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835390" w:rsidRPr="00835390" w14:paraId="3FED93F4" w14:textId="77777777" w:rsidTr="00AE46E9">
        <w:trPr>
          <w:trHeight w:val="720"/>
        </w:trPr>
        <w:tc>
          <w:tcPr>
            <w:tcW w:w="2723" w:type="pct"/>
            <w:gridSpan w:val="2"/>
            <w:tcBorders>
              <w:bottom w:val="single" w:sz="18" w:space="0" w:color="auto"/>
            </w:tcBorders>
            <w:vAlign w:val="center"/>
          </w:tcPr>
          <w:p w14:paraId="70D0D9F5" w14:textId="77777777" w:rsidR="00835390" w:rsidRPr="00835390" w:rsidRDefault="00835390" w:rsidP="008353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35390">
              <w:rPr>
                <w:rFonts w:ascii="Univers" w:hAnsi="Univers"/>
                <w:b/>
                <w:sz w:val="28"/>
                <w:szCs w:val="28"/>
                <w:lang w:val="fr-FR"/>
              </w:rPr>
              <w:t>NATIONS</w:t>
            </w:r>
          </w:p>
          <w:p w14:paraId="731BD545" w14:textId="174670B6" w:rsidR="00835390" w:rsidRPr="00835390" w:rsidRDefault="00835390" w:rsidP="008353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fr-FR"/>
              </w:rPr>
            </w:pPr>
            <w:r w:rsidRPr="00835390">
              <w:rPr>
                <w:rFonts w:ascii="Univers" w:hAnsi="Univers"/>
                <w:b/>
                <w:sz w:val="28"/>
                <w:szCs w:val="28"/>
                <w:lang w:val="fr-FR"/>
              </w:rPr>
              <w:t>UNIES</w:t>
            </w:r>
          </w:p>
        </w:tc>
        <w:tc>
          <w:tcPr>
            <w:tcW w:w="2277" w:type="pct"/>
            <w:tcBorders>
              <w:bottom w:val="single" w:sz="18" w:space="0" w:color="auto"/>
            </w:tcBorders>
          </w:tcPr>
          <w:p w14:paraId="0DD1AD2F" w14:textId="7DBC7C22" w:rsidR="00835390" w:rsidRPr="00835390" w:rsidRDefault="00835390" w:rsidP="00835390">
            <w:pPr>
              <w:jc w:val="right"/>
              <w:rPr>
                <w:sz w:val="52"/>
                <w:szCs w:val="52"/>
                <w:lang w:val="fr-FR"/>
              </w:rPr>
            </w:pPr>
            <w:r w:rsidRPr="00835390">
              <w:rPr>
                <w:rFonts w:ascii="Univers Bold" w:hAnsi="Univers Bold"/>
                <w:b/>
                <w:sz w:val="72"/>
                <w:lang w:val="fr-FR"/>
              </w:rPr>
              <w:t>EP</w:t>
            </w:r>
          </w:p>
        </w:tc>
      </w:tr>
      <w:tr w:rsidR="00C15867" w:rsidRPr="00835390" w14:paraId="5493693B"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1851D41B" w14:textId="77777777" w:rsidR="00105A99" w:rsidRPr="00835390" w:rsidRDefault="000658DF">
            <w:pPr>
              <w:spacing w:before="120"/>
              <w:rPr>
                <w:lang w:val="fr-FR"/>
              </w:rPr>
            </w:pPr>
            <w:r w:rsidRPr="00835390">
              <w:rPr>
                <w:noProof/>
                <w:lang w:val="fr-FR"/>
              </w:rPr>
              <mc:AlternateContent>
                <mc:Choice Requires="wpg">
                  <w:drawing>
                    <wp:anchor distT="0" distB="0" distL="114300" distR="114300" simplePos="0" relativeHeight="251658240" behindDoc="0" locked="0" layoutInCell="1" allowOverlap="1" wp14:anchorId="745644AD" wp14:editId="2C959D9B">
                      <wp:simplePos x="0" y="0"/>
                      <wp:positionH relativeFrom="column">
                        <wp:posOffset>2540</wp:posOffset>
                      </wp:positionH>
                      <wp:positionV relativeFrom="paragraph">
                        <wp:posOffset>36195</wp:posOffset>
                      </wp:positionV>
                      <wp:extent cx="844550" cy="1616075"/>
                      <wp:effectExtent l="0" t="0" r="0" b="0"/>
                      <wp:wrapNone/>
                      <wp:docPr id="140134268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31FBFB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642C8D5" w14:textId="77777777" w:rsidR="00105A99" w:rsidRPr="00835390" w:rsidRDefault="000658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FR"/>
              </w:rPr>
            </w:pPr>
            <w:r w:rsidRPr="00835390">
              <w:rPr>
                <w:rFonts w:ascii="Univers" w:hAnsi="Univers"/>
                <w:b/>
                <w:sz w:val="32"/>
                <w:lang w:val="fr-FR"/>
              </w:rPr>
              <w:t>Programme des Nations Unies pour l'environnement</w:t>
            </w:r>
          </w:p>
        </w:tc>
        <w:tc>
          <w:tcPr>
            <w:tcW w:w="2277" w:type="pct"/>
            <w:tcBorders>
              <w:top w:val="nil"/>
              <w:left w:val="nil"/>
              <w:bottom w:val="single" w:sz="36" w:space="0" w:color="auto"/>
              <w:right w:val="nil"/>
            </w:tcBorders>
          </w:tcPr>
          <w:p w14:paraId="1B1F4FA0" w14:textId="77777777" w:rsidR="00105A99" w:rsidRPr="00835390" w:rsidRDefault="000658DF" w:rsidP="00835390">
            <w:pPr>
              <w:spacing w:before="60"/>
              <w:ind w:left="457"/>
              <w:rPr>
                <w:lang w:val="fr-FR"/>
              </w:rPr>
            </w:pPr>
            <w:r w:rsidRPr="00835390">
              <w:rPr>
                <w:lang w:val="fr-FR"/>
              </w:rPr>
              <w:t>Distr.</w:t>
            </w:r>
          </w:p>
          <w:p w14:paraId="1B3E621A" w14:textId="1FEB5C71" w:rsidR="00105A99" w:rsidRPr="00835390" w:rsidRDefault="00835390" w:rsidP="00835390">
            <w:pPr>
              <w:ind w:left="457"/>
              <w:rPr>
                <w:lang w:val="fr-FR"/>
              </w:rPr>
            </w:pPr>
            <w:r w:rsidRPr="00835390">
              <w:rPr>
                <w:lang w:val="fr-FR"/>
              </w:rPr>
              <w:t>GÉNÉRALE</w:t>
            </w:r>
          </w:p>
          <w:p w14:paraId="43464308" w14:textId="77777777" w:rsidR="00C15867" w:rsidRPr="00835390" w:rsidRDefault="00C15867" w:rsidP="00835390">
            <w:pPr>
              <w:ind w:left="457"/>
              <w:rPr>
                <w:lang w:val="fr-FR"/>
              </w:rPr>
            </w:pPr>
          </w:p>
          <w:p w14:paraId="79865D99" w14:textId="77777777" w:rsidR="00C15867" w:rsidRPr="00835390" w:rsidRDefault="00C15867" w:rsidP="00835390">
            <w:pPr>
              <w:ind w:left="457"/>
              <w:rPr>
                <w:lang w:val="fr-FR"/>
              </w:rPr>
            </w:pPr>
          </w:p>
          <w:p w14:paraId="32C1B2AA" w14:textId="77777777" w:rsidR="00105A99" w:rsidRPr="00835390" w:rsidRDefault="000658DF" w:rsidP="00835390">
            <w:pPr>
              <w:ind w:left="457"/>
              <w:rPr>
                <w:lang w:val="fr-FR"/>
              </w:rPr>
            </w:pPr>
            <w:r w:rsidRPr="00835390">
              <w:rPr>
                <w:lang w:val="fr-FR"/>
              </w:rPr>
              <w:fldChar w:fldCharType="begin"/>
            </w:r>
            <w:r w:rsidRPr="00835390">
              <w:rPr>
                <w:lang w:val="fr-FR"/>
              </w:rPr>
              <w:instrText xml:space="preserve"> DOCPROPERTY "Document number"  \* MERGEFORMAT </w:instrText>
            </w:r>
            <w:r w:rsidRPr="00835390">
              <w:rPr>
                <w:lang w:val="fr-FR"/>
              </w:rPr>
              <w:fldChar w:fldCharType="separate"/>
            </w:r>
            <w:r w:rsidR="00B11005" w:rsidRPr="00835390">
              <w:rPr>
                <w:lang w:val="fr-FR"/>
              </w:rPr>
              <w:t>UNEP/</w:t>
            </w:r>
            <w:proofErr w:type="spellStart"/>
            <w:r w:rsidR="00B11005" w:rsidRPr="00835390">
              <w:rPr>
                <w:lang w:val="fr-FR"/>
              </w:rPr>
              <w:t>OzL.Pro</w:t>
            </w:r>
            <w:proofErr w:type="spellEnd"/>
            <w:r w:rsidR="00B11005" w:rsidRPr="00835390">
              <w:rPr>
                <w:lang w:val="fr-FR"/>
              </w:rPr>
              <w:t>/</w:t>
            </w:r>
            <w:proofErr w:type="spellStart"/>
            <w:r w:rsidR="00B11005" w:rsidRPr="00835390">
              <w:rPr>
                <w:lang w:val="fr-FR"/>
              </w:rPr>
              <w:t>ExCom</w:t>
            </w:r>
            <w:proofErr w:type="spellEnd"/>
            <w:r w:rsidR="00B11005" w:rsidRPr="00835390">
              <w:rPr>
                <w:lang w:val="fr-FR"/>
              </w:rPr>
              <w:t>/93/87</w:t>
            </w:r>
            <w:r w:rsidRPr="00835390">
              <w:rPr>
                <w:lang w:val="fr-FR"/>
              </w:rPr>
              <w:fldChar w:fldCharType="end"/>
            </w:r>
          </w:p>
          <w:p w14:paraId="4BEFF5CE" w14:textId="77777777" w:rsidR="00105A99" w:rsidRPr="00835390" w:rsidRDefault="000658DF" w:rsidP="00835390">
            <w:pPr>
              <w:ind w:left="457"/>
              <w:rPr>
                <w:lang w:val="fr-FR"/>
              </w:rPr>
            </w:pPr>
            <w:r w:rsidRPr="00835390">
              <w:rPr>
                <w:lang w:val="fr-FR"/>
              </w:rPr>
              <w:fldChar w:fldCharType="begin"/>
            </w:r>
            <w:r w:rsidR="00851352" w:rsidRPr="00835390">
              <w:rPr>
                <w:lang w:val="fr-FR"/>
              </w:rPr>
              <w:instrText xml:space="preserve"> DOCPROPERTY "Revision date" \@ "d MMMM YYYY"  \* MERGEFORMAT </w:instrText>
            </w:r>
            <w:r w:rsidRPr="00835390">
              <w:rPr>
                <w:lang w:val="fr-FR"/>
              </w:rPr>
              <w:fldChar w:fldCharType="separate"/>
            </w:r>
            <w:r w:rsidR="00C52288" w:rsidRPr="00835390">
              <w:rPr>
                <w:lang w:val="fr-FR"/>
              </w:rPr>
              <w:t>5 décembre 2023</w:t>
            </w:r>
            <w:r w:rsidRPr="00835390">
              <w:rPr>
                <w:lang w:val="fr-FR"/>
              </w:rPr>
              <w:fldChar w:fldCharType="end"/>
            </w:r>
          </w:p>
          <w:p w14:paraId="4FB5B5B4" w14:textId="77777777" w:rsidR="00C15867" w:rsidRPr="00835390" w:rsidRDefault="00C15867" w:rsidP="00835390">
            <w:pPr>
              <w:ind w:left="457"/>
              <w:rPr>
                <w:caps/>
                <w:lang w:val="fr-FR"/>
              </w:rPr>
            </w:pPr>
          </w:p>
          <w:p w14:paraId="09089A61" w14:textId="34B108DE" w:rsidR="00692E5C" w:rsidRPr="00835390" w:rsidRDefault="00835390" w:rsidP="00835390">
            <w:pPr>
              <w:ind w:left="457"/>
              <w:rPr>
                <w:caps/>
                <w:lang w:val="fr-FR"/>
              </w:rPr>
            </w:pPr>
            <w:r w:rsidRPr="00835390">
              <w:rPr>
                <w:caps/>
                <w:lang w:val="fr-FR"/>
              </w:rPr>
              <w:t>FRANÇAIS</w:t>
            </w:r>
          </w:p>
          <w:p w14:paraId="2A172281" w14:textId="77777777" w:rsidR="00105A99" w:rsidRPr="00835390" w:rsidRDefault="000658DF" w:rsidP="00835390">
            <w:pPr>
              <w:ind w:left="457"/>
              <w:rPr>
                <w:lang w:val="fr-FR"/>
              </w:rPr>
            </w:pPr>
            <w:r w:rsidRPr="00835390">
              <w:rPr>
                <w:lang w:val="fr-FR"/>
              </w:rPr>
              <w:t>ORIGINAL : ANGLAIS</w:t>
            </w:r>
          </w:p>
        </w:tc>
      </w:tr>
    </w:tbl>
    <w:p w14:paraId="3638E961" w14:textId="77777777" w:rsidR="00105A99" w:rsidRPr="00835390" w:rsidRDefault="000658DF">
      <w:pPr>
        <w:spacing w:before="60"/>
        <w:jc w:val="left"/>
        <w:rPr>
          <w:lang w:val="fr-FR"/>
        </w:rPr>
      </w:pPr>
      <w:r w:rsidRPr="00835390">
        <w:rPr>
          <w:lang w:val="fr-FR"/>
        </w:rPr>
        <w:t xml:space="preserve">COMITÉ EXÉCUTIF DU </w:t>
      </w:r>
      <w:r w:rsidRPr="00835390">
        <w:rPr>
          <w:lang w:val="fr-FR"/>
        </w:rPr>
        <w:br/>
        <w:t xml:space="preserve">FONDS MULTILATÉRAL POUR LA </w:t>
      </w:r>
      <w:r w:rsidRPr="00835390">
        <w:rPr>
          <w:lang w:val="fr-FR"/>
        </w:rPr>
        <w:br/>
        <w:t>MISE EN ŒUVRE DU PROTOCOLE DE MONTRÉAL</w:t>
      </w:r>
      <w:r w:rsidRPr="00835390">
        <w:rPr>
          <w:lang w:val="fr-FR"/>
        </w:rPr>
        <w:br/>
      </w:r>
      <w:r w:rsidR="006A7A3B" w:rsidRPr="00835390">
        <w:rPr>
          <w:lang w:val="fr-FR"/>
        </w:rPr>
        <w:t xml:space="preserve">Quatre-vingt-treizième </w:t>
      </w:r>
      <w:r w:rsidR="00CA59FB" w:rsidRPr="00835390">
        <w:rPr>
          <w:lang w:val="fr-FR"/>
        </w:rPr>
        <w:t>réunion</w:t>
      </w:r>
    </w:p>
    <w:p w14:paraId="405E0C20" w14:textId="77777777" w:rsidR="00105A99" w:rsidRPr="00835390" w:rsidRDefault="000658DF">
      <w:pPr>
        <w:jc w:val="left"/>
        <w:rPr>
          <w:lang w:val="fr-FR"/>
        </w:rPr>
      </w:pPr>
      <w:r w:rsidRPr="00835390">
        <w:rPr>
          <w:lang w:val="fr-FR"/>
        </w:rPr>
        <w:t xml:space="preserve">Montréal, </w:t>
      </w:r>
      <w:r w:rsidR="00407147" w:rsidRPr="00835390">
        <w:rPr>
          <w:lang w:val="fr-FR"/>
        </w:rPr>
        <w:t xml:space="preserve">15-19 </w:t>
      </w:r>
      <w:r w:rsidR="006A7A3B" w:rsidRPr="00835390">
        <w:rPr>
          <w:lang w:val="fr-FR"/>
        </w:rPr>
        <w:t xml:space="preserve">décembre </w:t>
      </w:r>
      <w:r w:rsidR="00DA2387" w:rsidRPr="00835390">
        <w:rPr>
          <w:lang w:val="fr-FR"/>
        </w:rPr>
        <w:t>2023</w:t>
      </w:r>
    </w:p>
    <w:p w14:paraId="7303F1F3" w14:textId="77777777" w:rsidR="00105A99" w:rsidRPr="00835390" w:rsidRDefault="000658DF">
      <w:pPr>
        <w:jc w:val="left"/>
        <w:rPr>
          <w:lang w:val="fr-FR"/>
        </w:rPr>
      </w:pPr>
      <w:r w:rsidRPr="00835390">
        <w:rPr>
          <w:lang w:val="fr-FR"/>
        </w:rPr>
        <w:t xml:space="preserve">Point </w:t>
      </w:r>
      <w:r w:rsidR="00CD4C27" w:rsidRPr="00835390">
        <w:rPr>
          <w:lang w:val="fr-FR"/>
        </w:rPr>
        <w:t xml:space="preserve">9 (d) </w:t>
      </w:r>
      <w:r w:rsidRPr="00835390">
        <w:rPr>
          <w:lang w:val="fr-FR"/>
        </w:rPr>
        <w:t>de l'ordre du jour provisoire</w:t>
      </w:r>
      <w:r w:rsidRPr="00835390">
        <w:rPr>
          <w:rStyle w:val="FootnoteReference"/>
          <w:lang w:val="fr-FR"/>
        </w:rPr>
        <w:footnoteReference w:id="2"/>
      </w:r>
    </w:p>
    <w:p w14:paraId="7965FEAB" w14:textId="77777777" w:rsidR="00B00AE1" w:rsidRPr="00835390" w:rsidRDefault="00B00AE1" w:rsidP="00DA764B">
      <w:pPr>
        <w:rPr>
          <w:highlight w:val="lightGray"/>
          <w:lang w:val="fr-FR"/>
        </w:rPr>
      </w:pPr>
    </w:p>
    <w:p w14:paraId="58E7EF04" w14:textId="77777777" w:rsidR="00DA764B" w:rsidRPr="00835390" w:rsidRDefault="00DA764B" w:rsidP="00DA764B">
      <w:pPr>
        <w:rPr>
          <w:highlight w:val="lightGray"/>
          <w:lang w:val="fr-FR"/>
        </w:rPr>
      </w:pPr>
    </w:p>
    <w:p w14:paraId="494CD375" w14:textId="3E3F2B4C" w:rsidR="00031396" w:rsidRPr="00835390" w:rsidRDefault="000658DF" w:rsidP="00AF2D44">
      <w:pPr>
        <w:jc w:val="center"/>
        <w:rPr>
          <w:b/>
          <w:lang w:val="fr-FR"/>
        </w:rPr>
      </w:pPr>
      <w:r w:rsidRPr="00835390">
        <w:rPr>
          <w:b/>
          <w:lang w:val="fr-FR"/>
        </w:rPr>
        <w:t xml:space="preserve">PROPOSITION DE PROJET : </w:t>
      </w:r>
      <w:r w:rsidR="00553E0F" w:rsidRPr="00835390">
        <w:rPr>
          <w:b/>
          <w:lang w:val="fr-FR"/>
        </w:rPr>
        <w:t>AFRIQUE DU SUD</w:t>
      </w:r>
    </w:p>
    <w:p w14:paraId="47CB863B" w14:textId="77777777" w:rsidR="0001218E" w:rsidRPr="00835390" w:rsidRDefault="0001218E" w:rsidP="00DA764B">
      <w:pPr>
        <w:rPr>
          <w:lang w:val="fr-FR"/>
        </w:rPr>
      </w:pPr>
    </w:p>
    <w:p w14:paraId="65E954A1" w14:textId="77777777" w:rsidR="0001218E" w:rsidRPr="00835390" w:rsidRDefault="0001218E" w:rsidP="00DA764B">
      <w:pPr>
        <w:rPr>
          <w:lang w:val="fr-FR"/>
        </w:rPr>
      </w:pPr>
    </w:p>
    <w:p w14:paraId="4360A477" w14:textId="43EC09D8" w:rsidR="00105A99" w:rsidRPr="00835390" w:rsidRDefault="000658DF">
      <w:pPr>
        <w:ind w:firstLine="720"/>
        <w:rPr>
          <w:lang w:val="fr-FR"/>
        </w:rPr>
      </w:pPr>
      <w:r w:rsidRPr="00835390">
        <w:rPr>
          <w:lang w:val="fr-FR"/>
        </w:rPr>
        <w:t>Ce document contient les commentaires et l</w:t>
      </w:r>
      <w:r w:rsidR="00D82F46">
        <w:rPr>
          <w:lang w:val="fr-FR"/>
        </w:rPr>
        <w:t>a</w:t>
      </w:r>
      <w:r w:rsidRPr="00835390">
        <w:rPr>
          <w:lang w:val="fr-FR"/>
        </w:rPr>
        <w:t xml:space="preserve"> recommandation du secrétariat sur la proposition de projet suivante :</w:t>
      </w:r>
    </w:p>
    <w:p w14:paraId="6D924C5C" w14:textId="77777777" w:rsidR="00642BBB" w:rsidRPr="00835390" w:rsidRDefault="00642BBB" w:rsidP="00642BBB">
      <w:pPr>
        <w:rPr>
          <w:lang w:val="fr-FR"/>
        </w:rPr>
      </w:pPr>
    </w:p>
    <w:p w14:paraId="20884B2D" w14:textId="77777777" w:rsidR="00105A99" w:rsidRPr="00835390" w:rsidRDefault="000658DF">
      <w:pPr>
        <w:spacing w:before="240" w:after="240"/>
        <w:rPr>
          <w:u w:val="single"/>
          <w:lang w:val="fr-FR"/>
        </w:rPr>
      </w:pPr>
      <w:r w:rsidRPr="00835390">
        <w:rPr>
          <w:u w:val="single"/>
          <w:lang w:val="fr-FR"/>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835390" w14:paraId="1B6E73EF" w14:textId="77777777" w:rsidTr="00B544A9">
        <w:tc>
          <w:tcPr>
            <w:tcW w:w="6941" w:type="dxa"/>
          </w:tcPr>
          <w:p w14:paraId="27B8CA9A" w14:textId="37E5C730" w:rsidR="00105A99" w:rsidRPr="00835390" w:rsidRDefault="000658DF">
            <w:pPr>
              <w:pStyle w:val="ListParagraph"/>
              <w:numPr>
                <w:ilvl w:val="0"/>
                <w:numId w:val="7"/>
              </w:numPr>
              <w:ind w:hanging="830"/>
              <w:rPr>
                <w:lang w:val="fr-FR"/>
              </w:rPr>
            </w:pPr>
            <w:r w:rsidRPr="00835390">
              <w:rPr>
                <w:lang w:val="fr-FR"/>
              </w:rPr>
              <w:t>Stratégie d'</w:t>
            </w:r>
            <w:r w:rsidR="00411780" w:rsidRPr="00835390">
              <w:rPr>
                <w:lang w:val="fr-FR"/>
              </w:rPr>
              <w:t>efficacité</w:t>
            </w:r>
            <w:r w:rsidRPr="00835390">
              <w:rPr>
                <w:lang w:val="fr-FR"/>
              </w:rPr>
              <w:t xml:space="preserve"> énergétique pour le plan de mise en œuvre </w:t>
            </w:r>
            <w:r w:rsidR="00835390" w:rsidRPr="00835390">
              <w:rPr>
                <w:lang w:val="fr-FR"/>
              </w:rPr>
              <w:t xml:space="preserve">de l’Amendement de </w:t>
            </w:r>
            <w:r w:rsidRPr="00835390">
              <w:rPr>
                <w:lang w:val="fr-FR"/>
              </w:rPr>
              <w:t>Kigali</w:t>
            </w:r>
            <w:r w:rsidR="00835390" w:rsidRPr="00835390">
              <w:rPr>
                <w:lang w:val="fr-FR"/>
              </w:rPr>
              <w:t xml:space="preserve"> relatif aux HFC</w:t>
            </w:r>
          </w:p>
        </w:tc>
        <w:tc>
          <w:tcPr>
            <w:tcW w:w="2409" w:type="dxa"/>
          </w:tcPr>
          <w:p w14:paraId="774133D5" w14:textId="77777777" w:rsidR="00105A99" w:rsidRPr="00835390" w:rsidRDefault="000658DF">
            <w:pPr>
              <w:jc w:val="right"/>
              <w:rPr>
                <w:lang w:val="fr-FR"/>
              </w:rPr>
            </w:pPr>
            <w:r w:rsidRPr="00835390">
              <w:rPr>
                <w:lang w:val="fr-FR"/>
              </w:rPr>
              <w:t>ONUDI</w:t>
            </w:r>
          </w:p>
        </w:tc>
      </w:tr>
    </w:tbl>
    <w:p w14:paraId="77624D8B" w14:textId="77777777" w:rsidR="0001218E" w:rsidRPr="00835390" w:rsidRDefault="0001218E" w:rsidP="00B544A9">
      <w:pPr>
        <w:rPr>
          <w:lang w:val="fr-FR"/>
        </w:rPr>
      </w:pPr>
    </w:p>
    <w:p w14:paraId="1145D6C5" w14:textId="77777777" w:rsidR="0001218E" w:rsidRPr="00835390" w:rsidRDefault="0001218E" w:rsidP="00B544A9">
      <w:pPr>
        <w:rPr>
          <w:lang w:val="fr-FR"/>
        </w:rPr>
      </w:pPr>
    </w:p>
    <w:p w14:paraId="3F4CEE0D" w14:textId="77777777" w:rsidR="0001218E" w:rsidRPr="00835390" w:rsidRDefault="0001218E" w:rsidP="00B544A9">
      <w:pPr>
        <w:rPr>
          <w:lang w:val="fr-FR"/>
        </w:rPr>
      </w:pPr>
    </w:p>
    <w:p w14:paraId="05554231" w14:textId="77777777" w:rsidR="0001218E" w:rsidRPr="00835390" w:rsidRDefault="0001218E" w:rsidP="00B544A9">
      <w:pPr>
        <w:rPr>
          <w:lang w:val="fr-FR"/>
        </w:rPr>
      </w:pPr>
    </w:p>
    <w:p w14:paraId="32D900A2" w14:textId="77777777" w:rsidR="0001218E" w:rsidRPr="00835390" w:rsidRDefault="0001218E" w:rsidP="00B544A9">
      <w:pPr>
        <w:jc w:val="left"/>
        <w:rPr>
          <w:lang w:val="fr-FR"/>
        </w:rPr>
      </w:pPr>
    </w:p>
    <w:p w14:paraId="49FA0E7C" w14:textId="77777777" w:rsidR="0001218E" w:rsidRPr="00835390" w:rsidRDefault="0001218E" w:rsidP="00B544A9">
      <w:pPr>
        <w:jc w:val="left"/>
        <w:rPr>
          <w:lang w:val="fr-FR"/>
        </w:rPr>
      </w:pPr>
      <w:r w:rsidRPr="00835390">
        <w:rPr>
          <w:lang w:val="fr-FR"/>
        </w:rPr>
        <w:br w:type="page"/>
      </w:r>
    </w:p>
    <w:p w14:paraId="190A7767" w14:textId="77777777" w:rsidR="00105A99" w:rsidRPr="00835390" w:rsidRDefault="000658DF">
      <w:pPr>
        <w:jc w:val="center"/>
        <w:rPr>
          <w:b/>
          <w:lang w:val="fr-FR"/>
        </w:rPr>
      </w:pPr>
      <w:r w:rsidRPr="00835390">
        <w:rPr>
          <w:b/>
          <w:lang w:val="fr-FR"/>
        </w:rPr>
        <w:lastRenderedPageBreak/>
        <w:t xml:space="preserve">FICHE D'ÉVALUATION DU PROJET - </w:t>
      </w:r>
      <w:r w:rsidRPr="00835390">
        <w:rPr>
          <w:b/>
          <w:lang w:val="fr-FR"/>
        </w:rPr>
        <w:t>PROJET NON PLURIANNUEL</w:t>
      </w:r>
    </w:p>
    <w:p w14:paraId="4193616A" w14:textId="77777777" w:rsidR="00DF7E84" w:rsidRPr="00835390" w:rsidRDefault="00DF7E84" w:rsidP="009B7C28">
      <w:pPr>
        <w:rPr>
          <w:lang w:val="fr-FR"/>
        </w:rPr>
      </w:pPr>
    </w:p>
    <w:p w14:paraId="4E0D05C9" w14:textId="77777777" w:rsidR="00105A99" w:rsidRPr="00835390" w:rsidRDefault="000658DF">
      <w:pPr>
        <w:jc w:val="center"/>
        <w:rPr>
          <w:b/>
          <w:lang w:val="fr-FR"/>
        </w:rPr>
      </w:pPr>
      <w:r w:rsidRPr="00835390">
        <w:rPr>
          <w:b/>
          <w:lang w:val="fr-FR"/>
        </w:rPr>
        <w:t>AFRIQUE DU SUD</w:t>
      </w:r>
    </w:p>
    <w:p w14:paraId="64A3C789" w14:textId="77777777" w:rsidR="00DF7E84" w:rsidRPr="00835390" w:rsidRDefault="00DF7E84" w:rsidP="009B7C28">
      <w:pPr>
        <w:rPr>
          <w:lang w:val="fr-FR"/>
        </w:rPr>
      </w:pPr>
    </w:p>
    <w:p w14:paraId="7A2AB299" w14:textId="6AF81C7E" w:rsidR="00105A99" w:rsidRPr="00835390" w:rsidRDefault="000658DF" w:rsidP="00835390">
      <w:pPr>
        <w:tabs>
          <w:tab w:val="left" w:pos="4395"/>
          <w:tab w:val="left" w:pos="6946"/>
        </w:tabs>
        <w:ind w:right="6"/>
        <w:rPr>
          <w:b/>
          <w:lang w:val="fr-FR"/>
        </w:rPr>
      </w:pPr>
      <w:bookmarkStart w:id="0" w:name="_Hlk149308122"/>
      <w:r w:rsidRPr="00835390">
        <w:rPr>
          <w:b/>
          <w:caps/>
          <w:lang w:val="fr-FR"/>
        </w:rPr>
        <w:t>Titre du projet</w:t>
      </w:r>
      <w:bookmarkEnd w:id="0"/>
      <w:r w:rsidRPr="00835390">
        <w:rPr>
          <w:b/>
          <w:lang w:val="fr-FR"/>
        </w:rPr>
        <w:tab/>
      </w:r>
      <w:r w:rsidRPr="00835390">
        <w:rPr>
          <w:b/>
          <w:caps/>
          <w:lang w:val="fr-FR"/>
        </w:rPr>
        <w:t xml:space="preserve"> </w:t>
      </w:r>
      <w:r w:rsidR="00835390" w:rsidRPr="00835390">
        <w:rPr>
          <w:b/>
          <w:caps/>
          <w:lang w:val="fr-FR"/>
        </w:rPr>
        <w:t xml:space="preserve">         </w:t>
      </w:r>
      <w:r w:rsidRPr="00835390">
        <w:rPr>
          <w:b/>
          <w:caps/>
          <w:lang w:val="fr-FR"/>
        </w:rPr>
        <w:t>Organisme bilatéral/</w:t>
      </w:r>
      <w:r w:rsidR="00835390" w:rsidRPr="00835390">
        <w:rPr>
          <w:b/>
          <w:caps/>
          <w:lang w:val="fr-FR"/>
        </w:rPr>
        <w:t>d’exécution</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462"/>
        <w:gridCol w:w="7188"/>
        <w:gridCol w:w="1700"/>
      </w:tblGrid>
      <w:tr w:rsidR="00DF7E84" w:rsidRPr="00835390" w14:paraId="78EE1F5B" w14:textId="77777777" w:rsidTr="001A0B8A">
        <w:trPr>
          <w:trHeight w:val="251"/>
        </w:trPr>
        <w:tc>
          <w:tcPr>
            <w:tcW w:w="247" w:type="pct"/>
          </w:tcPr>
          <w:p w14:paraId="5312A3FF" w14:textId="5ACA8EAF" w:rsidR="00105A99" w:rsidRPr="00835390" w:rsidRDefault="000658DF">
            <w:pPr>
              <w:tabs>
                <w:tab w:val="left" w:pos="383"/>
              </w:tabs>
              <w:spacing w:before="60" w:after="60"/>
              <w:jc w:val="left"/>
              <w:rPr>
                <w:lang w:val="fr-FR"/>
              </w:rPr>
            </w:pPr>
            <w:r w:rsidRPr="00835390">
              <w:rPr>
                <w:lang w:val="fr-FR"/>
              </w:rPr>
              <w:t>a)</w:t>
            </w:r>
          </w:p>
        </w:tc>
        <w:tc>
          <w:tcPr>
            <w:tcW w:w="3844" w:type="pct"/>
            <w:tcBorders>
              <w:right w:val="single" w:sz="4" w:space="0" w:color="auto"/>
            </w:tcBorders>
          </w:tcPr>
          <w:p w14:paraId="0D2A56C4" w14:textId="157F3300" w:rsidR="00105A99" w:rsidRPr="00835390" w:rsidRDefault="000658DF">
            <w:pPr>
              <w:tabs>
                <w:tab w:val="left" w:pos="383"/>
              </w:tabs>
              <w:spacing w:before="60" w:after="60"/>
              <w:jc w:val="left"/>
              <w:rPr>
                <w:lang w:val="fr-FR"/>
              </w:rPr>
            </w:pPr>
            <w:r w:rsidRPr="00835390">
              <w:rPr>
                <w:lang w:val="fr-FR"/>
              </w:rPr>
              <w:t>Stratégie d'</w:t>
            </w:r>
            <w:r w:rsidR="008605A2" w:rsidRPr="00835390">
              <w:rPr>
                <w:lang w:val="fr-FR"/>
              </w:rPr>
              <w:t>efficacité</w:t>
            </w:r>
            <w:r w:rsidRPr="00835390">
              <w:rPr>
                <w:lang w:val="fr-FR"/>
              </w:rPr>
              <w:t xml:space="preserve"> énergétique pour le plan de mise en œuvre </w:t>
            </w:r>
            <w:r w:rsidR="00835390" w:rsidRPr="00835390">
              <w:rPr>
                <w:lang w:val="fr-FR"/>
              </w:rPr>
              <w:t>de l’Amendement de</w:t>
            </w:r>
            <w:r w:rsidRPr="00835390">
              <w:rPr>
                <w:lang w:val="fr-FR"/>
              </w:rPr>
              <w:t xml:space="preserve"> Kigali</w:t>
            </w:r>
          </w:p>
        </w:tc>
        <w:tc>
          <w:tcPr>
            <w:tcW w:w="909" w:type="pct"/>
            <w:tcBorders>
              <w:top w:val="single" w:sz="4" w:space="0" w:color="auto"/>
              <w:left w:val="single" w:sz="4" w:space="0" w:color="auto"/>
              <w:bottom w:val="single" w:sz="4" w:space="0" w:color="auto"/>
            </w:tcBorders>
            <w:vAlign w:val="center"/>
          </w:tcPr>
          <w:p w14:paraId="2C4F4A9C" w14:textId="77777777" w:rsidR="00105A99" w:rsidRPr="00835390" w:rsidRDefault="000658DF">
            <w:pPr>
              <w:spacing w:before="60" w:after="60"/>
              <w:jc w:val="center"/>
              <w:rPr>
                <w:lang w:val="fr-FR"/>
              </w:rPr>
            </w:pPr>
            <w:r w:rsidRPr="00835390">
              <w:rPr>
                <w:lang w:val="fr-FR"/>
              </w:rPr>
              <w:t>ONUDI</w:t>
            </w:r>
          </w:p>
        </w:tc>
      </w:tr>
    </w:tbl>
    <w:p w14:paraId="6235DA58" w14:textId="77777777" w:rsidR="00DF7E84" w:rsidRPr="00835390" w:rsidRDefault="00DF7E84" w:rsidP="009B7C28">
      <w:pPr>
        <w:rPr>
          <w:lang w:val="fr-FR"/>
        </w:rPr>
      </w:pPr>
    </w:p>
    <w:p w14:paraId="47065E93" w14:textId="77777777" w:rsidR="00105A99" w:rsidRPr="00835390" w:rsidRDefault="000658DF">
      <w:pPr>
        <w:rPr>
          <w:lang w:val="fr-FR"/>
        </w:rPr>
      </w:pPr>
      <w:r w:rsidRPr="00835390">
        <w:rPr>
          <w:b/>
          <w:caps/>
          <w:lang w:val="fr-FR"/>
        </w:rPr>
        <w:t>Projet OBJECTIF</w:t>
      </w:r>
    </w:p>
    <w:tbl>
      <w:tblPr>
        <w:tblStyle w:val="TableGrid"/>
        <w:tblW w:w="5000" w:type="pct"/>
        <w:jc w:val="center"/>
        <w:tblLook w:val="01E0" w:firstRow="1" w:lastRow="1" w:firstColumn="1" w:lastColumn="1" w:noHBand="0" w:noVBand="0"/>
      </w:tblPr>
      <w:tblGrid>
        <w:gridCol w:w="9350"/>
      </w:tblGrid>
      <w:tr w:rsidR="00DF7E84" w:rsidRPr="00733873" w14:paraId="11F47CBB" w14:textId="77777777" w:rsidTr="00923CB3">
        <w:trPr>
          <w:jc w:val="center"/>
        </w:trPr>
        <w:tc>
          <w:tcPr>
            <w:tcW w:w="5000" w:type="pct"/>
          </w:tcPr>
          <w:p w14:paraId="5A6709DD" w14:textId="3A2C8956" w:rsidR="00105A99" w:rsidRPr="00835390" w:rsidRDefault="008605A2">
            <w:pPr>
              <w:pStyle w:val="Heading1"/>
              <w:numPr>
                <w:ilvl w:val="0"/>
                <w:numId w:val="0"/>
              </w:numPr>
              <w:spacing w:before="60" w:after="60"/>
              <w:jc w:val="left"/>
              <w:rPr>
                <w:lang w:val="fr-FR"/>
              </w:rPr>
            </w:pPr>
            <w:r w:rsidRPr="00835390">
              <w:rPr>
                <w:lang w:val="fr-FR"/>
              </w:rPr>
              <w:t xml:space="preserve">Le projet </w:t>
            </w:r>
            <w:r w:rsidR="00835390" w:rsidRPr="00835390">
              <w:rPr>
                <w:lang w:val="fr-FR"/>
              </w:rPr>
              <w:t xml:space="preserve">vise à </w:t>
            </w:r>
            <w:r w:rsidRPr="00835390">
              <w:rPr>
                <w:lang w:val="fr-FR"/>
              </w:rPr>
              <w:t xml:space="preserve">remplacer les refroidisseurs </w:t>
            </w:r>
            <w:r w:rsidR="00835390" w:rsidRPr="00835390">
              <w:rPr>
                <w:lang w:val="fr-FR"/>
              </w:rPr>
              <w:t>fonctionnants aux</w:t>
            </w:r>
            <w:r w:rsidRPr="00835390">
              <w:rPr>
                <w:lang w:val="fr-FR"/>
              </w:rPr>
              <w:t xml:space="preserve"> </w:t>
            </w:r>
            <w:r w:rsidR="00EA5F9C" w:rsidRPr="00835390">
              <w:rPr>
                <w:lang w:val="fr-FR"/>
              </w:rPr>
              <w:t xml:space="preserve">HCFC </w:t>
            </w:r>
            <w:r w:rsidRPr="00835390">
              <w:rPr>
                <w:lang w:val="fr-FR"/>
              </w:rPr>
              <w:t>et HFC dans les grands bâtiments publics par des systèmes très efficaces utilisant le R</w:t>
            </w:r>
            <w:r w:rsidRPr="00835390">
              <w:rPr>
                <w:lang w:val="fr-FR"/>
              </w:rPr>
              <w:noBreakHyphen/>
              <w:t xml:space="preserve"> 290/R-600a, le R</w:t>
            </w:r>
            <w:r w:rsidR="0091124A" w:rsidRPr="00835390">
              <w:rPr>
                <w:lang w:val="fr-FR"/>
              </w:rPr>
              <w:noBreakHyphen/>
            </w:r>
            <w:r w:rsidRPr="00835390">
              <w:rPr>
                <w:lang w:val="fr-FR"/>
              </w:rPr>
              <w:t xml:space="preserve"> 717 et le HFO-1233zd(E), </w:t>
            </w:r>
            <w:r w:rsidR="00D5625C" w:rsidRPr="00835390">
              <w:rPr>
                <w:lang w:val="fr-FR"/>
              </w:rPr>
              <w:t>démontrant</w:t>
            </w:r>
            <w:r w:rsidRPr="00835390">
              <w:rPr>
                <w:lang w:val="fr-FR"/>
              </w:rPr>
              <w:t xml:space="preserve"> ainsi la disponibilité, l'applicabilité et la viabilité des technologies à faible potentiel de réchauffement de la </w:t>
            </w:r>
            <w:r w:rsidR="00D5625C" w:rsidRPr="00835390">
              <w:rPr>
                <w:lang w:val="fr-FR"/>
              </w:rPr>
              <w:t xml:space="preserve">planète </w:t>
            </w:r>
            <w:r w:rsidR="00835390" w:rsidRPr="00835390">
              <w:rPr>
                <w:lang w:val="fr-FR"/>
              </w:rPr>
              <w:t>dans ce domaine</w:t>
            </w:r>
            <w:r w:rsidR="009D5F1E" w:rsidRPr="00835390">
              <w:rPr>
                <w:lang w:val="fr-FR"/>
              </w:rPr>
              <w:t xml:space="preserve"> </w:t>
            </w:r>
            <w:r w:rsidRPr="00835390">
              <w:rPr>
                <w:lang w:val="fr-FR"/>
              </w:rPr>
              <w:t xml:space="preserve">; </w:t>
            </w:r>
            <w:r w:rsidR="009B1A6B" w:rsidRPr="00835390">
              <w:rPr>
                <w:lang w:val="fr-FR"/>
              </w:rPr>
              <w:t xml:space="preserve">les </w:t>
            </w:r>
            <w:r w:rsidR="00D03A4E" w:rsidRPr="00835390">
              <w:rPr>
                <w:lang w:val="fr-FR"/>
              </w:rPr>
              <w:t xml:space="preserve">avantages </w:t>
            </w:r>
            <w:r w:rsidR="004C494F" w:rsidRPr="00835390">
              <w:rPr>
                <w:lang w:val="fr-FR"/>
              </w:rPr>
              <w:t xml:space="preserve">des </w:t>
            </w:r>
            <w:r w:rsidR="009D5F1E" w:rsidRPr="00835390">
              <w:rPr>
                <w:lang w:val="fr-FR"/>
              </w:rPr>
              <w:t xml:space="preserve">réductions </w:t>
            </w:r>
            <w:r w:rsidR="00D03A4E" w:rsidRPr="00835390">
              <w:rPr>
                <w:lang w:val="fr-FR"/>
              </w:rPr>
              <w:t xml:space="preserve">potentielles </w:t>
            </w:r>
            <w:r w:rsidR="009D5F1E" w:rsidRPr="00835390">
              <w:rPr>
                <w:lang w:val="fr-FR"/>
              </w:rPr>
              <w:t xml:space="preserve">des </w:t>
            </w:r>
            <w:r w:rsidRPr="00835390">
              <w:rPr>
                <w:lang w:val="fr-FR"/>
              </w:rPr>
              <w:t xml:space="preserve">émissions directes et indirectes de gaz à </w:t>
            </w:r>
            <w:r w:rsidR="00D03A4E" w:rsidRPr="00835390">
              <w:rPr>
                <w:lang w:val="fr-FR"/>
              </w:rPr>
              <w:t>effet</w:t>
            </w:r>
            <w:r w:rsidRPr="00835390">
              <w:rPr>
                <w:lang w:val="fr-FR"/>
              </w:rPr>
              <w:t xml:space="preserve"> de serre ; </w:t>
            </w:r>
            <w:r w:rsidR="00A96F84" w:rsidRPr="00835390">
              <w:rPr>
                <w:lang w:val="fr-FR"/>
              </w:rPr>
              <w:t xml:space="preserve">et </w:t>
            </w:r>
            <w:r w:rsidRPr="00835390">
              <w:rPr>
                <w:lang w:val="fr-FR"/>
              </w:rPr>
              <w:t xml:space="preserve">les </w:t>
            </w:r>
            <w:r w:rsidR="007C2FCF" w:rsidRPr="00835390">
              <w:rPr>
                <w:lang w:val="fr-FR"/>
              </w:rPr>
              <w:t xml:space="preserve">économies de coûts et d'énergie </w:t>
            </w:r>
            <w:r w:rsidR="00ED6134" w:rsidRPr="00835390">
              <w:rPr>
                <w:lang w:val="fr-FR"/>
              </w:rPr>
              <w:t xml:space="preserve">sur les factures de services publics </w:t>
            </w:r>
            <w:r w:rsidR="0015028D" w:rsidRPr="00835390">
              <w:rPr>
                <w:lang w:val="fr-FR"/>
              </w:rPr>
              <w:t xml:space="preserve">pour les </w:t>
            </w:r>
            <w:r w:rsidR="001F5624" w:rsidRPr="00835390">
              <w:rPr>
                <w:lang w:val="fr-FR"/>
              </w:rPr>
              <w:t xml:space="preserve">consommateurs </w:t>
            </w:r>
            <w:r w:rsidR="00780648" w:rsidRPr="00835390">
              <w:rPr>
                <w:lang w:val="fr-FR"/>
              </w:rPr>
              <w:t xml:space="preserve">découlant de </w:t>
            </w:r>
            <w:r w:rsidR="007C2FCF" w:rsidRPr="00835390">
              <w:rPr>
                <w:lang w:val="fr-FR"/>
              </w:rPr>
              <w:t xml:space="preserve">l'efficacité accrue </w:t>
            </w:r>
            <w:r w:rsidRPr="00835390">
              <w:rPr>
                <w:lang w:val="fr-FR"/>
              </w:rPr>
              <w:t xml:space="preserve">des nouveaux systèmes </w:t>
            </w:r>
            <w:r w:rsidR="007C2FCF" w:rsidRPr="00835390">
              <w:rPr>
                <w:lang w:val="fr-FR"/>
              </w:rPr>
              <w:t>et de l'</w:t>
            </w:r>
            <w:r w:rsidRPr="00835390">
              <w:rPr>
                <w:lang w:val="fr-FR"/>
              </w:rPr>
              <w:t>amélioration des normes d'entretien et d'exploitation.</w:t>
            </w:r>
          </w:p>
          <w:p w14:paraId="3DF242AB" w14:textId="64A339F9" w:rsidR="00105A99" w:rsidRPr="00835390" w:rsidRDefault="000658DF">
            <w:pPr>
              <w:pStyle w:val="Heading1"/>
              <w:numPr>
                <w:ilvl w:val="0"/>
                <w:numId w:val="0"/>
              </w:numPr>
              <w:spacing w:before="60" w:after="60"/>
              <w:jc w:val="left"/>
              <w:rPr>
                <w:lang w:val="fr-FR"/>
              </w:rPr>
            </w:pPr>
            <w:r w:rsidRPr="00835390">
              <w:rPr>
                <w:lang w:val="fr-FR"/>
              </w:rPr>
              <w:t xml:space="preserve">Le projet </w:t>
            </w:r>
            <w:r w:rsidR="00835390" w:rsidRPr="00835390">
              <w:rPr>
                <w:lang w:val="fr-FR"/>
              </w:rPr>
              <w:t>permettra</w:t>
            </w:r>
            <w:r w:rsidRPr="00835390">
              <w:rPr>
                <w:lang w:val="fr-FR"/>
              </w:rPr>
              <w:t xml:space="preserve"> </w:t>
            </w:r>
            <w:r w:rsidR="001F5624" w:rsidRPr="00835390">
              <w:rPr>
                <w:lang w:val="fr-FR"/>
              </w:rPr>
              <w:t xml:space="preserve">également </w:t>
            </w:r>
            <w:r w:rsidR="00835390" w:rsidRPr="00835390">
              <w:rPr>
                <w:lang w:val="fr-FR"/>
              </w:rPr>
              <w:t xml:space="preserve">de recueillir </w:t>
            </w:r>
            <w:r w:rsidR="001F5624" w:rsidRPr="00835390">
              <w:rPr>
                <w:lang w:val="fr-FR"/>
              </w:rPr>
              <w:t xml:space="preserve">le </w:t>
            </w:r>
            <w:r w:rsidRPr="00835390">
              <w:rPr>
                <w:lang w:val="fr-FR"/>
              </w:rPr>
              <w:t xml:space="preserve">savoir-faire, les données et les outils nécessaires pour aider </w:t>
            </w:r>
            <w:r w:rsidR="00752357" w:rsidRPr="00835390">
              <w:rPr>
                <w:lang w:val="fr-FR"/>
              </w:rPr>
              <w:t xml:space="preserve">les </w:t>
            </w:r>
            <w:r w:rsidRPr="00835390">
              <w:rPr>
                <w:lang w:val="fr-FR"/>
              </w:rPr>
              <w:t xml:space="preserve">parties prenantes et les responsables du secteur de la </w:t>
            </w:r>
            <w:r w:rsidR="00F46D04" w:rsidRPr="00835390">
              <w:rPr>
                <w:lang w:val="fr-FR"/>
              </w:rPr>
              <w:t>réfrigération et de la climatisation</w:t>
            </w:r>
            <w:r w:rsidR="00044985" w:rsidRPr="00835390">
              <w:rPr>
                <w:lang w:val="fr-FR"/>
              </w:rPr>
              <w:t xml:space="preserve"> </w:t>
            </w:r>
            <w:r w:rsidRPr="00835390">
              <w:rPr>
                <w:lang w:val="fr-FR"/>
              </w:rPr>
              <w:t xml:space="preserve">à mettre en œuvre les réglementations existantes en matière de construction, et servira </w:t>
            </w:r>
            <w:r w:rsidR="00265E02" w:rsidRPr="00835390">
              <w:rPr>
                <w:lang w:val="fr-FR"/>
              </w:rPr>
              <w:t xml:space="preserve">de </w:t>
            </w:r>
            <w:r w:rsidRPr="00835390">
              <w:rPr>
                <w:lang w:val="fr-FR"/>
              </w:rPr>
              <w:t xml:space="preserve">plateforme pour l'élaboration de </w:t>
            </w:r>
            <w:r w:rsidR="00780648" w:rsidRPr="00835390">
              <w:rPr>
                <w:lang w:val="fr-FR"/>
              </w:rPr>
              <w:t xml:space="preserve">normes minimales de performance en matière d'efficacité </w:t>
            </w:r>
            <w:r w:rsidR="00770695" w:rsidRPr="00835390">
              <w:rPr>
                <w:lang w:val="fr-FR"/>
              </w:rPr>
              <w:t xml:space="preserve">énergétique </w:t>
            </w:r>
            <w:r w:rsidR="00265E02" w:rsidRPr="00835390">
              <w:rPr>
                <w:lang w:val="fr-FR"/>
              </w:rPr>
              <w:t xml:space="preserve">(NMPE) </w:t>
            </w:r>
            <w:r w:rsidR="00835390" w:rsidRPr="00835390">
              <w:rPr>
                <w:lang w:val="fr-FR"/>
              </w:rPr>
              <w:t>concernant</w:t>
            </w:r>
            <w:r w:rsidR="00780648" w:rsidRPr="00835390">
              <w:rPr>
                <w:lang w:val="fr-FR"/>
              </w:rPr>
              <w:t xml:space="preserve"> les </w:t>
            </w:r>
            <w:r w:rsidRPr="00835390">
              <w:rPr>
                <w:lang w:val="fr-FR"/>
              </w:rPr>
              <w:t xml:space="preserve">refroidisseurs et les systèmes </w:t>
            </w:r>
            <w:r w:rsidR="00835390" w:rsidRPr="00835390">
              <w:rPr>
                <w:lang w:val="fr-FR"/>
              </w:rPr>
              <w:t xml:space="preserve">de réfrigération et de climatisation </w:t>
            </w:r>
            <w:r w:rsidRPr="00835390">
              <w:rPr>
                <w:lang w:val="fr-FR"/>
              </w:rPr>
              <w:t xml:space="preserve">des grands bâtiments, conformément au </w:t>
            </w:r>
            <w:r w:rsidR="00835390">
              <w:rPr>
                <w:lang w:val="fr-FR"/>
              </w:rPr>
              <w:t>P</w:t>
            </w:r>
            <w:r w:rsidRPr="00835390">
              <w:rPr>
                <w:lang w:val="fr-FR"/>
              </w:rPr>
              <w:t xml:space="preserve">lan national </w:t>
            </w:r>
            <w:r w:rsidR="00835390" w:rsidRPr="00835390">
              <w:rPr>
                <w:lang w:val="fr-FR"/>
              </w:rPr>
              <w:t>relatif au</w:t>
            </w:r>
            <w:r w:rsidRPr="00835390">
              <w:rPr>
                <w:lang w:val="fr-FR"/>
              </w:rPr>
              <w:t xml:space="preserve"> refroidi</w:t>
            </w:r>
            <w:r w:rsidRPr="00835390">
              <w:rPr>
                <w:lang w:val="fr-FR"/>
              </w:rPr>
              <w:t>ssement.</w:t>
            </w:r>
          </w:p>
        </w:tc>
      </w:tr>
    </w:tbl>
    <w:p w14:paraId="6B61C6E8" w14:textId="77777777" w:rsidR="00DF7E84" w:rsidRPr="00835390" w:rsidRDefault="00DF7E84" w:rsidP="009B7C28">
      <w:pPr>
        <w:rPr>
          <w:lang w:val="fr-FR"/>
        </w:rPr>
      </w:pPr>
    </w:p>
    <w:tbl>
      <w:tblPr>
        <w:tblStyle w:val="TableGrid"/>
        <w:tblW w:w="5000" w:type="pct"/>
        <w:jc w:val="center"/>
        <w:tblLook w:val="01E0" w:firstRow="1" w:lastRow="1" w:firstColumn="1" w:lastColumn="1" w:noHBand="0" w:noVBand="0"/>
      </w:tblPr>
      <w:tblGrid>
        <w:gridCol w:w="5524"/>
        <w:gridCol w:w="3826"/>
      </w:tblGrid>
      <w:tr w:rsidR="00DF7E84" w:rsidRPr="00835390" w14:paraId="34D72273" w14:textId="77777777" w:rsidTr="009B7C28">
        <w:trPr>
          <w:jc w:val="center"/>
        </w:trPr>
        <w:tc>
          <w:tcPr>
            <w:tcW w:w="2954" w:type="pct"/>
          </w:tcPr>
          <w:p w14:paraId="21189C3B" w14:textId="6BBF1FF9" w:rsidR="00105A99" w:rsidRPr="00835390" w:rsidRDefault="00835390">
            <w:pPr>
              <w:spacing w:before="60" w:after="60"/>
              <w:rPr>
                <w:lang w:val="fr-FR"/>
              </w:rPr>
            </w:pPr>
            <w:r>
              <w:rPr>
                <w:b/>
                <w:caps/>
                <w:lang w:val="fr-FR"/>
              </w:rPr>
              <w:t>Organsime</w:t>
            </w:r>
            <w:r w:rsidRPr="00835390">
              <w:rPr>
                <w:b/>
                <w:caps/>
                <w:lang w:val="fr-FR"/>
              </w:rPr>
              <w:t xml:space="preserve"> national de coordination</w:t>
            </w:r>
          </w:p>
        </w:tc>
        <w:tc>
          <w:tcPr>
            <w:tcW w:w="2046" w:type="pct"/>
            <w:vAlign w:val="center"/>
          </w:tcPr>
          <w:p w14:paraId="482E5747" w14:textId="48257698" w:rsidR="00105A99" w:rsidRPr="00835390" w:rsidRDefault="000658DF">
            <w:pPr>
              <w:spacing w:before="60" w:after="60"/>
              <w:jc w:val="center"/>
              <w:rPr>
                <w:lang w:val="fr-FR"/>
              </w:rPr>
            </w:pPr>
            <w:r w:rsidRPr="00835390">
              <w:rPr>
                <w:lang w:val="fr-FR"/>
              </w:rPr>
              <w:t>Unité nationale d</w:t>
            </w:r>
            <w:r w:rsidR="00835390">
              <w:rPr>
                <w:lang w:val="fr-FR"/>
              </w:rPr>
              <w:t>e l</w:t>
            </w:r>
            <w:r w:rsidRPr="00835390">
              <w:rPr>
                <w:lang w:val="fr-FR"/>
              </w:rPr>
              <w:t>'ozone</w:t>
            </w:r>
          </w:p>
        </w:tc>
      </w:tr>
    </w:tbl>
    <w:p w14:paraId="3C515F95" w14:textId="77777777" w:rsidR="00DF7E84" w:rsidRPr="00835390" w:rsidRDefault="00DF7E84" w:rsidP="009B7C28">
      <w:pPr>
        <w:rPr>
          <w:lang w:val="fr-FR"/>
        </w:rPr>
      </w:pPr>
    </w:p>
    <w:tbl>
      <w:tblPr>
        <w:tblStyle w:val="TableGrid"/>
        <w:tblW w:w="5000" w:type="pct"/>
        <w:tblCellMar>
          <w:top w:w="28" w:type="dxa"/>
          <w:bottom w:w="28" w:type="dxa"/>
        </w:tblCellMar>
        <w:tblLook w:val="04A0" w:firstRow="1" w:lastRow="0" w:firstColumn="1" w:lastColumn="0" w:noHBand="0" w:noVBand="1"/>
      </w:tblPr>
      <w:tblGrid>
        <w:gridCol w:w="4251"/>
        <w:gridCol w:w="1273"/>
        <w:gridCol w:w="1275"/>
        <w:gridCol w:w="2551"/>
      </w:tblGrid>
      <w:tr w:rsidR="00DF7E84" w:rsidRPr="00835390" w14:paraId="78A6240A" w14:textId="77777777" w:rsidTr="009B7C28">
        <w:trPr>
          <w:trHeight w:val="77"/>
        </w:trPr>
        <w:tc>
          <w:tcPr>
            <w:tcW w:w="2273" w:type="pct"/>
            <w:shd w:val="clear" w:color="auto" w:fill="auto"/>
          </w:tcPr>
          <w:p w14:paraId="18CCADC0" w14:textId="5E7735C0" w:rsidR="00105A99" w:rsidRPr="00835390" w:rsidRDefault="000658DF">
            <w:pPr>
              <w:spacing w:before="60" w:after="60"/>
              <w:ind w:right="-109"/>
              <w:jc w:val="left"/>
              <w:rPr>
                <w:b/>
                <w:sz w:val="20"/>
                <w:lang w:val="fr-FR"/>
              </w:rPr>
            </w:pPr>
            <w:r w:rsidRPr="00835390">
              <w:rPr>
                <w:b/>
                <w:szCs w:val="24"/>
                <w:lang w:val="fr-FR"/>
              </w:rPr>
              <w:t xml:space="preserve">DONNÉES </w:t>
            </w:r>
            <w:r w:rsidR="00835390">
              <w:rPr>
                <w:b/>
                <w:szCs w:val="24"/>
                <w:lang w:val="fr-FR"/>
              </w:rPr>
              <w:t>VISÉES À L’ARTICLE 7 LES</w:t>
            </w:r>
            <w:r w:rsidRPr="00835390">
              <w:rPr>
                <w:b/>
                <w:szCs w:val="24"/>
                <w:lang w:val="fr-FR"/>
              </w:rPr>
              <w:t xml:space="preserve"> PLUS RÉCENTES (Annexe F)</w:t>
            </w:r>
          </w:p>
        </w:tc>
        <w:tc>
          <w:tcPr>
            <w:tcW w:w="681" w:type="pct"/>
            <w:shd w:val="clear" w:color="auto" w:fill="auto"/>
            <w:vAlign w:val="center"/>
          </w:tcPr>
          <w:p w14:paraId="7F325153" w14:textId="77777777" w:rsidR="00105A99" w:rsidRPr="00835390" w:rsidRDefault="000658DF">
            <w:pPr>
              <w:spacing w:before="60" w:after="60"/>
              <w:jc w:val="center"/>
              <w:rPr>
                <w:szCs w:val="24"/>
                <w:lang w:val="fr-FR"/>
              </w:rPr>
            </w:pPr>
            <w:r w:rsidRPr="00835390">
              <w:rPr>
                <w:b/>
                <w:bCs/>
                <w:szCs w:val="24"/>
                <w:lang w:val="fr-FR"/>
              </w:rPr>
              <w:t xml:space="preserve">Année : </w:t>
            </w:r>
            <w:r w:rsidRPr="00835390">
              <w:rPr>
                <w:color w:val="000000" w:themeColor="text1"/>
                <w:szCs w:val="24"/>
                <w:lang w:val="fr-FR"/>
              </w:rPr>
              <w:t>2022</w:t>
            </w:r>
          </w:p>
        </w:tc>
        <w:tc>
          <w:tcPr>
            <w:tcW w:w="682" w:type="pct"/>
            <w:shd w:val="clear" w:color="auto" w:fill="auto"/>
            <w:vAlign w:val="center"/>
          </w:tcPr>
          <w:p w14:paraId="4866CE4B" w14:textId="63CBD50A" w:rsidR="00105A99" w:rsidRPr="00835390" w:rsidRDefault="000658DF">
            <w:pPr>
              <w:spacing w:before="60" w:after="60"/>
              <w:ind w:left="-109"/>
              <w:jc w:val="center"/>
              <w:rPr>
                <w:szCs w:val="24"/>
                <w:lang w:val="fr-FR"/>
              </w:rPr>
            </w:pPr>
            <w:r w:rsidRPr="00835390">
              <w:rPr>
                <w:color w:val="000000" w:themeColor="text1"/>
                <w:szCs w:val="24"/>
                <w:lang w:val="fr-FR"/>
              </w:rPr>
              <w:t xml:space="preserve">3 618 </w:t>
            </w:r>
            <w:proofErr w:type="spellStart"/>
            <w:r w:rsidR="00835390">
              <w:rPr>
                <w:szCs w:val="24"/>
                <w:lang w:val="fr-FR"/>
              </w:rPr>
              <w:t>tm</w:t>
            </w:r>
            <w:proofErr w:type="spellEnd"/>
          </w:p>
        </w:tc>
        <w:tc>
          <w:tcPr>
            <w:tcW w:w="1364" w:type="pct"/>
            <w:shd w:val="clear" w:color="auto" w:fill="auto"/>
            <w:vAlign w:val="center"/>
          </w:tcPr>
          <w:p w14:paraId="2B04F7E0" w14:textId="44AA7801" w:rsidR="00105A99" w:rsidRPr="00835390" w:rsidRDefault="000658DF">
            <w:pPr>
              <w:spacing w:before="60" w:after="60"/>
              <w:ind w:left="-110"/>
              <w:jc w:val="center"/>
              <w:rPr>
                <w:szCs w:val="24"/>
                <w:lang w:val="fr-FR"/>
              </w:rPr>
            </w:pPr>
            <w:r w:rsidRPr="00835390">
              <w:rPr>
                <w:color w:val="000000" w:themeColor="text1"/>
                <w:szCs w:val="24"/>
                <w:lang w:val="fr-FR"/>
              </w:rPr>
              <w:t xml:space="preserve">8 </w:t>
            </w:r>
            <w:r w:rsidR="0018355F" w:rsidRPr="00835390">
              <w:rPr>
                <w:color w:val="000000" w:themeColor="text1"/>
                <w:szCs w:val="24"/>
                <w:lang w:val="fr-FR"/>
              </w:rPr>
              <w:t xml:space="preserve">647 454 </w:t>
            </w:r>
            <w:r w:rsidR="00835390" w:rsidRPr="00835390">
              <w:rPr>
                <w:szCs w:val="24"/>
                <w:lang w:val="fr-FR"/>
              </w:rPr>
              <w:t xml:space="preserve">tonnes eq </w:t>
            </w:r>
            <w:r w:rsidR="00DF7E84" w:rsidRPr="00835390">
              <w:rPr>
                <w:szCs w:val="24"/>
                <w:lang w:val="fr-FR"/>
              </w:rPr>
              <w:t>CO</w:t>
            </w:r>
            <w:r w:rsidR="00DF7E84" w:rsidRPr="00835390">
              <w:rPr>
                <w:szCs w:val="24"/>
                <w:vertAlign w:val="subscript"/>
                <w:lang w:val="fr-FR"/>
              </w:rPr>
              <w:t>2</w:t>
            </w:r>
            <w:r w:rsidR="00DF7E84" w:rsidRPr="00835390">
              <w:rPr>
                <w:szCs w:val="24"/>
                <w:lang w:val="fr-FR"/>
              </w:rPr>
              <w:t xml:space="preserve"> </w:t>
            </w:r>
          </w:p>
        </w:tc>
      </w:tr>
    </w:tbl>
    <w:p w14:paraId="18C18168" w14:textId="77777777" w:rsidR="00DF7E84" w:rsidRPr="00835390" w:rsidRDefault="00DF7E84" w:rsidP="009B7C28">
      <w:pPr>
        <w:rPr>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2551"/>
        <w:gridCol w:w="2551"/>
      </w:tblGrid>
      <w:tr w:rsidR="00DF7E84" w:rsidRPr="00733873" w14:paraId="31C7A6CB" w14:textId="77777777" w:rsidTr="001F5624">
        <w:trPr>
          <w:trHeight w:val="250"/>
          <w:jc w:val="center"/>
        </w:trPr>
        <w:tc>
          <w:tcPr>
            <w:tcW w:w="2272" w:type="pct"/>
            <w:vMerge w:val="restart"/>
            <w:tcBorders>
              <w:top w:val="single" w:sz="4" w:space="0" w:color="auto"/>
              <w:left w:val="single" w:sz="4" w:space="0" w:color="auto"/>
              <w:right w:val="single" w:sz="4" w:space="0" w:color="auto"/>
            </w:tcBorders>
            <w:vAlign w:val="center"/>
          </w:tcPr>
          <w:p w14:paraId="528E2A4D" w14:textId="3D60C3CE" w:rsidR="00105A99" w:rsidRPr="00835390" w:rsidRDefault="00D82F4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20"/>
                <w:szCs w:val="20"/>
                <w:lang w:val="fr-FR"/>
              </w:rPr>
            </w:pPr>
            <w:r>
              <w:rPr>
                <w:b/>
                <w:sz w:val="20"/>
                <w:szCs w:val="20"/>
                <w:lang w:val="fr-FR"/>
              </w:rPr>
              <w:t>Rubrique</w:t>
            </w:r>
          </w:p>
        </w:tc>
        <w:tc>
          <w:tcPr>
            <w:tcW w:w="2728" w:type="pct"/>
            <w:gridSpan w:val="2"/>
            <w:tcBorders>
              <w:top w:val="single" w:sz="4" w:space="0" w:color="auto"/>
              <w:left w:val="single" w:sz="4" w:space="0" w:color="auto"/>
              <w:bottom w:val="single" w:sz="4" w:space="0" w:color="auto"/>
              <w:right w:val="single" w:sz="4" w:space="0" w:color="auto"/>
            </w:tcBorders>
            <w:vAlign w:val="center"/>
          </w:tcPr>
          <w:p w14:paraId="32F9BCAA" w14:textId="306B7BA3"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fr-FR"/>
              </w:rPr>
            </w:pPr>
            <w:r w:rsidRPr="00835390">
              <w:rPr>
                <w:sz w:val="20"/>
                <w:szCs w:val="20"/>
                <w:lang w:val="fr-FR"/>
              </w:rPr>
              <w:t>Activités non-</w:t>
            </w:r>
            <w:r w:rsidR="00835390">
              <w:rPr>
                <w:sz w:val="20"/>
                <w:szCs w:val="20"/>
                <w:lang w:val="fr-FR"/>
              </w:rPr>
              <w:t>liées à l’</w:t>
            </w:r>
            <w:r w:rsidRPr="00835390">
              <w:rPr>
                <w:sz w:val="20"/>
                <w:szCs w:val="20"/>
                <w:lang w:val="fr-FR"/>
              </w:rPr>
              <w:t>investissement</w:t>
            </w:r>
          </w:p>
        </w:tc>
      </w:tr>
      <w:tr w:rsidR="00DB2EE6" w:rsidRPr="00733873" w14:paraId="377BF50E" w14:textId="77777777" w:rsidTr="001F5624">
        <w:trPr>
          <w:trHeight w:val="250"/>
          <w:jc w:val="center"/>
        </w:trPr>
        <w:tc>
          <w:tcPr>
            <w:tcW w:w="2272" w:type="pct"/>
            <w:vMerge/>
            <w:tcBorders>
              <w:left w:val="single" w:sz="4" w:space="0" w:color="auto"/>
              <w:bottom w:val="single" w:sz="4" w:space="0" w:color="auto"/>
              <w:right w:val="single" w:sz="4" w:space="0" w:color="auto"/>
            </w:tcBorders>
            <w:vAlign w:val="center"/>
          </w:tcPr>
          <w:p w14:paraId="535675D6" w14:textId="77777777" w:rsidR="00DB2EE6" w:rsidRPr="00835390" w:rsidRDefault="00DB2EE6" w:rsidP="00F6663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20"/>
                <w:szCs w:val="20"/>
                <w:lang w:val="fr-FR"/>
              </w:rPr>
            </w:pPr>
          </w:p>
        </w:tc>
        <w:tc>
          <w:tcPr>
            <w:tcW w:w="2728" w:type="pct"/>
            <w:gridSpan w:val="2"/>
            <w:tcBorders>
              <w:top w:val="single" w:sz="4" w:space="0" w:color="auto"/>
              <w:left w:val="single" w:sz="4" w:space="0" w:color="auto"/>
              <w:bottom w:val="single" w:sz="4" w:space="0" w:color="auto"/>
              <w:right w:val="single" w:sz="4" w:space="0" w:color="auto"/>
            </w:tcBorders>
            <w:vAlign w:val="center"/>
          </w:tcPr>
          <w:p w14:paraId="36F38682" w14:textId="5896A0F9" w:rsidR="00105A99" w:rsidRPr="00835390" w:rsidRDefault="008353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fr-FR"/>
              </w:rPr>
            </w:pPr>
            <w:r>
              <w:rPr>
                <w:sz w:val="20"/>
                <w:szCs w:val="20"/>
                <w:lang w:val="fr-FR"/>
              </w:rPr>
              <w:t>Entretien des appareils</w:t>
            </w:r>
            <w:r w:rsidRPr="00835390">
              <w:rPr>
                <w:sz w:val="20"/>
                <w:szCs w:val="20"/>
                <w:lang w:val="fr-FR"/>
              </w:rPr>
              <w:t xml:space="preserve"> de réfrigération et de climatisation</w:t>
            </w:r>
          </w:p>
        </w:tc>
      </w:tr>
      <w:tr w:rsidR="00DB2EE6" w:rsidRPr="00733873" w14:paraId="3842FD04" w14:textId="77777777" w:rsidTr="001F5624">
        <w:trPr>
          <w:trHeight w:val="94"/>
          <w:jc w:val="center"/>
        </w:trPr>
        <w:tc>
          <w:tcPr>
            <w:tcW w:w="2272" w:type="pct"/>
            <w:tcBorders>
              <w:top w:val="single" w:sz="4" w:space="0" w:color="auto"/>
              <w:left w:val="single" w:sz="4" w:space="0" w:color="auto"/>
              <w:right w:val="single" w:sz="4" w:space="0" w:color="auto"/>
            </w:tcBorders>
            <w:vAlign w:val="center"/>
          </w:tcPr>
          <w:p w14:paraId="2974ED09" w14:textId="7A7B3CE9" w:rsidR="00105A99" w:rsidRPr="00835390" w:rsidRDefault="003168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bCs/>
                <w:sz w:val="20"/>
                <w:szCs w:val="20"/>
                <w:lang w:val="fr-FR"/>
              </w:rPr>
            </w:pPr>
            <w:r w:rsidRPr="00835390">
              <w:rPr>
                <w:bCs/>
                <w:sz w:val="20"/>
                <w:szCs w:val="20"/>
                <w:lang w:val="fr-FR"/>
              </w:rPr>
              <w:t xml:space="preserve">Consommation de HFC </w:t>
            </w:r>
            <w:r w:rsidR="00265E02" w:rsidRPr="00835390">
              <w:rPr>
                <w:bCs/>
                <w:sz w:val="20"/>
                <w:szCs w:val="20"/>
                <w:lang w:val="fr-FR"/>
              </w:rPr>
              <w:t xml:space="preserve">dans </w:t>
            </w:r>
            <w:r w:rsidRPr="00835390">
              <w:rPr>
                <w:bCs/>
                <w:sz w:val="20"/>
                <w:szCs w:val="20"/>
                <w:lang w:val="fr-FR"/>
              </w:rPr>
              <w:t xml:space="preserve">le secteur </w:t>
            </w:r>
            <w:r w:rsidR="00835390">
              <w:rPr>
                <w:bCs/>
                <w:sz w:val="20"/>
                <w:szCs w:val="20"/>
                <w:lang w:val="fr-FR"/>
              </w:rPr>
              <w:t xml:space="preserve">de l’entretien </w:t>
            </w:r>
            <w:r w:rsidR="00C33D43" w:rsidRPr="00835390">
              <w:rPr>
                <w:bCs/>
                <w:sz w:val="20"/>
                <w:szCs w:val="20"/>
                <w:lang w:val="fr-FR"/>
              </w:rPr>
              <w:t>:</w:t>
            </w:r>
          </w:p>
        </w:tc>
        <w:tc>
          <w:tcPr>
            <w:tcW w:w="2728" w:type="pct"/>
            <w:gridSpan w:val="2"/>
            <w:tcBorders>
              <w:top w:val="single" w:sz="4" w:space="0" w:color="auto"/>
              <w:left w:val="single" w:sz="4" w:space="0" w:color="auto"/>
              <w:right w:val="single" w:sz="4" w:space="0" w:color="auto"/>
            </w:tcBorders>
          </w:tcPr>
          <w:p w14:paraId="05B628AC" w14:textId="262AAB32" w:rsidR="00105A99" w:rsidRPr="00835390" w:rsidRDefault="00DB2E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highlight w:val="cyan"/>
                <w:lang w:val="fr-FR"/>
              </w:rPr>
            </w:pPr>
            <w:r w:rsidRPr="00835390">
              <w:rPr>
                <w:sz w:val="20"/>
                <w:szCs w:val="20"/>
                <w:lang w:val="fr-FR"/>
              </w:rPr>
              <w:t>Non disponible</w:t>
            </w:r>
            <w:r w:rsidR="00316876" w:rsidRPr="00835390">
              <w:rPr>
                <w:sz w:val="20"/>
                <w:szCs w:val="20"/>
                <w:lang w:val="fr-FR"/>
              </w:rPr>
              <w:br/>
            </w:r>
            <w:r w:rsidRPr="00835390">
              <w:rPr>
                <w:sz w:val="20"/>
                <w:szCs w:val="20"/>
                <w:lang w:val="fr-FR"/>
              </w:rPr>
              <w:t xml:space="preserve">(Plan de mise en œuvre </w:t>
            </w:r>
            <w:r w:rsidR="00835390">
              <w:rPr>
                <w:sz w:val="20"/>
                <w:szCs w:val="20"/>
                <w:lang w:val="fr-FR"/>
              </w:rPr>
              <w:t>de l’Amendement</w:t>
            </w:r>
            <w:r w:rsidRPr="00835390">
              <w:rPr>
                <w:sz w:val="20"/>
                <w:szCs w:val="20"/>
                <w:lang w:val="fr-FR"/>
              </w:rPr>
              <w:t xml:space="preserve"> de Kigali en cours de préparation)</w:t>
            </w:r>
          </w:p>
        </w:tc>
      </w:tr>
      <w:tr w:rsidR="00265E02" w:rsidRPr="00835390" w14:paraId="191E3C0E" w14:textId="77777777" w:rsidTr="001F5624">
        <w:trPr>
          <w:trHeight w:val="262"/>
          <w:jc w:val="center"/>
        </w:trPr>
        <w:tc>
          <w:tcPr>
            <w:tcW w:w="2272" w:type="pct"/>
            <w:tcBorders>
              <w:top w:val="single" w:sz="4" w:space="0" w:color="auto"/>
              <w:left w:val="single" w:sz="4" w:space="0" w:color="auto"/>
              <w:bottom w:val="single" w:sz="4" w:space="0" w:color="auto"/>
              <w:right w:val="single" w:sz="4" w:space="0" w:color="auto"/>
            </w:tcBorders>
          </w:tcPr>
          <w:p w14:paraId="7CF15492"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fr-FR"/>
              </w:rPr>
            </w:pPr>
            <w:r w:rsidRPr="00835390">
              <w:rPr>
                <w:sz w:val="20"/>
                <w:szCs w:val="20"/>
                <w:lang w:val="fr-FR"/>
              </w:rPr>
              <w:t>Durée du projet :</w:t>
            </w:r>
          </w:p>
        </w:tc>
        <w:tc>
          <w:tcPr>
            <w:tcW w:w="1364" w:type="pct"/>
            <w:tcBorders>
              <w:top w:val="single" w:sz="4" w:space="0" w:color="auto"/>
              <w:left w:val="single" w:sz="4" w:space="0" w:color="auto"/>
              <w:bottom w:val="single" w:sz="4" w:space="0" w:color="auto"/>
              <w:right w:val="single" w:sz="4" w:space="0" w:color="auto"/>
            </w:tcBorders>
          </w:tcPr>
          <w:p w14:paraId="5146683D" w14:textId="77777777" w:rsidR="00105A99" w:rsidRPr="00835390" w:rsidRDefault="000658DF">
            <w:pPr>
              <w:jc w:val="center"/>
              <w:rPr>
                <w:sz w:val="20"/>
                <w:szCs w:val="20"/>
                <w:lang w:val="fr-FR"/>
              </w:rPr>
            </w:pPr>
            <w:r w:rsidRPr="00835390">
              <w:rPr>
                <w:sz w:val="20"/>
                <w:szCs w:val="20"/>
                <w:lang w:val="fr-FR"/>
              </w:rPr>
              <w:t>mois</w:t>
            </w:r>
          </w:p>
        </w:tc>
        <w:tc>
          <w:tcPr>
            <w:tcW w:w="1364" w:type="pct"/>
            <w:tcBorders>
              <w:top w:val="single" w:sz="4" w:space="0" w:color="auto"/>
              <w:left w:val="single" w:sz="4" w:space="0" w:color="auto"/>
              <w:bottom w:val="single" w:sz="4" w:space="0" w:color="auto"/>
              <w:right w:val="single" w:sz="4" w:space="0" w:color="auto"/>
            </w:tcBorders>
          </w:tcPr>
          <w:p w14:paraId="1519C81A" w14:textId="77777777" w:rsidR="00105A99" w:rsidRPr="00835390" w:rsidRDefault="000658DF">
            <w:pPr>
              <w:ind w:right="178"/>
              <w:jc w:val="right"/>
              <w:rPr>
                <w:sz w:val="20"/>
                <w:szCs w:val="20"/>
                <w:lang w:val="fr-FR"/>
              </w:rPr>
            </w:pPr>
            <w:r w:rsidRPr="00835390">
              <w:rPr>
                <w:sz w:val="20"/>
                <w:szCs w:val="20"/>
                <w:lang w:val="fr-FR"/>
              </w:rPr>
              <w:t>36</w:t>
            </w:r>
          </w:p>
        </w:tc>
      </w:tr>
      <w:tr w:rsidR="00265E02" w:rsidRPr="00835390" w14:paraId="52CF9476" w14:textId="77777777" w:rsidTr="001F5624">
        <w:trPr>
          <w:trHeight w:val="239"/>
          <w:jc w:val="center"/>
        </w:trPr>
        <w:tc>
          <w:tcPr>
            <w:tcW w:w="2272" w:type="pct"/>
            <w:tcBorders>
              <w:top w:val="single" w:sz="4" w:space="0" w:color="auto"/>
              <w:left w:val="single" w:sz="4" w:space="0" w:color="auto"/>
              <w:bottom w:val="single" w:sz="4" w:space="0" w:color="auto"/>
              <w:right w:val="single" w:sz="4" w:space="0" w:color="auto"/>
            </w:tcBorders>
          </w:tcPr>
          <w:p w14:paraId="37F297D0"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fr-FR"/>
              </w:rPr>
            </w:pPr>
            <w:r w:rsidRPr="00835390">
              <w:rPr>
                <w:sz w:val="20"/>
                <w:szCs w:val="20"/>
                <w:lang w:val="fr-FR"/>
              </w:rPr>
              <w:t>Montant initial demandé :</w:t>
            </w:r>
          </w:p>
        </w:tc>
        <w:tc>
          <w:tcPr>
            <w:tcW w:w="1364" w:type="pct"/>
            <w:tcBorders>
              <w:top w:val="single" w:sz="4" w:space="0" w:color="auto"/>
              <w:left w:val="single" w:sz="4" w:space="0" w:color="auto"/>
              <w:bottom w:val="single" w:sz="4" w:space="0" w:color="auto"/>
              <w:right w:val="single" w:sz="4" w:space="0" w:color="auto"/>
            </w:tcBorders>
          </w:tcPr>
          <w:p w14:paraId="70B6DF46"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fr-FR"/>
              </w:rPr>
            </w:pPr>
            <w:r w:rsidRPr="00835390">
              <w:rPr>
                <w:sz w:val="20"/>
                <w:szCs w:val="20"/>
                <w:lang w:val="fr-FR"/>
              </w:rPr>
              <w:t>$US</w:t>
            </w:r>
          </w:p>
        </w:tc>
        <w:tc>
          <w:tcPr>
            <w:tcW w:w="1364" w:type="pct"/>
            <w:tcBorders>
              <w:top w:val="single" w:sz="4" w:space="0" w:color="auto"/>
              <w:left w:val="single" w:sz="4" w:space="0" w:color="auto"/>
              <w:bottom w:val="single" w:sz="4" w:space="0" w:color="auto"/>
              <w:right w:val="single" w:sz="4" w:space="0" w:color="auto"/>
            </w:tcBorders>
          </w:tcPr>
          <w:p w14:paraId="32A08308" w14:textId="2F673A2E"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highlight w:val="cyan"/>
                <w:lang w:val="fr-FR"/>
              </w:rPr>
            </w:pPr>
            <w:r w:rsidRPr="00835390">
              <w:rPr>
                <w:sz w:val="20"/>
                <w:szCs w:val="20"/>
                <w:lang w:val="fr-FR"/>
              </w:rPr>
              <w:t>5</w:t>
            </w:r>
            <w:r w:rsidR="00835390">
              <w:rPr>
                <w:sz w:val="20"/>
                <w:szCs w:val="20"/>
                <w:lang w:val="fr-FR"/>
              </w:rPr>
              <w:t xml:space="preserve"> </w:t>
            </w:r>
            <w:r w:rsidRPr="00835390">
              <w:rPr>
                <w:sz w:val="20"/>
                <w:szCs w:val="20"/>
                <w:lang w:val="fr-FR"/>
              </w:rPr>
              <w:t>130</w:t>
            </w:r>
            <w:r w:rsidR="00835390">
              <w:rPr>
                <w:sz w:val="20"/>
                <w:szCs w:val="20"/>
                <w:lang w:val="fr-FR"/>
              </w:rPr>
              <w:t xml:space="preserve"> </w:t>
            </w:r>
            <w:r w:rsidRPr="00835390">
              <w:rPr>
                <w:sz w:val="20"/>
                <w:szCs w:val="20"/>
                <w:lang w:val="fr-FR"/>
              </w:rPr>
              <w:t>000</w:t>
            </w:r>
          </w:p>
        </w:tc>
      </w:tr>
      <w:tr w:rsidR="00265E02" w:rsidRPr="00835390" w14:paraId="3DEF42DC" w14:textId="77777777" w:rsidTr="001F5624">
        <w:trPr>
          <w:trHeight w:val="262"/>
          <w:jc w:val="center"/>
        </w:trPr>
        <w:tc>
          <w:tcPr>
            <w:tcW w:w="2272" w:type="pct"/>
            <w:tcBorders>
              <w:top w:val="single" w:sz="4" w:space="0" w:color="auto"/>
              <w:left w:val="single" w:sz="4" w:space="0" w:color="auto"/>
              <w:bottom w:val="single" w:sz="4" w:space="0" w:color="auto"/>
              <w:right w:val="single" w:sz="4" w:space="0" w:color="auto"/>
            </w:tcBorders>
          </w:tcPr>
          <w:p w14:paraId="007F4272"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fr-FR"/>
              </w:rPr>
            </w:pPr>
            <w:r w:rsidRPr="00835390">
              <w:rPr>
                <w:sz w:val="20"/>
                <w:szCs w:val="20"/>
                <w:lang w:val="fr-FR"/>
              </w:rPr>
              <w:t>Coût du projet final :</w:t>
            </w:r>
          </w:p>
        </w:tc>
        <w:tc>
          <w:tcPr>
            <w:tcW w:w="1364" w:type="pct"/>
            <w:tcBorders>
              <w:top w:val="single" w:sz="4" w:space="0" w:color="auto"/>
              <w:left w:val="single" w:sz="4" w:space="0" w:color="auto"/>
              <w:bottom w:val="single" w:sz="4" w:space="0" w:color="auto"/>
              <w:right w:val="single" w:sz="4" w:space="0" w:color="auto"/>
            </w:tcBorders>
          </w:tcPr>
          <w:p w14:paraId="2D24BF25" w14:textId="77777777" w:rsidR="00105A99" w:rsidRPr="00835390" w:rsidRDefault="000658DF">
            <w:pPr>
              <w:pStyle w:val="Footer1"/>
              <w:spacing w:after="0"/>
              <w:jc w:val="center"/>
              <w:rPr>
                <w:rFonts w:ascii="Times New Roman" w:hAnsi="Times New Roman" w:cs="Times New Roman"/>
                <w:lang w:val="fr-FR"/>
              </w:rPr>
            </w:pPr>
            <w:r w:rsidRPr="00835390">
              <w:rPr>
                <w:rFonts w:ascii="Times New Roman" w:hAnsi="Times New Roman" w:cs="Times New Roman"/>
                <w:lang w:val="fr-FR"/>
              </w:rPr>
              <w:t>$US</w:t>
            </w:r>
          </w:p>
        </w:tc>
        <w:tc>
          <w:tcPr>
            <w:tcW w:w="1364" w:type="pct"/>
            <w:tcBorders>
              <w:top w:val="single" w:sz="4" w:space="0" w:color="auto"/>
              <w:left w:val="single" w:sz="4" w:space="0" w:color="auto"/>
              <w:bottom w:val="single" w:sz="4" w:space="0" w:color="auto"/>
              <w:right w:val="single" w:sz="4" w:space="0" w:color="auto"/>
            </w:tcBorders>
          </w:tcPr>
          <w:p w14:paraId="75C5BCF7" w14:textId="7097E7AE" w:rsidR="00105A99" w:rsidRPr="00835390" w:rsidRDefault="000658DF">
            <w:pPr>
              <w:pStyle w:val="Footer1"/>
              <w:spacing w:after="0"/>
              <w:ind w:right="178"/>
              <w:jc w:val="right"/>
              <w:rPr>
                <w:rFonts w:ascii="Times New Roman" w:hAnsi="Times New Roman" w:cs="Times New Roman"/>
                <w:lang w:val="fr-FR"/>
              </w:rPr>
            </w:pPr>
            <w:r w:rsidRPr="00835390">
              <w:rPr>
                <w:rFonts w:ascii="Times New Roman" w:hAnsi="Times New Roman" w:cs="Times New Roman"/>
                <w:lang w:val="fr-FR"/>
              </w:rPr>
              <w:t>1</w:t>
            </w:r>
            <w:r w:rsidR="00835390">
              <w:rPr>
                <w:rFonts w:ascii="Times New Roman" w:hAnsi="Times New Roman" w:cs="Times New Roman"/>
                <w:lang w:val="fr-FR"/>
              </w:rPr>
              <w:t xml:space="preserve"> </w:t>
            </w:r>
            <w:r w:rsidRPr="00835390">
              <w:rPr>
                <w:rFonts w:ascii="Times New Roman" w:hAnsi="Times New Roman" w:cs="Times New Roman"/>
                <w:lang w:val="fr-FR"/>
              </w:rPr>
              <w:t>120</w:t>
            </w:r>
            <w:r w:rsidR="00835390">
              <w:rPr>
                <w:rFonts w:ascii="Times New Roman" w:hAnsi="Times New Roman" w:cs="Times New Roman"/>
                <w:lang w:val="fr-FR"/>
              </w:rPr>
              <w:t xml:space="preserve"> </w:t>
            </w:r>
            <w:r w:rsidRPr="00835390">
              <w:rPr>
                <w:rFonts w:ascii="Times New Roman" w:hAnsi="Times New Roman" w:cs="Times New Roman"/>
                <w:lang w:val="fr-FR"/>
              </w:rPr>
              <w:t>000</w:t>
            </w:r>
          </w:p>
        </w:tc>
      </w:tr>
      <w:tr w:rsidR="00265E02" w:rsidRPr="00835390" w14:paraId="178D643C" w14:textId="77777777" w:rsidTr="001F5624">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1EE4BC2E" w14:textId="01E08D9E" w:rsidR="00105A99" w:rsidRPr="00835390" w:rsidRDefault="008353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fr-FR"/>
              </w:rPr>
            </w:pPr>
            <w:r>
              <w:rPr>
                <w:sz w:val="20"/>
                <w:szCs w:val="20"/>
                <w:lang w:val="fr-FR"/>
              </w:rPr>
              <w:t>Allocation</w:t>
            </w:r>
            <w:r w:rsidRPr="00835390">
              <w:rPr>
                <w:sz w:val="20"/>
                <w:szCs w:val="20"/>
                <w:lang w:val="fr-FR"/>
              </w:rPr>
              <w:t xml:space="preserve"> demandée :</w:t>
            </w:r>
          </w:p>
        </w:tc>
        <w:tc>
          <w:tcPr>
            <w:tcW w:w="1364" w:type="pct"/>
            <w:tcBorders>
              <w:top w:val="single" w:sz="4" w:space="0" w:color="auto"/>
              <w:left w:val="single" w:sz="4" w:space="0" w:color="auto"/>
              <w:bottom w:val="single" w:sz="4" w:space="0" w:color="auto"/>
              <w:right w:val="single" w:sz="4" w:space="0" w:color="auto"/>
            </w:tcBorders>
          </w:tcPr>
          <w:p w14:paraId="4813E469"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fr-FR"/>
              </w:rPr>
            </w:pPr>
            <w:r w:rsidRPr="00835390">
              <w:rPr>
                <w:sz w:val="20"/>
                <w:szCs w:val="20"/>
                <w:lang w:val="fr-FR"/>
              </w:rPr>
              <w:t>$US</w:t>
            </w:r>
          </w:p>
        </w:tc>
        <w:tc>
          <w:tcPr>
            <w:tcW w:w="1364" w:type="pct"/>
            <w:tcBorders>
              <w:top w:val="single" w:sz="4" w:space="0" w:color="auto"/>
              <w:left w:val="single" w:sz="4" w:space="0" w:color="auto"/>
              <w:bottom w:val="single" w:sz="4" w:space="0" w:color="auto"/>
              <w:right w:val="single" w:sz="4" w:space="0" w:color="auto"/>
            </w:tcBorders>
          </w:tcPr>
          <w:p w14:paraId="3E2E76B9" w14:textId="433C1FB3"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fr-FR"/>
              </w:rPr>
            </w:pPr>
            <w:r w:rsidRPr="00835390">
              <w:rPr>
                <w:sz w:val="20"/>
                <w:szCs w:val="20"/>
                <w:lang w:val="fr-FR"/>
              </w:rPr>
              <w:t>1</w:t>
            </w:r>
            <w:r w:rsidR="00835390">
              <w:rPr>
                <w:sz w:val="20"/>
                <w:szCs w:val="20"/>
                <w:lang w:val="fr-FR"/>
              </w:rPr>
              <w:t xml:space="preserve"> </w:t>
            </w:r>
            <w:r w:rsidRPr="00835390">
              <w:rPr>
                <w:sz w:val="20"/>
                <w:szCs w:val="20"/>
                <w:lang w:val="fr-FR"/>
              </w:rPr>
              <w:t>120</w:t>
            </w:r>
            <w:r w:rsidR="00835390">
              <w:rPr>
                <w:sz w:val="20"/>
                <w:szCs w:val="20"/>
                <w:lang w:val="fr-FR"/>
              </w:rPr>
              <w:t xml:space="preserve"> </w:t>
            </w:r>
            <w:r w:rsidRPr="00835390">
              <w:rPr>
                <w:sz w:val="20"/>
                <w:szCs w:val="20"/>
                <w:lang w:val="fr-FR"/>
              </w:rPr>
              <w:t>000</w:t>
            </w:r>
          </w:p>
        </w:tc>
      </w:tr>
      <w:tr w:rsidR="00265E02" w:rsidRPr="00835390" w14:paraId="1D599166" w14:textId="77777777" w:rsidTr="001F5624">
        <w:trPr>
          <w:trHeight w:val="239"/>
          <w:jc w:val="center"/>
        </w:trPr>
        <w:tc>
          <w:tcPr>
            <w:tcW w:w="2272" w:type="pct"/>
            <w:tcBorders>
              <w:top w:val="single" w:sz="4" w:space="0" w:color="auto"/>
              <w:left w:val="single" w:sz="4" w:space="0" w:color="auto"/>
              <w:bottom w:val="single" w:sz="4" w:space="0" w:color="auto"/>
              <w:right w:val="single" w:sz="4" w:space="0" w:color="auto"/>
            </w:tcBorders>
          </w:tcPr>
          <w:p w14:paraId="264B2126" w14:textId="638B75EA"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fr-FR"/>
              </w:rPr>
            </w:pPr>
            <w:r w:rsidRPr="00835390">
              <w:rPr>
                <w:sz w:val="20"/>
                <w:szCs w:val="20"/>
                <w:lang w:val="fr-FR"/>
              </w:rPr>
              <w:t xml:space="preserve">Coûts d'appui </w:t>
            </w:r>
            <w:r w:rsidR="00835390">
              <w:rPr>
                <w:sz w:val="20"/>
                <w:szCs w:val="20"/>
                <w:lang w:val="fr-FR"/>
              </w:rPr>
              <w:t xml:space="preserve">à l’agence d’exécution </w:t>
            </w:r>
            <w:r w:rsidRPr="00835390">
              <w:rPr>
                <w:sz w:val="20"/>
                <w:szCs w:val="20"/>
                <w:lang w:val="fr-FR"/>
              </w:rPr>
              <w:t>:</w:t>
            </w:r>
          </w:p>
        </w:tc>
        <w:tc>
          <w:tcPr>
            <w:tcW w:w="1364" w:type="pct"/>
            <w:tcBorders>
              <w:top w:val="single" w:sz="4" w:space="0" w:color="auto"/>
              <w:left w:val="single" w:sz="4" w:space="0" w:color="auto"/>
              <w:bottom w:val="single" w:sz="4" w:space="0" w:color="auto"/>
              <w:right w:val="single" w:sz="4" w:space="0" w:color="auto"/>
            </w:tcBorders>
          </w:tcPr>
          <w:p w14:paraId="2B436FFE"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fr-FR"/>
              </w:rPr>
            </w:pPr>
            <w:r w:rsidRPr="00835390">
              <w:rPr>
                <w:sz w:val="20"/>
                <w:szCs w:val="20"/>
                <w:lang w:val="fr-FR"/>
              </w:rPr>
              <w:t>$US</w:t>
            </w:r>
          </w:p>
        </w:tc>
        <w:tc>
          <w:tcPr>
            <w:tcW w:w="1364" w:type="pct"/>
            <w:tcBorders>
              <w:top w:val="single" w:sz="4" w:space="0" w:color="auto"/>
              <w:left w:val="single" w:sz="4" w:space="0" w:color="auto"/>
              <w:bottom w:val="single" w:sz="4" w:space="0" w:color="auto"/>
              <w:right w:val="single" w:sz="4" w:space="0" w:color="auto"/>
            </w:tcBorders>
          </w:tcPr>
          <w:p w14:paraId="552C3E29" w14:textId="2998D06F"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fr-FR"/>
              </w:rPr>
            </w:pPr>
            <w:r w:rsidRPr="00835390">
              <w:rPr>
                <w:sz w:val="20"/>
                <w:szCs w:val="20"/>
                <w:lang w:val="fr-FR"/>
              </w:rPr>
              <w:t>78</w:t>
            </w:r>
            <w:r w:rsidR="00835390">
              <w:rPr>
                <w:sz w:val="20"/>
                <w:szCs w:val="20"/>
                <w:lang w:val="fr-FR"/>
              </w:rPr>
              <w:t xml:space="preserve"> </w:t>
            </w:r>
            <w:r w:rsidRPr="00835390">
              <w:rPr>
                <w:sz w:val="20"/>
                <w:szCs w:val="20"/>
                <w:lang w:val="fr-FR"/>
              </w:rPr>
              <w:t>400</w:t>
            </w:r>
          </w:p>
        </w:tc>
      </w:tr>
      <w:tr w:rsidR="00265E02" w:rsidRPr="00835390" w14:paraId="107F7D9F" w14:textId="77777777" w:rsidTr="001F5624">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102BBC1E"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fr-FR"/>
              </w:rPr>
            </w:pPr>
            <w:r w:rsidRPr="00835390">
              <w:rPr>
                <w:sz w:val="20"/>
                <w:szCs w:val="20"/>
                <w:lang w:val="fr-FR"/>
              </w:rPr>
              <w:t>Coût total du projet pour le Fonds multilatéral :</w:t>
            </w:r>
          </w:p>
        </w:tc>
        <w:tc>
          <w:tcPr>
            <w:tcW w:w="1364" w:type="pct"/>
            <w:tcBorders>
              <w:top w:val="single" w:sz="4" w:space="0" w:color="auto"/>
              <w:left w:val="single" w:sz="4" w:space="0" w:color="auto"/>
              <w:bottom w:val="single" w:sz="4" w:space="0" w:color="auto"/>
              <w:right w:val="single" w:sz="4" w:space="0" w:color="auto"/>
            </w:tcBorders>
          </w:tcPr>
          <w:p w14:paraId="78DC7801"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fr-FR"/>
              </w:rPr>
            </w:pPr>
            <w:r w:rsidRPr="00835390">
              <w:rPr>
                <w:sz w:val="20"/>
                <w:szCs w:val="20"/>
                <w:lang w:val="fr-FR"/>
              </w:rPr>
              <w:t>$US</w:t>
            </w:r>
          </w:p>
        </w:tc>
        <w:tc>
          <w:tcPr>
            <w:tcW w:w="1364" w:type="pct"/>
            <w:tcBorders>
              <w:top w:val="single" w:sz="4" w:space="0" w:color="auto"/>
              <w:left w:val="single" w:sz="4" w:space="0" w:color="auto"/>
              <w:bottom w:val="single" w:sz="4" w:space="0" w:color="auto"/>
              <w:right w:val="single" w:sz="4" w:space="0" w:color="auto"/>
            </w:tcBorders>
          </w:tcPr>
          <w:p w14:paraId="3CF4A58A" w14:textId="7B50FDF3"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fr-FR"/>
              </w:rPr>
            </w:pPr>
            <w:r w:rsidRPr="00835390">
              <w:rPr>
                <w:sz w:val="20"/>
                <w:szCs w:val="20"/>
                <w:lang w:val="fr-FR"/>
              </w:rPr>
              <w:t>1</w:t>
            </w:r>
            <w:r w:rsidR="00835390">
              <w:rPr>
                <w:sz w:val="20"/>
                <w:szCs w:val="20"/>
                <w:lang w:val="fr-FR"/>
              </w:rPr>
              <w:t xml:space="preserve"> </w:t>
            </w:r>
            <w:r w:rsidRPr="00835390">
              <w:rPr>
                <w:sz w:val="20"/>
                <w:szCs w:val="20"/>
                <w:lang w:val="fr-FR"/>
              </w:rPr>
              <w:t>198</w:t>
            </w:r>
            <w:r w:rsidR="00835390">
              <w:rPr>
                <w:sz w:val="20"/>
                <w:szCs w:val="20"/>
                <w:lang w:val="fr-FR"/>
              </w:rPr>
              <w:t xml:space="preserve"> </w:t>
            </w:r>
            <w:r w:rsidRPr="00835390">
              <w:rPr>
                <w:sz w:val="20"/>
                <w:szCs w:val="20"/>
                <w:lang w:val="fr-FR"/>
              </w:rPr>
              <w:t>400</w:t>
            </w:r>
          </w:p>
        </w:tc>
      </w:tr>
      <w:tr w:rsidR="00265E02" w:rsidRPr="00835390" w14:paraId="70A669DC" w14:textId="77777777" w:rsidTr="001F5624">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0602F21D"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fr-FR"/>
              </w:rPr>
            </w:pPr>
            <w:r w:rsidRPr="00835390">
              <w:rPr>
                <w:sz w:val="20"/>
                <w:szCs w:val="20"/>
                <w:lang w:val="fr-FR"/>
              </w:rPr>
              <w:t>Économies d'énergie :</w:t>
            </w:r>
          </w:p>
        </w:tc>
        <w:tc>
          <w:tcPr>
            <w:tcW w:w="1364" w:type="pct"/>
            <w:tcBorders>
              <w:top w:val="single" w:sz="4" w:space="0" w:color="auto"/>
              <w:left w:val="single" w:sz="4" w:space="0" w:color="auto"/>
              <w:bottom w:val="single" w:sz="4" w:space="0" w:color="auto"/>
              <w:right w:val="single" w:sz="4" w:space="0" w:color="auto"/>
            </w:tcBorders>
          </w:tcPr>
          <w:p w14:paraId="3A0F0299"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fr-FR"/>
              </w:rPr>
            </w:pPr>
            <w:r w:rsidRPr="00835390">
              <w:rPr>
                <w:sz w:val="20"/>
                <w:szCs w:val="20"/>
                <w:lang w:val="fr-FR"/>
              </w:rPr>
              <w:t>kWh/an</w:t>
            </w:r>
          </w:p>
        </w:tc>
        <w:tc>
          <w:tcPr>
            <w:tcW w:w="1364" w:type="pct"/>
            <w:tcBorders>
              <w:top w:val="single" w:sz="4" w:space="0" w:color="auto"/>
              <w:left w:val="single" w:sz="4" w:space="0" w:color="auto"/>
              <w:bottom w:val="single" w:sz="4" w:space="0" w:color="auto"/>
              <w:right w:val="single" w:sz="4" w:space="0" w:color="auto"/>
            </w:tcBorders>
          </w:tcPr>
          <w:p w14:paraId="6CE38D08" w14:textId="2BBBBA1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fr-FR"/>
              </w:rPr>
            </w:pPr>
            <w:r w:rsidRPr="00835390">
              <w:rPr>
                <w:sz w:val="20"/>
                <w:szCs w:val="20"/>
                <w:lang w:val="fr-FR"/>
              </w:rPr>
              <w:t>1</w:t>
            </w:r>
            <w:r w:rsidR="00835390">
              <w:rPr>
                <w:sz w:val="20"/>
                <w:szCs w:val="20"/>
                <w:lang w:val="fr-FR"/>
              </w:rPr>
              <w:t xml:space="preserve"> </w:t>
            </w:r>
            <w:r w:rsidRPr="00835390">
              <w:rPr>
                <w:sz w:val="20"/>
                <w:szCs w:val="20"/>
                <w:lang w:val="fr-FR"/>
              </w:rPr>
              <w:t>730</w:t>
            </w:r>
            <w:r w:rsidR="00835390">
              <w:rPr>
                <w:sz w:val="20"/>
                <w:szCs w:val="20"/>
                <w:lang w:val="fr-FR"/>
              </w:rPr>
              <w:t xml:space="preserve"> </w:t>
            </w:r>
            <w:r w:rsidRPr="00835390">
              <w:rPr>
                <w:sz w:val="20"/>
                <w:szCs w:val="20"/>
                <w:lang w:val="fr-FR"/>
              </w:rPr>
              <w:t>726</w:t>
            </w:r>
          </w:p>
        </w:tc>
      </w:tr>
      <w:tr w:rsidR="00265E02" w:rsidRPr="00835390" w14:paraId="69EB5294" w14:textId="77777777" w:rsidTr="001F5624">
        <w:trPr>
          <w:trHeight w:val="239"/>
          <w:jc w:val="center"/>
        </w:trPr>
        <w:tc>
          <w:tcPr>
            <w:tcW w:w="2272" w:type="pct"/>
            <w:tcBorders>
              <w:top w:val="single" w:sz="4" w:space="0" w:color="auto"/>
              <w:left w:val="single" w:sz="4" w:space="0" w:color="auto"/>
              <w:bottom w:val="single" w:sz="4" w:space="0" w:color="auto"/>
              <w:right w:val="single" w:sz="4" w:space="0" w:color="auto"/>
            </w:tcBorders>
          </w:tcPr>
          <w:p w14:paraId="3B3803CD"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fr-FR"/>
              </w:rPr>
            </w:pPr>
            <w:r w:rsidRPr="00835390">
              <w:rPr>
                <w:sz w:val="20"/>
                <w:szCs w:val="20"/>
                <w:lang w:val="fr-FR"/>
              </w:rPr>
              <w:t xml:space="preserve">Statut du </w:t>
            </w:r>
            <w:r w:rsidRPr="00835390">
              <w:rPr>
                <w:sz w:val="20"/>
                <w:szCs w:val="20"/>
                <w:lang w:val="fr-FR"/>
              </w:rPr>
              <w:t>financement de contrepartie :</w:t>
            </w:r>
          </w:p>
        </w:tc>
        <w:tc>
          <w:tcPr>
            <w:tcW w:w="1364" w:type="pct"/>
            <w:tcBorders>
              <w:top w:val="single" w:sz="4" w:space="0" w:color="auto"/>
              <w:left w:val="single" w:sz="4" w:space="0" w:color="auto"/>
              <w:bottom w:val="single" w:sz="4" w:space="0" w:color="auto"/>
              <w:right w:val="single" w:sz="4" w:space="0" w:color="auto"/>
            </w:tcBorders>
          </w:tcPr>
          <w:p w14:paraId="6EF69215"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fr-FR"/>
              </w:rPr>
            </w:pPr>
            <w:r w:rsidRPr="00835390">
              <w:rPr>
                <w:sz w:val="20"/>
                <w:szCs w:val="20"/>
                <w:lang w:val="fr-FR"/>
              </w:rPr>
              <w:t>O/N</w:t>
            </w:r>
          </w:p>
        </w:tc>
        <w:tc>
          <w:tcPr>
            <w:tcW w:w="1364" w:type="pct"/>
            <w:tcBorders>
              <w:top w:val="single" w:sz="4" w:space="0" w:color="auto"/>
              <w:left w:val="single" w:sz="4" w:space="0" w:color="auto"/>
              <w:bottom w:val="single" w:sz="4" w:space="0" w:color="auto"/>
              <w:right w:val="single" w:sz="4" w:space="0" w:color="auto"/>
            </w:tcBorders>
          </w:tcPr>
          <w:p w14:paraId="044F1BD4" w14:textId="6D35C392" w:rsidR="00105A99" w:rsidRPr="00835390" w:rsidRDefault="008353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fr-FR"/>
              </w:rPr>
            </w:pPr>
            <w:r>
              <w:rPr>
                <w:sz w:val="20"/>
                <w:szCs w:val="20"/>
                <w:lang w:val="fr-FR"/>
              </w:rPr>
              <w:t>O</w:t>
            </w:r>
          </w:p>
        </w:tc>
      </w:tr>
      <w:tr w:rsidR="00265E02" w:rsidRPr="00835390" w14:paraId="16E9E12E" w14:textId="77777777" w:rsidTr="001F5624">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03CBEB4F" w14:textId="7DD5EE91" w:rsidR="00105A99" w:rsidRPr="00835390" w:rsidRDefault="008353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fr-FR"/>
              </w:rPr>
            </w:pPr>
            <w:r>
              <w:rPr>
                <w:sz w:val="20"/>
                <w:szCs w:val="20"/>
                <w:lang w:val="fr-FR"/>
              </w:rPr>
              <w:t xml:space="preserve">Inclusion des </w:t>
            </w:r>
            <w:r w:rsidRPr="00835390">
              <w:rPr>
                <w:sz w:val="20"/>
                <w:szCs w:val="20"/>
                <w:lang w:val="fr-FR"/>
              </w:rPr>
              <w:t>étapes du suivi du projet</w:t>
            </w:r>
            <w:r>
              <w:rPr>
                <w:sz w:val="20"/>
                <w:szCs w:val="20"/>
                <w:lang w:val="fr-FR"/>
              </w:rPr>
              <w:t> :</w:t>
            </w:r>
          </w:p>
        </w:tc>
        <w:tc>
          <w:tcPr>
            <w:tcW w:w="1364" w:type="pct"/>
            <w:tcBorders>
              <w:top w:val="single" w:sz="4" w:space="0" w:color="auto"/>
              <w:left w:val="single" w:sz="4" w:space="0" w:color="auto"/>
              <w:bottom w:val="single" w:sz="4" w:space="0" w:color="auto"/>
              <w:right w:val="single" w:sz="4" w:space="0" w:color="auto"/>
            </w:tcBorders>
          </w:tcPr>
          <w:p w14:paraId="410EEC9F"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fr-FR"/>
              </w:rPr>
            </w:pPr>
            <w:r w:rsidRPr="00835390">
              <w:rPr>
                <w:sz w:val="20"/>
                <w:szCs w:val="20"/>
                <w:lang w:val="fr-FR"/>
              </w:rPr>
              <w:t>O/N</w:t>
            </w:r>
          </w:p>
        </w:tc>
        <w:tc>
          <w:tcPr>
            <w:tcW w:w="1364" w:type="pct"/>
            <w:tcBorders>
              <w:top w:val="single" w:sz="4" w:space="0" w:color="auto"/>
              <w:left w:val="single" w:sz="4" w:space="0" w:color="auto"/>
              <w:bottom w:val="single" w:sz="4" w:space="0" w:color="auto"/>
              <w:right w:val="single" w:sz="4" w:space="0" w:color="auto"/>
            </w:tcBorders>
          </w:tcPr>
          <w:p w14:paraId="74986F11" w14:textId="0EBCF213" w:rsidR="00105A99" w:rsidRPr="00835390" w:rsidRDefault="008353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fr-FR"/>
              </w:rPr>
            </w:pPr>
            <w:r>
              <w:rPr>
                <w:sz w:val="20"/>
                <w:szCs w:val="20"/>
                <w:lang w:val="fr-FR"/>
              </w:rPr>
              <w:t>O</w:t>
            </w:r>
          </w:p>
        </w:tc>
      </w:tr>
      <w:tr w:rsidR="00265E02" w:rsidRPr="00835390" w14:paraId="452434F3" w14:textId="77777777" w:rsidTr="001F5624">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25705AE2"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szCs w:val="20"/>
                <w:lang w:val="fr-FR"/>
              </w:rPr>
            </w:pPr>
            <w:r w:rsidRPr="00835390">
              <w:rPr>
                <w:sz w:val="20"/>
                <w:szCs w:val="20"/>
                <w:lang w:val="fr-FR"/>
              </w:rPr>
              <w:t>NMPE disponibles pour le secteur concerné :</w:t>
            </w:r>
          </w:p>
        </w:tc>
        <w:tc>
          <w:tcPr>
            <w:tcW w:w="1364" w:type="pct"/>
            <w:tcBorders>
              <w:top w:val="single" w:sz="4" w:space="0" w:color="auto"/>
              <w:left w:val="single" w:sz="4" w:space="0" w:color="auto"/>
              <w:bottom w:val="single" w:sz="4" w:space="0" w:color="auto"/>
              <w:right w:val="single" w:sz="4" w:space="0" w:color="auto"/>
            </w:tcBorders>
          </w:tcPr>
          <w:p w14:paraId="625B5A47"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fr-FR"/>
              </w:rPr>
            </w:pPr>
            <w:r w:rsidRPr="00835390">
              <w:rPr>
                <w:sz w:val="20"/>
                <w:szCs w:val="20"/>
                <w:lang w:val="fr-FR"/>
              </w:rPr>
              <w:t>O/N</w:t>
            </w:r>
          </w:p>
        </w:tc>
        <w:tc>
          <w:tcPr>
            <w:tcW w:w="1364" w:type="pct"/>
            <w:tcBorders>
              <w:top w:val="single" w:sz="4" w:space="0" w:color="auto"/>
              <w:left w:val="single" w:sz="4" w:space="0" w:color="auto"/>
              <w:bottom w:val="single" w:sz="4" w:space="0" w:color="auto"/>
              <w:right w:val="single" w:sz="4" w:space="0" w:color="auto"/>
            </w:tcBorders>
          </w:tcPr>
          <w:p w14:paraId="65A34F40"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highlight w:val="cyan"/>
                <w:lang w:val="fr-FR"/>
              </w:rPr>
            </w:pPr>
            <w:r w:rsidRPr="00835390">
              <w:rPr>
                <w:sz w:val="20"/>
                <w:szCs w:val="20"/>
                <w:lang w:val="fr-FR"/>
              </w:rPr>
              <w:t>N</w:t>
            </w:r>
          </w:p>
        </w:tc>
      </w:tr>
    </w:tbl>
    <w:p w14:paraId="19101AEF" w14:textId="77777777" w:rsidR="00DF7E84" w:rsidRPr="00835390" w:rsidRDefault="00DF7E84" w:rsidP="009B7C28">
      <w:pPr>
        <w:rPr>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DF7E84" w:rsidRPr="00835390" w14:paraId="27185080" w14:textId="77777777" w:rsidTr="00265E02">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19E5EF56" w14:textId="77777777" w:rsidR="00105A99" w:rsidRPr="00835390" w:rsidRDefault="000658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60" w:after="60" w:line="226" w:lineRule="auto"/>
              <w:rPr>
                <w:b/>
                <w:sz w:val="20"/>
                <w:lang w:val="fr-FR"/>
              </w:rPr>
            </w:pPr>
            <w:r w:rsidRPr="00835390">
              <w:rPr>
                <w:b/>
                <w:sz w:val="20"/>
                <w:lang w:val="fr-FR"/>
              </w:rPr>
              <w:t>RECOMMANDATION DU SECRÉTARIAT</w:t>
            </w:r>
          </w:p>
        </w:tc>
        <w:tc>
          <w:tcPr>
            <w:tcW w:w="1364" w:type="pct"/>
            <w:tcBorders>
              <w:top w:val="single" w:sz="4" w:space="0" w:color="auto"/>
              <w:left w:val="single" w:sz="4" w:space="0" w:color="auto"/>
              <w:bottom w:val="single" w:sz="4" w:space="0" w:color="auto"/>
              <w:right w:val="single" w:sz="4" w:space="0" w:color="auto"/>
            </w:tcBorders>
          </w:tcPr>
          <w:p w14:paraId="251B65AC" w14:textId="0D59AF65" w:rsidR="00105A99" w:rsidRPr="00835390" w:rsidRDefault="00D82F4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60" w:after="60" w:line="226" w:lineRule="auto"/>
              <w:jc w:val="center"/>
              <w:rPr>
                <w:sz w:val="20"/>
                <w:lang w:val="fr-FR"/>
              </w:rPr>
            </w:pPr>
            <w:r>
              <w:rPr>
                <w:sz w:val="20"/>
                <w:lang w:val="fr-FR"/>
              </w:rPr>
              <w:t>examen</w:t>
            </w:r>
            <w:r w:rsidR="00DF7E84" w:rsidRPr="00835390">
              <w:rPr>
                <w:sz w:val="20"/>
                <w:lang w:val="fr-FR"/>
              </w:rPr>
              <w:t xml:space="preserve"> individuel</w:t>
            </w:r>
          </w:p>
        </w:tc>
      </w:tr>
    </w:tbl>
    <w:p w14:paraId="6AD5103F" w14:textId="77777777" w:rsidR="00697F0B" w:rsidRPr="00835390" w:rsidRDefault="00697F0B" w:rsidP="009B7C28">
      <w:pPr>
        <w:rPr>
          <w:lang w:val="fr-FR"/>
        </w:rPr>
      </w:pPr>
    </w:p>
    <w:p w14:paraId="0ADD2140" w14:textId="77777777" w:rsidR="00697F0B" w:rsidRPr="00835390" w:rsidRDefault="00697F0B" w:rsidP="009B7C28">
      <w:pPr>
        <w:rPr>
          <w:lang w:val="fr-FR"/>
        </w:rPr>
      </w:pPr>
      <w:r w:rsidRPr="00835390">
        <w:rPr>
          <w:lang w:val="fr-FR"/>
        </w:rPr>
        <w:br w:type="page"/>
      </w:r>
    </w:p>
    <w:p w14:paraId="60513824" w14:textId="5C9F3E36" w:rsidR="00105A99" w:rsidRPr="00835390" w:rsidRDefault="00074286">
      <w:pPr>
        <w:jc w:val="center"/>
        <w:rPr>
          <w:b/>
          <w:sz w:val="24"/>
          <w:szCs w:val="24"/>
          <w:lang w:val="fr-FR"/>
        </w:rPr>
      </w:pPr>
      <w:r w:rsidRPr="00835390">
        <w:rPr>
          <w:b/>
          <w:sz w:val="24"/>
          <w:szCs w:val="24"/>
          <w:lang w:val="fr-FR"/>
        </w:rPr>
        <w:t>STRATÉGIE D'EFFICACITÉ ÉNERGÉTIQUE</w:t>
      </w:r>
      <w:r w:rsidR="004C2DDC" w:rsidRPr="00835390">
        <w:rPr>
          <w:b/>
          <w:sz w:val="24"/>
          <w:szCs w:val="24"/>
          <w:lang w:val="fr-FR"/>
        </w:rPr>
        <w:br/>
      </w:r>
      <w:r w:rsidRPr="00835390">
        <w:rPr>
          <w:b/>
          <w:sz w:val="24"/>
          <w:szCs w:val="24"/>
          <w:lang w:val="fr-FR"/>
        </w:rPr>
        <w:t xml:space="preserve">POUR LE PLAN DE MISE EN ŒUVRE DE </w:t>
      </w:r>
      <w:r w:rsidR="00D82F46">
        <w:rPr>
          <w:b/>
          <w:sz w:val="24"/>
          <w:szCs w:val="24"/>
          <w:lang w:val="fr-FR"/>
        </w:rPr>
        <w:t xml:space="preserve">L’AMENDEMENT DE </w:t>
      </w:r>
      <w:r w:rsidRPr="00835390">
        <w:rPr>
          <w:b/>
          <w:sz w:val="24"/>
          <w:szCs w:val="24"/>
          <w:lang w:val="fr-FR"/>
        </w:rPr>
        <w:t>KIGALI</w:t>
      </w:r>
    </w:p>
    <w:p w14:paraId="26E39725" w14:textId="77777777" w:rsidR="00105A99" w:rsidRPr="00835390" w:rsidRDefault="000658DF">
      <w:pPr>
        <w:widowControl w:val="0"/>
        <w:tabs>
          <w:tab w:val="left" w:pos="2880"/>
          <w:tab w:val="left" w:pos="5760"/>
        </w:tabs>
        <w:spacing w:before="240" w:after="240"/>
        <w:jc w:val="center"/>
        <w:rPr>
          <w:b/>
          <w:lang w:val="fr-FR"/>
        </w:rPr>
      </w:pPr>
      <w:r w:rsidRPr="00835390">
        <w:rPr>
          <w:b/>
          <w:lang w:val="fr-FR"/>
        </w:rPr>
        <w:t>DESCRIPTION DU PROJET</w:t>
      </w:r>
    </w:p>
    <w:p w14:paraId="042A26A9" w14:textId="77777777" w:rsidR="00105A99" w:rsidRPr="00835390" w:rsidRDefault="000658DF">
      <w:pPr>
        <w:spacing w:after="240"/>
        <w:rPr>
          <w:b/>
          <w:lang w:val="fr-FR"/>
        </w:rPr>
      </w:pPr>
      <w:r w:rsidRPr="00835390">
        <w:rPr>
          <w:b/>
          <w:lang w:val="fr-FR"/>
        </w:rPr>
        <w:t>Contexte</w:t>
      </w:r>
    </w:p>
    <w:p w14:paraId="6019C80E" w14:textId="7B771464" w:rsidR="00105A99" w:rsidRPr="00835390" w:rsidRDefault="000658DF">
      <w:pPr>
        <w:pStyle w:val="Heading1"/>
        <w:rPr>
          <w:lang w:val="fr-FR"/>
        </w:rPr>
      </w:pPr>
      <w:r w:rsidRPr="00835390">
        <w:rPr>
          <w:lang w:val="fr-FR"/>
        </w:rPr>
        <w:t>Au nom du Gouvernement de l'</w:t>
      </w:r>
      <w:r w:rsidR="00536D7C" w:rsidRPr="00835390">
        <w:rPr>
          <w:lang w:val="fr-FR"/>
        </w:rPr>
        <w:t>Afrique du Sud</w:t>
      </w:r>
      <w:r w:rsidRPr="00835390">
        <w:rPr>
          <w:lang w:val="fr-FR"/>
        </w:rPr>
        <w:t>, l'</w:t>
      </w:r>
      <w:r w:rsidR="00536D7C" w:rsidRPr="00835390">
        <w:rPr>
          <w:lang w:val="fr-FR"/>
        </w:rPr>
        <w:t xml:space="preserve">ONUDI </w:t>
      </w:r>
      <w:r w:rsidRPr="00835390">
        <w:rPr>
          <w:lang w:val="fr-FR"/>
        </w:rPr>
        <w:t>a soumis</w:t>
      </w:r>
      <w:r w:rsidR="009B337D" w:rsidRPr="00835390">
        <w:rPr>
          <w:lang w:val="fr-FR"/>
        </w:rPr>
        <w:t xml:space="preserve">, conformément à la </w:t>
      </w:r>
      <w:r w:rsidR="00D949E0" w:rsidRPr="00835390">
        <w:rPr>
          <w:lang w:val="fr-FR"/>
        </w:rPr>
        <w:t xml:space="preserve">décision </w:t>
      </w:r>
      <w:r w:rsidR="009B337D" w:rsidRPr="00835390">
        <w:rPr>
          <w:lang w:val="fr-FR"/>
        </w:rPr>
        <w:t xml:space="preserve">91/65, </w:t>
      </w:r>
      <w:r w:rsidRPr="00835390">
        <w:rPr>
          <w:lang w:val="fr-FR"/>
        </w:rPr>
        <w:t xml:space="preserve">une </w:t>
      </w:r>
      <w:r w:rsidR="00A50CAD" w:rsidRPr="00835390">
        <w:rPr>
          <w:lang w:val="fr-FR"/>
        </w:rPr>
        <w:t xml:space="preserve">demande pour un </w:t>
      </w:r>
      <w:r w:rsidR="006560B4" w:rsidRPr="00835390">
        <w:rPr>
          <w:lang w:val="fr-FR"/>
        </w:rPr>
        <w:t>projet</w:t>
      </w:r>
      <w:r w:rsidR="00A50CAD" w:rsidRPr="00835390">
        <w:rPr>
          <w:lang w:val="fr-FR"/>
        </w:rPr>
        <w:t xml:space="preserve"> pilote</w:t>
      </w:r>
      <w:bookmarkStart w:id="1" w:name="_Hlk148535980"/>
      <w:r w:rsidR="00A50CAD" w:rsidRPr="00835390">
        <w:rPr>
          <w:lang w:val="fr-FR"/>
        </w:rPr>
        <w:t xml:space="preserve"> visant à maintenir et/ou améliorer l'efficacité énergétique des technologies et équipements de remplacement dans le cadre de la réduction progressive des HFC</w:t>
      </w:r>
      <w:bookmarkEnd w:id="1"/>
      <w:r w:rsidR="00A50CAD" w:rsidRPr="00835390">
        <w:rPr>
          <w:lang w:val="fr-FR"/>
        </w:rPr>
        <w:t xml:space="preserve"> , d'un </w:t>
      </w:r>
      <w:r w:rsidR="009B337D" w:rsidRPr="00835390">
        <w:rPr>
          <w:lang w:val="fr-FR"/>
        </w:rPr>
        <w:t xml:space="preserve">montant de </w:t>
      </w:r>
      <w:r w:rsidR="003A4615" w:rsidRPr="00835390">
        <w:rPr>
          <w:lang w:val="fr-FR"/>
        </w:rPr>
        <w:t xml:space="preserve">5 130 000 </w:t>
      </w:r>
      <w:r w:rsidRPr="00835390">
        <w:rPr>
          <w:lang w:val="fr-FR"/>
        </w:rPr>
        <w:t xml:space="preserve">$US, </w:t>
      </w:r>
      <w:r w:rsidR="00A50CAD" w:rsidRPr="00835390">
        <w:rPr>
          <w:lang w:val="fr-FR"/>
        </w:rPr>
        <w:t xml:space="preserve">plus les </w:t>
      </w:r>
      <w:r w:rsidR="00E15A2A" w:rsidRPr="00835390">
        <w:rPr>
          <w:lang w:val="fr-FR"/>
        </w:rPr>
        <w:t>coûts d'</w:t>
      </w:r>
      <w:r w:rsidR="00A50CAD" w:rsidRPr="00835390">
        <w:rPr>
          <w:lang w:val="fr-FR"/>
        </w:rPr>
        <w:t xml:space="preserve">appui </w:t>
      </w:r>
      <w:r w:rsidR="00835390">
        <w:rPr>
          <w:lang w:val="fr-FR"/>
        </w:rPr>
        <w:t>à</w:t>
      </w:r>
      <w:r w:rsidR="00A50CAD" w:rsidRPr="00835390">
        <w:rPr>
          <w:lang w:val="fr-FR"/>
        </w:rPr>
        <w:t xml:space="preserve"> l'agence de 359 </w:t>
      </w:r>
      <w:r w:rsidR="00816FDE" w:rsidRPr="00835390">
        <w:rPr>
          <w:lang w:val="fr-FR"/>
        </w:rPr>
        <w:t xml:space="preserve">100 </w:t>
      </w:r>
      <w:r w:rsidR="00A50CAD" w:rsidRPr="00835390">
        <w:rPr>
          <w:lang w:val="fr-FR"/>
        </w:rPr>
        <w:t xml:space="preserve">$US, </w:t>
      </w:r>
      <w:r w:rsidR="006560B4" w:rsidRPr="00835390">
        <w:rPr>
          <w:lang w:val="fr-FR"/>
        </w:rPr>
        <w:t>tel qu'initialement soumis.</w:t>
      </w:r>
      <w:r w:rsidR="00C03B54" w:rsidRPr="00835390">
        <w:rPr>
          <w:rStyle w:val="FootnoteReference"/>
          <w:lang w:val="fr-FR"/>
        </w:rPr>
        <w:footnoteReference w:id="3"/>
      </w:r>
    </w:p>
    <w:p w14:paraId="581CB6CC" w14:textId="77777777" w:rsidR="00105A99" w:rsidRPr="00835390" w:rsidRDefault="00267CF2">
      <w:pPr>
        <w:keepNext/>
        <w:keepLines/>
        <w:spacing w:after="240"/>
        <w:rPr>
          <w:b/>
          <w:bCs/>
          <w:lang w:val="fr-FR"/>
        </w:rPr>
      </w:pPr>
      <w:r w:rsidRPr="00835390">
        <w:rPr>
          <w:b/>
          <w:bCs/>
          <w:lang w:val="fr-FR"/>
        </w:rPr>
        <w:t>Projet pilote sur l'efficacité énergétique</w:t>
      </w:r>
    </w:p>
    <w:p w14:paraId="609D97A9" w14:textId="77777777" w:rsidR="00105A99" w:rsidRPr="00835390" w:rsidRDefault="000658DF">
      <w:pPr>
        <w:pStyle w:val="Heading1"/>
        <w:numPr>
          <w:ilvl w:val="0"/>
          <w:numId w:val="0"/>
        </w:numPr>
        <w:rPr>
          <w:u w:val="single"/>
          <w:lang w:val="fr-FR"/>
        </w:rPr>
      </w:pPr>
      <w:r w:rsidRPr="00835390">
        <w:rPr>
          <w:u w:val="single"/>
          <w:lang w:val="fr-FR"/>
        </w:rPr>
        <w:t>Cadre politique, réglementaire et institutionnel</w:t>
      </w:r>
    </w:p>
    <w:p w14:paraId="18D00949" w14:textId="0297A942" w:rsidR="00105A99" w:rsidRPr="00835390" w:rsidRDefault="000658DF">
      <w:pPr>
        <w:pStyle w:val="Heading1"/>
        <w:rPr>
          <w:lang w:val="fr-FR"/>
        </w:rPr>
      </w:pPr>
      <w:r w:rsidRPr="00835390">
        <w:rPr>
          <w:lang w:val="fr-FR"/>
        </w:rPr>
        <w:t xml:space="preserve">Le Gouvernement </w:t>
      </w:r>
      <w:r w:rsidR="00AF5B3A" w:rsidRPr="00835390">
        <w:rPr>
          <w:lang w:val="fr-FR"/>
        </w:rPr>
        <w:t>sud-africain a ratifié l'</w:t>
      </w:r>
      <w:r w:rsidR="00835390">
        <w:rPr>
          <w:lang w:val="fr-FR"/>
        </w:rPr>
        <w:t>A</w:t>
      </w:r>
      <w:r w:rsidR="00AF5B3A" w:rsidRPr="00835390">
        <w:rPr>
          <w:lang w:val="fr-FR"/>
        </w:rPr>
        <w:t xml:space="preserve">mendement de Kigali le 1er août 2019. </w:t>
      </w:r>
      <w:r w:rsidR="007315AE" w:rsidRPr="00835390">
        <w:rPr>
          <w:lang w:val="fr-FR"/>
        </w:rPr>
        <w:t xml:space="preserve">Le </w:t>
      </w:r>
      <w:r w:rsidR="00835390">
        <w:rPr>
          <w:lang w:val="fr-FR"/>
        </w:rPr>
        <w:t>M</w:t>
      </w:r>
      <w:r w:rsidR="007315AE" w:rsidRPr="00835390">
        <w:rPr>
          <w:lang w:val="fr-FR"/>
        </w:rPr>
        <w:t xml:space="preserve">inistère des ressources minérales et de l'énergie </w:t>
      </w:r>
      <w:r w:rsidR="00955038" w:rsidRPr="00835390">
        <w:rPr>
          <w:lang w:val="fr-FR"/>
        </w:rPr>
        <w:t xml:space="preserve">est l'organisme responsable des questions énergétiques dans le pays. Son </w:t>
      </w:r>
      <w:r w:rsidR="007315AE" w:rsidRPr="00835390">
        <w:rPr>
          <w:lang w:val="fr-FR"/>
        </w:rPr>
        <w:t xml:space="preserve">livre blanc sur l'énergie </w:t>
      </w:r>
      <w:r w:rsidR="00955038" w:rsidRPr="00835390">
        <w:rPr>
          <w:lang w:val="fr-FR"/>
        </w:rPr>
        <w:t xml:space="preserve">(1998) jette les </w:t>
      </w:r>
      <w:r w:rsidR="007315AE" w:rsidRPr="00835390">
        <w:rPr>
          <w:lang w:val="fr-FR"/>
        </w:rPr>
        <w:t>bases de l'amélioration de l'</w:t>
      </w:r>
      <w:r w:rsidR="00955038" w:rsidRPr="00835390">
        <w:rPr>
          <w:lang w:val="fr-FR"/>
        </w:rPr>
        <w:t xml:space="preserve">efficacité énergétique </w:t>
      </w:r>
      <w:r w:rsidR="007315AE" w:rsidRPr="00835390">
        <w:rPr>
          <w:lang w:val="fr-FR"/>
        </w:rPr>
        <w:t xml:space="preserve">dans le pays, </w:t>
      </w:r>
      <w:r w:rsidRPr="00835390">
        <w:rPr>
          <w:lang w:val="fr-FR"/>
        </w:rPr>
        <w:t xml:space="preserve">tandis que la </w:t>
      </w:r>
      <w:r w:rsidR="007315AE" w:rsidRPr="00835390">
        <w:rPr>
          <w:lang w:val="fr-FR"/>
        </w:rPr>
        <w:t xml:space="preserve">loi nationale sur l'énergie 33 </w:t>
      </w:r>
      <w:r w:rsidR="00955038" w:rsidRPr="00835390">
        <w:rPr>
          <w:lang w:val="fr-FR"/>
        </w:rPr>
        <w:t>(</w:t>
      </w:r>
      <w:r w:rsidR="007315AE" w:rsidRPr="00835390">
        <w:rPr>
          <w:lang w:val="fr-FR"/>
        </w:rPr>
        <w:t>2008</w:t>
      </w:r>
      <w:r w:rsidR="00955038" w:rsidRPr="00835390">
        <w:rPr>
          <w:lang w:val="fr-FR"/>
        </w:rPr>
        <w:t xml:space="preserve">) </w:t>
      </w:r>
      <w:r w:rsidR="008B6E6C" w:rsidRPr="00835390">
        <w:rPr>
          <w:lang w:val="fr-FR"/>
        </w:rPr>
        <w:t xml:space="preserve">autorise </w:t>
      </w:r>
      <w:r w:rsidR="002D2362" w:rsidRPr="00835390">
        <w:rPr>
          <w:i/>
          <w:iCs/>
          <w:lang w:val="fr-FR"/>
        </w:rPr>
        <w:t xml:space="preserve">notamment le </w:t>
      </w:r>
      <w:r w:rsidR="00835390">
        <w:rPr>
          <w:lang w:val="fr-FR"/>
        </w:rPr>
        <w:t>M</w:t>
      </w:r>
      <w:r w:rsidR="00F46D04" w:rsidRPr="00835390">
        <w:rPr>
          <w:lang w:val="fr-FR"/>
        </w:rPr>
        <w:t xml:space="preserve">inistère </w:t>
      </w:r>
      <w:r w:rsidR="008B6E6C" w:rsidRPr="00835390">
        <w:rPr>
          <w:lang w:val="fr-FR"/>
        </w:rPr>
        <w:t>à fixer des niveaux minimaux d'</w:t>
      </w:r>
      <w:r w:rsidR="00236DF1" w:rsidRPr="00835390">
        <w:rPr>
          <w:lang w:val="fr-FR"/>
        </w:rPr>
        <w:t xml:space="preserve">efficacité énergétique </w:t>
      </w:r>
      <w:r w:rsidR="008B6E6C" w:rsidRPr="00835390">
        <w:rPr>
          <w:lang w:val="fr-FR"/>
        </w:rPr>
        <w:t xml:space="preserve">dans chaque secteur de l'économie, à définir des procédures pour l'application de technologies </w:t>
      </w:r>
      <w:r w:rsidR="00236DF1" w:rsidRPr="00835390">
        <w:rPr>
          <w:lang w:val="fr-FR"/>
        </w:rPr>
        <w:t>efficaces sur le plan énergétique</w:t>
      </w:r>
      <w:r w:rsidR="00A363EA" w:rsidRPr="00835390">
        <w:rPr>
          <w:lang w:val="fr-FR"/>
        </w:rPr>
        <w:t xml:space="preserve">, à </w:t>
      </w:r>
      <w:r w:rsidR="00835390">
        <w:rPr>
          <w:lang w:val="fr-FR"/>
        </w:rPr>
        <w:t>imposer</w:t>
      </w:r>
      <w:r w:rsidR="008B6E6C" w:rsidRPr="00835390">
        <w:rPr>
          <w:lang w:val="fr-FR"/>
        </w:rPr>
        <w:t xml:space="preserve"> l'</w:t>
      </w:r>
      <w:r w:rsidR="001F5624" w:rsidRPr="00835390">
        <w:rPr>
          <w:lang w:val="fr-FR"/>
        </w:rPr>
        <w:t>étiquetage de l'</w:t>
      </w:r>
      <w:r w:rsidR="00157271" w:rsidRPr="00835390">
        <w:rPr>
          <w:lang w:val="fr-FR"/>
        </w:rPr>
        <w:t xml:space="preserve">efficacité énergétique </w:t>
      </w:r>
      <w:r w:rsidR="001F5624" w:rsidRPr="00835390">
        <w:rPr>
          <w:lang w:val="fr-FR"/>
        </w:rPr>
        <w:t xml:space="preserve">des </w:t>
      </w:r>
      <w:r w:rsidR="008B6E6C" w:rsidRPr="00835390">
        <w:rPr>
          <w:lang w:val="fr-FR"/>
        </w:rPr>
        <w:t>appareils ménagers, des dispositifs et des véhicules à moteur</w:t>
      </w:r>
      <w:r w:rsidR="00157271" w:rsidRPr="00835390">
        <w:rPr>
          <w:lang w:val="fr-FR"/>
        </w:rPr>
        <w:t xml:space="preserve">, à interdire la </w:t>
      </w:r>
      <w:r w:rsidR="003A168C" w:rsidRPr="00835390">
        <w:rPr>
          <w:lang w:val="fr-FR"/>
        </w:rPr>
        <w:t xml:space="preserve">fabrication, l'importation ou la </w:t>
      </w:r>
      <w:r w:rsidR="008C368D" w:rsidRPr="00835390">
        <w:rPr>
          <w:lang w:val="fr-FR"/>
        </w:rPr>
        <w:t xml:space="preserve">vente </w:t>
      </w:r>
      <w:r w:rsidR="003A168C" w:rsidRPr="00835390">
        <w:rPr>
          <w:lang w:val="fr-FR"/>
        </w:rPr>
        <w:t>de produits électriques et électroniques et d'appareils à combustibl</w:t>
      </w:r>
      <w:r w:rsidR="00835390">
        <w:rPr>
          <w:lang w:val="fr-FR"/>
        </w:rPr>
        <w:t>e</w:t>
      </w:r>
      <w:r w:rsidR="003A168C" w:rsidRPr="00835390">
        <w:rPr>
          <w:lang w:val="fr-FR"/>
        </w:rPr>
        <w:t xml:space="preserve"> </w:t>
      </w:r>
      <w:r w:rsidR="008C368D" w:rsidRPr="00835390">
        <w:rPr>
          <w:lang w:val="fr-FR"/>
        </w:rPr>
        <w:t>dont l'</w:t>
      </w:r>
      <w:r w:rsidR="00157271" w:rsidRPr="00835390">
        <w:rPr>
          <w:lang w:val="fr-FR"/>
        </w:rPr>
        <w:t xml:space="preserve">efficacité énergétique est </w:t>
      </w:r>
      <w:r w:rsidR="003A168C" w:rsidRPr="00835390">
        <w:rPr>
          <w:lang w:val="fr-FR"/>
        </w:rPr>
        <w:t>médiocre</w:t>
      </w:r>
      <w:r w:rsidR="00157271" w:rsidRPr="00835390">
        <w:rPr>
          <w:lang w:val="fr-FR"/>
        </w:rPr>
        <w:t xml:space="preserve">, </w:t>
      </w:r>
      <w:r w:rsidR="0040010F" w:rsidRPr="00835390">
        <w:rPr>
          <w:lang w:val="fr-FR"/>
        </w:rPr>
        <w:t xml:space="preserve">et à </w:t>
      </w:r>
      <w:r w:rsidR="003A168C" w:rsidRPr="00835390">
        <w:rPr>
          <w:lang w:val="fr-FR"/>
        </w:rPr>
        <w:t>fixer des normes d'</w:t>
      </w:r>
      <w:r w:rsidR="0040010F" w:rsidRPr="00835390">
        <w:rPr>
          <w:lang w:val="fr-FR"/>
        </w:rPr>
        <w:t xml:space="preserve">efficacité énergétique </w:t>
      </w:r>
      <w:r w:rsidR="003A168C" w:rsidRPr="00835390">
        <w:rPr>
          <w:lang w:val="fr-FR"/>
        </w:rPr>
        <w:t>pour des technologies, des processus, des appareils, des dispositifs, des véhicules à moteur et des bâtiments spécifiques.</w:t>
      </w:r>
    </w:p>
    <w:p w14:paraId="0000F5AA" w14:textId="2D19869B" w:rsidR="00105A99" w:rsidRPr="00835390" w:rsidRDefault="00005AFA">
      <w:pPr>
        <w:pStyle w:val="Heading1"/>
        <w:rPr>
          <w:lang w:val="fr-FR"/>
        </w:rPr>
      </w:pPr>
      <w:r w:rsidRPr="00835390">
        <w:rPr>
          <w:lang w:val="fr-FR"/>
        </w:rPr>
        <w:t xml:space="preserve">Les normes minimales de performance </w:t>
      </w:r>
      <w:r w:rsidR="008C368D" w:rsidRPr="00835390">
        <w:rPr>
          <w:lang w:val="fr-FR"/>
        </w:rPr>
        <w:t>énergétique</w:t>
      </w:r>
      <w:r w:rsidRPr="00835390">
        <w:rPr>
          <w:lang w:val="fr-FR"/>
        </w:rPr>
        <w:t xml:space="preserve"> </w:t>
      </w:r>
      <w:r w:rsidR="00835390">
        <w:rPr>
          <w:lang w:val="fr-FR"/>
        </w:rPr>
        <w:t>concernant</w:t>
      </w:r>
      <w:r w:rsidRPr="00835390">
        <w:rPr>
          <w:lang w:val="fr-FR"/>
        </w:rPr>
        <w:t xml:space="preserve"> les climatiseurs split d'</w:t>
      </w:r>
      <w:r w:rsidR="008C368D" w:rsidRPr="00835390">
        <w:rPr>
          <w:lang w:val="fr-FR"/>
        </w:rPr>
        <w:t xml:space="preserve">une </w:t>
      </w:r>
      <w:r w:rsidR="00E425D2" w:rsidRPr="00835390">
        <w:rPr>
          <w:lang w:val="fr-FR"/>
        </w:rPr>
        <w:t>capacité de refroidissement allant jusqu'à 7,</w:t>
      </w:r>
      <w:r w:rsidR="008C368D" w:rsidRPr="00835390">
        <w:rPr>
          <w:lang w:val="fr-FR"/>
        </w:rPr>
        <w:t xml:space="preserve">1 </w:t>
      </w:r>
      <w:r w:rsidR="00E425D2" w:rsidRPr="00835390">
        <w:rPr>
          <w:lang w:val="fr-FR"/>
        </w:rPr>
        <w:t>kW</w:t>
      </w:r>
      <w:r w:rsidRPr="00835390">
        <w:rPr>
          <w:lang w:val="fr-FR"/>
        </w:rPr>
        <w:t xml:space="preserve">, les réfrigérateurs et les congélateurs sont entrées en vigueur en 2016 sous la forme </w:t>
      </w:r>
      <w:r w:rsidR="00C06511" w:rsidRPr="00835390">
        <w:rPr>
          <w:lang w:val="fr-FR"/>
        </w:rPr>
        <w:t xml:space="preserve">des </w:t>
      </w:r>
      <w:r w:rsidRPr="00835390">
        <w:rPr>
          <w:lang w:val="fr-FR"/>
        </w:rPr>
        <w:t>normes nationales sud-africaines</w:t>
      </w:r>
      <w:r w:rsidR="00A363EA" w:rsidRPr="00835390">
        <w:rPr>
          <w:lang w:val="fr-FR"/>
        </w:rPr>
        <w:t xml:space="preserve">, </w:t>
      </w:r>
      <w:r w:rsidR="008C368D" w:rsidRPr="00835390">
        <w:rPr>
          <w:lang w:val="fr-FR"/>
        </w:rPr>
        <w:t xml:space="preserve">complétées par </w:t>
      </w:r>
      <w:r w:rsidRPr="00835390">
        <w:rPr>
          <w:lang w:val="fr-FR"/>
        </w:rPr>
        <w:t>des programmes de sensibilisation</w:t>
      </w:r>
      <w:r w:rsidR="00353B69" w:rsidRPr="00835390">
        <w:rPr>
          <w:lang w:val="fr-FR"/>
        </w:rPr>
        <w:t xml:space="preserve">, des </w:t>
      </w:r>
      <w:r w:rsidRPr="00835390">
        <w:rPr>
          <w:lang w:val="fr-FR"/>
        </w:rPr>
        <w:t>directives visant à augmenter les taux de conformité</w:t>
      </w:r>
      <w:r w:rsidR="00A363EA" w:rsidRPr="00835390">
        <w:rPr>
          <w:lang w:val="fr-FR"/>
        </w:rPr>
        <w:t xml:space="preserve">, </w:t>
      </w:r>
      <w:r w:rsidRPr="00835390">
        <w:rPr>
          <w:lang w:val="fr-FR"/>
        </w:rPr>
        <w:t xml:space="preserve">et des révisions </w:t>
      </w:r>
      <w:r w:rsidR="00A90D8A" w:rsidRPr="00835390">
        <w:rPr>
          <w:lang w:val="fr-FR"/>
        </w:rPr>
        <w:t xml:space="preserve">introduites en </w:t>
      </w:r>
      <w:r w:rsidRPr="00835390">
        <w:rPr>
          <w:lang w:val="fr-FR"/>
        </w:rPr>
        <w:t xml:space="preserve">2020. </w:t>
      </w:r>
      <w:r w:rsidR="002F1504" w:rsidRPr="00835390">
        <w:rPr>
          <w:lang w:val="fr-FR"/>
        </w:rPr>
        <w:t xml:space="preserve">Bien que ce programme soit le plus complet de la région, </w:t>
      </w:r>
      <w:r w:rsidR="00A363EA" w:rsidRPr="00835390">
        <w:rPr>
          <w:lang w:val="fr-FR"/>
        </w:rPr>
        <w:t xml:space="preserve">il ne </w:t>
      </w:r>
      <w:r w:rsidR="00835390">
        <w:rPr>
          <w:lang w:val="fr-FR"/>
        </w:rPr>
        <w:t>prévoit</w:t>
      </w:r>
      <w:r w:rsidR="00A363EA" w:rsidRPr="00835390">
        <w:rPr>
          <w:lang w:val="fr-FR"/>
        </w:rPr>
        <w:t xml:space="preserve"> pas de </w:t>
      </w:r>
      <w:r w:rsidR="00D249FA" w:rsidRPr="00835390">
        <w:rPr>
          <w:lang w:val="fr-FR"/>
        </w:rPr>
        <w:t xml:space="preserve">normes pour les grands systèmes centralisés, les refroidisseurs </w:t>
      </w:r>
      <w:r w:rsidR="001F5624" w:rsidRPr="00835390">
        <w:rPr>
          <w:lang w:val="fr-FR"/>
        </w:rPr>
        <w:t xml:space="preserve">ou les </w:t>
      </w:r>
      <w:r w:rsidR="00D249FA" w:rsidRPr="00835390">
        <w:rPr>
          <w:lang w:val="fr-FR"/>
        </w:rPr>
        <w:t>équipements industriels.</w:t>
      </w:r>
    </w:p>
    <w:p w14:paraId="3FDD1A74" w14:textId="3B696230" w:rsidR="00105A99" w:rsidRPr="00835390" w:rsidRDefault="000658DF">
      <w:pPr>
        <w:pStyle w:val="Heading1"/>
        <w:keepNext/>
        <w:rPr>
          <w:u w:val="single"/>
          <w:lang w:val="fr-FR"/>
        </w:rPr>
      </w:pPr>
      <w:r w:rsidRPr="00835390">
        <w:rPr>
          <w:lang w:val="fr-FR"/>
        </w:rPr>
        <w:t xml:space="preserve">Le Gouvernement </w:t>
      </w:r>
      <w:r w:rsidR="00D249FA" w:rsidRPr="00835390">
        <w:rPr>
          <w:lang w:val="fr-FR"/>
        </w:rPr>
        <w:t xml:space="preserve">a établi plusieurs normes nationales pour </w:t>
      </w:r>
      <w:r w:rsidR="00835390">
        <w:rPr>
          <w:lang w:val="fr-FR"/>
        </w:rPr>
        <w:t>encadrer</w:t>
      </w:r>
      <w:r w:rsidR="00D249FA" w:rsidRPr="00835390">
        <w:rPr>
          <w:lang w:val="fr-FR"/>
        </w:rPr>
        <w:t xml:space="preserve"> la gestion de l'énergie, notamment la norme SANS 10400-XA, qui </w:t>
      </w:r>
      <w:r w:rsidR="000C1FB8" w:rsidRPr="00835390">
        <w:rPr>
          <w:lang w:val="fr-FR"/>
        </w:rPr>
        <w:t xml:space="preserve">fixe </w:t>
      </w:r>
      <w:r w:rsidR="006E6BA4" w:rsidRPr="00835390">
        <w:rPr>
          <w:lang w:val="fr-FR"/>
        </w:rPr>
        <w:t xml:space="preserve">les </w:t>
      </w:r>
      <w:r w:rsidR="000C1FB8" w:rsidRPr="00835390">
        <w:rPr>
          <w:lang w:val="fr-FR"/>
        </w:rPr>
        <w:t xml:space="preserve">exigences relatives à la demande </w:t>
      </w:r>
      <w:r w:rsidR="001F045B" w:rsidRPr="00835390">
        <w:rPr>
          <w:lang w:val="fr-FR"/>
        </w:rPr>
        <w:t xml:space="preserve">annuelle </w:t>
      </w:r>
      <w:r w:rsidR="000C1FB8" w:rsidRPr="00835390">
        <w:rPr>
          <w:lang w:val="fr-FR"/>
        </w:rPr>
        <w:t xml:space="preserve">maximale </w:t>
      </w:r>
      <w:r w:rsidR="004C7F4C" w:rsidRPr="00835390">
        <w:rPr>
          <w:lang w:val="fr-FR"/>
        </w:rPr>
        <w:t xml:space="preserve">et à la </w:t>
      </w:r>
      <w:r w:rsidR="000C1FB8" w:rsidRPr="00835390">
        <w:rPr>
          <w:lang w:val="fr-FR"/>
        </w:rPr>
        <w:t xml:space="preserve">consommation par </w:t>
      </w:r>
      <w:r w:rsidR="001F045B" w:rsidRPr="00835390">
        <w:rPr>
          <w:lang w:val="fr-FR"/>
        </w:rPr>
        <w:t xml:space="preserve">mètre carré </w:t>
      </w:r>
      <w:r w:rsidR="00D249FA" w:rsidRPr="00835390">
        <w:rPr>
          <w:lang w:val="fr-FR"/>
        </w:rPr>
        <w:t xml:space="preserve">dans les bâtiments. </w:t>
      </w:r>
      <w:r w:rsidR="005B014C" w:rsidRPr="00835390">
        <w:rPr>
          <w:lang w:val="fr-FR"/>
        </w:rPr>
        <w:t xml:space="preserve">Bien que </w:t>
      </w:r>
      <w:r w:rsidR="00D249FA" w:rsidRPr="00835390">
        <w:rPr>
          <w:lang w:val="fr-FR"/>
        </w:rPr>
        <w:t xml:space="preserve">la mise en œuvre de </w:t>
      </w:r>
      <w:r w:rsidR="005B014C" w:rsidRPr="00835390">
        <w:rPr>
          <w:lang w:val="fr-FR"/>
        </w:rPr>
        <w:t xml:space="preserve">cette </w:t>
      </w:r>
      <w:r w:rsidR="00D249FA" w:rsidRPr="00835390">
        <w:rPr>
          <w:lang w:val="fr-FR"/>
        </w:rPr>
        <w:t>réglementation ait entraîné quelques rénovations de bâtiments</w:t>
      </w:r>
      <w:r w:rsidR="005B014C" w:rsidRPr="00835390">
        <w:rPr>
          <w:lang w:val="fr-FR"/>
        </w:rPr>
        <w:t xml:space="preserve">, les </w:t>
      </w:r>
      <w:r w:rsidR="00D249FA" w:rsidRPr="00835390">
        <w:rPr>
          <w:lang w:val="fr-FR"/>
        </w:rPr>
        <w:t xml:space="preserve">capacités et </w:t>
      </w:r>
      <w:r w:rsidR="004C7F4C" w:rsidRPr="00835390">
        <w:rPr>
          <w:lang w:val="fr-FR"/>
        </w:rPr>
        <w:t xml:space="preserve">compétences limitées </w:t>
      </w:r>
      <w:r w:rsidR="00143662" w:rsidRPr="00835390">
        <w:rPr>
          <w:lang w:val="fr-FR"/>
        </w:rPr>
        <w:t xml:space="preserve">des autorités locales </w:t>
      </w:r>
      <w:r w:rsidR="005B014C" w:rsidRPr="00835390">
        <w:rPr>
          <w:lang w:val="fr-FR"/>
        </w:rPr>
        <w:t xml:space="preserve">ne permettent pas une </w:t>
      </w:r>
      <w:r w:rsidR="00D249FA" w:rsidRPr="00835390">
        <w:rPr>
          <w:lang w:val="fr-FR"/>
        </w:rPr>
        <w:t xml:space="preserve">mise en œuvre cohérente. La </w:t>
      </w:r>
      <w:r w:rsidR="004C7F4C" w:rsidRPr="00835390">
        <w:rPr>
          <w:lang w:val="fr-FR"/>
        </w:rPr>
        <w:t xml:space="preserve">mise en place </w:t>
      </w:r>
      <w:r w:rsidR="006E6BA4" w:rsidRPr="00835390">
        <w:rPr>
          <w:lang w:val="fr-FR"/>
        </w:rPr>
        <w:t xml:space="preserve">de </w:t>
      </w:r>
      <w:r w:rsidR="004C7F4C" w:rsidRPr="00835390">
        <w:rPr>
          <w:lang w:val="fr-FR"/>
        </w:rPr>
        <w:t>normes d'</w:t>
      </w:r>
      <w:r w:rsidR="00143662" w:rsidRPr="00835390">
        <w:rPr>
          <w:lang w:val="fr-FR"/>
        </w:rPr>
        <w:t>efficacité</w:t>
      </w:r>
      <w:r w:rsidR="004C7F4C" w:rsidRPr="00835390">
        <w:rPr>
          <w:lang w:val="fr-FR"/>
        </w:rPr>
        <w:t xml:space="preserve"> énergétique pour les refroidisseurs et les </w:t>
      </w:r>
      <w:r w:rsidR="00F46D04" w:rsidRPr="00835390">
        <w:rPr>
          <w:lang w:val="fr-FR"/>
        </w:rPr>
        <w:t xml:space="preserve">grands </w:t>
      </w:r>
      <w:r w:rsidR="004C7F4C" w:rsidRPr="00835390">
        <w:rPr>
          <w:lang w:val="fr-FR"/>
        </w:rPr>
        <w:t xml:space="preserve">systèmes </w:t>
      </w:r>
      <w:r w:rsidR="00835390">
        <w:rPr>
          <w:lang w:val="fr-FR"/>
        </w:rPr>
        <w:t>de climatisation</w:t>
      </w:r>
      <w:r w:rsidR="004C7F4C" w:rsidRPr="00835390">
        <w:rPr>
          <w:lang w:val="fr-FR"/>
        </w:rPr>
        <w:t>, l'</w:t>
      </w:r>
      <w:r w:rsidR="00151FF0" w:rsidRPr="00835390">
        <w:rPr>
          <w:lang w:val="fr-FR"/>
        </w:rPr>
        <w:t xml:space="preserve">élaboration de </w:t>
      </w:r>
      <w:r w:rsidR="005B014C" w:rsidRPr="00835390">
        <w:rPr>
          <w:lang w:val="fr-FR"/>
        </w:rPr>
        <w:t xml:space="preserve">matériel </w:t>
      </w:r>
      <w:r w:rsidR="004C7F4C" w:rsidRPr="00835390">
        <w:rPr>
          <w:lang w:val="fr-FR"/>
        </w:rPr>
        <w:t xml:space="preserve">éducatif et la sensibilisation des promoteurs immobiliers et des propriétaires de bâtiments </w:t>
      </w:r>
      <w:r w:rsidR="005B014C" w:rsidRPr="00835390">
        <w:rPr>
          <w:lang w:val="fr-FR"/>
        </w:rPr>
        <w:t xml:space="preserve">contribueront à </w:t>
      </w:r>
      <w:r w:rsidR="00C02C63" w:rsidRPr="00835390">
        <w:rPr>
          <w:lang w:val="fr-FR"/>
        </w:rPr>
        <w:t xml:space="preserve">réduire la </w:t>
      </w:r>
      <w:r w:rsidR="00D249FA" w:rsidRPr="00835390">
        <w:rPr>
          <w:lang w:val="fr-FR"/>
        </w:rPr>
        <w:t xml:space="preserve">consommation d'énergie par </w:t>
      </w:r>
      <w:r w:rsidR="00C02C63" w:rsidRPr="00835390">
        <w:rPr>
          <w:lang w:val="fr-FR"/>
        </w:rPr>
        <w:t xml:space="preserve">mètre carré </w:t>
      </w:r>
      <w:r w:rsidR="004C7F4C" w:rsidRPr="00835390">
        <w:rPr>
          <w:lang w:val="fr-FR"/>
        </w:rPr>
        <w:t>dans les bâtiments.</w:t>
      </w:r>
    </w:p>
    <w:p w14:paraId="204CA79D" w14:textId="77777777" w:rsidR="00105A99" w:rsidRPr="00835390" w:rsidRDefault="00220E2D">
      <w:pPr>
        <w:pStyle w:val="Heading1"/>
        <w:keepNext/>
        <w:numPr>
          <w:ilvl w:val="0"/>
          <w:numId w:val="0"/>
        </w:numPr>
        <w:rPr>
          <w:u w:val="single"/>
          <w:lang w:val="fr-FR"/>
        </w:rPr>
      </w:pPr>
      <w:r w:rsidRPr="00835390">
        <w:rPr>
          <w:u w:val="single"/>
          <w:lang w:val="fr-FR"/>
        </w:rPr>
        <w:t xml:space="preserve">Objectif du </w:t>
      </w:r>
      <w:r w:rsidR="00224C54" w:rsidRPr="00835390">
        <w:rPr>
          <w:u w:val="single"/>
          <w:lang w:val="fr-FR"/>
        </w:rPr>
        <w:t>projet</w:t>
      </w:r>
    </w:p>
    <w:p w14:paraId="37C700A3" w14:textId="1B7B3C17" w:rsidR="00105A99" w:rsidRPr="00835390" w:rsidRDefault="009A676D">
      <w:pPr>
        <w:pStyle w:val="Heading1"/>
        <w:rPr>
          <w:lang w:val="fr-FR"/>
        </w:rPr>
      </w:pPr>
      <w:r w:rsidRPr="00835390">
        <w:rPr>
          <w:lang w:val="fr-FR"/>
        </w:rPr>
        <w:t xml:space="preserve">Le projet </w:t>
      </w:r>
      <w:r w:rsidR="00835390">
        <w:rPr>
          <w:lang w:val="fr-FR"/>
        </w:rPr>
        <w:t xml:space="preserve">vise à </w:t>
      </w:r>
      <w:r w:rsidR="00D82F46">
        <w:rPr>
          <w:lang w:val="fr-FR"/>
        </w:rPr>
        <w:t>remplacer</w:t>
      </w:r>
      <w:r w:rsidRPr="00835390">
        <w:rPr>
          <w:lang w:val="fr-FR"/>
        </w:rPr>
        <w:t xml:space="preserve"> les refroidisseurs des grands bâtiments publics par des systèmes </w:t>
      </w:r>
      <w:r w:rsidR="00C02C63" w:rsidRPr="00835390">
        <w:rPr>
          <w:lang w:val="fr-FR"/>
        </w:rPr>
        <w:t xml:space="preserve">très efficaces </w:t>
      </w:r>
      <w:r w:rsidRPr="00835390">
        <w:rPr>
          <w:lang w:val="fr-FR"/>
        </w:rPr>
        <w:t xml:space="preserve">utilisant des </w:t>
      </w:r>
      <w:r w:rsidR="00C02C63" w:rsidRPr="00835390">
        <w:rPr>
          <w:lang w:val="fr-FR"/>
        </w:rPr>
        <w:t xml:space="preserve">réfrigérants à </w:t>
      </w:r>
      <w:r w:rsidRPr="00835390">
        <w:rPr>
          <w:lang w:val="fr-FR"/>
        </w:rPr>
        <w:t xml:space="preserve">faible </w:t>
      </w:r>
      <w:r w:rsidR="00C02C63" w:rsidRPr="00835390">
        <w:rPr>
          <w:lang w:val="fr-FR"/>
        </w:rPr>
        <w:t>potentiel de réchauffement planétaire (</w:t>
      </w:r>
      <w:r w:rsidRPr="00835390">
        <w:rPr>
          <w:lang w:val="fr-FR"/>
        </w:rPr>
        <w:t>PRP</w:t>
      </w:r>
      <w:r w:rsidR="00C02C63" w:rsidRPr="00835390">
        <w:rPr>
          <w:lang w:val="fr-FR"/>
        </w:rPr>
        <w:t>)</w:t>
      </w:r>
      <w:r w:rsidR="00086A48" w:rsidRPr="00835390">
        <w:rPr>
          <w:lang w:val="fr-FR"/>
        </w:rPr>
        <w:t xml:space="preserve">, </w:t>
      </w:r>
      <w:r w:rsidRPr="00835390">
        <w:rPr>
          <w:lang w:val="fr-FR"/>
        </w:rPr>
        <w:t xml:space="preserve">notamment le </w:t>
      </w:r>
      <w:r w:rsidR="005B4982" w:rsidRPr="00835390">
        <w:rPr>
          <w:lang w:val="fr-FR"/>
        </w:rPr>
        <w:t>R-290/R-600a</w:t>
      </w:r>
      <w:r w:rsidRPr="00835390">
        <w:rPr>
          <w:lang w:val="fr-FR"/>
        </w:rPr>
        <w:t xml:space="preserve">, le R-717 et le </w:t>
      </w:r>
      <w:r w:rsidR="005B014C" w:rsidRPr="00835390">
        <w:rPr>
          <w:lang w:val="fr-FR"/>
        </w:rPr>
        <w:t>HFO</w:t>
      </w:r>
      <w:r w:rsidR="005B4982" w:rsidRPr="00835390">
        <w:rPr>
          <w:lang w:val="fr-FR"/>
        </w:rPr>
        <w:noBreakHyphen/>
      </w:r>
      <w:r w:rsidRPr="00835390">
        <w:rPr>
          <w:lang w:val="fr-FR"/>
        </w:rPr>
        <w:t xml:space="preserve"> 1233zd(E)</w:t>
      </w:r>
      <w:r w:rsidR="005B4982" w:rsidRPr="00835390">
        <w:rPr>
          <w:lang w:val="fr-FR"/>
        </w:rPr>
        <w:t xml:space="preserve">, ce </w:t>
      </w:r>
      <w:r w:rsidR="00086A48" w:rsidRPr="00835390">
        <w:rPr>
          <w:lang w:val="fr-FR"/>
        </w:rPr>
        <w:t xml:space="preserve">qui permettra de réaliser des </w:t>
      </w:r>
      <w:r w:rsidR="005B4982" w:rsidRPr="00835390">
        <w:rPr>
          <w:lang w:val="fr-FR"/>
        </w:rPr>
        <w:t xml:space="preserve">économies d'énergie </w:t>
      </w:r>
      <w:r w:rsidR="00086A48" w:rsidRPr="00835390">
        <w:rPr>
          <w:lang w:val="fr-FR"/>
        </w:rPr>
        <w:t>grâce à l'</w:t>
      </w:r>
      <w:r w:rsidR="005B4982" w:rsidRPr="00835390">
        <w:rPr>
          <w:lang w:val="fr-FR"/>
        </w:rPr>
        <w:t>efficacité accrue des nouveaux systèmes, à l'amélioration des normes de maintenance et d'exploitation et</w:t>
      </w:r>
      <w:r w:rsidR="00F235F2" w:rsidRPr="00835390">
        <w:rPr>
          <w:lang w:val="fr-FR"/>
        </w:rPr>
        <w:t>, dans certains cas, à l'</w:t>
      </w:r>
      <w:r w:rsidR="005B4982" w:rsidRPr="00835390">
        <w:rPr>
          <w:lang w:val="fr-FR"/>
        </w:rPr>
        <w:t>utilisation de la récupération de chaleur pour compenser la consommation de charbon par les chaudières du site</w:t>
      </w:r>
      <w:r w:rsidR="00835390">
        <w:rPr>
          <w:lang w:val="fr-FR"/>
        </w:rPr>
        <w:t>. Les objectifs sont les suivants</w:t>
      </w:r>
      <w:r w:rsidR="005B4982" w:rsidRPr="00835390">
        <w:rPr>
          <w:lang w:val="fr-FR"/>
        </w:rPr>
        <w:t xml:space="preserve"> </w:t>
      </w:r>
      <w:r w:rsidR="00E416BF" w:rsidRPr="00835390">
        <w:rPr>
          <w:lang w:val="fr-FR"/>
        </w:rPr>
        <w:t>:</w:t>
      </w:r>
    </w:p>
    <w:p w14:paraId="68703572" w14:textId="3932DF61" w:rsidR="00105A99" w:rsidRPr="00835390" w:rsidRDefault="000658DF" w:rsidP="00835390">
      <w:pPr>
        <w:pStyle w:val="Heading2"/>
        <w:rPr>
          <w:lang w:val="fr-FR"/>
        </w:rPr>
      </w:pPr>
      <w:r w:rsidRPr="00835390">
        <w:rPr>
          <w:i/>
          <w:iCs/>
          <w:lang w:val="fr-FR"/>
        </w:rPr>
        <w:t xml:space="preserve">Réduction </w:t>
      </w:r>
      <w:r w:rsidR="00E416BF" w:rsidRPr="00835390">
        <w:rPr>
          <w:i/>
          <w:iCs/>
          <w:lang w:val="fr-FR"/>
        </w:rPr>
        <w:t>progressive</w:t>
      </w:r>
      <w:r w:rsidRPr="00835390">
        <w:rPr>
          <w:i/>
          <w:iCs/>
          <w:lang w:val="fr-FR"/>
        </w:rPr>
        <w:t xml:space="preserve"> des HFC : </w:t>
      </w:r>
      <w:r w:rsidRPr="00835390">
        <w:rPr>
          <w:lang w:val="fr-FR"/>
        </w:rPr>
        <w:t xml:space="preserve">Démontrer la disponibilité </w:t>
      </w:r>
      <w:r w:rsidR="00DE7777" w:rsidRPr="00835390">
        <w:rPr>
          <w:lang w:val="fr-FR"/>
        </w:rPr>
        <w:t>et l'</w:t>
      </w:r>
      <w:r w:rsidRPr="00835390">
        <w:rPr>
          <w:lang w:val="fr-FR"/>
        </w:rPr>
        <w:t xml:space="preserve">applicabilité </w:t>
      </w:r>
      <w:r w:rsidR="00A254E4" w:rsidRPr="00835390">
        <w:rPr>
          <w:lang w:val="fr-FR"/>
        </w:rPr>
        <w:t xml:space="preserve">de </w:t>
      </w:r>
      <w:r w:rsidR="00E416BF" w:rsidRPr="00835390">
        <w:rPr>
          <w:lang w:val="fr-FR"/>
        </w:rPr>
        <w:t xml:space="preserve">systèmes de </w:t>
      </w:r>
      <w:r w:rsidR="00835390">
        <w:rPr>
          <w:lang w:val="fr-FR"/>
        </w:rPr>
        <w:t>climatisation</w:t>
      </w:r>
      <w:r w:rsidR="00E416BF" w:rsidRPr="00835390">
        <w:rPr>
          <w:lang w:val="fr-FR"/>
        </w:rPr>
        <w:t xml:space="preserve"> </w:t>
      </w:r>
      <w:r w:rsidR="00817F4B" w:rsidRPr="00835390">
        <w:rPr>
          <w:lang w:val="fr-FR"/>
        </w:rPr>
        <w:t xml:space="preserve">très efficaces </w:t>
      </w:r>
      <w:r w:rsidR="00BB1CFD" w:rsidRPr="00835390">
        <w:rPr>
          <w:lang w:val="fr-FR"/>
        </w:rPr>
        <w:t xml:space="preserve">chargés </w:t>
      </w:r>
      <w:r w:rsidR="00DE7777" w:rsidRPr="00835390">
        <w:rPr>
          <w:lang w:val="fr-FR"/>
        </w:rPr>
        <w:t xml:space="preserve">de </w:t>
      </w:r>
      <w:r w:rsidR="00817F4B" w:rsidRPr="00835390">
        <w:rPr>
          <w:lang w:val="fr-FR"/>
        </w:rPr>
        <w:t xml:space="preserve">réfrigérants à </w:t>
      </w:r>
      <w:r w:rsidR="00915844" w:rsidRPr="00835390">
        <w:rPr>
          <w:lang w:val="fr-FR"/>
        </w:rPr>
        <w:t>faible PR</w:t>
      </w:r>
      <w:r w:rsidR="00835390">
        <w:rPr>
          <w:lang w:val="fr-FR"/>
        </w:rPr>
        <w:t>P</w:t>
      </w:r>
      <w:r w:rsidR="00915844" w:rsidRPr="00835390">
        <w:rPr>
          <w:lang w:val="fr-FR"/>
        </w:rPr>
        <w:t xml:space="preserve"> </w:t>
      </w:r>
      <w:r w:rsidR="00DE7777" w:rsidRPr="00835390">
        <w:rPr>
          <w:lang w:val="fr-FR"/>
        </w:rPr>
        <w:t xml:space="preserve">pour remplacer </w:t>
      </w:r>
      <w:r w:rsidR="00817F4B" w:rsidRPr="00835390">
        <w:rPr>
          <w:lang w:val="fr-FR"/>
        </w:rPr>
        <w:t xml:space="preserve">les </w:t>
      </w:r>
      <w:r w:rsidR="00E416BF" w:rsidRPr="00835390">
        <w:rPr>
          <w:lang w:val="fr-FR"/>
        </w:rPr>
        <w:t xml:space="preserve">systèmes existants </w:t>
      </w:r>
      <w:r w:rsidR="00835390">
        <w:rPr>
          <w:lang w:val="fr-FR"/>
        </w:rPr>
        <w:t>fonctionnants aux</w:t>
      </w:r>
      <w:r w:rsidR="00E416BF" w:rsidRPr="00835390">
        <w:rPr>
          <w:lang w:val="fr-FR"/>
        </w:rPr>
        <w:t xml:space="preserve"> HFC</w:t>
      </w:r>
      <w:r w:rsidR="00E15961" w:rsidRPr="00835390">
        <w:rPr>
          <w:lang w:val="fr-FR"/>
        </w:rPr>
        <w:t xml:space="preserve">, ainsi que leur </w:t>
      </w:r>
      <w:r w:rsidR="00E416BF" w:rsidRPr="00835390">
        <w:rPr>
          <w:lang w:val="fr-FR"/>
        </w:rPr>
        <w:t xml:space="preserve">viabilité </w:t>
      </w:r>
      <w:r w:rsidR="00E15961" w:rsidRPr="00835390">
        <w:rPr>
          <w:lang w:val="fr-FR"/>
        </w:rPr>
        <w:t>en tant qu'</w:t>
      </w:r>
      <w:r w:rsidR="00CB5787" w:rsidRPr="00835390">
        <w:rPr>
          <w:lang w:val="fr-FR"/>
        </w:rPr>
        <w:t xml:space="preserve">alternatives </w:t>
      </w:r>
      <w:r w:rsidR="007D4F5A" w:rsidRPr="00835390">
        <w:rPr>
          <w:lang w:val="fr-FR"/>
        </w:rPr>
        <w:t xml:space="preserve">aux </w:t>
      </w:r>
      <w:r w:rsidR="00E416BF" w:rsidRPr="00835390">
        <w:rPr>
          <w:lang w:val="fr-FR"/>
        </w:rPr>
        <w:t>HFC à PR</w:t>
      </w:r>
      <w:r w:rsidR="00835390">
        <w:rPr>
          <w:lang w:val="fr-FR"/>
        </w:rPr>
        <w:t>P</w:t>
      </w:r>
      <w:r w:rsidR="00E416BF" w:rsidRPr="00835390">
        <w:rPr>
          <w:lang w:val="fr-FR"/>
        </w:rPr>
        <w:t xml:space="preserve"> élevé</w:t>
      </w:r>
      <w:r w:rsidR="00605110" w:rsidRPr="00835390">
        <w:rPr>
          <w:lang w:val="fr-FR"/>
        </w:rPr>
        <w:noBreakHyphen/>
      </w:r>
      <w:r w:rsidR="00E416BF" w:rsidRPr="00835390">
        <w:rPr>
          <w:lang w:val="fr-FR"/>
        </w:rPr>
        <w:t xml:space="preserve"> pour remplacer les systèmes </w:t>
      </w:r>
      <w:r w:rsidR="00835390">
        <w:rPr>
          <w:lang w:val="fr-FR"/>
        </w:rPr>
        <w:t>fonctionnants aux</w:t>
      </w:r>
      <w:r w:rsidR="00E416BF" w:rsidRPr="00835390">
        <w:rPr>
          <w:lang w:val="fr-FR"/>
        </w:rPr>
        <w:t xml:space="preserve"> </w:t>
      </w:r>
      <w:r w:rsidRPr="00835390">
        <w:rPr>
          <w:lang w:val="fr-FR"/>
        </w:rPr>
        <w:t>HCFC</w:t>
      </w:r>
      <w:r w:rsidR="00BE1E85" w:rsidRPr="00835390">
        <w:rPr>
          <w:lang w:val="fr-FR"/>
        </w:rPr>
        <w:noBreakHyphen/>
      </w:r>
      <w:r w:rsidR="00E416BF" w:rsidRPr="00835390">
        <w:rPr>
          <w:lang w:val="fr-FR"/>
        </w:rPr>
        <w:t xml:space="preserve"> 22</w:t>
      </w:r>
      <w:r w:rsidR="00BE1E85" w:rsidRPr="00835390">
        <w:rPr>
          <w:lang w:val="fr-FR"/>
        </w:rPr>
        <w:t xml:space="preserve"> ;</w:t>
      </w:r>
    </w:p>
    <w:p w14:paraId="33BF3427" w14:textId="77777777" w:rsidR="00105A99" w:rsidRPr="00835390" w:rsidRDefault="00133A87">
      <w:pPr>
        <w:pStyle w:val="Heading2"/>
        <w:rPr>
          <w:lang w:val="fr-FR"/>
        </w:rPr>
      </w:pPr>
      <w:r w:rsidRPr="00835390">
        <w:rPr>
          <w:i/>
          <w:iCs/>
          <w:lang w:val="fr-FR"/>
        </w:rPr>
        <w:t xml:space="preserve">Efficacité énergétique du </w:t>
      </w:r>
      <w:r w:rsidR="00E416BF" w:rsidRPr="00835390">
        <w:rPr>
          <w:i/>
          <w:iCs/>
          <w:lang w:val="fr-FR"/>
        </w:rPr>
        <w:t>côté</w:t>
      </w:r>
      <w:r w:rsidRPr="00835390">
        <w:rPr>
          <w:i/>
          <w:iCs/>
          <w:lang w:val="fr-FR"/>
        </w:rPr>
        <w:t xml:space="preserve"> de la demande et économies de coûts : </w:t>
      </w:r>
      <w:r w:rsidR="006B350D" w:rsidRPr="00835390">
        <w:rPr>
          <w:lang w:val="fr-FR"/>
        </w:rPr>
        <w:t xml:space="preserve">Démontrer les </w:t>
      </w:r>
      <w:r w:rsidR="005736BE" w:rsidRPr="00835390">
        <w:rPr>
          <w:lang w:val="fr-FR"/>
        </w:rPr>
        <w:t xml:space="preserve">avantages </w:t>
      </w:r>
      <w:r w:rsidR="00D37B6B" w:rsidRPr="00835390">
        <w:rPr>
          <w:lang w:val="fr-FR"/>
        </w:rPr>
        <w:t xml:space="preserve">potentiels </w:t>
      </w:r>
      <w:r w:rsidR="0082121B" w:rsidRPr="00835390">
        <w:rPr>
          <w:lang w:val="fr-FR"/>
        </w:rPr>
        <w:t xml:space="preserve">du </w:t>
      </w:r>
      <w:r w:rsidR="003336E8" w:rsidRPr="00835390">
        <w:rPr>
          <w:lang w:val="fr-FR"/>
        </w:rPr>
        <w:t>remplacement</w:t>
      </w:r>
      <w:r w:rsidR="00E416BF" w:rsidRPr="00835390">
        <w:rPr>
          <w:lang w:val="fr-FR"/>
        </w:rPr>
        <w:t xml:space="preserve"> </w:t>
      </w:r>
      <w:r w:rsidR="0082121B" w:rsidRPr="00835390">
        <w:rPr>
          <w:lang w:val="fr-FR"/>
        </w:rPr>
        <w:t xml:space="preserve">des </w:t>
      </w:r>
      <w:r w:rsidR="006B350D" w:rsidRPr="00835390">
        <w:rPr>
          <w:lang w:val="fr-FR"/>
        </w:rPr>
        <w:t xml:space="preserve">systèmes de </w:t>
      </w:r>
      <w:r w:rsidR="00E416BF" w:rsidRPr="00835390">
        <w:rPr>
          <w:lang w:val="fr-FR"/>
        </w:rPr>
        <w:t xml:space="preserve">réfrigération et de climatisation </w:t>
      </w:r>
      <w:r w:rsidR="0082121B" w:rsidRPr="00835390">
        <w:rPr>
          <w:lang w:val="fr-FR"/>
        </w:rPr>
        <w:t xml:space="preserve">actuellement en service </w:t>
      </w:r>
      <w:r w:rsidR="00276E8D" w:rsidRPr="00835390">
        <w:rPr>
          <w:lang w:val="fr-FR"/>
        </w:rPr>
        <w:t xml:space="preserve">dans les bâtiments </w:t>
      </w:r>
      <w:r w:rsidR="00E416BF" w:rsidRPr="00835390">
        <w:rPr>
          <w:lang w:val="fr-FR"/>
        </w:rPr>
        <w:t xml:space="preserve">par des </w:t>
      </w:r>
      <w:r w:rsidR="00DC16C1" w:rsidRPr="00835390">
        <w:rPr>
          <w:lang w:val="fr-FR"/>
        </w:rPr>
        <w:t xml:space="preserve">systèmes </w:t>
      </w:r>
      <w:r w:rsidR="0082121B" w:rsidRPr="00835390">
        <w:rPr>
          <w:lang w:val="fr-FR"/>
        </w:rPr>
        <w:t xml:space="preserve">basés sur des </w:t>
      </w:r>
      <w:r w:rsidR="00E416BF" w:rsidRPr="00835390">
        <w:rPr>
          <w:lang w:val="fr-FR"/>
        </w:rPr>
        <w:t xml:space="preserve">technologies à </w:t>
      </w:r>
      <w:r w:rsidR="006B350D" w:rsidRPr="00835390">
        <w:rPr>
          <w:lang w:val="fr-FR"/>
        </w:rPr>
        <w:t>faible PRP</w:t>
      </w:r>
      <w:r w:rsidR="00CC14EE" w:rsidRPr="00835390">
        <w:rPr>
          <w:lang w:val="fr-FR"/>
        </w:rPr>
        <w:noBreakHyphen/>
      </w:r>
      <w:r w:rsidR="006B350D" w:rsidRPr="00835390">
        <w:rPr>
          <w:lang w:val="fr-FR"/>
        </w:rPr>
        <w:t xml:space="preserve"> </w:t>
      </w:r>
      <w:r w:rsidR="00276E8D" w:rsidRPr="00835390">
        <w:rPr>
          <w:lang w:val="fr-FR"/>
        </w:rPr>
        <w:t xml:space="preserve">, y compris la </w:t>
      </w:r>
      <w:r w:rsidR="0082121B" w:rsidRPr="00835390">
        <w:rPr>
          <w:lang w:val="fr-FR"/>
        </w:rPr>
        <w:t xml:space="preserve">réduction </w:t>
      </w:r>
      <w:r w:rsidR="00F13624" w:rsidRPr="00835390">
        <w:rPr>
          <w:lang w:val="fr-FR"/>
        </w:rPr>
        <w:t xml:space="preserve">des </w:t>
      </w:r>
      <w:r w:rsidR="00F55A53" w:rsidRPr="00835390">
        <w:rPr>
          <w:lang w:val="fr-FR"/>
        </w:rPr>
        <w:t>émissions directes et indirectes de gaz à effet de serre</w:t>
      </w:r>
      <w:r w:rsidR="00DE63ED" w:rsidRPr="00835390">
        <w:rPr>
          <w:lang w:val="fr-FR"/>
        </w:rPr>
        <w:noBreakHyphen/>
      </w:r>
      <w:r w:rsidR="0074235F" w:rsidRPr="00835390">
        <w:rPr>
          <w:lang w:val="fr-FR"/>
        </w:rPr>
        <w:t xml:space="preserve"> et les </w:t>
      </w:r>
      <w:r w:rsidR="00F55A53" w:rsidRPr="00835390">
        <w:rPr>
          <w:lang w:val="fr-FR"/>
        </w:rPr>
        <w:t>économies d'</w:t>
      </w:r>
      <w:r w:rsidR="005736BE" w:rsidRPr="00835390">
        <w:rPr>
          <w:lang w:val="fr-FR"/>
        </w:rPr>
        <w:t xml:space="preserve">énergie </w:t>
      </w:r>
      <w:r w:rsidR="0074235F" w:rsidRPr="00835390">
        <w:rPr>
          <w:lang w:val="fr-FR"/>
        </w:rPr>
        <w:t xml:space="preserve">et de coûts </w:t>
      </w:r>
      <w:r w:rsidR="00F55A53" w:rsidRPr="00835390">
        <w:rPr>
          <w:lang w:val="fr-FR"/>
        </w:rPr>
        <w:t xml:space="preserve">pour les </w:t>
      </w:r>
      <w:r w:rsidR="006B350D" w:rsidRPr="00835390">
        <w:rPr>
          <w:lang w:val="fr-FR"/>
        </w:rPr>
        <w:t xml:space="preserve">consommateurs sur les </w:t>
      </w:r>
      <w:r w:rsidR="00F55A53" w:rsidRPr="00835390">
        <w:rPr>
          <w:lang w:val="fr-FR"/>
        </w:rPr>
        <w:t>factures de</w:t>
      </w:r>
      <w:r w:rsidR="006B350D" w:rsidRPr="00835390">
        <w:rPr>
          <w:lang w:val="fr-FR"/>
        </w:rPr>
        <w:t xml:space="preserve"> services publics ; </w:t>
      </w:r>
      <w:r w:rsidR="000F702A" w:rsidRPr="00835390">
        <w:rPr>
          <w:lang w:val="fr-FR"/>
        </w:rPr>
        <w:t>et</w:t>
      </w:r>
    </w:p>
    <w:p w14:paraId="4940788F" w14:textId="67BFF1F5" w:rsidR="00105A99" w:rsidRPr="00835390" w:rsidRDefault="000658DF">
      <w:pPr>
        <w:pStyle w:val="Heading2"/>
        <w:rPr>
          <w:lang w:val="fr-FR"/>
        </w:rPr>
      </w:pPr>
      <w:r w:rsidRPr="00835390">
        <w:rPr>
          <w:i/>
          <w:iCs/>
          <w:lang w:val="fr-FR"/>
        </w:rPr>
        <w:t xml:space="preserve">Renforcement des capacités : </w:t>
      </w:r>
      <w:r w:rsidR="00815515" w:rsidRPr="00835390">
        <w:rPr>
          <w:lang w:val="fr-FR"/>
        </w:rPr>
        <w:t xml:space="preserve">Fournir </w:t>
      </w:r>
      <w:r w:rsidR="003B7486" w:rsidRPr="00835390">
        <w:rPr>
          <w:lang w:val="fr-FR"/>
        </w:rPr>
        <w:t xml:space="preserve">le </w:t>
      </w:r>
      <w:r w:rsidR="00815515" w:rsidRPr="00835390">
        <w:rPr>
          <w:lang w:val="fr-FR"/>
        </w:rPr>
        <w:t xml:space="preserve">savoir-faire, les données et les outils nécessaires pour aider </w:t>
      </w:r>
      <w:r w:rsidR="00692E5C" w:rsidRPr="00835390">
        <w:rPr>
          <w:lang w:val="fr-FR"/>
        </w:rPr>
        <w:t xml:space="preserve">les parties prenantes et les fonctionnaires des secteurs de la </w:t>
      </w:r>
      <w:r w:rsidR="003B7486" w:rsidRPr="00835390">
        <w:rPr>
          <w:lang w:val="fr-FR"/>
        </w:rPr>
        <w:t xml:space="preserve">réfrigération et de la climatisation </w:t>
      </w:r>
      <w:r w:rsidR="00F55A53" w:rsidRPr="00835390">
        <w:rPr>
          <w:lang w:val="fr-FR"/>
        </w:rPr>
        <w:t xml:space="preserve">à mettre en œuvre </w:t>
      </w:r>
      <w:r w:rsidR="00815515" w:rsidRPr="00835390">
        <w:rPr>
          <w:lang w:val="fr-FR"/>
        </w:rPr>
        <w:t xml:space="preserve">les </w:t>
      </w:r>
      <w:r w:rsidR="00692E5C" w:rsidRPr="00835390">
        <w:rPr>
          <w:lang w:val="fr-FR"/>
        </w:rPr>
        <w:t xml:space="preserve">réglementations </w:t>
      </w:r>
      <w:r w:rsidR="00F55A53" w:rsidRPr="00835390">
        <w:rPr>
          <w:lang w:val="fr-FR"/>
        </w:rPr>
        <w:t xml:space="preserve">existantes en matière de </w:t>
      </w:r>
      <w:r w:rsidR="00815515" w:rsidRPr="00835390">
        <w:rPr>
          <w:lang w:val="fr-FR"/>
        </w:rPr>
        <w:t xml:space="preserve">construction </w:t>
      </w:r>
      <w:r w:rsidR="00E91BE8" w:rsidRPr="00835390">
        <w:rPr>
          <w:lang w:val="fr-FR"/>
        </w:rPr>
        <w:t xml:space="preserve">; et </w:t>
      </w:r>
      <w:r w:rsidR="00722DF2" w:rsidRPr="00835390">
        <w:rPr>
          <w:lang w:val="fr-FR"/>
        </w:rPr>
        <w:t xml:space="preserve">créer une </w:t>
      </w:r>
      <w:r w:rsidR="00815515" w:rsidRPr="00835390">
        <w:rPr>
          <w:lang w:val="fr-FR"/>
        </w:rPr>
        <w:t xml:space="preserve">plateforme pour développer des </w:t>
      </w:r>
      <w:r w:rsidR="00F55A53" w:rsidRPr="00835390">
        <w:rPr>
          <w:lang w:val="fr-FR"/>
        </w:rPr>
        <w:t xml:space="preserve">NMPE </w:t>
      </w:r>
      <w:r w:rsidR="00835390">
        <w:rPr>
          <w:lang w:val="fr-FR"/>
        </w:rPr>
        <w:t>concernant</w:t>
      </w:r>
      <w:r w:rsidR="00815515" w:rsidRPr="00835390">
        <w:rPr>
          <w:lang w:val="fr-FR"/>
        </w:rPr>
        <w:t xml:space="preserve"> les refroidisseurs et les systèmes de </w:t>
      </w:r>
      <w:r w:rsidR="00F55A53" w:rsidRPr="00835390">
        <w:rPr>
          <w:lang w:val="fr-FR"/>
        </w:rPr>
        <w:t xml:space="preserve">climatisation des </w:t>
      </w:r>
      <w:r w:rsidR="00815515" w:rsidRPr="00835390">
        <w:rPr>
          <w:lang w:val="fr-FR"/>
        </w:rPr>
        <w:t xml:space="preserve">grands bâtiments, conformément au Plan national </w:t>
      </w:r>
      <w:r w:rsidR="00835390">
        <w:rPr>
          <w:lang w:val="fr-FR"/>
        </w:rPr>
        <w:t>relatif au</w:t>
      </w:r>
      <w:r w:rsidR="00815515" w:rsidRPr="00835390">
        <w:rPr>
          <w:lang w:val="fr-FR"/>
        </w:rPr>
        <w:t xml:space="preserve"> refroidissement.</w:t>
      </w:r>
    </w:p>
    <w:p w14:paraId="495DEF39" w14:textId="50718F3D" w:rsidR="00105A99" w:rsidRPr="00835390" w:rsidRDefault="007F0FD3">
      <w:pPr>
        <w:pStyle w:val="Heading1"/>
        <w:rPr>
          <w:lang w:val="fr-FR"/>
        </w:rPr>
      </w:pPr>
      <w:r w:rsidRPr="00835390">
        <w:rPr>
          <w:lang w:val="fr-FR"/>
        </w:rPr>
        <w:t xml:space="preserve">Le </w:t>
      </w:r>
      <w:r w:rsidR="00994013" w:rsidRPr="00835390">
        <w:rPr>
          <w:lang w:val="fr-FR"/>
        </w:rPr>
        <w:t xml:space="preserve">projet </w:t>
      </w:r>
      <w:r w:rsidR="003B44AC" w:rsidRPr="00835390">
        <w:rPr>
          <w:lang w:val="fr-FR"/>
        </w:rPr>
        <w:t xml:space="preserve">aboutira à l'adoption de </w:t>
      </w:r>
      <w:r w:rsidR="00994013" w:rsidRPr="00835390">
        <w:rPr>
          <w:lang w:val="fr-FR"/>
        </w:rPr>
        <w:t xml:space="preserve">technologies </w:t>
      </w:r>
      <w:r w:rsidR="003B44AC" w:rsidRPr="00835390">
        <w:rPr>
          <w:lang w:val="fr-FR"/>
        </w:rPr>
        <w:t xml:space="preserve">à </w:t>
      </w:r>
      <w:r w:rsidR="007D4F5A" w:rsidRPr="00835390">
        <w:rPr>
          <w:lang w:val="fr-FR"/>
        </w:rPr>
        <w:t>faible</w:t>
      </w:r>
      <w:r w:rsidR="003B44AC" w:rsidRPr="00835390">
        <w:rPr>
          <w:lang w:val="fr-FR"/>
        </w:rPr>
        <w:t xml:space="preserve"> PR</w:t>
      </w:r>
      <w:r w:rsidR="00835390">
        <w:rPr>
          <w:lang w:val="fr-FR"/>
        </w:rPr>
        <w:t>P</w:t>
      </w:r>
      <w:r w:rsidR="003B44AC" w:rsidRPr="00835390">
        <w:rPr>
          <w:lang w:val="fr-FR"/>
        </w:rPr>
        <w:t xml:space="preserve"> dans les installations de </w:t>
      </w:r>
      <w:r w:rsidR="00B36911" w:rsidRPr="00835390">
        <w:rPr>
          <w:lang w:val="fr-FR"/>
        </w:rPr>
        <w:t>grands</w:t>
      </w:r>
      <w:r w:rsidR="003B44AC" w:rsidRPr="00835390">
        <w:rPr>
          <w:lang w:val="fr-FR"/>
        </w:rPr>
        <w:t xml:space="preserve"> bâtiments, qui pourront </w:t>
      </w:r>
      <w:r w:rsidR="00044985" w:rsidRPr="00835390">
        <w:rPr>
          <w:lang w:val="fr-FR"/>
        </w:rPr>
        <w:t xml:space="preserve">être reproduites </w:t>
      </w:r>
      <w:r w:rsidR="003B44AC" w:rsidRPr="00835390">
        <w:rPr>
          <w:lang w:val="fr-FR"/>
        </w:rPr>
        <w:t>dans l'ensemble du secteur</w:t>
      </w:r>
      <w:r w:rsidR="00A33A51" w:rsidRPr="00835390">
        <w:rPr>
          <w:lang w:val="fr-FR"/>
        </w:rPr>
        <w:t xml:space="preserve">, </w:t>
      </w:r>
      <w:r w:rsidR="007D4F5A" w:rsidRPr="00835390">
        <w:rPr>
          <w:lang w:val="fr-FR"/>
        </w:rPr>
        <w:t xml:space="preserve">bénéficieront également au </w:t>
      </w:r>
      <w:r w:rsidR="003B44AC" w:rsidRPr="00835390">
        <w:rPr>
          <w:lang w:val="fr-FR"/>
        </w:rPr>
        <w:t xml:space="preserve">secteur </w:t>
      </w:r>
      <w:r w:rsidR="00835390">
        <w:rPr>
          <w:lang w:val="fr-FR"/>
        </w:rPr>
        <w:t>de l’entretien des appareils</w:t>
      </w:r>
      <w:r w:rsidR="003B44AC" w:rsidRPr="00835390">
        <w:rPr>
          <w:lang w:val="fr-FR"/>
        </w:rPr>
        <w:t xml:space="preserve"> de réfrigération et de climatisation</w:t>
      </w:r>
      <w:r w:rsidR="00044985" w:rsidRPr="00835390">
        <w:rPr>
          <w:lang w:val="fr-FR"/>
        </w:rPr>
        <w:t xml:space="preserve">, et </w:t>
      </w:r>
      <w:r w:rsidR="000A5C54" w:rsidRPr="00835390">
        <w:rPr>
          <w:lang w:val="fr-FR"/>
        </w:rPr>
        <w:t xml:space="preserve">aideront le </w:t>
      </w:r>
      <w:r w:rsidR="00044985" w:rsidRPr="00835390">
        <w:rPr>
          <w:lang w:val="fr-FR"/>
        </w:rPr>
        <w:t xml:space="preserve">Gouvernement </w:t>
      </w:r>
      <w:r w:rsidR="000A5C54" w:rsidRPr="00835390">
        <w:rPr>
          <w:lang w:val="fr-FR"/>
        </w:rPr>
        <w:t xml:space="preserve">à </w:t>
      </w:r>
      <w:r w:rsidR="003A2539" w:rsidRPr="00835390">
        <w:rPr>
          <w:lang w:val="fr-FR"/>
        </w:rPr>
        <w:t xml:space="preserve">se conformer </w:t>
      </w:r>
      <w:r w:rsidR="007D4F5A" w:rsidRPr="00835390">
        <w:rPr>
          <w:lang w:val="fr-FR"/>
        </w:rPr>
        <w:t xml:space="preserve">aux </w:t>
      </w:r>
      <w:r w:rsidR="00943E96" w:rsidRPr="00835390">
        <w:rPr>
          <w:lang w:val="fr-FR"/>
        </w:rPr>
        <w:t xml:space="preserve">obligations </w:t>
      </w:r>
      <w:r w:rsidR="00835390">
        <w:rPr>
          <w:lang w:val="fr-FR"/>
        </w:rPr>
        <w:t>au titre de</w:t>
      </w:r>
      <w:r w:rsidR="00943E96" w:rsidRPr="00835390">
        <w:rPr>
          <w:lang w:val="fr-FR"/>
        </w:rPr>
        <w:t xml:space="preserve"> </w:t>
      </w:r>
      <w:r w:rsidR="005F4998" w:rsidRPr="00835390">
        <w:rPr>
          <w:lang w:val="fr-FR"/>
        </w:rPr>
        <w:t xml:space="preserve">l'Amendement de Kigali et à </w:t>
      </w:r>
      <w:r w:rsidR="00943E96" w:rsidRPr="00835390">
        <w:rPr>
          <w:lang w:val="fr-FR"/>
        </w:rPr>
        <w:t xml:space="preserve">mettre en œuvre des </w:t>
      </w:r>
      <w:r w:rsidR="008F5CEB" w:rsidRPr="00835390">
        <w:rPr>
          <w:lang w:val="fr-FR"/>
        </w:rPr>
        <w:t xml:space="preserve">politiques </w:t>
      </w:r>
      <w:r w:rsidR="005F4998" w:rsidRPr="00835390">
        <w:rPr>
          <w:lang w:val="fr-FR"/>
        </w:rPr>
        <w:t xml:space="preserve">nationales </w:t>
      </w:r>
      <w:r w:rsidR="008F5CEB" w:rsidRPr="00835390">
        <w:rPr>
          <w:lang w:val="fr-FR"/>
        </w:rPr>
        <w:t>d'</w:t>
      </w:r>
      <w:r w:rsidR="005F4998" w:rsidRPr="00835390">
        <w:rPr>
          <w:lang w:val="fr-FR"/>
        </w:rPr>
        <w:t>efficacité énergétique.</w:t>
      </w:r>
    </w:p>
    <w:p w14:paraId="33AF3F6A" w14:textId="77777777" w:rsidR="00105A99" w:rsidRPr="00835390" w:rsidRDefault="000658DF">
      <w:pPr>
        <w:keepNext/>
        <w:suppressAutoHyphens/>
        <w:spacing w:before="240" w:after="240"/>
        <w:rPr>
          <w:u w:val="single"/>
          <w:lang w:val="fr-FR"/>
        </w:rPr>
      </w:pPr>
      <w:r w:rsidRPr="00835390">
        <w:rPr>
          <w:u w:val="single"/>
          <w:lang w:val="fr-FR"/>
        </w:rPr>
        <w:t>Consommation de HFC et contexte sectoriel</w:t>
      </w:r>
    </w:p>
    <w:p w14:paraId="652099F3" w14:textId="08CD6DB1" w:rsidR="00105A99" w:rsidRPr="00835390" w:rsidRDefault="00B23DBE">
      <w:pPr>
        <w:pStyle w:val="Heading1"/>
        <w:rPr>
          <w:lang w:val="fr-FR" w:eastAsia="zh-CN"/>
        </w:rPr>
      </w:pPr>
      <w:r w:rsidRPr="00835390">
        <w:rPr>
          <w:lang w:val="fr-FR"/>
        </w:rPr>
        <w:t xml:space="preserve">La consommation de HFC en Afrique du Sud a été fixée </w:t>
      </w:r>
      <w:r w:rsidR="004163CB" w:rsidRPr="00835390">
        <w:rPr>
          <w:lang w:val="fr-FR"/>
        </w:rPr>
        <w:t xml:space="preserve">à </w:t>
      </w:r>
      <w:r w:rsidR="0098215B" w:rsidRPr="00835390">
        <w:rPr>
          <w:lang w:val="fr-FR"/>
        </w:rPr>
        <w:t xml:space="preserve">13 843 139 </w:t>
      </w:r>
      <w:r w:rsidRPr="00835390">
        <w:rPr>
          <w:lang w:val="fr-FR"/>
        </w:rPr>
        <w:t>tonnes d'</w:t>
      </w:r>
      <w:r w:rsidR="002A660A" w:rsidRPr="00835390">
        <w:rPr>
          <w:lang w:val="fr-FR"/>
        </w:rPr>
        <w:t xml:space="preserve">équivalent </w:t>
      </w:r>
      <w:r w:rsidRPr="00835390">
        <w:rPr>
          <w:lang w:val="fr-FR"/>
        </w:rPr>
        <w:t>CO</w:t>
      </w:r>
      <w:r w:rsidRPr="00835390">
        <w:rPr>
          <w:vertAlign w:val="subscript"/>
          <w:lang w:val="fr-FR"/>
        </w:rPr>
        <w:t>2</w:t>
      </w:r>
      <w:r w:rsidR="00835390">
        <w:rPr>
          <w:lang w:val="fr-FR"/>
        </w:rPr>
        <w:t xml:space="preserve"> </w:t>
      </w:r>
      <w:r w:rsidR="002A660A" w:rsidRPr="00835390">
        <w:rPr>
          <w:lang w:val="fr-FR"/>
        </w:rPr>
        <w:t xml:space="preserve"> (</w:t>
      </w:r>
      <w:r w:rsidR="00835390" w:rsidRPr="00835390">
        <w:rPr>
          <w:lang w:val="fr-FR"/>
        </w:rPr>
        <w:t>eq-</w:t>
      </w:r>
      <w:r w:rsidR="008C1333" w:rsidRPr="00835390">
        <w:rPr>
          <w:lang w:val="fr-FR"/>
        </w:rPr>
        <w:t>CO</w:t>
      </w:r>
      <w:r w:rsidR="002A660A" w:rsidRPr="00835390">
        <w:rPr>
          <w:vertAlign w:val="subscript"/>
          <w:lang w:val="fr-FR"/>
        </w:rPr>
        <w:t>2</w:t>
      </w:r>
      <w:r w:rsidR="002A660A" w:rsidRPr="00835390">
        <w:rPr>
          <w:lang w:val="fr-FR"/>
        </w:rPr>
        <w:t xml:space="preserve">). </w:t>
      </w:r>
      <w:r w:rsidR="00E726A7" w:rsidRPr="00835390">
        <w:rPr>
          <w:lang w:val="fr-FR"/>
        </w:rPr>
        <w:t xml:space="preserve">Une partie de </w:t>
      </w:r>
      <w:r w:rsidR="00044985" w:rsidRPr="00835390">
        <w:rPr>
          <w:lang w:val="fr-FR" w:eastAsia="zh-CN"/>
        </w:rPr>
        <w:t xml:space="preserve">la </w:t>
      </w:r>
      <w:r w:rsidR="000756BE" w:rsidRPr="00835390">
        <w:rPr>
          <w:lang w:val="fr-FR" w:eastAsia="zh-CN"/>
        </w:rPr>
        <w:t xml:space="preserve">consommation nationale de </w:t>
      </w:r>
      <w:r w:rsidR="00DE0330" w:rsidRPr="00835390">
        <w:rPr>
          <w:lang w:val="fr-FR" w:eastAsia="zh-CN"/>
        </w:rPr>
        <w:t xml:space="preserve">HCFC-22 a </w:t>
      </w:r>
      <w:r w:rsidR="00BE396B" w:rsidRPr="00835390">
        <w:rPr>
          <w:lang w:val="fr-FR" w:eastAsia="zh-CN"/>
        </w:rPr>
        <w:t xml:space="preserve">déjà </w:t>
      </w:r>
      <w:r w:rsidR="00783997" w:rsidRPr="00835390">
        <w:rPr>
          <w:lang w:val="fr-FR" w:eastAsia="zh-CN"/>
        </w:rPr>
        <w:t xml:space="preserve">été remplacée par des </w:t>
      </w:r>
      <w:r w:rsidR="00E726A7" w:rsidRPr="00835390">
        <w:rPr>
          <w:lang w:val="fr-FR" w:eastAsia="zh-CN"/>
        </w:rPr>
        <w:t xml:space="preserve">technologies </w:t>
      </w:r>
      <w:r w:rsidR="00835390">
        <w:rPr>
          <w:lang w:val="fr-FR" w:eastAsia="zh-CN"/>
        </w:rPr>
        <w:t>fonctionnant aux</w:t>
      </w:r>
      <w:r w:rsidR="00783997" w:rsidRPr="00835390">
        <w:rPr>
          <w:lang w:val="fr-FR" w:eastAsia="zh-CN"/>
        </w:rPr>
        <w:t xml:space="preserve"> HFC. La </w:t>
      </w:r>
      <w:r w:rsidR="0098215B" w:rsidRPr="00835390">
        <w:rPr>
          <w:lang w:val="fr-FR" w:eastAsia="zh-CN"/>
        </w:rPr>
        <w:t xml:space="preserve">consommation de HCFC et de HFC </w:t>
      </w:r>
      <w:r w:rsidR="00E726A7" w:rsidRPr="00835390">
        <w:rPr>
          <w:lang w:val="fr-FR" w:eastAsia="zh-CN"/>
        </w:rPr>
        <w:t xml:space="preserve">dans le pays </w:t>
      </w:r>
      <w:r w:rsidR="0098215B" w:rsidRPr="00835390">
        <w:rPr>
          <w:lang w:val="fr-FR" w:eastAsia="zh-CN"/>
        </w:rPr>
        <w:t>est présentée dans le tableau 1.</w:t>
      </w:r>
    </w:p>
    <w:p w14:paraId="2EBEF451" w14:textId="77777777" w:rsidR="00105A99" w:rsidRPr="00835390" w:rsidRDefault="000658DF">
      <w:pPr>
        <w:rPr>
          <w:b/>
          <w:bCs/>
          <w:lang w:val="fr-FR" w:eastAsia="zh-CN"/>
        </w:rPr>
      </w:pPr>
      <w:r w:rsidRPr="00835390">
        <w:rPr>
          <w:b/>
          <w:bCs/>
          <w:lang w:val="fr-FR" w:eastAsia="zh-CN"/>
        </w:rPr>
        <w:t xml:space="preserve">Tableau 1. Consommation de </w:t>
      </w:r>
      <w:r w:rsidR="00BE396B" w:rsidRPr="00835390">
        <w:rPr>
          <w:b/>
          <w:bCs/>
          <w:lang w:val="fr-FR" w:eastAsia="zh-CN"/>
        </w:rPr>
        <w:t xml:space="preserve">HCFC </w:t>
      </w:r>
      <w:r w:rsidRPr="00835390">
        <w:rPr>
          <w:b/>
          <w:bCs/>
          <w:lang w:val="fr-FR" w:eastAsia="zh-CN"/>
        </w:rPr>
        <w:t xml:space="preserve">et de </w:t>
      </w:r>
      <w:r w:rsidR="00BE396B" w:rsidRPr="00835390">
        <w:rPr>
          <w:b/>
          <w:bCs/>
          <w:lang w:val="fr-FR" w:eastAsia="zh-CN"/>
        </w:rPr>
        <w:t xml:space="preserve">HFC </w:t>
      </w:r>
      <w:r w:rsidRPr="00835390">
        <w:rPr>
          <w:b/>
          <w:bCs/>
          <w:lang w:val="fr-FR" w:eastAsia="zh-CN"/>
        </w:rPr>
        <w:t xml:space="preserve">en Afrique du Sud </w:t>
      </w:r>
      <w:r w:rsidR="00F6663B" w:rsidRPr="00835390">
        <w:rPr>
          <w:b/>
          <w:bCs/>
          <w:lang w:val="fr-FR" w:eastAsia="zh-CN"/>
        </w:rPr>
        <w:t>(2018-2022)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533"/>
        <w:gridCol w:w="1292"/>
        <w:gridCol w:w="1373"/>
        <w:gridCol w:w="1292"/>
        <w:gridCol w:w="1294"/>
        <w:gridCol w:w="1294"/>
      </w:tblGrid>
      <w:tr w:rsidR="0098215B" w:rsidRPr="00835390" w14:paraId="60D551D3" w14:textId="77777777" w:rsidTr="00386C51">
        <w:trPr>
          <w:trHeight w:val="290"/>
        </w:trPr>
        <w:tc>
          <w:tcPr>
            <w:tcW w:w="1500" w:type="pct"/>
            <w:gridSpan w:val="2"/>
            <w:shd w:val="clear" w:color="auto" w:fill="auto"/>
            <w:noWrap/>
            <w:vAlign w:val="center"/>
            <w:hideMark/>
          </w:tcPr>
          <w:p w14:paraId="6EAF969F" w14:textId="77777777" w:rsidR="00105A99" w:rsidRPr="00835390" w:rsidRDefault="00386C51">
            <w:pPr>
              <w:jc w:val="left"/>
              <w:rPr>
                <w:b/>
                <w:bCs/>
                <w:color w:val="000000"/>
                <w:sz w:val="20"/>
                <w:szCs w:val="20"/>
                <w:lang w:val="fr-FR" w:eastAsia="en-CA"/>
              </w:rPr>
            </w:pPr>
            <w:r w:rsidRPr="00835390">
              <w:rPr>
                <w:b/>
                <w:bCs/>
                <w:color w:val="000000"/>
                <w:sz w:val="20"/>
                <w:szCs w:val="20"/>
                <w:lang w:val="fr-FR" w:eastAsia="en-CA"/>
              </w:rPr>
              <w:t>Substances</w:t>
            </w:r>
          </w:p>
        </w:tc>
        <w:tc>
          <w:tcPr>
            <w:tcW w:w="691" w:type="pct"/>
            <w:shd w:val="clear" w:color="auto" w:fill="auto"/>
            <w:noWrap/>
            <w:vAlign w:val="center"/>
            <w:hideMark/>
          </w:tcPr>
          <w:p w14:paraId="613251BD"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2018</w:t>
            </w:r>
          </w:p>
        </w:tc>
        <w:tc>
          <w:tcPr>
            <w:tcW w:w="734" w:type="pct"/>
            <w:shd w:val="clear" w:color="auto" w:fill="auto"/>
            <w:noWrap/>
            <w:vAlign w:val="center"/>
            <w:hideMark/>
          </w:tcPr>
          <w:p w14:paraId="6276A2CA"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2019</w:t>
            </w:r>
          </w:p>
        </w:tc>
        <w:tc>
          <w:tcPr>
            <w:tcW w:w="691" w:type="pct"/>
            <w:shd w:val="clear" w:color="auto" w:fill="auto"/>
            <w:noWrap/>
            <w:vAlign w:val="center"/>
            <w:hideMark/>
          </w:tcPr>
          <w:p w14:paraId="7C500522"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2020</w:t>
            </w:r>
          </w:p>
        </w:tc>
        <w:tc>
          <w:tcPr>
            <w:tcW w:w="692" w:type="pct"/>
            <w:shd w:val="clear" w:color="auto" w:fill="auto"/>
            <w:noWrap/>
            <w:vAlign w:val="center"/>
            <w:hideMark/>
          </w:tcPr>
          <w:p w14:paraId="24E1DCD1"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2021</w:t>
            </w:r>
          </w:p>
        </w:tc>
        <w:tc>
          <w:tcPr>
            <w:tcW w:w="692" w:type="pct"/>
            <w:shd w:val="clear" w:color="auto" w:fill="auto"/>
            <w:noWrap/>
            <w:vAlign w:val="center"/>
            <w:hideMark/>
          </w:tcPr>
          <w:p w14:paraId="07E11452"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2022</w:t>
            </w:r>
          </w:p>
        </w:tc>
      </w:tr>
      <w:tr w:rsidR="0098215B" w:rsidRPr="00835390" w14:paraId="48DD1753" w14:textId="77777777" w:rsidTr="00386C51">
        <w:trPr>
          <w:trHeight w:val="290"/>
        </w:trPr>
        <w:tc>
          <w:tcPr>
            <w:tcW w:w="680" w:type="pct"/>
            <w:shd w:val="clear" w:color="auto" w:fill="auto"/>
            <w:noWrap/>
            <w:vAlign w:val="center"/>
            <w:hideMark/>
          </w:tcPr>
          <w:p w14:paraId="72B0E2CB" w14:textId="77777777" w:rsidR="00105A99" w:rsidRPr="00835390" w:rsidRDefault="00045EFF">
            <w:pPr>
              <w:jc w:val="left"/>
              <w:rPr>
                <w:color w:val="000000"/>
                <w:sz w:val="20"/>
                <w:szCs w:val="20"/>
                <w:lang w:val="fr-FR" w:eastAsia="en-CA"/>
              </w:rPr>
            </w:pPr>
            <w:r w:rsidRPr="00835390">
              <w:rPr>
                <w:color w:val="000000"/>
                <w:sz w:val="20"/>
                <w:szCs w:val="20"/>
                <w:lang w:val="fr-FR" w:eastAsia="en-CA"/>
              </w:rPr>
              <w:t>HCFC</w:t>
            </w:r>
          </w:p>
        </w:tc>
        <w:tc>
          <w:tcPr>
            <w:tcW w:w="820" w:type="pct"/>
            <w:vAlign w:val="center"/>
          </w:tcPr>
          <w:p w14:paraId="06F9691B"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tonnes métriques</w:t>
            </w:r>
          </w:p>
        </w:tc>
        <w:tc>
          <w:tcPr>
            <w:tcW w:w="691" w:type="pct"/>
            <w:shd w:val="clear" w:color="auto" w:fill="auto"/>
            <w:noWrap/>
            <w:vAlign w:val="center"/>
            <w:hideMark/>
          </w:tcPr>
          <w:p w14:paraId="2941DEE4" w14:textId="3AAAEC7F" w:rsidR="00105A99" w:rsidRPr="00835390" w:rsidRDefault="000658DF">
            <w:pPr>
              <w:jc w:val="right"/>
              <w:rPr>
                <w:color w:val="000000"/>
                <w:sz w:val="20"/>
                <w:szCs w:val="20"/>
                <w:lang w:val="fr-FR" w:eastAsia="en-CA"/>
              </w:rPr>
            </w:pPr>
            <w:r w:rsidRPr="00835390">
              <w:rPr>
                <w:color w:val="000000"/>
                <w:sz w:val="20"/>
                <w:szCs w:val="20"/>
                <w:lang w:val="fr-FR" w:eastAsia="en-CA"/>
              </w:rPr>
              <w:t>2</w:t>
            </w:r>
            <w:r w:rsidR="00D55338">
              <w:rPr>
                <w:color w:val="000000"/>
                <w:sz w:val="20"/>
                <w:szCs w:val="20"/>
                <w:lang w:val="fr-FR" w:eastAsia="en-CA"/>
              </w:rPr>
              <w:t xml:space="preserve"> </w:t>
            </w:r>
            <w:r w:rsidRPr="00835390">
              <w:rPr>
                <w:color w:val="000000"/>
                <w:sz w:val="20"/>
                <w:szCs w:val="20"/>
                <w:lang w:val="fr-FR" w:eastAsia="en-CA"/>
              </w:rPr>
              <w:t>077</w:t>
            </w:r>
          </w:p>
        </w:tc>
        <w:tc>
          <w:tcPr>
            <w:tcW w:w="734" w:type="pct"/>
            <w:shd w:val="clear" w:color="auto" w:fill="auto"/>
            <w:noWrap/>
            <w:vAlign w:val="center"/>
            <w:hideMark/>
          </w:tcPr>
          <w:p w14:paraId="5F109F80" w14:textId="25449A81" w:rsidR="00105A99" w:rsidRPr="00835390" w:rsidRDefault="000658DF">
            <w:pPr>
              <w:jc w:val="right"/>
              <w:rPr>
                <w:color w:val="000000"/>
                <w:sz w:val="20"/>
                <w:szCs w:val="20"/>
                <w:lang w:val="fr-FR" w:eastAsia="en-CA"/>
              </w:rPr>
            </w:pPr>
            <w:r w:rsidRPr="00835390">
              <w:rPr>
                <w:color w:val="000000"/>
                <w:sz w:val="20"/>
                <w:szCs w:val="20"/>
                <w:lang w:val="fr-FR" w:eastAsia="en-CA"/>
              </w:rPr>
              <w:t>2</w:t>
            </w:r>
            <w:r w:rsidR="00D55338">
              <w:rPr>
                <w:color w:val="000000"/>
                <w:sz w:val="20"/>
                <w:szCs w:val="20"/>
                <w:lang w:val="fr-FR" w:eastAsia="en-CA"/>
              </w:rPr>
              <w:t xml:space="preserve"> </w:t>
            </w:r>
            <w:r w:rsidRPr="00835390">
              <w:rPr>
                <w:color w:val="000000"/>
                <w:sz w:val="20"/>
                <w:szCs w:val="20"/>
                <w:lang w:val="fr-FR" w:eastAsia="en-CA"/>
              </w:rPr>
              <w:t>029</w:t>
            </w:r>
          </w:p>
        </w:tc>
        <w:tc>
          <w:tcPr>
            <w:tcW w:w="691" w:type="pct"/>
            <w:shd w:val="clear" w:color="auto" w:fill="auto"/>
            <w:noWrap/>
            <w:vAlign w:val="center"/>
            <w:hideMark/>
          </w:tcPr>
          <w:p w14:paraId="1BC3E711" w14:textId="539A88A0" w:rsidR="00105A99" w:rsidRPr="00835390" w:rsidRDefault="000658DF">
            <w:pPr>
              <w:jc w:val="right"/>
              <w:rPr>
                <w:color w:val="000000"/>
                <w:sz w:val="20"/>
                <w:szCs w:val="20"/>
                <w:lang w:val="fr-FR" w:eastAsia="en-CA"/>
              </w:rPr>
            </w:pPr>
            <w:r w:rsidRPr="00835390">
              <w:rPr>
                <w:color w:val="000000"/>
                <w:sz w:val="20"/>
                <w:szCs w:val="20"/>
                <w:lang w:val="fr-FR" w:eastAsia="en-CA"/>
              </w:rPr>
              <w:t>1</w:t>
            </w:r>
            <w:r w:rsidR="00D55338">
              <w:rPr>
                <w:color w:val="000000"/>
                <w:sz w:val="20"/>
                <w:szCs w:val="20"/>
                <w:lang w:val="fr-FR" w:eastAsia="en-CA"/>
              </w:rPr>
              <w:t xml:space="preserve"> </w:t>
            </w:r>
            <w:r w:rsidRPr="00835390">
              <w:rPr>
                <w:color w:val="000000"/>
                <w:sz w:val="20"/>
                <w:szCs w:val="20"/>
                <w:lang w:val="fr-FR" w:eastAsia="en-CA"/>
              </w:rPr>
              <w:t>779</w:t>
            </w:r>
          </w:p>
        </w:tc>
        <w:tc>
          <w:tcPr>
            <w:tcW w:w="692" w:type="pct"/>
            <w:shd w:val="clear" w:color="auto" w:fill="auto"/>
            <w:noWrap/>
            <w:vAlign w:val="center"/>
            <w:hideMark/>
          </w:tcPr>
          <w:p w14:paraId="45842A6D" w14:textId="4E0445CD" w:rsidR="00105A99" w:rsidRPr="00835390" w:rsidRDefault="000658DF">
            <w:pPr>
              <w:jc w:val="right"/>
              <w:rPr>
                <w:color w:val="000000"/>
                <w:sz w:val="20"/>
                <w:szCs w:val="20"/>
                <w:lang w:val="fr-FR" w:eastAsia="en-CA"/>
              </w:rPr>
            </w:pPr>
            <w:r w:rsidRPr="00835390">
              <w:rPr>
                <w:color w:val="000000"/>
                <w:sz w:val="20"/>
                <w:szCs w:val="20"/>
                <w:lang w:val="fr-FR" w:eastAsia="en-CA"/>
              </w:rPr>
              <w:t>1</w:t>
            </w:r>
            <w:r w:rsidR="00D55338">
              <w:rPr>
                <w:color w:val="000000"/>
                <w:sz w:val="20"/>
                <w:szCs w:val="20"/>
                <w:lang w:val="fr-FR" w:eastAsia="en-CA"/>
              </w:rPr>
              <w:t xml:space="preserve"> </w:t>
            </w:r>
            <w:r w:rsidRPr="00835390">
              <w:rPr>
                <w:color w:val="000000"/>
                <w:sz w:val="20"/>
                <w:szCs w:val="20"/>
                <w:lang w:val="fr-FR" w:eastAsia="en-CA"/>
              </w:rPr>
              <w:t>625</w:t>
            </w:r>
          </w:p>
        </w:tc>
        <w:tc>
          <w:tcPr>
            <w:tcW w:w="692" w:type="pct"/>
            <w:shd w:val="clear" w:color="auto" w:fill="auto"/>
            <w:noWrap/>
            <w:vAlign w:val="center"/>
            <w:hideMark/>
          </w:tcPr>
          <w:p w14:paraId="7A5C7AB9" w14:textId="519A544F" w:rsidR="00105A99" w:rsidRPr="00835390" w:rsidRDefault="000658DF">
            <w:pPr>
              <w:jc w:val="right"/>
              <w:rPr>
                <w:color w:val="000000"/>
                <w:sz w:val="20"/>
                <w:szCs w:val="20"/>
                <w:lang w:val="fr-FR" w:eastAsia="en-CA"/>
              </w:rPr>
            </w:pPr>
            <w:r w:rsidRPr="00835390">
              <w:rPr>
                <w:color w:val="000000"/>
                <w:sz w:val="20"/>
                <w:szCs w:val="20"/>
                <w:lang w:val="fr-FR" w:eastAsia="en-CA"/>
              </w:rPr>
              <w:t>1</w:t>
            </w:r>
            <w:r w:rsidR="00D55338">
              <w:rPr>
                <w:color w:val="000000"/>
                <w:sz w:val="20"/>
                <w:szCs w:val="20"/>
                <w:lang w:val="fr-FR" w:eastAsia="en-CA"/>
              </w:rPr>
              <w:t xml:space="preserve"> </w:t>
            </w:r>
            <w:r w:rsidRPr="00835390">
              <w:rPr>
                <w:color w:val="000000"/>
                <w:sz w:val="20"/>
                <w:szCs w:val="20"/>
                <w:lang w:val="fr-FR" w:eastAsia="en-CA"/>
              </w:rPr>
              <w:t>348</w:t>
            </w:r>
          </w:p>
        </w:tc>
      </w:tr>
      <w:tr w:rsidR="0098215B" w:rsidRPr="00835390" w14:paraId="29029D3D" w14:textId="77777777" w:rsidTr="00386C51">
        <w:trPr>
          <w:trHeight w:val="290"/>
        </w:trPr>
        <w:tc>
          <w:tcPr>
            <w:tcW w:w="680" w:type="pct"/>
            <w:vMerge w:val="restart"/>
            <w:shd w:val="clear" w:color="auto" w:fill="auto"/>
            <w:noWrap/>
            <w:vAlign w:val="center"/>
            <w:hideMark/>
          </w:tcPr>
          <w:p w14:paraId="64D49867" w14:textId="77777777" w:rsidR="00105A99" w:rsidRPr="00835390" w:rsidRDefault="00045EFF">
            <w:pPr>
              <w:jc w:val="left"/>
              <w:rPr>
                <w:color w:val="000000"/>
                <w:sz w:val="20"/>
                <w:szCs w:val="20"/>
                <w:lang w:val="fr-FR" w:eastAsia="en-CA"/>
              </w:rPr>
            </w:pPr>
            <w:r w:rsidRPr="00835390">
              <w:rPr>
                <w:color w:val="000000"/>
                <w:sz w:val="20"/>
                <w:szCs w:val="20"/>
                <w:lang w:val="fr-FR" w:eastAsia="en-CA"/>
              </w:rPr>
              <w:t>HFC</w:t>
            </w:r>
          </w:p>
        </w:tc>
        <w:tc>
          <w:tcPr>
            <w:tcW w:w="820" w:type="pct"/>
            <w:vAlign w:val="center"/>
          </w:tcPr>
          <w:p w14:paraId="4AE78BAC"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tonnes métriques</w:t>
            </w:r>
          </w:p>
        </w:tc>
        <w:tc>
          <w:tcPr>
            <w:tcW w:w="691" w:type="pct"/>
            <w:shd w:val="clear" w:color="auto" w:fill="auto"/>
            <w:noWrap/>
            <w:vAlign w:val="center"/>
            <w:hideMark/>
          </w:tcPr>
          <w:p w14:paraId="2FE620AC" w14:textId="55038A5C" w:rsidR="00105A99" w:rsidRPr="00835390" w:rsidRDefault="000658DF">
            <w:pPr>
              <w:jc w:val="right"/>
              <w:rPr>
                <w:color w:val="000000"/>
                <w:sz w:val="20"/>
                <w:szCs w:val="20"/>
                <w:lang w:val="fr-FR" w:eastAsia="en-CA"/>
              </w:rPr>
            </w:pPr>
            <w:r w:rsidRPr="00835390">
              <w:rPr>
                <w:color w:val="000000"/>
                <w:sz w:val="20"/>
                <w:szCs w:val="20"/>
                <w:lang w:val="fr-FR" w:eastAsia="en-CA"/>
              </w:rPr>
              <w:t>2</w:t>
            </w:r>
            <w:r w:rsidR="00D55338">
              <w:rPr>
                <w:color w:val="000000"/>
                <w:sz w:val="20"/>
                <w:szCs w:val="20"/>
                <w:lang w:val="fr-FR" w:eastAsia="en-CA"/>
              </w:rPr>
              <w:t xml:space="preserve"> </w:t>
            </w:r>
            <w:r w:rsidRPr="00835390">
              <w:rPr>
                <w:color w:val="000000"/>
                <w:sz w:val="20"/>
                <w:szCs w:val="20"/>
                <w:lang w:val="fr-FR" w:eastAsia="en-CA"/>
              </w:rPr>
              <w:t>214</w:t>
            </w:r>
          </w:p>
        </w:tc>
        <w:tc>
          <w:tcPr>
            <w:tcW w:w="734" w:type="pct"/>
            <w:shd w:val="clear" w:color="auto" w:fill="auto"/>
            <w:noWrap/>
            <w:vAlign w:val="center"/>
            <w:hideMark/>
          </w:tcPr>
          <w:p w14:paraId="2A80427F" w14:textId="0689E120" w:rsidR="00105A99" w:rsidRPr="00835390" w:rsidRDefault="000658DF">
            <w:pPr>
              <w:jc w:val="right"/>
              <w:rPr>
                <w:color w:val="000000"/>
                <w:sz w:val="20"/>
                <w:szCs w:val="20"/>
                <w:lang w:val="fr-FR" w:eastAsia="en-CA"/>
              </w:rPr>
            </w:pPr>
            <w:r w:rsidRPr="00835390">
              <w:rPr>
                <w:color w:val="000000"/>
                <w:sz w:val="20"/>
                <w:szCs w:val="20"/>
                <w:lang w:val="fr-FR" w:eastAsia="en-CA"/>
              </w:rPr>
              <w:t>4</w:t>
            </w:r>
            <w:r w:rsidR="00D55338">
              <w:rPr>
                <w:color w:val="000000"/>
                <w:sz w:val="20"/>
                <w:szCs w:val="20"/>
                <w:lang w:val="fr-FR" w:eastAsia="en-CA"/>
              </w:rPr>
              <w:t xml:space="preserve"> </w:t>
            </w:r>
            <w:r w:rsidRPr="00835390">
              <w:rPr>
                <w:color w:val="000000"/>
                <w:sz w:val="20"/>
                <w:szCs w:val="20"/>
                <w:lang w:val="fr-FR" w:eastAsia="en-CA"/>
              </w:rPr>
              <w:t>006</w:t>
            </w:r>
          </w:p>
        </w:tc>
        <w:tc>
          <w:tcPr>
            <w:tcW w:w="691" w:type="pct"/>
            <w:shd w:val="clear" w:color="auto" w:fill="auto"/>
            <w:noWrap/>
            <w:vAlign w:val="center"/>
            <w:hideMark/>
          </w:tcPr>
          <w:p w14:paraId="1583DE14" w14:textId="39A7930F" w:rsidR="00105A99" w:rsidRPr="00835390" w:rsidRDefault="000658DF">
            <w:pPr>
              <w:jc w:val="right"/>
              <w:rPr>
                <w:color w:val="000000"/>
                <w:sz w:val="20"/>
                <w:szCs w:val="20"/>
                <w:lang w:val="fr-FR" w:eastAsia="en-CA"/>
              </w:rPr>
            </w:pPr>
            <w:r w:rsidRPr="00835390">
              <w:rPr>
                <w:color w:val="000000"/>
                <w:sz w:val="20"/>
                <w:szCs w:val="20"/>
                <w:lang w:val="fr-FR" w:eastAsia="en-CA"/>
              </w:rPr>
              <w:t>3</w:t>
            </w:r>
            <w:r w:rsidR="00D55338">
              <w:rPr>
                <w:color w:val="000000"/>
                <w:sz w:val="20"/>
                <w:szCs w:val="20"/>
                <w:lang w:val="fr-FR" w:eastAsia="en-CA"/>
              </w:rPr>
              <w:t xml:space="preserve"> </w:t>
            </w:r>
            <w:r w:rsidRPr="00835390">
              <w:rPr>
                <w:color w:val="000000"/>
                <w:sz w:val="20"/>
                <w:szCs w:val="20"/>
                <w:lang w:val="fr-FR" w:eastAsia="en-CA"/>
              </w:rPr>
              <w:t>118</w:t>
            </w:r>
          </w:p>
        </w:tc>
        <w:tc>
          <w:tcPr>
            <w:tcW w:w="692" w:type="pct"/>
            <w:shd w:val="clear" w:color="auto" w:fill="auto"/>
            <w:noWrap/>
            <w:vAlign w:val="center"/>
            <w:hideMark/>
          </w:tcPr>
          <w:p w14:paraId="7EEB53DE" w14:textId="5545C156" w:rsidR="00105A99" w:rsidRPr="00835390" w:rsidRDefault="000658DF">
            <w:pPr>
              <w:jc w:val="right"/>
              <w:rPr>
                <w:color w:val="000000"/>
                <w:sz w:val="20"/>
                <w:szCs w:val="20"/>
                <w:lang w:val="fr-FR" w:eastAsia="en-CA"/>
              </w:rPr>
            </w:pPr>
            <w:r w:rsidRPr="00835390">
              <w:rPr>
                <w:color w:val="000000"/>
                <w:sz w:val="20"/>
                <w:szCs w:val="20"/>
                <w:lang w:val="fr-FR" w:eastAsia="en-CA"/>
              </w:rPr>
              <w:t>3</w:t>
            </w:r>
            <w:r w:rsidR="00D55338">
              <w:rPr>
                <w:color w:val="000000"/>
                <w:sz w:val="20"/>
                <w:szCs w:val="20"/>
                <w:lang w:val="fr-FR" w:eastAsia="en-CA"/>
              </w:rPr>
              <w:t xml:space="preserve"> </w:t>
            </w:r>
            <w:r w:rsidRPr="00835390">
              <w:rPr>
                <w:color w:val="000000"/>
                <w:sz w:val="20"/>
                <w:szCs w:val="20"/>
                <w:lang w:val="fr-FR" w:eastAsia="en-CA"/>
              </w:rPr>
              <w:t>856</w:t>
            </w:r>
          </w:p>
        </w:tc>
        <w:tc>
          <w:tcPr>
            <w:tcW w:w="692" w:type="pct"/>
            <w:shd w:val="clear" w:color="auto" w:fill="auto"/>
            <w:noWrap/>
            <w:vAlign w:val="center"/>
            <w:hideMark/>
          </w:tcPr>
          <w:p w14:paraId="24FD6B1A" w14:textId="0C535649" w:rsidR="00105A99" w:rsidRPr="00835390" w:rsidRDefault="000658DF">
            <w:pPr>
              <w:jc w:val="right"/>
              <w:rPr>
                <w:color w:val="000000"/>
                <w:sz w:val="20"/>
                <w:szCs w:val="20"/>
                <w:lang w:val="fr-FR" w:eastAsia="en-CA"/>
              </w:rPr>
            </w:pPr>
            <w:r w:rsidRPr="00835390">
              <w:rPr>
                <w:color w:val="000000"/>
                <w:sz w:val="20"/>
                <w:szCs w:val="20"/>
                <w:lang w:val="fr-FR" w:eastAsia="en-CA"/>
              </w:rPr>
              <w:t>3</w:t>
            </w:r>
            <w:r w:rsidR="00D55338">
              <w:rPr>
                <w:color w:val="000000"/>
                <w:sz w:val="20"/>
                <w:szCs w:val="20"/>
                <w:lang w:val="fr-FR" w:eastAsia="en-CA"/>
              </w:rPr>
              <w:t xml:space="preserve"> </w:t>
            </w:r>
            <w:r w:rsidRPr="00835390">
              <w:rPr>
                <w:color w:val="000000"/>
                <w:sz w:val="20"/>
                <w:szCs w:val="20"/>
                <w:lang w:val="fr-FR" w:eastAsia="en-CA"/>
              </w:rPr>
              <w:t>618</w:t>
            </w:r>
          </w:p>
        </w:tc>
      </w:tr>
      <w:tr w:rsidR="0098215B" w:rsidRPr="00835390" w14:paraId="04CC05E8" w14:textId="77777777" w:rsidTr="00386C51">
        <w:trPr>
          <w:trHeight w:val="290"/>
        </w:trPr>
        <w:tc>
          <w:tcPr>
            <w:tcW w:w="680" w:type="pct"/>
            <w:vMerge/>
            <w:shd w:val="clear" w:color="auto" w:fill="auto"/>
            <w:noWrap/>
            <w:vAlign w:val="center"/>
          </w:tcPr>
          <w:p w14:paraId="6456EA00" w14:textId="77777777" w:rsidR="0098215B" w:rsidRPr="00835390" w:rsidRDefault="0098215B" w:rsidP="0098215B">
            <w:pPr>
              <w:jc w:val="left"/>
              <w:rPr>
                <w:color w:val="000000"/>
                <w:sz w:val="20"/>
                <w:szCs w:val="20"/>
                <w:lang w:val="fr-FR" w:eastAsia="en-CA"/>
              </w:rPr>
            </w:pPr>
          </w:p>
        </w:tc>
        <w:tc>
          <w:tcPr>
            <w:tcW w:w="820" w:type="pct"/>
            <w:vAlign w:val="center"/>
          </w:tcPr>
          <w:p w14:paraId="755BEEB8" w14:textId="4E7B8057" w:rsidR="00105A99" w:rsidRPr="00835390" w:rsidRDefault="00835390">
            <w:pPr>
              <w:jc w:val="left"/>
              <w:rPr>
                <w:color w:val="1E1E1E"/>
                <w:sz w:val="20"/>
                <w:szCs w:val="20"/>
                <w:lang w:val="fr-FR"/>
              </w:rPr>
            </w:pPr>
            <w:r w:rsidRPr="00835390">
              <w:rPr>
                <w:color w:val="1E1E1E"/>
                <w:sz w:val="20"/>
                <w:szCs w:val="20"/>
                <w:lang w:val="fr-FR"/>
              </w:rPr>
              <w:t>tonnes eq CO</w:t>
            </w:r>
            <w:r w:rsidRPr="00835390">
              <w:rPr>
                <w:color w:val="1E1E1E"/>
                <w:sz w:val="20"/>
                <w:szCs w:val="20"/>
                <w:vertAlign w:val="subscript"/>
                <w:lang w:val="fr-FR"/>
              </w:rPr>
              <w:t>2</w:t>
            </w:r>
            <w:r w:rsidRPr="00835390">
              <w:rPr>
                <w:color w:val="1E1E1E"/>
                <w:sz w:val="20"/>
                <w:szCs w:val="20"/>
                <w:lang w:val="fr-FR"/>
              </w:rPr>
              <w:t xml:space="preserve"> </w:t>
            </w:r>
          </w:p>
        </w:tc>
        <w:tc>
          <w:tcPr>
            <w:tcW w:w="691" w:type="pct"/>
            <w:shd w:val="clear" w:color="auto" w:fill="auto"/>
            <w:noWrap/>
            <w:vAlign w:val="center"/>
          </w:tcPr>
          <w:p w14:paraId="62E1F82F" w14:textId="3C88D732" w:rsidR="00105A99" w:rsidRPr="00835390" w:rsidRDefault="000658DF">
            <w:pPr>
              <w:jc w:val="right"/>
              <w:rPr>
                <w:color w:val="000000"/>
                <w:sz w:val="20"/>
                <w:szCs w:val="20"/>
                <w:lang w:val="fr-FR" w:eastAsia="en-CA"/>
              </w:rPr>
            </w:pPr>
            <w:r w:rsidRPr="00835390">
              <w:rPr>
                <w:color w:val="1E1E1E"/>
                <w:sz w:val="20"/>
                <w:szCs w:val="20"/>
                <w:lang w:val="fr-FR"/>
              </w:rPr>
              <w:t>5</w:t>
            </w:r>
            <w:r w:rsidR="00D55338">
              <w:rPr>
                <w:color w:val="1E1E1E"/>
                <w:sz w:val="20"/>
                <w:szCs w:val="20"/>
                <w:lang w:val="fr-FR"/>
              </w:rPr>
              <w:t xml:space="preserve"> </w:t>
            </w:r>
            <w:r w:rsidRPr="00835390">
              <w:rPr>
                <w:color w:val="1E1E1E"/>
                <w:sz w:val="20"/>
                <w:szCs w:val="20"/>
                <w:lang w:val="fr-FR"/>
              </w:rPr>
              <w:t>329</w:t>
            </w:r>
            <w:r w:rsidR="00D55338">
              <w:rPr>
                <w:color w:val="1E1E1E"/>
                <w:sz w:val="20"/>
                <w:szCs w:val="20"/>
                <w:lang w:val="fr-FR"/>
              </w:rPr>
              <w:t xml:space="preserve"> </w:t>
            </w:r>
            <w:r w:rsidRPr="00835390">
              <w:rPr>
                <w:color w:val="1E1E1E"/>
                <w:sz w:val="20"/>
                <w:szCs w:val="20"/>
                <w:lang w:val="fr-FR"/>
              </w:rPr>
              <w:t>096</w:t>
            </w:r>
          </w:p>
        </w:tc>
        <w:tc>
          <w:tcPr>
            <w:tcW w:w="734" w:type="pct"/>
            <w:shd w:val="clear" w:color="auto" w:fill="auto"/>
            <w:noWrap/>
            <w:vAlign w:val="center"/>
          </w:tcPr>
          <w:p w14:paraId="11FB2048" w14:textId="110458A7" w:rsidR="00105A99" w:rsidRPr="00835390" w:rsidRDefault="000658DF">
            <w:pPr>
              <w:jc w:val="right"/>
              <w:rPr>
                <w:color w:val="000000"/>
                <w:sz w:val="20"/>
                <w:szCs w:val="20"/>
                <w:lang w:val="fr-FR" w:eastAsia="en-CA"/>
              </w:rPr>
            </w:pPr>
            <w:r w:rsidRPr="00835390">
              <w:rPr>
                <w:color w:val="1E1E1E"/>
                <w:sz w:val="20"/>
                <w:szCs w:val="20"/>
                <w:lang w:val="fr-FR"/>
              </w:rPr>
              <w:t>10</w:t>
            </w:r>
            <w:r w:rsidR="00D55338">
              <w:rPr>
                <w:color w:val="1E1E1E"/>
                <w:sz w:val="20"/>
                <w:szCs w:val="20"/>
                <w:lang w:val="fr-FR"/>
              </w:rPr>
              <w:t xml:space="preserve"> </w:t>
            </w:r>
            <w:r w:rsidRPr="00835390">
              <w:rPr>
                <w:color w:val="1E1E1E"/>
                <w:sz w:val="20"/>
                <w:szCs w:val="20"/>
                <w:lang w:val="fr-FR"/>
              </w:rPr>
              <w:t>074</w:t>
            </w:r>
            <w:r w:rsidR="00D55338">
              <w:rPr>
                <w:color w:val="1E1E1E"/>
                <w:sz w:val="20"/>
                <w:szCs w:val="20"/>
                <w:lang w:val="fr-FR"/>
              </w:rPr>
              <w:t xml:space="preserve"> </w:t>
            </w:r>
            <w:r w:rsidRPr="00835390">
              <w:rPr>
                <w:color w:val="1E1E1E"/>
                <w:sz w:val="20"/>
                <w:szCs w:val="20"/>
                <w:lang w:val="fr-FR"/>
              </w:rPr>
              <w:t>432</w:t>
            </w:r>
          </w:p>
        </w:tc>
        <w:tc>
          <w:tcPr>
            <w:tcW w:w="691" w:type="pct"/>
            <w:shd w:val="clear" w:color="auto" w:fill="auto"/>
            <w:noWrap/>
            <w:vAlign w:val="center"/>
          </w:tcPr>
          <w:p w14:paraId="6A1231A3" w14:textId="57C610DE" w:rsidR="00105A99" w:rsidRPr="00835390" w:rsidRDefault="000658DF">
            <w:pPr>
              <w:jc w:val="right"/>
              <w:rPr>
                <w:color w:val="000000"/>
                <w:sz w:val="20"/>
                <w:szCs w:val="20"/>
                <w:lang w:val="fr-FR" w:eastAsia="en-CA"/>
              </w:rPr>
            </w:pPr>
            <w:r w:rsidRPr="00835390">
              <w:rPr>
                <w:color w:val="1E1E1E"/>
                <w:sz w:val="20"/>
                <w:szCs w:val="20"/>
                <w:lang w:val="fr-FR"/>
              </w:rPr>
              <w:t>8</w:t>
            </w:r>
            <w:r w:rsidR="00D55338">
              <w:rPr>
                <w:color w:val="1E1E1E"/>
                <w:sz w:val="20"/>
                <w:szCs w:val="20"/>
                <w:lang w:val="fr-FR"/>
              </w:rPr>
              <w:t xml:space="preserve"> </w:t>
            </w:r>
            <w:r w:rsidRPr="00835390">
              <w:rPr>
                <w:color w:val="1E1E1E"/>
                <w:sz w:val="20"/>
                <w:szCs w:val="20"/>
                <w:lang w:val="fr-FR"/>
              </w:rPr>
              <w:t>221</w:t>
            </w:r>
            <w:r w:rsidR="00D55338">
              <w:rPr>
                <w:color w:val="1E1E1E"/>
                <w:sz w:val="20"/>
                <w:szCs w:val="20"/>
                <w:lang w:val="fr-FR"/>
              </w:rPr>
              <w:t xml:space="preserve"> </w:t>
            </w:r>
            <w:r w:rsidRPr="00835390">
              <w:rPr>
                <w:color w:val="1E1E1E"/>
                <w:sz w:val="20"/>
                <w:szCs w:val="20"/>
                <w:lang w:val="fr-FR"/>
              </w:rPr>
              <w:t>905</w:t>
            </w:r>
          </w:p>
        </w:tc>
        <w:tc>
          <w:tcPr>
            <w:tcW w:w="692" w:type="pct"/>
            <w:shd w:val="clear" w:color="auto" w:fill="auto"/>
            <w:noWrap/>
            <w:vAlign w:val="center"/>
          </w:tcPr>
          <w:p w14:paraId="57071EFE" w14:textId="19D3FA33" w:rsidR="00105A99" w:rsidRPr="00835390" w:rsidRDefault="000658DF">
            <w:pPr>
              <w:jc w:val="right"/>
              <w:rPr>
                <w:color w:val="000000"/>
                <w:sz w:val="20"/>
                <w:szCs w:val="20"/>
                <w:lang w:val="fr-FR" w:eastAsia="en-CA"/>
              </w:rPr>
            </w:pPr>
            <w:r w:rsidRPr="00835390">
              <w:rPr>
                <w:color w:val="1E1E1E"/>
                <w:sz w:val="20"/>
                <w:szCs w:val="20"/>
                <w:lang w:val="fr-FR"/>
              </w:rPr>
              <w:t>9</w:t>
            </w:r>
            <w:r w:rsidR="00D55338">
              <w:rPr>
                <w:color w:val="1E1E1E"/>
                <w:sz w:val="20"/>
                <w:szCs w:val="20"/>
                <w:lang w:val="fr-FR"/>
              </w:rPr>
              <w:t xml:space="preserve"> </w:t>
            </w:r>
            <w:r w:rsidRPr="00835390">
              <w:rPr>
                <w:color w:val="1E1E1E"/>
                <w:sz w:val="20"/>
                <w:szCs w:val="20"/>
                <w:lang w:val="fr-FR"/>
              </w:rPr>
              <w:t>164</w:t>
            </w:r>
            <w:r w:rsidR="00D55338">
              <w:rPr>
                <w:color w:val="1E1E1E"/>
                <w:sz w:val="20"/>
                <w:szCs w:val="20"/>
                <w:lang w:val="fr-FR"/>
              </w:rPr>
              <w:t xml:space="preserve"> </w:t>
            </w:r>
            <w:r w:rsidRPr="00835390">
              <w:rPr>
                <w:color w:val="1E1E1E"/>
                <w:sz w:val="20"/>
                <w:szCs w:val="20"/>
                <w:lang w:val="fr-FR"/>
              </w:rPr>
              <w:t>240</w:t>
            </w:r>
          </w:p>
        </w:tc>
        <w:tc>
          <w:tcPr>
            <w:tcW w:w="692" w:type="pct"/>
            <w:shd w:val="clear" w:color="auto" w:fill="auto"/>
            <w:noWrap/>
            <w:vAlign w:val="center"/>
          </w:tcPr>
          <w:p w14:paraId="473CDBE0" w14:textId="27539F2B" w:rsidR="00105A99" w:rsidRPr="00835390" w:rsidRDefault="000658DF">
            <w:pPr>
              <w:jc w:val="right"/>
              <w:rPr>
                <w:color w:val="000000"/>
                <w:sz w:val="20"/>
                <w:szCs w:val="20"/>
                <w:lang w:val="fr-FR" w:eastAsia="en-CA"/>
              </w:rPr>
            </w:pPr>
            <w:r w:rsidRPr="00835390">
              <w:rPr>
                <w:color w:val="1E1E1E"/>
                <w:sz w:val="20"/>
                <w:szCs w:val="20"/>
                <w:lang w:val="fr-FR"/>
              </w:rPr>
              <w:t>8</w:t>
            </w:r>
            <w:r w:rsidR="00D55338">
              <w:rPr>
                <w:color w:val="1E1E1E"/>
                <w:sz w:val="20"/>
                <w:szCs w:val="20"/>
                <w:lang w:val="fr-FR"/>
              </w:rPr>
              <w:t xml:space="preserve"> </w:t>
            </w:r>
            <w:r w:rsidRPr="00835390">
              <w:rPr>
                <w:color w:val="1E1E1E"/>
                <w:sz w:val="20"/>
                <w:szCs w:val="20"/>
                <w:lang w:val="fr-FR"/>
              </w:rPr>
              <w:t>647</w:t>
            </w:r>
            <w:r w:rsidR="00D55338">
              <w:rPr>
                <w:color w:val="1E1E1E"/>
                <w:sz w:val="20"/>
                <w:szCs w:val="20"/>
                <w:lang w:val="fr-FR"/>
              </w:rPr>
              <w:t xml:space="preserve"> </w:t>
            </w:r>
            <w:r w:rsidRPr="00835390">
              <w:rPr>
                <w:color w:val="1E1E1E"/>
                <w:sz w:val="20"/>
                <w:szCs w:val="20"/>
                <w:lang w:val="fr-FR"/>
              </w:rPr>
              <w:t>454</w:t>
            </w:r>
          </w:p>
        </w:tc>
      </w:tr>
    </w:tbl>
    <w:p w14:paraId="220B4D7B" w14:textId="34CBF964" w:rsidR="00105A99" w:rsidRPr="00835390" w:rsidRDefault="000658DF">
      <w:pPr>
        <w:pStyle w:val="Heading1"/>
        <w:spacing w:before="240"/>
        <w:rPr>
          <w:lang w:val="fr-FR"/>
        </w:rPr>
      </w:pPr>
      <w:r w:rsidRPr="00835390">
        <w:rPr>
          <w:lang w:val="fr-FR"/>
        </w:rPr>
        <w:t xml:space="preserve">La demande la plus importante de réfrigérants HFC </w:t>
      </w:r>
      <w:r w:rsidR="002C2D95" w:rsidRPr="00835390">
        <w:rPr>
          <w:lang w:val="fr-FR"/>
        </w:rPr>
        <w:t xml:space="preserve">utilisés dans le </w:t>
      </w:r>
      <w:r w:rsidRPr="00835390">
        <w:rPr>
          <w:lang w:val="fr-FR"/>
        </w:rPr>
        <w:t xml:space="preserve">secteur des </w:t>
      </w:r>
      <w:r w:rsidR="002C2D95" w:rsidRPr="00835390">
        <w:rPr>
          <w:lang w:val="fr-FR"/>
        </w:rPr>
        <w:t xml:space="preserve">services </w:t>
      </w:r>
      <w:r w:rsidRPr="00835390">
        <w:rPr>
          <w:lang w:val="fr-FR"/>
        </w:rPr>
        <w:t xml:space="preserve">provient des grands systèmes commerciaux et industriels </w:t>
      </w:r>
      <w:r w:rsidR="007B06CC" w:rsidRPr="00835390">
        <w:rPr>
          <w:lang w:val="fr-FR"/>
        </w:rPr>
        <w:t xml:space="preserve">avec des </w:t>
      </w:r>
      <w:r w:rsidRPr="00835390">
        <w:rPr>
          <w:lang w:val="fr-FR"/>
        </w:rPr>
        <w:t xml:space="preserve">charges de réfrigérant relativement </w:t>
      </w:r>
      <w:r w:rsidR="007B06CC" w:rsidRPr="00835390">
        <w:rPr>
          <w:lang w:val="fr-FR"/>
        </w:rPr>
        <w:t xml:space="preserve">élevées. Le </w:t>
      </w:r>
      <w:r w:rsidR="00213F20" w:rsidRPr="00835390">
        <w:rPr>
          <w:lang w:val="fr-FR"/>
        </w:rPr>
        <w:t xml:space="preserve">HCFC-22 reste le réfrigérant le plus couramment </w:t>
      </w:r>
      <w:r w:rsidR="007B06CC" w:rsidRPr="00835390">
        <w:rPr>
          <w:lang w:val="fr-FR"/>
        </w:rPr>
        <w:t xml:space="preserve">utilisé </w:t>
      </w:r>
      <w:r w:rsidR="00213F20" w:rsidRPr="00835390">
        <w:rPr>
          <w:lang w:val="fr-FR"/>
        </w:rPr>
        <w:t xml:space="preserve">dans </w:t>
      </w:r>
      <w:r w:rsidR="007B06CC" w:rsidRPr="00835390">
        <w:rPr>
          <w:lang w:val="fr-FR"/>
        </w:rPr>
        <w:t xml:space="preserve">les </w:t>
      </w:r>
      <w:r w:rsidR="00213F20" w:rsidRPr="00835390">
        <w:rPr>
          <w:lang w:val="fr-FR"/>
        </w:rPr>
        <w:t xml:space="preserve">systèmes de refroidissement </w:t>
      </w:r>
      <w:r w:rsidR="007B06CC" w:rsidRPr="00835390">
        <w:rPr>
          <w:lang w:val="fr-FR"/>
        </w:rPr>
        <w:t xml:space="preserve">des </w:t>
      </w:r>
      <w:r w:rsidR="00213F20" w:rsidRPr="00835390">
        <w:rPr>
          <w:lang w:val="fr-FR"/>
        </w:rPr>
        <w:t xml:space="preserve">grands bâtiments publics en Afrique du Sud. </w:t>
      </w:r>
      <w:r w:rsidR="00525579" w:rsidRPr="00835390">
        <w:rPr>
          <w:lang w:val="fr-FR"/>
        </w:rPr>
        <w:t xml:space="preserve">Alors que des quantités importantes de HCFC-22 ont été progressivement éliminées par le </w:t>
      </w:r>
      <w:r w:rsidR="00213F20" w:rsidRPr="00835390">
        <w:rPr>
          <w:lang w:val="fr-FR"/>
        </w:rPr>
        <w:t>secteur privé</w:t>
      </w:r>
      <w:r w:rsidR="00525579" w:rsidRPr="00835390">
        <w:rPr>
          <w:lang w:val="fr-FR"/>
        </w:rPr>
        <w:t xml:space="preserve">, </w:t>
      </w:r>
      <w:r w:rsidR="00213F20" w:rsidRPr="00835390">
        <w:rPr>
          <w:lang w:val="fr-FR"/>
        </w:rPr>
        <w:t xml:space="preserve">les alternatives les plus </w:t>
      </w:r>
      <w:r w:rsidR="00525579" w:rsidRPr="00835390">
        <w:rPr>
          <w:lang w:val="fr-FR"/>
        </w:rPr>
        <w:t xml:space="preserve">adoptées </w:t>
      </w:r>
      <w:r w:rsidR="00213F20" w:rsidRPr="00835390">
        <w:rPr>
          <w:lang w:val="fr-FR"/>
        </w:rPr>
        <w:t xml:space="preserve">sont les réfrigérants à </w:t>
      </w:r>
      <w:r w:rsidR="00525579" w:rsidRPr="00835390">
        <w:rPr>
          <w:lang w:val="fr-FR"/>
        </w:rPr>
        <w:t>fort</w:t>
      </w:r>
      <w:r w:rsidR="00213F20" w:rsidRPr="00835390">
        <w:rPr>
          <w:lang w:val="fr-FR"/>
        </w:rPr>
        <w:t xml:space="preserve"> PRP </w:t>
      </w:r>
      <w:r w:rsidR="00C11DF7" w:rsidRPr="00835390">
        <w:rPr>
          <w:lang w:val="fr-FR"/>
        </w:rPr>
        <w:t xml:space="preserve">tels que le </w:t>
      </w:r>
      <w:r w:rsidR="001516DD" w:rsidRPr="00835390">
        <w:rPr>
          <w:lang w:val="fr-FR"/>
        </w:rPr>
        <w:t xml:space="preserve">HFC-134a, le R-410A et le </w:t>
      </w:r>
      <w:r w:rsidR="00213F20" w:rsidRPr="00835390">
        <w:rPr>
          <w:lang w:val="fr-FR"/>
        </w:rPr>
        <w:t xml:space="preserve">R-407C. Les réfrigérants à </w:t>
      </w:r>
      <w:r w:rsidR="00C11DF7" w:rsidRPr="00835390">
        <w:rPr>
          <w:lang w:val="fr-FR"/>
        </w:rPr>
        <w:t xml:space="preserve">faible PRP, </w:t>
      </w:r>
      <w:r w:rsidR="00213F20" w:rsidRPr="00835390">
        <w:rPr>
          <w:lang w:val="fr-FR"/>
        </w:rPr>
        <w:t>tels que le HFC</w:t>
      </w:r>
      <w:r w:rsidR="00C11DF7" w:rsidRPr="00835390">
        <w:rPr>
          <w:lang w:val="fr-FR"/>
        </w:rPr>
        <w:noBreakHyphen/>
      </w:r>
      <w:r w:rsidR="00213F20" w:rsidRPr="00835390">
        <w:rPr>
          <w:lang w:val="fr-FR"/>
        </w:rPr>
        <w:t>32 et le R-290/R600a</w:t>
      </w:r>
      <w:r w:rsidR="00C11DF7" w:rsidRPr="00835390">
        <w:rPr>
          <w:lang w:val="fr-FR"/>
        </w:rPr>
        <w:t xml:space="preserve">, ont une </w:t>
      </w:r>
      <w:r w:rsidR="00213F20" w:rsidRPr="00835390">
        <w:rPr>
          <w:lang w:val="fr-FR"/>
        </w:rPr>
        <w:t>pénétration limitée en raison de problèmes de sécurité et de formation.</w:t>
      </w:r>
    </w:p>
    <w:p w14:paraId="26A82401" w14:textId="02F7DE51" w:rsidR="00105A99" w:rsidRPr="00835390" w:rsidRDefault="00DD37CB">
      <w:pPr>
        <w:pStyle w:val="Heading1"/>
        <w:rPr>
          <w:lang w:val="fr-FR"/>
        </w:rPr>
      </w:pPr>
      <w:r w:rsidRPr="00835390">
        <w:rPr>
          <w:lang w:val="fr-FR"/>
        </w:rPr>
        <w:t xml:space="preserve">Les bâtiments </w:t>
      </w:r>
      <w:r w:rsidR="00D069C0" w:rsidRPr="00835390">
        <w:rPr>
          <w:lang w:val="fr-FR"/>
        </w:rPr>
        <w:t xml:space="preserve">appartenant au </w:t>
      </w:r>
      <w:r w:rsidR="00270EE5" w:rsidRPr="00835390">
        <w:rPr>
          <w:lang w:val="fr-FR"/>
        </w:rPr>
        <w:t xml:space="preserve">secteur public </w:t>
      </w:r>
      <w:r w:rsidR="00C1496A" w:rsidRPr="00835390">
        <w:rPr>
          <w:lang w:val="fr-FR"/>
        </w:rPr>
        <w:t xml:space="preserve">sont équipés de </w:t>
      </w:r>
      <w:r w:rsidR="00213F20" w:rsidRPr="00835390">
        <w:rPr>
          <w:lang w:val="fr-FR"/>
        </w:rPr>
        <w:t xml:space="preserve">systèmes de réfrigération et de climatisation </w:t>
      </w:r>
      <w:r w:rsidR="001640B8" w:rsidRPr="00835390">
        <w:rPr>
          <w:lang w:val="fr-FR"/>
        </w:rPr>
        <w:t>nombreux et variés</w:t>
      </w:r>
      <w:r w:rsidR="00C1496A" w:rsidRPr="00835390">
        <w:rPr>
          <w:lang w:val="fr-FR"/>
        </w:rPr>
        <w:t xml:space="preserve">, dont </w:t>
      </w:r>
      <w:r w:rsidR="00213F20" w:rsidRPr="00835390">
        <w:rPr>
          <w:lang w:val="fr-FR"/>
        </w:rPr>
        <w:t xml:space="preserve">beaucoup sont en fin de vie ou proches de la fin de leur </w:t>
      </w:r>
      <w:r w:rsidR="00D74262">
        <w:rPr>
          <w:lang w:val="fr-FR"/>
        </w:rPr>
        <w:t>cycle</w:t>
      </w:r>
      <w:r w:rsidR="00213F20" w:rsidRPr="00835390">
        <w:rPr>
          <w:lang w:val="fr-FR"/>
        </w:rPr>
        <w:t xml:space="preserve"> opérationnel. </w:t>
      </w:r>
      <w:r w:rsidR="00926572" w:rsidRPr="00835390">
        <w:rPr>
          <w:lang w:val="fr-FR"/>
        </w:rPr>
        <w:t xml:space="preserve">Bien que </w:t>
      </w:r>
      <w:r w:rsidR="00213F20" w:rsidRPr="00835390">
        <w:rPr>
          <w:lang w:val="fr-FR"/>
        </w:rPr>
        <w:t>les techniciens d'</w:t>
      </w:r>
      <w:r w:rsidR="00926572" w:rsidRPr="00835390">
        <w:rPr>
          <w:lang w:val="fr-FR"/>
        </w:rPr>
        <w:t xml:space="preserve">entretien du </w:t>
      </w:r>
      <w:r w:rsidR="001E79DF" w:rsidRPr="00835390">
        <w:rPr>
          <w:lang w:val="fr-FR"/>
        </w:rPr>
        <w:t>secteur</w:t>
      </w:r>
      <w:r w:rsidR="00926572" w:rsidRPr="00835390">
        <w:rPr>
          <w:lang w:val="fr-FR"/>
        </w:rPr>
        <w:t xml:space="preserve"> public </w:t>
      </w:r>
      <w:r w:rsidR="00213F20" w:rsidRPr="00835390">
        <w:rPr>
          <w:lang w:val="fr-FR"/>
        </w:rPr>
        <w:t xml:space="preserve">soient </w:t>
      </w:r>
      <w:r w:rsidR="00926572" w:rsidRPr="00835390">
        <w:rPr>
          <w:lang w:val="fr-FR"/>
        </w:rPr>
        <w:t xml:space="preserve">généralement </w:t>
      </w:r>
      <w:r w:rsidR="00213F20" w:rsidRPr="00835390">
        <w:rPr>
          <w:lang w:val="fr-FR"/>
        </w:rPr>
        <w:t xml:space="preserve">formés, ils n'ont que peu ou pas d'informations sur les dernières </w:t>
      </w:r>
      <w:r w:rsidR="00D74262">
        <w:rPr>
          <w:lang w:val="fr-FR"/>
        </w:rPr>
        <w:t>évolutions</w:t>
      </w:r>
      <w:r w:rsidR="00213F20" w:rsidRPr="00835390">
        <w:rPr>
          <w:lang w:val="fr-FR"/>
        </w:rPr>
        <w:t xml:space="preserve"> et technologie</w:t>
      </w:r>
      <w:r w:rsidR="00D74262">
        <w:rPr>
          <w:lang w:val="fr-FR"/>
        </w:rPr>
        <w:t>s</w:t>
      </w:r>
      <w:r w:rsidR="00213F20" w:rsidRPr="00835390">
        <w:rPr>
          <w:lang w:val="fr-FR"/>
        </w:rPr>
        <w:t xml:space="preserve"> </w:t>
      </w:r>
      <w:r w:rsidR="00926572" w:rsidRPr="00835390">
        <w:rPr>
          <w:lang w:val="fr-FR"/>
        </w:rPr>
        <w:t xml:space="preserve">ou sur les </w:t>
      </w:r>
      <w:r w:rsidR="00213F20" w:rsidRPr="00835390">
        <w:rPr>
          <w:lang w:val="fr-FR"/>
        </w:rPr>
        <w:t xml:space="preserve">possibilités d'améliorer les performances. Compte tenu de ces </w:t>
      </w:r>
      <w:r w:rsidR="009407F5" w:rsidRPr="00835390">
        <w:rPr>
          <w:lang w:val="fr-FR"/>
        </w:rPr>
        <w:t xml:space="preserve">limites et des </w:t>
      </w:r>
      <w:r w:rsidR="00213F20" w:rsidRPr="00835390">
        <w:rPr>
          <w:lang w:val="fr-FR"/>
        </w:rPr>
        <w:t xml:space="preserve">contraintes budgétaires, il est peu probable que les </w:t>
      </w:r>
      <w:r w:rsidR="00BA5E8B" w:rsidRPr="00835390">
        <w:rPr>
          <w:lang w:val="fr-FR"/>
        </w:rPr>
        <w:t xml:space="preserve">bâtiments publics adoptent volontairement </w:t>
      </w:r>
      <w:r w:rsidR="009407F5" w:rsidRPr="00835390">
        <w:rPr>
          <w:lang w:val="fr-FR"/>
        </w:rPr>
        <w:t xml:space="preserve">des </w:t>
      </w:r>
      <w:r w:rsidR="00BA5E8B" w:rsidRPr="00835390">
        <w:rPr>
          <w:lang w:val="fr-FR"/>
        </w:rPr>
        <w:t>systèmes à faible PR</w:t>
      </w:r>
      <w:r w:rsidR="00D74262">
        <w:rPr>
          <w:lang w:val="fr-FR"/>
        </w:rPr>
        <w:t>P</w:t>
      </w:r>
      <w:r w:rsidR="00BA5E8B" w:rsidRPr="00835390">
        <w:rPr>
          <w:lang w:val="fr-FR"/>
        </w:rPr>
        <w:t xml:space="preserve"> très efficaces.</w:t>
      </w:r>
    </w:p>
    <w:p w14:paraId="1B79F64F" w14:textId="77777777" w:rsidR="00105A99" w:rsidRPr="00835390" w:rsidRDefault="000658DF">
      <w:pPr>
        <w:pStyle w:val="Heading1"/>
        <w:rPr>
          <w:lang w:val="fr-FR"/>
        </w:rPr>
      </w:pPr>
      <w:r w:rsidRPr="00835390">
        <w:rPr>
          <w:lang w:val="fr-FR"/>
        </w:rPr>
        <w:t xml:space="preserve">Dans les grands bâtiments, le refroidissement est assuré par des refroidisseurs importés </w:t>
      </w:r>
      <w:r w:rsidR="00000E93" w:rsidRPr="00835390">
        <w:rPr>
          <w:lang w:val="fr-FR"/>
        </w:rPr>
        <w:t>(</w:t>
      </w:r>
      <w:r w:rsidR="00ED785C" w:rsidRPr="00835390">
        <w:rPr>
          <w:lang w:val="fr-FR"/>
        </w:rPr>
        <w:t xml:space="preserve">2-2 </w:t>
      </w:r>
      <w:r w:rsidRPr="00835390">
        <w:rPr>
          <w:lang w:val="fr-FR"/>
        </w:rPr>
        <w:t>400 kW</w:t>
      </w:r>
      <w:r w:rsidR="00000E93" w:rsidRPr="00835390">
        <w:rPr>
          <w:lang w:val="fr-FR"/>
        </w:rPr>
        <w:t>)</w:t>
      </w:r>
      <w:r w:rsidRPr="00835390">
        <w:rPr>
          <w:lang w:val="fr-FR"/>
        </w:rPr>
        <w:t xml:space="preserve">, des mini refroidisseurs et des refroidisseurs de </w:t>
      </w:r>
      <w:r w:rsidR="00701845" w:rsidRPr="00835390">
        <w:rPr>
          <w:lang w:val="fr-FR"/>
        </w:rPr>
        <w:t xml:space="preserve">petite </w:t>
      </w:r>
      <w:r w:rsidRPr="00835390">
        <w:rPr>
          <w:lang w:val="fr-FR"/>
        </w:rPr>
        <w:t>et moyenne taille (</w:t>
      </w:r>
      <w:r w:rsidR="00000E93" w:rsidRPr="00835390">
        <w:rPr>
          <w:lang w:val="fr-FR"/>
        </w:rPr>
        <w:t xml:space="preserve">moins de </w:t>
      </w:r>
      <w:r w:rsidRPr="00835390">
        <w:rPr>
          <w:lang w:val="fr-FR"/>
        </w:rPr>
        <w:t xml:space="preserve">100 kW), dont le ratio d'efficacité énergétique et le coefficient de performance se situent respectivement entre 2,68 et </w:t>
      </w:r>
      <w:r w:rsidR="00604978" w:rsidRPr="00835390">
        <w:rPr>
          <w:lang w:val="fr-FR"/>
        </w:rPr>
        <w:t>5,</w:t>
      </w:r>
      <w:r w:rsidRPr="00835390">
        <w:rPr>
          <w:lang w:val="fr-FR"/>
        </w:rPr>
        <w:t>93 et entre 3,</w:t>
      </w:r>
      <w:r w:rsidR="00604978" w:rsidRPr="00835390">
        <w:rPr>
          <w:lang w:val="fr-FR"/>
        </w:rPr>
        <w:t>07</w:t>
      </w:r>
      <w:r w:rsidRPr="00835390">
        <w:rPr>
          <w:lang w:val="fr-FR"/>
        </w:rPr>
        <w:t xml:space="preserve"> et 3,38</w:t>
      </w:r>
      <w:r w:rsidR="00604978" w:rsidRPr="00835390">
        <w:rPr>
          <w:lang w:val="fr-FR"/>
        </w:rPr>
        <w:t>.</w:t>
      </w:r>
    </w:p>
    <w:p w14:paraId="30EAF42A" w14:textId="399DF9B7" w:rsidR="00105A99" w:rsidRPr="00835390" w:rsidRDefault="000658DF">
      <w:pPr>
        <w:pStyle w:val="Heading1"/>
        <w:rPr>
          <w:lang w:val="fr-FR"/>
        </w:rPr>
      </w:pPr>
      <w:r w:rsidRPr="00835390">
        <w:rPr>
          <w:lang w:val="fr-FR"/>
        </w:rPr>
        <w:t xml:space="preserve">L'électricité </w:t>
      </w:r>
      <w:r w:rsidR="00D82F46">
        <w:rPr>
          <w:lang w:val="fr-FR"/>
        </w:rPr>
        <w:t>utilisée pour le</w:t>
      </w:r>
      <w:r w:rsidRPr="00835390">
        <w:rPr>
          <w:lang w:val="fr-FR"/>
        </w:rPr>
        <w:t xml:space="preserve"> refroidissement </w:t>
      </w:r>
      <w:r w:rsidR="001516DD" w:rsidRPr="00835390">
        <w:rPr>
          <w:lang w:val="fr-FR"/>
        </w:rPr>
        <w:t xml:space="preserve">représente </w:t>
      </w:r>
      <w:r w:rsidR="00BF5DCC" w:rsidRPr="00835390">
        <w:rPr>
          <w:lang w:val="fr-FR"/>
        </w:rPr>
        <w:t xml:space="preserve">31 </w:t>
      </w:r>
      <w:r w:rsidR="00734695" w:rsidRPr="00835390">
        <w:rPr>
          <w:lang w:val="fr-FR"/>
        </w:rPr>
        <w:t xml:space="preserve">% </w:t>
      </w:r>
      <w:r w:rsidR="00BF5DCC" w:rsidRPr="00835390">
        <w:rPr>
          <w:lang w:val="fr-FR"/>
        </w:rPr>
        <w:t xml:space="preserve">de </w:t>
      </w:r>
      <w:r w:rsidR="00ED65F8" w:rsidRPr="00835390">
        <w:rPr>
          <w:lang w:val="fr-FR"/>
        </w:rPr>
        <w:t>toute l'</w:t>
      </w:r>
      <w:r w:rsidR="00BF5DCC" w:rsidRPr="00835390">
        <w:rPr>
          <w:lang w:val="fr-FR"/>
        </w:rPr>
        <w:t xml:space="preserve">électricité consommée par les bâtiments et 16 </w:t>
      </w:r>
      <w:r w:rsidR="00734695" w:rsidRPr="00835390">
        <w:rPr>
          <w:lang w:val="fr-FR"/>
        </w:rPr>
        <w:t xml:space="preserve">% </w:t>
      </w:r>
      <w:r w:rsidR="00BF5DCC" w:rsidRPr="00835390">
        <w:rPr>
          <w:lang w:val="fr-FR"/>
        </w:rPr>
        <w:t xml:space="preserve">de la consommation totale d'électricité. </w:t>
      </w:r>
      <w:r w:rsidR="000073EC" w:rsidRPr="00835390">
        <w:rPr>
          <w:lang w:val="fr-FR"/>
        </w:rPr>
        <w:t>Dans le secteur commercial, l'</w:t>
      </w:r>
      <w:r w:rsidRPr="00835390">
        <w:rPr>
          <w:lang w:val="fr-FR"/>
        </w:rPr>
        <w:t xml:space="preserve">électricité de </w:t>
      </w:r>
      <w:r w:rsidR="0096232B" w:rsidRPr="00835390">
        <w:rPr>
          <w:lang w:val="fr-FR"/>
        </w:rPr>
        <w:t xml:space="preserve">refroidissement représente 26 </w:t>
      </w:r>
      <w:r w:rsidR="0076232B" w:rsidRPr="00835390">
        <w:rPr>
          <w:lang w:val="fr-FR"/>
        </w:rPr>
        <w:t xml:space="preserve">% </w:t>
      </w:r>
      <w:r w:rsidR="000073EC" w:rsidRPr="00835390">
        <w:rPr>
          <w:lang w:val="fr-FR"/>
        </w:rPr>
        <w:t xml:space="preserve">de la </w:t>
      </w:r>
      <w:r w:rsidRPr="00835390">
        <w:rPr>
          <w:lang w:val="fr-FR"/>
        </w:rPr>
        <w:t xml:space="preserve">consommation </w:t>
      </w:r>
      <w:r w:rsidR="000073EC" w:rsidRPr="00835390">
        <w:rPr>
          <w:lang w:val="fr-FR"/>
        </w:rPr>
        <w:t xml:space="preserve">totale </w:t>
      </w:r>
      <w:r w:rsidR="0096232B" w:rsidRPr="00835390">
        <w:rPr>
          <w:lang w:val="fr-FR"/>
        </w:rPr>
        <w:t xml:space="preserve">et n'a pas été réglementée à ce </w:t>
      </w:r>
      <w:r w:rsidRPr="00835390">
        <w:rPr>
          <w:lang w:val="fr-FR"/>
        </w:rPr>
        <w:t>jour</w:t>
      </w:r>
      <w:r w:rsidR="0096232B" w:rsidRPr="00835390">
        <w:rPr>
          <w:lang w:val="fr-FR"/>
        </w:rPr>
        <w:t xml:space="preserve">. </w:t>
      </w:r>
      <w:r w:rsidR="00000E93" w:rsidRPr="00835390">
        <w:rPr>
          <w:lang w:val="fr-FR"/>
        </w:rPr>
        <w:t>La</w:t>
      </w:r>
      <w:r w:rsidR="00E425D2" w:rsidRPr="00835390">
        <w:rPr>
          <w:lang w:val="fr-FR"/>
        </w:rPr>
        <w:t xml:space="preserve"> mise en œuvre de </w:t>
      </w:r>
      <w:r w:rsidR="0096232B" w:rsidRPr="00835390">
        <w:rPr>
          <w:lang w:val="fr-FR"/>
        </w:rPr>
        <w:t xml:space="preserve">normes pour les </w:t>
      </w:r>
      <w:r w:rsidR="00000E93" w:rsidRPr="00835390">
        <w:rPr>
          <w:lang w:val="fr-FR"/>
        </w:rPr>
        <w:t xml:space="preserve">grandes </w:t>
      </w:r>
      <w:r w:rsidR="001F19EC" w:rsidRPr="00835390">
        <w:rPr>
          <w:lang w:val="fr-FR"/>
        </w:rPr>
        <w:t xml:space="preserve">installations de </w:t>
      </w:r>
      <w:r w:rsidR="0096232B" w:rsidRPr="00835390">
        <w:rPr>
          <w:lang w:val="fr-FR"/>
        </w:rPr>
        <w:t xml:space="preserve">climatisation </w:t>
      </w:r>
      <w:r w:rsidRPr="00835390">
        <w:rPr>
          <w:lang w:val="fr-FR"/>
        </w:rPr>
        <w:t xml:space="preserve">devrait </w:t>
      </w:r>
      <w:r w:rsidR="00E425D2" w:rsidRPr="00835390">
        <w:rPr>
          <w:lang w:val="fr-FR"/>
        </w:rPr>
        <w:t xml:space="preserve">entraîner </w:t>
      </w:r>
      <w:r w:rsidR="000C5178" w:rsidRPr="00835390">
        <w:rPr>
          <w:lang w:val="fr-FR"/>
        </w:rPr>
        <w:t xml:space="preserve">des </w:t>
      </w:r>
      <w:r w:rsidR="00554E44" w:rsidRPr="00835390">
        <w:rPr>
          <w:lang w:val="fr-FR"/>
        </w:rPr>
        <w:t xml:space="preserve">réductions </w:t>
      </w:r>
      <w:r w:rsidRPr="00835390">
        <w:rPr>
          <w:lang w:val="fr-FR"/>
        </w:rPr>
        <w:t xml:space="preserve">significatives des </w:t>
      </w:r>
      <w:r w:rsidR="0096232B" w:rsidRPr="00835390">
        <w:rPr>
          <w:lang w:val="fr-FR"/>
        </w:rPr>
        <w:t xml:space="preserve">émissions de </w:t>
      </w:r>
      <w:r w:rsidR="001F19EC" w:rsidRPr="00835390">
        <w:rPr>
          <w:lang w:val="fr-FR"/>
        </w:rPr>
        <w:t>dioxyde de carbone (</w:t>
      </w:r>
      <w:r w:rsidR="0096232B" w:rsidRPr="00835390">
        <w:rPr>
          <w:lang w:val="fr-FR"/>
        </w:rPr>
        <w:t>CO</w:t>
      </w:r>
      <w:r w:rsidR="0096232B" w:rsidRPr="00835390">
        <w:rPr>
          <w:vertAlign w:val="subscript"/>
          <w:lang w:val="fr-FR"/>
        </w:rPr>
        <w:t>2</w:t>
      </w:r>
      <w:r w:rsidR="00554E44" w:rsidRPr="00835390">
        <w:rPr>
          <w:lang w:val="fr-FR"/>
        </w:rPr>
        <w:t xml:space="preserve"> ) liées aux </w:t>
      </w:r>
      <w:r w:rsidR="00E425D2" w:rsidRPr="00835390">
        <w:rPr>
          <w:lang w:val="fr-FR"/>
        </w:rPr>
        <w:t>économies d'énergie.</w:t>
      </w:r>
    </w:p>
    <w:p w14:paraId="40A5C354" w14:textId="77777777" w:rsidR="00105A99" w:rsidRPr="00835390" w:rsidRDefault="000658DF">
      <w:pPr>
        <w:keepNext/>
        <w:spacing w:before="240" w:after="240"/>
        <w:rPr>
          <w:u w:val="single"/>
          <w:lang w:val="fr-FR"/>
        </w:rPr>
      </w:pPr>
      <w:r w:rsidRPr="00835390">
        <w:rPr>
          <w:u w:val="single"/>
          <w:lang w:val="fr-FR"/>
        </w:rPr>
        <w:t xml:space="preserve">Consommation de HFC par utilisateur </w:t>
      </w:r>
      <w:r w:rsidR="00386BCC" w:rsidRPr="00835390">
        <w:rPr>
          <w:u w:val="single"/>
          <w:lang w:val="fr-FR"/>
        </w:rPr>
        <w:t>final</w:t>
      </w:r>
    </w:p>
    <w:p w14:paraId="32433FB7" w14:textId="6BA2636D" w:rsidR="00105A99" w:rsidRPr="00835390" w:rsidRDefault="000658DF">
      <w:pPr>
        <w:pStyle w:val="Heading1"/>
        <w:rPr>
          <w:lang w:val="fr-FR"/>
        </w:rPr>
      </w:pPr>
      <w:r w:rsidRPr="00835390">
        <w:rPr>
          <w:lang w:val="fr-FR"/>
        </w:rPr>
        <w:t xml:space="preserve">Plusieurs installations ont été sélectionnées pour une évaluation de base. Les visites de sites et l'évaluation technique initiale </w:t>
      </w:r>
      <w:r w:rsidR="009009EA" w:rsidRPr="00835390">
        <w:rPr>
          <w:lang w:val="fr-FR"/>
        </w:rPr>
        <w:t xml:space="preserve">ont révélé que les </w:t>
      </w:r>
      <w:r w:rsidRPr="00835390">
        <w:rPr>
          <w:lang w:val="fr-FR"/>
        </w:rPr>
        <w:t xml:space="preserve">données de performance des systèmes et les paramètres techniques ne sont </w:t>
      </w:r>
      <w:r w:rsidR="009009EA" w:rsidRPr="00835390">
        <w:rPr>
          <w:lang w:val="fr-FR"/>
        </w:rPr>
        <w:t xml:space="preserve">généralement </w:t>
      </w:r>
      <w:r w:rsidRPr="00835390">
        <w:rPr>
          <w:lang w:val="fr-FR"/>
        </w:rPr>
        <w:t>pas bien compris ou enregistrés</w:t>
      </w:r>
      <w:r w:rsidR="001407E6" w:rsidRPr="00835390">
        <w:rPr>
          <w:lang w:val="fr-FR"/>
        </w:rPr>
        <w:t xml:space="preserve">, ce qui </w:t>
      </w:r>
      <w:r w:rsidR="00D82F46">
        <w:rPr>
          <w:lang w:val="fr-FR"/>
        </w:rPr>
        <w:t>est</w:t>
      </w:r>
      <w:r w:rsidR="001407E6" w:rsidRPr="00835390">
        <w:rPr>
          <w:lang w:val="fr-FR"/>
        </w:rPr>
        <w:t xml:space="preserve"> </w:t>
      </w:r>
      <w:r w:rsidRPr="00835390">
        <w:rPr>
          <w:lang w:val="fr-FR"/>
        </w:rPr>
        <w:t xml:space="preserve">un aspect qui devrait être abordé dans le cadre du projet </w:t>
      </w:r>
      <w:r w:rsidR="001407E6" w:rsidRPr="00835390">
        <w:rPr>
          <w:lang w:val="fr-FR"/>
        </w:rPr>
        <w:t xml:space="preserve">proposé. Les </w:t>
      </w:r>
      <w:r w:rsidR="00E45BB4" w:rsidRPr="00835390">
        <w:rPr>
          <w:lang w:val="fr-FR"/>
        </w:rPr>
        <w:t xml:space="preserve">performances actuelles des </w:t>
      </w:r>
      <w:r w:rsidR="001407E6" w:rsidRPr="00835390">
        <w:rPr>
          <w:lang w:val="fr-FR"/>
        </w:rPr>
        <w:t xml:space="preserve">installations </w:t>
      </w:r>
      <w:r w:rsidR="00646DFC" w:rsidRPr="00835390">
        <w:rPr>
          <w:lang w:val="fr-FR"/>
        </w:rPr>
        <w:t>en termes de capacité</w:t>
      </w:r>
      <w:r w:rsidR="00E45BB4" w:rsidRPr="00835390">
        <w:rPr>
          <w:lang w:val="fr-FR"/>
        </w:rPr>
        <w:t xml:space="preserve">, d'efficacité </w:t>
      </w:r>
      <w:r w:rsidR="00646DFC" w:rsidRPr="00835390">
        <w:rPr>
          <w:lang w:val="fr-FR"/>
        </w:rPr>
        <w:t xml:space="preserve">et de </w:t>
      </w:r>
      <w:r w:rsidR="00E45BB4" w:rsidRPr="00835390">
        <w:rPr>
          <w:lang w:val="fr-FR"/>
        </w:rPr>
        <w:t xml:space="preserve">paramètres de fonctionnement </w:t>
      </w:r>
      <w:r w:rsidR="00386BCC" w:rsidRPr="00835390">
        <w:rPr>
          <w:lang w:val="fr-FR"/>
        </w:rPr>
        <w:t xml:space="preserve">ont </w:t>
      </w:r>
      <w:r w:rsidR="00E45BB4" w:rsidRPr="00835390">
        <w:rPr>
          <w:lang w:val="fr-FR"/>
        </w:rPr>
        <w:t xml:space="preserve">été estimées sur la base des informations limitées disponibles et des inspections des systèmes effectuées </w:t>
      </w:r>
      <w:r w:rsidR="00646DFC" w:rsidRPr="00835390">
        <w:rPr>
          <w:lang w:val="fr-FR"/>
        </w:rPr>
        <w:t xml:space="preserve">en préparation de </w:t>
      </w:r>
      <w:r w:rsidR="00E45BB4" w:rsidRPr="00835390">
        <w:rPr>
          <w:lang w:val="fr-FR"/>
        </w:rPr>
        <w:t>ce projet</w:t>
      </w:r>
      <w:r w:rsidR="00CE750E" w:rsidRPr="00835390">
        <w:rPr>
          <w:lang w:val="fr-FR"/>
        </w:rPr>
        <w:t>.</w:t>
      </w:r>
    </w:p>
    <w:p w14:paraId="58F00CEC" w14:textId="540AA167" w:rsidR="00105A99" w:rsidRPr="00835390" w:rsidRDefault="000658DF">
      <w:pPr>
        <w:pStyle w:val="Heading1"/>
        <w:rPr>
          <w:lang w:val="fr-FR"/>
        </w:rPr>
      </w:pPr>
      <w:r w:rsidRPr="00835390">
        <w:rPr>
          <w:lang w:val="fr-FR"/>
        </w:rPr>
        <w:t xml:space="preserve">La plupart des </w:t>
      </w:r>
      <w:r w:rsidR="00E45BB4" w:rsidRPr="00835390">
        <w:rPr>
          <w:lang w:val="fr-FR"/>
        </w:rPr>
        <w:t xml:space="preserve">systèmes de refroidissement </w:t>
      </w:r>
      <w:r w:rsidRPr="00835390">
        <w:rPr>
          <w:lang w:val="fr-FR"/>
        </w:rPr>
        <w:t xml:space="preserve">évalués </w:t>
      </w:r>
      <w:r w:rsidR="00E45BB4" w:rsidRPr="00835390">
        <w:rPr>
          <w:lang w:val="fr-FR"/>
        </w:rPr>
        <w:t>se</w:t>
      </w:r>
      <w:r w:rsidRPr="00835390">
        <w:rPr>
          <w:lang w:val="fr-FR"/>
        </w:rPr>
        <w:t xml:space="preserve"> sont révélés inefficaces</w:t>
      </w:r>
      <w:r w:rsidR="00E45BB4" w:rsidRPr="00835390">
        <w:rPr>
          <w:lang w:val="fr-FR"/>
        </w:rPr>
        <w:t xml:space="preserve">, </w:t>
      </w:r>
      <w:r w:rsidR="00084247" w:rsidRPr="00835390">
        <w:rPr>
          <w:lang w:val="fr-FR"/>
        </w:rPr>
        <w:t xml:space="preserve">que ce soit en </w:t>
      </w:r>
      <w:r w:rsidR="00E45BB4" w:rsidRPr="00835390">
        <w:rPr>
          <w:lang w:val="fr-FR"/>
        </w:rPr>
        <w:t xml:space="preserve">raison de </w:t>
      </w:r>
      <w:r w:rsidR="00F658A2" w:rsidRPr="00835390">
        <w:rPr>
          <w:lang w:val="fr-FR"/>
        </w:rPr>
        <w:t xml:space="preserve">leur </w:t>
      </w:r>
      <w:r w:rsidR="00E45BB4" w:rsidRPr="00835390">
        <w:rPr>
          <w:lang w:val="fr-FR"/>
        </w:rPr>
        <w:t>âge</w:t>
      </w:r>
      <w:r w:rsidR="00084247" w:rsidRPr="00835390">
        <w:rPr>
          <w:lang w:val="fr-FR"/>
        </w:rPr>
        <w:t xml:space="preserve">, de la </w:t>
      </w:r>
      <w:r w:rsidR="00E45BB4" w:rsidRPr="00835390">
        <w:rPr>
          <w:lang w:val="fr-FR"/>
        </w:rPr>
        <w:t xml:space="preserve">disponibilité </w:t>
      </w:r>
      <w:r w:rsidR="00F658A2" w:rsidRPr="00835390">
        <w:rPr>
          <w:lang w:val="fr-FR"/>
        </w:rPr>
        <w:t xml:space="preserve">limitée </w:t>
      </w:r>
      <w:r w:rsidR="00E45BB4" w:rsidRPr="00835390">
        <w:rPr>
          <w:lang w:val="fr-FR"/>
        </w:rPr>
        <w:t xml:space="preserve">des pièces détachées </w:t>
      </w:r>
      <w:r w:rsidR="00084247" w:rsidRPr="00835390">
        <w:rPr>
          <w:lang w:val="fr-FR"/>
        </w:rPr>
        <w:t xml:space="preserve">ou d'un </w:t>
      </w:r>
      <w:r w:rsidR="00E45BB4" w:rsidRPr="00835390">
        <w:rPr>
          <w:lang w:val="fr-FR"/>
        </w:rPr>
        <w:t xml:space="preserve">contrôle inadéquat de </w:t>
      </w:r>
      <w:r w:rsidR="00365717" w:rsidRPr="00835390">
        <w:rPr>
          <w:lang w:val="fr-FR"/>
        </w:rPr>
        <w:t>l'</w:t>
      </w:r>
      <w:r w:rsidR="00E45BB4" w:rsidRPr="00835390">
        <w:rPr>
          <w:lang w:val="fr-FR"/>
        </w:rPr>
        <w:t xml:space="preserve">équipement et des processus. </w:t>
      </w:r>
      <w:r w:rsidR="00365717" w:rsidRPr="00835390">
        <w:rPr>
          <w:lang w:val="fr-FR"/>
        </w:rPr>
        <w:t xml:space="preserve">Parmi les </w:t>
      </w:r>
      <w:r w:rsidR="00A32DEB" w:rsidRPr="00835390">
        <w:rPr>
          <w:lang w:val="fr-FR"/>
        </w:rPr>
        <w:t>problèmes courants à résoudre</w:t>
      </w:r>
      <w:r w:rsidR="00365717" w:rsidRPr="00835390">
        <w:rPr>
          <w:lang w:val="fr-FR"/>
        </w:rPr>
        <w:t>, citons l'</w:t>
      </w:r>
      <w:r w:rsidR="00122C24" w:rsidRPr="00835390">
        <w:rPr>
          <w:lang w:val="fr-FR"/>
        </w:rPr>
        <w:t>inexistence de procédures d'enregistrement de l'</w:t>
      </w:r>
      <w:r w:rsidR="00E45BB4" w:rsidRPr="00835390">
        <w:rPr>
          <w:lang w:val="fr-FR"/>
        </w:rPr>
        <w:t xml:space="preserve">efficacité énergétique </w:t>
      </w:r>
      <w:r w:rsidR="00A32DEB" w:rsidRPr="00835390">
        <w:rPr>
          <w:lang w:val="fr-FR"/>
        </w:rPr>
        <w:t>et des fuites, l'</w:t>
      </w:r>
      <w:r w:rsidR="00E45BB4" w:rsidRPr="00835390">
        <w:rPr>
          <w:lang w:val="fr-FR"/>
        </w:rPr>
        <w:t>absence de système de registre</w:t>
      </w:r>
      <w:r w:rsidR="00D82F46">
        <w:rPr>
          <w:lang w:val="fr-FR"/>
        </w:rPr>
        <w:t xml:space="preserve"> </w:t>
      </w:r>
      <w:r w:rsidR="00A32DEB" w:rsidRPr="00835390">
        <w:rPr>
          <w:lang w:val="fr-FR"/>
        </w:rPr>
        <w:t xml:space="preserve">et les </w:t>
      </w:r>
      <w:r w:rsidR="00E45BB4" w:rsidRPr="00835390">
        <w:rPr>
          <w:lang w:val="fr-FR"/>
        </w:rPr>
        <w:t>réparations effectuées sur la base d'estimations.</w:t>
      </w:r>
    </w:p>
    <w:p w14:paraId="0C2C917B" w14:textId="08A51344" w:rsidR="00105A99" w:rsidRPr="00835390" w:rsidRDefault="000658DF">
      <w:pPr>
        <w:pStyle w:val="Heading1"/>
        <w:rPr>
          <w:lang w:val="fr-FR"/>
        </w:rPr>
      </w:pPr>
      <w:r w:rsidRPr="00835390">
        <w:rPr>
          <w:lang w:val="fr-FR"/>
        </w:rPr>
        <w:t>Une estimation prudente indique qu</w:t>
      </w:r>
      <w:r w:rsidR="00190F1A" w:rsidRPr="00835390">
        <w:rPr>
          <w:lang w:val="fr-FR"/>
        </w:rPr>
        <w:t>'</w:t>
      </w:r>
      <w:r w:rsidRPr="00835390">
        <w:rPr>
          <w:lang w:val="fr-FR"/>
        </w:rPr>
        <w:t xml:space="preserve">une augmentation de 30 </w:t>
      </w:r>
      <w:r w:rsidR="00A32DEB" w:rsidRPr="00835390">
        <w:rPr>
          <w:lang w:val="fr-FR"/>
        </w:rPr>
        <w:t xml:space="preserve">% </w:t>
      </w:r>
      <w:r w:rsidRPr="00835390">
        <w:rPr>
          <w:lang w:val="fr-FR"/>
        </w:rPr>
        <w:t xml:space="preserve">de l'efficacité énergétique pourrait être obtenue en combinant </w:t>
      </w:r>
      <w:r w:rsidR="00D82F46">
        <w:rPr>
          <w:lang w:val="fr-FR"/>
        </w:rPr>
        <w:t>un</w:t>
      </w:r>
      <w:r w:rsidRPr="00835390">
        <w:rPr>
          <w:lang w:val="fr-FR"/>
        </w:rPr>
        <w:t xml:space="preserve"> </w:t>
      </w:r>
      <w:r w:rsidR="006368D3" w:rsidRPr="00835390">
        <w:rPr>
          <w:lang w:val="fr-FR"/>
        </w:rPr>
        <w:t xml:space="preserve">remplacement par des systèmes à haute efficacité basés sur des </w:t>
      </w:r>
      <w:r w:rsidRPr="00835390">
        <w:rPr>
          <w:lang w:val="fr-FR"/>
        </w:rPr>
        <w:t xml:space="preserve">réfrigérants à faible </w:t>
      </w:r>
      <w:r w:rsidR="00A61610" w:rsidRPr="00835390">
        <w:rPr>
          <w:lang w:val="fr-FR"/>
        </w:rPr>
        <w:t>PR</w:t>
      </w:r>
      <w:r w:rsidR="00D82F46">
        <w:rPr>
          <w:lang w:val="fr-FR"/>
        </w:rPr>
        <w:t>P</w:t>
      </w:r>
      <w:r w:rsidR="00A61610" w:rsidRPr="00835390">
        <w:rPr>
          <w:lang w:val="fr-FR"/>
        </w:rPr>
        <w:t xml:space="preserve"> </w:t>
      </w:r>
      <w:r w:rsidRPr="00835390">
        <w:rPr>
          <w:lang w:val="fr-FR"/>
        </w:rPr>
        <w:t>et l'</w:t>
      </w:r>
      <w:r w:rsidR="006368D3" w:rsidRPr="00835390">
        <w:rPr>
          <w:lang w:val="fr-FR"/>
        </w:rPr>
        <w:t>adoption d'</w:t>
      </w:r>
      <w:r w:rsidRPr="00835390">
        <w:rPr>
          <w:lang w:val="fr-FR"/>
        </w:rPr>
        <w:t xml:space="preserve">améliorations opérationnelles. L'utilisation de pompes à chaleur pourrait également avoir un effet positif </w:t>
      </w:r>
      <w:r w:rsidR="00D82F46">
        <w:rPr>
          <w:lang w:val="fr-FR"/>
        </w:rPr>
        <w:t>dans les cas où</w:t>
      </w:r>
      <w:r w:rsidRPr="00835390">
        <w:rPr>
          <w:lang w:val="fr-FR"/>
        </w:rPr>
        <w:t xml:space="preserve"> </w:t>
      </w:r>
      <w:r w:rsidR="00D82F46">
        <w:rPr>
          <w:lang w:val="fr-FR"/>
        </w:rPr>
        <w:t>d</w:t>
      </w:r>
      <w:r w:rsidR="001E3BDA" w:rsidRPr="00835390">
        <w:rPr>
          <w:lang w:val="fr-FR"/>
        </w:rPr>
        <w:t xml:space="preserve">es </w:t>
      </w:r>
      <w:r w:rsidRPr="00835390">
        <w:rPr>
          <w:lang w:val="fr-FR"/>
        </w:rPr>
        <w:t xml:space="preserve">systèmes d'eau </w:t>
      </w:r>
      <w:r w:rsidR="0002785B" w:rsidRPr="00835390">
        <w:rPr>
          <w:lang w:val="fr-FR"/>
        </w:rPr>
        <w:t xml:space="preserve">chaude </w:t>
      </w:r>
      <w:r w:rsidRPr="00835390">
        <w:rPr>
          <w:lang w:val="fr-FR"/>
        </w:rPr>
        <w:t xml:space="preserve">sont utilisés au même endroit que </w:t>
      </w:r>
      <w:r w:rsidR="00D82F46">
        <w:rPr>
          <w:lang w:val="fr-FR"/>
        </w:rPr>
        <w:t>d</w:t>
      </w:r>
      <w:r w:rsidRPr="00835390">
        <w:rPr>
          <w:lang w:val="fr-FR"/>
        </w:rPr>
        <w:t>es systèmes de refroidissement</w:t>
      </w:r>
      <w:r w:rsidR="001E3BDA" w:rsidRPr="00835390">
        <w:rPr>
          <w:lang w:val="fr-FR"/>
        </w:rPr>
        <w:t xml:space="preserve">, en raison </w:t>
      </w:r>
      <w:r w:rsidRPr="00835390">
        <w:rPr>
          <w:lang w:val="fr-FR"/>
        </w:rPr>
        <w:t>de la faible efficacité des chaudières à vapeur existantes.</w:t>
      </w:r>
    </w:p>
    <w:p w14:paraId="24D5C3B3" w14:textId="77777777" w:rsidR="00105A99" w:rsidRPr="00835390" w:rsidRDefault="000658DF">
      <w:pPr>
        <w:pStyle w:val="Heading1"/>
        <w:rPr>
          <w:lang w:val="fr-FR"/>
        </w:rPr>
      </w:pPr>
      <w:r w:rsidRPr="00835390">
        <w:rPr>
          <w:lang w:val="fr-FR"/>
        </w:rPr>
        <w:t xml:space="preserve">Les sites </w:t>
      </w:r>
      <w:r w:rsidR="00664A78" w:rsidRPr="00835390">
        <w:rPr>
          <w:lang w:val="fr-FR"/>
        </w:rPr>
        <w:t xml:space="preserve">suivants ont été </w:t>
      </w:r>
      <w:r w:rsidRPr="00835390">
        <w:rPr>
          <w:lang w:val="fr-FR"/>
        </w:rPr>
        <w:t xml:space="preserve">sélectionnés pour la </w:t>
      </w:r>
      <w:r w:rsidR="00664A78" w:rsidRPr="00835390">
        <w:rPr>
          <w:lang w:val="fr-FR"/>
        </w:rPr>
        <w:t xml:space="preserve">mise en œuvre du </w:t>
      </w:r>
      <w:r w:rsidRPr="00835390">
        <w:rPr>
          <w:lang w:val="fr-FR"/>
        </w:rPr>
        <w:t>projet :</w:t>
      </w:r>
    </w:p>
    <w:p w14:paraId="37C15D5B" w14:textId="1E7C89BA" w:rsidR="00105A99" w:rsidRPr="00835390" w:rsidRDefault="00D82F46">
      <w:pPr>
        <w:pStyle w:val="Heading2"/>
        <w:rPr>
          <w:lang w:val="fr-FR"/>
        </w:rPr>
      </w:pPr>
      <w:r>
        <w:rPr>
          <w:lang w:val="fr-FR"/>
        </w:rPr>
        <w:t>H</w:t>
      </w:r>
      <w:r w:rsidRPr="00835390">
        <w:rPr>
          <w:lang w:val="fr-FR"/>
        </w:rPr>
        <w:t xml:space="preserve">ôpital Chris Hani </w:t>
      </w:r>
      <w:proofErr w:type="spellStart"/>
      <w:r w:rsidRPr="00835390">
        <w:rPr>
          <w:lang w:val="fr-FR"/>
        </w:rPr>
        <w:t>Baragwanath</w:t>
      </w:r>
      <w:proofErr w:type="spellEnd"/>
      <w:r w:rsidRPr="00835390">
        <w:rPr>
          <w:lang w:val="fr-FR"/>
        </w:rPr>
        <w:t xml:space="preserve"> </w:t>
      </w:r>
      <w:r w:rsidR="00103FEE" w:rsidRPr="00835390">
        <w:rPr>
          <w:lang w:val="fr-FR"/>
        </w:rPr>
        <w:t xml:space="preserve">(CHB) </w:t>
      </w:r>
      <w:r w:rsidR="007E7C54" w:rsidRPr="00835390">
        <w:rPr>
          <w:lang w:val="fr-FR"/>
        </w:rPr>
        <w:t xml:space="preserve">de </w:t>
      </w:r>
      <w:r w:rsidRPr="00835390">
        <w:rPr>
          <w:lang w:val="fr-FR"/>
        </w:rPr>
        <w:t xml:space="preserve">Johannesburg </w:t>
      </w:r>
      <w:r w:rsidR="00AB600E" w:rsidRPr="00835390">
        <w:rPr>
          <w:lang w:val="fr-FR"/>
        </w:rPr>
        <w:t xml:space="preserve">: </w:t>
      </w:r>
      <w:r w:rsidR="00A111EF" w:rsidRPr="00835390">
        <w:rPr>
          <w:lang w:val="fr-FR"/>
        </w:rPr>
        <w:t xml:space="preserve">avec 3 400 lits et 6 760 employés, </w:t>
      </w:r>
      <w:r w:rsidR="00894B6C" w:rsidRPr="00835390">
        <w:rPr>
          <w:lang w:val="fr-FR"/>
        </w:rPr>
        <w:t xml:space="preserve">cet établissement </w:t>
      </w:r>
      <w:r w:rsidR="00A32DEB" w:rsidRPr="00835390">
        <w:rPr>
          <w:lang w:val="fr-FR"/>
        </w:rPr>
        <w:t>est représentatif des 400 hôpitaux publics du pays</w:t>
      </w:r>
      <w:r w:rsidR="00011104" w:rsidRPr="00835390">
        <w:rPr>
          <w:lang w:val="fr-FR"/>
        </w:rPr>
        <w:t xml:space="preserve">. </w:t>
      </w:r>
      <w:r w:rsidR="00A111EF" w:rsidRPr="00835390">
        <w:rPr>
          <w:lang w:val="fr-FR"/>
        </w:rPr>
        <w:t xml:space="preserve">Ses systèmes de </w:t>
      </w:r>
      <w:r w:rsidRPr="00835390">
        <w:rPr>
          <w:lang w:val="fr-FR"/>
        </w:rPr>
        <w:t xml:space="preserve">réfrigération et de </w:t>
      </w:r>
      <w:r w:rsidR="00A32DEB" w:rsidRPr="00835390">
        <w:rPr>
          <w:lang w:val="fr-FR"/>
        </w:rPr>
        <w:t xml:space="preserve">climatisation </w:t>
      </w:r>
      <w:r w:rsidR="00A111EF" w:rsidRPr="00835390">
        <w:rPr>
          <w:lang w:val="fr-FR"/>
        </w:rPr>
        <w:t xml:space="preserve">comprennent des </w:t>
      </w:r>
      <w:r w:rsidRPr="00835390">
        <w:rPr>
          <w:lang w:val="fr-FR"/>
        </w:rPr>
        <w:t xml:space="preserve">refroidisseurs, des unités </w:t>
      </w:r>
      <w:r>
        <w:rPr>
          <w:lang w:val="fr-FR"/>
        </w:rPr>
        <w:t xml:space="preserve">de climatisation </w:t>
      </w:r>
      <w:r w:rsidRPr="00835390">
        <w:rPr>
          <w:lang w:val="fr-FR"/>
        </w:rPr>
        <w:t xml:space="preserve">split et des </w:t>
      </w:r>
      <w:r w:rsidR="00E70608" w:rsidRPr="00835390">
        <w:rPr>
          <w:lang w:val="fr-FR"/>
        </w:rPr>
        <w:t xml:space="preserve">réfrigérateurs chargés en </w:t>
      </w:r>
      <w:r w:rsidR="00A32DEB" w:rsidRPr="00835390">
        <w:rPr>
          <w:lang w:val="fr-FR"/>
        </w:rPr>
        <w:t>HCFC</w:t>
      </w:r>
      <w:r w:rsidR="001E3BDA" w:rsidRPr="00835390">
        <w:rPr>
          <w:lang w:val="fr-FR"/>
        </w:rPr>
        <w:noBreakHyphen/>
      </w:r>
      <w:r w:rsidR="00A32DEB" w:rsidRPr="00835390">
        <w:rPr>
          <w:lang w:val="fr-FR"/>
        </w:rPr>
        <w:t xml:space="preserve"> 22, R</w:t>
      </w:r>
      <w:r w:rsidR="001E3BDA" w:rsidRPr="00835390">
        <w:rPr>
          <w:lang w:val="fr-FR"/>
        </w:rPr>
        <w:noBreakHyphen/>
      </w:r>
      <w:r w:rsidR="00A32DEB" w:rsidRPr="00835390">
        <w:rPr>
          <w:lang w:val="fr-FR"/>
        </w:rPr>
        <w:t xml:space="preserve"> 410A, R</w:t>
      </w:r>
      <w:r w:rsidR="00C17F95" w:rsidRPr="00835390">
        <w:rPr>
          <w:lang w:val="fr-FR"/>
        </w:rPr>
        <w:noBreakHyphen/>
      </w:r>
      <w:r w:rsidR="00A32DEB" w:rsidRPr="00835390">
        <w:rPr>
          <w:lang w:val="fr-FR"/>
        </w:rPr>
        <w:t xml:space="preserve"> 407C, </w:t>
      </w:r>
      <w:r w:rsidR="00A111EF" w:rsidRPr="00835390">
        <w:rPr>
          <w:lang w:val="fr-FR"/>
        </w:rPr>
        <w:t>HFC</w:t>
      </w:r>
      <w:r w:rsidR="00A111EF" w:rsidRPr="00835390">
        <w:rPr>
          <w:lang w:val="fr-FR"/>
        </w:rPr>
        <w:noBreakHyphen/>
      </w:r>
      <w:r w:rsidR="00A32DEB" w:rsidRPr="00835390">
        <w:rPr>
          <w:lang w:val="fr-FR"/>
        </w:rPr>
        <w:t xml:space="preserve"> 134a, R</w:t>
      </w:r>
      <w:r w:rsidR="00A111EF" w:rsidRPr="00835390">
        <w:rPr>
          <w:lang w:val="fr-FR"/>
        </w:rPr>
        <w:noBreakHyphen/>
      </w:r>
      <w:r w:rsidR="00A32DEB" w:rsidRPr="00835390">
        <w:rPr>
          <w:lang w:val="fr-FR"/>
        </w:rPr>
        <w:t xml:space="preserve"> 404A et R</w:t>
      </w:r>
      <w:r w:rsidR="00E70608" w:rsidRPr="00835390">
        <w:rPr>
          <w:lang w:val="fr-FR"/>
        </w:rPr>
        <w:noBreakHyphen/>
      </w:r>
      <w:r w:rsidR="00A32DEB" w:rsidRPr="00835390">
        <w:rPr>
          <w:lang w:val="fr-FR"/>
        </w:rPr>
        <w:t xml:space="preserve"> 507A ;</w:t>
      </w:r>
    </w:p>
    <w:p w14:paraId="10272FCC" w14:textId="176CA15C" w:rsidR="00105A99" w:rsidRPr="00835390" w:rsidRDefault="000658DF">
      <w:pPr>
        <w:pStyle w:val="Heading2"/>
        <w:rPr>
          <w:lang w:val="fr-FR"/>
        </w:rPr>
      </w:pPr>
      <w:r w:rsidRPr="00835390">
        <w:rPr>
          <w:lang w:val="fr-FR"/>
        </w:rPr>
        <w:t>International Convention Centre (ICC) à Durban : l'</w:t>
      </w:r>
      <w:r w:rsidR="00C17F95" w:rsidRPr="00835390">
        <w:rPr>
          <w:lang w:val="fr-FR"/>
        </w:rPr>
        <w:t xml:space="preserve">installation </w:t>
      </w:r>
      <w:r w:rsidRPr="00835390">
        <w:rPr>
          <w:lang w:val="fr-FR"/>
        </w:rPr>
        <w:t>est desservie par trois refroidisseurs</w:t>
      </w:r>
      <w:r w:rsidR="00D82F46">
        <w:rPr>
          <w:lang w:val="fr-FR"/>
        </w:rPr>
        <w:t xml:space="preserve"> </w:t>
      </w:r>
      <w:r w:rsidRPr="00835390">
        <w:rPr>
          <w:lang w:val="fr-FR"/>
        </w:rPr>
        <w:t xml:space="preserve">HCFC22, </w:t>
      </w:r>
      <w:r w:rsidRPr="00835390">
        <w:rPr>
          <w:lang w:val="fr-FR"/>
        </w:rPr>
        <w:t>chacun ayant une capacité de 1 900 kW et une charge de réfrigérant de 500</w:t>
      </w:r>
      <w:r w:rsidRPr="00835390">
        <w:rPr>
          <w:lang w:val="fr-FR"/>
        </w:rPr>
        <w:noBreakHyphen/>
        <w:t xml:space="preserve">600 kg </w:t>
      </w:r>
      <w:r w:rsidR="009F0DD1" w:rsidRPr="00835390">
        <w:rPr>
          <w:lang w:val="fr-FR"/>
        </w:rPr>
        <w:t xml:space="preserve">; les refroidisseurs </w:t>
      </w:r>
      <w:r w:rsidR="000756BE" w:rsidRPr="00835390">
        <w:rPr>
          <w:lang w:val="fr-FR"/>
        </w:rPr>
        <w:t xml:space="preserve">ont </w:t>
      </w:r>
      <w:r w:rsidR="00C17F95" w:rsidRPr="00835390">
        <w:rPr>
          <w:lang w:val="fr-FR"/>
        </w:rPr>
        <w:t xml:space="preserve">tous </w:t>
      </w:r>
      <w:r w:rsidR="000756BE" w:rsidRPr="00835390">
        <w:rPr>
          <w:lang w:val="fr-FR"/>
        </w:rPr>
        <w:t xml:space="preserve">été </w:t>
      </w:r>
      <w:r w:rsidRPr="00835390">
        <w:rPr>
          <w:lang w:val="fr-FR"/>
        </w:rPr>
        <w:t xml:space="preserve">installés en 1997 et doivent être remplacés, très probablement par des </w:t>
      </w:r>
      <w:r w:rsidR="00F67046" w:rsidRPr="00835390">
        <w:rPr>
          <w:lang w:val="fr-FR"/>
        </w:rPr>
        <w:t xml:space="preserve">systèmes </w:t>
      </w:r>
      <w:r w:rsidRPr="00835390">
        <w:rPr>
          <w:lang w:val="fr-FR"/>
        </w:rPr>
        <w:t>à base de R</w:t>
      </w:r>
      <w:r w:rsidR="00D82F46">
        <w:rPr>
          <w:lang w:val="fr-FR"/>
        </w:rPr>
        <w:t>-</w:t>
      </w:r>
      <w:r w:rsidRPr="00835390">
        <w:rPr>
          <w:lang w:val="fr-FR"/>
        </w:rPr>
        <w:t>410A, car une commande a déjà été passée pour un refroidisseur R</w:t>
      </w:r>
      <w:r w:rsidR="00D82F46">
        <w:rPr>
          <w:lang w:val="fr-FR"/>
        </w:rPr>
        <w:t>-</w:t>
      </w:r>
      <w:r w:rsidRPr="00835390">
        <w:rPr>
          <w:lang w:val="fr-FR"/>
        </w:rPr>
        <w:t>410A dans un autre bâtiment ;</w:t>
      </w:r>
    </w:p>
    <w:p w14:paraId="4A616061" w14:textId="3D456340" w:rsidR="00105A99" w:rsidRPr="00835390" w:rsidRDefault="000658DF">
      <w:pPr>
        <w:pStyle w:val="Heading2"/>
        <w:rPr>
          <w:lang w:val="fr-FR"/>
        </w:rPr>
      </w:pPr>
      <w:r w:rsidRPr="00835390">
        <w:rPr>
          <w:lang w:val="fr-FR"/>
        </w:rPr>
        <w:t xml:space="preserve">Hôpital militaire de Pretoria : environ 50 unités de </w:t>
      </w:r>
      <w:r w:rsidR="00D82F46">
        <w:rPr>
          <w:lang w:val="fr-FR"/>
        </w:rPr>
        <w:t>climatisation</w:t>
      </w:r>
      <w:r w:rsidRPr="00835390">
        <w:rPr>
          <w:lang w:val="fr-FR"/>
        </w:rPr>
        <w:t xml:space="preserve">, quatre refroidisseurs HCFC22 et </w:t>
      </w:r>
      <w:r w:rsidR="00F67046" w:rsidRPr="00835390">
        <w:rPr>
          <w:lang w:val="fr-FR"/>
        </w:rPr>
        <w:t xml:space="preserve">un </w:t>
      </w:r>
      <w:r w:rsidRPr="00835390">
        <w:rPr>
          <w:lang w:val="fr-FR"/>
        </w:rPr>
        <w:t xml:space="preserve">système de </w:t>
      </w:r>
      <w:r w:rsidR="00300AE2" w:rsidRPr="00835390">
        <w:rPr>
          <w:lang w:val="fr-FR"/>
        </w:rPr>
        <w:t>réfrigérant</w:t>
      </w:r>
      <w:r w:rsidR="00D82F46">
        <w:rPr>
          <w:lang w:val="fr-FR"/>
        </w:rPr>
        <w:t xml:space="preserve"> à volume variable au</w:t>
      </w:r>
      <w:r w:rsidR="00300AE2" w:rsidRPr="00835390">
        <w:rPr>
          <w:lang w:val="fr-FR"/>
        </w:rPr>
        <w:t xml:space="preserve"> </w:t>
      </w:r>
      <w:r w:rsidRPr="00835390">
        <w:rPr>
          <w:lang w:val="fr-FR"/>
        </w:rPr>
        <w:t>R-410A répondent aux besoins du bâtiment. Les refroidisseurs, d'une charge de 370 kg chacun, ont été installés en 1995 pour desservir quatre salles d'opération et doivent être remplacés ;</w:t>
      </w:r>
    </w:p>
    <w:p w14:paraId="14BB36B8" w14:textId="090DFCD9" w:rsidR="00105A99" w:rsidRPr="00835390" w:rsidRDefault="000658DF">
      <w:pPr>
        <w:pStyle w:val="Heading2"/>
        <w:rPr>
          <w:lang w:val="fr-FR"/>
        </w:rPr>
      </w:pPr>
      <w:r w:rsidRPr="00835390">
        <w:rPr>
          <w:lang w:val="fr-FR"/>
        </w:rPr>
        <w:t xml:space="preserve">Clinique dentaire militaire de Pretoria : le bâtiment est exclusivement refroidi par des unités </w:t>
      </w:r>
      <w:r w:rsidR="00D82F46">
        <w:rPr>
          <w:lang w:val="fr-FR"/>
        </w:rPr>
        <w:t>de climatisation</w:t>
      </w:r>
      <w:r w:rsidRPr="00835390">
        <w:rPr>
          <w:lang w:val="fr-FR"/>
        </w:rPr>
        <w:t xml:space="preserve"> séparées, certaines fonctionnant également comme pompes à chaleur </w:t>
      </w:r>
      <w:r w:rsidR="00A675B9" w:rsidRPr="00835390">
        <w:rPr>
          <w:lang w:val="fr-FR"/>
        </w:rPr>
        <w:t xml:space="preserve">; </w:t>
      </w:r>
      <w:r w:rsidRPr="00835390">
        <w:rPr>
          <w:lang w:val="fr-FR"/>
        </w:rPr>
        <w:t>le système de ventilation du laboratoire de la clinique n'a jamais fonctionné correctement ; et</w:t>
      </w:r>
    </w:p>
    <w:p w14:paraId="6D2EDD46" w14:textId="19A78397" w:rsidR="00105A99" w:rsidRPr="00835390" w:rsidRDefault="00C7523B">
      <w:pPr>
        <w:pStyle w:val="Heading2"/>
        <w:rPr>
          <w:lang w:val="fr-FR"/>
        </w:rPr>
      </w:pPr>
      <w:r w:rsidRPr="00835390">
        <w:rPr>
          <w:lang w:val="fr-FR"/>
        </w:rPr>
        <w:t xml:space="preserve">Quartier général de l'armée de l'air sud-africaine </w:t>
      </w:r>
      <w:r w:rsidR="002232E4" w:rsidRPr="00835390">
        <w:rPr>
          <w:lang w:val="fr-FR"/>
        </w:rPr>
        <w:t>(</w:t>
      </w:r>
      <w:r w:rsidRPr="00835390">
        <w:rPr>
          <w:lang w:val="fr-FR"/>
        </w:rPr>
        <w:t>SAAF</w:t>
      </w:r>
      <w:r w:rsidR="002232E4" w:rsidRPr="00835390">
        <w:rPr>
          <w:lang w:val="fr-FR"/>
        </w:rPr>
        <w:t xml:space="preserve">) </w:t>
      </w:r>
      <w:r w:rsidRPr="00835390">
        <w:rPr>
          <w:lang w:val="fr-FR"/>
        </w:rPr>
        <w:t xml:space="preserve">à </w:t>
      </w:r>
      <w:r w:rsidR="00AB600E" w:rsidRPr="00835390">
        <w:rPr>
          <w:lang w:val="fr-FR"/>
        </w:rPr>
        <w:t xml:space="preserve">Pretoria </w:t>
      </w:r>
      <w:r w:rsidR="00A119E8" w:rsidRPr="00835390">
        <w:rPr>
          <w:lang w:val="fr-FR"/>
        </w:rPr>
        <w:t xml:space="preserve">: </w:t>
      </w:r>
      <w:r w:rsidR="008A2373" w:rsidRPr="00835390">
        <w:rPr>
          <w:lang w:val="fr-FR"/>
        </w:rPr>
        <w:t xml:space="preserve">le bâtiment dispose de </w:t>
      </w:r>
      <w:r w:rsidR="002232E4" w:rsidRPr="00835390">
        <w:rPr>
          <w:lang w:val="fr-FR"/>
        </w:rPr>
        <w:t xml:space="preserve">six refroidisseurs </w:t>
      </w:r>
      <w:r w:rsidR="008A2373" w:rsidRPr="00835390">
        <w:rPr>
          <w:lang w:val="fr-FR"/>
        </w:rPr>
        <w:t xml:space="preserve">en toiture </w:t>
      </w:r>
      <w:r w:rsidR="002232E4" w:rsidRPr="00835390">
        <w:rPr>
          <w:lang w:val="fr-FR"/>
        </w:rPr>
        <w:t xml:space="preserve">et de trois refroidisseurs </w:t>
      </w:r>
      <w:r w:rsidR="008A2373" w:rsidRPr="00835390">
        <w:rPr>
          <w:lang w:val="fr-FR"/>
        </w:rPr>
        <w:t xml:space="preserve">pour </w:t>
      </w:r>
      <w:r w:rsidR="002232E4" w:rsidRPr="00835390">
        <w:rPr>
          <w:lang w:val="fr-FR"/>
        </w:rPr>
        <w:t>refroidir le bunker</w:t>
      </w:r>
      <w:r w:rsidR="00A119E8" w:rsidRPr="00835390">
        <w:rPr>
          <w:lang w:val="fr-FR"/>
        </w:rPr>
        <w:t>, y compris l'</w:t>
      </w:r>
      <w:r w:rsidR="002232E4" w:rsidRPr="00835390">
        <w:rPr>
          <w:lang w:val="fr-FR"/>
        </w:rPr>
        <w:t xml:space="preserve">équipement informatique. La </w:t>
      </w:r>
      <w:r w:rsidR="008A2373" w:rsidRPr="00835390">
        <w:rPr>
          <w:lang w:val="fr-FR"/>
        </w:rPr>
        <w:t xml:space="preserve">charge de </w:t>
      </w:r>
      <w:r w:rsidR="00A119E8" w:rsidRPr="00835390">
        <w:rPr>
          <w:lang w:val="fr-FR"/>
        </w:rPr>
        <w:t>HCFC</w:t>
      </w:r>
      <w:r w:rsidR="008A2373" w:rsidRPr="00835390">
        <w:rPr>
          <w:lang w:val="fr-FR"/>
        </w:rPr>
        <w:noBreakHyphen/>
      </w:r>
      <w:r w:rsidR="002232E4" w:rsidRPr="00835390">
        <w:rPr>
          <w:lang w:val="fr-FR"/>
        </w:rPr>
        <w:t xml:space="preserve"> 22 </w:t>
      </w:r>
      <w:r w:rsidR="008A2373" w:rsidRPr="00835390">
        <w:rPr>
          <w:lang w:val="fr-FR"/>
        </w:rPr>
        <w:t xml:space="preserve">pour </w:t>
      </w:r>
      <w:r w:rsidR="002232E4" w:rsidRPr="00835390">
        <w:rPr>
          <w:lang w:val="fr-FR"/>
        </w:rPr>
        <w:t xml:space="preserve">chaque </w:t>
      </w:r>
      <w:r w:rsidR="008A2373" w:rsidRPr="00835390">
        <w:rPr>
          <w:lang w:val="fr-FR"/>
        </w:rPr>
        <w:t xml:space="preserve">refroidisseur </w:t>
      </w:r>
      <w:r w:rsidR="002232E4" w:rsidRPr="00835390">
        <w:rPr>
          <w:lang w:val="fr-FR"/>
        </w:rPr>
        <w:t>est de 40-60 kg</w:t>
      </w:r>
      <w:r w:rsidR="008A2373" w:rsidRPr="00835390">
        <w:rPr>
          <w:lang w:val="fr-FR"/>
        </w:rPr>
        <w:t xml:space="preserve">, avec une </w:t>
      </w:r>
      <w:r w:rsidR="002232E4" w:rsidRPr="00835390">
        <w:rPr>
          <w:lang w:val="fr-FR"/>
        </w:rPr>
        <w:t xml:space="preserve">capacité </w:t>
      </w:r>
      <w:r w:rsidR="00A119E8" w:rsidRPr="00835390">
        <w:rPr>
          <w:lang w:val="fr-FR"/>
        </w:rPr>
        <w:t xml:space="preserve">estimée à </w:t>
      </w:r>
      <w:r w:rsidR="008A2373" w:rsidRPr="00835390">
        <w:rPr>
          <w:lang w:val="fr-FR"/>
        </w:rPr>
        <w:t xml:space="preserve">100 </w:t>
      </w:r>
      <w:r w:rsidR="00AB600E" w:rsidRPr="00835390">
        <w:rPr>
          <w:lang w:val="fr-FR"/>
        </w:rPr>
        <w:t>kW/an</w:t>
      </w:r>
      <w:r w:rsidR="00A119E8" w:rsidRPr="00835390">
        <w:rPr>
          <w:lang w:val="fr-FR"/>
        </w:rPr>
        <w:t xml:space="preserve">. </w:t>
      </w:r>
      <w:r w:rsidR="009960B3" w:rsidRPr="00835390">
        <w:rPr>
          <w:lang w:val="fr-FR"/>
        </w:rPr>
        <w:t xml:space="preserve">Les </w:t>
      </w:r>
      <w:r w:rsidR="004E3208" w:rsidRPr="00835390">
        <w:rPr>
          <w:lang w:val="fr-FR"/>
        </w:rPr>
        <w:t xml:space="preserve">trois refroidisseurs </w:t>
      </w:r>
      <w:r w:rsidR="009960B3" w:rsidRPr="00835390">
        <w:rPr>
          <w:lang w:val="fr-FR"/>
        </w:rPr>
        <w:t xml:space="preserve">du bunker </w:t>
      </w:r>
      <w:r w:rsidR="00AB600E" w:rsidRPr="00835390">
        <w:rPr>
          <w:lang w:val="fr-FR"/>
        </w:rPr>
        <w:t xml:space="preserve">ne sont actuellement pas </w:t>
      </w:r>
      <w:r w:rsidR="007477D9" w:rsidRPr="00835390">
        <w:rPr>
          <w:lang w:val="fr-FR"/>
        </w:rPr>
        <w:t>opérationnels</w:t>
      </w:r>
      <w:r w:rsidR="00AB600E" w:rsidRPr="00835390">
        <w:rPr>
          <w:lang w:val="fr-FR"/>
        </w:rPr>
        <w:t xml:space="preserve">, </w:t>
      </w:r>
      <w:r w:rsidR="009960B3" w:rsidRPr="00835390">
        <w:rPr>
          <w:lang w:val="fr-FR"/>
        </w:rPr>
        <w:t xml:space="preserve">car ils sont </w:t>
      </w:r>
      <w:r w:rsidR="00AB600E" w:rsidRPr="00835390">
        <w:rPr>
          <w:lang w:val="fr-FR"/>
        </w:rPr>
        <w:t xml:space="preserve">anciens, en mauvais état, </w:t>
      </w:r>
      <w:r w:rsidR="004E3208" w:rsidRPr="00835390">
        <w:rPr>
          <w:lang w:val="fr-FR"/>
        </w:rPr>
        <w:t xml:space="preserve">et </w:t>
      </w:r>
      <w:r w:rsidR="00C761D7" w:rsidRPr="00835390">
        <w:rPr>
          <w:lang w:val="fr-FR"/>
        </w:rPr>
        <w:t xml:space="preserve">attendent d'être remplacés, </w:t>
      </w:r>
      <w:r w:rsidR="004E3208" w:rsidRPr="00835390">
        <w:rPr>
          <w:lang w:val="fr-FR"/>
        </w:rPr>
        <w:t xml:space="preserve">probablement par des systèmes </w:t>
      </w:r>
      <w:r w:rsidR="00D82F46">
        <w:rPr>
          <w:lang w:val="fr-FR"/>
        </w:rPr>
        <w:t>fonctionnant au</w:t>
      </w:r>
      <w:r w:rsidR="004E3208" w:rsidRPr="00835390">
        <w:rPr>
          <w:lang w:val="fr-FR"/>
        </w:rPr>
        <w:t xml:space="preserve"> </w:t>
      </w:r>
      <w:r w:rsidR="00A119E8" w:rsidRPr="00835390">
        <w:rPr>
          <w:lang w:val="fr-FR"/>
        </w:rPr>
        <w:t>R-410A</w:t>
      </w:r>
      <w:r w:rsidR="000C7A7C" w:rsidRPr="00835390">
        <w:rPr>
          <w:lang w:val="fr-FR"/>
        </w:rPr>
        <w:t>.</w:t>
      </w:r>
    </w:p>
    <w:p w14:paraId="39EBBB9E" w14:textId="77777777" w:rsidR="00105A99" w:rsidRPr="00835390" w:rsidRDefault="000658DF">
      <w:pPr>
        <w:keepNext/>
        <w:spacing w:after="240"/>
        <w:outlineLvl w:val="0"/>
        <w:rPr>
          <w:u w:val="single"/>
          <w:lang w:val="fr-FR"/>
        </w:rPr>
      </w:pPr>
      <w:r w:rsidRPr="00835390">
        <w:rPr>
          <w:u w:val="single"/>
          <w:lang w:val="fr-FR"/>
        </w:rPr>
        <w:t>Technologie</w:t>
      </w:r>
    </w:p>
    <w:p w14:paraId="23897989" w14:textId="77777777" w:rsidR="00105A99" w:rsidRPr="00835390" w:rsidRDefault="000658DF">
      <w:pPr>
        <w:pStyle w:val="Heading1"/>
        <w:rPr>
          <w:lang w:val="fr-FR"/>
        </w:rPr>
      </w:pPr>
      <w:r w:rsidRPr="00835390">
        <w:rPr>
          <w:lang w:val="fr-FR"/>
        </w:rPr>
        <w:t xml:space="preserve">Les </w:t>
      </w:r>
      <w:r w:rsidR="002A5D49" w:rsidRPr="00835390">
        <w:rPr>
          <w:lang w:val="fr-FR"/>
        </w:rPr>
        <w:t xml:space="preserve">refroidisseurs </w:t>
      </w:r>
      <w:r w:rsidR="00843951" w:rsidRPr="00835390">
        <w:rPr>
          <w:lang w:val="fr-FR"/>
        </w:rPr>
        <w:t xml:space="preserve">des </w:t>
      </w:r>
      <w:r w:rsidR="002A5D49" w:rsidRPr="00835390">
        <w:rPr>
          <w:lang w:val="fr-FR"/>
        </w:rPr>
        <w:t xml:space="preserve">sites sélectionnés seront remplacés par des refroidisseurs et des pompes à chaleur </w:t>
      </w:r>
      <w:r w:rsidR="00575BF9" w:rsidRPr="00835390">
        <w:rPr>
          <w:lang w:val="fr-FR"/>
        </w:rPr>
        <w:t xml:space="preserve">très efficaces au R-290/R-600a </w:t>
      </w:r>
      <w:r w:rsidR="002A5D49" w:rsidRPr="00835390">
        <w:rPr>
          <w:lang w:val="fr-FR"/>
        </w:rPr>
        <w:t xml:space="preserve">afin d'exploiter les avantages en termes d'efficacité du mode chauffage pendant les mois d'hiver. Un projet démontrera l'utilisation du R-717 en combinaison avec une pompe à chaleur séparée </w:t>
      </w:r>
      <w:r w:rsidR="000D2F63" w:rsidRPr="00835390">
        <w:rPr>
          <w:lang w:val="fr-FR"/>
        </w:rPr>
        <w:t>générant</w:t>
      </w:r>
      <w:r w:rsidR="002A5D49" w:rsidRPr="00835390">
        <w:rPr>
          <w:lang w:val="fr-FR"/>
        </w:rPr>
        <w:t xml:space="preserve"> de la vapeur et utilisant du </w:t>
      </w:r>
      <w:r w:rsidRPr="00835390">
        <w:rPr>
          <w:lang w:val="fr-FR"/>
        </w:rPr>
        <w:t>HFO</w:t>
      </w:r>
      <w:r w:rsidR="000D2F63" w:rsidRPr="00835390">
        <w:rPr>
          <w:lang w:val="fr-FR"/>
        </w:rPr>
        <w:noBreakHyphen/>
      </w:r>
      <w:r w:rsidR="002A5D49" w:rsidRPr="00835390">
        <w:rPr>
          <w:lang w:val="fr-FR"/>
        </w:rPr>
        <w:t xml:space="preserve"> 1233zd</w:t>
      </w:r>
      <w:r w:rsidR="000C7A7C" w:rsidRPr="00835390">
        <w:rPr>
          <w:lang w:val="fr-FR"/>
        </w:rPr>
        <w:t>(E)</w:t>
      </w:r>
      <w:r w:rsidR="002A5D49" w:rsidRPr="00835390">
        <w:rPr>
          <w:lang w:val="fr-FR"/>
        </w:rPr>
        <w:t>.</w:t>
      </w:r>
    </w:p>
    <w:p w14:paraId="6C084E24" w14:textId="77777777" w:rsidR="00105A99" w:rsidRPr="00835390" w:rsidRDefault="000658DF">
      <w:pPr>
        <w:keepNext/>
        <w:suppressAutoHyphens/>
        <w:spacing w:before="240" w:after="240"/>
        <w:rPr>
          <w:u w:val="single"/>
          <w:lang w:val="fr-FR"/>
        </w:rPr>
      </w:pPr>
      <w:r w:rsidRPr="00835390">
        <w:rPr>
          <w:u w:val="single"/>
          <w:lang w:val="fr-FR"/>
        </w:rPr>
        <w:t>Activités proposées</w:t>
      </w:r>
    </w:p>
    <w:p w14:paraId="15AA9EF6" w14:textId="228246D4" w:rsidR="00105A99" w:rsidRPr="00835390" w:rsidRDefault="005E2C1F">
      <w:pPr>
        <w:pStyle w:val="Heading1"/>
        <w:rPr>
          <w:lang w:val="fr-FR"/>
        </w:rPr>
      </w:pPr>
      <w:r w:rsidRPr="00835390">
        <w:rPr>
          <w:lang w:val="fr-FR"/>
        </w:rPr>
        <w:t>Ce projet se concentre sur les grands bâtiments publics</w:t>
      </w:r>
      <w:r w:rsidR="000D2F63" w:rsidRPr="00835390">
        <w:rPr>
          <w:lang w:val="fr-FR"/>
        </w:rPr>
        <w:t xml:space="preserve">, </w:t>
      </w:r>
      <w:r w:rsidR="0045447C" w:rsidRPr="00835390">
        <w:rPr>
          <w:lang w:val="fr-FR"/>
        </w:rPr>
        <w:t xml:space="preserve">qui représentent </w:t>
      </w:r>
      <w:r w:rsidRPr="00835390">
        <w:rPr>
          <w:lang w:val="fr-FR"/>
        </w:rPr>
        <w:t xml:space="preserve">une part importante de la charge de </w:t>
      </w:r>
      <w:r w:rsidR="002E3307" w:rsidRPr="00835390">
        <w:rPr>
          <w:lang w:val="fr-FR"/>
        </w:rPr>
        <w:t>refroidissement</w:t>
      </w:r>
      <w:r w:rsidRPr="00835390">
        <w:rPr>
          <w:lang w:val="fr-FR"/>
        </w:rPr>
        <w:t xml:space="preserve"> des bâtiments au niveau national</w:t>
      </w:r>
      <w:r w:rsidR="000D2F63" w:rsidRPr="00835390">
        <w:rPr>
          <w:lang w:val="fr-FR"/>
        </w:rPr>
        <w:t xml:space="preserve">. </w:t>
      </w:r>
      <w:r w:rsidR="00BC4DDE" w:rsidRPr="00835390">
        <w:rPr>
          <w:lang w:val="fr-FR"/>
        </w:rPr>
        <w:t xml:space="preserve">Les </w:t>
      </w:r>
      <w:r w:rsidR="008F3AA2" w:rsidRPr="00835390">
        <w:rPr>
          <w:lang w:val="fr-FR"/>
        </w:rPr>
        <w:t xml:space="preserve">systèmes de réfrigération et de climatisation </w:t>
      </w:r>
      <w:r w:rsidR="00BC4DDE" w:rsidRPr="00835390">
        <w:rPr>
          <w:lang w:val="fr-FR"/>
        </w:rPr>
        <w:t xml:space="preserve">à remplacer se caractérisent par une </w:t>
      </w:r>
      <w:r w:rsidRPr="00835390">
        <w:rPr>
          <w:lang w:val="fr-FR"/>
        </w:rPr>
        <w:t xml:space="preserve">efficacité généralement faible </w:t>
      </w:r>
      <w:r w:rsidR="00B50F69" w:rsidRPr="00835390">
        <w:rPr>
          <w:lang w:val="fr-FR"/>
        </w:rPr>
        <w:t xml:space="preserve">et une </w:t>
      </w:r>
      <w:r w:rsidRPr="00835390">
        <w:rPr>
          <w:lang w:val="fr-FR"/>
        </w:rPr>
        <w:t xml:space="preserve">capacité technique </w:t>
      </w:r>
      <w:r w:rsidR="00B50F69" w:rsidRPr="00835390">
        <w:rPr>
          <w:lang w:val="fr-FR"/>
        </w:rPr>
        <w:t xml:space="preserve">insuffisante </w:t>
      </w:r>
      <w:r w:rsidR="00D82F46">
        <w:rPr>
          <w:lang w:val="fr-FR"/>
        </w:rPr>
        <w:t>en matière de</w:t>
      </w:r>
      <w:r w:rsidRPr="00835390">
        <w:rPr>
          <w:lang w:val="fr-FR"/>
        </w:rPr>
        <w:t xml:space="preserve"> performance et de gestion de l'énergie</w:t>
      </w:r>
      <w:r w:rsidR="000B2DC8" w:rsidRPr="00835390">
        <w:rPr>
          <w:lang w:val="fr-FR"/>
        </w:rPr>
        <w:t xml:space="preserve">. </w:t>
      </w:r>
      <w:r w:rsidR="00D82F46">
        <w:rPr>
          <w:lang w:val="fr-FR"/>
        </w:rPr>
        <w:t xml:space="preserve">Ces systèmes </w:t>
      </w:r>
      <w:r w:rsidRPr="00835390">
        <w:rPr>
          <w:lang w:val="fr-FR"/>
        </w:rPr>
        <w:t xml:space="preserve">sont très représentatifs d'installations </w:t>
      </w:r>
      <w:r w:rsidR="000B2DC8" w:rsidRPr="00835390">
        <w:rPr>
          <w:lang w:val="fr-FR"/>
        </w:rPr>
        <w:t xml:space="preserve">similaires </w:t>
      </w:r>
      <w:r w:rsidR="00D82F46">
        <w:rPr>
          <w:lang w:val="fr-FR"/>
        </w:rPr>
        <w:t xml:space="preserve">partout </w:t>
      </w:r>
      <w:r w:rsidRPr="00835390">
        <w:rPr>
          <w:lang w:val="fr-FR"/>
        </w:rPr>
        <w:t>en Afrique du Sud</w:t>
      </w:r>
      <w:r w:rsidR="006E3EF0" w:rsidRPr="00835390">
        <w:rPr>
          <w:lang w:val="fr-FR"/>
        </w:rPr>
        <w:t xml:space="preserve">, </w:t>
      </w:r>
      <w:r w:rsidR="00A55EDE" w:rsidRPr="00835390">
        <w:rPr>
          <w:lang w:val="fr-FR"/>
        </w:rPr>
        <w:t xml:space="preserve">le </w:t>
      </w:r>
      <w:r w:rsidR="00AC772F" w:rsidRPr="00835390">
        <w:rPr>
          <w:lang w:val="fr-FR"/>
        </w:rPr>
        <w:t xml:space="preserve">potentiel de </w:t>
      </w:r>
      <w:r w:rsidR="00BC4DDE" w:rsidRPr="00835390">
        <w:rPr>
          <w:lang w:val="fr-FR"/>
        </w:rPr>
        <w:t xml:space="preserve">reproductibilité des technologies de </w:t>
      </w:r>
      <w:r w:rsidR="00E47091" w:rsidRPr="00835390">
        <w:rPr>
          <w:lang w:val="fr-FR"/>
        </w:rPr>
        <w:t xml:space="preserve">remplacement </w:t>
      </w:r>
      <w:r w:rsidR="000B2DC8" w:rsidRPr="00835390">
        <w:rPr>
          <w:lang w:val="fr-FR"/>
        </w:rPr>
        <w:t>est</w:t>
      </w:r>
      <w:r w:rsidR="00D82F46">
        <w:rPr>
          <w:lang w:val="fr-FR"/>
        </w:rPr>
        <w:t xml:space="preserve"> donc</w:t>
      </w:r>
      <w:r w:rsidR="000B2DC8" w:rsidRPr="00835390">
        <w:rPr>
          <w:lang w:val="fr-FR"/>
        </w:rPr>
        <w:t xml:space="preserve"> important</w:t>
      </w:r>
      <w:r w:rsidR="00BC4DDE" w:rsidRPr="00835390">
        <w:rPr>
          <w:lang w:val="fr-FR"/>
        </w:rPr>
        <w:t xml:space="preserve">. </w:t>
      </w:r>
      <w:r w:rsidRPr="00835390">
        <w:rPr>
          <w:lang w:val="fr-FR"/>
        </w:rPr>
        <w:t xml:space="preserve">Les </w:t>
      </w:r>
      <w:r w:rsidR="006E3EF0" w:rsidRPr="00835390">
        <w:rPr>
          <w:lang w:val="fr-FR"/>
        </w:rPr>
        <w:t xml:space="preserve">activités </w:t>
      </w:r>
      <w:r w:rsidR="004A49B9" w:rsidRPr="00835390">
        <w:rPr>
          <w:lang w:val="fr-FR"/>
        </w:rPr>
        <w:t xml:space="preserve">proposées </w:t>
      </w:r>
      <w:r w:rsidR="00E87819" w:rsidRPr="00835390">
        <w:rPr>
          <w:lang w:val="fr-FR"/>
        </w:rPr>
        <w:t xml:space="preserve">dans le cadre </w:t>
      </w:r>
      <w:r w:rsidR="00D82F46">
        <w:rPr>
          <w:lang w:val="fr-FR"/>
        </w:rPr>
        <w:t>du</w:t>
      </w:r>
      <w:r w:rsidR="00E87819" w:rsidRPr="00835390">
        <w:rPr>
          <w:lang w:val="fr-FR"/>
        </w:rPr>
        <w:t xml:space="preserve"> </w:t>
      </w:r>
      <w:r w:rsidRPr="00835390">
        <w:rPr>
          <w:lang w:val="fr-FR"/>
        </w:rPr>
        <w:t>projet sont les suivantes</w:t>
      </w:r>
    </w:p>
    <w:p w14:paraId="4DA0FBCA" w14:textId="77777777" w:rsidR="00105A99" w:rsidRPr="00835390" w:rsidRDefault="0025052B">
      <w:pPr>
        <w:pStyle w:val="Heading2"/>
        <w:rPr>
          <w:lang w:val="fr-FR"/>
        </w:rPr>
      </w:pPr>
      <w:r w:rsidRPr="00835390">
        <w:rPr>
          <w:lang w:val="fr-FR"/>
        </w:rPr>
        <w:t xml:space="preserve">Évaluation des performances des systèmes existants </w:t>
      </w:r>
      <w:r w:rsidR="004F1777" w:rsidRPr="00835390">
        <w:rPr>
          <w:lang w:val="fr-FR"/>
        </w:rPr>
        <w:t>sur une période d'</w:t>
      </w:r>
      <w:r w:rsidRPr="00835390">
        <w:rPr>
          <w:lang w:val="fr-FR"/>
        </w:rPr>
        <w:t xml:space="preserve">au moins </w:t>
      </w:r>
      <w:r w:rsidR="004F1777" w:rsidRPr="00835390">
        <w:rPr>
          <w:lang w:val="fr-FR"/>
        </w:rPr>
        <w:t xml:space="preserve">six </w:t>
      </w:r>
      <w:r w:rsidRPr="00835390">
        <w:rPr>
          <w:lang w:val="fr-FR"/>
        </w:rPr>
        <w:t xml:space="preserve">mois </w:t>
      </w:r>
      <w:r w:rsidR="005E2C1F" w:rsidRPr="00835390">
        <w:rPr>
          <w:lang w:val="fr-FR"/>
        </w:rPr>
        <w:t>;</w:t>
      </w:r>
    </w:p>
    <w:p w14:paraId="33E8459B" w14:textId="60A7B187" w:rsidR="00105A99" w:rsidRPr="00835390" w:rsidRDefault="00D82F46">
      <w:pPr>
        <w:pStyle w:val="Heading2"/>
        <w:rPr>
          <w:lang w:val="fr-FR"/>
        </w:rPr>
      </w:pPr>
      <w:r>
        <w:rPr>
          <w:lang w:val="fr-FR"/>
        </w:rPr>
        <w:t>Élaboration</w:t>
      </w:r>
      <w:r w:rsidRPr="00835390">
        <w:rPr>
          <w:lang w:val="fr-FR"/>
        </w:rPr>
        <w:t xml:space="preserve"> </w:t>
      </w:r>
      <w:r w:rsidR="004F1777" w:rsidRPr="00835390">
        <w:rPr>
          <w:lang w:val="fr-FR"/>
        </w:rPr>
        <w:t xml:space="preserve">de spécifications </w:t>
      </w:r>
      <w:r w:rsidRPr="00835390">
        <w:rPr>
          <w:lang w:val="fr-FR"/>
        </w:rPr>
        <w:t xml:space="preserve">et installation de nouveaux systèmes </w:t>
      </w:r>
      <w:r w:rsidR="005E2C1F" w:rsidRPr="00835390">
        <w:rPr>
          <w:lang w:val="fr-FR"/>
        </w:rPr>
        <w:t>;</w:t>
      </w:r>
    </w:p>
    <w:p w14:paraId="70C32140" w14:textId="5FF3B7B1" w:rsidR="00105A99" w:rsidRPr="00835390" w:rsidRDefault="000658DF">
      <w:pPr>
        <w:pStyle w:val="Heading2"/>
        <w:rPr>
          <w:lang w:val="fr-FR"/>
        </w:rPr>
      </w:pPr>
      <w:r w:rsidRPr="00835390">
        <w:rPr>
          <w:lang w:val="fr-FR"/>
        </w:rPr>
        <w:t xml:space="preserve">Installation d'un </w:t>
      </w:r>
      <w:r w:rsidR="00D82F46">
        <w:rPr>
          <w:lang w:val="fr-FR"/>
        </w:rPr>
        <w:t>système de suivi</w:t>
      </w:r>
      <w:r w:rsidRPr="00835390">
        <w:rPr>
          <w:lang w:val="fr-FR"/>
        </w:rPr>
        <w:t xml:space="preserve"> </w:t>
      </w:r>
      <w:r w:rsidR="005E2C1F" w:rsidRPr="00835390">
        <w:rPr>
          <w:lang w:val="fr-FR"/>
        </w:rPr>
        <w:t>;</w:t>
      </w:r>
    </w:p>
    <w:p w14:paraId="08DF7B35" w14:textId="22F26DC1" w:rsidR="00105A99" w:rsidRPr="00835390" w:rsidRDefault="0025052B">
      <w:pPr>
        <w:pStyle w:val="Heading2"/>
        <w:rPr>
          <w:lang w:val="fr-FR"/>
        </w:rPr>
      </w:pPr>
      <w:r w:rsidRPr="00835390">
        <w:rPr>
          <w:lang w:val="fr-FR"/>
        </w:rPr>
        <w:t xml:space="preserve">Évaluation des performances des nouveaux systèmes </w:t>
      </w:r>
      <w:r w:rsidR="004F1777" w:rsidRPr="00835390">
        <w:rPr>
          <w:lang w:val="fr-FR"/>
        </w:rPr>
        <w:t>sur une période d'</w:t>
      </w:r>
      <w:r w:rsidRPr="00835390">
        <w:rPr>
          <w:lang w:val="fr-FR"/>
        </w:rPr>
        <w:t xml:space="preserve">au moins </w:t>
      </w:r>
      <w:r w:rsidR="004F1777" w:rsidRPr="00835390">
        <w:rPr>
          <w:lang w:val="fr-FR"/>
        </w:rPr>
        <w:t xml:space="preserve">six </w:t>
      </w:r>
      <w:r w:rsidRPr="00835390">
        <w:rPr>
          <w:lang w:val="fr-FR"/>
        </w:rPr>
        <w:t>mois</w:t>
      </w:r>
      <w:r w:rsidR="00D82F46">
        <w:rPr>
          <w:lang w:val="fr-FR"/>
        </w:rPr>
        <w:t> </w:t>
      </w:r>
      <w:r w:rsidR="005E2C1F" w:rsidRPr="00835390">
        <w:rPr>
          <w:lang w:val="fr-FR"/>
        </w:rPr>
        <w:t>;</w:t>
      </w:r>
    </w:p>
    <w:p w14:paraId="0086438D" w14:textId="1512C042" w:rsidR="00105A99" w:rsidRPr="00835390" w:rsidRDefault="00D82F46">
      <w:pPr>
        <w:pStyle w:val="Heading2"/>
        <w:rPr>
          <w:lang w:val="fr-FR"/>
        </w:rPr>
      </w:pPr>
      <w:r>
        <w:rPr>
          <w:lang w:val="fr-FR"/>
        </w:rPr>
        <w:t>Élaboration</w:t>
      </w:r>
      <w:r w:rsidRPr="00835390">
        <w:rPr>
          <w:lang w:val="fr-FR"/>
        </w:rPr>
        <w:t xml:space="preserve"> </w:t>
      </w:r>
      <w:r w:rsidR="005E2C1F" w:rsidRPr="00835390">
        <w:rPr>
          <w:lang w:val="fr-FR"/>
        </w:rPr>
        <w:t xml:space="preserve">de </w:t>
      </w:r>
      <w:r w:rsidRPr="00835390">
        <w:rPr>
          <w:lang w:val="fr-FR"/>
        </w:rPr>
        <w:t xml:space="preserve">rapports d'évaluation technique et d'études de cas ; </w:t>
      </w:r>
      <w:r w:rsidR="005E2C1F" w:rsidRPr="00835390">
        <w:rPr>
          <w:lang w:val="fr-FR"/>
        </w:rPr>
        <w:t>et</w:t>
      </w:r>
    </w:p>
    <w:p w14:paraId="39DA1A8A" w14:textId="041C1D98" w:rsidR="00105A99" w:rsidRPr="00835390" w:rsidRDefault="000658DF">
      <w:pPr>
        <w:pStyle w:val="Heading2"/>
        <w:rPr>
          <w:lang w:val="fr-FR"/>
        </w:rPr>
      </w:pPr>
      <w:r w:rsidRPr="00835390">
        <w:rPr>
          <w:lang w:val="fr-FR"/>
        </w:rPr>
        <w:t xml:space="preserve">Formation de 20 </w:t>
      </w:r>
      <w:r w:rsidR="002444F1" w:rsidRPr="00835390">
        <w:rPr>
          <w:lang w:val="fr-FR"/>
        </w:rPr>
        <w:t>techniciens d</w:t>
      </w:r>
      <w:r w:rsidR="00D82F46">
        <w:rPr>
          <w:lang w:val="fr-FR"/>
        </w:rPr>
        <w:t xml:space="preserve">’entretien </w:t>
      </w:r>
      <w:r w:rsidR="002444F1" w:rsidRPr="00835390">
        <w:rPr>
          <w:lang w:val="fr-FR"/>
        </w:rPr>
        <w:t xml:space="preserve">du </w:t>
      </w:r>
      <w:r w:rsidRPr="00835390">
        <w:rPr>
          <w:lang w:val="fr-FR"/>
        </w:rPr>
        <w:t>secteur public.</w:t>
      </w:r>
    </w:p>
    <w:p w14:paraId="7F390150" w14:textId="77777777" w:rsidR="00105A99" w:rsidRPr="00835390" w:rsidRDefault="000658DF">
      <w:pPr>
        <w:pStyle w:val="Heading1"/>
        <w:rPr>
          <w:lang w:val="fr-FR"/>
        </w:rPr>
      </w:pPr>
      <w:r w:rsidRPr="00835390">
        <w:rPr>
          <w:lang w:val="fr-FR"/>
        </w:rPr>
        <w:t xml:space="preserve">Le projet démontrera </w:t>
      </w:r>
      <w:r w:rsidR="004F1777" w:rsidRPr="00835390">
        <w:rPr>
          <w:lang w:val="fr-FR"/>
        </w:rPr>
        <w:t xml:space="preserve">en outre </w:t>
      </w:r>
      <w:r w:rsidRPr="00835390">
        <w:rPr>
          <w:lang w:val="fr-FR"/>
        </w:rPr>
        <w:t xml:space="preserve">l'utilisation de </w:t>
      </w:r>
      <w:r w:rsidR="0057047E" w:rsidRPr="00835390">
        <w:rPr>
          <w:lang w:val="fr-FR"/>
        </w:rPr>
        <w:t xml:space="preserve">la </w:t>
      </w:r>
      <w:r w:rsidRPr="00835390">
        <w:rPr>
          <w:lang w:val="fr-FR"/>
        </w:rPr>
        <w:t xml:space="preserve">technologie de contrôle et d'évaluation, </w:t>
      </w:r>
      <w:r w:rsidR="0057047E" w:rsidRPr="00835390">
        <w:rPr>
          <w:lang w:val="fr-FR"/>
        </w:rPr>
        <w:t xml:space="preserve">à la fois appliquée </w:t>
      </w:r>
      <w:r w:rsidRPr="00835390">
        <w:rPr>
          <w:lang w:val="fr-FR"/>
        </w:rPr>
        <w:t xml:space="preserve">aux systèmes existants pour établir une situation de référence et intégrée aux nouvelles unités, ainsi que les méthodes de contrôle du débit volumétrique (eau froide) pour </w:t>
      </w:r>
      <w:r w:rsidR="00520A1C" w:rsidRPr="00835390">
        <w:rPr>
          <w:lang w:val="fr-FR"/>
        </w:rPr>
        <w:t xml:space="preserve">une </w:t>
      </w:r>
      <w:r w:rsidRPr="00835390">
        <w:rPr>
          <w:lang w:val="fr-FR"/>
        </w:rPr>
        <w:t xml:space="preserve">détermination précise des charges de refroidissement et de la consommation d'énergie. Cet élément du projet est essentiel </w:t>
      </w:r>
      <w:r w:rsidR="00A55EDE" w:rsidRPr="00835390">
        <w:rPr>
          <w:lang w:val="fr-FR"/>
        </w:rPr>
        <w:t xml:space="preserve">pour </w:t>
      </w:r>
      <w:r w:rsidR="0057047E" w:rsidRPr="00835390">
        <w:rPr>
          <w:lang w:val="fr-FR"/>
        </w:rPr>
        <w:t xml:space="preserve">établir </w:t>
      </w:r>
      <w:r w:rsidR="00A55EDE" w:rsidRPr="00835390">
        <w:rPr>
          <w:lang w:val="fr-FR"/>
        </w:rPr>
        <w:t xml:space="preserve">une </w:t>
      </w:r>
      <w:r w:rsidRPr="00835390">
        <w:rPr>
          <w:lang w:val="fr-FR"/>
        </w:rPr>
        <w:t>méthodologie d'</w:t>
      </w:r>
      <w:r w:rsidR="00520A1C" w:rsidRPr="00835390">
        <w:rPr>
          <w:lang w:val="fr-FR"/>
        </w:rPr>
        <w:t>évaluation d'</w:t>
      </w:r>
      <w:r w:rsidRPr="00835390">
        <w:rPr>
          <w:lang w:val="fr-FR"/>
        </w:rPr>
        <w:t xml:space="preserve">autres installations et </w:t>
      </w:r>
      <w:r w:rsidR="0057047E" w:rsidRPr="00835390">
        <w:rPr>
          <w:lang w:val="fr-FR"/>
        </w:rPr>
        <w:t xml:space="preserve">pour la </w:t>
      </w:r>
      <w:r w:rsidRPr="00835390">
        <w:rPr>
          <w:lang w:val="fr-FR"/>
        </w:rPr>
        <w:t>reproductibilité des systèmes de démonstration.</w:t>
      </w:r>
    </w:p>
    <w:p w14:paraId="48F455EB" w14:textId="77777777" w:rsidR="00105A99" w:rsidRPr="00835390" w:rsidRDefault="000658DF">
      <w:pPr>
        <w:spacing w:after="240"/>
        <w:rPr>
          <w:i/>
          <w:iCs/>
          <w:lang w:val="fr-FR"/>
        </w:rPr>
      </w:pPr>
      <w:r w:rsidRPr="00835390">
        <w:rPr>
          <w:i/>
          <w:iCs/>
          <w:lang w:val="fr-FR"/>
        </w:rPr>
        <w:t>Remplacement des refroidisseurs</w:t>
      </w:r>
    </w:p>
    <w:p w14:paraId="6090FBF3" w14:textId="77777777" w:rsidR="00105A99" w:rsidRPr="00835390" w:rsidRDefault="000658DF">
      <w:pPr>
        <w:pStyle w:val="Heading1"/>
        <w:rPr>
          <w:lang w:val="fr-FR"/>
        </w:rPr>
      </w:pPr>
      <w:r w:rsidRPr="00835390">
        <w:rPr>
          <w:lang w:val="fr-FR"/>
        </w:rPr>
        <w:t xml:space="preserve">Le projet prévoit le </w:t>
      </w:r>
      <w:r w:rsidR="00374A55" w:rsidRPr="00835390">
        <w:rPr>
          <w:lang w:val="fr-FR"/>
        </w:rPr>
        <w:t>remplacement de 19 refroidisseurs sur sept sites</w:t>
      </w:r>
      <w:r w:rsidR="00315BA9" w:rsidRPr="00835390">
        <w:rPr>
          <w:lang w:val="fr-FR"/>
        </w:rPr>
        <w:t xml:space="preserve">, </w:t>
      </w:r>
      <w:r w:rsidR="00374A55" w:rsidRPr="00835390">
        <w:rPr>
          <w:lang w:val="fr-FR"/>
        </w:rPr>
        <w:t>comme décrit ci-dessous</w:t>
      </w:r>
      <w:r w:rsidR="003B5173" w:rsidRPr="00835390">
        <w:rPr>
          <w:lang w:val="fr-FR"/>
        </w:rPr>
        <w:t xml:space="preserve">. Des informations détaillées sur la situation de base et l'impact attendu du remplacement des refroidisseurs </w:t>
      </w:r>
      <w:r w:rsidR="0057047E" w:rsidRPr="00835390">
        <w:rPr>
          <w:lang w:val="fr-FR"/>
        </w:rPr>
        <w:t xml:space="preserve">sur ces </w:t>
      </w:r>
      <w:r w:rsidR="003B5173" w:rsidRPr="00835390">
        <w:rPr>
          <w:lang w:val="fr-FR"/>
        </w:rPr>
        <w:t>sites sont présentées à l'annexe I du présent document :</w:t>
      </w:r>
    </w:p>
    <w:p w14:paraId="351E827A" w14:textId="5F077D0E" w:rsidR="00105A99" w:rsidRPr="00835390" w:rsidRDefault="004E7267">
      <w:pPr>
        <w:pStyle w:val="Heading2"/>
        <w:rPr>
          <w:lang w:val="fr-FR"/>
        </w:rPr>
      </w:pPr>
      <w:r w:rsidRPr="00835390">
        <w:rPr>
          <w:lang w:val="fr-FR"/>
        </w:rPr>
        <w:t xml:space="preserve">Hôpital CHB </w:t>
      </w:r>
      <w:r w:rsidR="008B1021" w:rsidRPr="00835390">
        <w:rPr>
          <w:lang w:val="fr-FR"/>
        </w:rPr>
        <w:t xml:space="preserve">(deux sites) </w:t>
      </w:r>
      <w:r w:rsidR="00CC51F7" w:rsidRPr="00835390">
        <w:rPr>
          <w:lang w:val="fr-FR"/>
        </w:rPr>
        <w:t xml:space="preserve">: </w:t>
      </w:r>
      <w:r w:rsidR="00C57E2E" w:rsidRPr="00835390">
        <w:rPr>
          <w:lang w:val="fr-FR"/>
        </w:rPr>
        <w:t xml:space="preserve">Remplacement de quatre refroidisseurs de </w:t>
      </w:r>
      <w:r w:rsidR="00AF06E9" w:rsidRPr="00835390">
        <w:rPr>
          <w:lang w:val="fr-FR"/>
        </w:rPr>
        <w:t xml:space="preserve">toiture </w:t>
      </w:r>
      <w:r w:rsidR="00C57E2E" w:rsidRPr="00835390">
        <w:rPr>
          <w:lang w:val="fr-FR"/>
        </w:rPr>
        <w:t>HCFC-22 d'</w:t>
      </w:r>
      <w:r w:rsidR="003407FE" w:rsidRPr="00835390">
        <w:rPr>
          <w:lang w:val="fr-FR"/>
        </w:rPr>
        <w:t xml:space="preserve">une capacité de </w:t>
      </w:r>
      <w:r w:rsidR="00C57E2E" w:rsidRPr="00835390">
        <w:rPr>
          <w:lang w:val="fr-FR"/>
        </w:rPr>
        <w:t xml:space="preserve">231 kW et récupération de chaleur pour l'eau chaude (100 kW) par des refroidisseurs </w:t>
      </w:r>
      <w:r w:rsidR="00D82F46">
        <w:rPr>
          <w:lang w:val="fr-FR"/>
        </w:rPr>
        <w:t>fonctionnant au</w:t>
      </w:r>
      <w:r w:rsidR="00C57E2E" w:rsidRPr="00835390">
        <w:rPr>
          <w:lang w:val="fr-FR"/>
        </w:rPr>
        <w:t xml:space="preserve"> R-290 avec mode pompe à chaleur et installations de récupération </w:t>
      </w:r>
      <w:r w:rsidR="00AF06E9" w:rsidRPr="00835390">
        <w:rPr>
          <w:lang w:val="fr-FR"/>
        </w:rPr>
        <w:t>de</w:t>
      </w:r>
      <w:r w:rsidR="00C57E2E" w:rsidRPr="00835390">
        <w:rPr>
          <w:lang w:val="fr-FR"/>
        </w:rPr>
        <w:t xml:space="preserve"> chaleur</w:t>
      </w:r>
      <w:r w:rsidR="00D604A7" w:rsidRPr="00835390">
        <w:rPr>
          <w:lang w:val="fr-FR"/>
        </w:rPr>
        <w:t xml:space="preserve">, </w:t>
      </w:r>
      <w:r w:rsidR="00AE1E18" w:rsidRPr="00835390">
        <w:rPr>
          <w:lang w:val="fr-FR"/>
        </w:rPr>
        <w:t xml:space="preserve">générant une économie d'énergie estimée à 30 </w:t>
      </w:r>
      <w:r w:rsidR="00CC51F7" w:rsidRPr="00835390">
        <w:rPr>
          <w:lang w:val="fr-FR"/>
        </w:rPr>
        <w:t xml:space="preserve">% </w:t>
      </w:r>
      <w:r w:rsidR="0042415D" w:rsidRPr="00835390">
        <w:rPr>
          <w:lang w:val="fr-FR"/>
        </w:rPr>
        <w:t xml:space="preserve">(700 000 $US) ; et </w:t>
      </w:r>
      <w:r w:rsidR="009B0486" w:rsidRPr="00835390">
        <w:rPr>
          <w:lang w:val="fr-FR"/>
        </w:rPr>
        <w:t xml:space="preserve">remplacement d'un refroidisseur </w:t>
      </w:r>
      <w:r w:rsidR="00F130CA" w:rsidRPr="00835390">
        <w:rPr>
          <w:lang w:val="fr-FR"/>
        </w:rPr>
        <w:t xml:space="preserve">de </w:t>
      </w:r>
      <w:r w:rsidR="0057047E" w:rsidRPr="00835390">
        <w:rPr>
          <w:lang w:val="fr-FR"/>
        </w:rPr>
        <w:t>salle d'</w:t>
      </w:r>
      <w:r w:rsidR="00F130CA" w:rsidRPr="00835390">
        <w:rPr>
          <w:lang w:val="fr-FR"/>
        </w:rPr>
        <w:t xml:space="preserve">opération </w:t>
      </w:r>
      <w:r w:rsidR="009B0486" w:rsidRPr="00835390">
        <w:rPr>
          <w:lang w:val="fr-FR"/>
        </w:rPr>
        <w:t xml:space="preserve">HCFC-22 et d'un refroidisseur </w:t>
      </w:r>
      <w:r w:rsidR="00D82F46">
        <w:rPr>
          <w:lang w:val="fr-FR"/>
        </w:rPr>
        <w:t xml:space="preserve"> </w:t>
      </w:r>
      <w:r w:rsidR="009B0486" w:rsidRPr="00835390">
        <w:rPr>
          <w:lang w:val="fr-FR"/>
        </w:rPr>
        <w:t xml:space="preserve">R404A par des refroidisseurs </w:t>
      </w:r>
      <w:r w:rsidR="00B431EB" w:rsidRPr="00835390">
        <w:rPr>
          <w:lang w:val="fr-FR"/>
        </w:rPr>
        <w:t>R-290</w:t>
      </w:r>
      <w:r w:rsidR="0042415D" w:rsidRPr="00835390">
        <w:rPr>
          <w:lang w:val="fr-FR"/>
        </w:rPr>
        <w:t xml:space="preserve">, </w:t>
      </w:r>
      <w:r w:rsidR="00D82F46">
        <w:rPr>
          <w:lang w:val="fr-FR"/>
        </w:rPr>
        <w:t>représentant</w:t>
      </w:r>
      <w:r w:rsidR="00D82F46" w:rsidRPr="00835390">
        <w:rPr>
          <w:lang w:val="fr-FR"/>
        </w:rPr>
        <w:t xml:space="preserve"> </w:t>
      </w:r>
      <w:r w:rsidR="0042415D" w:rsidRPr="00835390">
        <w:rPr>
          <w:lang w:val="fr-FR"/>
        </w:rPr>
        <w:t xml:space="preserve">une </w:t>
      </w:r>
      <w:r w:rsidR="008D6223" w:rsidRPr="00835390">
        <w:rPr>
          <w:lang w:val="fr-FR"/>
        </w:rPr>
        <w:t>économie d'</w:t>
      </w:r>
      <w:r w:rsidR="00527F2F" w:rsidRPr="00835390">
        <w:rPr>
          <w:lang w:val="fr-FR"/>
        </w:rPr>
        <w:t xml:space="preserve">énergie </w:t>
      </w:r>
      <w:r w:rsidR="0042415D" w:rsidRPr="00835390">
        <w:rPr>
          <w:lang w:val="fr-FR"/>
        </w:rPr>
        <w:t xml:space="preserve">estimée à </w:t>
      </w:r>
      <w:r w:rsidR="00527F2F" w:rsidRPr="00835390">
        <w:rPr>
          <w:lang w:val="fr-FR"/>
        </w:rPr>
        <w:t xml:space="preserve">30 </w:t>
      </w:r>
      <w:r w:rsidR="00315BA9" w:rsidRPr="00835390">
        <w:rPr>
          <w:lang w:val="fr-FR"/>
        </w:rPr>
        <w:t xml:space="preserve">% </w:t>
      </w:r>
      <w:r w:rsidR="0042415D" w:rsidRPr="00835390">
        <w:rPr>
          <w:lang w:val="fr-FR"/>
        </w:rPr>
        <w:t>(360</w:t>
      </w:r>
      <w:r w:rsidR="00D82F46">
        <w:rPr>
          <w:lang w:val="fr-FR"/>
        </w:rPr>
        <w:t> </w:t>
      </w:r>
      <w:r w:rsidR="0042415D" w:rsidRPr="00835390">
        <w:rPr>
          <w:lang w:val="fr-FR"/>
        </w:rPr>
        <w:t>000 $US) ;</w:t>
      </w:r>
    </w:p>
    <w:p w14:paraId="6E805D0E" w14:textId="350C62A1" w:rsidR="00105A99" w:rsidRPr="00835390" w:rsidRDefault="000658DF">
      <w:pPr>
        <w:pStyle w:val="Heading2"/>
        <w:rPr>
          <w:lang w:val="fr-FR"/>
        </w:rPr>
      </w:pPr>
      <w:r w:rsidRPr="00835390">
        <w:rPr>
          <w:lang w:val="fr-FR"/>
        </w:rPr>
        <w:t>ICC (un site) : Remplacement de trois refroidisseurs d'une capacité nominale de 1 900 kW par un grand système R</w:t>
      </w:r>
      <w:r w:rsidRPr="00835390">
        <w:rPr>
          <w:lang w:val="fr-FR"/>
        </w:rPr>
        <w:noBreakHyphen/>
        <w:t>290</w:t>
      </w:r>
      <w:r w:rsidR="0057047E" w:rsidRPr="00835390">
        <w:rPr>
          <w:lang w:val="fr-FR"/>
        </w:rPr>
        <w:t xml:space="preserve">, </w:t>
      </w:r>
      <w:r w:rsidR="00D82F46">
        <w:rPr>
          <w:lang w:val="fr-FR"/>
        </w:rPr>
        <w:t>représentant</w:t>
      </w:r>
      <w:r w:rsidR="00D82F46" w:rsidRPr="00835390">
        <w:rPr>
          <w:lang w:val="fr-FR"/>
        </w:rPr>
        <w:t xml:space="preserve"> </w:t>
      </w:r>
      <w:r w:rsidR="0057047E" w:rsidRPr="00835390">
        <w:rPr>
          <w:lang w:val="fr-FR"/>
        </w:rPr>
        <w:t xml:space="preserve">des </w:t>
      </w:r>
      <w:r w:rsidR="009F7C50" w:rsidRPr="00835390">
        <w:rPr>
          <w:lang w:val="fr-FR"/>
        </w:rPr>
        <w:t xml:space="preserve">économies d'énergie </w:t>
      </w:r>
      <w:r w:rsidRPr="00835390">
        <w:rPr>
          <w:lang w:val="fr-FR"/>
        </w:rPr>
        <w:t xml:space="preserve">estimées à </w:t>
      </w:r>
      <w:r w:rsidR="0057047E" w:rsidRPr="00835390">
        <w:rPr>
          <w:lang w:val="fr-FR"/>
        </w:rPr>
        <w:t xml:space="preserve">30 % </w:t>
      </w:r>
      <w:r w:rsidRPr="00835390">
        <w:rPr>
          <w:lang w:val="fr-FR"/>
        </w:rPr>
        <w:t>(2</w:t>
      </w:r>
      <w:r w:rsidR="00D82F46">
        <w:rPr>
          <w:lang w:val="fr-FR"/>
        </w:rPr>
        <w:t> </w:t>
      </w:r>
      <w:r w:rsidRPr="00835390">
        <w:rPr>
          <w:lang w:val="fr-FR"/>
        </w:rPr>
        <w:t>020</w:t>
      </w:r>
      <w:r w:rsidR="00D82F46">
        <w:rPr>
          <w:lang w:val="fr-FR"/>
        </w:rPr>
        <w:t> </w:t>
      </w:r>
      <w:r w:rsidRPr="00835390">
        <w:rPr>
          <w:lang w:val="fr-FR"/>
        </w:rPr>
        <w:t>000 $US) ;</w:t>
      </w:r>
    </w:p>
    <w:p w14:paraId="4D7EE104" w14:textId="49B8A653" w:rsidR="00105A99" w:rsidRPr="00835390" w:rsidRDefault="000658DF">
      <w:pPr>
        <w:pStyle w:val="Heading2"/>
        <w:rPr>
          <w:lang w:val="fr-FR"/>
        </w:rPr>
      </w:pPr>
      <w:r w:rsidRPr="00835390">
        <w:rPr>
          <w:lang w:val="fr-FR"/>
        </w:rPr>
        <w:t>Hôpital militaire (un site) : Remplacement de quatre refroidisseurs au HCFC-22 par quatre refroidisseurs à eau froide</w:t>
      </w:r>
      <w:r w:rsidR="009F7C50" w:rsidRPr="00835390">
        <w:rPr>
          <w:lang w:val="fr-FR"/>
        </w:rPr>
        <w:t xml:space="preserve">, et </w:t>
      </w:r>
      <w:r w:rsidRPr="00835390">
        <w:rPr>
          <w:lang w:val="fr-FR"/>
        </w:rPr>
        <w:t xml:space="preserve">remplacement d'une chaudière à charbon utilisée pour les besoins en vapeur par une pompe à chaleur à haute pression chargée au R-717 ou au HFO-1233zd(E), </w:t>
      </w:r>
      <w:r w:rsidR="00D82F46">
        <w:rPr>
          <w:lang w:val="fr-FR"/>
        </w:rPr>
        <w:t>représentant</w:t>
      </w:r>
      <w:r w:rsidRPr="00835390">
        <w:rPr>
          <w:lang w:val="fr-FR"/>
        </w:rPr>
        <w:t xml:space="preserve"> des économies d'énergie estimées à 30 % ($US 820 000) ;</w:t>
      </w:r>
    </w:p>
    <w:p w14:paraId="178B24E8" w14:textId="04CE3F03" w:rsidR="00105A99" w:rsidRPr="00835390" w:rsidRDefault="000658DF">
      <w:pPr>
        <w:pStyle w:val="Heading2"/>
        <w:rPr>
          <w:lang w:val="fr-FR"/>
        </w:rPr>
      </w:pPr>
      <w:r w:rsidRPr="00835390">
        <w:rPr>
          <w:lang w:val="fr-FR"/>
        </w:rPr>
        <w:t xml:space="preserve">Clinique dentaire militaire (un site) : Remplacement de plusieurs </w:t>
      </w:r>
      <w:r w:rsidR="00D82F46">
        <w:rPr>
          <w:lang w:val="fr-FR"/>
        </w:rPr>
        <w:t>climatiseurs</w:t>
      </w:r>
      <w:r w:rsidRPr="00835390">
        <w:rPr>
          <w:lang w:val="fr-FR"/>
        </w:rPr>
        <w:t xml:space="preserve"> par un refroidisseur</w:t>
      </w:r>
      <w:r w:rsidR="00D82F46">
        <w:rPr>
          <w:lang w:val="fr-FR"/>
        </w:rPr>
        <w:t xml:space="preserve"> à </w:t>
      </w:r>
      <w:r w:rsidRPr="00835390">
        <w:rPr>
          <w:lang w:val="fr-FR"/>
        </w:rPr>
        <w:t xml:space="preserve">eau froide, </w:t>
      </w:r>
      <w:r w:rsidR="00D82F46">
        <w:rPr>
          <w:lang w:val="fr-FR"/>
        </w:rPr>
        <w:t>représentant</w:t>
      </w:r>
      <w:r w:rsidRPr="00835390">
        <w:rPr>
          <w:lang w:val="fr-FR"/>
        </w:rPr>
        <w:t xml:space="preserve"> une économie d'énergie estimée à 30 % ($US 245 000)</w:t>
      </w:r>
      <w:r w:rsidR="00D82F46">
        <w:rPr>
          <w:lang w:val="fr-FR"/>
        </w:rPr>
        <w:t> </w:t>
      </w:r>
      <w:r w:rsidRPr="00835390">
        <w:rPr>
          <w:lang w:val="fr-FR"/>
        </w:rPr>
        <w:t xml:space="preserve">; </w:t>
      </w:r>
    </w:p>
    <w:p w14:paraId="1C4A208E" w14:textId="4E5E1158" w:rsidR="00234798" w:rsidRDefault="00234798">
      <w:pPr>
        <w:pStyle w:val="Heading2"/>
        <w:widowControl/>
        <w:rPr>
          <w:lang w:val="fr-FR"/>
        </w:rPr>
      </w:pPr>
      <w:r w:rsidRPr="00234798">
        <w:rPr>
          <w:lang w:val="fr-FR"/>
        </w:rPr>
        <w:t>SAAF (deux sites</w:t>
      </w:r>
      <w:r w:rsidR="0056010D" w:rsidRPr="00234798">
        <w:rPr>
          <w:lang w:val="fr-FR"/>
        </w:rPr>
        <w:t>) :</w:t>
      </w:r>
      <w:r w:rsidRPr="00234798">
        <w:rPr>
          <w:lang w:val="fr-FR"/>
        </w:rPr>
        <w:t xml:space="preserve"> remplacement de six refroidisseurs HCFC-22 au siège de l'entreprise par deux nouveaux refroidisseurs, générant une économie d'énergie estimée à 35% ($US 360 000</w:t>
      </w:r>
      <w:proofErr w:type="gramStart"/>
      <w:r w:rsidRPr="00234798">
        <w:rPr>
          <w:lang w:val="fr-FR"/>
        </w:rPr>
        <w:t>);</w:t>
      </w:r>
      <w:proofErr w:type="gramEnd"/>
      <w:r w:rsidRPr="00234798">
        <w:rPr>
          <w:lang w:val="fr-FR"/>
        </w:rPr>
        <w:t xml:space="preserve"> et remplacement de trois refroidisseurs de </w:t>
      </w:r>
      <w:proofErr w:type="spellStart"/>
      <w:r w:rsidRPr="00234798">
        <w:rPr>
          <w:lang w:val="fr-FR"/>
        </w:rPr>
        <w:t>soute</w:t>
      </w:r>
      <w:proofErr w:type="spellEnd"/>
      <w:r w:rsidRPr="00234798">
        <w:rPr>
          <w:lang w:val="fr-FR"/>
        </w:rPr>
        <w:t xml:space="preserve"> par des unités pouvant potentiellement être configurées pour le fonctionnement de pompes à chaleur et la récupération de chaleur, générant une économie d'énergie estimée à 30% ( $US 535 000).</w:t>
      </w:r>
    </w:p>
    <w:p w14:paraId="19EAF762" w14:textId="77777777" w:rsidR="00105A99" w:rsidRPr="00835390" w:rsidRDefault="000658DF">
      <w:pPr>
        <w:spacing w:after="240"/>
        <w:rPr>
          <w:i/>
          <w:iCs/>
          <w:lang w:val="fr-FR"/>
        </w:rPr>
      </w:pPr>
      <w:r w:rsidRPr="00835390">
        <w:rPr>
          <w:i/>
          <w:iCs/>
          <w:lang w:val="fr-FR"/>
        </w:rPr>
        <w:t>Contrôle des performances</w:t>
      </w:r>
    </w:p>
    <w:p w14:paraId="6621263E" w14:textId="48A8B959" w:rsidR="00105A99" w:rsidRPr="00835390" w:rsidRDefault="000658DF">
      <w:pPr>
        <w:pStyle w:val="Heading1"/>
        <w:rPr>
          <w:lang w:val="fr-FR"/>
        </w:rPr>
      </w:pPr>
      <w:r w:rsidRPr="00835390">
        <w:rPr>
          <w:lang w:val="fr-FR"/>
        </w:rPr>
        <w:t xml:space="preserve">La </w:t>
      </w:r>
      <w:r w:rsidR="00690CB6" w:rsidRPr="00835390">
        <w:rPr>
          <w:lang w:val="fr-FR"/>
        </w:rPr>
        <w:t xml:space="preserve">composante de contrôle des </w:t>
      </w:r>
      <w:r w:rsidR="00674FA4" w:rsidRPr="00835390">
        <w:rPr>
          <w:lang w:val="fr-FR"/>
        </w:rPr>
        <w:t xml:space="preserve">performances </w:t>
      </w:r>
      <w:r w:rsidR="00690CB6" w:rsidRPr="00835390">
        <w:rPr>
          <w:lang w:val="fr-FR"/>
        </w:rPr>
        <w:t>(10 000</w:t>
      </w:r>
      <w:r w:rsidR="00D82F46">
        <w:rPr>
          <w:lang w:val="fr-FR"/>
        </w:rPr>
        <w:t xml:space="preserve"> </w:t>
      </w:r>
      <w:r w:rsidR="00D82F46" w:rsidRPr="00835390">
        <w:rPr>
          <w:lang w:val="fr-FR"/>
        </w:rPr>
        <w:t>$US</w:t>
      </w:r>
      <w:r w:rsidR="00690CB6" w:rsidRPr="00835390">
        <w:rPr>
          <w:lang w:val="fr-FR"/>
        </w:rPr>
        <w:t xml:space="preserve"> par refroidisseur) </w:t>
      </w:r>
      <w:r w:rsidRPr="00835390">
        <w:rPr>
          <w:lang w:val="fr-FR"/>
        </w:rPr>
        <w:t xml:space="preserve">comprend le </w:t>
      </w:r>
      <w:r w:rsidR="00690CB6" w:rsidRPr="00835390">
        <w:rPr>
          <w:lang w:val="fr-FR"/>
        </w:rPr>
        <w:t xml:space="preserve">contrôle en </w:t>
      </w:r>
      <w:r w:rsidR="00674FA4" w:rsidRPr="00835390">
        <w:rPr>
          <w:lang w:val="fr-FR"/>
        </w:rPr>
        <w:t>temps réel</w:t>
      </w:r>
      <w:r w:rsidR="00690CB6" w:rsidRPr="00835390">
        <w:rPr>
          <w:lang w:val="fr-FR"/>
        </w:rPr>
        <w:t xml:space="preserve"> des refroidisseurs remplacés par la collecte de données </w:t>
      </w:r>
      <w:r w:rsidR="00F47B0C" w:rsidRPr="00835390">
        <w:rPr>
          <w:lang w:val="fr-FR"/>
        </w:rPr>
        <w:t xml:space="preserve">pour </w:t>
      </w:r>
      <w:r w:rsidR="00690CB6" w:rsidRPr="00835390">
        <w:rPr>
          <w:lang w:val="fr-FR"/>
        </w:rPr>
        <w:t xml:space="preserve">aider </w:t>
      </w:r>
      <w:r w:rsidR="00F47B0C" w:rsidRPr="00835390">
        <w:rPr>
          <w:lang w:val="fr-FR"/>
        </w:rPr>
        <w:t xml:space="preserve">à l'analyse quotidienne, mensuelle et annuelle de </w:t>
      </w:r>
      <w:r w:rsidR="00690CB6" w:rsidRPr="00835390">
        <w:rPr>
          <w:lang w:val="fr-FR"/>
        </w:rPr>
        <w:t>l</w:t>
      </w:r>
      <w:r w:rsidR="00F47B0C" w:rsidRPr="00835390">
        <w:rPr>
          <w:lang w:val="fr-FR"/>
        </w:rPr>
        <w:t>'</w:t>
      </w:r>
      <w:r w:rsidR="00690CB6" w:rsidRPr="00835390">
        <w:rPr>
          <w:lang w:val="fr-FR"/>
        </w:rPr>
        <w:t xml:space="preserve">efficacité des </w:t>
      </w:r>
      <w:r w:rsidR="00F47B0C" w:rsidRPr="00835390">
        <w:rPr>
          <w:lang w:val="fr-FR"/>
        </w:rPr>
        <w:t xml:space="preserve">refroidisseurs. Les </w:t>
      </w:r>
      <w:r w:rsidR="00690CB6" w:rsidRPr="00835390">
        <w:rPr>
          <w:lang w:val="fr-FR"/>
        </w:rPr>
        <w:t xml:space="preserve">paramètres mesurés </w:t>
      </w:r>
      <w:r w:rsidR="005D576C" w:rsidRPr="00835390">
        <w:rPr>
          <w:lang w:val="fr-FR"/>
        </w:rPr>
        <w:t xml:space="preserve">comprennent la </w:t>
      </w:r>
      <w:r w:rsidR="00690CB6" w:rsidRPr="00835390">
        <w:rPr>
          <w:lang w:val="fr-FR"/>
        </w:rPr>
        <w:t xml:space="preserve">température d'évaporation, la température de condensation, la température ambiante, la température de la pièce, la température de l'eau (entrée/sortie de la boucle d'eau), le fonctionnement des vannes d'expansion électroniques, le fonctionnement du compresseur, le débit volumétrique/la température de </w:t>
      </w:r>
      <w:r w:rsidR="005D576C" w:rsidRPr="00835390">
        <w:rPr>
          <w:lang w:val="fr-FR"/>
        </w:rPr>
        <w:t>l'</w:t>
      </w:r>
      <w:r w:rsidR="00690CB6" w:rsidRPr="00835390">
        <w:rPr>
          <w:lang w:val="fr-FR"/>
        </w:rPr>
        <w:t xml:space="preserve">eau froide calculés en kWh de réfrigération, la consommation d'énergie (refroidisseur, pompe), la consommation d'eau (condenseurs à évaporation), la différence de température </w:t>
      </w:r>
      <w:r w:rsidR="00725645" w:rsidRPr="00835390">
        <w:rPr>
          <w:lang w:val="fr-FR"/>
        </w:rPr>
        <w:t xml:space="preserve">pour les </w:t>
      </w:r>
      <w:r w:rsidR="00690CB6" w:rsidRPr="00835390">
        <w:rPr>
          <w:lang w:val="fr-FR"/>
        </w:rPr>
        <w:t xml:space="preserve">échangeurs de chaleur, le pourcentage de </w:t>
      </w:r>
      <w:r w:rsidR="009F7C50" w:rsidRPr="00835390">
        <w:rPr>
          <w:lang w:val="fr-FR"/>
        </w:rPr>
        <w:t xml:space="preserve">charge </w:t>
      </w:r>
      <w:r w:rsidR="00725645" w:rsidRPr="00835390">
        <w:rPr>
          <w:lang w:val="fr-FR"/>
        </w:rPr>
        <w:t>et l'</w:t>
      </w:r>
      <w:r w:rsidR="00690CB6" w:rsidRPr="00835390">
        <w:rPr>
          <w:lang w:val="fr-FR"/>
        </w:rPr>
        <w:t xml:space="preserve">efficacité. Le système </w:t>
      </w:r>
      <w:r w:rsidR="009F7C50" w:rsidRPr="00835390">
        <w:rPr>
          <w:lang w:val="fr-FR"/>
        </w:rPr>
        <w:t xml:space="preserve">comportera </w:t>
      </w:r>
      <w:r w:rsidRPr="00835390">
        <w:rPr>
          <w:lang w:val="fr-FR"/>
        </w:rPr>
        <w:t xml:space="preserve">également </w:t>
      </w:r>
      <w:r w:rsidR="009F7C50" w:rsidRPr="00835390">
        <w:rPr>
          <w:lang w:val="fr-FR"/>
        </w:rPr>
        <w:t xml:space="preserve">des </w:t>
      </w:r>
      <w:r w:rsidR="00D82F46">
        <w:rPr>
          <w:lang w:val="fr-FR"/>
        </w:rPr>
        <w:t>alertes</w:t>
      </w:r>
      <w:r w:rsidR="00690CB6" w:rsidRPr="00835390">
        <w:rPr>
          <w:lang w:val="fr-FR"/>
        </w:rPr>
        <w:t xml:space="preserve"> en cas de perte de réfrigérant, de défaillance de composants ou de variations de </w:t>
      </w:r>
      <w:r w:rsidRPr="00835390">
        <w:rPr>
          <w:lang w:val="fr-FR"/>
        </w:rPr>
        <w:t>température.</w:t>
      </w:r>
    </w:p>
    <w:p w14:paraId="20C508D8" w14:textId="77777777" w:rsidR="00105A99" w:rsidRPr="00835390" w:rsidRDefault="000658DF">
      <w:pPr>
        <w:pStyle w:val="Heading1"/>
        <w:numPr>
          <w:ilvl w:val="0"/>
          <w:numId w:val="0"/>
        </w:numPr>
        <w:rPr>
          <w:i/>
          <w:iCs/>
          <w:lang w:val="fr-FR"/>
        </w:rPr>
      </w:pPr>
      <w:r w:rsidRPr="00835390">
        <w:rPr>
          <w:i/>
          <w:iCs/>
          <w:lang w:val="fr-FR"/>
        </w:rPr>
        <w:t xml:space="preserve">Évaluation et rapports </w:t>
      </w:r>
    </w:p>
    <w:p w14:paraId="41F104A9" w14:textId="77777777" w:rsidR="00105A99" w:rsidRPr="00835390" w:rsidRDefault="000658DF">
      <w:pPr>
        <w:pStyle w:val="Heading1"/>
        <w:rPr>
          <w:lang w:val="fr-FR"/>
        </w:rPr>
      </w:pPr>
      <w:r w:rsidRPr="00835390">
        <w:rPr>
          <w:lang w:val="fr-FR"/>
        </w:rPr>
        <w:t xml:space="preserve">La composante évaluation et rapports (10 000 $US par site) consiste en </w:t>
      </w:r>
      <w:r w:rsidR="00725645" w:rsidRPr="00835390">
        <w:rPr>
          <w:lang w:val="fr-FR"/>
        </w:rPr>
        <w:t xml:space="preserve">des </w:t>
      </w:r>
      <w:r w:rsidR="00DA55A4" w:rsidRPr="00835390">
        <w:rPr>
          <w:lang w:val="fr-FR"/>
        </w:rPr>
        <w:t xml:space="preserve">rapports </w:t>
      </w:r>
      <w:r w:rsidRPr="00835390">
        <w:rPr>
          <w:lang w:val="fr-FR"/>
        </w:rPr>
        <w:t xml:space="preserve">à produire après la mise en œuvre du </w:t>
      </w:r>
      <w:r w:rsidR="00DA55A4" w:rsidRPr="00835390">
        <w:rPr>
          <w:lang w:val="fr-FR"/>
        </w:rPr>
        <w:t>projet</w:t>
      </w:r>
      <w:r w:rsidR="00725645" w:rsidRPr="00835390">
        <w:rPr>
          <w:lang w:val="fr-FR"/>
        </w:rPr>
        <w:t xml:space="preserve">, </w:t>
      </w:r>
      <w:r w:rsidR="00674FA4" w:rsidRPr="00835390">
        <w:rPr>
          <w:lang w:val="fr-FR"/>
        </w:rPr>
        <w:t xml:space="preserve">indiquant si les </w:t>
      </w:r>
      <w:r w:rsidR="00291917" w:rsidRPr="00835390">
        <w:rPr>
          <w:lang w:val="fr-FR"/>
        </w:rPr>
        <w:t xml:space="preserve">systèmes ont été </w:t>
      </w:r>
      <w:r w:rsidR="00DA55A4" w:rsidRPr="00835390">
        <w:rPr>
          <w:lang w:val="fr-FR"/>
        </w:rPr>
        <w:t xml:space="preserve">correctement </w:t>
      </w:r>
      <w:r w:rsidRPr="00835390">
        <w:rPr>
          <w:lang w:val="fr-FR"/>
        </w:rPr>
        <w:t xml:space="preserve">installés </w:t>
      </w:r>
      <w:r w:rsidR="00B145AF" w:rsidRPr="00835390">
        <w:rPr>
          <w:lang w:val="fr-FR"/>
        </w:rPr>
        <w:t xml:space="preserve">et documentés conformément </w:t>
      </w:r>
      <w:r w:rsidR="00E5042B" w:rsidRPr="00835390">
        <w:rPr>
          <w:lang w:val="fr-FR"/>
        </w:rPr>
        <w:t xml:space="preserve">au </w:t>
      </w:r>
      <w:r w:rsidRPr="00835390">
        <w:rPr>
          <w:lang w:val="fr-FR"/>
        </w:rPr>
        <w:t>contrat (composants, schémas, tests de pression)</w:t>
      </w:r>
      <w:r w:rsidR="00DE2B2C" w:rsidRPr="00835390">
        <w:rPr>
          <w:lang w:val="fr-FR"/>
        </w:rPr>
        <w:t xml:space="preserve">, et </w:t>
      </w:r>
      <w:r w:rsidRPr="00835390">
        <w:rPr>
          <w:lang w:val="fr-FR"/>
        </w:rPr>
        <w:t xml:space="preserve">si </w:t>
      </w:r>
      <w:r w:rsidR="00656F38" w:rsidRPr="00835390">
        <w:rPr>
          <w:lang w:val="fr-FR"/>
        </w:rPr>
        <w:t xml:space="preserve">les </w:t>
      </w:r>
      <w:r w:rsidR="00221D1C" w:rsidRPr="00835390">
        <w:rPr>
          <w:lang w:val="fr-FR"/>
        </w:rPr>
        <w:t xml:space="preserve">installations </w:t>
      </w:r>
      <w:r w:rsidR="00656F38" w:rsidRPr="00835390">
        <w:rPr>
          <w:lang w:val="fr-FR"/>
        </w:rPr>
        <w:t xml:space="preserve">répondaient aux </w:t>
      </w:r>
      <w:r w:rsidRPr="00835390">
        <w:rPr>
          <w:lang w:val="fr-FR"/>
        </w:rPr>
        <w:t xml:space="preserve">principaux paramètres </w:t>
      </w:r>
      <w:r w:rsidR="00E5042B" w:rsidRPr="00835390">
        <w:rPr>
          <w:lang w:val="fr-FR"/>
        </w:rPr>
        <w:t xml:space="preserve">définis </w:t>
      </w:r>
      <w:r w:rsidR="00725645" w:rsidRPr="00835390">
        <w:rPr>
          <w:lang w:val="fr-FR"/>
        </w:rPr>
        <w:t xml:space="preserve">dans le </w:t>
      </w:r>
      <w:r w:rsidRPr="00835390">
        <w:rPr>
          <w:lang w:val="fr-FR"/>
        </w:rPr>
        <w:t xml:space="preserve">contrat (c'est-à-dire, chute de pression, récupération de chaleur, températures) et </w:t>
      </w:r>
      <w:r w:rsidR="00674FA4" w:rsidRPr="00835390">
        <w:rPr>
          <w:lang w:val="fr-FR"/>
        </w:rPr>
        <w:t xml:space="preserve">fonctionnaient </w:t>
      </w:r>
      <w:r w:rsidRPr="00835390">
        <w:rPr>
          <w:lang w:val="fr-FR"/>
        </w:rPr>
        <w:t xml:space="preserve">efficacement par rapport aux </w:t>
      </w:r>
      <w:r w:rsidR="00221D1C" w:rsidRPr="00835390">
        <w:rPr>
          <w:lang w:val="fr-FR"/>
        </w:rPr>
        <w:t>systèmes</w:t>
      </w:r>
      <w:r w:rsidRPr="00835390">
        <w:rPr>
          <w:lang w:val="fr-FR"/>
        </w:rPr>
        <w:t xml:space="preserve"> précédents, </w:t>
      </w:r>
      <w:r w:rsidR="00CD4246" w:rsidRPr="00835390">
        <w:rPr>
          <w:lang w:val="fr-FR"/>
        </w:rPr>
        <w:t xml:space="preserve">tout en </w:t>
      </w:r>
      <w:r w:rsidRPr="00835390">
        <w:rPr>
          <w:lang w:val="fr-FR"/>
        </w:rPr>
        <w:t xml:space="preserve">identifiant également les problèmes de sécurité </w:t>
      </w:r>
      <w:r w:rsidR="00CD4246" w:rsidRPr="00835390">
        <w:rPr>
          <w:lang w:val="fr-FR"/>
        </w:rPr>
        <w:t xml:space="preserve">rencontrés </w:t>
      </w:r>
      <w:r w:rsidRPr="00835390">
        <w:rPr>
          <w:lang w:val="fr-FR"/>
        </w:rPr>
        <w:t>(par exemple</w:t>
      </w:r>
      <w:r w:rsidR="00CD4246" w:rsidRPr="00835390">
        <w:rPr>
          <w:lang w:val="fr-FR"/>
        </w:rPr>
        <w:t xml:space="preserve">, dans les </w:t>
      </w:r>
      <w:r w:rsidRPr="00835390">
        <w:rPr>
          <w:lang w:val="fr-FR"/>
        </w:rPr>
        <w:t>évaluations des capteurs, de la ventilation et des alarmes).</w:t>
      </w:r>
    </w:p>
    <w:p w14:paraId="7A5C94FF" w14:textId="77777777" w:rsidR="0056010D" w:rsidRDefault="0056010D">
      <w:pPr>
        <w:spacing w:after="240"/>
        <w:rPr>
          <w:i/>
          <w:iCs/>
          <w:lang w:val="fr-FR"/>
        </w:rPr>
      </w:pPr>
    </w:p>
    <w:p w14:paraId="6F4CB570" w14:textId="77777777" w:rsidR="0056010D" w:rsidRDefault="0056010D">
      <w:pPr>
        <w:spacing w:after="240"/>
        <w:rPr>
          <w:i/>
          <w:iCs/>
          <w:lang w:val="fr-FR"/>
        </w:rPr>
      </w:pPr>
    </w:p>
    <w:p w14:paraId="564C9817" w14:textId="4CCCFE83" w:rsidR="00105A99" w:rsidRPr="00835390" w:rsidRDefault="000658DF">
      <w:pPr>
        <w:spacing w:after="240"/>
        <w:rPr>
          <w:i/>
          <w:iCs/>
          <w:lang w:val="fr-FR"/>
        </w:rPr>
      </w:pPr>
      <w:r w:rsidRPr="00835390">
        <w:rPr>
          <w:i/>
          <w:iCs/>
          <w:lang w:val="fr-FR"/>
        </w:rPr>
        <w:t>Formation</w:t>
      </w:r>
    </w:p>
    <w:p w14:paraId="53739C3F" w14:textId="4F231151" w:rsidR="00105A99" w:rsidRPr="00835390" w:rsidRDefault="000658DF">
      <w:pPr>
        <w:pStyle w:val="Heading1"/>
        <w:rPr>
          <w:lang w:val="fr-FR"/>
        </w:rPr>
      </w:pPr>
      <w:r w:rsidRPr="00835390">
        <w:rPr>
          <w:lang w:val="fr-FR"/>
        </w:rPr>
        <w:t>La formation de 20 techniciens d'</w:t>
      </w:r>
      <w:r w:rsidR="00341F96" w:rsidRPr="00835390">
        <w:rPr>
          <w:lang w:val="fr-FR"/>
        </w:rPr>
        <w:t xml:space="preserve">entretien </w:t>
      </w:r>
      <w:r w:rsidRPr="00835390">
        <w:rPr>
          <w:lang w:val="fr-FR"/>
        </w:rPr>
        <w:t xml:space="preserve">et responsables de la maintenance du secteur </w:t>
      </w:r>
      <w:r w:rsidR="002444F1" w:rsidRPr="00835390">
        <w:rPr>
          <w:lang w:val="fr-FR"/>
        </w:rPr>
        <w:t xml:space="preserve">public </w:t>
      </w:r>
      <w:r w:rsidRPr="00835390">
        <w:rPr>
          <w:lang w:val="fr-FR"/>
        </w:rPr>
        <w:t>(80</w:t>
      </w:r>
      <w:r w:rsidR="00D82F46">
        <w:rPr>
          <w:lang w:val="fr-FR"/>
        </w:rPr>
        <w:t> </w:t>
      </w:r>
      <w:r w:rsidRPr="00835390">
        <w:rPr>
          <w:lang w:val="fr-FR"/>
        </w:rPr>
        <w:t xml:space="preserve">000 $US) sera axée sur le contrôle des performances et la collecte de données pertinentes </w:t>
      </w:r>
      <w:r w:rsidR="002444F1" w:rsidRPr="00835390">
        <w:rPr>
          <w:lang w:val="fr-FR"/>
        </w:rPr>
        <w:t xml:space="preserve">sur le </w:t>
      </w:r>
      <w:r w:rsidRPr="00835390">
        <w:rPr>
          <w:lang w:val="fr-FR"/>
        </w:rPr>
        <w:t xml:space="preserve">projet d'efficacité </w:t>
      </w:r>
      <w:r w:rsidR="00904BAC" w:rsidRPr="00835390">
        <w:rPr>
          <w:lang w:val="fr-FR"/>
        </w:rPr>
        <w:t>énergétique</w:t>
      </w:r>
      <w:r w:rsidR="00723A96" w:rsidRPr="00835390">
        <w:rPr>
          <w:lang w:val="fr-FR"/>
        </w:rPr>
        <w:t xml:space="preserve">, ainsi </w:t>
      </w:r>
      <w:r w:rsidRPr="00835390">
        <w:rPr>
          <w:lang w:val="fr-FR"/>
        </w:rPr>
        <w:t xml:space="preserve">que sur </w:t>
      </w:r>
      <w:r w:rsidR="00723A96" w:rsidRPr="00835390">
        <w:rPr>
          <w:lang w:val="fr-FR"/>
        </w:rPr>
        <w:t>l'</w:t>
      </w:r>
      <w:r w:rsidRPr="00835390">
        <w:rPr>
          <w:lang w:val="fr-FR"/>
        </w:rPr>
        <w:t xml:space="preserve">entretien des applications </w:t>
      </w:r>
      <w:r w:rsidR="00D82F46">
        <w:rPr>
          <w:lang w:val="fr-FR"/>
        </w:rPr>
        <w:t>fonctionnant au</w:t>
      </w:r>
      <w:r w:rsidRPr="00835390">
        <w:rPr>
          <w:lang w:val="fr-FR"/>
        </w:rPr>
        <w:t xml:space="preserve"> </w:t>
      </w:r>
      <w:r w:rsidR="00723A96" w:rsidRPr="00835390">
        <w:rPr>
          <w:lang w:val="fr-FR"/>
        </w:rPr>
        <w:t xml:space="preserve">R-290 </w:t>
      </w:r>
      <w:r w:rsidRPr="00835390">
        <w:rPr>
          <w:lang w:val="fr-FR"/>
        </w:rPr>
        <w:t xml:space="preserve">avec plus de 500 </w:t>
      </w:r>
      <w:r w:rsidR="002444F1" w:rsidRPr="00835390">
        <w:rPr>
          <w:lang w:val="fr-FR"/>
        </w:rPr>
        <w:t xml:space="preserve">g de </w:t>
      </w:r>
      <w:r w:rsidRPr="00835390">
        <w:rPr>
          <w:lang w:val="fr-FR"/>
        </w:rPr>
        <w:t xml:space="preserve">charge de </w:t>
      </w:r>
      <w:r w:rsidR="005F3ED1" w:rsidRPr="00835390">
        <w:rPr>
          <w:lang w:val="fr-FR"/>
        </w:rPr>
        <w:t>réfrigérant.</w:t>
      </w:r>
    </w:p>
    <w:p w14:paraId="153DFA53" w14:textId="77777777" w:rsidR="00105A99" w:rsidRPr="00835390" w:rsidRDefault="000658DF">
      <w:pPr>
        <w:keepNext/>
        <w:spacing w:after="240"/>
        <w:outlineLvl w:val="0"/>
        <w:rPr>
          <w:u w:val="single"/>
          <w:lang w:val="fr-FR"/>
        </w:rPr>
      </w:pPr>
      <w:r w:rsidRPr="00835390">
        <w:rPr>
          <w:u w:val="single"/>
          <w:lang w:val="fr-FR"/>
        </w:rPr>
        <w:t>Coût total du projet pilote</w:t>
      </w:r>
    </w:p>
    <w:p w14:paraId="05B9090A" w14:textId="77777777" w:rsidR="00105A99" w:rsidRPr="00835390" w:rsidRDefault="000658DF">
      <w:pPr>
        <w:pStyle w:val="Heading1"/>
        <w:rPr>
          <w:lang w:val="fr-FR"/>
        </w:rPr>
      </w:pPr>
      <w:r w:rsidRPr="00835390">
        <w:rPr>
          <w:lang w:val="fr-FR"/>
        </w:rPr>
        <w:t xml:space="preserve">Le projet sera mis en œuvre </w:t>
      </w:r>
      <w:r w:rsidR="000222B7" w:rsidRPr="00835390">
        <w:rPr>
          <w:lang w:val="fr-FR"/>
        </w:rPr>
        <w:t xml:space="preserve">sur une période de </w:t>
      </w:r>
      <w:r w:rsidRPr="00835390">
        <w:rPr>
          <w:lang w:val="fr-FR"/>
        </w:rPr>
        <w:t>36 mois. Le tableau 2 présente une ventilation des coûts du projet pour chacune des activités et des composantes connexes sur chacun des sept sites.</w:t>
      </w:r>
    </w:p>
    <w:p w14:paraId="269C71AB" w14:textId="77777777" w:rsidR="00105A99" w:rsidRPr="00835390" w:rsidRDefault="000658DF">
      <w:pPr>
        <w:rPr>
          <w:b/>
          <w:bCs/>
          <w:lang w:val="fr-FR"/>
        </w:rPr>
      </w:pPr>
      <w:r w:rsidRPr="00835390">
        <w:rPr>
          <w:b/>
          <w:bCs/>
          <w:lang w:val="fr-FR"/>
        </w:rPr>
        <w:t xml:space="preserve">Tableau 2. </w:t>
      </w:r>
      <w:r w:rsidR="004204DE" w:rsidRPr="00835390">
        <w:rPr>
          <w:b/>
          <w:bCs/>
          <w:lang w:val="fr-FR"/>
        </w:rPr>
        <w:t xml:space="preserve">Ventilation des </w:t>
      </w:r>
      <w:r w:rsidRPr="00835390">
        <w:rPr>
          <w:b/>
          <w:bCs/>
          <w:lang w:val="fr-FR"/>
        </w:rPr>
        <w:t xml:space="preserve">coûts de </w:t>
      </w:r>
      <w:r w:rsidR="004204DE" w:rsidRPr="00835390">
        <w:rPr>
          <w:b/>
          <w:bCs/>
          <w:lang w:val="fr-FR"/>
        </w:rPr>
        <w:t xml:space="preserve">remplacement de </w:t>
      </w:r>
      <w:r w:rsidRPr="00835390">
        <w:rPr>
          <w:b/>
          <w:bCs/>
          <w:lang w:val="fr-FR"/>
        </w:rPr>
        <w:t>19 refroidisseurs sur sept sites en Afrique du Sud ($US)</w:t>
      </w:r>
    </w:p>
    <w:tbl>
      <w:tblPr>
        <w:tblW w:w="4955" w:type="pct"/>
        <w:tblInd w:w="85" w:type="dxa"/>
        <w:tblLayout w:type="fixed"/>
        <w:tblCellMar>
          <w:left w:w="85" w:type="dxa"/>
          <w:right w:w="85" w:type="dxa"/>
        </w:tblCellMar>
        <w:tblLook w:val="04A0" w:firstRow="1" w:lastRow="0" w:firstColumn="1" w:lastColumn="0" w:noHBand="0" w:noVBand="1"/>
      </w:tblPr>
      <w:tblGrid>
        <w:gridCol w:w="2041"/>
        <w:gridCol w:w="991"/>
        <w:gridCol w:w="991"/>
        <w:gridCol w:w="990"/>
        <w:gridCol w:w="1134"/>
        <w:gridCol w:w="1129"/>
        <w:gridCol w:w="993"/>
        <w:gridCol w:w="997"/>
      </w:tblGrid>
      <w:tr w:rsidR="00D5530F" w:rsidRPr="00835390" w14:paraId="20929465" w14:textId="77777777" w:rsidTr="00873008">
        <w:trPr>
          <w:trHeight w:val="419"/>
          <w:tblHeader/>
        </w:trPr>
        <w:tc>
          <w:tcPr>
            <w:tcW w:w="1101" w:type="pct"/>
            <w:vMerge w:val="restart"/>
            <w:tcBorders>
              <w:top w:val="single" w:sz="4" w:space="0" w:color="auto"/>
              <w:left w:val="single" w:sz="4" w:space="0" w:color="auto"/>
              <w:right w:val="single" w:sz="4" w:space="0" w:color="auto"/>
            </w:tcBorders>
            <w:shd w:val="clear" w:color="auto" w:fill="auto"/>
            <w:vAlign w:val="center"/>
            <w:hideMark/>
          </w:tcPr>
          <w:p w14:paraId="5AC166F7" w14:textId="6B50074D" w:rsidR="00105A99" w:rsidRPr="00835390" w:rsidRDefault="00D82F46">
            <w:pPr>
              <w:jc w:val="center"/>
              <w:rPr>
                <w:b/>
                <w:bCs/>
                <w:color w:val="000000"/>
                <w:sz w:val="20"/>
                <w:szCs w:val="20"/>
                <w:lang w:val="fr-FR" w:eastAsia="en-CA"/>
              </w:rPr>
            </w:pPr>
            <w:r>
              <w:rPr>
                <w:b/>
                <w:bCs/>
                <w:color w:val="000000"/>
                <w:sz w:val="20"/>
                <w:szCs w:val="20"/>
                <w:lang w:val="fr-FR" w:eastAsia="en-CA"/>
              </w:rPr>
              <w:t>Rubrique</w:t>
            </w:r>
          </w:p>
        </w:tc>
        <w:tc>
          <w:tcPr>
            <w:tcW w:w="1069" w:type="pct"/>
            <w:gridSpan w:val="2"/>
            <w:tcBorders>
              <w:top w:val="single" w:sz="4" w:space="0" w:color="auto"/>
              <w:left w:val="nil"/>
              <w:bottom w:val="single" w:sz="4" w:space="0" w:color="auto"/>
              <w:right w:val="single" w:sz="4" w:space="0" w:color="auto"/>
            </w:tcBorders>
            <w:shd w:val="clear" w:color="auto" w:fill="auto"/>
            <w:vAlign w:val="center"/>
            <w:hideMark/>
          </w:tcPr>
          <w:p w14:paraId="4897F443"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Hôpital CHB</w:t>
            </w:r>
          </w:p>
        </w:tc>
        <w:tc>
          <w:tcPr>
            <w:tcW w:w="534" w:type="pct"/>
            <w:vMerge w:val="restart"/>
            <w:tcBorders>
              <w:top w:val="single" w:sz="4" w:space="0" w:color="auto"/>
              <w:left w:val="nil"/>
              <w:right w:val="single" w:sz="4" w:space="0" w:color="auto"/>
            </w:tcBorders>
            <w:shd w:val="clear" w:color="auto" w:fill="auto"/>
            <w:vAlign w:val="center"/>
            <w:hideMark/>
          </w:tcPr>
          <w:p w14:paraId="088282B6" w14:textId="01452A11" w:rsidR="00105A99" w:rsidRPr="00835390" w:rsidRDefault="00D82F46">
            <w:pPr>
              <w:jc w:val="center"/>
              <w:rPr>
                <w:b/>
                <w:bCs/>
                <w:color w:val="000000"/>
                <w:sz w:val="20"/>
                <w:szCs w:val="20"/>
                <w:lang w:val="fr-FR" w:eastAsia="en-CA"/>
              </w:rPr>
            </w:pPr>
            <w:r>
              <w:rPr>
                <w:b/>
                <w:bCs/>
                <w:color w:val="000000"/>
                <w:sz w:val="20"/>
                <w:szCs w:val="20"/>
                <w:lang w:val="fr-FR" w:eastAsia="en-CA"/>
              </w:rPr>
              <w:t>ICC</w:t>
            </w:r>
          </w:p>
        </w:tc>
        <w:tc>
          <w:tcPr>
            <w:tcW w:w="612" w:type="pct"/>
            <w:vMerge w:val="restart"/>
            <w:tcBorders>
              <w:top w:val="single" w:sz="4" w:space="0" w:color="auto"/>
              <w:left w:val="nil"/>
              <w:right w:val="single" w:sz="4" w:space="0" w:color="auto"/>
            </w:tcBorders>
            <w:shd w:val="clear" w:color="auto" w:fill="auto"/>
            <w:vAlign w:val="center"/>
            <w:hideMark/>
          </w:tcPr>
          <w:p w14:paraId="11DD47D4"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Hôpital militaire</w:t>
            </w:r>
          </w:p>
        </w:tc>
        <w:tc>
          <w:tcPr>
            <w:tcW w:w="609" w:type="pct"/>
            <w:vMerge w:val="restart"/>
            <w:tcBorders>
              <w:top w:val="single" w:sz="4" w:space="0" w:color="auto"/>
              <w:left w:val="nil"/>
              <w:right w:val="single" w:sz="4" w:space="0" w:color="auto"/>
            </w:tcBorders>
            <w:shd w:val="clear" w:color="auto" w:fill="auto"/>
            <w:vAlign w:val="center"/>
          </w:tcPr>
          <w:p w14:paraId="71193CF8"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Clinique dentaire militaire</w:t>
            </w:r>
          </w:p>
        </w:tc>
        <w:tc>
          <w:tcPr>
            <w:tcW w:w="1075" w:type="pct"/>
            <w:gridSpan w:val="2"/>
            <w:tcBorders>
              <w:top w:val="single" w:sz="4" w:space="0" w:color="auto"/>
              <w:left w:val="nil"/>
              <w:bottom w:val="single" w:sz="4" w:space="0" w:color="auto"/>
              <w:right w:val="single" w:sz="4" w:space="0" w:color="auto"/>
            </w:tcBorders>
            <w:shd w:val="clear" w:color="auto" w:fill="auto"/>
            <w:vAlign w:val="center"/>
            <w:hideMark/>
          </w:tcPr>
          <w:p w14:paraId="7044F5B2"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SAAF</w:t>
            </w:r>
          </w:p>
        </w:tc>
      </w:tr>
      <w:tr w:rsidR="00C81584" w:rsidRPr="00835390" w14:paraId="75C0AE6F" w14:textId="77777777" w:rsidTr="00873008">
        <w:trPr>
          <w:trHeight w:val="419"/>
          <w:tblHeader/>
        </w:trPr>
        <w:tc>
          <w:tcPr>
            <w:tcW w:w="1101" w:type="pct"/>
            <w:vMerge/>
            <w:tcBorders>
              <w:left w:val="single" w:sz="4" w:space="0" w:color="auto"/>
              <w:bottom w:val="single" w:sz="4" w:space="0" w:color="auto"/>
              <w:right w:val="single" w:sz="4" w:space="0" w:color="auto"/>
            </w:tcBorders>
            <w:shd w:val="clear" w:color="auto" w:fill="auto"/>
            <w:vAlign w:val="center"/>
          </w:tcPr>
          <w:p w14:paraId="32539B5E" w14:textId="77777777" w:rsidR="008974CE" w:rsidRPr="00835390" w:rsidRDefault="008974CE" w:rsidP="004204DE">
            <w:pPr>
              <w:jc w:val="center"/>
              <w:rPr>
                <w:b/>
                <w:bCs/>
                <w:color w:val="000000"/>
                <w:sz w:val="20"/>
                <w:szCs w:val="20"/>
                <w:lang w:val="fr-FR" w:eastAsia="en-CA"/>
              </w:rPr>
            </w:pPr>
          </w:p>
        </w:tc>
        <w:tc>
          <w:tcPr>
            <w:tcW w:w="535" w:type="pct"/>
            <w:tcBorders>
              <w:top w:val="single" w:sz="4" w:space="0" w:color="auto"/>
              <w:left w:val="nil"/>
              <w:bottom w:val="single" w:sz="4" w:space="0" w:color="auto"/>
              <w:right w:val="single" w:sz="4" w:space="0" w:color="auto"/>
            </w:tcBorders>
            <w:shd w:val="clear" w:color="auto" w:fill="auto"/>
            <w:vAlign w:val="center"/>
          </w:tcPr>
          <w:p w14:paraId="4C7C3339"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toit</w:t>
            </w:r>
          </w:p>
        </w:tc>
        <w:tc>
          <w:tcPr>
            <w:tcW w:w="535" w:type="pct"/>
            <w:tcBorders>
              <w:top w:val="single" w:sz="4" w:space="0" w:color="auto"/>
              <w:left w:val="nil"/>
              <w:bottom w:val="single" w:sz="4" w:space="0" w:color="auto"/>
              <w:right w:val="single" w:sz="4" w:space="0" w:color="auto"/>
            </w:tcBorders>
            <w:shd w:val="clear" w:color="auto" w:fill="auto"/>
            <w:vAlign w:val="center"/>
          </w:tcPr>
          <w:p w14:paraId="53C5F5E3" w14:textId="77777777" w:rsidR="00105A99" w:rsidRPr="00835390" w:rsidRDefault="000658DF">
            <w:pPr>
              <w:ind w:left="-90" w:right="-81"/>
              <w:jc w:val="center"/>
              <w:rPr>
                <w:b/>
                <w:bCs/>
                <w:color w:val="000000"/>
                <w:sz w:val="20"/>
                <w:szCs w:val="20"/>
                <w:lang w:val="fr-FR" w:eastAsia="en-CA"/>
              </w:rPr>
            </w:pPr>
            <w:r w:rsidRPr="00835390">
              <w:rPr>
                <w:b/>
                <w:bCs/>
                <w:color w:val="000000"/>
                <w:sz w:val="20"/>
                <w:szCs w:val="20"/>
                <w:lang w:val="fr-FR" w:eastAsia="en-CA"/>
              </w:rPr>
              <w:t>salle d'opération</w:t>
            </w:r>
          </w:p>
        </w:tc>
        <w:tc>
          <w:tcPr>
            <w:tcW w:w="534" w:type="pct"/>
            <w:vMerge/>
            <w:tcBorders>
              <w:left w:val="nil"/>
              <w:bottom w:val="single" w:sz="4" w:space="0" w:color="auto"/>
              <w:right w:val="single" w:sz="4" w:space="0" w:color="auto"/>
            </w:tcBorders>
            <w:shd w:val="clear" w:color="auto" w:fill="auto"/>
            <w:vAlign w:val="center"/>
          </w:tcPr>
          <w:p w14:paraId="6C76D9AF" w14:textId="77777777" w:rsidR="008974CE" w:rsidRPr="00835390" w:rsidRDefault="008974CE" w:rsidP="004204DE">
            <w:pPr>
              <w:jc w:val="center"/>
              <w:rPr>
                <w:b/>
                <w:bCs/>
                <w:color w:val="000000"/>
                <w:sz w:val="20"/>
                <w:szCs w:val="20"/>
                <w:lang w:val="fr-FR" w:eastAsia="en-CA"/>
              </w:rPr>
            </w:pPr>
          </w:p>
        </w:tc>
        <w:tc>
          <w:tcPr>
            <w:tcW w:w="612" w:type="pct"/>
            <w:vMerge/>
            <w:tcBorders>
              <w:left w:val="nil"/>
              <w:bottom w:val="single" w:sz="4" w:space="0" w:color="auto"/>
              <w:right w:val="single" w:sz="4" w:space="0" w:color="auto"/>
            </w:tcBorders>
            <w:shd w:val="clear" w:color="auto" w:fill="auto"/>
            <w:vAlign w:val="center"/>
          </w:tcPr>
          <w:p w14:paraId="2689EEB6" w14:textId="77777777" w:rsidR="008974CE" w:rsidRPr="00835390" w:rsidRDefault="008974CE" w:rsidP="004204DE">
            <w:pPr>
              <w:jc w:val="center"/>
              <w:rPr>
                <w:b/>
                <w:bCs/>
                <w:color w:val="000000"/>
                <w:sz w:val="20"/>
                <w:szCs w:val="20"/>
                <w:lang w:val="fr-FR" w:eastAsia="en-CA"/>
              </w:rPr>
            </w:pPr>
          </w:p>
        </w:tc>
        <w:tc>
          <w:tcPr>
            <w:tcW w:w="609" w:type="pct"/>
            <w:vMerge/>
            <w:tcBorders>
              <w:left w:val="nil"/>
              <w:bottom w:val="single" w:sz="4" w:space="0" w:color="auto"/>
              <w:right w:val="single" w:sz="4" w:space="0" w:color="auto"/>
            </w:tcBorders>
            <w:shd w:val="clear" w:color="auto" w:fill="auto"/>
            <w:vAlign w:val="center"/>
          </w:tcPr>
          <w:p w14:paraId="14977165" w14:textId="77777777" w:rsidR="008974CE" w:rsidRPr="00835390" w:rsidRDefault="008974CE" w:rsidP="004204DE">
            <w:pPr>
              <w:jc w:val="center"/>
              <w:rPr>
                <w:b/>
                <w:bCs/>
                <w:color w:val="000000"/>
                <w:sz w:val="20"/>
                <w:szCs w:val="20"/>
                <w:lang w:val="fr-FR" w:eastAsia="en-CA"/>
              </w:rPr>
            </w:pPr>
          </w:p>
        </w:tc>
        <w:tc>
          <w:tcPr>
            <w:tcW w:w="536" w:type="pct"/>
            <w:tcBorders>
              <w:top w:val="single" w:sz="4" w:space="0" w:color="auto"/>
              <w:left w:val="nil"/>
              <w:bottom w:val="single" w:sz="4" w:space="0" w:color="auto"/>
              <w:right w:val="single" w:sz="4" w:space="0" w:color="auto"/>
            </w:tcBorders>
            <w:shd w:val="clear" w:color="auto" w:fill="auto"/>
            <w:vAlign w:val="center"/>
          </w:tcPr>
          <w:p w14:paraId="10E5E8CA"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Bâtiment du siège</w:t>
            </w:r>
          </w:p>
        </w:tc>
        <w:tc>
          <w:tcPr>
            <w:tcW w:w="539" w:type="pct"/>
            <w:tcBorders>
              <w:top w:val="single" w:sz="4" w:space="0" w:color="auto"/>
              <w:left w:val="nil"/>
              <w:bottom w:val="single" w:sz="4" w:space="0" w:color="auto"/>
              <w:right w:val="single" w:sz="4" w:space="0" w:color="auto"/>
            </w:tcBorders>
            <w:shd w:val="clear" w:color="auto" w:fill="auto"/>
            <w:vAlign w:val="center"/>
          </w:tcPr>
          <w:p w14:paraId="5F205098"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bunker</w:t>
            </w:r>
          </w:p>
        </w:tc>
      </w:tr>
      <w:tr w:rsidR="00D5530F" w:rsidRPr="00835390" w14:paraId="33522997" w14:textId="77777777" w:rsidTr="00873008">
        <w:trPr>
          <w:trHeight w:val="480"/>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7BF0C2A5" w14:textId="77777777" w:rsidR="00105A99" w:rsidRPr="00835390" w:rsidRDefault="00203EF2">
            <w:pPr>
              <w:jc w:val="left"/>
              <w:rPr>
                <w:color w:val="000000"/>
                <w:sz w:val="20"/>
                <w:szCs w:val="20"/>
                <w:lang w:val="fr-FR" w:eastAsia="en-CA"/>
              </w:rPr>
            </w:pPr>
            <w:r w:rsidRPr="00835390">
              <w:rPr>
                <w:color w:val="000000"/>
                <w:sz w:val="20"/>
                <w:szCs w:val="20"/>
                <w:lang w:val="fr-FR" w:eastAsia="en-CA"/>
              </w:rPr>
              <w:t>Technologie de base</w:t>
            </w:r>
          </w:p>
        </w:tc>
        <w:tc>
          <w:tcPr>
            <w:tcW w:w="535" w:type="pct"/>
            <w:tcBorders>
              <w:top w:val="nil"/>
              <w:left w:val="nil"/>
              <w:bottom w:val="single" w:sz="4" w:space="0" w:color="auto"/>
              <w:right w:val="single" w:sz="4" w:space="0" w:color="auto"/>
            </w:tcBorders>
            <w:shd w:val="clear" w:color="auto" w:fill="auto"/>
            <w:noWrap/>
            <w:vAlign w:val="center"/>
            <w:hideMark/>
          </w:tcPr>
          <w:p w14:paraId="5E682A8D" w14:textId="77777777" w:rsidR="00105A99" w:rsidRPr="00835390" w:rsidRDefault="00203EF2">
            <w:pPr>
              <w:jc w:val="center"/>
              <w:rPr>
                <w:color w:val="000000"/>
                <w:sz w:val="20"/>
                <w:szCs w:val="20"/>
                <w:lang w:val="fr-FR" w:eastAsia="en-CA"/>
              </w:rPr>
            </w:pPr>
            <w:r w:rsidRPr="00835390">
              <w:rPr>
                <w:color w:val="000000"/>
                <w:sz w:val="20"/>
                <w:szCs w:val="20"/>
                <w:lang w:val="fr-FR" w:eastAsia="en-CA"/>
              </w:rPr>
              <w:t>HCFC-22</w:t>
            </w:r>
          </w:p>
        </w:tc>
        <w:tc>
          <w:tcPr>
            <w:tcW w:w="535" w:type="pct"/>
            <w:tcBorders>
              <w:top w:val="nil"/>
              <w:left w:val="nil"/>
              <w:bottom w:val="single" w:sz="4" w:space="0" w:color="auto"/>
              <w:right w:val="single" w:sz="4" w:space="0" w:color="auto"/>
            </w:tcBorders>
            <w:shd w:val="clear" w:color="auto" w:fill="auto"/>
            <w:noWrap/>
            <w:vAlign w:val="center"/>
            <w:hideMark/>
          </w:tcPr>
          <w:p w14:paraId="5D3551BE" w14:textId="77777777" w:rsidR="00105A99" w:rsidRPr="00835390" w:rsidRDefault="00203EF2">
            <w:pPr>
              <w:ind w:left="-90" w:right="-86"/>
              <w:jc w:val="center"/>
              <w:rPr>
                <w:color w:val="000000"/>
                <w:sz w:val="20"/>
                <w:szCs w:val="20"/>
                <w:lang w:val="fr-FR" w:eastAsia="en-CA"/>
              </w:rPr>
            </w:pPr>
            <w:r w:rsidRPr="00835390">
              <w:rPr>
                <w:color w:val="000000"/>
                <w:sz w:val="20"/>
                <w:szCs w:val="20"/>
                <w:lang w:val="fr-FR" w:eastAsia="en-CA"/>
              </w:rPr>
              <w:t>HCFC-22/ R</w:t>
            </w:r>
            <w:r w:rsidR="00367B2E" w:rsidRPr="00835390">
              <w:rPr>
                <w:color w:val="000000"/>
                <w:sz w:val="20"/>
                <w:szCs w:val="20"/>
                <w:lang w:val="fr-FR" w:eastAsia="en-CA"/>
              </w:rPr>
              <w:noBreakHyphen/>
            </w:r>
            <w:r w:rsidRPr="00835390">
              <w:rPr>
                <w:color w:val="000000"/>
                <w:sz w:val="20"/>
                <w:szCs w:val="20"/>
                <w:lang w:val="fr-FR" w:eastAsia="en-CA"/>
              </w:rPr>
              <w:t xml:space="preserve"> 404A</w:t>
            </w:r>
          </w:p>
        </w:tc>
        <w:tc>
          <w:tcPr>
            <w:tcW w:w="534" w:type="pct"/>
            <w:tcBorders>
              <w:top w:val="nil"/>
              <w:left w:val="nil"/>
              <w:bottom w:val="single" w:sz="4" w:space="0" w:color="auto"/>
              <w:right w:val="single" w:sz="4" w:space="0" w:color="auto"/>
            </w:tcBorders>
            <w:shd w:val="clear" w:color="auto" w:fill="auto"/>
            <w:noWrap/>
            <w:vAlign w:val="center"/>
            <w:hideMark/>
          </w:tcPr>
          <w:p w14:paraId="618DBCCA" w14:textId="77777777" w:rsidR="00105A99" w:rsidRPr="00835390" w:rsidRDefault="00203EF2">
            <w:pPr>
              <w:ind w:left="-80"/>
              <w:jc w:val="center"/>
              <w:rPr>
                <w:color w:val="000000"/>
                <w:sz w:val="20"/>
                <w:szCs w:val="20"/>
                <w:lang w:val="fr-FR" w:eastAsia="en-CA"/>
              </w:rPr>
            </w:pPr>
            <w:r w:rsidRPr="00835390">
              <w:rPr>
                <w:color w:val="000000"/>
                <w:sz w:val="20"/>
                <w:szCs w:val="20"/>
                <w:lang w:val="fr-FR" w:eastAsia="en-CA"/>
              </w:rPr>
              <w:t>HCFC-22</w:t>
            </w:r>
          </w:p>
        </w:tc>
        <w:tc>
          <w:tcPr>
            <w:tcW w:w="612" w:type="pct"/>
            <w:tcBorders>
              <w:top w:val="nil"/>
              <w:left w:val="nil"/>
              <w:bottom w:val="single" w:sz="4" w:space="0" w:color="auto"/>
              <w:right w:val="single" w:sz="4" w:space="0" w:color="auto"/>
            </w:tcBorders>
            <w:shd w:val="clear" w:color="auto" w:fill="auto"/>
            <w:noWrap/>
            <w:vAlign w:val="center"/>
            <w:hideMark/>
          </w:tcPr>
          <w:p w14:paraId="15907843" w14:textId="77777777" w:rsidR="00105A99" w:rsidRPr="00835390" w:rsidRDefault="00203EF2">
            <w:pPr>
              <w:jc w:val="center"/>
              <w:rPr>
                <w:color w:val="000000"/>
                <w:sz w:val="20"/>
                <w:szCs w:val="20"/>
                <w:lang w:val="fr-FR" w:eastAsia="en-CA"/>
              </w:rPr>
            </w:pPr>
            <w:r w:rsidRPr="00835390">
              <w:rPr>
                <w:color w:val="000000"/>
                <w:sz w:val="20"/>
                <w:szCs w:val="20"/>
                <w:lang w:val="fr-FR" w:eastAsia="en-CA"/>
              </w:rPr>
              <w:t>HCFC-22</w:t>
            </w:r>
          </w:p>
        </w:tc>
        <w:tc>
          <w:tcPr>
            <w:tcW w:w="609" w:type="pct"/>
            <w:tcBorders>
              <w:top w:val="nil"/>
              <w:left w:val="nil"/>
              <w:bottom w:val="single" w:sz="4" w:space="0" w:color="auto"/>
              <w:right w:val="single" w:sz="4" w:space="0" w:color="auto"/>
            </w:tcBorders>
            <w:shd w:val="clear" w:color="auto" w:fill="auto"/>
            <w:noWrap/>
            <w:vAlign w:val="center"/>
            <w:hideMark/>
          </w:tcPr>
          <w:p w14:paraId="626264E0"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HCFC-22</w:t>
            </w:r>
          </w:p>
        </w:tc>
        <w:tc>
          <w:tcPr>
            <w:tcW w:w="536" w:type="pct"/>
            <w:tcBorders>
              <w:top w:val="nil"/>
              <w:left w:val="nil"/>
              <w:bottom w:val="single" w:sz="4" w:space="0" w:color="auto"/>
              <w:right w:val="single" w:sz="4" w:space="0" w:color="auto"/>
            </w:tcBorders>
            <w:shd w:val="clear" w:color="auto" w:fill="auto"/>
            <w:noWrap/>
            <w:vAlign w:val="center"/>
            <w:hideMark/>
          </w:tcPr>
          <w:p w14:paraId="73C4CA9A" w14:textId="77777777" w:rsidR="00105A99" w:rsidRPr="00835390" w:rsidRDefault="00203EF2">
            <w:pPr>
              <w:jc w:val="center"/>
              <w:rPr>
                <w:color w:val="000000"/>
                <w:sz w:val="20"/>
                <w:szCs w:val="20"/>
                <w:lang w:val="fr-FR" w:eastAsia="en-CA"/>
              </w:rPr>
            </w:pPr>
            <w:r w:rsidRPr="00835390">
              <w:rPr>
                <w:color w:val="000000"/>
                <w:sz w:val="20"/>
                <w:szCs w:val="20"/>
                <w:lang w:val="fr-FR" w:eastAsia="en-CA"/>
              </w:rPr>
              <w:t>HCFC-22</w:t>
            </w:r>
          </w:p>
        </w:tc>
        <w:tc>
          <w:tcPr>
            <w:tcW w:w="539" w:type="pct"/>
            <w:tcBorders>
              <w:top w:val="nil"/>
              <w:left w:val="nil"/>
              <w:bottom w:val="single" w:sz="4" w:space="0" w:color="auto"/>
              <w:right w:val="single" w:sz="4" w:space="0" w:color="auto"/>
            </w:tcBorders>
            <w:shd w:val="clear" w:color="auto" w:fill="auto"/>
            <w:noWrap/>
            <w:vAlign w:val="center"/>
            <w:hideMark/>
          </w:tcPr>
          <w:p w14:paraId="5F9D5EFE" w14:textId="77777777" w:rsidR="00105A99" w:rsidRPr="00835390" w:rsidRDefault="00203EF2">
            <w:pPr>
              <w:ind w:left="-147" w:right="-86"/>
              <w:jc w:val="center"/>
              <w:rPr>
                <w:color w:val="000000"/>
                <w:sz w:val="20"/>
                <w:szCs w:val="20"/>
                <w:lang w:val="fr-FR" w:eastAsia="en-CA"/>
              </w:rPr>
            </w:pPr>
            <w:r w:rsidRPr="00835390">
              <w:rPr>
                <w:color w:val="000000"/>
                <w:sz w:val="20"/>
                <w:szCs w:val="20"/>
                <w:lang w:val="fr-FR" w:eastAsia="en-CA"/>
              </w:rPr>
              <w:t>HCFC-22</w:t>
            </w:r>
          </w:p>
        </w:tc>
      </w:tr>
      <w:tr w:rsidR="00D5530F" w:rsidRPr="00835390" w14:paraId="4DC0BCA1" w14:textId="77777777" w:rsidTr="00873008">
        <w:trPr>
          <w:trHeight w:val="206"/>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72124E3C"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Technologie de remplacement</w:t>
            </w:r>
          </w:p>
        </w:tc>
        <w:tc>
          <w:tcPr>
            <w:tcW w:w="535" w:type="pct"/>
            <w:tcBorders>
              <w:top w:val="nil"/>
              <w:left w:val="nil"/>
              <w:bottom w:val="single" w:sz="4" w:space="0" w:color="auto"/>
              <w:right w:val="single" w:sz="4" w:space="0" w:color="auto"/>
            </w:tcBorders>
            <w:shd w:val="clear" w:color="auto" w:fill="auto"/>
            <w:noWrap/>
            <w:vAlign w:val="center"/>
            <w:hideMark/>
          </w:tcPr>
          <w:p w14:paraId="43503F78" w14:textId="77777777" w:rsidR="00105A99" w:rsidRPr="00835390" w:rsidRDefault="000658DF">
            <w:pPr>
              <w:ind w:left="-88" w:right="-84"/>
              <w:jc w:val="center"/>
              <w:rPr>
                <w:color w:val="000000"/>
                <w:sz w:val="20"/>
                <w:szCs w:val="20"/>
                <w:lang w:val="fr-FR" w:eastAsia="en-CA"/>
              </w:rPr>
            </w:pPr>
            <w:r w:rsidRPr="00835390">
              <w:rPr>
                <w:color w:val="000000"/>
                <w:sz w:val="20"/>
                <w:szCs w:val="20"/>
                <w:lang w:val="fr-FR" w:eastAsia="en-CA"/>
              </w:rPr>
              <w:t>R-290 HP</w:t>
            </w:r>
          </w:p>
        </w:tc>
        <w:tc>
          <w:tcPr>
            <w:tcW w:w="535" w:type="pct"/>
            <w:tcBorders>
              <w:top w:val="nil"/>
              <w:left w:val="nil"/>
              <w:bottom w:val="single" w:sz="4" w:space="0" w:color="auto"/>
              <w:right w:val="single" w:sz="4" w:space="0" w:color="auto"/>
            </w:tcBorders>
            <w:shd w:val="clear" w:color="auto" w:fill="auto"/>
            <w:noWrap/>
            <w:vAlign w:val="center"/>
            <w:hideMark/>
          </w:tcPr>
          <w:p w14:paraId="789FB92E"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Refroidisseur R-290</w:t>
            </w:r>
          </w:p>
        </w:tc>
        <w:tc>
          <w:tcPr>
            <w:tcW w:w="534" w:type="pct"/>
            <w:tcBorders>
              <w:top w:val="nil"/>
              <w:left w:val="nil"/>
              <w:bottom w:val="single" w:sz="4" w:space="0" w:color="auto"/>
              <w:right w:val="single" w:sz="4" w:space="0" w:color="auto"/>
            </w:tcBorders>
            <w:shd w:val="clear" w:color="auto" w:fill="auto"/>
            <w:noWrap/>
            <w:vAlign w:val="center"/>
            <w:hideMark/>
          </w:tcPr>
          <w:p w14:paraId="22900AB4"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Refroidisseur R-290</w:t>
            </w:r>
          </w:p>
        </w:tc>
        <w:tc>
          <w:tcPr>
            <w:tcW w:w="612" w:type="pct"/>
            <w:tcBorders>
              <w:top w:val="nil"/>
              <w:left w:val="nil"/>
              <w:bottom w:val="single" w:sz="4" w:space="0" w:color="auto"/>
              <w:right w:val="single" w:sz="4" w:space="0" w:color="auto"/>
            </w:tcBorders>
            <w:shd w:val="clear" w:color="auto" w:fill="auto"/>
            <w:noWrap/>
            <w:vAlign w:val="center"/>
            <w:hideMark/>
          </w:tcPr>
          <w:p w14:paraId="0AF771F0" w14:textId="77777777" w:rsidR="00105A99" w:rsidRPr="00835390" w:rsidRDefault="000658DF">
            <w:pPr>
              <w:ind w:left="-82" w:right="-81"/>
              <w:jc w:val="center"/>
              <w:rPr>
                <w:color w:val="000000"/>
                <w:sz w:val="20"/>
                <w:szCs w:val="20"/>
                <w:lang w:val="fr-FR" w:eastAsia="en-CA"/>
              </w:rPr>
            </w:pPr>
            <w:r w:rsidRPr="00835390">
              <w:rPr>
                <w:color w:val="000000"/>
                <w:sz w:val="20"/>
                <w:szCs w:val="20"/>
                <w:lang w:val="fr-FR" w:eastAsia="en-CA"/>
              </w:rPr>
              <w:t>R-717</w:t>
            </w:r>
            <w:r w:rsidR="00367B2E" w:rsidRPr="00835390">
              <w:rPr>
                <w:color w:val="000000"/>
                <w:sz w:val="20"/>
                <w:szCs w:val="20"/>
                <w:lang w:val="fr-FR" w:eastAsia="en-CA"/>
              </w:rPr>
              <w:br/>
            </w:r>
            <w:r w:rsidRPr="00835390">
              <w:rPr>
                <w:color w:val="000000"/>
                <w:sz w:val="20"/>
                <w:szCs w:val="20"/>
                <w:lang w:val="fr-FR" w:eastAsia="en-CA"/>
              </w:rPr>
              <w:t>R</w:t>
            </w:r>
            <w:r w:rsidR="00367B2E" w:rsidRPr="00835390">
              <w:rPr>
                <w:color w:val="000000"/>
                <w:sz w:val="20"/>
                <w:szCs w:val="20"/>
                <w:lang w:val="fr-FR" w:eastAsia="en-CA"/>
              </w:rPr>
              <w:noBreakHyphen/>
            </w:r>
            <w:r w:rsidRPr="00835390">
              <w:rPr>
                <w:color w:val="000000"/>
                <w:sz w:val="20"/>
                <w:szCs w:val="20"/>
                <w:lang w:val="fr-FR" w:eastAsia="en-CA"/>
              </w:rPr>
              <w:t xml:space="preserve"> 1233zd(E)</w:t>
            </w:r>
          </w:p>
        </w:tc>
        <w:tc>
          <w:tcPr>
            <w:tcW w:w="609" w:type="pct"/>
            <w:tcBorders>
              <w:top w:val="nil"/>
              <w:left w:val="nil"/>
              <w:bottom w:val="single" w:sz="4" w:space="0" w:color="auto"/>
              <w:right w:val="single" w:sz="4" w:space="0" w:color="auto"/>
            </w:tcBorders>
            <w:shd w:val="clear" w:color="auto" w:fill="auto"/>
            <w:noWrap/>
            <w:vAlign w:val="center"/>
            <w:hideMark/>
          </w:tcPr>
          <w:p w14:paraId="51DAAFCC"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R-290 HP</w:t>
            </w:r>
          </w:p>
        </w:tc>
        <w:tc>
          <w:tcPr>
            <w:tcW w:w="536" w:type="pct"/>
            <w:tcBorders>
              <w:top w:val="nil"/>
              <w:left w:val="nil"/>
              <w:bottom w:val="single" w:sz="4" w:space="0" w:color="auto"/>
              <w:right w:val="single" w:sz="4" w:space="0" w:color="auto"/>
            </w:tcBorders>
            <w:shd w:val="clear" w:color="auto" w:fill="auto"/>
            <w:noWrap/>
            <w:vAlign w:val="center"/>
            <w:hideMark/>
          </w:tcPr>
          <w:p w14:paraId="4D96F402"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R-290 HP</w:t>
            </w:r>
          </w:p>
        </w:tc>
        <w:tc>
          <w:tcPr>
            <w:tcW w:w="539" w:type="pct"/>
            <w:tcBorders>
              <w:top w:val="nil"/>
              <w:left w:val="nil"/>
              <w:bottom w:val="single" w:sz="4" w:space="0" w:color="auto"/>
              <w:right w:val="single" w:sz="4" w:space="0" w:color="auto"/>
            </w:tcBorders>
            <w:shd w:val="clear" w:color="auto" w:fill="auto"/>
            <w:noWrap/>
            <w:vAlign w:val="center"/>
            <w:hideMark/>
          </w:tcPr>
          <w:p w14:paraId="331BD4D5" w14:textId="1F9ED799" w:rsidR="00105A99" w:rsidRPr="00835390" w:rsidRDefault="000658DF">
            <w:pPr>
              <w:tabs>
                <w:tab w:val="left" w:pos="512"/>
              </w:tabs>
              <w:ind w:left="-147" w:right="-86"/>
              <w:jc w:val="center"/>
              <w:rPr>
                <w:color w:val="000000"/>
                <w:sz w:val="20"/>
                <w:szCs w:val="20"/>
                <w:lang w:val="fr-FR" w:eastAsia="en-CA"/>
              </w:rPr>
            </w:pPr>
            <w:r w:rsidRPr="00835390">
              <w:rPr>
                <w:color w:val="000000"/>
                <w:sz w:val="20"/>
                <w:szCs w:val="20"/>
                <w:lang w:val="fr-FR" w:eastAsia="en-CA"/>
              </w:rPr>
              <w:t>R</w:t>
            </w:r>
            <w:r w:rsidR="00367B2E" w:rsidRPr="00835390">
              <w:rPr>
                <w:color w:val="000000"/>
                <w:sz w:val="20"/>
                <w:szCs w:val="20"/>
                <w:lang w:val="fr-FR" w:eastAsia="en-CA"/>
              </w:rPr>
              <w:noBreakHyphen/>
            </w:r>
            <w:r w:rsidRPr="00835390">
              <w:rPr>
                <w:color w:val="000000"/>
                <w:sz w:val="20"/>
                <w:szCs w:val="20"/>
                <w:lang w:val="fr-FR" w:eastAsia="en-CA"/>
              </w:rPr>
              <w:t xml:space="preserve"> 290 </w:t>
            </w:r>
            <w:r w:rsidR="00D82F46" w:rsidRPr="00367B2E">
              <w:rPr>
                <w:color w:val="000000"/>
                <w:sz w:val="20"/>
                <w:szCs w:val="20"/>
                <w:lang w:eastAsia="en-CA"/>
              </w:rPr>
              <w:t>HP</w:t>
            </w:r>
          </w:p>
        </w:tc>
      </w:tr>
      <w:tr w:rsidR="00D5530F" w:rsidRPr="00835390" w14:paraId="16F8654F" w14:textId="77777777" w:rsidTr="00873008">
        <w:trPr>
          <w:trHeight w:val="43"/>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761150BD" w14:textId="77777777" w:rsidR="00105A99" w:rsidRPr="00835390" w:rsidRDefault="000658DF">
            <w:pPr>
              <w:ind w:right="-86"/>
              <w:jc w:val="left"/>
              <w:rPr>
                <w:color w:val="000000"/>
                <w:sz w:val="20"/>
                <w:szCs w:val="20"/>
                <w:lang w:val="fr-FR" w:eastAsia="en-CA"/>
              </w:rPr>
            </w:pPr>
            <w:r w:rsidRPr="00835390">
              <w:rPr>
                <w:color w:val="000000"/>
                <w:sz w:val="20"/>
                <w:szCs w:val="20"/>
                <w:lang w:val="fr-FR" w:eastAsia="en-CA"/>
              </w:rPr>
              <w:t>Nombre d'</w:t>
            </w:r>
            <w:r w:rsidR="00203EF2" w:rsidRPr="00835390">
              <w:rPr>
                <w:color w:val="000000"/>
                <w:sz w:val="20"/>
                <w:szCs w:val="20"/>
                <w:lang w:val="fr-FR" w:eastAsia="en-CA"/>
              </w:rPr>
              <w:t xml:space="preserve">unités de </w:t>
            </w:r>
            <w:r w:rsidR="00B71A84" w:rsidRPr="00835390">
              <w:rPr>
                <w:color w:val="000000"/>
                <w:sz w:val="20"/>
                <w:szCs w:val="20"/>
                <w:lang w:val="fr-FR" w:eastAsia="en-CA"/>
              </w:rPr>
              <w:t>remplacement</w:t>
            </w:r>
          </w:p>
        </w:tc>
        <w:tc>
          <w:tcPr>
            <w:tcW w:w="535" w:type="pct"/>
            <w:tcBorders>
              <w:top w:val="nil"/>
              <w:left w:val="nil"/>
              <w:bottom w:val="single" w:sz="4" w:space="0" w:color="auto"/>
              <w:right w:val="single" w:sz="4" w:space="0" w:color="auto"/>
            </w:tcBorders>
            <w:shd w:val="clear" w:color="auto" w:fill="auto"/>
            <w:noWrap/>
            <w:vAlign w:val="center"/>
            <w:hideMark/>
          </w:tcPr>
          <w:p w14:paraId="11536437"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4</w:t>
            </w:r>
          </w:p>
        </w:tc>
        <w:tc>
          <w:tcPr>
            <w:tcW w:w="535" w:type="pct"/>
            <w:tcBorders>
              <w:top w:val="nil"/>
              <w:left w:val="nil"/>
              <w:bottom w:val="single" w:sz="4" w:space="0" w:color="auto"/>
              <w:right w:val="single" w:sz="4" w:space="0" w:color="auto"/>
            </w:tcBorders>
            <w:shd w:val="clear" w:color="auto" w:fill="auto"/>
            <w:noWrap/>
            <w:vAlign w:val="center"/>
            <w:hideMark/>
          </w:tcPr>
          <w:p w14:paraId="473847B4"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2</w:t>
            </w:r>
          </w:p>
        </w:tc>
        <w:tc>
          <w:tcPr>
            <w:tcW w:w="534" w:type="pct"/>
            <w:tcBorders>
              <w:top w:val="nil"/>
              <w:left w:val="nil"/>
              <w:bottom w:val="single" w:sz="4" w:space="0" w:color="auto"/>
              <w:right w:val="single" w:sz="4" w:space="0" w:color="auto"/>
            </w:tcBorders>
            <w:shd w:val="clear" w:color="auto" w:fill="auto"/>
            <w:noWrap/>
            <w:vAlign w:val="center"/>
            <w:hideMark/>
          </w:tcPr>
          <w:p w14:paraId="5523A74C"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3</w:t>
            </w:r>
          </w:p>
        </w:tc>
        <w:tc>
          <w:tcPr>
            <w:tcW w:w="612" w:type="pct"/>
            <w:tcBorders>
              <w:top w:val="nil"/>
              <w:left w:val="nil"/>
              <w:bottom w:val="single" w:sz="4" w:space="0" w:color="auto"/>
              <w:right w:val="single" w:sz="4" w:space="0" w:color="auto"/>
            </w:tcBorders>
            <w:shd w:val="clear" w:color="auto" w:fill="auto"/>
            <w:noWrap/>
            <w:vAlign w:val="center"/>
            <w:hideMark/>
          </w:tcPr>
          <w:p w14:paraId="53D5DF75"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4</w:t>
            </w:r>
          </w:p>
        </w:tc>
        <w:tc>
          <w:tcPr>
            <w:tcW w:w="609" w:type="pct"/>
            <w:tcBorders>
              <w:top w:val="nil"/>
              <w:left w:val="nil"/>
              <w:bottom w:val="single" w:sz="4" w:space="0" w:color="auto"/>
              <w:right w:val="single" w:sz="4" w:space="0" w:color="auto"/>
            </w:tcBorders>
            <w:shd w:val="clear" w:color="auto" w:fill="auto"/>
            <w:noWrap/>
            <w:vAlign w:val="center"/>
            <w:hideMark/>
          </w:tcPr>
          <w:p w14:paraId="4EEA64F8"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1</w:t>
            </w:r>
          </w:p>
        </w:tc>
        <w:tc>
          <w:tcPr>
            <w:tcW w:w="536" w:type="pct"/>
            <w:tcBorders>
              <w:top w:val="nil"/>
              <w:left w:val="nil"/>
              <w:bottom w:val="single" w:sz="4" w:space="0" w:color="auto"/>
              <w:right w:val="single" w:sz="4" w:space="0" w:color="auto"/>
            </w:tcBorders>
            <w:shd w:val="clear" w:color="auto" w:fill="auto"/>
            <w:noWrap/>
            <w:vAlign w:val="center"/>
            <w:hideMark/>
          </w:tcPr>
          <w:p w14:paraId="1130534A"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2</w:t>
            </w:r>
          </w:p>
        </w:tc>
        <w:tc>
          <w:tcPr>
            <w:tcW w:w="539" w:type="pct"/>
            <w:tcBorders>
              <w:top w:val="nil"/>
              <w:left w:val="nil"/>
              <w:bottom w:val="single" w:sz="4" w:space="0" w:color="auto"/>
              <w:right w:val="single" w:sz="4" w:space="0" w:color="auto"/>
            </w:tcBorders>
            <w:shd w:val="clear" w:color="auto" w:fill="auto"/>
            <w:noWrap/>
            <w:vAlign w:val="center"/>
            <w:hideMark/>
          </w:tcPr>
          <w:p w14:paraId="05F80585"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3</w:t>
            </w:r>
          </w:p>
        </w:tc>
      </w:tr>
      <w:tr w:rsidR="00D5530F" w:rsidRPr="00835390" w14:paraId="739CC4A0" w14:textId="77777777" w:rsidTr="00873008">
        <w:trPr>
          <w:trHeight w:val="217"/>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52533EB2" w14:textId="77777777" w:rsidR="00105A99" w:rsidRPr="00835390" w:rsidRDefault="00203EF2">
            <w:pPr>
              <w:jc w:val="left"/>
              <w:rPr>
                <w:color w:val="000000"/>
                <w:sz w:val="20"/>
                <w:szCs w:val="20"/>
                <w:lang w:val="fr-FR" w:eastAsia="en-CA"/>
              </w:rPr>
            </w:pPr>
            <w:r w:rsidRPr="00835390">
              <w:rPr>
                <w:color w:val="000000"/>
                <w:sz w:val="20"/>
                <w:szCs w:val="20"/>
                <w:lang w:val="fr-FR" w:eastAsia="en-CA"/>
              </w:rPr>
              <w:t>Coût unitaire</w:t>
            </w:r>
          </w:p>
        </w:tc>
        <w:tc>
          <w:tcPr>
            <w:tcW w:w="535" w:type="pct"/>
            <w:tcBorders>
              <w:top w:val="nil"/>
              <w:left w:val="nil"/>
              <w:bottom w:val="single" w:sz="4" w:space="0" w:color="auto"/>
              <w:right w:val="single" w:sz="4" w:space="0" w:color="auto"/>
            </w:tcBorders>
            <w:shd w:val="clear" w:color="auto" w:fill="auto"/>
            <w:noWrap/>
            <w:vAlign w:val="center"/>
            <w:hideMark/>
          </w:tcPr>
          <w:p w14:paraId="5E9918F1" w14:textId="2446F607" w:rsidR="00105A99" w:rsidRPr="00835390" w:rsidRDefault="000658DF">
            <w:pPr>
              <w:jc w:val="right"/>
              <w:rPr>
                <w:color w:val="000000"/>
                <w:sz w:val="20"/>
                <w:szCs w:val="20"/>
                <w:lang w:val="fr-FR" w:eastAsia="en-CA"/>
              </w:rPr>
            </w:pPr>
            <w:r w:rsidRPr="00835390">
              <w:rPr>
                <w:color w:val="000000"/>
                <w:sz w:val="20"/>
                <w:szCs w:val="20"/>
                <w:lang w:val="fr-FR" w:eastAsia="en-CA"/>
              </w:rPr>
              <w:t>150</w:t>
            </w:r>
            <w:r w:rsidR="00D82F46">
              <w:rPr>
                <w:color w:val="000000"/>
                <w:sz w:val="20"/>
                <w:szCs w:val="20"/>
                <w:lang w:val="fr-FR" w:eastAsia="en-CA"/>
              </w:rPr>
              <w:t xml:space="preserve"> </w:t>
            </w:r>
            <w:r w:rsidRPr="00835390">
              <w:rPr>
                <w:color w:val="000000"/>
                <w:sz w:val="20"/>
                <w:szCs w:val="20"/>
                <w:lang w:val="fr-FR" w:eastAsia="en-CA"/>
              </w:rPr>
              <w:t>000</w:t>
            </w:r>
          </w:p>
        </w:tc>
        <w:tc>
          <w:tcPr>
            <w:tcW w:w="535" w:type="pct"/>
            <w:tcBorders>
              <w:top w:val="nil"/>
              <w:left w:val="nil"/>
              <w:bottom w:val="single" w:sz="4" w:space="0" w:color="auto"/>
              <w:right w:val="single" w:sz="4" w:space="0" w:color="auto"/>
            </w:tcBorders>
            <w:shd w:val="clear" w:color="auto" w:fill="auto"/>
            <w:noWrap/>
            <w:vAlign w:val="center"/>
            <w:hideMark/>
          </w:tcPr>
          <w:p w14:paraId="325EAD11" w14:textId="68733757" w:rsidR="00105A99" w:rsidRPr="00835390" w:rsidRDefault="000658DF">
            <w:pPr>
              <w:jc w:val="right"/>
              <w:rPr>
                <w:color w:val="000000"/>
                <w:sz w:val="20"/>
                <w:szCs w:val="20"/>
                <w:lang w:val="fr-FR" w:eastAsia="en-CA"/>
              </w:rPr>
            </w:pPr>
            <w:r w:rsidRPr="00835390">
              <w:rPr>
                <w:color w:val="000000"/>
                <w:sz w:val="20"/>
                <w:szCs w:val="20"/>
                <w:lang w:val="fr-FR" w:eastAsia="en-CA"/>
              </w:rPr>
              <w:t>150</w:t>
            </w:r>
            <w:r w:rsidR="00D82F46">
              <w:rPr>
                <w:color w:val="000000"/>
                <w:sz w:val="20"/>
                <w:szCs w:val="20"/>
                <w:lang w:val="fr-FR" w:eastAsia="en-CA"/>
              </w:rPr>
              <w:t xml:space="preserve"> </w:t>
            </w:r>
            <w:r w:rsidRPr="00835390">
              <w:rPr>
                <w:color w:val="000000"/>
                <w:sz w:val="20"/>
                <w:szCs w:val="20"/>
                <w:lang w:val="fr-FR" w:eastAsia="en-CA"/>
              </w:rPr>
              <w:t>000</w:t>
            </w:r>
          </w:p>
        </w:tc>
        <w:tc>
          <w:tcPr>
            <w:tcW w:w="534" w:type="pct"/>
            <w:tcBorders>
              <w:top w:val="nil"/>
              <w:left w:val="nil"/>
              <w:bottom w:val="single" w:sz="4" w:space="0" w:color="auto"/>
              <w:right w:val="single" w:sz="4" w:space="0" w:color="auto"/>
            </w:tcBorders>
            <w:shd w:val="clear" w:color="auto" w:fill="auto"/>
            <w:noWrap/>
            <w:vAlign w:val="center"/>
            <w:hideMark/>
          </w:tcPr>
          <w:p w14:paraId="75224502" w14:textId="6A591E45" w:rsidR="00105A99" w:rsidRPr="00835390" w:rsidRDefault="000658DF">
            <w:pPr>
              <w:jc w:val="right"/>
              <w:rPr>
                <w:color w:val="000000"/>
                <w:sz w:val="20"/>
                <w:szCs w:val="20"/>
                <w:lang w:val="fr-FR" w:eastAsia="en-CA"/>
              </w:rPr>
            </w:pPr>
            <w:r w:rsidRPr="00835390">
              <w:rPr>
                <w:color w:val="000000"/>
                <w:sz w:val="20"/>
                <w:szCs w:val="20"/>
                <w:lang w:val="fr-FR" w:eastAsia="en-CA"/>
              </w:rPr>
              <w:t>600</w:t>
            </w:r>
            <w:r w:rsidR="00D82F46">
              <w:rPr>
                <w:color w:val="000000"/>
                <w:sz w:val="20"/>
                <w:szCs w:val="20"/>
                <w:lang w:val="fr-FR" w:eastAsia="en-CA"/>
              </w:rPr>
              <w:t xml:space="preserve"> </w:t>
            </w:r>
            <w:r w:rsidRPr="00835390">
              <w:rPr>
                <w:color w:val="000000"/>
                <w:sz w:val="20"/>
                <w:szCs w:val="20"/>
                <w:lang w:val="fr-FR" w:eastAsia="en-CA"/>
              </w:rPr>
              <w:t>000</w:t>
            </w:r>
          </w:p>
        </w:tc>
        <w:tc>
          <w:tcPr>
            <w:tcW w:w="612" w:type="pct"/>
            <w:tcBorders>
              <w:top w:val="nil"/>
              <w:left w:val="nil"/>
              <w:bottom w:val="single" w:sz="4" w:space="0" w:color="auto"/>
              <w:right w:val="single" w:sz="4" w:space="0" w:color="auto"/>
            </w:tcBorders>
            <w:shd w:val="clear" w:color="auto" w:fill="auto"/>
            <w:noWrap/>
            <w:vAlign w:val="center"/>
            <w:hideMark/>
          </w:tcPr>
          <w:p w14:paraId="3EBE43C8" w14:textId="11700D3B" w:rsidR="00105A99" w:rsidRPr="00835390" w:rsidRDefault="000658DF">
            <w:pPr>
              <w:jc w:val="right"/>
              <w:rPr>
                <w:color w:val="000000"/>
                <w:sz w:val="20"/>
                <w:szCs w:val="20"/>
                <w:lang w:val="fr-FR" w:eastAsia="en-CA"/>
              </w:rPr>
            </w:pPr>
            <w:r w:rsidRPr="00835390">
              <w:rPr>
                <w:color w:val="000000"/>
                <w:sz w:val="20"/>
                <w:szCs w:val="20"/>
                <w:lang w:val="fr-FR" w:eastAsia="en-CA"/>
              </w:rPr>
              <w:t>150</w:t>
            </w:r>
            <w:r w:rsidR="00D82F46">
              <w:rPr>
                <w:color w:val="000000"/>
                <w:sz w:val="20"/>
                <w:szCs w:val="20"/>
                <w:lang w:val="fr-FR" w:eastAsia="en-CA"/>
              </w:rPr>
              <w:t xml:space="preserve"> </w:t>
            </w:r>
            <w:r w:rsidRPr="00835390">
              <w:rPr>
                <w:color w:val="000000"/>
                <w:sz w:val="20"/>
                <w:szCs w:val="20"/>
                <w:lang w:val="fr-FR" w:eastAsia="en-CA"/>
              </w:rPr>
              <w:t>000</w:t>
            </w:r>
          </w:p>
        </w:tc>
        <w:tc>
          <w:tcPr>
            <w:tcW w:w="609" w:type="pct"/>
            <w:tcBorders>
              <w:top w:val="nil"/>
              <w:left w:val="nil"/>
              <w:bottom w:val="single" w:sz="4" w:space="0" w:color="auto"/>
              <w:right w:val="single" w:sz="4" w:space="0" w:color="auto"/>
            </w:tcBorders>
            <w:shd w:val="clear" w:color="auto" w:fill="auto"/>
            <w:noWrap/>
            <w:vAlign w:val="center"/>
            <w:hideMark/>
          </w:tcPr>
          <w:p w14:paraId="243B126B" w14:textId="4467F86B" w:rsidR="00105A99" w:rsidRPr="00835390" w:rsidRDefault="000658DF">
            <w:pPr>
              <w:jc w:val="right"/>
              <w:rPr>
                <w:color w:val="000000"/>
                <w:sz w:val="20"/>
                <w:szCs w:val="20"/>
                <w:lang w:val="fr-FR" w:eastAsia="en-CA"/>
              </w:rPr>
            </w:pPr>
            <w:r w:rsidRPr="00835390">
              <w:rPr>
                <w:color w:val="000000"/>
                <w:sz w:val="20"/>
                <w:szCs w:val="20"/>
                <w:lang w:val="fr-FR" w:eastAsia="en-CA"/>
              </w:rPr>
              <w:t>150</w:t>
            </w:r>
            <w:r w:rsidR="00D82F46">
              <w:rPr>
                <w:color w:val="000000"/>
                <w:sz w:val="20"/>
                <w:szCs w:val="20"/>
                <w:lang w:val="fr-FR" w:eastAsia="en-CA"/>
              </w:rPr>
              <w:t xml:space="preserve"> </w:t>
            </w:r>
            <w:r w:rsidRPr="00835390">
              <w:rPr>
                <w:color w:val="000000"/>
                <w:sz w:val="20"/>
                <w:szCs w:val="20"/>
                <w:lang w:val="fr-FR" w:eastAsia="en-CA"/>
              </w:rPr>
              <w:t>000</w:t>
            </w:r>
          </w:p>
        </w:tc>
        <w:tc>
          <w:tcPr>
            <w:tcW w:w="536" w:type="pct"/>
            <w:tcBorders>
              <w:top w:val="nil"/>
              <w:left w:val="nil"/>
              <w:bottom w:val="single" w:sz="4" w:space="0" w:color="auto"/>
              <w:right w:val="single" w:sz="4" w:space="0" w:color="auto"/>
            </w:tcBorders>
            <w:shd w:val="clear" w:color="auto" w:fill="auto"/>
            <w:noWrap/>
            <w:vAlign w:val="center"/>
            <w:hideMark/>
          </w:tcPr>
          <w:p w14:paraId="093E66A5" w14:textId="3BE0C154" w:rsidR="00105A99" w:rsidRPr="00835390" w:rsidRDefault="000658DF">
            <w:pPr>
              <w:jc w:val="right"/>
              <w:rPr>
                <w:color w:val="000000"/>
                <w:sz w:val="20"/>
                <w:szCs w:val="20"/>
                <w:lang w:val="fr-FR" w:eastAsia="en-CA"/>
              </w:rPr>
            </w:pPr>
            <w:r w:rsidRPr="00835390">
              <w:rPr>
                <w:color w:val="000000"/>
                <w:sz w:val="20"/>
                <w:szCs w:val="20"/>
                <w:lang w:val="fr-FR" w:eastAsia="en-CA"/>
              </w:rPr>
              <w:t>150</w:t>
            </w:r>
            <w:r w:rsidR="00D82F46">
              <w:rPr>
                <w:color w:val="000000"/>
                <w:sz w:val="20"/>
                <w:szCs w:val="20"/>
                <w:lang w:val="fr-FR" w:eastAsia="en-CA"/>
              </w:rPr>
              <w:t xml:space="preserve"> </w:t>
            </w:r>
            <w:r w:rsidRPr="00835390">
              <w:rPr>
                <w:color w:val="000000"/>
                <w:sz w:val="20"/>
                <w:szCs w:val="20"/>
                <w:lang w:val="fr-FR" w:eastAsia="en-CA"/>
              </w:rPr>
              <w:t>000</w:t>
            </w:r>
          </w:p>
        </w:tc>
        <w:tc>
          <w:tcPr>
            <w:tcW w:w="539" w:type="pct"/>
            <w:tcBorders>
              <w:top w:val="nil"/>
              <w:left w:val="nil"/>
              <w:bottom w:val="single" w:sz="4" w:space="0" w:color="auto"/>
              <w:right w:val="single" w:sz="4" w:space="0" w:color="auto"/>
            </w:tcBorders>
            <w:shd w:val="clear" w:color="auto" w:fill="auto"/>
            <w:noWrap/>
            <w:vAlign w:val="center"/>
            <w:hideMark/>
          </w:tcPr>
          <w:p w14:paraId="39F47E44" w14:textId="28464C41" w:rsidR="00105A99" w:rsidRPr="00835390" w:rsidRDefault="000658DF">
            <w:pPr>
              <w:jc w:val="right"/>
              <w:rPr>
                <w:color w:val="000000"/>
                <w:sz w:val="20"/>
                <w:szCs w:val="20"/>
                <w:lang w:val="fr-FR" w:eastAsia="en-CA"/>
              </w:rPr>
            </w:pPr>
            <w:r w:rsidRPr="00835390">
              <w:rPr>
                <w:color w:val="000000"/>
                <w:sz w:val="20"/>
                <w:szCs w:val="20"/>
                <w:lang w:val="fr-FR" w:eastAsia="en-CA"/>
              </w:rPr>
              <w:t>150</w:t>
            </w:r>
            <w:r w:rsidR="00D82F46">
              <w:rPr>
                <w:color w:val="000000"/>
                <w:sz w:val="20"/>
                <w:szCs w:val="20"/>
                <w:lang w:val="fr-FR" w:eastAsia="en-CA"/>
              </w:rPr>
              <w:t xml:space="preserve"> </w:t>
            </w:r>
            <w:r w:rsidRPr="00835390">
              <w:rPr>
                <w:color w:val="000000"/>
                <w:sz w:val="20"/>
                <w:szCs w:val="20"/>
                <w:lang w:val="fr-FR" w:eastAsia="en-CA"/>
              </w:rPr>
              <w:t>000</w:t>
            </w:r>
          </w:p>
        </w:tc>
      </w:tr>
      <w:tr w:rsidR="00D5530F" w:rsidRPr="00835390" w14:paraId="1AE83540" w14:textId="77777777" w:rsidTr="00873008">
        <w:trPr>
          <w:trHeight w:val="83"/>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60302ABB"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Coût total de l'</w:t>
            </w:r>
            <w:r w:rsidR="00203EF2" w:rsidRPr="00835390">
              <w:rPr>
                <w:color w:val="000000"/>
                <w:sz w:val="20"/>
                <w:szCs w:val="20"/>
                <w:lang w:val="fr-FR" w:eastAsia="en-CA"/>
              </w:rPr>
              <w:t>équipement</w:t>
            </w:r>
          </w:p>
        </w:tc>
        <w:tc>
          <w:tcPr>
            <w:tcW w:w="535" w:type="pct"/>
            <w:tcBorders>
              <w:top w:val="nil"/>
              <w:left w:val="nil"/>
              <w:bottom w:val="single" w:sz="4" w:space="0" w:color="auto"/>
              <w:right w:val="single" w:sz="4" w:space="0" w:color="auto"/>
            </w:tcBorders>
            <w:shd w:val="clear" w:color="auto" w:fill="auto"/>
            <w:noWrap/>
            <w:vAlign w:val="center"/>
            <w:hideMark/>
          </w:tcPr>
          <w:p w14:paraId="32E42479" w14:textId="023F2687" w:rsidR="00105A99" w:rsidRPr="00835390" w:rsidRDefault="000658DF">
            <w:pPr>
              <w:jc w:val="right"/>
              <w:rPr>
                <w:color w:val="000000"/>
                <w:sz w:val="20"/>
                <w:szCs w:val="20"/>
                <w:lang w:val="fr-FR" w:eastAsia="en-CA"/>
              </w:rPr>
            </w:pPr>
            <w:r w:rsidRPr="00835390">
              <w:rPr>
                <w:color w:val="000000"/>
                <w:sz w:val="20"/>
                <w:szCs w:val="20"/>
                <w:lang w:val="fr-FR" w:eastAsia="en-CA"/>
              </w:rPr>
              <w:t>600</w:t>
            </w:r>
            <w:r w:rsidR="00D82F46">
              <w:rPr>
                <w:color w:val="000000"/>
                <w:sz w:val="20"/>
                <w:szCs w:val="20"/>
                <w:lang w:val="fr-FR" w:eastAsia="en-CA"/>
              </w:rPr>
              <w:t xml:space="preserve"> </w:t>
            </w:r>
            <w:r w:rsidRPr="00835390">
              <w:rPr>
                <w:color w:val="000000"/>
                <w:sz w:val="20"/>
                <w:szCs w:val="20"/>
                <w:lang w:val="fr-FR" w:eastAsia="en-CA"/>
              </w:rPr>
              <w:t>000</w:t>
            </w:r>
          </w:p>
        </w:tc>
        <w:tc>
          <w:tcPr>
            <w:tcW w:w="535" w:type="pct"/>
            <w:tcBorders>
              <w:top w:val="nil"/>
              <w:left w:val="nil"/>
              <w:bottom w:val="single" w:sz="4" w:space="0" w:color="auto"/>
              <w:right w:val="single" w:sz="4" w:space="0" w:color="auto"/>
            </w:tcBorders>
            <w:shd w:val="clear" w:color="auto" w:fill="auto"/>
            <w:noWrap/>
            <w:vAlign w:val="center"/>
            <w:hideMark/>
          </w:tcPr>
          <w:p w14:paraId="7557F5F1" w14:textId="17C2F856" w:rsidR="00105A99" w:rsidRPr="00835390" w:rsidRDefault="000658DF">
            <w:pPr>
              <w:jc w:val="right"/>
              <w:rPr>
                <w:color w:val="000000"/>
                <w:sz w:val="20"/>
                <w:szCs w:val="20"/>
                <w:lang w:val="fr-FR" w:eastAsia="en-CA"/>
              </w:rPr>
            </w:pPr>
            <w:r w:rsidRPr="00835390">
              <w:rPr>
                <w:color w:val="000000"/>
                <w:sz w:val="20"/>
                <w:szCs w:val="20"/>
                <w:lang w:val="fr-FR" w:eastAsia="en-CA"/>
              </w:rPr>
              <w:t>300</w:t>
            </w:r>
            <w:r w:rsidR="00D82F46">
              <w:rPr>
                <w:color w:val="000000"/>
                <w:sz w:val="20"/>
                <w:szCs w:val="20"/>
                <w:lang w:val="fr-FR" w:eastAsia="en-CA"/>
              </w:rPr>
              <w:t xml:space="preserve"> </w:t>
            </w:r>
            <w:r w:rsidRPr="00835390">
              <w:rPr>
                <w:color w:val="000000"/>
                <w:sz w:val="20"/>
                <w:szCs w:val="20"/>
                <w:lang w:val="fr-FR" w:eastAsia="en-CA"/>
              </w:rPr>
              <w:t>000</w:t>
            </w:r>
          </w:p>
        </w:tc>
        <w:tc>
          <w:tcPr>
            <w:tcW w:w="534" w:type="pct"/>
            <w:tcBorders>
              <w:top w:val="nil"/>
              <w:left w:val="nil"/>
              <w:bottom w:val="single" w:sz="4" w:space="0" w:color="auto"/>
              <w:right w:val="single" w:sz="4" w:space="0" w:color="auto"/>
            </w:tcBorders>
            <w:shd w:val="clear" w:color="auto" w:fill="auto"/>
            <w:noWrap/>
            <w:vAlign w:val="center"/>
            <w:hideMark/>
          </w:tcPr>
          <w:p w14:paraId="4A832366" w14:textId="43AF1029" w:rsidR="00105A99" w:rsidRPr="00835390" w:rsidRDefault="000658DF">
            <w:pPr>
              <w:jc w:val="right"/>
              <w:rPr>
                <w:color w:val="000000"/>
                <w:sz w:val="20"/>
                <w:szCs w:val="20"/>
                <w:lang w:val="fr-FR" w:eastAsia="en-CA"/>
              </w:rPr>
            </w:pPr>
            <w:r w:rsidRPr="00835390">
              <w:rPr>
                <w:color w:val="000000"/>
                <w:sz w:val="20"/>
                <w:szCs w:val="20"/>
                <w:lang w:val="fr-FR" w:eastAsia="en-CA"/>
              </w:rPr>
              <w:t>1</w:t>
            </w:r>
            <w:r w:rsidR="00D82F46">
              <w:rPr>
                <w:color w:val="000000"/>
                <w:sz w:val="20"/>
                <w:szCs w:val="20"/>
                <w:lang w:val="fr-FR" w:eastAsia="en-CA"/>
              </w:rPr>
              <w:t xml:space="preserve"> </w:t>
            </w:r>
            <w:r w:rsidRPr="00835390">
              <w:rPr>
                <w:color w:val="000000"/>
                <w:sz w:val="20"/>
                <w:szCs w:val="20"/>
                <w:lang w:val="fr-FR" w:eastAsia="en-CA"/>
              </w:rPr>
              <w:t>800</w:t>
            </w:r>
            <w:r w:rsidR="00D82F46">
              <w:rPr>
                <w:color w:val="000000"/>
                <w:sz w:val="20"/>
                <w:szCs w:val="20"/>
                <w:lang w:val="fr-FR" w:eastAsia="en-CA"/>
              </w:rPr>
              <w:t xml:space="preserve"> </w:t>
            </w:r>
            <w:r w:rsidRPr="00835390">
              <w:rPr>
                <w:color w:val="000000"/>
                <w:sz w:val="20"/>
                <w:szCs w:val="20"/>
                <w:lang w:val="fr-FR" w:eastAsia="en-CA"/>
              </w:rPr>
              <w:t>000</w:t>
            </w:r>
          </w:p>
        </w:tc>
        <w:tc>
          <w:tcPr>
            <w:tcW w:w="612" w:type="pct"/>
            <w:tcBorders>
              <w:top w:val="nil"/>
              <w:left w:val="nil"/>
              <w:bottom w:val="single" w:sz="4" w:space="0" w:color="auto"/>
              <w:right w:val="single" w:sz="4" w:space="0" w:color="auto"/>
            </w:tcBorders>
            <w:shd w:val="clear" w:color="auto" w:fill="auto"/>
            <w:noWrap/>
            <w:vAlign w:val="center"/>
            <w:hideMark/>
          </w:tcPr>
          <w:p w14:paraId="23F1DBD8" w14:textId="187697E8" w:rsidR="00105A99" w:rsidRPr="00835390" w:rsidRDefault="00203EF2">
            <w:pPr>
              <w:jc w:val="right"/>
              <w:rPr>
                <w:color w:val="000000"/>
                <w:sz w:val="20"/>
                <w:szCs w:val="20"/>
                <w:lang w:val="fr-FR" w:eastAsia="en-CA"/>
              </w:rPr>
            </w:pPr>
            <w:r w:rsidRPr="00835390">
              <w:rPr>
                <w:color w:val="000000"/>
                <w:sz w:val="20"/>
                <w:szCs w:val="20"/>
                <w:lang w:val="fr-FR" w:eastAsia="en-CA"/>
              </w:rPr>
              <w:t>700</w:t>
            </w:r>
            <w:r w:rsidR="00D82F46">
              <w:rPr>
                <w:color w:val="000000"/>
                <w:sz w:val="20"/>
                <w:szCs w:val="20"/>
                <w:lang w:val="fr-FR" w:eastAsia="en-CA"/>
              </w:rPr>
              <w:t xml:space="preserve"> </w:t>
            </w:r>
            <w:r w:rsidRPr="00835390">
              <w:rPr>
                <w:color w:val="000000"/>
                <w:sz w:val="20"/>
                <w:szCs w:val="20"/>
                <w:lang w:val="fr-FR" w:eastAsia="en-CA"/>
              </w:rPr>
              <w:t>000</w:t>
            </w:r>
          </w:p>
        </w:tc>
        <w:tc>
          <w:tcPr>
            <w:tcW w:w="609" w:type="pct"/>
            <w:tcBorders>
              <w:top w:val="nil"/>
              <w:left w:val="nil"/>
              <w:bottom w:val="single" w:sz="4" w:space="0" w:color="auto"/>
              <w:right w:val="single" w:sz="4" w:space="0" w:color="auto"/>
            </w:tcBorders>
            <w:shd w:val="clear" w:color="auto" w:fill="auto"/>
            <w:noWrap/>
            <w:vAlign w:val="center"/>
            <w:hideMark/>
          </w:tcPr>
          <w:p w14:paraId="108BB481" w14:textId="768F2145" w:rsidR="00105A99" w:rsidRPr="00835390" w:rsidRDefault="000658DF">
            <w:pPr>
              <w:jc w:val="right"/>
              <w:rPr>
                <w:color w:val="000000"/>
                <w:sz w:val="20"/>
                <w:szCs w:val="20"/>
                <w:lang w:val="fr-FR" w:eastAsia="en-CA"/>
              </w:rPr>
            </w:pPr>
            <w:r w:rsidRPr="00835390">
              <w:rPr>
                <w:color w:val="000000"/>
                <w:sz w:val="20"/>
                <w:szCs w:val="20"/>
                <w:lang w:val="fr-FR" w:eastAsia="en-CA"/>
              </w:rPr>
              <w:t>200</w:t>
            </w:r>
            <w:r w:rsidR="00D82F46">
              <w:rPr>
                <w:color w:val="000000"/>
                <w:sz w:val="20"/>
                <w:szCs w:val="20"/>
                <w:lang w:val="fr-FR" w:eastAsia="en-CA"/>
              </w:rPr>
              <w:t xml:space="preserve"> </w:t>
            </w:r>
            <w:r w:rsidRPr="00835390">
              <w:rPr>
                <w:color w:val="000000"/>
                <w:sz w:val="20"/>
                <w:szCs w:val="20"/>
                <w:lang w:val="fr-FR" w:eastAsia="en-CA"/>
              </w:rPr>
              <w:t>000</w:t>
            </w:r>
          </w:p>
        </w:tc>
        <w:tc>
          <w:tcPr>
            <w:tcW w:w="536" w:type="pct"/>
            <w:tcBorders>
              <w:top w:val="nil"/>
              <w:left w:val="nil"/>
              <w:bottom w:val="single" w:sz="4" w:space="0" w:color="auto"/>
              <w:right w:val="single" w:sz="4" w:space="0" w:color="auto"/>
            </w:tcBorders>
            <w:shd w:val="clear" w:color="auto" w:fill="auto"/>
            <w:noWrap/>
            <w:vAlign w:val="center"/>
            <w:hideMark/>
          </w:tcPr>
          <w:p w14:paraId="5A9873D5" w14:textId="48931FC0" w:rsidR="00105A99" w:rsidRPr="00835390" w:rsidRDefault="000658DF">
            <w:pPr>
              <w:jc w:val="right"/>
              <w:rPr>
                <w:color w:val="000000"/>
                <w:sz w:val="20"/>
                <w:szCs w:val="20"/>
                <w:lang w:val="fr-FR" w:eastAsia="en-CA"/>
              </w:rPr>
            </w:pPr>
            <w:r w:rsidRPr="00835390">
              <w:rPr>
                <w:color w:val="000000"/>
                <w:sz w:val="20"/>
                <w:szCs w:val="20"/>
                <w:lang w:val="fr-FR" w:eastAsia="en-CA"/>
              </w:rPr>
              <w:t>300</w:t>
            </w:r>
            <w:r w:rsidR="00D82F46">
              <w:rPr>
                <w:color w:val="000000"/>
                <w:sz w:val="20"/>
                <w:szCs w:val="20"/>
                <w:lang w:val="fr-FR" w:eastAsia="en-CA"/>
              </w:rPr>
              <w:t xml:space="preserve"> </w:t>
            </w:r>
            <w:r w:rsidRPr="00835390">
              <w:rPr>
                <w:color w:val="000000"/>
                <w:sz w:val="20"/>
                <w:szCs w:val="20"/>
                <w:lang w:val="fr-FR" w:eastAsia="en-CA"/>
              </w:rPr>
              <w:t>000</w:t>
            </w:r>
          </w:p>
        </w:tc>
        <w:tc>
          <w:tcPr>
            <w:tcW w:w="539" w:type="pct"/>
            <w:tcBorders>
              <w:top w:val="nil"/>
              <w:left w:val="nil"/>
              <w:bottom w:val="single" w:sz="4" w:space="0" w:color="auto"/>
              <w:right w:val="single" w:sz="4" w:space="0" w:color="auto"/>
            </w:tcBorders>
            <w:shd w:val="clear" w:color="auto" w:fill="auto"/>
            <w:noWrap/>
            <w:vAlign w:val="center"/>
            <w:hideMark/>
          </w:tcPr>
          <w:p w14:paraId="25A08A59" w14:textId="60009B03" w:rsidR="00105A99" w:rsidRPr="00835390" w:rsidRDefault="00203EF2">
            <w:pPr>
              <w:jc w:val="right"/>
              <w:rPr>
                <w:color w:val="000000"/>
                <w:sz w:val="20"/>
                <w:szCs w:val="20"/>
                <w:lang w:val="fr-FR" w:eastAsia="en-CA"/>
              </w:rPr>
            </w:pPr>
            <w:r w:rsidRPr="00835390">
              <w:rPr>
                <w:color w:val="000000"/>
                <w:sz w:val="20"/>
                <w:szCs w:val="20"/>
                <w:lang w:val="fr-FR" w:eastAsia="en-CA"/>
              </w:rPr>
              <w:t>450</w:t>
            </w:r>
            <w:r w:rsidR="00D82F46">
              <w:rPr>
                <w:color w:val="000000"/>
                <w:sz w:val="20"/>
                <w:szCs w:val="20"/>
                <w:lang w:val="fr-FR" w:eastAsia="en-CA"/>
              </w:rPr>
              <w:t xml:space="preserve"> </w:t>
            </w:r>
            <w:r w:rsidRPr="00835390">
              <w:rPr>
                <w:color w:val="000000"/>
                <w:sz w:val="20"/>
                <w:szCs w:val="20"/>
                <w:lang w:val="fr-FR" w:eastAsia="en-CA"/>
              </w:rPr>
              <w:t>000</w:t>
            </w:r>
          </w:p>
        </w:tc>
      </w:tr>
      <w:tr w:rsidR="00D5530F" w:rsidRPr="00835390" w14:paraId="25D244A7" w14:textId="77777777" w:rsidTr="00873008">
        <w:trPr>
          <w:trHeight w:val="129"/>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594FA593"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 xml:space="preserve">Conception </w:t>
            </w:r>
            <w:r w:rsidR="00A239B2" w:rsidRPr="00835390">
              <w:rPr>
                <w:color w:val="000000"/>
                <w:sz w:val="20"/>
                <w:szCs w:val="20"/>
                <w:lang w:val="fr-FR" w:eastAsia="en-CA"/>
              </w:rPr>
              <w:t>(</w:t>
            </w:r>
            <w:r w:rsidRPr="00835390">
              <w:rPr>
                <w:color w:val="000000"/>
                <w:sz w:val="20"/>
                <w:szCs w:val="20"/>
                <w:lang w:val="fr-FR" w:eastAsia="en-CA"/>
              </w:rPr>
              <w:t>10%</w:t>
            </w:r>
            <w:r w:rsidR="00A239B2" w:rsidRPr="00835390">
              <w:rPr>
                <w:color w:val="000000"/>
                <w:sz w:val="20"/>
                <w:szCs w:val="20"/>
                <w:lang w:val="fr-FR" w:eastAsia="en-CA"/>
              </w:rPr>
              <w:t>)</w:t>
            </w:r>
          </w:p>
        </w:tc>
        <w:tc>
          <w:tcPr>
            <w:tcW w:w="535" w:type="pct"/>
            <w:tcBorders>
              <w:top w:val="nil"/>
              <w:left w:val="nil"/>
              <w:bottom w:val="single" w:sz="4" w:space="0" w:color="auto"/>
              <w:right w:val="single" w:sz="4" w:space="0" w:color="auto"/>
            </w:tcBorders>
            <w:shd w:val="clear" w:color="auto" w:fill="auto"/>
            <w:noWrap/>
            <w:vAlign w:val="center"/>
            <w:hideMark/>
          </w:tcPr>
          <w:p w14:paraId="5F8FE3A0" w14:textId="605289D6" w:rsidR="00105A99" w:rsidRPr="00835390" w:rsidRDefault="000658DF">
            <w:pPr>
              <w:jc w:val="right"/>
              <w:rPr>
                <w:color w:val="000000"/>
                <w:sz w:val="20"/>
                <w:szCs w:val="20"/>
                <w:lang w:val="fr-FR" w:eastAsia="en-CA"/>
              </w:rPr>
            </w:pPr>
            <w:r w:rsidRPr="00835390">
              <w:rPr>
                <w:color w:val="000000"/>
                <w:sz w:val="20"/>
                <w:szCs w:val="20"/>
                <w:lang w:val="fr-FR" w:eastAsia="en-CA"/>
              </w:rPr>
              <w:t>60</w:t>
            </w:r>
            <w:r w:rsidR="00D82F46">
              <w:rPr>
                <w:color w:val="000000"/>
                <w:sz w:val="20"/>
                <w:szCs w:val="20"/>
                <w:lang w:val="fr-FR" w:eastAsia="en-CA"/>
              </w:rPr>
              <w:t xml:space="preserve"> </w:t>
            </w:r>
            <w:r w:rsidRPr="00835390">
              <w:rPr>
                <w:color w:val="000000"/>
                <w:sz w:val="20"/>
                <w:szCs w:val="20"/>
                <w:lang w:val="fr-FR" w:eastAsia="en-CA"/>
              </w:rPr>
              <w:t>000</w:t>
            </w:r>
          </w:p>
        </w:tc>
        <w:tc>
          <w:tcPr>
            <w:tcW w:w="535" w:type="pct"/>
            <w:tcBorders>
              <w:top w:val="nil"/>
              <w:left w:val="nil"/>
              <w:bottom w:val="single" w:sz="4" w:space="0" w:color="auto"/>
              <w:right w:val="single" w:sz="4" w:space="0" w:color="auto"/>
            </w:tcBorders>
            <w:shd w:val="clear" w:color="auto" w:fill="auto"/>
            <w:noWrap/>
            <w:vAlign w:val="center"/>
            <w:hideMark/>
          </w:tcPr>
          <w:p w14:paraId="2E1C4831" w14:textId="718A5946" w:rsidR="00105A99" w:rsidRPr="00835390" w:rsidRDefault="000658DF">
            <w:pPr>
              <w:jc w:val="right"/>
              <w:rPr>
                <w:color w:val="000000"/>
                <w:sz w:val="20"/>
                <w:szCs w:val="20"/>
                <w:lang w:val="fr-FR" w:eastAsia="en-CA"/>
              </w:rPr>
            </w:pPr>
            <w:r w:rsidRPr="00835390">
              <w:rPr>
                <w:color w:val="000000"/>
                <w:sz w:val="20"/>
                <w:szCs w:val="20"/>
                <w:lang w:val="fr-FR" w:eastAsia="en-CA"/>
              </w:rPr>
              <w:t>30</w:t>
            </w:r>
            <w:r w:rsidR="00D82F46">
              <w:rPr>
                <w:color w:val="000000"/>
                <w:sz w:val="20"/>
                <w:szCs w:val="20"/>
                <w:lang w:val="fr-FR" w:eastAsia="en-CA"/>
              </w:rPr>
              <w:t xml:space="preserve"> </w:t>
            </w:r>
            <w:r w:rsidRPr="00835390">
              <w:rPr>
                <w:color w:val="000000"/>
                <w:sz w:val="20"/>
                <w:szCs w:val="20"/>
                <w:lang w:val="fr-FR" w:eastAsia="en-CA"/>
              </w:rPr>
              <w:t>000</w:t>
            </w:r>
          </w:p>
        </w:tc>
        <w:tc>
          <w:tcPr>
            <w:tcW w:w="534" w:type="pct"/>
            <w:tcBorders>
              <w:top w:val="nil"/>
              <w:left w:val="nil"/>
              <w:bottom w:val="single" w:sz="4" w:space="0" w:color="auto"/>
              <w:right w:val="single" w:sz="4" w:space="0" w:color="auto"/>
            </w:tcBorders>
            <w:shd w:val="clear" w:color="auto" w:fill="auto"/>
            <w:noWrap/>
            <w:vAlign w:val="center"/>
            <w:hideMark/>
          </w:tcPr>
          <w:p w14:paraId="0E0A5C31" w14:textId="1DECB57B" w:rsidR="00105A99" w:rsidRPr="00835390" w:rsidRDefault="000658DF">
            <w:pPr>
              <w:jc w:val="right"/>
              <w:rPr>
                <w:color w:val="000000"/>
                <w:sz w:val="20"/>
                <w:szCs w:val="20"/>
                <w:lang w:val="fr-FR" w:eastAsia="en-CA"/>
              </w:rPr>
            </w:pPr>
            <w:r w:rsidRPr="00835390">
              <w:rPr>
                <w:color w:val="000000"/>
                <w:sz w:val="20"/>
                <w:szCs w:val="20"/>
                <w:lang w:val="fr-FR" w:eastAsia="en-CA"/>
              </w:rPr>
              <w:t>180</w:t>
            </w:r>
            <w:r w:rsidR="00D82F46">
              <w:rPr>
                <w:color w:val="000000"/>
                <w:sz w:val="20"/>
                <w:szCs w:val="20"/>
                <w:lang w:val="fr-FR" w:eastAsia="en-CA"/>
              </w:rPr>
              <w:t xml:space="preserve"> </w:t>
            </w:r>
            <w:r w:rsidRPr="00835390">
              <w:rPr>
                <w:color w:val="000000"/>
                <w:sz w:val="20"/>
                <w:szCs w:val="20"/>
                <w:lang w:val="fr-FR" w:eastAsia="en-CA"/>
              </w:rPr>
              <w:t>000</w:t>
            </w:r>
          </w:p>
        </w:tc>
        <w:tc>
          <w:tcPr>
            <w:tcW w:w="612" w:type="pct"/>
            <w:tcBorders>
              <w:top w:val="nil"/>
              <w:left w:val="nil"/>
              <w:bottom w:val="single" w:sz="4" w:space="0" w:color="auto"/>
              <w:right w:val="single" w:sz="4" w:space="0" w:color="auto"/>
            </w:tcBorders>
            <w:shd w:val="clear" w:color="auto" w:fill="auto"/>
            <w:noWrap/>
            <w:vAlign w:val="center"/>
            <w:hideMark/>
          </w:tcPr>
          <w:p w14:paraId="3E7F75DA" w14:textId="64D1950D" w:rsidR="00105A99" w:rsidRPr="00835390" w:rsidRDefault="000658DF">
            <w:pPr>
              <w:jc w:val="right"/>
              <w:rPr>
                <w:color w:val="000000"/>
                <w:sz w:val="20"/>
                <w:szCs w:val="20"/>
                <w:lang w:val="fr-FR" w:eastAsia="en-CA"/>
              </w:rPr>
            </w:pPr>
            <w:r w:rsidRPr="00835390">
              <w:rPr>
                <w:color w:val="000000"/>
                <w:sz w:val="20"/>
                <w:szCs w:val="20"/>
                <w:lang w:val="fr-FR" w:eastAsia="en-CA"/>
              </w:rPr>
              <w:t>70</w:t>
            </w:r>
            <w:r w:rsidR="00D82F46">
              <w:rPr>
                <w:color w:val="000000"/>
                <w:sz w:val="20"/>
                <w:szCs w:val="20"/>
                <w:lang w:val="fr-FR" w:eastAsia="en-CA"/>
              </w:rPr>
              <w:t xml:space="preserve"> </w:t>
            </w:r>
            <w:r w:rsidRPr="00835390">
              <w:rPr>
                <w:color w:val="000000"/>
                <w:sz w:val="20"/>
                <w:szCs w:val="20"/>
                <w:lang w:val="fr-FR" w:eastAsia="en-CA"/>
              </w:rPr>
              <w:t>000</w:t>
            </w:r>
          </w:p>
        </w:tc>
        <w:tc>
          <w:tcPr>
            <w:tcW w:w="609" w:type="pct"/>
            <w:tcBorders>
              <w:top w:val="nil"/>
              <w:left w:val="nil"/>
              <w:bottom w:val="single" w:sz="4" w:space="0" w:color="auto"/>
              <w:right w:val="single" w:sz="4" w:space="0" w:color="auto"/>
            </w:tcBorders>
            <w:shd w:val="clear" w:color="auto" w:fill="auto"/>
            <w:noWrap/>
            <w:vAlign w:val="center"/>
            <w:hideMark/>
          </w:tcPr>
          <w:p w14:paraId="3AD912EC" w14:textId="309B9C03" w:rsidR="00105A99" w:rsidRPr="00835390" w:rsidRDefault="000658DF">
            <w:pPr>
              <w:jc w:val="right"/>
              <w:rPr>
                <w:color w:val="000000"/>
                <w:sz w:val="20"/>
                <w:szCs w:val="20"/>
                <w:lang w:val="fr-FR" w:eastAsia="en-CA"/>
              </w:rPr>
            </w:pPr>
            <w:r w:rsidRPr="00835390">
              <w:rPr>
                <w:color w:val="000000"/>
                <w:sz w:val="20"/>
                <w:szCs w:val="20"/>
                <w:lang w:val="fr-FR" w:eastAsia="en-CA"/>
              </w:rPr>
              <w:t>20</w:t>
            </w:r>
            <w:r w:rsidR="00D82F46">
              <w:rPr>
                <w:color w:val="000000"/>
                <w:sz w:val="20"/>
                <w:szCs w:val="20"/>
                <w:lang w:val="fr-FR" w:eastAsia="en-CA"/>
              </w:rPr>
              <w:t xml:space="preserve"> </w:t>
            </w:r>
            <w:r w:rsidRPr="00835390">
              <w:rPr>
                <w:color w:val="000000"/>
                <w:sz w:val="20"/>
                <w:szCs w:val="20"/>
                <w:lang w:val="fr-FR" w:eastAsia="en-CA"/>
              </w:rPr>
              <w:t>000</w:t>
            </w:r>
          </w:p>
        </w:tc>
        <w:tc>
          <w:tcPr>
            <w:tcW w:w="536" w:type="pct"/>
            <w:tcBorders>
              <w:top w:val="nil"/>
              <w:left w:val="nil"/>
              <w:bottom w:val="single" w:sz="4" w:space="0" w:color="auto"/>
              <w:right w:val="single" w:sz="4" w:space="0" w:color="auto"/>
            </w:tcBorders>
            <w:shd w:val="clear" w:color="auto" w:fill="auto"/>
            <w:noWrap/>
            <w:vAlign w:val="center"/>
            <w:hideMark/>
          </w:tcPr>
          <w:p w14:paraId="34B7C2B3" w14:textId="55E09413" w:rsidR="00105A99" w:rsidRPr="00835390" w:rsidRDefault="000658DF">
            <w:pPr>
              <w:jc w:val="right"/>
              <w:rPr>
                <w:color w:val="000000"/>
                <w:sz w:val="20"/>
                <w:szCs w:val="20"/>
                <w:lang w:val="fr-FR" w:eastAsia="en-CA"/>
              </w:rPr>
            </w:pPr>
            <w:r w:rsidRPr="00835390">
              <w:rPr>
                <w:color w:val="000000"/>
                <w:sz w:val="20"/>
                <w:szCs w:val="20"/>
                <w:lang w:val="fr-FR" w:eastAsia="en-CA"/>
              </w:rPr>
              <w:t>30</w:t>
            </w:r>
            <w:r w:rsidR="00D82F46">
              <w:rPr>
                <w:color w:val="000000"/>
                <w:sz w:val="20"/>
                <w:szCs w:val="20"/>
                <w:lang w:val="fr-FR" w:eastAsia="en-CA"/>
              </w:rPr>
              <w:t xml:space="preserve"> </w:t>
            </w:r>
            <w:r w:rsidRPr="00835390">
              <w:rPr>
                <w:color w:val="000000"/>
                <w:sz w:val="20"/>
                <w:szCs w:val="20"/>
                <w:lang w:val="fr-FR" w:eastAsia="en-CA"/>
              </w:rPr>
              <w:t>000</w:t>
            </w:r>
          </w:p>
        </w:tc>
        <w:tc>
          <w:tcPr>
            <w:tcW w:w="539" w:type="pct"/>
            <w:tcBorders>
              <w:top w:val="nil"/>
              <w:left w:val="nil"/>
              <w:bottom w:val="single" w:sz="4" w:space="0" w:color="auto"/>
              <w:right w:val="single" w:sz="4" w:space="0" w:color="auto"/>
            </w:tcBorders>
            <w:shd w:val="clear" w:color="auto" w:fill="auto"/>
            <w:noWrap/>
            <w:vAlign w:val="center"/>
            <w:hideMark/>
          </w:tcPr>
          <w:p w14:paraId="08B51423" w14:textId="6DE0A62A" w:rsidR="00105A99" w:rsidRPr="00835390" w:rsidRDefault="00203EF2">
            <w:pPr>
              <w:jc w:val="right"/>
              <w:rPr>
                <w:color w:val="000000"/>
                <w:sz w:val="20"/>
                <w:szCs w:val="20"/>
                <w:lang w:val="fr-FR" w:eastAsia="en-CA"/>
              </w:rPr>
            </w:pPr>
            <w:r w:rsidRPr="00835390">
              <w:rPr>
                <w:color w:val="000000"/>
                <w:sz w:val="20"/>
                <w:szCs w:val="20"/>
                <w:lang w:val="fr-FR" w:eastAsia="en-CA"/>
              </w:rPr>
              <w:t>45</w:t>
            </w:r>
            <w:r w:rsidR="00D82F46">
              <w:rPr>
                <w:color w:val="000000"/>
                <w:sz w:val="20"/>
                <w:szCs w:val="20"/>
                <w:lang w:val="fr-FR" w:eastAsia="en-CA"/>
              </w:rPr>
              <w:t xml:space="preserve"> </w:t>
            </w:r>
            <w:r w:rsidRPr="00835390">
              <w:rPr>
                <w:color w:val="000000"/>
                <w:sz w:val="20"/>
                <w:szCs w:val="20"/>
                <w:lang w:val="fr-FR" w:eastAsia="en-CA"/>
              </w:rPr>
              <w:t>000</w:t>
            </w:r>
          </w:p>
        </w:tc>
      </w:tr>
      <w:tr w:rsidR="00D5530F" w:rsidRPr="00835390" w14:paraId="60800A5B" w14:textId="77777777" w:rsidTr="00873008">
        <w:trPr>
          <w:trHeight w:val="230"/>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0EA08E84"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 xml:space="preserve">Contrôle des performances </w:t>
            </w:r>
          </w:p>
        </w:tc>
        <w:tc>
          <w:tcPr>
            <w:tcW w:w="535" w:type="pct"/>
            <w:tcBorders>
              <w:top w:val="nil"/>
              <w:left w:val="nil"/>
              <w:bottom w:val="single" w:sz="4" w:space="0" w:color="auto"/>
              <w:right w:val="single" w:sz="4" w:space="0" w:color="auto"/>
            </w:tcBorders>
            <w:shd w:val="clear" w:color="auto" w:fill="auto"/>
            <w:noWrap/>
            <w:vAlign w:val="center"/>
            <w:hideMark/>
          </w:tcPr>
          <w:p w14:paraId="40881B3F" w14:textId="4436A373" w:rsidR="00105A99" w:rsidRPr="00835390" w:rsidRDefault="000658DF">
            <w:pPr>
              <w:jc w:val="right"/>
              <w:rPr>
                <w:color w:val="000000"/>
                <w:sz w:val="20"/>
                <w:szCs w:val="20"/>
                <w:lang w:val="fr-FR" w:eastAsia="en-CA"/>
              </w:rPr>
            </w:pPr>
            <w:r w:rsidRPr="00835390">
              <w:rPr>
                <w:color w:val="000000"/>
                <w:sz w:val="20"/>
                <w:szCs w:val="20"/>
                <w:lang w:val="fr-FR" w:eastAsia="en-CA"/>
              </w:rPr>
              <w:t>40</w:t>
            </w:r>
            <w:r w:rsidR="00D82F46">
              <w:rPr>
                <w:color w:val="000000"/>
                <w:sz w:val="20"/>
                <w:szCs w:val="20"/>
                <w:lang w:val="fr-FR" w:eastAsia="en-CA"/>
              </w:rPr>
              <w:t xml:space="preserve"> </w:t>
            </w:r>
            <w:r w:rsidRPr="00835390">
              <w:rPr>
                <w:color w:val="000000"/>
                <w:sz w:val="20"/>
                <w:szCs w:val="20"/>
                <w:lang w:val="fr-FR" w:eastAsia="en-CA"/>
              </w:rPr>
              <w:t>000</w:t>
            </w:r>
          </w:p>
        </w:tc>
        <w:tc>
          <w:tcPr>
            <w:tcW w:w="535" w:type="pct"/>
            <w:tcBorders>
              <w:top w:val="nil"/>
              <w:left w:val="nil"/>
              <w:bottom w:val="single" w:sz="4" w:space="0" w:color="auto"/>
              <w:right w:val="single" w:sz="4" w:space="0" w:color="auto"/>
            </w:tcBorders>
            <w:shd w:val="clear" w:color="auto" w:fill="auto"/>
            <w:noWrap/>
            <w:vAlign w:val="center"/>
            <w:hideMark/>
          </w:tcPr>
          <w:p w14:paraId="408A09B1" w14:textId="6F2232EC" w:rsidR="00105A99" w:rsidRPr="00835390" w:rsidRDefault="000658DF">
            <w:pPr>
              <w:jc w:val="right"/>
              <w:rPr>
                <w:color w:val="000000"/>
                <w:sz w:val="20"/>
                <w:szCs w:val="20"/>
                <w:lang w:val="fr-FR" w:eastAsia="en-CA"/>
              </w:rPr>
            </w:pPr>
            <w:r w:rsidRPr="00835390">
              <w:rPr>
                <w:color w:val="000000"/>
                <w:sz w:val="20"/>
                <w:szCs w:val="20"/>
                <w:lang w:val="fr-FR" w:eastAsia="en-CA"/>
              </w:rPr>
              <w:t>20</w:t>
            </w:r>
            <w:r w:rsidR="00D82F46">
              <w:rPr>
                <w:color w:val="000000"/>
                <w:sz w:val="20"/>
                <w:szCs w:val="20"/>
                <w:lang w:val="fr-FR" w:eastAsia="en-CA"/>
              </w:rPr>
              <w:t xml:space="preserve"> </w:t>
            </w:r>
            <w:r w:rsidRPr="00835390">
              <w:rPr>
                <w:color w:val="000000"/>
                <w:sz w:val="20"/>
                <w:szCs w:val="20"/>
                <w:lang w:val="fr-FR" w:eastAsia="en-CA"/>
              </w:rPr>
              <w:t>000</w:t>
            </w:r>
          </w:p>
        </w:tc>
        <w:tc>
          <w:tcPr>
            <w:tcW w:w="534" w:type="pct"/>
            <w:tcBorders>
              <w:top w:val="nil"/>
              <w:left w:val="nil"/>
              <w:bottom w:val="single" w:sz="4" w:space="0" w:color="auto"/>
              <w:right w:val="single" w:sz="4" w:space="0" w:color="auto"/>
            </w:tcBorders>
            <w:shd w:val="clear" w:color="auto" w:fill="auto"/>
            <w:noWrap/>
            <w:vAlign w:val="center"/>
            <w:hideMark/>
          </w:tcPr>
          <w:p w14:paraId="0AA2A1EC" w14:textId="73DBC767" w:rsidR="00105A99" w:rsidRPr="00835390" w:rsidRDefault="000658DF">
            <w:pPr>
              <w:jc w:val="right"/>
              <w:rPr>
                <w:color w:val="000000"/>
                <w:sz w:val="20"/>
                <w:szCs w:val="20"/>
                <w:lang w:val="fr-FR" w:eastAsia="en-CA"/>
              </w:rPr>
            </w:pPr>
            <w:r w:rsidRPr="00835390">
              <w:rPr>
                <w:color w:val="000000"/>
                <w:sz w:val="20"/>
                <w:szCs w:val="20"/>
                <w:lang w:val="fr-FR" w:eastAsia="en-CA"/>
              </w:rPr>
              <w:t>30</w:t>
            </w:r>
            <w:r w:rsidR="00D82F46">
              <w:rPr>
                <w:color w:val="000000"/>
                <w:sz w:val="20"/>
                <w:szCs w:val="20"/>
                <w:lang w:val="fr-FR" w:eastAsia="en-CA"/>
              </w:rPr>
              <w:t xml:space="preserve"> </w:t>
            </w:r>
            <w:r w:rsidRPr="00835390">
              <w:rPr>
                <w:color w:val="000000"/>
                <w:sz w:val="20"/>
                <w:szCs w:val="20"/>
                <w:lang w:val="fr-FR" w:eastAsia="en-CA"/>
              </w:rPr>
              <w:t>000</w:t>
            </w:r>
          </w:p>
        </w:tc>
        <w:tc>
          <w:tcPr>
            <w:tcW w:w="612" w:type="pct"/>
            <w:tcBorders>
              <w:top w:val="nil"/>
              <w:left w:val="nil"/>
              <w:bottom w:val="single" w:sz="4" w:space="0" w:color="auto"/>
              <w:right w:val="single" w:sz="4" w:space="0" w:color="auto"/>
            </w:tcBorders>
            <w:shd w:val="clear" w:color="auto" w:fill="auto"/>
            <w:noWrap/>
            <w:vAlign w:val="center"/>
            <w:hideMark/>
          </w:tcPr>
          <w:p w14:paraId="1C2A8D50" w14:textId="5EFD1C7A" w:rsidR="00105A99" w:rsidRPr="00835390" w:rsidRDefault="000658DF">
            <w:pPr>
              <w:jc w:val="right"/>
              <w:rPr>
                <w:color w:val="000000"/>
                <w:sz w:val="20"/>
                <w:szCs w:val="20"/>
                <w:lang w:val="fr-FR" w:eastAsia="en-CA"/>
              </w:rPr>
            </w:pPr>
            <w:r w:rsidRPr="00835390">
              <w:rPr>
                <w:color w:val="000000"/>
                <w:sz w:val="20"/>
                <w:szCs w:val="20"/>
                <w:lang w:val="fr-FR" w:eastAsia="en-CA"/>
              </w:rPr>
              <w:t>40</w:t>
            </w:r>
            <w:r w:rsidR="00D82F46">
              <w:rPr>
                <w:color w:val="000000"/>
                <w:sz w:val="20"/>
                <w:szCs w:val="20"/>
                <w:lang w:val="fr-FR" w:eastAsia="en-CA"/>
              </w:rPr>
              <w:t xml:space="preserve"> </w:t>
            </w:r>
            <w:r w:rsidRPr="00835390">
              <w:rPr>
                <w:color w:val="000000"/>
                <w:sz w:val="20"/>
                <w:szCs w:val="20"/>
                <w:lang w:val="fr-FR" w:eastAsia="en-CA"/>
              </w:rPr>
              <w:t>000</w:t>
            </w:r>
          </w:p>
        </w:tc>
        <w:tc>
          <w:tcPr>
            <w:tcW w:w="609" w:type="pct"/>
            <w:tcBorders>
              <w:top w:val="nil"/>
              <w:left w:val="nil"/>
              <w:bottom w:val="single" w:sz="4" w:space="0" w:color="auto"/>
              <w:right w:val="single" w:sz="4" w:space="0" w:color="auto"/>
            </w:tcBorders>
            <w:shd w:val="clear" w:color="auto" w:fill="auto"/>
            <w:noWrap/>
            <w:vAlign w:val="center"/>
            <w:hideMark/>
          </w:tcPr>
          <w:p w14:paraId="277C00D8" w14:textId="6BDAE0CC" w:rsidR="00105A99" w:rsidRPr="00835390" w:rsidRDefault="000658DF">
            <w:pPr>
              <w:jc w:val="right"/>
              <w:rPr>
                <w:color w:val="000000"/>
                <w:sz w:val="20"/>
                <w:szCs w:val="20"/>
                <w:lang w:val="fr-FR" w:eastAsia="en-CA"/>
              </w:rPr>
            </w:pPr>
            <w:r w:rsidRPr="00835390">
              <w:rPr>
                <w:color w:val="000000"/>
                <w:sz w:val="20"/>
                <w:szCs w:val="20"/>
                <w:lang w:val="fr-FR" w:eastAsia="en-CA"/>
              </w:rPr>
              <w:t>15</w:t>
            </w:r>
            <w:r w:rsidR="00D82F46">
              <w:rPr>
                <w:color w:val="000000"/>
                <w:sz w:val="20"/>
                <w:szCs w:val="20"/>
                <w:lang w:val="fr-FR" w:eastAsia="en-CA"/>
              </w:rPr>
              <w:t xml:space="preserve"> </w:t>
            </w:r>
            <w:r w:rsidRPr="00835390">
              <w:rPr>
                <w:color w:val="000000"/>
                <w:sz w:val="20"/>
                <w:szCs w:val="20"/>
                <w:lang w:val="fr-FR" w:eastAsia="en-CA"/>
              </w:rPr>
              <w:t>000</w:t>
            </w:r>
          </w:p>
        </w:tc>
        <w:tc>
          <w:tcPr>
            <w:tcW w:w="536" w:type="pct"/>
            <w:tcBorders>
              <w:top w:val="nil"/>
              <w:left w:val="nil"/>
              <w:bottom w:val="single" w:sz="4" w:space="0" w:color="auto"/>
              <w:right w:val="single" w:sz="4" w:space="0" w:color="auto"/>
            </w:tcBorders>
            <w:shd w:val="clear" w:color="auto" w:fill="auto"/>
            <w:noWrap/>
            <w:vAlign w:val="center"/>
            <w:hideMark/>
          </w:tcPr>
          <w:p w14:paraId="5B391C95" w14:textId="534C4CDA" w:rsidR="00105A99" w:rsidRPr="00835390" w:rsidRDefault="000658DF">
            <w:pPr>
              <w:jc w:val="right"/>
              <w:rPr>
                <w:color w:val="000000"/>
                <w:sz w:val="20"/>
                <w:szCs w:val="20"/>
                <w:lang w:val="fr-FR" w:eastAsia="en-CA"/>
              </w:rPr>
            </w:pPr>
            <w:r w:rsidRPr="00835390">
              <w:rPr>
                <w:color w:val="000000"/>
                <w:sz w:val="20"/>
                <w:szCs w:val="20"/>
                <w:lang w:val="fr-FR" w:eastAsia="en-CA"/>
              </w:rPr>
              <w:t>20</w:t>
            </w:r>
            <w:r w:rsidR="00D82F46">
              <w:rPr>
                <w:color w:val="000000"/>
                <w:sz w:val="20"/>
                <w:szCs w:val="20"/>
                <w:lang w:val="fr-FR" w:eastAsia="en-CA"/>
              </w:rPr>
              <w:t xml:space="preserve"> </w:t>
            </w:r>
            <w:r w:rsidRPr="00835390">
              <w:rPr>
                <w:color w:val="000000"/>
                <w:sz w:val="20"/>
                <w:szCs w:val="20"/>
                <w:lang w:val="fr-FR" w:eastAsia="en-CA"/>
              </w:rPr>
              <w:t>000</w:t>
            </w:r>
          </w:p>
        </w:tc>
        <w:tc>
          <w:tcPr>
            <w:tcW w:w="539" w:type="pct"/>
            <w:tcBorders>
              <w:top w:val="nil"/>
              <w:left w:val="nil"/>
              <w:bottom w:val="single" w:sz="4" w:space="0" w:color="auto"/>
              <w:right w:val="single" w:sz="4" w:space="0" w:color="auto"/>
            </w:tcBorders>
            <w:shd w:val="clear" w:color="auto" w:fill="auto"/>
            <w:noWrap/>
            <w:vAlign w:val="center"/>
            <w:hideMark/>
          </w:tcPr>
          <w:p w14:paraId="390A7039" w14:textId="2CF43573" w:rsidR="00105A99" w:rsidRPr="00835390" w:rsidRDefault="000658DF">
            <w:pPr>
              <w:jc w:val="right"/>
              <w:rPr>
                <w:color w:val="000000"/>
                <w:sz w:val="20"/>
                <w:szCs w:val="20"/>
                <w:lang w:val="fr-FR" w:eastAsia="en-CA"/>
              </w:rPr>
            </w:pPr>
            <w:r w:rsidRPr="00835390">
              <w:rPr>
                <w:color w:val="000000"/>
                <w:sz w:val="20"/>
                <w:szCs w:val="20"/>
                <w:lang w:val="fr-FR" w:eastAsia="en-CA"/>
              </w:rPr>
              <w:t>30</w:t>
            </w:r>
            <w:r w:rsidR="00D82F46">
              <w:rPr>
                <w:color w:val="000000"/>
                <w:sz w:val="20"/>
                <w:szCs w:val="20"/>
                <w:lang w:val="fr-FR" w:eastAsia="en-CA"/>
              </w:rPr>
              <w:t xml:space="preserve"> </w:t>
            </w:r>
            <w:r w:rsidR="00203EF2" w:rsidRPr="00835390">
              <w:rPr>
                <w:color w:val="000000"/>
                <w:sz w:val="20"/>
                <w:szCs w:val="20"/>
                <w:lang w:val="fr-FR" w:eastAsia="en-CA"/>
              </w:rPr>
              <w:t>000</w:t>
            </w:r>
          </w:p>
        </w:tc>
      </w:tr>
      <w:tr w:rsidR="00D5530F" w:rsidRPr="00835390" w14:paraId="431AF362" w14:textId="77777777" w:rsidTr="00873008">
        <w:trPr>
          <w:trHeight w:val="296"/>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2B1A221F"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 xml:space="preserve">Évaluation </w:t>
            </w:r>
            <w:r w:rsidR="00C81584" w:rsidRPr="00835390">
              <w:rPr>
                <w:color w:val="000000"/>
                <w:sz w:val="20"/>
                <w:szCs w:val="20"/>
                <w:lang w:val="fr-FR" w:eastAsia="en-CA"/>
              </w:rPr>
              <w:t xml:space="preserve">et </w:t>
            </w:r>
            <w:r w:rsidRPr="00835390">
              <w:rPr>
                <w:color w:val="000000"/>
                <w:sz w:val="20"/>
                <w:szCs w:val="20"/>
                <w:lang w:val="fr-FR" w:eastAsia="en-CA"/>
              </w:rPr>
              <w:t>rapports</w:t>
            </w:r>
          </w:p>
        </w:tc>
        <w:tc>
          <w:tcPr>
            <w:tcW w:w="535" w:type="pct"/>
            <w:tcBorders>
              <w:top w:val="nil"/>
              <w:left w:val="nil"/>
              <w:bottom w:val="single" w:sz="4" w:space="0" w:color="auto"/>
              <w:right w:val="single" w:sz="4" w:space="0" w:color="auto"/>
            </w:tcBorders>
            <w:shd w:val="clear" w:color="auto" w:fill="auto"/>
            <w:noWrap/>
            <w:vAlign w:val="center"/>
            <w:hideMark/>
          </w:tcPr>
          <w:p w14:paraId="249BC9AB" w14:textId="0BE9B5C6"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535" w:type="pct"/>
            <w:tcBorders>
              <w:top w:val="nil"/>
              <w:left w:val="nil"/>
              <w:bottom w:val="single" w:sz="4" w:space="0" w:color="auto"/>
              <w:right w:val="single" w:sz="4" w:space="0" w:color="auto"/>
            </w:tcBorders>
            <w:shd w:val="clear" w:color="auto" w:fill="auto"/>
            <w:noWrap/>
            <w:vAlign w:val="center"/>
            <w:hideMark/>
          </w:tcPr>
          <w:p w14:paraId="079466C3" w14:textId="36A385F5"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534" w:type="pct"/>
            <w:tcBorders>
              <w:top w:val="nil"/>
              <w:left w:val="nil"/>
              <w:bottom w:val="single" w:sz="4" w:space="0" w:color="auto"/>
              <w:right w:val="single" w:sz="4" w:space="0" w:color="auto"/>
            </w:tcBorders>
            <w:shd w:val="clear" w:color="auto" w:fill="auto"/>
            <w:noWrap/>
            <w:vAlign w:val="center"/>
            <w:hideMark/>
          </w:tcPr>
          <w:p w14:paraId="6336FECF" w14:textId="33174226"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612" w:type="pct"/>
            <w:tcBorders>
              <w:top w:val="nil"/>
              <w:left w:val="nil"/>
              <w:bottom w:val="single" w:sz="4" w:space="0" w:color="auto"/>
              <w:right w:val="single" w:sz="4" w:space="0" w:color="auto"/>
            </w:tcBorders>
            <w:shd w:val="clear" w:color="auto" w:fill="auto"/>
            <w:noWrap/>
            <w:vAlign w:val="center"/>
            <w:hideMark/>
          </w:tcPr>
          <w:p w14:paraId="4FDA3F56" w14:textId="37AF060E"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609" w:type="pct"/>
            <w:tcBorders>
              <w:top w:val="nil"/>
              <w:left w:val="nil"/>
              <w:bottom w:val="single" w:sz="4" w:space="0" w:color="auto"/>
              <w:right w:val="single" w:sz="4" w:space="0" w:color="auto"/>
            </w:tcBorders>
            <w:shd w:val="clear" w:color="auto" w:fill="auto"/>
            <w:noWrap/>
            <w:vAlign w:val="center"/>
            <w:hideMark/>
          </w:tcPr>
          <w:p w14:paraId="02BCB4EA" w14:textId="1069E106"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536" w:type="pct"/>
            <w:tcBorders>
              <w:top w:val="nil"/>
              <w:left w:val="nil"/>
              <w:bottom w:val="single" w:sz="4" w:space="0" w:color="auto"/>
              <w:right w:val="single" w:sz="4" w:space="0" w:color="auto"/>
            </w:tcBorders>
            <w:shd w:val="clear" w:color="auto" w:fill="auto"/>
            <w:noWrap/>
            <w:vAlign w:val="center"/>
            <w:hideMark/>
          </w:tcPr>
          <w:p w14:paraId="1C75335A" w14:textId="62F6C696"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539" w:type="pct"/>
            <w:tcBorders>
              <w:top w:val="nil"/>
              <w:left w:val="nil"/>
              <w:bottom w:val="single" w:sz="4" w:space="0" w:color="auto"/>
              <w:right w:val="single" w:sz="4" w:space="0" w:color="auto"/>
            </w:tcBorders>
            <w:shd w:val="clear" w:color="auto" w:fill="auto"/>
            <w:noWrap/>
            <w:vAlign w:val="center"/>
            <w:hideMark/>
          </w:tcPr>
          <w:p w14:paraId="573FBBF8" w14:textId="56E5BF8E"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r>
      <w:tr w:rsidR="00D5530F" w:rsidRPr="00835390" w14:paraId="67ABA949" w14:textId="77777777" w:rsidTr="00873008">
        <w:trPr>
          <w:trHeight w:val="43"/>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F7CBB7" w14:textId="77777777" w:rsidR="00105A99" w:rsidRPr="00835390" w:rsidRDefault="000658DF">
            <w:pPr>
              <w:jc w:val="left"/>
              <w:rPr>
                <w:b/>
                <w:bCs/>
                <w:color w:val="000000"/>
                <w:sz w:val="20"/>
                <w:szCs w:val="20"/>
                <w:lang w:val="fr-FR" w:eastAsia="en-CA"/>
              </w:rPr>
            </w:pPr>
            <w:r w:rsidRPr="00835390">
              <w:rPr>
                <w:b/>
                <w:bCs/>
                <w:color w:val="000000"/>
                <w:sz w:val="20"/>
                <w:szCs w:val="20"/>
                <w:lang w:val="fr-FR" w:eastAsia="en-CA"/>
              </w:rPr>
              <w:t xml:space="preserve">Coût total </w:t>
            </w:r>
            <w:r w:rsidR="00B77C68" w:rsidRPr="00835390">
              <w:rPr>
                <w:b/>
                <w:bCs/>
                <w:color w:val="000000"/>
                <w:sz w:val="20"/>
                <w:szCs w:val="20"/>
                <w:lang w:val="fr-FR" w:eastAsia="en-CA"/>
              </w:rPr>
              <w:t>($US)</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6C4F38DE" w14:textId="60703F89" w:rsidR="00105A99" w:rsidRPr="00835390" w:rsidRDefault="000658DF">
            <w:pPr>
              <w:jc w:val="right"/>
              <w:rPr>
                <w:b/>
                <w:bCs/>
                <w:color w:val="000000"/>
                <w:sz w:val="20"/>
                <w:szCs w:val="20"/>
                <w:lang w:val="fr-FR" w:eastAsia="en-CA"/>
              </w:rPr>
            </w:pPr>
            <w:r w:rsidRPr="00835390">
              <w:rPr>
                <w:b/>
                <w:bCs/>
                <w:color w:val="000000"/>
                <w:sz w:val="20"/>
                <w:szCs w:val="20"/>
                <w:lang w:val="fr-FR" w:eastAsia="en-CA"/>
              </w:rPr>
              <w:t>710</w:t>
            </w:r>
            <w:r w:rsidR="00D82F46">
              <w:rPr>
                <w:b/>
                <w:bCs/>
                <w:color w:val="000000"/>
                <w:sz w:val="20"/>
                <w:szCs w:val="20"/>
                <w:lang w:val="fr-FR" w:eastAsia="en-CA"/>
              </w:rPr>
              <w:t xml:space="preserve"> </w:t>
            </w:r>
            <w:r w:rsidRPr="00835390">
              <w:rPr>
                <w:b/>
                <w:bCs/>
                <w:color w:val="000000"/>
                <w:sz w:val="20"/>
                <w:szCs w:val="20"/>
                <w:lang w:val="fr-FR" w:eastAsia="en-CA"/>
              </w:rPr>
              <w:t>000</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36459390" w14:textId="055FA30B" w:rsidR="00105A99" w:rsidRPr="00835390" w:rsidRDefault="000658DF">
            <w:pPr>
              <w:jc w:val="right"/>
              <w:rPr>
                <w:b/>
                <w:bCs/>
                <w:color w:val="000000"/>
                <w:sz w:val="20"/>
                <w:szCs w:val="20"/>
                <w:lang w:val="fr-FR" w:eastAsia="en-CA"/>
              </w:rPr>
            </w:pPr>
            <w:r w:rsidRPr="00835390">
              <w:rPr>
                <w:b/>
                <w:bCs/>
                <w:color w:val="000000"/>
                <w:sz w:val="20"/>
                <w:szCs w:val="20"/>
                <w:lang w:val="fr-FR" w:eastAsia="en-CA"/>
              </w:rPr>
              <w:t>360</w:t>
            </w:r>
            <w:r w:rsidR="00D82F46">
              <w:rPr>
                <w:b/>
                <w:bCs/>
                <w:color w:val="000000"/>
                <w:sz w:val="20"/>
                <w:szCs w:val="20"/>
                <w:lang w:val="fr-FR" w:eastAsia="en-CA"/>
              </w:rPr>
              <w:t xml:space="preserve"> </w:t>
            </w:r>
            <w:r w:rsidRPr="00835390">
              <w:rPr>
                <w:b/>
                <w:bCs/>
                <w:color w:val="000000"/>
                <w:sz w:val="20"/>
                <w:szCs w:val="20"/>
                <w:lang w:val="fr-FR" w:eastAsia="en-CA"/>
              </w:rPr>
              <w:t>000</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263AB8FB" w14:textId="012D62E4" w:rsidR="00105A99" w:rsidRPr="00835390" w:rsidRDefault="000658DF">
            <w:pPr>
              <w:jc w:val="right"/>
              <w:rPr>
                <w:b/>
                <w:bCs/>
                <w:color w:val="000000"/>
                <w:sz w:val="20"/>
                <w:szCs w:val="20"/>
                <w:lang w:val="fr-FR" w:eastAsia="en-CA"/>
              </w:rPr>
            </w:pPr>
            <w:r w:rsidRPr="00835390">
              <w:rPr>
                <w:b/>
                <w:bCs/>
                <w:color w:val="000000"/>
                <w:sz w:val="20"/>
                <w:szCs w:val="20"/>
                <w:lang w:val="fr-FR" w:eastAsia="en-CA"/>
              </w:rPr>
              <w:t>2</w:t>
            </w:r>
            <w:r w:rsidR="00D82F46">
              <w:rPr>
                <w:b/>
                <w:bCs/>
                <w:color w:val="000000"/>
                <w:sz w:val="20"/>
                <w:szCs w:val="20"/>
                <w:lang w:val="fr-FR" w:eastAsia="en-CA"/>
              </w:rPr>
              <w:t xml:space="preserve"> </w:t>
            </w:r>
            <w:r w:rsidRPr="00835390">
              <w:rPr>
                <w:b/>
                <w:bCs/>
                <w:color w:val="000000"/>
                <w:sz w:val="20"/>
                <w:szCs w:val="20"/>
                <w:lang w:val="fr-FR" w:eastAsia="en-CA"/>
              </w:rPr>
              <w:t>020</w:t>
            </w:r>
            <w:r w:rsidR="00D82F46">
              <w:rPr>
                <w:b/>
                <w:bCs/>
                <w:color w:val="000000"/>
                <w:sz w:val="20"/>
                <w:szCs w:val="20"/>
                <w:lang w:val="fr-FR" w:eastAsia="en-CA"/>
              </w:rPr>
              <w:t xml:space="preserve"> </w:t>
            </w:r>
            <w:r w:rsidRPr="00835390">
              <w:rPr>
                <w:b/>
                <w:bCs/>
                <w:color w:val="000000"/>
                <w:sz w:val="20"/>
                <w:szCs w:val="20"/>
                <w:lang w:val="fr-FR" w:eastAsia="en-CA"/>
              </w:rPr>
              <w:t>000</w:t>
            </w:r>
          </w:p>
        </w:tc>
        <w:tc>
          <w:tcPr>
            <w:tcW w:w="612" w:type="pct"/>
            <w:tcBorders>
              <w:top w:val="single" w:sz="4" w:space="0" w:color="auto"/>
              <w:left w:val="nil"/>
              <w:bottom w:val="single" w:sz="4" w:space="0" w:color="auto"/>
              <w:right w:val="single" w:sz="4" w:space="0" w:color="auto"/>
            </w:tcBorders>
            <w:shd w:val="clear" w:color="auto" w:fill="auto"/>
            <w:noWrap/>
            <w:vAlign w:val="center"/>
            <w:hideMark/>
          </w:tcPr>
          <w:p w14:paraId="35D73B78" w14:textId="79463A14" w:rsidR="00105A99" w:rsidRPr="00835390" w:rsidRDefault="000658DF">
            <w:pPr>
              <w:jc w:val="right"/>
              <w:rPr>
                <w:b/>
                <w:bCs/>
                <w:color w:val="000000"/>
                <w:sz w:val="20"/>
                <w:szCs w:val="20"/>
                <w:lang w:val="fr-FR" w:eastAsia="en-CA"/>
              </w:rPr>
            </w:pPr>
            <w:r w:rsidRPr="00835390">
              <w:rPr>
                <w:b/>
                <w:bCs/>
                <w:color w:val="000000"/>
                <w:sz w:val="20"/>
                <w:szCs w:val="20"/>
                <w:lang w:val="fr-FR" w:eastAsia="en-CA"/>
              </w:rPr>
              <w:t>820</w:t>
            </w:r>
            <w:r w:rsidR="00D82F46">
              <w:rPr>
                <w:b/>
                <w:bCs/>
                <w:color w:val="000000"/>
                <w:sz w:val="20"/>
                <w:szCs w:val="20"/>
                <w:lang w:val="fr-FR" w:eastAsia="en-CA"/>
              </w:rPr>
              <w:t xml:space="preserve"> </w:t>
            </w:r>
            <w:r w:rsidRPr="00835390">
              <w:rPr>
                <w:b/>
                <w:bCs/>
                <w:color w:val="000000"/>
                <w:sz w:val="20"/>
                <w:szCs w:val="20"/>
                <w:lang w:val="fr-FR" w:eastAsia="en-CA"/>
              </w:rPr>
              <w:t>000</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1D112C9C" w14:textId="26539F34" w:rsidR="00105A99" w:rsidRPr="00835390" w:rsidRDefault="000658DF">
            <w:pPr>
              <w:jc w:val="right"/>
              <w:rPr>
                <w:b/>
                <w:bCs/>
                <w:color w:val="000000"/>
                <w:sz w:val="20"/>
                <w:szCs w:val="20"/>
                <w:lang w:val="fr-FR" w:eastAsia="en-CA"/>
              </w:rPr>
            </w:pPr>
            <w:r w:rsidRPr="00835390">
              <w:rPr>
                <w:b/>
                <w:bCs/>
                <w:color w:val="000000"/>
                <w:sz w:val="20"/>
                <w:szCs w:val="20"/>
                <w:lang w:val="fr-FR" w:eastAsia="en-CA"/>
              </w:rPr>
              <w:t>245</w:t>
            </w:r>
            <w:r w:rsidR="00D82F46">
              <w:rPr>
                <w:b/>
                <w:bCs/>
                <w:color w:val="000000"/>
                <w:sz w:val="20"/>
                <w:szCs w:val="20"/>
                <w:lang w:val="fr-FR" w:eastAsia="en-CA"/>
              </w:rPr>
              <w:t xml:space="preserve"> </w:t>
            </w:r>
            <w:r w:rsidRPr="00835390">
              <w:rPr>
                <w:b/>
                <w:bCs/>
                <w:color w:val="000000"/>
                <w:sz w:val="20"/>
                <w:szCs w:val="20"/>
                <w:lang w:val="fr-FR" w:eastAsia="en-CA"/>
              </w:rPr>
              <w:t>000</w:t>
            </w:r>
          </w:p>
        </w:tc>
        <w:tc>
          <w:tcPr>
            <w:tcW w:w="536" w:type="pct"/>
            <w:tcBorders>
              <w:top w:val="single" w:sz="4" w:space="0" w:color="auto"/>
              <w:left w:val="nil"/>
              <w:bottom w:val="single" w:sz="4" w:space="0" w:color="auto"/>
              <w:right w:val="single" w:sz="4" w:space="0" w:color="auto"/>
            </w:tcBorders>
            <w:shd w:val="clear" w:color="auto" w:fill="auto"/>
            <w:noWrap/>
            <w:vAlign w:val="center"/>
            <w:hideMark/>
          </w:tcPr>
          <w:p w14:paraId="36E9111F" w14:textId="732B8F38" w:rsidR="00105A99" w:rsidRPr="00835390" w:rsidRDefault="000658DF">
            <w:pPr>
              <w:jc w:val="right"/>
              <w:rPr>
                <w:b/>
                <w:bCs/>
                <w:color w:val="000000"/>
                <w:sz w:val="20"/>
                <w:szCs w:val="20"/>
                <w:lang w:val="fr-FR" w:eastAsia="en-CA"/>
              </w:rPr>
            </w:pPr>
            <w:r w:rsidRPr="00835390">
              <w:rPr>
                <w:b/>
                <w:bCs/>
                <w:color w:val="000000"/>
                <w:sz w:val="20"/>
                <w:szCs w:val="20"/>
                <w:lang w:val="fr-FR" w:eastAsia="en-CA"/>
              </w:rPr>
              <w:t>360</w:t>
            </w:r>
            <w:r w:rsidR="00D82F46">
              <w:rPr>
                <w:b/>
                <w:bCs/>
                <w:color w:val="000000"/>
                <w:sz w:val="20"/>
                <w:szCs w:val="20"/>
                <w:lang w:val="fr-FR" w:eastAsia="en-CA"/>
              </w:rPr>
              <w:t xml:space="preserve"> </w:t>
            </w:r>
            <w:r w:rsidRPr="00835390">
              <w:rPr>
                <w:b/>
                <w:bCs/>
                <w:color w:val="000000"/>
                <w:sz w:val="20"/>
                <w:szCs w:val="20"/>
                <w:lang w:val="fr-FR" w:eastAsia="en-CA"/>
              </w:rPr>
              <w:t>000</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2642B1CC" w14:textId="65D0243E" w:rsidR="00105A99" w:rsidRPr="00835390" w:rsidRDefault="000658DF">
            <w:pPr>
              <w:jc w:val="right"/>
              <w:rPr>
                <w:b/>
                <w:bCs/>
                <w:color w:val="000000"/>
                <w:sz w:val="20"/>
                <w:szCs w:val="20"/>
                <w:lang w:val="fr-FR" w:eastAsia="en-CA"/>
              </w:rPr>
            </w:pPr>
            <w:r w:rsidRPr="00835390">
              <w:rPr>
                <w:b/>
                <w:bCs/>
                <w:color w:val="000000"/>
                <w:sz w:val="20"/>
                <w:szCs w:val="20"/>
                <w:lang w:val="fr-FR" w:eastAsia="en-CA"/>
              </w:rPr>
              <w:t>535</w:t>
            </w:r>
            <w:r w:rsidR="00D82F46">
              <w:rPr>
                <w:b/>
                <w:bCs/>
                <w:color w:val="000000"/>
                <w:sz w:val="20"/>
                <w:szCs w:val="20"/>
                <w:lang w:val="fr-FR" w:eastAsia="en-CA"/>
              </w:rPr>
              <w:t xml:space="preserve"> </w:t>
            </w:r>
            <w:r w:rsidR="00203EF2" w:rsidRPr="00835390">
              <w:rPr>
                <w:b/>
                <w:bCs/>
                <w:color w:val="000000"/>
                <w:sz w:val="20"/>
                <w:szCs w:val="20"/>
                <w:lang w:val="fr-FR" w:eastAsia="en-CA"/>
              </w:rPr>
              <w:t>000</w:t>
            </w:r>
          </w:p>
        </w:tc>
      </w:tr>
      <w:tr w:rsidR="00225AFB" w:rsidRPr="00835390" w14:paraId="280135F8" w14:textId="77777777" w:rsidTr="00873008">
        <w:trPr>
          <w:trHeight w:val="111"/>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3F8A4EFB" w14:textId="77777777" w:rsidR="00105A99" w:rsidRPr="00835390" w:rsidRDefault="00C81584">
            <w:pPr>
              <w:jc w:val="left"/>
              <w:rPr>
                <w:color w:val="000000"/>
                <w:sz w:val="20"/>
                <w:szCs w:val="20"/>
                <w:lang w:val="fr-FR" w:eastAsia="en-CA"/>
              </w:rPr>
            </w:pPr>
            <w:r w:rsidRPr="00835390">
              <w:rPr>
                <w:color w:val="000000"/>
                <w:sz w:val="20"/>
                <w:szCs w:val="20"/>
                <w:lang w:val="fr-FR" w:eastAsia="en-CA"/>
              </w:rPr>
              <w:t xml:space="preserve">Formation </w:t>
            </w:r>
          </w:p>
        </w:tc>
        <w:tc>
          <w:tcPr>
            <w:tcW w:w="3899" w:type="pct"/>
            <w:gridSpan w:val="7"/>
            <w:tcBorders>
              <w:top w:val="single" w:sz="4" w:space="0" w:color="auto"/>
              <w:left w:val="nil"/>
              <w:bottom w:val="single" w:sz="4" w:space="0" w:color="auto"/>
              <w:right w:val="single" w:sz="4" w:space="0" w:color="auto"/>
            </w:tcBorders>
            <w:shd w:val="clear" w:color="auto" w:fill="auto"/>
            <w:noWrap/>
            <w:vAlign w:val="center"/>
          </w:tcPr>
          <w:p w14:paraId="3804B785" w14:textId="34A8E080" w:rsidR="00105A99" w:rsidRPr="00835390" w:rsidRDefault="000658DF">
            <w:pPr>
              <w:jc w:val="right"/>
              <w:rPr>
                <w:color w:val="000000"/>
                <w:sz w:val="20"/>
                <w:szCs w:val="20"/>
                <w:lang w:val="fr-FR" w:eastAsia="en-CA"/>
              </w:rPr>
            </w:pPr>
            <w:r w:rsidRPr="00835390">
              <w:rPr>
                <w:color w:val="000000"/>
                <w:sz w:val="20"/>
                <w:szCs w:val="20"/>
                <w:lang w:val="fr-FR" w:eastAsia="en-CA"/>
              </w:rPr>
              <w:t>80</w:t>
            </w:r>
            <w:r w:rsidR="00D82F46">
              <w:rPr>
                <w:color w:val="000000"/>
                <w:sz w:val="20"/>
                <w:szCs w:val="20"/>
                <w:lang w:val="fr-FR" w:eastAsia="en-CA"/>
              </w:rPr>
              <w:t xml:space="preserve"> </w:t>
            </w:r>
            <w:r w:rsidRPr="00835390">
              <w:rPr>
                <w:color w:val="000000"/>
                <w:sz w:val="20"/>
                <w:szCs w:val="20"/>
                <w:lang w:val="fr-FR" w:eastAsia="en-CA"/>
              </w:rPr>
              <w:t>000</w:t>
            </w:r>
          </w:p>
        </w:tc>
      </w:tr>
      <w:tr w:rsidR="00225AFB" w:rsidRPr="00835390" w14:paraId="102BA7B3" w14:textId="77777777" w:rsidTr="00873008">
        <w:trPr>
          <w:trHeight w:val="156"/>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51803DF7" w14:textId="77777777" w:rsidR="00105A99" w:rsidRPr="00835390" w:rsidRDefault="000658DF">
            <w:pPr>
              <w:jc w:val="left"/>
              <w:rPr>
                <w:b/>
                <w:bCs/>
                <w:color w:val="000000"/>
                <w:sz w:val="20"/>
                <w:szCs w:val="20"/>
                <w:lang w:val="fr-FR" w:eastAsia="en-CA"/>
              </w:rPr>
            </w:pPr>
            <w:r w:rsidRPr="00835390">
              <w:rPr>
                <w:b/>
                <w:bCs/>
                <w:color w:val="000000"/>
                <w:sz w:val="20"/>
                <w:szCs w:val="20"/>
                <w:lang w:val="fr-FR" w:eastAsia="en-CA"/>
              </w:rPr>
              <w:t xml:space="preserve">Total général </w:t>
            </w:r>
            <w:r w:rsidR="00B77C68" w:rsidRPr="00835390">
              <w:rPr>
                <w:b/>
                <w:bCs/>
                <w:color w:val="000000"/>
                <w:sz w:val="20"/>
                <w:szCs w:val="20"/>
                <w:lang w:val="fr-FR" w:eastAsia="en-CA"/>
              </w:rPr>
              <w:t>($US)</w:t>
            </w:r>
          </w:p>
        </w:tc>
        <w:tc>
          <w:tcPr>
            <w:tcW w:w="3899" w:type="pct"/>
            <w:gridSpan w:val="7"/>
            <w:tcBorders>
              <w:top w:val="single" w:sz="4" w:space="0" w:color="auto"/>
              <w:left w:val="nil"/>
              <w:bottom w:val="single" w:sz="4" w:space="0" w:color="auto"/>
              <w:right w:val="single" w:sz="4" w:space="0" w:color="auto"/>
            </w:tcBorders>
            <w:shd w:val="clear" w:color="auto" w:fill="auto"/>
            <w:noWrap/>
            <w:vAlign w:val="center"/>
          </w:tcPr>
          <w:p w14:paraId="3FD60286" w14:textId="01E24E9A" w:rsidR="00105A99" w:rsidRPr="00835390" w:rsidRDefault="000658DF">
            <w:pPr>
              <w:jc w:val="right"/>
              <w:rPr>
                <w:b/>
                <w:bCs/>
                <w:color w:val="000000"/>
                <w:sz w:val="20"/>
                <w:szCs w:val="20"/>
                <w:lang w:val="fr-FR" w:eastAsia="en-CA"/>
              </w:rPr>
            </w:pPr>
            <w:r w:rsidRPr="00835390">
              <w:rPr>
                <w:b/>
                <w:bCs/>
                <w:color w:val="000000"/>
                <w:sz w:val="20"/>
                <w:szCs w:val="20"/>
                <w:lang w:val="fr-FR" w:eastAsia="en-CA"/>
              </w:rPr>
              <w:t>5</w:t>
            </w:r>
            <w:r w:rsidR="00D82F46">
              <w:rPr>
                <w:b/>
                <w:bCs/>
                <w:color w:val="000000"/>
                <w:sz w:val="20"/>
                <w:szCs w:val="20"/>
                <w:lang w:val="fr-FR" w:eastAsia="en-CA"/>
              </w:rPr>
              <w:t xml:space="preserve"> </w:t>
            </w:r>
            <w:r w:rsidRPr="00835390">
              <w:rPr>
                <w:b/>
                <w:bCs/>
                <w:color w:val="000000"/>
                <w:sz w:val="20"/>
                <w:szCs w:val="20"/>
                <w:lang w:val="fr-FR" w:eastAsia="en-CA"/>
              </w:rPr>
              <w:t>130</w:t>
            </w:r>
            <w:r w:rsidR="00D82F46">
              <w:rPr>
                <w:b/>
                <w:bCs/>
                <w:color w:val="000000"/>
                <w:sz w:val="20"/>
                <w:szCs w:val="20"/>
                <w:lang w:val="fr-FR" w:eastAsia="en-CA"/>
              </w:rPr>
              <w:t xml:space="preserve"> </w:t>
            </w:r>
            <w:r w:rsidRPr="00835390">
              <w:rPr>
                <w:b/>
                <w:bCs/>
                <w:color w:val="000000"/>
                <w:sz w:val="20"/>
                <w:szCs w:val="20"/>
                <w:lang w:val="fr-FR" w:eastAsia="en-CA"/>
              </w:rPr>
              <w:t>000</w:t>
            </w:r>
          </w:p>
        </w:tc>
      </w:tr>
    </w:tbl>
    <w:p w14:paraId="75CD2968" w14:textId="77777777" w:rsidR="00105A99" w:rsidRPr="00835390" w:rsidRDefault="000658DF">
      <w:pPr>
        <w:rPr>
          <w:sz w:val="18"/>
          <w:szCs w:val="18"/>
          <w:lang w:val="fr-FR"/>
        </w:rPr>
      </w:pPr>
      <w:r w:rsidRPr="00835390">
        <w:rPr>
          <w:sz w:val="18"/>
          <w:szCs w:val="18"/>
          <w:lang w:val="fr-FR"/>
        </w:rPr>
        <w:t xml:space="preserve">*HP </w:t>
      </w:r>
      <w:r w:rsidR="008974CE" w:rsidRPr="00835390">
        <w:rPr>
          <w:sz w:val="18"/>
          <w:szCs w:val="18"/>
          <w:lang w:val="fr-FR"/>
        </w:rPr>
        <w:t xml:space="preserve">= </w:t>
      </w:r>
      <w:r w:rsidRPr="00835390">
        <w:rPr>
          <w:sz w:val="18"/>
          <w:szCs w:val="18"/>
          <w:lang w:val="fr-FR"/>
        </w:rPr>
        <w:t>pompe à chaleur</w:t>
      </w:r>
    </w:p>
    <w:p w14:paraId="5ABA8180" w14:textId="2F239DE7" w:rsidR="00105A99" w:rsidRPr="00835390" w:rsidRDefault="00D82F46">
      <w:pPr>
        <w:spacing w:before="360" w:after="240"/>
        <w:jc w:val="center"/>
        <w:rPr>
          <w:b/>
          <w:lang w:val="fr-FR"/>
        </w:rPr>
      </w:pPr>
      <w:r w:rsidRPr="00835390">
        <w:rPr>
          <w:b/>
          <w:lang w:val="fr-FR"/>
        </w:rPr>
        <w:t>COMMENTAIRES ET RECOMMANDATIONS DU SECRÉTARIAT</w:t>
      </w:r>
    </w:p>
    <w:p w14:paraId="4006FC1E" w14:textId="77777777" w:rsidR="00105A99" w:rsidRPr="00835390" w:rsidRDefault="000658DF">
      <w:pPr>
        <w:rPr>
          <w:b/>
          <w:lang w:val="fr-FR"/>
        </w:rPr>
      </w:pPr>
      <w:r w:rsidRPr="00835390">
        <w:rPr>
          <w:b/>
          <w:lang w:val="fr-FR"/>
        </w:rPr>
        <w:t>COMMENTAIRES</w:t>
      </w:r>
    </w:p>
    <w:p w14:paraId="6702E4F6" w14:textId="77777777" w:rsidR="00105A99" w:rsidRPr="00835390" w:rsidRDefault="000658DF">
      <w:pPr>
        <w:spacing w:before="240" w:after="240"/>
        <w:rPr>
          <w:u w:val="single"/>
          <w:lang w:val="fr-FR"/>
        </w:rPr>
      </w:pPr>
      <w:r w:rsidRPr="00835390">
        <w:rPr>
          <w:u w:val="single"/>
          <w:lang w:val="fr-FR"/>
        </w:rPr>
        <w:t xml:space="preserve">Coordination institutionnelle et élaboration de </w:t>
      </w:r>
      <w:r w:rsidR="000E69C6" w:rsidRPr="00835390">
        <w:rPr>
          <w:u w:val="single"/>
          <w:lang w:val="fr-FR"/>
        </w:rPr>
        <w:t>normes minimales de performance énergétique</w:t>
      </w:r>
    </w:p>
    <w:p w14:paraId="751697F1" w14:textId="2A7C3698" w:rsidR="00105A99" w:rsidRPr="00835390" w:rsidRDefault="000658DF">
      <w:pPr>
        <w:pStyle w:val="Heading1"/>
        <w:rPr>
          <w:lang w:val="fr-FR"/>
        </w:rPr>
      </w:pPr>
      <w:r w:rsidRPr="00835390">
        <w:rPr>
          <w:lang w:val="fr-FR"/>
        </w:rPr>
        <w:t xml:space="preserve">L'ONUDI a confirmé que des représentants </w:t>
      </w:r>
      <w:r w:rsidR="009C13E4" w:rsidRPr="00835390">
        <w:rPr>
          <w:lang w:val="fr-FR"/>
        </w:rPr>
        <w:t xml:space="preserve">du </w:t>
      </w:r>
      <w:r w:rsidR="00D82F46">
        <w:rPr>
          <w:lang w:val="fr-FR"/>
        </w:rPr>
        <w:t>M</w:t>
      </w:r>
      <w:r w:rsidR="009C13E4" w:rsidRPr="00835390">
        <w:rPr>
          <w:lang w:val="fr-FR"/>
        </w:rPr>
        <w:t xml:space="preserve">inistère des ressources minérales et de l'énergie </w:t>
      </w:r>
      <w:r w:rsidR="00AD67E3" w:rsidRPr="00835390">
        <w:rPr>
          <w:lang w:val="fr-FR"/>
        </w:rPr>
        <w:t xml:space="preserve">seraient </w:t>
      </w:r>
      <w:r w:rsidRPr="00835390">
        <w:rPr>
          <w:lang w:val="fr-FR"/>
        </w:rPr>
        <w:t>associés à l'</w:t>
      </w:r>
      <w:r w:rsidR="00D8481E" w:rsidRPr="00835390">
        <w:rPr>
          <w:lang w:val="fr-FR"/>
        </w:rPr>
        <w:t xml:space="preserve">unité </w:t>
      </w:r>
      <w:r w:rsidR="00C55C23" w:rsidRPr="00835390">
        <w:rPr>
          <w:lang w:val="fr-FR"/>
        </w:rPr>
        <w:t xml:space="preserve">nationale </w:t>
      </w:r>
      <w:r w:rsidR="00D8481E" w:rsidRPr="00835390">
        <w:rPr>
          <w:lang w:val="fr-FR"/>
        </w:rPr>
        <w:t xml:space="preserve">de l'ozone </w:t>
      </w:r>
      <w:r w:rsidR="00C55C23" w:rsidRPr="00835390">
        <w:rPr>
          <w:lang w:val="fr-FR"/>
        </w:rPr>
        <w:t xml:space="preserve">(UNO) au </w:t>
      </w:r>
      <w:r w:rsidRPr="00835390">
        <w:rPr>
          <w:lang w:val="fr-FR"/>
        </w:rPr>
        <w:t xml:space="preserve">cours de la mise en œuvre du projet. Leur collaboration est considérée comme essentielle par le Gouvernement étant donné leur rôle dans l'élaboration du </w:t>
      </w:r>
      <w:r w:rsidR="00D82F46">
        <w:rPr>
          <w:lang w:val="fr-FR"/>
        </w:rPr>
        <w:t>Plan national</w:t>
      </w:r>
      <w:r w:rsidR="008E3BFB" w:rsidRPr="00835390">
        <w:rPr>
          <w:lang w:val="fr-FR"/>
        </w:rPr>
        <w:t xml:space="preserve"> </w:t>
      </w:r>
      <w:r w:rsidR="00D82F46">
        <w:rPr>
          <w:lang w:val="fr-FR"/>
        </w:rPr>
        <w:t xml:space="preserve">relatif au refroidissement </w:t>
      </w:r>
      <w:r w:rsidR="008E3BFB" w:rsidRPr="00835390">
        <w:rPr>
          <w:lang w:val="fr-FR"/>
        </w:rPr>
        <w:t xml:space="preserve">de </w:t>
      </w:r>
      <w:r w:rsidRPr="00835390">
        <w:rPr>
          <w:lang w:val="fr-FR"/>
        </w:rPr>
        <w:t xml:space="preserve">l'Afrique du Sud et du plan de </w:t>
      </w:r>
      <w:r w:rsidR="00E95ABA" w:rsidRPr="00835390">
        <w:rPr>
          <w:lang w:val="fr-FR"/>
        </w:rPr>
        <w:t xml:space="preserve">mise en œuvre </w:t>
      </w:r>
      <w:r w:rsidR="00D82F46">
        <w:rPr>
          <w:lang w:val="fr-FR"/>
        </w:rPr>
        <w:t>de l’Amendement</w:t>
      </w:r>
      <w:r w:rsidRPr="00835390">
        <w:rPr>
          <w:lang w:val="fr-FR"/>
        </w:rPr>
        <w:t xml:space="preserve"> de Kigali. </w:t>
      </w:r>
      <w:r w:rsidR="000351EF" w:rsidRPr="00835390">
        <w:rPr>
          <w:lang w:val="fr-FR"/>
        </w:rPr>
        <w:t xml:space="preserve">Le </w:t>
      </w:r>
      <w:r w:rsidRPr="00835390">
        <w:rPr>
          <w:lang w:val="fr-FR"/>
        </w:rPr>
        <w:t xml:space="preserve">projet servira de plateforme pour l'élaboration de normes de performance en matière d'efficacité énergétique </w:t>
      </w:r>
      <w:r w:rsidR="00D82F46">
        <w:rPr>
          <w:lang w:val="fr-FR"/>
        </w:rPr>
        <w:t>concernant</w:t>
      </w:r>
      <w:r w:rsidRPr="00835390">
        <w:rPr>
          <w:lang w:val="fr-FR"/>
        </w:rPr>
        <w:t xml:space="preserve"> les refroidi</w:t>
      </w:r>
      <w:r w:rsidRPr="00835390">
        <w:rPr>
          <w:lang w:val="fr-FR"/>
        </w:rPr>
        <w:t xml:space="preserve">sseurs et les systèmes de refroidissement des </w:t>
      </w:r>
      <w:r w:rsidR="000351EF" w:rsidRPr="00835390">
        <w:rPr>
          <w:lang w:val="fr-FR"/>
        </w:rPr>
        <w:t>grands</w:t>
      </w:r>
      <w:r w:rsidRPr="00835390">
        <w:rPr>
          <w:lang w:val="fr-FR"/>
        </w:rPr>
        <w:t xml:space="preserve"> bâtiments, conformément au </w:t>
      </w:r>
      <w:r w:rsidR="00D82F46">
        <w:rPr>
          <w:lang w:val="fr-FR"/>
        </w:rPr>
        <w:t>Plan national</w:t>
      </w:r>
      <w:r w:rsidR="00D82F46" w:rsidRPr="00835390">
        <w:rPr>
          <w:lang w:val="fr-FR"/>
        </w:rPr>
        <w:t xml:space="preserve"> </w:t>
      </w:r>
      <w:r w:rsidR="00D82F46">
        <w:rPr>
          <w:lang w:val="fr-FR"/>
        </w:rPr>
        <w:t>relatif au refroidissement</w:t>
      </w:r>
      <w:r w:rsidRPr="00835390">
        <w:rPr>
          <w:lang w:val="fr-FR"/>
        </w:rPr>
        <w:t xml:space="preserve">. L'un des défis posés par l'élaboration des NMPE </w:t>
      </w:r>
      <w:r w:rsidR="001A49E9" w:rsidRPr="00835390">
        <w:rPr>
          <w:lang w:val="fr-FR"/>
        </w:rPr>
        <w:t>pour l'</w:t>
      </w:r>
      <w:r w:rsidRPr="00835390">
        <w:rPr>
          <w:lang w:val="fr-FR"/>
        </w:rPr>
        <w:t xml:space="preserve">Afrique du Sud est l'exigence d'efficacité des systèmes dans différents climats. Les paramètres tels que les températures ambiantes, l'humidité ou les heures de fonctionnement en Afrique du Sud sont différents de ceux </w:t>
      </w:r>
      <w:r w:rsidR="000351EF" w:rsidRPr="00835390">
        <w:rPr>
          <w:lang w:val="fr-FR"/>
        </w:rPr>
        <w:t xml:space="preserve">définis dans les </w:t>
      </w:r>
      <w:r w:rsidRPr="00835390">
        <w:rPr>
          <w:lang w:val="fr-FR"/>
        </w:rPr>
        <w:t xml:space="preserve">NMPE existantes, </w:t>
      </w:r>
      <w:r w:rsidR="000351EF" w:rsidRPr="00835390">
        <w:rPr>
          <w:lang w:val="fr-FR"/>
        </w:rPr>
        <w:t xml:space="preserve">telles que la </w:t>
      </w:r>
      <w:r w:rsidRPr="00835390">
        <w:rPr>
          <w:lang w:val="fr-FR"/>
        </w:rPr>
        <w:t xml:space="preserve">directive ECO Design de </w:t>
      </w:r>
      <w:r w:rsidR="000351EF" w:rsidRPr="00835390">
        <w:rPr>
          <w:lang w:val="fr-FR"/>
        </w:rPr>
        <w:t>l'Union européenne</w:t>
      </w:r>
      <w:r w:rsidRPr="00835390">
        <w:rPr>
          <w:lang w:val="fr-FR"/>
        </w:rPr>
        <w:t>. La démonstration d'applic</w:t>
      </w:r>
      <w:r w:rsidRPr="00835390">
        <w:rPr>
          <w:lang w:val="fr-FR"/>
        </w:rPr>
        <w:t>ations de refroidisseurs dans différentes zones climatiques</w:t>
      </w:r>
      <w:r w:rsidR="00543C95" w:rsidRPr="00835390">
        <w:rPr>
          <w:lang w:val="fr-FR"/>
        </w:rPr>
        <w:t xml:space="preserve">, </w:t>
      </w:r>
      <w:r w:rsidRPr="00835390">
        <w:rPr>
          <w:lang w:val="fr-FR"/>
        </w:rPr>
        <w:t xml:space="preserve">y compris </w:t>
      </w:r>
      <w:r w:rsidR="00543C95" w:rsidRPr="00835390">
        <w:rPr>
          <w:lang w:val="fr-FR"/>
        </w:rPr>
        <w:t xml:space="preserve">la </w:t>
      </w:r>
      <w:r w:rsidRPr="00835390">
        <w:rPr>
          <w:lang w:val="fr-FR"/>
        </w:rPr>
        <w:t>surveillance appropriée des systèmes</w:t>
      </w:r>
      <w:r w:rsidR="00543C95" w:rsidRPr="00835390">
        <w:rPr>
          <w:lang w:val="fr-FR"/>
        </w:rPr>
        <w:t xml:space="preserve">, </w:t>
      </w:r>
      <w:r w:rsidRPr="00835390">
        <w:rPr>
          <w:lang w:val="fr-FR"/>
        </w:rPr>
        <w:t xml:space="preserve">fournira des informations sur ces paramètres </w:t>
      </w:r>
      <w:r w:rsidR="00D82F46">
        <w:rPr>
          <w:lang w:val="fr-FR"/>
        </w:rPr>
        <w:t>afin d’</w:t>
      </w:r>
      <w:r w:rsidRPr="00835390">
        <w:rPr>
          <w:lang w:val="fr-FR"/>
        </w:rPr>
        <w:t xml:space="preserve">aider à </w:t>
      </w:r>
      <w:r w:rsidR="00D82F46">
        <w:rPr>
          <w:lang w:val="fr-FR"/>
        </w:rPr>
        <w:t>élaborer</w:t>
      </w:r>
      <w:r w:rsidRPr="00835390">
        <w:rPr>
          <w:lang w:val="fr-FR"/>
        </w:rPr>
        <w:t xml:space="preserve"> des NMPE </w:t>
      </w:r>
      <w:r w:rsidR="00D82F46">
        <w:rPr>
          <w:lang w:val="fr-FR"/>
        </w:rPr>
        <w:t>concernant</w:t>
      </w:r>
      <w:r w:rsidRPr="00835390">
        <w:rPr>
          <w:lang w:val="fr-FR"/>
        </w:rPr>
        <w:t xml:space="preserve"> les grands systèmes </w:t>
      </w:r>
      <w:r w:rsidR="00D82F46">
        <w:rPr>
          <w:lang w:val="fr-FR"/>
        </w:rPr>
        <w:t>de climatisation</w:t>
      </w:r>
      <w:r w:rsidRPr="00835390">
        <w:rPr>
          <w:lang w:val="fr-FR"/>
        </w:rPr>
        <w:t xml:space="preserve"> en Afrique du Sud.</w:t>
      </w:r>
    </w:p>
    <w:p w14:paraId="7ECFEBF0" w14:textId="29FFCA09" w:rsidR="00105A99" w:rsidRPr="00835390" w:rsidRDefault="000658DF">
      <w:pPr>
        <w:rPr>
          <w:u w:val="single"/>
          <w:lang w:val="fr-FR"/>
        </w:rPr>
      </w:pPr>
      <w:r w:rsidRPr="00835390">
        <w:rPr>
          <w:u w:val="single"/>
          <w:lang w:val="fr-FR"/>
        </w:rPr>
        <w:t xml:space="preserve">Relation avec la réduction progressive des HFC et le </w:t>
      </w:r>
      <w:r w:rsidR="00177290" w:rsidRPr="00835390">
        <w:rPr>
          <w:u w:val="single"/>
          <w:lang w:val="fr-FR"/>
        </w:rPr>
        <w:t xml:space="preserve">plan de mise en œuvre </w:t>
      </w:r>
      <w:r w:rsidR="00D82F46">
        <w:rPr>
          <w:u w:val="single"/>
          <w:lang w:val="fr-FR"/>
        </w:rPr>
        <w:t>de l’Amendement</w:t>
      </w:r>
      <w:r w:rsidR="00177290" w:rsidRPr="00835390">
        <w:rPr>
          <w:u w:val="single"/>
          <w:lang w:val="fr-FR"/>
        </w:rPr>
        <w:t xml:space="preserve"> de </w:t>
      </w:r>
      <w:r w:rsidR="00543C95" w:rsidRPr="00835390">
        <w:rPr>
          <w:u w:val="single"/>
          <w:lang w:val="fr-FR"/>
        </w:rPr>
        <w:t>Kigali</w:t>
      </w:r>
    </w:p>
    <w:p w14:paraId="099B4BE7" w14:textId="12D57429" w:rsidR="00105A99" w:rsidRPr="00835390" w:rsidRDefault="000658DF">
      <w:pPr>
        <w:pStyle w:val="Heading1"/>
        <w:spacing w:before="240"/>
        <w:rPr>
          <w:lang w:val="fr-FR"/>
        </w:rPr>
      </w:pPr>
      <w:r w:rsidRPr="00835390">
        <w:rPr>
          <w:lang w:val="fr-FR"/>
        </w:rPr>
        <w:t xml:space="preserve">Notant que la plupart des refroidisseurs inclus dans la démonstration étaient </w:t>
      </w:r>
      <w:r w:rsidR="0031447A" w:rsidRPr="00835390">
        <w:rPr>
          <w:lang w:val="fr-FR"/>
        </w:rPr>
        <w:t xml:space="preserve">basés sur le </w:t>
      </w:r>
      <w:r w:rsidRPr="00835390">
        <w:rPr>
          <w:lang w:val="fr-FR"/>
        </w:rPr>
        <w:t xml:space="preserve">HCFC-22 plutôt que sur les HFC, le </w:t>
      </w:r>
      <w:r w:rsidR="00D82F46">
        <w:rPr>
          <w:lang w:val="fr-FR"/>
        </w:rPr>
        <w:t>s</w:t>
      </w:r>
      <w:r w:rsidRPr="00835390">
        <w:rPr>
          <w:lang w:val="fr-FR"/>
        </w:rPr>
        <w:t xml:space="preserve">ecrétariat s'est inquiété du rôle de ce projet dans le contexte de l'élimination progressive des HFC. L'ONUDI a expliqué que les résultats de ce projet pilote </w:t>
      </w:r>
      <w:r w:rsidR="0022510C" w:rsidRPr="00835390">
        <w:rPr>
          <w:lang w:val="fr-FR"/>
        </w:rPr>
        <w:t xml:space="preserve">seraient </w:t>
      </w:r>
      <w:r w:rsidRPr="00835390">
        <w:rPr>
          <w:lang w:val="fr-FR"/>
        </w:rPr>
        <w:t xml:space="preserve">déterminants pour informer </w:t>
      </w:r>
      <w:r w:rsidR="0022510C" w:rsidRPr="00835390">
        <w:rPr>
          <w:lang w:val="fr-FR"/>
        </w:rPr>
        <w:t xml:space="preserve">le </w:t>
      </w:r>
      <w:r w:rsidRPr="00835390">
        <w:rPr>
          <w:lang w:val="fr-FR"/>
        </w:rPr>
        <w:t xml:space="preserve">plan de mise en œuvre en œuvre </w:t>
      </w:r>
      <w:r w:rsidR="00D82F46">
        <w:rPr>
          <w:lang w:val="fr-FR"/>
        </w:rPr>
        <w:t xml:space="preserve">de l’Amendement </w:t>
      </w:r>
      <w:r w:rsidRPr="00835390">
        <w:rPr>
          <w:lang w:val="fr-FR"/>
        </w:rPr>
        <w:t xml:space="preserve">de Kigali de l'Afrique du Sud, qui était en cours d'élaboration et qui devrait être soumis en 2024. Le projet pilote vise à démontrer un </w:t>
      </w:r>
      <w:r w:rsidR="00CA5EF0" w:rsidRPr="00835390">
        <w:rPr>
          <w:lang w:val="fr-FR"/>
        </w:rPr>
        <w:t xml:space="preserve">passage à </w:t>
      </w:r>
      <w:r w:rsidR="00B9268B" w:rsidRPr="00835390">
        <w:rPr>
          <w:lang w:val="fr-FR"/>
        </w:rPr>
        <w:t>des réfrigérants à faible PR</w:t>
      </w:r>
      <w:r w:rsidR="00D82F46">
        <w:rPr>
          <w:lang w:val="fr-FR"/>
        </w:rPr>
        <w:t>P</w:t>
      </w:r>
      <w:r w:rsidR="00B9268B" w:rsidRPr="00835390">
        <w:rPr>
          <w:lang w:val="fr-FR"/>
        </w:rPr>
        <w:t xml:space="preserve"> sans passer par des </w:t>
      </w:r>
      <w:r w:rsidRPr="00835390">
        <w:rPr>
          <w:lang w:val="fr-FR"/>
        </w:rPr>
        <w:t xml:space="preserve">HFC de </w:t>
      </w:r>
      <w:r w:rsidR="00B9268B" w:rsidRPr="00835390">
        <w:rPr>
          <w:lang w:val="fr-FR"/>
        </w:rPr>
        <w:t>transition</w:t>
      </w:r>
      <w:r w:rsidRPr="00835390">
        <w:rPr>
          <w:lang w:val="fr-FR"/>
        </w:rPr>
        <w:t>, un</w:t>
      </w:r>
      <w:r w:rsidRPr="00835390">
        <w:rPr>
          <w:lang w:val="fr-FR"/>
        </w:rPr>
        <w:t xml:space="preserve">e stratégie clé </w:t>
      </w:r>
      <w:r w:rsidR="00B1199C" w:rsidRPr="00835390">
        <w:rPr>
          <w:lang w:val="fr-FR"/>
        </w:rPr>
        <w:t xml:space="preserve">pour les </w:t>
      </w:r>
      <w:r w:rsidRPr="00835390">
        <w:rPr>
          <w:lang w:val="fr-FR"/>
        </w:rPr>
        <w:t xml:space="preserve">plans </w:t>
      </w:r>
      <w:r w:rsidR="00B9268B" w:rsidRPr="00835390">
        <w:rPr>
          <w:lang w:val="fr-FR"/>
        </w:rPr>
        <w:t>de</w:t>
      </w:r>
      <w:r w:rsidRPr="00835390">
        <w:rPr>
          <w:lang w:val="fr-FR"/>
        </w:rPr>
        <w:t xml:space="preserve"> mise en œuvre de </w:t>
      </w:r>
      <w:r w:rsidR="00D82F46">
        <w:rPr>
          <w:lang w:val="fr-FR"/>
        </w:rPr>
        <w:t xml:space="preserve">l’Amendement de </w:t>
      </w:r>
      <w:r w:rsidRPr="00835390">
        <w:rPr>
          <w:lang w:val="fr-FR"/>
        </w:rPr>
        <w:t xml:space="preserve">Kigali. </w:t>
      </w:r>
      <w:r w:rsidR="00EA3DA6" w:rsidRPr="00835390">
        <w:rPr>
          <w:lang w:val="fr-FR"/>
        </w:rPr>
        <w:t xml:space="preserve">Les </w:t>
      </w:r>
      <w:r w:rsidRPr="00835390">
        <w:rPr>
          <w:lang w:val="fr-FR"/>
        </w:rPr>
        <w:t xml:space="preserve">démonstrations contribueront à </w:t>
      </w:r>
      <w:r w:rsidR="00EA3DA6" w:rsidRPr="00835390">
        <w:rPr>
          <w:lang w:val="fr-FR"/>
        </w:rPr>
        <w:t>freiner</w:t>
      </w:r>
      <w:r w:rsidRPr="00835390">
        <w:rPr>
          <w:lang w:val="fr-FR"/>
        </w:rPr>
        <w:t xml:space="preserve"> l'augmentation </w:t>
      </w:r>
      <w:r w:rsidR="00EA3DA6" w:rsidRPr="00835390">
        <w:rPr>
          <w:lang w:val="fr-FR"/>
        </w:rPr>
        <w:t xml:space="preserve">des </w:t>
      </w:r>
      <w:r w:rsidRPr="00835390">
        <w:rPr>
          <w:lang w:val="fr-FR"/>
        </w:rPr>
        <w:t xml:space="preserve">stocks de HFC installés et la consommation future </w:t>
      </w:r>
      <w:r w:rsidR="00227446" w:rsidRPr="00835390">
        <w:rPr>
          <w:lang w:val="fr-FR"/>
        </w:rPr>
        <w:t>dans le domaine de l'</w:t>
      </w:r>
      <w:r w:rsidRPr="00835390">
        <w:rPr>
          <w:lang w:val="fr-FR"/>
        </w:rPr>
        <w:t xml:space="preserve">entretien en incitant les propriétaires de bâtiments </w:t>
      </w:r>
      <w:r w:rsidR="00F42400" w:rsidRPr="00835390">
        <w:rPr>
          <w:lang w:val="fr-FR"/>
        </w:rPr>
        <w:t>à passer à des technologies à faible PR</w:t>
      </w:r>
      <w:r w:rsidR="00D82F46">
        <w:rPr>
          <w:lang w:val="fr-FR"/>
        </w:rPr>
        <w:t>P</w:t>
      </w:r>
      <w:r w:rsidR="00F42400" w:rsidRPr="00835390">
        <w:rPr>
          <w:lang w:val="fr-FR"/>
        </w:rPr>
        <w:t xml:space="preserve"> lors du remplacement des </w:t>
      </w:r>
      <w:r w:rsidR="00737502" w:rsidRPr="00835390">
        <w:rPr>
          <w:lang w:val="fr-FR"/>
        </w:rPr>
        <w:t xml:space="preserve">équipements </w:t>
      </w:r>
      <w:r w:rsidR="00D82F46">
        <w:rPr>
          <w:lang w:val="fr-FR"/>
        </w:rPr>
        <w:t>fonctionnant aux</w:t>
      </w:r>
      <w:r w:rsidRPr="00835390">
        <w:rPr>
          <w:lang w:val="fr-FR"/>
        </w:rPr>
        <w:t xml:space="preserve"> HCFC et HFC. Ceci est particulièrement important dans le cas des refroidisseurs, qui restent généralement en service pendant plus de 20 ans. Le projet facilitera également la réalisation d'études de cas et le renforcement des capacités des techniciens et des propriétaires de bâtiments, ce qui facilitera la transition décrite dans l</w:t>
      </w:r>
      <w:r w:rsidR="00D82F46">
        <w:rPr>
          <w:lang w:val="fr-FR"/>
        </w:rPr>
        <w:t>’Amendement de</w:t>
      </w:r>
      <w:r w:rsidRPr="00835390">
        <w:rPr>
          <w:lang w:val="fr-FR"/>
        </w:rPr>
        <w:t xml:space="preserve"> Kigali. Le </w:t>
      </w:r>
      <w:r w:rsidR="00D82F46">
        <w:rPr>
          <w:lang w:val="fr-FR"/>
        </w:rPr>
        <w:t>s</w:t>
      </w:r>
      <w:r w:rsidRPr="00835390">
        <w:rPr>
          <w:lang w:val="fr-FR"/>
        </w:rPr>
        <w:t xml:space="preserve">ecrétariat considère que dans le contexte de l'Afrique du Sud, étant donné le </w:t>
      </w:r>
      <w:r w:rsidR="00EA5632" w:rsidRPr="00835390">
        <w:rPr>
          <w:lang w:val="fr-FR"/>
        </w:rPr>
        <w:t xml:space="preserve">nombre important de </w:t>
      </w:r>
      <w:r w:rsidRPr="00835390">
        <w:rPr>
          <w:lang w:val="fr-FR"/>
        </w:rPr>
        <w:t>refroidisseurs HCFC</w:t>
      </w:r>
      <w:r w:rsidR="00C70727" w:rsidRPr="00835390">
        <w:rPr>
          <w:lang w:val="fr-FR"/>
        </w:rPr>
        <w:noBreakHyphen/>
      </w:r>
      <w:r w:rsidRPr="00835390">
        <w:rPr>
          <w:lang w:val="fr-FR"/>
        </w:rPr>
        <w:t xml:space="preserve"> 22 qui vont être retirés, la démonstration d'alternatives à faible PR</w:t>
      </w:r>
      <w:r w:rsidR="00D82F46">
        <w:rPr>
          <w:lang w:val="fr-FR"/>
        </w:rPr>
        <w:t>P</w:t>
      </w:r>
      <w:r w:rsidRPr="00835390">
        <w:rPr>
          <w:lang w:val="fr-FR"/>
        </w:rPr>
        <w:t xml:space="preserve"> contribuera à éviter l'installation de nouveaux refroidisseurs </w:t>
      </w:r>
      <w:r w:rsidR="00EA5632" w:rsidRPr="00835390">
        <w:rPr>
          <w:lang w:val="fr-FR"/>
        </w:rPr>
        <w:t xml:space="preserve">à base de </w:t>
      </w:r>
      <w:r w:rsidRPr="00835390">
        <w:rPr>
          <w:lang w:val="fr-FR"/>
        </w:rPr>
        <w:t>HFC</w:t>
      </w:r>
      <w:r w:rsidR="00C70727" w:rsidRPr="00835390">
        <w:rPr>
          <w:lang w:val="fr-FR"/>
        </w:rPr>
        <w:t xml:space="preserve"> et la </w:t>
      </w:r>
      <w:r w:rsidRPr="00835390">
        <w:rPr>
          <w:lang w:val="fr-FR"/>
        </w:rPr>
        <w:t xml:space="preserve">consommation </w:t>
      </w:r>
      <w:r w:rsidR="00C70727" w:rsidRPr="00835390">
        <w:rPr>
          <w:lang w:val="fr-FR"/>
        </w:rPr>
        <w:t xml:space="preserve">correspondante </w:t>
      </w:r>
      <w:r w:rsidR="00D82F46">
        <w:rPr>
          <w:lang w:val="fr-FR"/>
        </w:rPr>
        <w:t>aux fins</w:t>
      </w:r>
      <w:r w:rsidRPr="00835390">
        <w:rPr>
          <w:lang w:val="fr-FR"/>
        </w:rPr>
        <w:t xml:space="preserve"> de l'entretien.</w:t>
      </w:r>
    </w:p>
    <w:p w14:paraId="25BB9E2F" w14:textId="05D0EB19" w:rsidR="00105A99" w:rsidRPr="00D82F46" w:rsidRDefault="000658DF">
      <w:pPr>
        <w:keepNext/>
        <w:spacing w:after="240"/>
        <w:rPr>
          <w:u w:val="single"/>
          <w:lang w:val="fr-FR"/>
        </w:rPr>
      </w:pPr>
      <w:r w:rsidRPr="00D82F46">
        <w:rPr>
          <w:u w:val="single"/>
          <w:lang w:val="fr-FR"/>
        </w:rPr>
        <w:t>Questions techniques et liées aux coûts</w:t>
      </w:r>
    </w:p>
    <w:p w14:paraId="29B02C92" w14:textId="77777777" w:rsidR="00105A99" w:rsidRPr="00835390" w:rsidRDefault="000658DF">
      <w:pPr>
        <w:pStyle w:val="Heading1"/>
        <w:keepNext/>
        <w:numPr>
          <w:ilvl w:val="0"/>
          <w:numId w:val="0"/>
        </w:numPr>
        <w:rPr>
          <w:i/>
          <w:iCs/>
          <w:lang w:val="fr-FR"/>
        </w:rPr>
      </w:pPr>
      <w:r w:rsidRPr="00835390">
        <w:rPr>
          <w:i/>
          <w:iCs/>
          <w:lang w:val="fr-FR"/>
        </w:rPr>
        <w:t>Champ d'application de la proposition</w:t>
      </w:r>
    </w:p>
    <w:p w14:paraId="66AA990E" w14:textId="7F8F2CD9" w:rsidR="00105A99" w:rsidRPr="00835390" w:rsidRDefault="000658DF">
      <w:pPr>
        <w:pStyle w:val="Heading1"/>
        <w:keepNext/>
        <w:rPr>
          <w:lang w:val="fr-FR"/>
        </w:rPr>
      </w:pPr>
      <w:r w:rsidRPr="00835390">
        <w:rPr>
          <w:lang w:val="fr-FR"/>
        </w:rPr>
        <w:t xml:space="preserve">Tel que présenté, </w:t>
      </w:r>
      <w:r w:rsidR="00E410FE" w:rsidRPr="00835390">
        <w:rPr>
          <w:lang w:val="fr-FR"/>
        </w:rPr>
        <w:t xml:space="preserve">le projet propose </w:t>
      </w:r>
      <w:r w:rsidR="0079665B" w:rsidRPr="00835390">
        <w:rPr>
          <w:lang w:val="fr-FR"/>
        </w:rPr>
        <w:t xml:space="preserve">de </w:t>
      </w:r>
      <w:r w:rsidR="00B23472" w:rsidRPr="00835390">
        <w:rPr>
          <w:lang w:val="fr-FR"/>
        </w:rPr>
        <w:t xml:space="preserve">remplacer </w:t>
      </w:r>
      <w:r w:rsidR="00E410FE" w:rsidRPr="00835390">
        <w:rPr>
          <w:lang w:val="fr-FR"/>
        </w:rPr>
        <w:t xml:space="preserve">19 refroidisseurs </w:t>
      </w:r>
      <w:r w:rsidR="00EA5632" w:rsidRPr="00835390">
        <w:rPr>
          <w:lang w:val="fr-FR"/>
        </w:rPr>
        <w:t xml:space="preserve">sur </w:t>
      </w:r>
      <w:r w:rsidR="00E410FE" w:rsidRPr="00835390">
        <w:rPr>
          <w:lang w:val="fr-FR"/>
        </w:rPr>
        <w:t>sept sites pour un coût de 5</w:t>
      </w:r>
      <w:r w:rsidR="00D82F46">
        <w:rPr>
          <w:lang w:val="fr-FR"/>
        </w:rPr>
        <w:t> </w:t>
      </w:r>
      <w:r w:rsidR="00E410FE" w:rsidRPr="00835390">
        <w:rPr>
          <w:lang w:val="fr-FR"/>
        </w:rPr>
        <w:t>130</w:t>
      </w:r>
      <w:r w:rsidR="00D82F46">
        <w:rPr>
          <w:lang w:val="fr-FR"/>
        </w:rPr>
        <w:t> </w:t>
      </w:r>
      <w:r w:rsidR="00E410FE" w:rsidRPr="00835390">
        <w:rPr>
          <w:lang w:val="fr-FR"/>
        </w:rPr>
        <w:t xml:space="preserve">000 $US. </w:t>
      </w:r>
      <w:r w:rsidR="00EA5632" w:rsidRPr="00835390">
        <w:rPr>
          <w:lang w:val="fr-FR"/>
        </w:rPr>
        <w:t xml:space="preserve">Tous les sites, sauf </w:t>
      </w:r>
      <w:r w:rsidR="00E410FE" w:rsidRPr="00835390">
        <w:rPr>
          <w:lang w:val="fr-FR"/>
        </w:rPr>
        <w:t xml:space="preserve">un, utilisent </w:t>
      </w:r>
      <w:r w:rsidR="00D5323E" w:rsidRPr="00835390">
        <w:rPr>
          <w:lang w:val="fr-FR"/>
        </w:rPr>
        <w:t xml:space="preserve">actuellement </w:t>
      </w:r>
      <w:r w:rsidR="00E410FE" w:rsidRPr="00835390">
        <w:rPr>
          <w:lang w:val="fr-FR"/>
        </w:rPr>
        <w:t xml:space="preserve">des </w:t>
      </w:r>
      <w:r w:rsidR="00D5323E" w:rsidRPr="00835390">
        <w:rPr>
          <w:lang w:val="fr-FR"/>
        </w:rPr>
        <w:t xml:space="preserve">HCFC </w:t>
      </w:r>
      <w:r w:rsidR="00E410FE" w:rsidRPr="00835390">
        <w:rPr>
          <w:lang w:val="fr-FR"/>
        </w:rPr>
        <w:t xml:space="preserve">plutôt que des HFC, </w:t>
      </w:r>
      <w:r w:rsidR="00257932" w:rsidRPr="00835390">
        <w:rPr>
          <w:lang w:val="fr-FR"/>
        </w:rPr>
        <w:t xml:space="preserve">et </w:t>
      </w:r>
      <w:r w:rsidR="00E410FE" w:rsidRPr="00835390">
        <w:rPr>
          <w:lang w:val="fr-FR"/>
        </w:rPr>
        <w:t xml:space="preserve">plusieurs sous-projets </w:t>
      </w:r>
      <w:r w:rsidR="00257932" w:rsidRPr="00835390">
        <w:rPr>
          <w:lang w:val="fr-FR"/>
        </w:rPr>
        <w:t xml:space="preserve">visent </w:t>
      </w:r>
      <w:r w:rsidR="00D82F46">
        <w:rPr>
          <w:lang w:val="fr-FR"/>
        </w:rPr>
        <w:t>faire la démonstration du</w:t>
      </w:r>
      <w:r w:rsidR="00E8158F" w:rsidRPr="00835390">
        <w:rPr>
          <w:lang w:val="fr-FR"/>
        </w:rPr>
        <w:t xml:space="preserve"> </w:t>
      </w:r>
      <w:r w:rsidR="00E410FE" w:rsidRPr="00835390">
        <w:rPr>
          <w:lang w:val="fr-FR"/>
        </w:rPr>
        <w:t>remplacement de types d'équipements similaires. L'ONUDI a expliqué que, le projet étant conçu pour démontrer l'adoption de technologies à faible PR</w:t>
      </w:r>
      <w:r w:rsidR="00D82F46">
        <w:rPr>
          <w:lang w:val="fr-FR"/>
        </w:rPr>
        <w:t>P</w:t>
      </w:r>
      <w:r w:rsidR="00E410FE" w:rsidRPr="00835390">
        <w:rPr>
          <w:lang w:val="fr-FR"/>
        </w:rPr>
        <w:t xml:space="preserve"> dans des conditions et sous des climats variés, il </w:t>
      </w:r>
      <w:r w:rsidR="00E8158F" w:rsidRPr="00835390">
        <w:rPr>
          <w:lang w:val="fr-FR"/>
        </w:rPr>
        <w:t xml:space="preserve">était </w:t>
      </w:r>
      <w:r w:rsidR="00E410FE" w:rsidRPr="00835390">
        <w:rPr>
          <w:lang w:val="fr-FR"/>
        </w:rPr>
        <w:t xml:space="preserve">difficile de ne sélectionner que quelques </w:t>
      </w:r>
      <w:r w:rsidR="00D82F46">
        <w:rPr>
          <w:lang w:val="fr-FR"/>
        </w:rPr>
        <w:t>activités de démonstration</w:t>
      </w:r>
      <w:r w:rsidR="00E410FE" w:rsidRPr="00835390">
        <w:rPr>
          <w:lang w:val="fr-FR"/>
        </w:rPr>
        <w:t xml:space="preserve">. Toutefois, compte tenu du calendrier de </w:t>
      </w:r>
      <w:r w:rsidR="00E8158F" w:rsidRPr="00835390">
        <w:rPr>
          <w:lang w:val="fr-FR"/>
        </w:rPr>
        <w:t xml:space="preserve">mise en œuvre disponible </w:t>
      </w:r>
      <w:r w:rsidR="00E410FE" w:rsidRPr="00835390">
        <w:rPr>
          <w:lang w:val="fr-FR"/>
        </w:rPr>
        <w:t xml:space="preserve">et de la nature pilote des projets relevant de la décision 91/65, le </w:t>
      </w:r>
      <w:r w:rsidR="00D82F46">
        <w:rPr>
          <w:lang w:val="fr-FR"/>
        </w:rPr>
        <w:t>s</w:t>
      </w:r>
      <w:r w:rsidR="00E410FE" w:rsidRPr="00835390">
        <w:rPr>
          <w:lang w:val="fr-FR"/>
        </w:rPr>
        <w:t xml:space="preserve">ecrétariat a </w:t>
      </w:r>
      <w:r w:rsidR="00D82F46">
        <w:rPr>
          <w:lang w:val="fr-FR"/>
        </w:rPr>
        <w:t>examiné l</w:t>
      </w:r>
      <w:r w:rsidR="00E410FE" w:rsidRPr="00835390">
        <w:rPr>
          <w:lang w:val="fr-FR"/>
        </w:rPr>
        <w:t xml:space="preserve">es approches possibles pour </w:t>
      </w:r>
      <w:r w:rsidR="00847BE0" w:rsidRPr="00835390">
        <w:rPr>
          <w:lang w:val="fr-FR"/>
        </w:rPr>
        <w:t xml:space="preserve">sélectionner </w:t>
      </w:r>
      <w:r w:rsidR="00E410FE" w:rsidRPr="00835390">
        <w:rPr>
          <w:lang w:val="fr-FR"/>
        </w:rPr>
        <w:t>un échantillon pilote représentatif de refroidisseurs</w:t>
      </w:r>
      <w:r w:rsidR="00847BE0" w:rsidRPr="00835390">
        <w:rPr>
          <w:lang w:val="fr-FR"/>
        </w:rPr>
        <w:t xml:space="preserve">, </w:t>
      </w:r>
      <w:r w:rsidR="00E410FE" w:rsidRPr="00835390">
        <w:rPr>
          <w:lang w:val="fr-FR"/>
        </w:rPr>
        <w:t xml:space="preserve">à partir duquel des informations suffisantes pourraient être obtenues pour </w:t>
      </w:r>
      <w:r w:rsidR="00D82F46">
        <w:rPr>
          <w:lang w:val="fr-FR"/>
        </w:rPr>
        <w:t>élaborer</w:t>
      </w:r>
      <w:r w:rsidR="00E410FE" w:rsidRPr="00835390">
        <w:rPr>
          <w:lang w:val="fr-FR"/>
        </w:rPr>
        <w:t xml:space="preserve"> les NMPE et </w:t>
      </w:r>
      <w:r w:rsidR="00D82F46">
        <w:rPr>
          <w:lang w:val="fr-FR"/>
        </w:rPr>
        <w:t>exposer</w:t>
      </w:r>
      <w:r w:rsidR="00E410FE" w:rsidRPr="00835390">
        <w:rPr>
          <w:lang w:val="fr-FR"/>
        </w:rPr>
        <w:t xml:space="preserve"> les économies d'énergie </w:t>
      </w:r>
      <w:r w:rsidR="00D82F46">
        <w:rPr>
          <w:lang w:val="fr-FR"/>
        </w:rPr>
        <w:t xml:space="preserve">possibles </w:t>
      </w:r>
      <w:r w:rsidR="00E410FE" w:rsidRPr="00835390">
        <w:rPr>
          <w:lang w:val="fr-FR"/>
        </w:rPr>
        <w:t>à d'autres utilisateurs.</w:t>
      </w:r>
    </w:p>
    <w:p w14:paraId="39BE9AE2" w14:textId="0962DA05" w:rsidR="00105A99" w:rsidRPr="00835390" w:rsidRDefault="000658DF">
      <w:pPr>
        <w:pStyle w:val="Heading1"/>
        <w:rPr>
          <w:lang w:val="fr-FR"/>
        </w:rPr>
      </w:pPr>
      <w:r w:rsidRPr="00835390">
        <w:rPr>
          <w:lang w:val="fr-FR"/>
        </w:rPr>
        <w:t xml:space="preserve">La </w:t>
      </w:r>
      <w:r w:rsidR="00CE194A" w:rsidRPr="00835390">
        <w:rPr>
          <w:lang w:val="fr-FR"/>
        </w:rPr>
        <w:t xml:space="preserve">sélection finale des </w:t>
      </w:r>
      <w:r w:rsidR="00E410FE" w:rsidRPr="00835390">
        <w:rPr>
          <w:lang w:val="fr-FR"/>
        </w:rPr>
        <w:t>projets de démonstration s</w:t>
      </w:r>
      <w:r w:rsidR="00CE194A" w:rsidRPr="00835390">
        <w:rPr>
          <w:lang w:val="fr-FR"/>
        </w:rPr>
        <w:t xml:space="preserve">'est </w:t>
      </w:r>
      <w:r w:rsidR="00E410FE" w:rsidRPr="00835390">
        <w:rPr>
          <w:lang w:val="fr-FR"/>
        </w:rPr>
        <w:t>fondée sur une combinaison de paramètres</w:t>
      </w:r>
      <w:r w:rsidR="00522B8F" w:rsidRPr="00835390">
        <w:rPr>
          <w:lang w:val="fr-FR"/>
        </w:rPr>
        <w:t xml:space="preserve">, </w:t>
      </w:r>
      <w:r w:rsidR="00E410FE" w:rsidRPr="00835390">
        <w:rPr>
          <w:lang w:val="fr-FR"/>
        </w:rPr>
        <w:t xml:space="preserve">notamment les </w:t>
      </w:r>
      <w:r w:rsidRPr="00835390">
        <w:rPr>
          <w:lang w:val="fr-FR"/>
        </w:rPr>
        <w:t xml:space="preserve">économies d'énergie potentielles et </w:t>
      </w:r>
      <w:r w:rsidR="00CE194A" w:rsidRPr="00835390">
        <w:rPr>
          <w:lang w:val="fr-FR"/>
        </w:rPr>
        <w:t xml:space="preserve">le </w:t>
      </w:r>
      <w:r w:rsidR="00D82F46">
        <w:rPr>
          <w:lang w:val="fr-FR"/>
        </w:rPr>
        <w:t xml:space="preserve">rapport </w:t>
      </w:r>
      <w:r w:rsidR="00E410FE" w:rsidRPr="00835390">
        <w:rPr>
          <w:lang w:val="fr-FR"/>
        </w:rPr>
        <w:t>coût</w:t>
      </w:r>
      <w:r w:rsidR="00D82F46">
        <w:rPr>
          <w:lang w:val="fr-FR"/>
        </w:rPr>
        <w:t>-</w:t>
      </w:r>
      <w:r w:rsidR="00E410FE" w:rsidRPr="00835390">
        <w:rPr>
          <w:lang w:val="fr-FR"/>
        </w:rPr>
        <w:t xml:space="preserve">efficacité </w:t>
      </w:r>
      <w:r w:rsidR="00D82F46" w:rsidRPr="00835390">
        <w:rPr>
          <w:lang w:val="fr-FR"/>
        </w:rPr>
        <w:t xml:space="preserve">global </w:t>
      </w:r>
      <w:r w:rsidR="00E410FE" w:rsidRPr="00835390">
        <w:rPr>
          <w:lang w:val="fr-FR"/>
        </w:rPr>
        <w:t>de l'</w:t>
      </w:r>
      <w:r w:rsidR="00A74E3A" w:rsidRPr="00835390">
        <w:rPr>
          <w:lang w:val="fr-FR"/>
        </w:rPr>
        <w:t xml:space="preserve">introduction de </w:t>
      </w:r>
      <w:r w:rsidR="00CE194A" w:rsidRPr="00835390">
        <w:rPr>
          <w:lang w:val="fr-FR"/>
        </w:rPr>
        <w:t xml:space="preserve">systèmes basés sur des réfrigérants </w:t>
      </w:r>
      <w:r w:rsidR="00E410FE" w:rsidRPr="00835390">
        <w:rPr>
          <w:lang w:val="fr-FR"/>
        </w:rPr>
        <w:t>à faible PR</w:t>
      </w:r>
      <w:r w:rsidR="00D82F46">
        <w:rPr>
          <w:lang w:val="fr-FR"/>
        </w:rPr>
        <w:t>P</w:t>
      </w:r>
      <w:r w:rsidR="00E410FE" w:rsidRPr="00835390">
        <w:rPr>
          <w:lang w:val="fr-FR"/>
        </w:rPr>
        <w:t xml:space="preserve"> ; l'impact sur la réduction progressive des HFC ; la volonté de l'utilisateur final </w:t>
      </w:r>
      <w:r w:rsidR="00D82F46">
        <w:rPr>
          <w:lang w:val="fr-FR"/>
        </w:rPr>
        <w:t>d’investir</w:t>
      </w:r>
      <w:r w:rsidR="00E410FE" w:rsidRPr="00835390">
        <w:rPr>
          <w:lang w:val="fr-FR"/>
        </w:rPr>
        <w:t xml:space="preserve"> et de fournir un cofinancement </w:t>
      </w:r>
      <w:r w:rsidR="00A74E3A" w:rsidRPr="00835390">
        <w:rPr>
          <w:lang w:val="fr-FR"/>
        </w:rPr>
        <w:t xml:space="preserve">; la </w:t>
      </w:r>
      <w:r w:rsidR="00E410FE" w:rsidRPr="00835390">
        <w:rPr>
          <w:lang w:val="fr-FR"/>
        </w:rPr>
        <w:t xml:space="preserve">confirmation que l'équipement de base était pleinement opérationnel et </w:t>
      </w:r>
      <w:r w:rsidR="00103FEE" w:rsidRPr="00835390">
        <w:rPr>
          <w:lang w:val="fr-FR"/>
        </w:rPr>
        <w:t>que son</w:t>
      </w:r>
      <w:r w:rsidR="00E410FE" w:rsidRPr="00835390">
        <w:rPr>
          <w:lang w:val="fr-FR"/>
        </w:rPr>
        <w:t xml:space="preserve"> remplacement </w:t>
      </w:r>
      <w:r w:rsidR="00D82F46">
        <w:rPr>
          <w:lang w:val="fr-FR"/>
        </w:rPr>
        <w:t>représentait</w:t>
      </w:r>
      <w:r w:rsidR="00E410FE" w:rsidRPr="00835390">
        <w:rPr>
          <w:lang w:val="fr-FR"/>
        </w:rPr>
        <w:t xml:space="preserve"> des économies d'énergie ; la réduction globale des émissions en tonnes </w:t>
      </w:r>
      <w:r w:rsidR="00D82F46" w:rsidRPr="00835390">
        <w:rPr>
          <w:lang w:val="fr-FR"/>
        </w:rPr>
        <w:t>eq</w:t>
      </w:r>
      <w:r w:rsidR="00E410FE" w:rsidRPr="00835390">
        <w:rPr>
          <w:lang w:val="fr-FR"/>
        </w:rPr>
        <w:t xml:space="preserve"> CO</w:t>
      </w:r>
      <w:r w:rsidR="00E410FE" w:rsidRPr="00835390">
        <w:rPr>
          <w:vertAlign w:val="subscript"/>
          <w:lang w:val="fr-FR"/>
        </w:rPr>
        <w:t>2</w:t>
      </w:r>
      <w:r w:rsidR="00103FEE" w:rsidRPr="00835390">
        <w:rPr>
          <w:lang w:val="fr-FR"/>
        </w:rPr>
        <w:t xml:space="preserve">; et le potentiel </w:t>
      </w:r>
      <w:r w:rsidR="00E410FE" w:rsidRPr="00835390">
        <w:rPr>
          <w:lang w:val="fr-FR"/>
        </w:rPr>
        <w:t xml:space="preserve">et la </w:t>
      </w:r>
      <w:r w:rsidR="00103FEE" w:rsidRPr="00835390">
        <w:rPr>
          <w:lang w:val="fr-FR"/>
        </w:rPr>
        <w:t xml:space="preserve">facilité de </w:t>
      </w:r>
      <w:r w:rsidR="00E410FE" w:rsidRPr="00835390">
        <w:rPr>
          <w:lang w:val="fr-FR"/>
        </w:rPr>
        <w:t xml:space="preserve">reproductibilité. </w:t>
      </w:r>
      <w:r w:rsidR="00103FEE" w:rsidRPr="00835390">
        <w:rPr>
          <w:lang w:val="fr-FR"/>
        </w:rPr>
        <w:t>Après discussion</w:t>
      </w:r>
      <w:r w:rsidR="00E410FE" w:rsidRPr="00835390">
        <w:rPr>
          <w:lang w:val="fr-FR"/>
        </w:rPr>
        <w:t>, l</w:t>
      </w:r>
      <w:r w:rsidR="00103FEE" w:rsidRPr="00835390">
        <w:rPr>
          <w:lang w:val="fr-FR"/>
        </w:rPr>
        <w:t xml:space="preserve">'ONUDI </w:t>
      </w:r>
      <w:r w:rsidR="00E410FE" w:rsidRPr="00835390">
        <w:rPr>
          <w:lang w:val="fr-FR"/>
        </w:rPr>
        <w:t xml:space="preserve">a accepté de maintenir le remplacement d'un refroidisseur </w:t>
      </w:r>
      <w:r w:rsidR="00D82F46">
        <w:rPr>
          <w:lang w:val="fr-FR"/>
        </w:rPr>
        <w:t>au</w:t>
      </w:r>
      <w:r w:rsidR="00E410FE" w:rsidRPr="00835390">
        <w:rPr>
          <w:lang w:val="fr-FR"/>
        </w:rPr>
        <w:t xml:space="preserve"> R</w:t>
      </w:r>
      <w:r w:rsidR="00103FEE" w:rsidRPr="00835390">
        <w:rPr>
          <w:lang w:val="fr-FR"/>
        </w:rPr>
        <w:noBreakHyphen/>
      </w:r>
      <w:r w:rsidR="00E410FE" w:rsidRPr="00835390">
        <w:rPr>
          <w:lang w:val="fr-FR"/>
        </w:rPr>
        <w:t xml:space="preserve"> 404A et d'un refroidisseur </w:t>
      </w:r>
      <w:r w:rsidR="00D82F46">
        <w:rPr>
          <w:lang w:val="fr-FR"/>
        </w:rPr>
        <w:t>au</w:t>
      </w:r>
      <w:r w:rsidR="00E410FE" w:rsidRPr="00835390">
        <w:rPr>
          <w:lang w:val="fr-FR"/>
        </w:rPr>
        <w:t xml:space="preserve"> HCFC</w:t>
      </w:r>
      <w:r w:rsidR="00103FEE" w:rsidRPr="00835390">
        <w:rPr>
          <w:lang w:val="fr-FR"/>
        </w:rPr>
        <w:noBreakHyphen/>
      </w:r>
      <w:r w:rsidR="00E410FE" w:rsidRPr="00835390">
        <w:rPr>
          <w:lang w:val="fr-FR"/>
        </w:rPr>
        <w:t xml:space="preserve"> 22 </w:t>
      </w:r>
      <w:r w:rsidR="00210862" w:rsidRPr="00835390">
        <w:rPr>
          <w:lang w:val="fr-FR"/>
        </w:rPr>
        <w:t>à l'</w:t>
      </w:r>
      <w:r w:rsidR="00E410FE" w:rsidRPr="00835390">
        <w:rPr>
          <w:lang w:val="fr-FR"/>
        </w:rPr>
        <w:t xml:space="preserve">hôpital </w:t>
      </w:r>
      <w:r w:rsidR="00DD4612" w:rsidRPr="00835390">
        <w:rPr>
          <w:lang w:val="fr-FR"/>
        </w:rPr>
        <w:t xml:space="preserve">CHB </w:t>
      </w:r>
      <w:r w:rsidR="00E410FE" w:rsidRPr="00835390">
        <w:rPr>
          <w:lang w:val="fr-FR"/>
        </w:rPr>
        <w:t xml:space="preserve">de Johannesburg, et le remplacement de trois refroidisseurs </w:t>
      </w:r>
      <w:r w:rsidR="00210862" w:rsidRPr="00835390">
        <w:rPr>
          <w:lang w:val="fr-FR"/>
        </w:rPr>
        <w:t xml:space="preserve">à </w:t>
      </w:r>
      <w:r w:rsidR="00E410FE" w:rsidRPr="00835390">
        <w:rPr>
          <w:lang w:val="fr-FR"/>
        </w:rPr>
        <w:t>l</w:t>
      </w:r>
      <w:r w:rsidR="00210862" w:rsidRPr="00835390">
        <w:rPr>
          <w:lang w:val="fr-FR"/>
        </w:rPr>
        <w:t>'</w:t>
      </w:r>
      <w:r w:rsidR="00301CD3" w:rsidRPr="00835390">
        <w:rPr>
          <w:lang w:val="fr-FR"/>
        </w:rPr>
        <w:t xml:space="preserve">ICC </w:t>
      </w:r>
      <w:r w:rsidR="00E410FE" w:rsidRPr="00835390">
        <w:rPr>
          <w:lang w:val="fr-FR"/>
        </w:rPr>
        <w:t xml:space="preserve">de Durban, </w:t>
      </w:r>
      <w:r w:rsidR="00953742" w:rsidRPr="00835390">
        <w:rPr>
          <w:lang w:val="fr-FR"/>
        </w:rPr>
        <w:t>comme suit :</w:t>
      </w:r>
    </w:p>
    <w:p w14:paraId="6048A00C" w14:textId="72A667D8" w:rsidR="00105A99" w:rsidRPr="00835390" w:rsidRDefault="000658DF">
      <w:pPr>
        <w:pStyle w:val="Heading2"/>
        <w:rPr>
          <w:lang w:val="fr-FR"/>
        </w:rPr>
      </w:pPr>
      <w:r w:rsidRPr="00835390">
        <w:rPr>
          <w:lang w:val="fr-FR"/>
        </w:rPr>
        <w:t xml:space="preserve">CHB Hospital (site de l'hôpital) : Le </w:t>
      </w:r>
      <w:r w:rsidR="00FA1115" w:rsidRPr="00835390">
        <w:rPr>
          <w:lang w:val="fr-FR"/>
        </w:rPr>
        <w:t>projet financera l'</w:t>
      </w:r>
      <w:r w:rsidR="00301CD3" w:rsidRPr="00835390">
        <w:rPr>
          <w:lang w:val="fr-FR"/>
        </w:rPr>
        <w:t xml:space="preserve">un des quatre </w:t>
      </w:r>
      <w:r w:rsidR="00FA1115" w:rsidRPr="00835390">
        <w:rPr>
          <w:lang w:val="fr-FR"/>
        </w:rPr>
        <w:t xml:space="preserve">remplacements </w:t>
      </w:r>
      <w:r w:rsidR="00301CD3" w:rsidRPr="00835390">
        <w:rPr>
          <w:lang w:val="fr-FR"/>
        </w:rPr>
        <w:t>de refroidisseurs proposés</w:t>
      </w:r>
      <w:r w:rsidR="00FA1115" w:rsidRPr="00835390">
        <w:rPr>
          <w:lang w:val="fr-FR"/>
        </w:rPr>
        <w:t xml:space="preserve">, y compris la </w:t>
      </w:r>
      <w:r w:rsidRPr="00835390">
        <w:rPr>
          <w:lang w:val="fr-FR"/>
        </w:rPr>
        <w:t xml:space="preserve">récupération de chaleur pour l'eau chaude (actuellement </w:t>
      </w:r>
      <w:r w:rsidR="00301CD3" w:rsidRPr="00835390">
        <w:rPr>
          <w:lang w:val="fr-FR"/>
        </w:rPr>
        <w:t xml:space="preserve">fournie par </w:t>
      </w:r>
      <w:r w:rsidR="00341597" w:rsidRPr="00835390">
        <w:rPr>
          <w:lang w:val="fr-FR"/>
        </w:rPr>
        <w:t xml:space="preserve">des </w:t>
      </w:r>
      <w:r w:rsidRPr="00835390">
        <w:rPr>
          <w:lang w:val="fr-FR"/>
        </w:rPr>
        <w:t>chaudières à vapeur alimentées au charbon). Ce projet permettra de réaliser l'une des plus importantes économies d'énergie en kW/h grâce au refroidissement et à la récupération de chaleur</w:t>
      </w:r>
      <w:r w:rsidR="00D82F46">
        <w:rPr>
          <w:lang w:val="fr-FR"/>
        </w:rPr>
        <w:t>.</w:t>
      </w:r>
      <w:r w:rsidR="00FA1115" w:rsidRPr="00835390">
        <w:rPr>
          <w:lang w:val="fr-FR"/>
        </w:rPr>
        <w:t xml:space="preserve"> </w:t>
      </w:r>
      <w:r w:rsidR="00D82F46">
        <w:rPr>
          <w:lang w:val="fr-FR"/>
        </w:rPr>
        <w:t>I</w:t>
      </w:r>
      <w:r w:rsidR="00FA1115" w:rsidRPr="00835390">
        <w:rPr>
          <w:lang w:val="fr-FR"/>
        </w:rPr>
        <w:t xml:space="preserve">l est plus </w:t>
      </w:r>
      <w:r w:rsidRPr="00835390">
        <w:rPr>
          <w:lang w:val="fr-FR"/>
        </w:rPr>
        <w:t xml:space="preserve">rentable </w:t>
      </w:r>
      <w:r w:rsidR="00FA1115" w:rsidRPr="00835390">
        <w:rPr>
          <w:lang w:val="fr-FR"/>
        </w:rPr>
        <w:t xml:space="preserve">que les autres </w:t>
      </w:r>
      <w:r w:rsidRPr="00835390">
        <w:rPr>
          <w:lang w:val="fr-FR"/>
        </w:rPr>
        <w:t xml:space="preserve">remplacements </w:t>
      </w:r>
      <w:r w:rsidR="00FA1115" w:rsidRPr="00835390">
        <w:rPr>
          <w:lang w:val="fr-FR"/>
        </w:rPr>
        <w:t xml:space="preserve">et a un </w:t>
      </w:r>
      <w:r w:rsidR="00C639FF" w:rsidRPr="00835390">
        <w:rPr>
          <w:lang w:val="fr-FR"/>
        </w:rPr>
        <w:t xml:space="preserve">fort </w:t>
      </w:r>
      <w:r w:rsidR="00CD6B02" w:rsidRPr="00835390">
        <w:rPr>
          <w:lang w:val="fr-FR"/>
        </w:rPr>
        <w:t xml:space="preserve">potentiel de </w:t>
      </w:r>
      <w:r w:rsidR="00BD3D64" w:rsidRPr="00835390">
        <w:rPr>
          <w:lang w:val="fr-FR"/>
        </w:rPr>
        <w:t>reproductibilité dans d</w:t>
      </w:r>
      <w:r w:rsidRPr="00835390">
        <w:rPr>
          <w:lang w:val="fr-FR"/>
        </w:rPr>
        <w:t>'autres hôpitaux ;</w:t>
      </w:r>
    </w:p>
    <w:p w14:paraId="5D30E54B" w14:textId="36887108" w:rsidR="00105A99" w:rsidRPr="00835390" w:rsidRDefault="000658DF">
      <w:pPr>
        <w:pStyle w:val="Heading2"/>
        <w:rPr>
          <w:lang w:val="fr-FR"/>
        </w:rPr>
      </w:pPr>
      <w:r w:rsidRPr="00835390">
        <w:rPr>
          <w:lang w:val="fr-FR"/>
        </w:rPr>
        <w:t xml:space="preserve">Hôpital </w:t>
      </w:r>
      <w:r w:rsidR="00210862" w:rsidRPr="00835390">
        <w:rPr>
          <w:lang w:val="fr-FR"/>
        </w:rPr>
        <w:t xml:space="preserve">CHB </w:t>
      </w:r>
      <w:r w:rsidRPr="00835390">
        <w:rPr>
          <w:lang w:val="fr-FR"/>
        </w:rPr>
        <w:t xml:space="preserve">(site de la </w:t>
      </w:r>
      <w:r w:rsidR="00E722A7" w:rsidRPr="00835390">
        <w:rPr>
          <w:lang w:val="fr-FR"/>
        </w:rPr>
        <w:t>salle d'opération</w:t>
      </w:r>
      <w:r w:rsidRPr="00835390">
        <w:rPr>
          <w:lang w:val="fr-FR"/>
        </w:rPr>
        <w:t xml:space="preserve">) : Sur </w:t>
      </w:r>
      <w:r w:rsidR="00FA1115" w:rsidRPr="00835390">
        <w:rPr>
          <w:lang w:val="fr-FR"/>
        </w:rPr>
        <w:t xml:space="preserve">les deux </w:t>
      </w:r>
      <w:r w:rsidR="00953742" w:rsidRPr="00835390">
        <w:rPr>
          <w:lang w:val="fr-FR"/>
        </w:rPr>
        <w:t xml:space="preserve">refroidisseurs qu'il est proposé de </w:t>
      </w:r>
      <w:r w:rsidR="00301CD3" w:rsidRPr="00835390">
        <w:rPr>
          <w:lang w:val="fr-FR"/>
        </w:rPr>
        <w:t>remplacer</w:t>
      </w:r>
      <w:r w:rsidR="00FA1115" w:rsidRPr="00835390">
        <w:rPr>
          <w:lang w:val="fr-FR"/>
        </w:rPr>
        <w:t xml:space="preserve">, </w:t>
      </w:r>
      <w:r w:rsidRPr="00835390">
        <w:rPr>
          <w:lang w:val="fr-FR"/>
        </w:rPr>
        <w:t xml:space="preserve">le </w:t>
      </w:r>
      <w:r w:rsidR="00FA1115" w:rsidRPr="00835390">
        <w:rPr>
          <w:lang w:val="fr-FR"/>
        </w:rPr>
        <w:t xml:space="preserve">projet financera </w:t>
      </w:r>
      <w:r w:rsidR="00301CD3" w:rsidRPr="00835390">
        <w:rPr>
          <w:lang w:val="fr-FR"/>
        </w:rPr>
        <w:t xml:space="preserve">celui </w:t>
      </w:r>
      <w:r w:rsidR="00FA1115" w:rsidRPr="00835390">
        <w:rPr>
          <w:lang w:val="fr-FR"/>
        </w:rPr>
        <w:t xml:space="preserve">qui utilise </w:t>
      </w:r>
      <w:r w:rsidR="00D82F46">
        <w:rPr>
          <w:lang w:val="fr-FR"/>
        </w:rPr>
        <w:t>du</w:t>
      </w:r>
      <w:r w:rsidR="00FA1115" w:rsidRPr="00835390">
        <w:rPr>
          <w:lang w:val="fr-FR"/>
        </w:rPr>
        <w:t xml:space="preserve"> </w:t>
      </w:r>
      <w:r w:rsidRPr="00835390">
        <w:rPr>
          <w:lang w:val="fr-FR"/>
        </w:rPr>
        <w:t xml:space="preserve">R-404A. </w:t>
      </w:r>
      <w:r w:rsidR="00301CD3" w:rsidRPr="00835390">
        <w:rPr>
          <w:lang w:val="fr-FR"/>
        </w:rPr>
        <w:t xml:space="preserve">Ce </w:t>
      </w:r>
      <w:r w:rsidRPr="00835390">
        <w:rPr>
          <w:lang w:val="fr-FR"/>
        </w:rPr>
        <w:t>projet vise à démontrer l</w:t>
      </w:r>
      <w:r w:rsidR="007A07A7" w:rsidRPr="00835390">
        <w:rPr>
          <w:lang w:val="fr-FR"/>
        </w:rPr>
        <w:t xml:space="preserve">'utilisation de </w:t>
      </w:r>
      <w:r w:rsidRPr="00835390">
        <w:rPr>
          <w:lang w:val="fr-FR"/>
        </w:rPr>
        <w:t>refroidisseurs R</w:t>
      </w:r>
      <w:r w:rsidR="00FA1115" w:rsidRPr="00835390">
        <w:rPr>
          <w:lang w:val="fr-FR"/>
        </w:rPr>
        <w:noBreakHyphen/>
      </w:r>
      <w:r w:rsidRPr="00835390">
        <w:rPr>
          <w:lang w:val="fr-FR"/>
        </w:rPr>
        <w:t xml:space="preserve"> 290 dans des conditions de fonctionnement difficiles</w:t>
      </w:r>
      <w:r w:rsidR="006B613D" w:rsidRPr="00835390">
        <w:rPr>
          <w:lang w:val="fr-FR"/>
        </w:rPr>
        <w:t xml:space="preserve">, car les </w:t>
      </w:r>
      <w:r w:rsidRPr="00835390">
        <w:rPr>
          <w:lang w:val="fr-FR"/>
        </w:rPr>
        <w:t xml:space="preserve">refroidisseurs </w:t>
      </w:r>
      <w:r w:rsidR="007A07A7" w:rsidRPr="00835390">
        <w:rPr>
          <w:lang w:val="fr-FR"/>
        </w:rPr>
        <w:t xml:space="preserve">remplacés </w:t>
      </w:r>
      <w:r w:rsidR="00953742" w:rsidRPr="00835390">
        <w:rPr>
          <w:lang w:val="fr-FR"/>
        </w:rPr>
        <w:t xml:space="preserve">sont </w:t>
      </w:r>
      <w:r w:rsidR="007A07A7" w:rsidRPr="00835390">
        <w:rPr>
          <w:lang w:val="fr-FR"/>
        </w:rPr>
        <w:t xml:space="preserve">enfermés dans </w:t>
      </w:r>
      <w:r w:rsidR="00953742" w:rsidRPr="00835390">
        <w:rPr>
          <w:lang w:val="fr-FR"/>
        </w:rPr>
        <w:t xml:space="preserve">des </w:t>
      </w:r>
      <w:r w:rsidRPr="00835390">
        <w:rPr>
          <w:lang w:val="fr-FR"/>
        </w:rPr>
        <w:t xml:space="preserve">murs </w:t>
      </w:r>
      <w:r w:rsidR="007A07A7" w:rsidRPr="00835390">
        <w:rPr>
          <w:lang w:val="fr-FR"/>
        </w:rPr>
        <w:t xml:space="preserve">et </w:t>
      </w:r>
      <w:r w:rsidRPr="00835390">
        <w:rPr>
          <w:lang w:val="fr-FR"/>
        </w:rPr>
        <w:t xml:space="preserve">mal ventilés, une situation qui n'est pas rare dans d'autres bâtiments. </w:t>
      </w:r>
      <w:r w:rsidR="007A07A7" w:rsidRPr="00835390">
        <w:rPr>
          <w:lang w:val="fr-FR"/>
        </w:rPr>
        <w:t xml:space="preserve">Ce </w:t>
      </w:r>
      <w:r w:rsidRPr="00835390">
        <w:rPr>
          <w:lang w:val="fr-FR"/>
        </w:rPr>
        <w:t xml:space="preserve">projet </w:t>
      </w:r>
      <w:r w:rsidR="007A07A7" w:rsidRPr="00835390">
        <w:rPr>
          <w:lang w:val="fr-FR"/>
        </w:rPr>
        <w:t xml:space="preserve">pourrait </w:t>
      </w:r>
      <w:r w:rsidRPr="00835390">
        <w:rPr>
          <w:lang w:val="fr-FR"/>
        </w:rPr>
        <w:t xml:space="preserve">également </w:t>
      </w:r>
      <w:r w:rsidR="007A07A7" w:rsidRPr="00835390">
        <w:rPr>
          <w:lang w:val="fr-FR"/>
        </w:rPr>
        <w:t xml:space="preserve">être </w:t>
      </w:r>
      <w:r w:rsidRPr="00835390">
        <w:rPr>
          <w:lang w:val="fr-FR"/>
        </w:rPr>
        <w:t xml:space="preserve">reproduit dans d'autres hôpitaux </w:t>
      </w:r>
      <w:r w:rsidR="00FA1115" w:rsidRPr="00835390">
        <w:rPr>
          <w:lang w:val="fr-FR"/>
        </w:rPr>
        <w:t xml:space="preserve">équipés de refroidisseurs HFC </w:t>
      </w:r>
      <w:r w:rsidR="00867D02" w:rsidRPr="00835390">
        <w:rPr>
          <w:lang w:val="fr-FR"/>
        </w:rPr>
        <w:t>; et</w:t>
      </w:r>
    </w:p>
    <w:p w14:paraId="37D94E88" w14:textId="6DD85DD5" w:rsidR="00105A99" w:rsidRPr="00835390" w:rsidRDefault="000658DF">
      <w:pPr>
        <w:pStyle w:val="Heading2"/>
        <w:rPr>
          <w:lang w:val="fr-FR"/>
        </w:rPr>
      </w:pPr>
      <w:r w:rsidRPr="00835390">
        <w:rPr>
          <w:lang w:val="fr-FR"/>
        </w:rPr>
        <w:t xml:space="preserve">ICC Durban : </w:t>
      </w:r>
      <w:r w:rsidR="007335E1" w:rsidRPr="00835390">
        <w:rPr>
          <w:lang w:val="fr-FR"/>
        </w:rPr>
        <w:t xml:space="preserve">Ce </w:t>
      </w:r>
      <w:r w:rsidRPr="00835390">
        <w:rPr>
          <w:lang w:val="fr-FR"/>
        </w:rPr>
        <w:t xml:space="preserve">site sera maintenu en raison de la </w:t>
      </w:r>
      <w:r w:rsidR="002060FB" w:rsidRPr="00835390">
        <w:rPr>
          <w:lang w:val="fr-FR"/>
        </w:rPr>
        <w:t xml:space="preserve">rentabilité du </w:t>
      </w:r>
      <w:r w:rsidR="0012090C" w:rsidRPr="00835390">
        <w:rPr>
          <w:lang w:val="fr-FR"/>
        </w:rPr>
        <w:t xml:space="preserve">projet </w:t>
      </w:r>
      <w:r w:rsidR="002060FB" w:rsidRPr="00835390">
        <w:rPr>
          <w:lang w:val="fr-FR"/>
        </w:rPr>
        <w:t xml:space="preserve">et de son </w:t>
      </w:r>
      <w:r w:rsidRPr="00835390">
        <w:rPr>
          <w:lang w:val="fr-FR"/>
        </w:rPr>
        <w:t xml:space="preserve">impact sur les économies d'énergie. Notant que </w:t>
      </w:r>
      <w:r w:rsidR="00D82F46">
        <w:rPr>
          <w:lang w:val="fr-FR"/>
        </w:rPr>
        <w:t>ICC</w:t>
      </w:r>
      <w:r w:rsidRPr="00835390">
        <w:rPr>
          <w:lang w:val="fr-FR"/>
        </w:rPr>
        <w:t xml:space="preserve"> est prêt à remplacer </w:t>
      </w:r>
      <w:r w:rsidR="00140508" w:rsidRPr="00835390">
        <w:rPr>
          <w:lang w:val="fr-FR"/>
        </w:rPr>
        <w:t xml:space="preserve">ses </w:t>
      </w:r>
      <w:r w:rsidRPr="00835390">
        <w:rPr>
          <w:lang w:val="fr-FR"/>
        </w:rPr>
        <w:t>refroidisseurs (</w:t>
      </w:r>
      <w:r w:rsidR="00140508" w:rsidRPr="00835390">
        <w:rPr>
          <w:lang w:val="fr-FR"/>
        </w:rPr>
        <w:t xml:space="preserve">avec des </w:t>
      </w:r>
      <w:r w:rsidRPr="00835390">
        <w:rPr>
          <w:lang w:val="fr-FR"/>
        </w:rPr>
        <w:t xml:space="preserve">plans </w:t>
      </w:r>
      <w:r w:rsidR="00D82F46">
        <w:rPr>
          <w:lang w:val="fr-FR"/>
        </w:rPr>
        <w:t>d’adoption</w:t>
      </w:r>
      <w:r w:rsidRPr="00835390">
        <w:rPr>
          <w:lang w:val="fr-FR"/>
        </w:rPr>
        <w:t xml:space="preserve"> </w:t>
      </w:r>
      <w:r w:rsidR="00D82F46">
        <w:rPr>
          <w:lang w:val="fr-FR"/>
        </w:rPr>
        <w:t>d’</w:t>
      </w:r>
      <w:r w:rsidRPr="00835390">
        <w:rPr>
          <w:lang w:val="fr-FR"/>
        </w:rPr>
        <w:t xml:space="preserve">une technologie </w:t>
      </w:r>
      <w:r w:rsidR="00B54334" w:rsidRPr="00835390">
        <w:rPr>
          <w:lang w:val="fr-FR"/>
        </w:rPr>
        <w:t>R-410A</w:t>
      </w:r>
      <w:r w:rsidRPr="00835390">
        <w:rPr>
          <w:lang w:val="fr-FR"/>
        </w:rPr>
        <w:t xml:space="preserve">) et à fournir un cofinancement, le projet ne financera qu'un tiers des fonds </w:t>
      </w:r>
      <w:r w:rsidR="00712934" w:rsidRPr="00835390">
        <w:rPr>
          <w:lang w:val="fr-FR"/>
        </w:rPr>
        <w:t xml:space="preserve">nécessaires </w:t>
      </w:r>
      <w:r w:rsidRPr="00835390">
        <w:rPr>
          <w:lang w:val="fr-FR"/>
        </w:rPr>
        <w:t xml:space="preserve">pour un remplacement complet. Ce niveau de financement équivaut à la différence de coût entre </w:t>
      </w:r>
      <w:r w:rsidR="00803C65" w:rsidRPr="00835390">
        <w:rPr>
          <w:lang w:val="fr-FR"/>
        </w:rPr>
        <w:t xml:space="preserve">le </w:t>
      </w:r>
      <w:r w:rsidRPr="00835390">
        <w:rPr>
          <w:lang w:val="fr-FR"/>
        </w:rPr>
        <w:t xml:space="preserve">remplacement de trois refroidisseurs </w:t>
      </w:r>
      <w:r w:rsidR="00D82F46">
        <w:rPr>
          <w:lang w:val="fr-FR"/>
        </w:rPr>
        <w:t>utilisant le</w:t>
      </w:r>
      <w:r w:rsidR="00B54334" w:rsidRPr="00835390">
        <w:rPr>
          <w:lang w:val="fr-FR"/>
        </w:rPr>
        <w:t xml:space="preserve"> </w:t>
      </w:r>
      <w:r w:rsidRPr="00835390">
        <w:rPr>
          <w:lang w:val="fr-FR"/>
        </w:rPr>
        <w:t xml:space="preserve">R-290 plutôt que </w:t>
      </w:r>
      <w:r w:rsidR="00D82F46">
        <w:rPr>
          <w:lang w:val="fr-FR"/>
        </w:rPr>
        <w:t>le</w:t>
      </w:r>
      <w:r w:rsidR="00803C65" w:rsidRPr="00835390">
        <w:rPr>
          <w:lang w:val="fr-FR"/>
        </w:rPr>
        <w:t xml:space="preserve"> </w:t>
      </w:r>
      <w:r w:rsidRPr="00835390">
        <w:rPr>
          <w:lang w:val="fr-FR"/>
        </w:rPr>
        <w:t>R</w:t>
      </w:r>
      <w:r w:rsidR="00B54334" w:rsidRPr="00835390">
        <w:rPr>
          <w:lang w:val="fr-FR"/>
        </w:rPr>
        <w:noBreakHyphen/>
      </w:r>
      <w:r w:rsidRPr="00835390">
        <w:rPr>
          <w:lang w:val="fr-FR"/>
        </w:rPr>
        <w:t>410A</w:t>
      </w:r>
      <w:r w:rsidR="00102BA3" w:rsidRPr="00835390">
        <w:rPr>
          <w:lang w:val="fr-FR"/>
        </w:rPr>
        <w:t xml:space="preserve">, ou au </w:t>
      </w:r>
      <w:r w:rsidRPr="00835390">
        <w:rPr>
          <w:lang w:val="fr-FR"/>
        </w:rPr>
        <w:t>coût de remplacement d'un des trois refroidisseurs.</w:t>
      </w:r>
    </w:p>
    <w:p w14:paraId="26A67A8B" w14:textId="77777777" w:rsidR="00105A99" w:rsidRPr="00835390" w:rsidRDefault="000658DF">
      <w:pPr>
        <w:pStyle w:val="Heading1"/>
        <w:numPr>
          <w:ilvl w:val="0"/>
          <w:numId w:val="0"/>
        </w:numPr>
        <w:rPr>
          <w:i/>
          <w:iCs/>
          <w:lang w:val="fr-FR"/>
        </w:rPr>
      </w:pPr>
      <w:r w:rsidRPr="00835390">
        <w:rPr>
          <w:i/>
          <w:iCs/>
          <w:lang w:val="fr-FR"/>
        </w:rPr>
        <w:t>Technologie</w:t>
      </w:r>
    </w:p>
    <w:p w14:paraId="5BB7F6BE" w14:textId="77777777" w:rsidR="00105A99" w:rsidRPr="00835390" w:rsidRDefault="000658DF">
      <w:pPr>
        <w:pStyle w:val="Heading1"/>
        <w:rPr>
          <w:lang w:val="fr-FR"/>
        </w:rPr>
      </w:pPr>
      <w:r w:rsidRPr="00835390">
        <w:rPr>
          <w:lang w:val="fr-FR"/>
        </w:rPr>
        <w:t xml:space="preserve">Les seules </w:t>
      </w:r>
      <w:r w:rsidR="00E410FE" w:rsidRPr="00835390">
        <w:rPr>
          <w:lang w:val="fr-FR"/>
        </w:rPr>
        <w:t xml:space="preserve">applications </w:t>
      </w:r>
      <w:r w:rsidR="009F4735" w:rsidRPr="00835390">
        <w:rPr>
          <w:lang w:val="fr-FR"/>
        </w:rPr>
        <w:t xml:space="preserve">chargées en R-290 </w:t>
      </w:r>
      <w:r w:rsidRPr="00835390">
        <w:rPr>
          <w:lang w:val="fr-FR"/>
        </w:rPr>
        <w:t xml:space="preserve">actuellement construites en Afrique du Sud </w:t>
      </w:r>
      <w:r w:rsidR="00E410FE" w:rsidRPr="00835390">
        <w:rPr>
          <w:lang w:val="fr-FR"/>
        </w:rPr>
        <w:t xml:space="preserve">sont de petites unités de condensation pour les supermarchés. L'ONUDI a confirmé que des refroidisseurs au R-290 </w:t>
      </w:r>
      <w:r w:rsidR="00D81D53" w:rsidRPr="00835390">
        <w:rPr>
          <w:lang w:val="fr-FR"/>
        </w:rPr>
        <w:t xml:space="preserve">pouvaient </w:t>
      </w:r>
      <w:r w:rsidR="00E410FE" w:rsidRPr="00835390">
        <w:rPr>
          <w:lang w:val="fr-FR"/>
        </w:rPr>
        <w:t xml:space="preserve">être importés et </w:t>
      </w:r>
      <w:r w:rsidR="00D81D53" w:rsidRPr="00835390">
        <w:rPr>
          <w:lang w:val="fr-FR"/>
        </w:rPr>
        <w:t xml:space="preserve">que </w:t>
      </w:r>
      <w:r w:rsidR="00E410FE" w:rsidRPr="00835390">
        <w:rPr>
          <w:lang w:val="fr-FR"/>
        </w:rPr>
        <w:t>des fournisseurs étaient disponibles.</w:t>
      </w:r>
    </w:p>
    <w:p w14:paraId="3B81C578" w14:textId="77777777" w:rsidR="00105A99" w:rsidRPr="00835390" w:rsidRDefault="000658DF">
      <w:pPr>
        <w:keepNext/>
        <w:spacing w:after="240"/>
        <w:rPr>
          <w:i/>
          <w:iCs/>
          <w:lang w:val="fr-FR"/>
        </w:rPr>
      </w:pPr>
      <w:r w:rsidRPr="00835390">
        <w:rPr>
          <w:i/>
          <w:iCs/>
          <w:lang w:val="fr-FR"/>
        </w:rPr>
        <w:t>Contrôle des performances</w:t>
      </w:r>
    </w:p>
    <w:p w14:paraId="7C815C64" w14:textId="26AB6450" w:rsidR="00105A99" w:rsidRPr="00835390" w:rsidRDefault="000658DF">
      <w:pPr>
        <w:pStyle w:val="Heading1"/>
        <w:rPr>
          <w:lang w:val="fr-FR"/>
        </w:rPr>
      </w:pPr>
      <w:r w:rsidRPr="00835390">
        <w:rPr>
          <w:lang w:val="fr-FR"/>
        </w:rPr>
        <w:t xml:space="preserve">Notant que l'efficacité des refroidisseurs de référence n'était pas </w:t>
      </w:r>
      <w:r w:rsidR="00242EB0" w:rsidRPr="00835390">
        <w:rPr>
          <w:lang w:val="fr-FR"/>
        </w:rPr>
        <w:t xml:space="preserve">actuellement </w:t>
      </w:r>
      <w:r w:rsidRPr="00835390">
        <w:rPr>
          <w:lang w:val="fr-FR"/>
        </w:rPr>
        <w:t xml:space="preserve">contrôlée, le </w:t>
      </w:r>
      <w:r w:rsidR="00D82F46">
        <w:rPr>
          <w:lang w:val="fr-FR"/>
        </w:rPr>
        <w:t>s</w:t>
      </w:r>
      <w:r w:rsidRPr="00835390">
        <w:rPr>
          <w:lang w:val="fr-FR"/>
        </w:rPr>
        <w:t xml:space="preserve">ecrétariat a demandé plus d'informations à l'ONUDI sur la façon dont </w:t>
      </w:r>
      <w:r w:rsidR="00242EB0" w:rsidRPr="00835390">
        <w:rPr>
          <w:lang w:val="fr-FR"/>
        </w:rPr>
        <w:t>elle s'</w:t>
      </w:r>
      <w:r w:rsidR="00CE0131" w:rsidRPr="00835390">
        <w:rPr>
          <w:lang w:val="fr-FR"/>
        </w:rPr>
        <w:t xml:space="preserve">assurerait </w:t>
      </w:r>
      <w:r w:rsidRPr="00835390">
        <w:rPr>
          <w:lang w:val="fr-FR"/>
        </w:rPr>
        <w:t xml:space="preserve">que l'impact </w:t>
      </w:r>
      <w:r w:rsidR="00CE0131" w:rsidRPr="00835390">
        <w:rPr>
          <w:lang w:val="fr-FR"/>
        </w:rPr>
        <w:t xml:space="preserve">du projet </w:t>
      </w:r>
      <w:r w:rsidRPr="00835390">
        <w:rPr>
          <w:lang w:val="fr-FR"/>
        </w:rPr>
        <w:t xml:space="preserve">sur les gains d'efficacité </w:t>
      </w:r>
      <w:r w:rsidRPr="00835390">
        <w:rPr>
          <w:lang w:val="fr-FR"/>
        </w:rPr>
        <w:t>énergétique</w:t>
      </w:r>
      <w:r w:rsidR="00CE0131" w:rsidRPr="00835390">
        <w:rPr>
          <w:lang w:val="fr-FR"/>
        </w:rPr>
        <w:noBreakHyphen/>
        <w:t xml:space="preserve"> soit </w:t>
      </w:r>
      <w:r w:rsidRPr="00835390">
        <w:rPr>
          <w:lang w:val="fr-FR"/>
        </w:rPr>
        <w:t>correctement mesuré. L'ONUDI a expliqué qu'</w:t>
      </w:r>
      <w:r w:rsidR="00F25E95" w:rsidRPr="00835390">
        <w:rPr>
          <w:lang w:val="fr-FR"/>
        </w:rPr>
        <w:t xml:space="preserve">il était </w:t>
      </w:r>
      <w:r w:rsidR="00EB783B" w:rsidRPr="00835390">
        <w:rPr>
          <w:lang w:val="fr-FR"/>
        </w:rPr>
        <w:t xml:space="preserve">possible de </w:t>
      </w:r>
      <w:r w:rsidR="0066085B" w:rsidRPr="00835390">
        <w:rPr>
          <w:lang w:val="fr-FR"/>
        </w:rPr>
        <w:t xml:space="preserve">contrôler la </w:t>
      </w:r>
      <w:r w:rsidRPr="00835390">
        <w:rPr>
          <w:lang w:val="fr-FR"/>
        </w:rPr>
        <w:t xml:space="preserve">consommation d'énergie </w:t>
      </w:r>
      <w:r w:rsidR="00EB783B" w:rsidRPr="00835390">
        <w:rPr>
          <w:lang w:val="fr-FR"/>
        </w:rPr>
        <w:t xml:space="preserve">en </w:t>
      </w:r>
      <w:r w:rsidR="00CE0131" w:rsidRPr="00835390">
        <w:rPr>
          <w:lang w:val="fr-FR"/>
        </w:rPr>
        <w:t>mesurant</w:t>
      </w:r>
      <w:r w:rsidRPr="00835390">
        <w:rPr>
          <w:lang w:val="fr-FR"/>
        </w:rPr>
        <w:t xml:space="preserve"> </w:t>
      </w:r>
      <w:r w:rsidR="00F25E95" w:rsidRPr="00835390">
        <w:rPr>
          <w:lang w:val="fr-FR"/>
        </w:rPr>
        <w:t xml:space="preserve">les </w:t>
      </w:r>
      <w:r w:rsidRPr="00835390">
        <w:rPr>
          <w:lang w:val="fr-FR"/>
        </w:rPr>
        <w:t xml:space="preserve">principaux </w:t>
      </w:r>
      <w:r w:rsidR="002F57C1" w:rsidRPr="00835390">
        <w:rPr>
          <w:lang w:val="fr-FR"/>
        </w:rPr>
        <w:t xml:space="preserve">paramètres </w:t>
      </w:r>
      <w:r w:rsidRPr="00835390">
        <w:rPr>
          <w:lang w:val="fr-FR"/>
        </w:rPr>
        <w:t xml:space="preserve">techniquement possibles et en </w:t>
      </w:r>
      <w:r w:rsidR="00F25E95" w:rsidRPr="00835390">
        <w:rPr>
          <w:lang w:val="fr-FR"/>
        </w:rPr>
        <w:t xml:space="preserve">effectuant des </w:t>
      </w:r>
      <w:r w:rsidRPr="00835390">
        <w:rPr>
          <w:lang w:val="fr-FR"/>
        </w:rPr>
        <w:t xml:space="preserve">calculs </w:t>
      </w:r>
      <w:r w:rsidR="002F57C1" w:rsidRPr="00835390">
        <w:rPr>
          <w:lang w:val="fr-FR"/>
        </w:rPr>
        <w:t xml:space="preserve">sur cette </w:t>
      </w:r>
      <w:r w:rsidR="005D47F0" w:rsidRPr="00835390">
        <w:rPr>
          <w:lang w:val="fr-FR"/>
        </w:rPr>
        <w:t>base</w:t>
      </w:r>
      <w:r w:rsidRPr="00835390">
        <w:rPr>
          <w:lang w:val="fr-FR"/>
        </w:rPr>
        <w:t xml:space="preserve">. La période de </w:t>
      </w:r>
      <w:r w:rsidR="00EB783B" w:rsidRPr="00835390">
        <w:rPr>
          <w:lang w:val="fr-FR"/>
        </w:rPr>
        <w:t xml:space="preserve">mesure </w:t>
      </w:r>
      <w:r w:rsidR="005E6D58" w:rsidRPr="00835390">
        <w:rPr>
          <w:lang w:val="fr-FR"/>
        </w:rPr>
        <w:t xml:space="preserve">s'étendrait sur au moins six mois, </w:t>
      </w:r>
      <w:r w:rsidRPr="00835390">
        <w:rPr>
          <w:lang w:val="fr-FR"/>
        </w:rPr>
        <w:t xml:space="preserve">depuis le démarrage du projet </w:t>
      </w:r>
      <w:r w:rsidR="008D460E" w:rsidRPr="00835390">
        <w:rPr>
          <w:lang w:val="fr-FR"/>
        </w:rPr>
        <w:t xml:space="preserve">jusqu'à la </w:t>
      </w:r>
      <w:r w:rsidRPr="00835390">
        <w:rPr>
          <w:lang w:val="fr-FR"/>
        </w:rPr>
        <w:t>livraison et l'</w:t>
      </w:r>
      <w:r w:rsidR="005E6D58" w:rsidRPr="00835390">
        <w:rPr>
          <w:lang w:val="fr-FR"/>
        </w:rPr>
        <w:t xml:space="preserve">installation des </w:t>
      </w:r>
      <w:r w:rsidRPr="00835390">
        <w:rPr>
          <w:lang w:val="fr-FR"/>
        </w:rPr>
        <w:t xml:space="preserve">nouveaux </w:t>
      </w:r>
      <w:r w:rsidR="0066085B" w:rsidRPr="00835390">
        <w:rPr>
          <w:lang w:val="fr-FR"/>
        </w:rPr>
        <w:t>refroidisseurs</w:t>
      </w:r>
      <w:r w:rsidRPr="00835390">
        <w:rPr>
          <w:lang w:val="fr-FR"/>
        </w:rPr>
        <w:t xml:space="preserve">. Le comptage et le suivi </w:t>
      </w:r>
      <w:r w:rsidR="002814F3" w:rsidRPr="00835390">
        <w:rPr>
          <w:lang w:val="fr-FR"/>
        </w:rPr>
        <w:t xml:space="preserve">seraient </w:t>
      </w:r>
      <w:r w:rsidRPr="00835390">
        <w:rPr>
          <w:lang w:val="fr-FR"/>
        </w:rPr>
        <w:t xml:space="preserve">effectués par des experts externes, </w:t>
      </w:r>
      <w:r w:rsidR="008D460E" w:rsidRPr="00835390">
        <w:rPr>
          <w:lang w:val="fr-FR"/>
        </w:rPr>
        <w:t xml:space="preserve">tandis que </w:t>
      </w:r>
      <w:r w:rsidR="00D82F46">
        <w:rPr>
          <w:lang w:val="fr-FR"/>
        </w:rPr>
        <w:t xml:space="preserve">les </w:t>
      </w:r>
      <w:r w:rsidRPr="00835390">
        <w:rPr>
          <w:lang w:val="fr-FR"/>
        </w:rPr>
        <w:t xml:space="preserve">exigences </w:t>
      </w:r>
      <w:r w:rsidR="00D82F46">
        <w:rPr>
          <w:lang w:val="fr-FR"/>
        </w:rPr>
        <w:t>de</w:t>
      </w:r>
      <w:r w:rsidRPr="00835390">
        <w:rPr>
          <w:lang w:val="fr-FR"/>
        </w:rPr>
        <w:t xml:space="preserve"> comptage </w:t>
      </w:r>
      <w:r w:rsidR="002814F3" w:rsidRPr="00835390">
        <w:rPr>
          <w:lang w:val="fr-FR"/>
        </w:rPr>
        <w:t>serai</w:t>
      </w:r>
      <w:r w:rsidR="00D82F46">
        <w:rPr>
          <w:lang w:val="fr-FR"/>
        </w:rPr>
        <w:t>en</w:t>
      </w:r>
      <w:r w:rsidR="002814F3" w:rsidRPr="00835390">
        <w:rPr>
          <w:lang w:val="fr-FR"/>
        </w:rPr>
        <w:t>t complété</w:t>
      </w:r>
      <w:r w:rsidR="00D82F46">
        <w:rPr>
          <w:lang w:val="fr-FR"/>
        </w:rPr>
        <w:t>es</w:t>
      </w:r>
      <w:r w:rsidR="002814F3" w:rsidRPr="00835390">
        <w:rPr>
          <w:lang w:val="fr-FR"/>
        </w:rPr>
        <w:t xml:space="preserve"> par </w:t>
      </w:r>
      <w:r w:rsidRPr="00835390">
        <w:rPr>
          <w:lang w:val="fr-FR"/>
        </w:rPr>
        <w:t>l'O</w:t>
      </w:r>
      <w:r w:rsidRPr="00835390">
        <w:rPr>
          <w:lang w:val="fr-FR"/>
        </w:rPr>
        <w:t>NUDI en coopération avec l</w:t>
      </w:r>
      <w:r w:rsidR="008D460E" w:rsidRPr="00835390">
        <w:rPr>
          <w:lang w:val="fr-FR"/>
        </w:rPr>
        <w:t>'</w:t>
      </w:r>
      <w:r w:rsidRPr="00835390">
        <w:rPr>
          <w:lang w:val="fr-FR"/>
        </w:rPr>
        <w:t>unité nationale de l'ozone et les organismes responsables de l'élaboration des NMPE pertinentes.</w:t>
      </w:r>
    </w:p>
    <w:p w14:paraId="09C25354" w14:textId="77777777" w:rsidR="00105A99" w:rsidRPr="00835390" w:rsidRDefault="000658DF">
      <w:pPr>
        <w:keepNext/>
        <w:spacing w:after="240"/>
        <w:rPr>
          <w:u w:val="single"/>
          <w:lang w:val="fr-FR"/>
        </w:rPr>
      </w:pPr>
      <w:r w:rsidRPr="00835390">
        <w:rPr>
          <w:u w:val="single"/>
          <w:lang w:val="fr-FR"/>
        </w:rPr>
        <w:t>Coût convenu du projet pilote</w:t>
      </w:r>
    </w:p>
    <w:p w14:paraId="7F037FAC" w14:textId="25FD6DE2" w:rsidR="00105A99" w:rsidRPr="00835390" w:rsidRDefault="000658DF">
      <w:pPr>
        <w:pStyle w:val="Heading1"/>
        <w:rPr>
          <w:lang w:val="fr-FR"/>
        </w:rPr>
      </w:pPr>
      <w:r w:rsidRPr="00835390">
        <w:rPr>
          <w:lang w:val="fr-FR"/>
        </w:rPr>
        <w:t xml:space="preserve">Le budget </w:t>
      </w:r>
      <w:r w:rsidR="008D460E" w:rsidRPr="00835390">
        <w:rPr>
          <w:lang w:val="fr-FR"/>
        </w:rPr>
        <w:t xml:space="preserve">du </w:t>
      </w:r>
      <w:r w:rsidRPr="00835390">
        <w:rPr>
          <w:lang w:val="fr-FR"/>
        </w:rPr>
        <w:t xml:space="preserve">projet a été ajusté en fonction de l'ordre de priorité des refroidisseurs à inclure. L'ajustement le plus important concerne la </w:t>
      </w:r>
      <w:r w:rsidR="00F57003" w:rsidRPr="00835390">
        <w:rPr>
          <w:lang w:val="fr-FR"/>
        </w:rPr>
        <w:t>réduction du nombre</w:t>
      </w:r>
      <w:r w:rsidRPr="00835390">
        <w:rPr>
          <w:lang w:val="fr-FR"/>
        </w:rPr>
        <w:t xml:space="preserve"> de </w:t>
      </w:r>
      <w:r w:rsidR="00DB6E5A" w:rsidRPr="00835390">
        <w:rPr>
          <w:lang w:val="fr-FR"/>
        </w:rPr>
        <w:t>remplacements</w:t>
      </w:r>
      <w:r w:rsidR="004856B2" w:rsidRPr="00835390">
        <w:rPr>
          <w:lang w:val="fr-FR"/>
        </w:rPr>
        <w:t xml:space="preserve"> de </w:t>
      </w:r>
      <w:r w:rsidR="00DB6E5A" w:rsidRPr="00835390">
        <w:rPr>
          <w:lang w:val="fr-FR"/>
        </w:rPr>
        <w:t>démonstration</w:t>
      </w:r>
      <w:r w:rsidR="00F57003" w:rsidRPr="00835390">
        <w:rPr>
          <w:lang w:val="fr-FR"/>
        </w:rPr>
        <w:t xml:space="preserve">, </w:t>
      </w:r>
      <w:r w:rsidRPr="00835390">
        <w:rPr>
          <w:lang w:val="fr-FR"/>
        </w:rPr>
        <w:t xml:space="preserve">de 19 refroidisseurs </w:t>
      </w:r>
      <w:r w:rsidR="00281ED7" w:rsidRPr="00835390">
        <w:rPr>
          <w:lang w:val="fr-FR"/>
        </w:rPr>
        <w:t xml:space="preserve">sur </w:t>
      </w:r>
      <w:r w:rsidRPr="00835390">
        <w:rPr>
          <w:lang w:val="fr-FR"/>
        </w:rPr>
        <w:t xml:space="preserve">sept sites à trois refroidisseurs </w:t>
      </w:r>
      <w:r w:rsidR="00281ED7" w:rsidRPr="00835390">
        <w:rPr>
          <w:lang w:val="fr-FR"/>
        </w:rPr>
        <w:t xml:space="preserve">sur </w:t>
      </w:r>
      <w:r w:rsidRPr="00835390">
        <w:rPr>
          <w:lang w:val="fr-FR"/>
        </w:rPr>
        <w:t xml:space="preserve">trois sites. Le coût </w:t>
      </w:r>
      <w:r w:rsidR="00281ED7" w:rsidRPr="00835390">
        <w:rPr>
          <w:lang w:val="fr-FR"/>
        </w:rPr>
        <w:t xml:space="preserve">demandé </w:t>
      </w:r>
      <w:r w:rsidRPr="00835390">
        <w:rPr>
          <w:lang w:val="fr-FR"/>
        </w:rPr>
        <w:t xml:space="preserve">pour la formation a également été ajusté, passant de 80 000 $US à 50 000 $US. Le coût total </w:t>
      </w:r>
      <w:r w:rsidR="00B06F60" w:rsidRPr="00835390">
        <w:rPr>
          <w:lang w:val="fr-FR"/>
        </w:rPr>
        <w:t xml:space="preserve">révisé </w:t>
      </w:r>
      <w:r w:rsidRPr="00835390">
        <w:rPr>
          <w:lang w:val="fr-FR"/>
        </w:rPr>
        <w:t>de la proposition est de 1</w:t>
      </w:r>
      <w:r w:rsidR="00D82F46">
        <w:rPr>
          <w:lang w:val="fr-FR"/>
        </w:rPr>
        <w:t> </w:t>
      </w:r>
      <w:r w:rsidRPr="00835390">
        <w:rPr>
          <w:lang w:val="fr-FR"/>
        </w:rPr>
        <w:t>120</w:t>
      </w:r>
      <w:r w:rsidR="00D82F46">
        <w:rPr>
          <w:lang w:val="fr-FR"/>
        </w:rPr>
        <w:t> </w:t>
      </w:r>
      <w:r w:rsidRPr="00835390">
        <w:rPr>
          <w:lang w:val="fr-FR"/>
        </w:rPr>
        <w:t xml:space="preserve">000 $US. Le tableau </w:t>
      </w:r>
      <w:r w:rsidR="00281ED7" w:rsidRPr="00835390">
        <w:rPr>
          <w:lang w:val="fr-FR"/>
        </w:rPr>
        <w:t xml:space="preserve">3 </w:t>
      </w:r>
      <w:r w:rsidRPr="00835390">
        <w:rPr>
          <w:lang w:val="fr-FR"/>
        </w:rPr>
        <w:t xml:space="preserve">présente le </w:t>
      </w:r>
      <w:r w:rsidR="009D22A8" w:rsidRPr="00835390">
        <w:rPr>
          <w:lang w:val="fr-FR"/>
        </w:rPr>
        <w:t xml:space="preserve">calcul du </w:t>
      </w:r>
      <w:r w:rsidRPr="00835390">
        <w:rPr>
          <w:lang w:val="fr-FR"/>
        </w:rPr>
        <w:t xml:space="preserve">coût révisé et </w:t>
      </w:r>
      <w:r w:rsidR="00B66401" w:rsidRPr="00835390">
        <w:rPr>
          <w:lang w:val="fr-FR"/>
        </w:rPr>
        <w:t xml:space="preserve">une </w:t>
      </w:r>
      <w:r w:rsidRPr="00835390">
        <w:rPr>
          <w:lang w:val="fr-FR"/>
        </w:rPr>
        <w:t>estimation des économies d'</w:t>
      </w:r>
      <w:r w:rsidR="00B66401" w:rsidRPr="00835390">
        <w:rPr>
          <w:lang w:val="fr-FR"/>
        </w:rPr>
        <w:t xml:space="preserve">énergie </w:t>
      </w:r>
      <w:r w:rsidRPr="00835390">
        <w:rPr>
          <w:lang w:val="fr-FR"/>
        </w:rPr>
        <w:t xml:space="preserve">fournies </w:t>
      </w:r>
      <w:r w:rsidRPr="00835390">
        <w:rPr>
          <w:lang w:val="fr-FR"/>
        </w:rPr>
        <w:t>par l'ONUDI.</w:t>
      </w:r>
    </w:p>
    <w:p w14:paraId="4445F899" w14:textId="77777777" w:rsidR="00105A99" w:rsidRPr="00835390" w:rsidRDefault="000658DF">
      <w:pPr>
        <w:rPr>
          <w:b/>
          <w:bCs/>
          <w:lang w:val="fr-FR"/>
        </w:rPr>
      </w:pPr>
      <w:r w:rsidRPr="00835390">
        <w:rPr>
          <w:b/>
          <w:bCs/>
          <w:lang w:val="fr-FR"/>
        </w:rPr>
        <w:t xml:space="preserve">Tableau </w:t>
      </w:r>
      <w:r w:rsidR="00B66401" w:rsidRPr="00835390">
        <w:rPr>
          <w:b/>
          <w:bCs/>
          <w:lang w:val="fr-FR"/>
        </w:rPr>
        <w:t>3</w:t>
      </w:r>
      <w:r w:rsidRPr="00835390">
        <w:rPr>
          <w:b/>
          <w:bCs/>
          <w:lang w:val="fr-FR"/>
        </w:rPr>
        <w:t xml:space="preserve">. Coût convenu pour le projet pilote et estimation des économies d'énergie </w:t>
      </w:r>
      <w:r w:rsidR="00B66401" w:rsidRPr="00835390">
        <w:rPr>
          <w:b/>
          <w:bCs/>
          <w:lang w:val="fr-FR"/>
        </w:rPr>
        <w:t>($US)</w:t>
      </w:r>
    </w:p>
    <w:tbl>
      <w:tblPr>
        <w:tblW w:w="4942" w:type="pct"/>
        <w:tblInd w:w="108" w:type="dxa"/>
        <w:tblLayout w:type="fixed"/>
        <w:tblLook w:val="04A0" w:firstRow="1" w:lastRow="0" w:firstColumn="1" w:lastColumn="0" w:noHBand="0" w:noVBand="1"/>
      </w:tblPr>
      <w:tblGrid>
        <w:gridCol w:w="3288"/>
        <w:gridCol w:w="1420"/>
        <w:gridCol w:w="1701"/>
        <w:gridCol w:w="1558"/>
        <w:gridCol w:w="1275"/>
      </w:tblGrid>
      <w:tr w:rsidR="00B66401" w:rsidRPr="00835390" w14:paraId="44123E10" w14:textId="77777777" w:rsidTr="00D82F46">
        <w:trPr>
          <w:trHeight w:val="46"/>
          <w:tblHeader/>
        </w:trPr>
        <w:tc>
          <w:tcPr>
            <w:tcW w:w="1779" w:type="pct"/>
            <w:vMerge w:val="restart"/>
            <w:tcBorders>
              <w:top w:val="single" w:sz="4" w:space="0" w:color="auto"/>
              <w:left w:val="single" w:sz="4" w:space="0" w:color="auto"/>
              <w:right w:val="single" w:sz="4" w:space="0" w:color="auto"/>
            </w:tcBorders>
            <w:shd w:val="clear" w:color="auto" w:fill="auto"/>
            <w:vAlign w:val="center"/>
            <w:hideMark/>
          </w:tcPr>
          <w:p w14:paraId="4B5EDD06" w14:textId="1C362D2C" w:rsidR="00105A99" w:rsidRPr="00835390" w:rsidRDefault="00D82F46">
            <w:pPr>
              <w:jc w:val="center"/>
              <w:rPr>
                <w:b/>
                <w:bCs/>
                <w:color w:val="000000"/>
                <w:sz w:val="20"/>
                <w:szCs w:val="20"/>
                <w:lang w:val="fr-FR" w:eastAsia="en-CA"/>
              </w:rPr>
            </w:pPr>
            <w:r>
              <w:rPr>
                <w:b/>
                <w:bCs/>
                <w:color w:val="000000"/>
                <w:sz w:val="20"/>
                <w:szCs w:val="20"/>
                <w:lang w:val="fr-FR" w:eastAsia="en-CA"/>
              </w:rPr>
              <w:t>Rubrique</w:t>
            </w:r>
          </w:p>
        </w:tc>
        <w:tc>
          <w:tcPr>
            <w:tcW w:w="1688" w:type="pct"/>
            <w:gridSpan w:val="2"/>
            <w:tcBorders>
              <w:top w:val="single" w:sz="4" w:space="0" w:color="auto"/>
              <w:left w:val="nil"/>
              <w:bottom w:val="single" w:sz="4" w:space="0" w:color="auto"/>
              <w:right w:val="single" w:sz="4" w:space="0" w:color="auto"/>
            </w:tcBorders>
            <w:shd w:val="clear" w:color="auto" w:fill="auto"/>
            <w:vAlign w:val="center"/>
            <w:hideMark/>
          </w:tcPr>
          <w:p w14:paraId="1152080C"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 xml:space="preserve">Hôpital CHB </w:t>
            </w:r>
          </w:p>
        </w:tc>
        <w:tc>
          <w:tcPr>
            <w:tcW w:w="843" w:type="pct"/>
            <w:vMerge w:val="restart"/>
            <w:tcBorders>
              <w:top w:val="single" w:sz="4" w:space="0" w:color="auto"/>
              <w:left w:val="nil"/>
              <w:right w:val="single" w:sz="4" w:space="0" w:color="auto"/>
            </w:tcBorders>
            <w:shd w:val="clear" w:color="auto" w:fill="auto"/>
            <w:vAlign w:val="center"/>
            <w:hideMark/>
          </w:tcPr>
          <w:p w14:paraId="130B782C" w14:textId="364638AA" w:rsidR="00105A99" w:rsidRPr="00835390" w:rsidRDefault="00D82F46">
            <w:pPr>
              <w:jc w:val="center"/>
              <w:rPr>
                <w:b/>
                <w:bCs/>
                <w:color w:val="000000"/>
                <w:sz w:val="20"/>
                <w:szCs w:val="20"/>
                <w:lang w:val="fr-FR" w:eastAsia="en-CA"/>
              </w:rPr>
            </w:pPr>
            <w:r>
              <w:rPr>
                <w:b/>
                <w:bCs/>
                <w:color w:val="000000"/>
                <w:sz w:val="20"/>
                <w:szCs w:val="20"/>
                <w:lang w:val="fr-FR" w:eastAsia="en-CA"/>
              </w:rPr>
              <w:t>ICC</w:t>
            </w:r>
          </w:p>
        </w:tc>
        <w:tc>
          <w:tcPr>
            <w:tcW w:w="690" w:type="pct"/>
            <w:vMerge w:val="restart"/>
            <w:tcBorders>
              <w:top w:val="single" w:sz="4" w:space="0" w:color="auto"/>
              <w:left w:val="nil"/>
              <w:right w:val="single" w:sz="4" w:space="0" w:color="auto"/>
            </w:tcBorders>
            <w:vAlign w:val="center"/>
          </w:tcPr>
          <w:p w14:paraId="3A0DF239" w14:textId="77777777" w:rsidR="00105A99" w:rsidRPr="00835390" w:rsidRDefault="000658DF">
            <w:pPr>
              <w:jc w:val="center"/>
              <w:rPr>
                <w:b/>
                <w:bCs/>
                <w:color w:val="000000"/>
                <w:sz w:val="20"/>
                <w:szCs w:val="20"/>
                <w:lang w:val="fr-FR" w:eastAsia="en-CA"/>
              </w:rPr>
            </w:pPr>
            <w:r w:rsidRPr="00835390">
              <w:rPr>
                <w:b/>
                <w:bCs/>
                <w:color w:val="000000"/>
                <w:sz w:val="20"/>
                <w:szCs w:val="20"/>
                <w:lang w:val="fr-FR" w:eastAsia="en-CA"/>
              </w:rPr>
              <w:t>Total</w:t>
            </w:r>
          </w:p>
        </w:tc>
      </w:tr>
      <w:tr w:rsidR="00B66401" w:rsidRPr="00835390" w14:paraId="4A5831CF" w14:textId="77777777" w:rsidTr="00D82F46">
        <w:trPr>
          <w:trHeight w:val="46"/>
          <w:tblHeader/>
        </w:trPr>
        <w:tc>
          <w:tcPr>
            <w:tcW w:w="1779" w:type="pct"/>
            <w:vMerge/>
            <w:tcBorders>
              <w:left w:val="single" w:sz="4" w:space="0" w:color="auto"/>
              <w:bottom w:val="single" w:sz="4" w:space="0" w:color="auto"/>
              <w:right w:val="single" w:sz="4" w:space="0" w:color="auto"/>
            </w:tcBorders>
            <w:shd w:val="clear" w:color="auto" w:fill="auto"/>
            <w:vAlign w:val="center"/>
          </w:tcPr>
          <w:p w14:paraId="0AE3BEFD" w14:textId="77777777" w:rsidR="00B66401" w:rsidRPr="00835390" w:rsidRDefault="00B66401" w:rsidP="00B66401">
            <w:pPr>
              <w:jc w:val="center"/>
              <w:rPr>
                <w:b/>
                <w:bCs/>
                <w:color w:val="000000"/>
                <w:sz w:val="20"/>
                <w:szCs w:val="20"/>
                <w:lang w:val="fr-FR" w:eastAsia="en-CA"/>
              </w:rPr>
            </w:pPr>
          </w:p>
        </w:tc>
        <w:tc>
          <w:tcPr>
            <w:tcW w:w="768" w:type="pct"/>
            <w:tcBorders>
              <w:top w:val="single" w:sz="4" w:space="0" w:color="auto"/>
              <w:left w:val="nil"/>
              <w:bottom w:val="single" w:sz="4" w:space="0" w:color="auto"/>
              <w:right w:val="single" w:sz="4" w:space="0" w:color="auto"/>
            </w:tcBorders>
            <w:shd w:val="clear" w:color="auto" w:fill="auto"/>
            <w:vAlign w:val="center"/>
          </w:tcPr>
          <w:p w14:paraId="5E2294D9" w14:textId="77777777" w:rsidR="00105A99" w:rsidRPr="00835390" w:rsidRDefault="00B66401">
            <w:pPr>
              <w:jc w:val="center"/>
              <w:rPr>
                <w:b/>
                <w:bCs/>
                <w:color w:val="000000"/>
                <w:sz w:val="20"/>
                <w:szCs w:val="20"/>
                <w:lang w:val="fr-FR" w:eastAsia="en-CA"/>
              </w:rPr>
            </w:pPr>
            <w:r w:rsidRPr="00835390">
              <w:rPr>
                <w:b/>
                <w:bCs/>
                <w:color w:val="000000"/>
                <w:sz w:val="20"/>
                <w:szCs w:val="20"/>
                <w:lang w:val="fr-FR" w:eastAsia="en-CA"/>
              </w:rPr>
              <w:t>toit</w:t>
            </w:r>
          </w:p>
        </w:tc>
        <w:tc>
          <w:tcPr>
            <w:tcW w:w="920" w:type="pct"/>
            <w:tcBorders>
              <w:top w:val="single" w:sz="4" w:space="0" w:color="auto"/>
              <w:left w:val="nil"/>
              <w:bottom w:val="single" w:sz="4" w:space="0" w:color="auto"/>
              <w:right w:val="single" w:sz="4" w:space="0" w:color="auto"/>
            </w:tcBorders>
            <w:shd w:val="clear" w:color="auto" w:fill="auto"/>
            <w:vAlign w:val="center"/>
          </w:tcPr>
          <w:p w14:paraId="6FB537B9" w14:textId="77777777" w:rsidR="00105A99" w:rsidRPr="00835390" w:rsidRDefault="00B66401">
            <w:pPr>
              <w:ind w:left="-109" w:right="-105"/>
              <w:jc w:val="center"/>
              <w:rPr>
                <w:b/>
                <w:bCs/>
                <w:color w:val="000000"/>
                <w:sz w:val="20"/>
                <w:szCs w:val="20"/>
                <w:lang w:val="fr-FR" w:eastAsia="en-CA"/>
              </w:rPr>
            </w:pPr>
            <w:r w:rsidRPr="00835390">
              <w:rPr>
                <w:b/>
                <w:bCs/>
                <w:color w:val="000000"/>
                <w:sz w:val="20"/>
                <w:szCs w:val="20"/>
                <w:lang w:val="fr-FR" w:eastAsia="en-CA"/>
              </w:rPr>
              <w:t>salle d'opération</w:t>
            </w:r>
          </w:p>
        </w:tc>
        <w:tc>
          <w:tcPr>
            <w:tcW w:w="843" w:type="pct"/>
            <w:vMerge/>
            <w:tcBorders>
              <w:left w:val="nil"/>
              <w:bottom w:val="single" w:sz="4" w:space="0" w:color="auto"/>
              <w:right w:val="single" w:sz="4" w:space="0" w:color="auto"/>
            </w:tcBorders>
            <w:shd w:val="clear" w:color="auto" w:fill="auto"/>
            <w:vAlign w:val="center"/>
          </w:tcPr>
          <w:p w14:paraId="1627ADD2" w14:textId="77777777" w:rsidR="00B66401" w:rsidRPr="00835390" w:rsidRDefault="00B66401" w:rsidP="00B66401">
            <w:pPr>
              <w:jc w:val="center"/>
              <w:rPr>
                <w:b/>
                <w:bCs/>
                <w:color w:val="000000"/>
                <w:sz w:val="20"/>
                <w:szCs w:val="20"/>
                <w:lang w:val="fr-FR" w:eastAsia="en-CA"/>
              </w:rPr>
            </w:pPr>
          </w:p>
        </w:tc>
        <w:tc>
          <w:tcPr>
            <w:tcW w:w="690" w:type="pct"/>
            <w:vMerge/>
            <w:tcBorders>
              <w:left w:val="nil"/>
              <w:bottom w:val="single" w:sz="4" w:space="0" w:color="auto"/>
              <w:right w:val="single" w:sz="4" w:space="0" w:color="auto"/>
            </w:tcBorders>
            <w:vAlign w:val="center"/>
          </w:tcPr>
          <w:p w14:paraId="0B43FD47" w14:textId="77777777" w:rsidR="00B66401" w:rsidRPr="00835390" w:rsidRDefault="00B66401" w:rsidP="00B66401">
            <w:pPr>
              <w:jc w:val="center"/>
              <w:rPr>
                <w:b/>
                <w:bCs/>
                <w:color w:val="000000"/>
                <w:sz w:val="20"/>
                <w:szCs w:val="20"/>
                <w:lang w:val="fr-FR" w:eastAsia="en-CA"/>
              </w:rPr>
            </w:pPr>
          </w:p>
        </w:tc>
      </w:tr>
      <w:tr w:rsidR="00B66401" w:rsidRPr="00835390" w14:paraId="37E340FE" w14:textId="77777777" w:rsidTr="00D82F46">
        <w:trPr>
          <w:trHeight w:val="206"/>
        </w:trPr>
        <w:tc>
          <w:tcPr>
            <w:tcW w:w="1779" w:type="pct"/>
            <w:tcBorders>
              <w:top w:val="nil"/>
              <w:left w:val="single" w:sz="4" w:space="0" w:color="auto"/>
              <w:bottom w:val="single" w:sz="4" w:space="0" w:color="auto"/>
              <w:right w:val="single" w:sz="4" w:space="0" w:color="auto"/>
            </w:tcBorders>
            <w:shd w:val="clear" w:color="auto" w:fill="auto"/>
            <w:noWrap/>
            <w:vAlign w:val="center"/>
            <w:hideMark/>
          </w:tcPr>
          <w:p w14:paraId="347BA1B3"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Technologie de base</w:t>
            </w:r>
          </w:p>
        </w:tc>
        <w:tc>
          <w:tcPr>
            <w:tcW w:w="768" w:type="pct"/>
            <w:tcBorders>
              <w:top w:val="nil"/>
              <w:left w:val="nil"/>
              <w:bottom w:val="single" w:sz="4" w:space="0" w:color="auto"/>
              <w:right w:val="single" w:sz="4" w:space="0" w:color="auto"/>
            </w:tcBorders>
            <w:shd w:val="clear" w:color="auto" w:fill="auto"/>
            <w:noWrap/>
            <w:vAlign w:val="center"/>
            <w:hideMark/>
          </w:tcPr>
          <w:p w14:paraId="05F71F28" w14:textId="77777777" w:rsidR="00105A99" w:rsidRPr="00835390" w:rsidRDefault="00E410FE">
            <w:pPr>
              <w:jc w:val="center"/>
              <w:rPr>
                <w:color w:val="000000"/>
                <w:sz w:val="20"/>
                <w:szCs w:val="20"/>
                <w:lang w:val="fr-FR" w:eastAsia="en-CA"/>
              </w:rPr>
            </w:pPr>
            <w:r w:rsidRPr="00835390">
              <w:rPr>
                <w:color w:val="000000"/>
                <w:sz w:val="20"/>
                <w:szCs w:val="20"/>
                <w:lang w:val="fr-FR" w:eastAsia="en-CA"/>
              </w:rPr>
              <w:t>HCFC-22</w:t>
            </w:r>
          </w:p>
        </w:tc>
        <w:tc>
          <w:tcPr>
            <w:tcW w:w="920" w:type="pct"/>
            <w:tcBorders>
              <w:top w:val="nil"/>
              <w:left w:val="nil"/>
              <w:bottom w:val="single" w:sz="4" w:space="0" w:color="auto"/>
              <w:right w:val="single" w:sz="4" w:space="0" w:color="auto"/>
            </w:tcBorders>
            <w:shd w:val="clear" w:color="auto" w:fill="auto"/>
            <w:noWrap/>
            <w:vAlign w:val="center"/>
            <w:hideMark/>
          </w:tcPr>
          <w:p w14:paraId="7472EDD0"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R-404A</w:t>
            </w:r>
          </w:p>
        </w:tc>
        <w:tc>
          <w:tcPr>
            <w:tcW w:w="843" w:type="pct"/>
            <w:tcBorders>
              <w:top w:val="nil"/>
              <w:left w:val="nil"/>
              <w:bottom w:val="single" w:sz="4" w:space="0" w:color="auto"/>
              <w:right w:val="single" w:sz="4" w:space="0" w:color="auto"/>
            </w:tcBorders>
            <w:shd w:val="clear" w:color="auto" w:fill="auto"/>
            <w:noWrap/>
            <w:vAlign w:val="center"/>
            <w:hideMark/>
          </w:tcPr>
          <w:p w14:paraId="781A2BD0" w14:textId="77777777" w:rsidR="00105A99" w:rsidRPr="00835390" w:rsidRDefault="00E410FE">
            <w:pPr>
              <w:jc w:val="center"/>
              <w:rPr>
                <w:color w:val="000000"/>
                <w:sz w:val="20"/>
                <w:szCs w:val="20"/>
                <w:lang w:val="fr-FR" w:eastAsia="en-CA"/>
              </w:rPr>
            </w:pPr>
            <w:r w:rsidRPr="00835390">
              <w:rPr>
                <w:color w:val="000000"/>
                <w:sz w:val="20"/>
                <w:szCs w:val="20"/>
                <w:lang w:val="fr-FR" w:eastAsia="en-CA"/>
              </w:rPr>
              <w:t>HCFC-22</w:t>
            </w:r>
          </w:p>
        </w:tc>
        <w:tc>
          <w:tcPr>
            <w:tcW w:w="690" w:type="pct"/>
            <w:tcBorders>
              <w:top w:val="nil"/>
              <w:left w:val="nil"/>
              <w:bottom w:val="single" w:sz="4" w:space="0" w:color="auto"/>
              <w:right w:val="single" w:sz="4" w:space="0" w:color="auto"/>
            </w:tcBorders>
            <w:shd w:val="clear" w:color="auto" w:fill="F2F2F2" w:themeFill="background1" w:themeFillShade="F2"/>
          </w:tcPr>
          <w:p w14:paraId="1F0FB018" w14:textId="77777777" w:rsidR="00E410FE" w:rsidRPr="00835390" w:rsidRDefault="00E410FE" w:rsidP="001F5624">
            <w:pPr>
              <w:jc w:val="center"/>
              <w:rPr>
                <w:color w:val="000000"/>
                <w:sz w:val="20"/>
                <w:szCs w:val="20"/>
                <w:highlight w:val="lightGray"/>
                <w:lang w:val="fr-FR" w:eastAsia="en-CA"/>
              </w:rPr>
            </w:pPr>
          </w:p>
        </w:tc>
      </w:tr>
      <w:tr w:rsidR="00B66401" w:rsidRPr="00835390" w14:paraId="25169304" w14:textId="77777777" w:rsidTr="00D82F46">
        <w:trPr>
          <w:trHeight w:val="97"/>
        </w:trPr>
        <w:tc>
          <w:tcPr>
            <w:tcW w:w="1779" w:type="pct"/>
            <w:tcBorders>
              <w:top w:val="nil"/>
              <w:left w:val="single" w:sz="4" w:space="0" w:color="auto"/>
              <w:bottom w:val="single" w:sz="4" w:space="0" w:color="auto"/>
              <w:right w:val="single" w:sz="4" w:space="0" w:color="auto"/>
            </w:tcBorders>
            <w:shd w:val="clear" w:color="auto" w:fill="auto"/>
            <w:noWrap/>
            <w:vAlign w:val="center"/>
            <w:hideMark/>
          </w:tcPr>
          <w:p w14:paraId="24411390"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Technologie de remplacement</w:t>
            </w:r>
          </w:p>
        </w:tc>
        <w:tc>
          <w:tcPr>
            <w:tcW w:w="768" w:type="pct"/>
            <w:tcBorders>
              <w:top w:val="nil"/>
              <w:left w:val="nil"/>
              <w:bottom w:val="single" w:sz="4" w:space="0" w:color="auto"/>
              <w:right w:val="single" w:sz="4" w:space="0" w:color="auto"/>
            </w:tcBorders>
            <w:shd w:val="clear" w:color="auto" w:fill="auto"/>
            <w:noWrap/>
            <w:vAlign w:val="center"/>
            <w:hideMark/>
          </w:tcPr>
          <w:p w14:paraId="6F983322" w14:textId="77777777" w:rsidR="00105A99" w:rsidRPr="00835390" w:rsidRDefault="001521B5">
            <w:pPr>
              <w:jc w:val="center"/>
              <w:rPr>
                <w:color w:val="000000"/>
                <w:sz w:val="20"/>
                <w:szCs w:val="20"/>
                <w:lang w:val="fr-FR" w:eastAsia="en-CA"/>
              </w:rPr>
            </w:pPr>
            <w:r w:rsidRPr="00835390">
              <w:rPr>
                <w:color w:val="000000"/>
                <w:sz w:val="20"/>
                <w:szCs w:val="20"/>
                <w:lang w:val="fr-FR" w:eastAsia="en-CA"/>
              </w:rPr>
              <w:t>Pompe à chaleur R-290</w:t>
            </w:r>
          </w:p>
        </w:tc>
        <w:tc>
          <w:tcPr>
            <w:tcW w:w="920" w:type="pct"/>
            <w:tcBorders>
              <w:top w:val="nil"/>
              <w:left w:val="nil"/>
              <w:bottom w:val="single" w:sz="4" w:space="0" w:color="auto"/>
              <w:right w:val="single" w:sz="4" w:space="0" w:color="auto"/>
            </w:tcBorders>
            <w:shd w:val="clear" w:color="auto" w:fill="auto"/>
            <w:noWrap/>
            <w:vAlign w:val="center"/>
            <w:hideMark/>
          </w:tcPr>
          <w:p w14:paraId="3CEE858E"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Refroidisseur R-290</w:t>
            </w:r>
          </w:p>
        </w:tc>
        <w:tc>
          <w:tcPr>
            <w:tcW w:w="843" w:type="pct"/>
            <w:tcBorders>
              <w:top w:val="nil"/>
              <w:left w:val="nil"/>
              <w:bottom w:val="single" w:sz="4" w:space="0" w:color="auto"/>
              <w:right w:val="single" w:sz="4" w:space="0" w:color="auto"/>
            </w:tcBorders>
            <w:shd w:val="clear" w:color="auto" w:fill="auto"/>
            <w:noWrap/>
            <w:vAlign w:val="center"/>
            <w:hideMark/>
          </w:tcPr>
          <w:p w14:paraId="25866923"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Refroidisseur R-290</w:t>
            </w:r>
          </w:p>
        </w:tc>
        <w:tc>
          <w:tcPr>
            <w:tcW w:w="690" w:type="pct"/>
            <w:tcBorders>
              <w:top w:val="nil"/>
              <w:left w:val="nil"/>
              <w:bottom w:val="single" w:sz="4" w:space="0" w:color="auto"/>
              <w:right w:val="single" w:sz="4" w:space="0" w:color="auto"/>
            </w:tcBorders>
            <w:shd w:val="clear" w:color="auto" w:fill="F2F2F2" w:themeFill="background1" w:themeFillShade="F2"/>
          </w:tcPr>
          <w:p w14:paraId="307C214F" w14:textId="77777777" w:rsidR="00E410FE" w:rsidRPr="00835390" w:rsidRDefault="00E410FE" w:rsidP="001F5624">
            <w:pPr>
              <w:jc w:val="center"/>
              <w:rPr>
                <w:color w:val="000000"/>
                <w:sz w:val="20"/>
                <w:szCs w:val="20"/>
                <w:highlight w:val="lightGray"/>
                <w:lang w:val="fr-FR" w:eastAsia="en-CA"/>
              </w:rPr>
            </w:pPr>
          </w:p>
        </w:tc>
      </w:tr>
      <w:tr w:rsidR="00B66401" w:rsidRPr="00835390" w14:paraId="2956B440" w14:textId="77777777" w:rsidTr="00D82F46">
        <w:trPr>
          <w:trHeight w:val="142"/>
        </w:trPr>
        <w:tc>
          <w:tcPr>
            <w:tcW w:w="1779" w:type="pct"/>
            <w:tcBorders>
              <w:top w:val="nil"/>
              <w:left w:val="single" w:sz="4" w:space="0" w:color="auto"/>
              <w:bottom w:val="single" w:sz="4" w:space="0" w:color="auto"/>
              <w:right w:val="single" w:sz="4" w:space="0" w:color="auto"/>
            </w:tcBorders>
            <w:shd w:val="clear" w:color="auto" w:fill="auto"/>
            <w:noWrap/>
            <w:vAlign w:val="center"/>
            <w:hideMark/>
          </w:tcPr>
          <w:p w14:paraId="6E12C695"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Nombre de refroidisseurs</w:t>
            </w:r>
          </w:p>
        </w:tc>
        <w:tc>
          <w:tcPr>
            <w:tcW w:w="768" w:type="pct"/>
            <w:tcBorders>
              <w:top w:val="nil"/>
              <w:left w:val="nil"/>
              <w:bottom w:val="single" w:sz="4" w:space="0" w:color="auto"/>
              <w:right w:val="single" w:sz="4" w:space="0" w:color="auto"/>
            </w:tcBorders>
            <w:shd w:val="clear" w:color="auto" w:fill="auto"/>
            <w:noWrap/>
            <w:vAlign w:val="center"/>
            <w:hideMark/>
          </w:tcPr>
          <w:p w14:paraId="615942EE"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1</w:t>
            </w:r>
          </w:p>
        </w:tc>
        <w:tc>
          <w:tcPr>
            <w:tcW w:w="920" w:type="pct"/>
            <w:tcBorders>
              <w:top w:val="nil"/>
              <w:left w:val="nil"/>
              <w:bottom w:val="single" w:sz="4" w:space="0" w:color="auto"/>
              <w:right w:val="single" w:sz="4" w:space="0" w:color="auto"/>
            </w:tcBorders>
            <w:shd w:val="clear" w:color="auto" w:fill="auto"/>
            <w:noWrap/>
            <w:vAlign w:val="center"/>
            <w:hideMark/>
          </w:tcPr>
          <w:p w14:paraId="38698798"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1</w:t>
            </w:r>
          </w:p>
        </w:tc>
        <w:tc>
          <w:tcPr>
            <w:tcW w:w="843" w:type="pct"/>
            <w:tcBorders>
              <w:top w:val="nil"/>
              <w:left w:val="nil"/>
              <w:bottom w:val="single" w:sz="4" w:space="0" w:color="auto"/>
              <w:right w:val="single" w:sz="4" w:space="0" w:color="auto"/>
            </w:tcBorders>
            <w:shd w:val="clear" w:color="auto" w:fill="FFFFFF" w:themeFill="background1"/>
            <w:noWrap/>
            <w:vAlign w:val="center"/>
            <w:hideMark/>
          </w:tcPr>
          <w:p w14:paraId="4383919C" w14:textId="77777777" w:rsidR="00105A99" w:rsidRPr="00835390" w:rsidRDefault="000658DF">
            <w:pPr>
              <w:jc w:val="center"/>
              <w:rPr>
                <w:color w:val="000000"/>
                <w:sz w:val="20"/>
                <w:szCs w:val="20"/>
                <w:lang w:val="fr-FR" w:eastAsia="en-CA"/>
              </w:rPr>
            </w:pPr>
            <w:r w:rsidRPr="00835390">
              <w:rPr>
                <w:color w:val="000000"/>
                <w:sz w:val="20"/>
                <w:szCs w:val="20"/>
                <w:lang w:val="fr-FR" w:eastAsia="en-CA"/>
              </w:rPr>
              <w:t>1*</w:t>
            </w:r>
          </w:p>
        </w:tc>
        <w:tc>
          <w:tcPr>
            <w:tcW w:w="690" w:type="pct"/>
            <w:tcBorders>
              <w:top w:val="nil"/>
              <w:left w:val="nil"/>
              <w:bottom w:val="single" w:sz="4" w:space="0" w:color="auto"/>
              <w:right w:val="single" w:sz="4" w:space="0" w:color="auto"/>
            </w:tcBorders>
            <w:shd w:val="clear" w:color="auto" w:fill="FFFFFF" w:themeFill="background1"/>
          </w:tcPr>
          <w:p w14:paraId="2975DAC6" w14:textId="77777777" w:rsidR="00105A99" w:rsidRPr="00835390" w:rsidRDefault="000658DF">
            <w:pPr>
              <w:jc w:val="center"/>
              <w:rPr>
                <w:color w:val="000000"/>
                <w:sz w:val="20"/>
                <w:szCs w:val="20"/>
                <w:highlight w:val="lightGray"/>
                <w:lang w:val="fr-FR" w:eastAsia="en-CA"/>
              </w:rPr>
            </w:pPr>
            <w:r w:rsidRPr="00835390">
              <w:rPr>
                <w:color w:val="000000"/>
                <w:sz w:val="20"/>
                <w:szCs w:val="20"/>
                <w:lang w:val="fr-FR" w:eastAsia="en-CA"/>
              </w:rPr>
              <w:t>3</w:t>
            </w:r>
          </w:p>
        </w:tc>
      </w:tr>
      <w:tr w:rsidR="00B66401" w:rsidRPr="00835390" w14:paraId="0DC32360" w14:textId="77777777" w:rsidTr="00D82F46">
        <w:trPr>
          <w:trHeight w:val="47"/>
        </w:trPr>
        <w:tc>
          <w:tcPr>
            <w:tcW w:w="1779" w:type="pct"/>
            <w:tcBorders>
              <w:top w:val="nil"/>
              <w:left w:val="single" w:sz="4" w:space="0" w:color="auto"/>
              <w:bottom w:val="single" w:sz="4" w:space="0" w:color="auto"/>
              <w:right w:val="single" w:sz="4" w:space="0" w:color="auto"/>
            </w:tcBorders>
            <w:shd w:val="clear" w:color="auto" w:fill="auto"/>
            <w:noWrap/>
            <w:vAlign w:val="center"/>
            <w:hideMark/>
          </w:tcPr>
          <w:p w14:paraId="7E4DB850"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Coût unitaire</w:t>
            </w:r>
          </w:p>
        </w:tc>
        <w:tc>
          <w:tcPr>
            <w:tcW w:w="768" w:type="pct"/>
            <w:tcBorders>
              <w:top w:val="nil"/>
              <w:left w:val="nil"/>
              <w:bottom w:val="single" w:sz="4" w:space="0" w:color="auto"/>
              <w:right w:val="single" w:sz="4" w:space="0" w:color="auto"/>
            </w:tcBorders>
            <w:shd w:val="clear" w:color="auto" w:fill="auto"/>
            <w:noWrap/>
            <w:vAlign w:val="center"/>
            <w:hideMark/>
          </w:tcPr>
          <w:p w14:paraId="06A4D6B1" w14:textId="09F072EB" w:rsidR="00105A99" w:rsidRPr="00835390" w:rsidRDefault="000658DF">
            <w:pPr>
              <w:jc w:val="right"/>
              <w:rPr>
                <w:color w:val="000000"/>
                <w:sz w:val="20"/>
                <w:szCs w:val="20"/>
                <w:lang w:val="fr-FR" w:eastAsia="en-CA"/>
              </w:rPr>
            </w:pPr>
            <w:r w:rsidRPr="00835390">
              <w:rPr>
                <w:color w:val="000000"/>
                <w:sz w:val="20"/>
                <w:szCs w:val="20"/>
                <w:lang w:val="fr-FR" w:eastAsia="en-CA"/>
              </w:rPr>
              <w:t>150</w:t>
            </w:r>
            <w:r w:rsidR="00D82F46">
              <w:rPr>
                <w:color w:val="000000"/>
                <w:sz w:val="20"/>
                <w:szCs w:val="20"/>
                <w:lang w:val="fr-FR" w:eastAsia="en-CA"/>
              </w:rPr>
              <w:t xml:space="preserve"> </w:t>
            </w:r>
            <w:r w:rsidRPr="00835390">
              <w:rPr>
                <w:color w:val="000000"/>
                <w:sz w:val="20"/>
                <w:szCs w:val="20"/>
                <w:lang w:val="fr-FR" w:eastAsia="en-CA"/>
              </w:rPr>
              <w:t>000</w:t>
            </w:r>
          </w:p>
        </w:tc>
        <w:tc>
          <w:tcPr>
            <w:tcW w:w="920" w:type="pct"/>
            <w:tcBorders>
              <w:top w:val="nil"/>
              <w:left w:val="nil"/>
              <w:bottom w:val="single" w:sz="4" w:space="0" w:color="auto"/>
              <w:right w:val="single" w:sz="4" w:space="0" w:color="auto"/>
            </w:tcBorders>
            <w:shd w:val="clear" w:color="auto" w:fill="auto"/>
            <w:noWrap/>
            <w:vAlign w:val="center"/>
            <w:hideMark/>
          </w:tcPr>
          <w:p w14:paraId="7CCD0110" w14:textId="789B169F" w:rsidR="00105A99" w:rsidRPr="00835390" w:rsidRDefault="000658DF">
            <w:pPr>
              <w:jc w:val="right"/>
              <w:rPr>
                <w:color w:val="000000"/>
                <w:sz w:val="20"/>
                <w:szCs w:val="20"/>
                <w:lang w:val="fr-FR" w:eastAsia="en-CA"/>
              </w:rPr>
            </w:pPr>
            <w:r w:rsidRPr="00835390">
              <w:rPr>
                <w:color w:val="000000"/>
                <w:sz w:val="20"/>
                <w:szCs w:val="20"/>
                <w:lang w:val="fr-FR" w:eastAsia="en-CA"/>
              </w:rPr>
              <w:t>150</w:t>
            </w:r>
            <w:r w:rsidR="00D82F46">
              <w:rPr>
                <w:color w:val="000000"/>
                <w:sz w:val="20"/>
                <w:szCs w:val="20"/>
                <w:lang w:val="fr-FR" w:eastAsia="en-CA"/>
              </w:rPr>
              <w:t xml:space="preserve"> </w:t>
            </w:r>
            <w:r w:rsidRPr="00835390">
              <w:rPr>
                <w:color w:val="000000"/>
                <w:sz w:val="20"/>
                <w:szCs w:val="20"/>
                <w:lang w:val="fr-FR" w:eastAsia="en-CA"/>
              </w:rPr>
              <w:t>000</w:t>
            </w:r>
          </w:p>
        </w:tc>
        <w:tc>
          <w:tcPr>
            <w:tcW w:w="843" w:type="pct"/>
            <w:tcBorders>
              <w:top w:val="nil"/>
              <w:left w:val="nil"/>
              <w:bottom w:val="single" w:sz="4" w:space="0" w:color="auto"/>
              <w:right w:val="single" w:sz="4" w:space="0" w:color="auto"/>
            </w:tcBorders>
            <w:shd w:val="clear" w:color="auto" w:fill="auto"/>
            <w:noWrap/>
            <w:vAlign w:val="center"/>
            <w:hideMark/>
          </w:tcPr>
          <w:p w14:paraId="5FAECEED" w14:textId="088DD200" w:rsidR="00105A99" w:rsidRPr="00835390" w:rsidRDefault="000658DF">
            <w:pPr>
              <w:jc w:val="right"/>
              <w:rPr>
                <w:color w:val="000000"/>
                <w:sz w:val="20"/>
                <w:szCs w:val="20"/>
                <w:lang w:val="fr-FR" w:eastAsia="en-CA"/>
              </w:rPr>
            </w:pPr>
            <w:r w:rsidRPr="00835390">
              <w:rPr>
                <w:color w:val="000000"/>
                <w:sz w:val="20"/>
                <w:szCs w:val="20"/>
                <w:lang w:val="fr-FR" w:eastAsia="en-CA"/>
              </w:rPr>
              <w:t>600</w:t>
            </w:r>
            <w:r w:rsidR="00D82F46">
              <w:rPr>
                <w:color w:val="000000"/>
                <w:sz w:val="20"/>
                <w:szCs w:val="20"/>
                <w:lang w:val="fr-FR" w:eastAsia="en-CA"/>
              </w:rPr>
              <w:t xml:space="preserve"> </w:t>
            </w:r>
            <w:r w:rsidRPr="00835390">
              <w:rPr>
                <w:color w:val="000000"/>
                <w:sz w:val="20"/>
                <w:szCs w:val="20"/>
                <w:lang w:val="fr-FR" w:eastAsia="en-CA"/>
              </w:rPr>
              <w:t>000</w:t>
            </w:r>
          </w:p>
        </w:tc>
        <w:tc>
          <w:tcPr>
            <w:tcW w:w="690" w:type="pct"/>
            <w:tcBorders>
              <w:top w:val="nil"/>
              <w:left w:val="nil"/>
              <w:bottom w:val="single" w:sz="4" w:space="0" w:color="auto"/>
              <w:right w:val="single" w:sz="4" w:space="0" w:color="auto"/>
            </w:tcBorders>
            <w:shd w:val="clear" w:color="auto" w:fill="auto"/>
          </w:tcPr>
          <w:p w14:paraId="50454DB6" w14:textId="6B0DFEDA" w:rsidR="00105A99" w:rsidRPr="00835390" w:rsidRDefault="000658DF">
            <w:pPr>
              <w:jc w:val="right"/>
              <w:rPr>
                <w:color w:val="000000"/>
                <w:sz w:val="20"/>
                <w:szCs w:val="20"/>
                <w:lang w:val="fr-FR" w:eastAsia="en-CA"/>
              </w:rPr>
            </w:pPr>
            <w:r w:rsidRPr="00835390">
              <w:rPr>
                <w:color w:val="000000"/>
                <w:sz w:val="20"/>
                <w:szCs w:val="20"/>
                <w:lang w:val="fr-FR" w:eastAsia="en-CA"/>
              </w:rPr>
              <w:t>900</w:t>
            </w:r>
            <w:r w:rsidR="00D82F46">
              <w:rPr>
                <w:color w:val="000000"/>
                <w:sz w:val="20"/>
                <w:szCs w:val="20"/>
                <w:lang w:val="fr-FR" w:eastAsia="en-CA"/>
              </w:rPr>
              <w:t xml:space="preserve"> </w:t>
            </w:r>
            <w:r w:rsidRPr="00835390">
              <w:rPr>
                <w:color w:val="000000"/>
                <w:sz w:val="20"/>
                <w:szCs w:val="20"/>
                <w:lang w:val="fr-FR" w:eastAsia="en-CA"/>
              </w:rPr>
              <w:t>000</w:t>
            </w:r>
          </w:p>
        </w:tc>
      </w:tr>
      <w:tr w:rsidR="00B66401" w:rsidRPr="00835390" w14:paraId="7DFB4787" w14:textId="77777777" w:rsidTr="00D82F46">
        <w:trPr>
          <w:trHeight w:val="79"/>
        </w:trPr>
        <w:tc>
          <w:tcPr>
            <w:tcW w:w="1779" w:type="pct"/>
            <w:tcBorders>
              <w:top w:val="nil"/>
              <w:left w:val="single" w:sz="4" w:space="0" w:color="auto"/>
              <w:bottom w:val="single" w:sz="4" w:space="0" w:color="auto"/>
              <w:right w:val="single" w:sz="4" w:space="0" w:color="auto"/>
            </w:tcBorders>
            <w:shd w:val="clear" w:color="auto" w:fill="auto"/>
            <w:noWrap/>
            <w:vAlign w:val="center"/>
            <w:hideMark/>
          </w:tcPr>
          <w:p w14:paraId="1230CEB4"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Total de l'équipement</w:t>
            </w:r>
          </w:p>
        </w:tc>
        <w:tc>
          <w:tcPr>
            <w:tcW w:w="768" w:type="pct"/>
            <w:tcBorders>
              <w:top w:val="nil"/>
              <w:left w:val="nil"/>
              <w:bottom w:val="single" w:sz="4" w:space="0" w:color="auto"/>
              <w:right w:val="single" w:sz="4" w:space="0" w:color="auto"/>
            </w:tcBorders>
            <w:shd w:val="clear" w:color="auto" w:fill="auto"/>
            <w:noWrap/>
            <w:vAlign w:val="center"/>
            <w:hideMark/>
          </w:tcPr>
          <w:p w14:paraId="75768509" w14:textId="2402858C" w:rsidR="00105A99" w:rsidRPr="00835390" w:rsidRDefault="000658DF">
            <w:pPr>
              <w:jc w:val="right"/>
              <w:rPr>
                <w:color w:val="000000"/>
                <w:sz w:val="20"/>
                <w:szCs w:val="20"/>
                <w:lang w:val="fr-FR" w:eastAsia="en-CA"/>
              </w:rPr>
            </w:pPr>
            <w:r w:rsidRPr="00835390">
              <w:rPr>
                <w:color w:val="000000"/>
                <w:sz w:val="20"/>
                <w:szCs w:val="20"/>
                <w:lang w:val="fr-FR" w:eastAsia="en-CA"/>
              </w:rPr>
              <w:t>150</w:t>
            </w:r>
            <w:r w:rsidR="00D82F46">
              <w:rPr>
                <w:color w:val="000000"/>
                <w:sz w:val="20"/>
                <w:szCs w:val="20"/>
                <w:lang w:val="fr-FR" w:eastAsia="en-CA"/>
              </w:rPr>
              <w:t xml:space="preserve"> </w:t>
            </w:r>
            <w:r w:rsidRPr="00835390">
              <w:rPr>
                <w:color w:val="000000"/>
                <w:sz w:val="20"/>
                <w:szCs w:val="20"/>
                <w:lang w:val="fr-FR" w:eastAsia="en-CA"/>
              </w:rPr>
              <w:t>000</w:t>
            </w:r>
          </w:p>
        </w:tc>
        <w:tc>
          <w:tcPr>
            <w:tcW w:w="920" w:type="pct"/>
            <w:tcBorders>
              <w:top w:val="nil"/>
              <w:left w:val="nil"/>
              <w:bottom w:val="single" w:sz="4" w:space="0" w:color="auto"/>
              <w:right w:val="single" w:sz="4" w:space="0" w:color="auto"/>
            </w:tcBorders>
            <w:shd w:val="clear" w:color="auto" w:fill="auto"/>
            <w:noWrap/>
            <w:vAlign w:val="center"/>
            <w:hideMark/>
          </w:tcPr>
          <w:p w14:paraId="5EDAAC91" w14:textId="585FFDD8" w:rsidR="00105A99" w:rsidRPr="00835390" w:rsidRDefault="000658DF">
            <w:pPr>
              <w:jc w:val="right"/>
              <w:rPr>
                <w:color w:val="000000"/>
                <w:sz w:val="20"/>
                <w:szCs w:val="20"/>
                <w:lang w:val="fr-FR" w:eastAsia="en-CA"/>
              </w:rPr>
            </w:pPr>
            <w:r w:rsidRPr="00835390">
              <w:rPr>
                <w:color w:val="000000"/>
                <w:sz w:val="20"/>
                <w:szCs w:val="20"/>
                <w:lang w:val="fr-FR" w:eastAsia="en-CA"/>
              </w:rPr>
              <w:t>150</w:t>
            </w:r>
            <w:r w:rsidR="00D82F46">
              <w:rPr>
                <w:color w:val="000000"/>
                <w:sz w:val="20"/>
                <w:szCs w:val="20"/>
                <w:lang w:val="fr-FR" w:eastAsia="en-CA"/>
              </w:rPr>
              <w:t xml:space="preserve"> </w:t>
            </w:r>
            <w:r w:rsidRPr="00835390">
              <w:rPr>
                <w:color w:val="000000"/>
                <w:sz w:val="20"/>
                <w:szCs w:val="20"/>
                <w:lang w:val="fr-FR" w:eastAsia="en-CA"/>
              </w:rPr>
              <w:t>000</w:t>
            </w:r>
          </w:p>
        </w:tc>
        <w:tc>
          <w:tcPr>
            <w:tcW w:w="843" w:type="pct"/>
            <w:tcBorders>
              <w:top w:val="nil"/>
              <w:left w:val="nil"/>
              <w:bottom w:val="single" w:sz="4" w:space="0" w:color="auto"/>
              <w:right w:val="single" w:sz="4" w:space="0" w:color="auto"/>
            </w:tcBorders>
            <w:shd w:val="clear" w:color="auto" w:fill="auto"/>
            <w:noWrap/>
            <w:vAlign w:val="center"/>
            <w:hideMark/>
          </w:tcPr>
          <w:p w14:paraId="061B3216" w14:textId="39551353" w:rsidR="00105A99" w:rsidRPr="00835390" w:rsidRDefault="000658DF">
            <w:pPr>
              <w:jc w:val="right"/>
              <w:rPr>
                <w:color w:val="000000"/>
                <w:sz w:val="20"/>
                <w:szCs w:val="20"/>
                <w:lang w:val="fr-FR" w:eastAsia="en-CA"/>
              </w:rPr>
            </w:pPr>
            <w:r w:rsidRPr="00835390">
              <w:rPr>
                <w:color w:val="000000"/>
                <w:sz w:val="20"/>
                <w:szCs w:val="20"/>
                <w:lang w:val="fr-FR" w:eastAsia="en-CA"/>
              </w:rPr>
              <w:t>600</w:t>
            </w:r>
            <w:r w:rsidR="00D82F46">
              <w:rPr>
                <w:color w:val="000000"/>
                <w:sz w:val="20"/>
                <w:szCs w:val="20"/>
                <w:lang w:val="fr-FR" w:eastAsia="en-CA"/>
              </w:rPr>
              <w:t xml:space="preserve"> </w:t>
            </w:r>
            <w:r w:rsidRPr="00835390">
              <w:rPr>
                <w:color w:val="000000"/>
                <w:sz w:val="20"/>
                <w:szCs w:val="20"/>
                <w:lang w:val="fr-FR" w:eastAsia="en-CA"/>
              </w:rPr>
              <w:t>000</w:t>
            </w:r>
          </w:p>
        </w:tc>
        <w:tc>
          <w:tcPr>
            <w:tcW w:w="690" w:type="pct"/>
            <w:tcBorders>
              <w:top w:val="nil"/>
              <w:left w:val="nil"/>
              <w:bottom w:val="single" w:sz="4" w:space="0" w:color="auto"/>
              <w:right w:val="single" w:sz="4" w:space="0" w:color="auto"/>
            </w:tcBorders>
            <w:shd w:val="clear" w:color="auto" w:fill="auto"/>
          </w:tcPr>
          <w:p w14:paraId="5C5D2FB0" w14:textId="30B2B87C" w:rsidR="00105A99" w:rsidRPr="00835390" w:rsidRDefault="000658DF">
            <w:pPr>
              <w:jc w:val="right"/>
              <w:rPr>
                <w:color w:val="000000"/>
                <w:sz w:val="20"/>
                <w:szCs w:val="20"/>
                <w:lang w:val="fr-FR" w:eastAsia="en-CA"/>
              </w:rPr>
            </w:pPr>
            <w:r w:rsidRPr="00835390">
              <w:rPr>
                <w:color w:val="000000"/>
                <w:sz w:val="20"/>
                <w:szCs w:val="20"/>
                <w:lang w:val="fr-FR" w:eastAsia="en-CA"/>
              </w:rPr>
              <w:t>900</w:t>
            </w:r>
            <w:r w:rsidR="00D82F46">
              <w:rPr>
                <w:color w:val="000000"/>
                <w:sz w:val="20"/>
                <w:szCs w:val="20"/>
                <w:lang w:val="fr-FR" w:eastAsia="en-CA"/>
              </w:rPr>
              <w:t xml:space="preserve"> </w:t>
            </w:r>
            <w:r w:rsidRPr="00835390">
              <w:rPr>
                <w:color w:val="000000"/>
                <w:sz w:val="20"/>
                <w:szCs w:val="20"/>
                <w:lang w:val="fr-FR" w:eastAsia="en-CA"/>
              </w:rPr>
              <w:t>000</w:t>
            </w:r>
          </w:p>
        </w:tc>
      </w:tr>
      <w:tr w:rsidR="00B66401" w:rsidRPr="00835390" w14:paraId="7775ACDD" w14:textId="77777777" w:rsidTr="00D82F46">
        <w:trPr>
          <w:trHeight w:val="124"/>
        </w:trPr>
        <w:tc>
          <w:tcPr>
            <w:tcW w:w="1779" w:type="pct"/>
            <w:tcBorders>
              <w:top w:val="nil"/>
              <w:left w:val="single" w:sz="4" w:space="0" w:color="auto"/>
              <w:bottom w:val="single" w:sz="4" w:space="0" w:color="auto"/>
              <w:right w:val="single" w:sz="4" w:space="0" w:color="auto"/>
            </w:tcBorders>
            <w:shd w:val="clear" w:color="auto" w:fill="auto"/>
            <w:noWrap/>
            <w:vAlign w:val="center"/>
            <w:hideMark/>
          </w:tcPr>
          <w:p w14:paraId="2BF40905"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Conception (10%)</w:t>
            </w:r>
          </w:p>
        </w:tc>
        <w:tc>
          <w:tcPr>
            <w:tcW w:w="768" w:type="pct"/>
            <w:tcBorders>
              <w:top w:val="nil"/>
              <w:left w:val="nil"/>
              <w:bottom w:val="single" w:sz="4" w:space="0" w:color="auto"/>
              <w:right w:val="single" w:sz="4" w:space="0" w:color="auto"/>
            </w:tcBorders>
            <w:shd w:val="clear" w:color="auto" w:fill="auto"/>
            <w:noWrap/>
            <w:vAlign w:val="center"/>
            <w:hideMark/>
          </w:tcPr>
          <w:p w14:paraId="4C0ACBC6" w14:textId="16184424" w:rsidR="00105A99" w:rsidRPr="00835390" w:rsidRDefault="000658DF">
            <w:pPr>
              <w:jc w:val="right"/>
              <w:rPr>
                <w:color w:val="000000"/>
                <w:sz w:val="20"/>
                <w:szCs w:val="20"/>
                <w:lang w:val="fr-FR" w:eastAsia="en-CA"/>
              </w:rPr>
            </w:pPr>
            <w:r w:rsidRPr="00835390">
              <w:rPr>
                <w:color w:val="000000"/>
                <w:sz w:val="20"/>
                <w:szCs w:val="20"/>
                <w:lang w:val="fr-FR" w:eastAsia="en-CA"/>
              </w:rPr>
              <w:t>15</w:t>
            </w:r>
            <w:r w:rsidR="00D82F46">
              <w:rPr>
                <w:color w:val="000000"/>
                <w:sz w:val="20"/>
                <w:szCs w:val="20"/>
                <w:lang w:val="fr-FR" w:eastAsia="en-CA"/>
              </w:rPr>
              <w:t xml:space="preserve"> </w:t>
            </w:r>
            <w:r w:rsidRPr="00835390">
              <w:rPr>
                <w:color w:val="000000"/>
                <w:sz w:val="20"/>
                <w:szCs w:val="20"/>
                <w:lang w:val="fr-FR" w:eastAsia="en-CA"/>
              </w:rPr>
              <w:t>000</w:t>
            </w:r>
          </w:p>
        </w:tc>
        <w:tc>
          <w:tcPr>
            <w:tcW w:w="920" w:type="pct"/>
            <w:tcBorders>
              <w:top w:val="nil"/>
              <w:left w:val="nil"/>
              <w:bottom w:val="single" w:sz="4" w:space="0" w:color="auto"/>
              <w:right w:val="single" w:sz="4" w:space="0" w:color="auto"/>
            </w:tcBorders>
            <w:shd w:val="clear" w:color="auto" w:fill="auto"/>
            <w:noWrap/>
            <w:vAlign w:val="center"/>
            <w:hideMark/>
          </w:tcPr>
          <w:p w14:paraId="5538454B" w14:textId="1F74F609" w:rsidR="00105A99" w:rsidRPr="00835390" w:rsidRDefault="000658DF">
            <w:pPr>
              <w:jc w:val="right"/>
              <w:rPr>
                <w:color w:val="000000"/>
                <w:sz w:val="20"/>
                <w:szCs w:val="20"/>
                <w:lang w:val="fr-FR" w:eastAsia="en-CA"/>
              </w:rPr>
            </w:pPr>
            <w:r w:rsidRPr="00835390">
              <w:rPr>
                <w:color w:val="000000"/>
                <w:sz w:val="20"/>
                <w:szCs w:val="20"/>
                <w:lang w:val="fr-FR" w:eastAsia="en-CA"/>
              </w:rPr>
              <w:t>15</w:t>
            </w:r>
            <w:r w:rsidR="00D82F46">
              <w:rPr>
                <w:color w:val="000000"/>
                <w:sz w:val="20"/>
                <w:szCs w:val="20"/>
                <w:lang w:val="fr-FR" w:eastAsia="en-CA"/>
              </w:rPr>
              <w:t xml:space="preserve"> </w:t>
            </w:r>
            <w:r w:rsidRPr="00835390">
              <w:rPr>
                <w:color w:val="000000"/>
                <w:sz w:val="20"/>
                <w:szCs w:val="20"/>
                <w:lang w:val="fr-FR" w:eastAsia="en-CA"/>
              </w:rPr>
              <w:t>000</w:t>
            </w:r>
          </w:p>
        </w:tc>
        <w:tc>
          <w:tcPr>
            <w:tcW w:w="843" w:type="pct"/>
            <w:tcBorders>
              <w:top w:val="nil"/>
              <w:left w:val="nil"/>
              <w:bottom w:val="single" w:sz="4" w:space="0" w:color="auto"/>
              <w:right w:val="single" w:sz="4" w:space="0" w:color="auto"/>
            </w:tcBorders>
            <w:shd w:val="clear" w:color="auto" w:fill="auto"/>
            <w:noWrap/>
            <w:vAlign w:val="center"/>
            <w:hideMark/>
          </w:tcPr>
          <w:p w14:paraId="6AC72A55" w14:textId="1F224929" w:rsidR="00105A99" w:rsidRPr="00835390" w:rsidRDefault="000658DF">
            <w:pPr>
              <w:jc w:val="right"/>
              <w:rPr>
                <w:color w:val="000000"/>
                <w:sz w:val="20"/>
                <w:szCs w:val="20"/>
                <w:lang w:val="fr-FR" w:eastAsia="en-CA"/>
              </w:rPr>
            </w:pPr>
            <w:r w:rsidRPr="00835390">
              <w:rPr>
                <w:color w:val="000000"/>
                <w:sz w:val="20"/>
                <w:szCs w:val="20"/>
                <w:lang w:val="fr-FR" w:eastAsia="en-CA"/>
              </w:rPr>
              <w:t>60</w:t>
            </w:r>
            <w:r w:rsidR="00D82F46">
              <w:rPr>
                <w:color w:val="000000"/>
                <w:sz w:val="20"/>
                <w:szCs w:val="20"/>
                <w:lang w:val="fr-FR" w:eastAsia="en-CA"/>
              </w:rPr>
              <w:t xml:space="preserve"> </w:t>
            </w:r>
            <w:r w:rsidRPr="00835390">
              <w:rPr>
                <w:color w:val="000000"/>
                <w:sz w:val="20"/>
                <w:szCs w:val="20"/>
                <w:lang w:val="fr-FR" w:eastAsia="en-CA"/>
              </w:rPr>
              <w:t>000</w:t>
            </w:r>
          </w:p>
        </w:tc>
        <w:tc>
          <w:tcPr>
            <w:tcW w:w="690" w:type="pct"/>
            <w:tcBorders>
              <w:top w:val="nil"/>
              <w:left w:val="nil"/>
              <w:bottom w:val="single" w:sz="4" w:space="0" w:color="auto"/>
              <w:right w:val="single" w:sz="4" w:space="0" w:color="auto"/>
            </w:tcBorders>
            <w:shd w:val="clear" w:color="auto" w:fill="auto"/>
          </w:tcPr>
          <w:p w14:paraId="75AFE1C8" w14:textId="76E20B06" w:rsidR="00105A99" w:rsidRPr="00835390" w:rsidRDefault="000658DF">
            <w:pPr>
              <w:jc w:val="right"/>
              <w:rPr>
                <w:color w:val="000000"/>
                <w:sz w:val="20"/>
                <w:szCs w:val="20"/>
                <w:lang w:val="fr-FR" w:eastAsia="en-CA"/>
              </w:rPr>
            </w:pPr>
            <w:r w:rsidRPr="00835390">
              <w:rPr>
                <w:color w:val="000000"/>
                <w:sz w:val="20"/>
                <w:szCs w:val="20"/>
                <w:lang w:val="fr-FR" w:eastAsia="en-CA"/>
              </w:rPr>
              <w:t>90</w:t>
            </w:r>
            <w:r w:rsidR="00D82F46">
              <w:rPr>
                <w:color w:val="000000"/>
                <w:sz w:val="20"/>
                <w:szCs w:val="20"/>
                <w:lang w:val="fr-FR" w:eastAsia="en-CA"/>
              </w:rPr>
              <w:t xml:space="preserve"> </w:t>
            </w:r>
            <w:r w:rsidRPr="00835390">
              <w:rPr>
                <w:color w:val="000000"/>
                <w:sz w:val="20"/>
                <w:szCs w:val="20"/>
                <w:lang w:val="fr-FR" w:eastAsia="en-CA"/>
              </w:rPr>
              <w:t>000</w:t>
            </w:r>
          </w:p>
        </w:tc>
      </w:tr>
      <w:tr w:rsidR="00B66401" w:rsidRPr="00835390" w14:paraId="65F9E2AC" w14:textId="77777777" w:rsidTr="00D82F46">
        <w:trPr>
          <w:trHeight w:val="42"/>
        </w:trPr>
        <w:tc>
          <w:tcPr>
            <w:tcW w:w="1779" w:type="pct"/>
            <w:tcBorders>
              <w:top w:val="nil"/>
              <w:left w:val="single" w:sz="4" w:space="0" w:color="auto"/>
              <w:bottom w:val="single" w:sz="4" w:space="0" w:color="auto"/>
              <w:right w:val="single" w:sz="4" w:space="0" w:color="auto"/>
            </w:tcBorders>
            <w:shd w:val="clear" w:color="auto" w:fill="auto"/>
            <w:noWrap/>
            <w:vAlign w:val="center"/>
            <w:hideMark/>
          </w:tcPr>
          <w:p w14:paraId="78759A2F"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 xml:space="preserve">Suivi des performances </w:t>
            </w:r>
          </w:p>
        </w:tc>
        <w:tc>
          <w:tcPr>
            <w:tcW w:w="768" w:type="pct"/>
            <w:tcBorders>
              <w:top w:val="nil"/>
              <w:left w:val="nil"/>
              <w:bottom w:val="single" w:sz="4" w:space="0" w:color="auto"/>
              <w:right w:val="single" w:sz="4" w:space="0" w:color="auto"/>
            </w:tcBorders>
            <w:shd w:val="clear" w:color="auto" w:fill="auto"/>
            <w:noWrap/>
            <w:vAlign w:val="center"/>
            <w:hideMark/>
          </w:tcPr>
          <w:p w14:paraId="52A8FFAC" w14:textId="6D44C521"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920" w:type="pct"/>
            <w:tcBorders>
              <w:top w:val="nil"/>
              <w:left w:val="nil"/>
              <w:bottom w:val="single" w:sz="4" w:space="0" w:color="auto"/>
              <w:right w:val="single" w:sz="4" w:space="0" w:color="auto"/>
            </w:tcBorders>
            <w:shd w:val="clear" w:color="auto" w:fill="auto"/>
            <w:noWrap/>
            <w:vAlign w:val="center"/>
            <w:hideMark/>
          </w:tcPr>
          <w:p w14:paraId="38655A67" w14:textId="211DD837"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843" w:type="pct"/>
            <w:tcBorders>
              <w:top w:val="nil"/>
              <w:left w:val="nil"/>
              <w:bottom w:val="single" w:sz="4" w:space="0" w:color="auto"/>
              <w:right w:val="single" w:sz="4" w:space="0" w:color="auto"/>
            </w:tcBorders>
            <w:shd w:val="clear" w:color="auto" w:fill="auto"/>
            <w:noWrap/>
            <w:vAlign w:val="center"/>
            <w:hideMark/>
          </w:tcPr>
          <w:p w14:paraId="2349F0FE" w14:textId="400D232B" w:rsidR="00105A99" w:rsidRPr="00835390" w:rsidRDefault="000658DF">
            <w:pPr>
              <w:jc w:val="right"/>
              <w:rPr>
                <w:color w:val="000000"/>
                <w:sz w:val="20"/>
                <w:szCs w:val="20"/>
                <w:lang w:val="fr-FR" w:eastAsia="en-CA"/>
              </w:rPr>
            </w:pPr>
            <w:r w:rsidRPr="00835390">
              <w:rPr>
                <w:color w:val="000000"/>
                <w:sz w:val="20"/>
                <w:szCs w:val="20"/>
                <w:lang w:val="fr-FR" w:eastAsia="en-CA"/>
              </w:rPr>
              <w:t>30</w:t>
            </w:r>
            <w:r w:rsidR="00D82F46">
              <w:rPr>
                <w:color w:val="000000"/>
                <w:sz w:val="20"/>
                <w:szCs w:val="20"/>
                <w:lang w:val="fr-FR" w:eastAsia="en-CA"/>
              </w:rPr>
              <w:t xml:space="preserve"> </w:t>
            </w:r>
            <w:r w:rsidRPr="00835390">
              <w:rPr>
                <w:color w:val="000000"/>
                <w:sz w:val="20"/>
                <w:szCs w:val="20"/>
                <w:lang w:val="fr-FR" w:eastAsia="en-CA"/>
              </w:rPr>
              <w:t>000</w:t>
            </w:r>
          </w:p>
        </w:tc>
        <w:tc>
          <w:tcPr>
            <w:tcW w:w="690" w:type="pct"/>
            <w:tcBorders>
              <w:top w:val="nil"/>
              <w:left w:val="nil"/>
              <w:bottom w:val="single" w:sz="4" w:space="0" w:color="auto"/>
              <w:right w:val="single" w:sz="4" w:space="0" w:color="auto"/>
            </w:tcBorders>
            <w:shd w:val="clear" w:color="auto" w:fill="auto"/>
          </w:tcPr>
          <w:p w14:paraId="66AF165D" w14:textId="6830BD20" w:rsidR="00105A99" w:rsidRPr="00835390" w:rsidRDefault="000658DF">
            <w:pPr>
              <w:jc w:val="right"/>
              <w:rPr>
                <w:color w:val="000000"/>
                <w:sz w:val="20"/>
                <w:szCs w:val="20"/>
                <w:lang w:val="fr-FR" w:eastAsia="en-CA"/>
              </w:rPr>
            </w:pPr>
            <w:r w:rsidRPr="00835390">
              <w:rPr>
                <w:color w:val="000000"/>
                <w:sz w:val="20"/>
                <w:szCs w:val="20"/>
                <w:lang w:val="fr-FR" w:eastAsia="en-CA"/>
              </w:rPr>
              <w:t>50</w:t>
            </w:r>
            <w:r w:rsidR="00D82F46">
              <w:rPr>
                <w:color w:val="000000"/>
                <w:sz w:val="20"/>
                <w:szCs w:val="20"/>
                <w:lang w:val="fr-FR" w:eastAsia="en-CA"/>
              </w:rPr>
              <w:t xml:space="preserve"> </w:t>
            </w:r>
            <w:r w:rsidRPr="00835390">
              <w:rPr>
                <w:color w:val="000000"/>
                <w:sz w:val="20"/>
                <w:szCs w:val="20"/>
                <w:lang w:val="fr-FR" w:eastAsia="en-CA"/>
              </w:rPr>
              <w:t>000</w:t>
            </w:r>
          </w:p>
        </w:tc>
      </w:tr>
      <w:tr w:rsidR="00B66401" w:rsidRPr="00835390" w14:paraId="59CC7EB4" w14:textId="77777777" w:rsidTr="00D82F46">
        <w:trPr>
          <w:trHeight w:val="74"/>
        </w:trPr>
        <w:tc>
          <w:tcPr>
            <w:tcW w:w="1779" w:type="pct"/>
            <w:tcBorders>
              <w:top w:val="nil"/>
              <w:left w:val="single" w:sz="4" w:space="0" w:color="auto"/>
              <w:bottom w:val="single" w:sz="4" w:space="0" w:color="auto"/>
              <w:right w:val="single" w:sz="4" w:space="0" w:color="auto"/>
            </w:tcBorders>
            <w:shd w:val="clear" w:color="auto" w:fill="auto"/>
            <w:noWrap/>
            <w:vAlign w:val="center"/>
            <w:hideMark/>
          </w:tcPr>
          <w:p w14:paraId="3E79C81C"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Évaluation et rapports</w:t>
            </w:r>
          </w:p>
        </w:tc>
        <w:tc>
          <w:tcPr>
            <w:tcW w:w="768" w:type="pct"/>
            <w:tcBorders>
              <w:top w:val="nil"/>
              <w:left w:val="nil"/>
              <w:bottom w:val="single" w:sz="4" w:space="0" w:color="auto"/>
              <w:right w:val="single" w:sz="4" w:space="0" w:color="auto"/>
            </w:tcBorders>
            <w:shd w:val="clear" w:color="auto" w:fill="auto"/>
            <w:noWrap/>
            <w:vAlign w:val="center"/>
            <w:hideMark/>
          </w:tcPr>
          <w:p w14:paraId="60FEBC07" w14:textId="5C9C33D9"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920" w:type="pct"/>
            <w:tcBorders>
              <w:top w:val="nil"/>
              <w:left w:val="nil"/>
              <w:bottom w:val="single" w:sz="4" w:space="0" w:color="auto"/>
              <w:right w:val="single" w:sz="4" w:space="0" w:color="auto"/>
            </w:tcBorders>
            <w:shd w:val="clear" w:color="auto" w:fill="auto"/>
            <w:noWrap/>
            <w:vAlign w:val="center"/>
            <w:hideMark/>
          </w:tcPr>
          <w:p w14:paraId="27803AED" w14:textId="4E92AA1E"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843" w:type="pct"/>
            <w:tcBorders>
              <w:top w:val="nil"/>
              <w:left w:val="nil"/>
              <w:bottom w:val="single" w:sz="4" w:space="0" w:color="auto"/>
              <w:right w:val="single" w:sz="4" w:space="0" w:color="auto"/>
            </w:tcBorders>
            <w:shd w:val="clear" w:color="auto" w:fill="auto"/>
            <w:noWrap/>
            <w:vAlign w:val="center"/>
            <w:hideMark/>
          </w:tcPr>
          <w:p w14:paraId="7D615C87" w14:textId="5366085D" w:rsidR="00105A99" w:rsidRPr="00835390" w:rsidRDefault="000658DF">
            <w:pPr>
              <w:jc w:val="right"/>
              <w:rPr>
                <w:color w:val="000000"/>
                <w:sz w:val="20"/>
                <w:szCs w:val="20"/>
                <w:lang w:val="fr-FR" w:eastAsia="en-CA"/>
              </w:rPr>
            </w:pPr>
            <w:r w:rsidRPr="00835390">
              <w:rPr>
                <w:color w:val="000000"/>
                <w:sz w:val="20"/>
                <w:szCs w:val="20"/>
                <w:lang w:val="fr-FR" w:eastAsia="en-CA"/>
              </w:rPr>
              <w:t>10</w:t>
            </w:r>
            <w:r w:rsidR="00D82F46">
              <w:rPr>
                <w:color w:val="000000"/>
                <w:sz w:val="20"/>
                <w:szCs w:val="20"/>
                <w:lang w:val="fr-FR" w:eastAsia="en-CA"/>
              </w:rPr>
              <w:t xml:space="preserve"> </w:t>
            </w:r>
            <w:r w:rsidRPr="00835390">
              <w:rPr>
                <w:color w:val="000000"/>
                <w:sz w:val="20"/>
                <w:szCs w:val="20"/>
                <w:lang w:val="fr-FR" w:eastAsia="en-CA"/>
              </w:rPr>
              <w:t>000</w:t>
            </w:r>
          </w:p>
        </w:tc>
        <w:tc>
          <w:tcPr>
            <w:tcW w:w="690" w:type="pct"/>
            <w:tcBorders>
              <w:top w:val="nil"/>
              <w:left w:val="nil"/>
              <w:bottom w:val="single" w:sz="4" w:space="0" w:color="auto"/>
              <w:right w:val="single" w:sz="4" w:space="0" w:color="auto"/>
            </w:tcBorders>
            <w:shd w:val="clear" w:color="auto" w:fill="auto"/>
          </w:tcPr>
          <w:p w14:paraId="1B279D5B" w14:textId="36F8FEEF" w:rsidR="00105A99" w:rsidRPr="00835390" w:rsidRDefault="000658DF">
            <w:pPr>
              <w:jc w:val="right"/>
              <w:rPr>
                <w:color w:val="000000"/>
                <w:sz w:val="20"/>
                <w:szCs w:val="20"/>
                <w:lang w:val="fr-FR" w:eastAsia="en-CA"/>
              </w:rPr>
            </w:pPr>
            <w:r w:rsidRPr="00835390">
              <w:rPr>
                <w:color w:val="000000"/>
                <w:sz w:val="20"/>
                <w:szCs w:val="20"/>
                <w:lang w:val="fr-FR" w:eastAsia="en-CA"/>
              </w:rPr>
              <w:t>30</w:t>
            </w:r>
            <w:r w:rsidR="00D82F46">
              <w:rPr>
                <w:color w:val="000000"/>
                <w:sz w:val="20"/>
                <w:szCs w:val="20"/>
                <w:lang w:val="fr-FR" w:eastAsia="en-CA"/>
              </w:rPr>
              <w:t xml:space="preserve"> </w:t>
            </w:r>
            <w:r w:rsidRPr="00835390">
              <w:rPr>
                <w:color w:val="000000"/>
                <w:sz w:val="20"/>
                <w:szCs w:val="20"/>
                <w:lang w:val="fr-FR" w:eastAsia="en-CA"/>
              </w:rPr>
              <w:t>000</w:t>
            </w:r>
          </w:p>
        </w:tc>
      </w:tr>
      <w:tr w:rsidR="00B66401" w:rsidRPr="00835390" w14:paraId="4E4CED07" w14:textId="77777777" w:rsidTr="00D82F46">
        <w:trPr>
          <w:trHeight w:val="42"/>
        </w:trPr>
        <w:tc>
          <w:tcPr>
            <w:tcW w:w="1779" w:type="pct"/>
            <w:tcBorders>
              <w:top w:val="nil"/>
              <w:left w:val="single" w:sz="4" w:space="0" w:color="auto"/>
              <w:bottom w:val="single" w:sz="4" w:space="0" w:color="auto"/>
              <w:right w:val="single" w:sz="4" w:space="0" w:color="auto"/>
            </w:tcBorders>
            <w:shd w:val="clear" w:color="auto" w:fill="auto"/>
            <w:noWrap/>
            <w:vAlign w:val="center"/>
            <w:hideMark/>
          </w:tcPr>
          <w:p w14:paraId="1525A6A5" w14:textId="77777777" w:rsidR="00105A99" w:rsidRPr="00835390" w:rsidRDefault="000658DF">
            <w:pPr>
              <w:jc w:val="left"/>
              <w:rPr>
                <w:b/>
                <w:bCs/>
                <w:color w:val="000000"/>
                <w:sz w:val="20"/>
                <w:szCs w:val="20"/>
                <w:lang w:val="fr-FR" w:eastAsia="en-CA"/>
              </w:rPr>
            </w:pPr>
            <w:r w:rsidRPr="00835390">
              <w:rPr>
                <w:b/>
                <w:bCs/>
                <w:color w:val="000000"/>
                <w:sz w:val="20"/>
                <w:szCs w:val="20"/>
                <w:lang w:val="fr-FR" w:eastAsia="en-CA"/>
              </w:rPr>
              <w:t>Coût total par site</w:t>
            </w:r>
          </w:p>
        </w:tc>
        <w:tc>
          <w:tcPr>
            <w:tcW w:w="768" w:type="pct"/>
            <w:tcBorders>
              <w:top w:val="nil"/>
              <w:left w:val="nil"/>
              <w:bottom w:val="single" w:sz="4" w:space="0" w:color="auto"/>
              <w:right w:val="single" w:sz="4" w:space="0" w:color="auto"/>
            </w:tcBorders>
            <w:shd w:val="clear" w:color="auto" w:fill="auto"/>
            <w:noWrap/>
            <w:vAlign w:val="center"/>
            <w:hideMark/>
          </w:tcPr>
          <w:p w14:paraId="6076C6F4" w14:textId="313B5C48" w:rsidR="00105A99" w:rsidRPr="00835390" w:rsidRDefault="000658DF">
            <w:pPr>
              <w:jc w:val="right"/>
              <w:rPr>
                <w:b/>
                <w:bCs/>
                <w:color w:val="000000"/>
                <w:sz w:val="20"/>
                <w:szCs w:val="20"/>
                <w:lang w:val="fr-FR" w:eastAsia="en-CA"/>
              </w:rPr>
            </w:pPr>
            <w:r w:rsidRPr="00835390">
              <w:rPr>
                <w:b/>
                <w:bCs/>
                <w:color w:val="000000"/>
                <w:sz w:val="20"/>
                <w:szCs w:val="20"/>
                <w:lang w:val="fr-FR" w:eastAsia="en-CA"/>
              </w:rPr>
              <w:t>185</w:t>
            </w:r>
            <w:r w:rsidR="00D82F46">
              <w:rPr>
                <w:b/>
                <w:bCs/>
                <w:color w:val="000000"/>
                <w:sz w:val="20"/>
                <w:szCs w:val="20"/>
                <w:lang w:val="fr-FR" w:eastAsia="en-CA"/>
              </w:rPr>
              <w:t xml:space="preserve"> </w:t>
            </w:r>
            <w:r w:rsidRPr="00835390">
              <w:rPr>
                <w:b/>
                <w:bCs/>
                <w:color w:val="000000"/>
                <w:sz w:val="20"/>
                <w:szCs w:val="20"/>
                <w:lang w:val="fr-FR" w:eastAsia="en-CA"/>
              </w:rPr>
              <w:t>000</w:t>
            </w:r>
          </w:p>
        </w:tc>
        <w:tc>
          <w:tcPr>
            <w:tcW w:w="920" w:type="pct"/>
            <w:tcBorders>
              <w:top w:val="nil"/>
              <w:left w:val="nil"/>
              <w:bottom w:val="single" w:sz="4" w:space="0" w:color="auto"/>
              <w:right w:val="single" w:sz="4" w:space="0" w:color="auto"/>
            </w:tcBorders>
            <w:shd w:val="clear" w:color="auto" w:fill="auto"/>
            <w:noWrap/>
            <w:vAlign w:val="center"/>
            <w:hideMark/>
          </w:tcPr>
          <w:p w14:paraId="47BB75A0" w14:textId="0F552B6C" w:rsidR="00105A99" w:rsidRPr="00835390" w:rsidRDefault="000658DF">
            <w:pPr>
              <w:jc w:val="right"/>
              <w:rPr>
                <w:b/>
                <w:bCs/>
                <w:color w:val="000000"/>
                <w:sz w:val="20"/>
                <w:szCs w:val="20"/>
                <w:lang w:val="fr-FR" w:eastAsia="en-CA"/>
              </w:rPr>
            </w:pPr>
            <w:r w:rsidRPr="00835390">
              <w:rPr>
                <w:b/>
                <w:bCs/>
                <w:color w:val="000000"/>
                <w:sz w:val="20"/>
                <w:szCs w:val="20"/>
                <w:lang w:val="fr-FR" w:eastAsia="en-CA"/>
              </w:rPr>
              <w:t>185</w:t>
            </w:r>
            <w:r w:rsidR="00D82F46">
              <w:rPr>
                <w:b/>
                <w:bCs/>
                <w:color w:val="000000"/>
                <w:sz w:val="20"/>
                <w:szCs w:val="20"/>
                <w:lang w:val="fr-FR" w:eastAsia="en-CA"/>
              </w:rPr>
              <w:t xml:space="preserve"> </w:t>
            </w:r>
            <w:r w:rsidRPr="00835390">
              <w:rPr>
                <w:b/>
                <w:bCs/>
                <w:color w:val="000000"/>
                <w:sz w:val="20"/>
                <w:szCs w:val="20"/>
                <w:lang w:val="fr-FR" w:eastAsia="en-CA"/>
              </w:rPr>
              <w:t>000</w:t>
            </w:r>
          </w:p>
        </w:tc>
        <w:tc>
          <w:tcPr>
            <w:tcW w:w="843" w:type="pct"/>
            <w:tcBorders>
              <w:top w:val="nil"/>
              <w:left w:val="nil"/>
              <w:bottom w:val="single" w:sz="4" w:space="0" w:color="auto"/>
              <w:right w:val="single" w:sz="4" w:space="0" w:color="auto"/>
            </w:tcBorders>
            <w:shd w:val="clear" w:color="auto" w:fill="auto"/>
            <w:noWrap/>
            <w:vAlign w:val="center"/>
            <w:hideMark/>
          </w:tcPr>
          <w:p w14:paraId="7D9C660B" w14:textId="3D853827" w:rsidR="00105A99" w:rsidRPr="00835390" w:rsidRDefault="000658DF">
            <w:pPr>
              <w:jc w:val="right"/>
              <w:rPr>
                <w:b/>
                <w:bCs/>
                <w:color w:val="000000"/>
                <w:sz w:val="20"/>
                <w:szCs w:val="20"/>
                <w:lang w:val="fr-FR" w:eastAsia="en-CA"/>
              </w:rPr>
            </w:pPr>
            <w:r w:rsidRPr="00835390">
              <w:rPr>
                <w:b/>
                <w:bCs/>
                <w:color w:val="000000"/>
                <w:sz w:val="20"/>
                <w:szCs w:val="20"/>
                <w:lang w:val="fr-FR" w:eastAsia="en-CA"/>
              </w:rPr>
              <w:t>700</w:t>
            </w:r>
            <w:r w:rsidR="00D82F46">
              <w:rPr>
                <w:b/>
                <w:bCs/>
                <w:color w:val="000000"/>
                <w:sz w:val="20"/>
                <w:szCs w:val="20"/>
                <w:lang w:val="fr-FR" w:eastAsia="en-CA"/>
              </w:rPr>
              <w:t xml:space="preserve"> </w:t>
            </w:r>
            <w:r w:rsidRPr="00835390">
              <w:rPr>
                <w:b/>
                <w:bCs/>
                <w:color w:val="000000"/>
                <w:sz w:val="20"/>
                <w:szCs w:val="20"/>
                <w:lang w:val="fr-FR" w:eastAsia="en-CA"/>
              </w:rPr>
              <w:t>000</w:t>
            </w:r>
          </w:p>
        </w:tc>
        <w:tc>
          <w:tcPr>
            <w:tcW w:w="690" w:type="pct"/>
            <w:tcBorders>
              <w:top w:val="nil"/>
              <w:left w:val="nil"/>
              <w:bottom w:val="single" w:sz="4" w:space="0" w:color="auto"/>
              <w:right w:val="single" w:sz="4" w:space="0" w:color="auto"/>
            </w:tcBorders>
            <w:shd w:val="clear" w:color="auto" w:fill="auto"/>
          </w:tcPr>
          <w:p w14:paraId="7403BBEA" w14:textId="2A29E6EE" w:rsidR="00105A99" w:rsidRPr="00835390" w:rsidRDefault="000658DF">
            <w:pPr>
              <w:jc w:val="right"/>
              <w:rPr>
                <w:b/>
                <w:bCs/>
                <w:color w:val="000000"/>
                <w:sz w:val="20"/>
                <w:szCs w:val="20"/>
                <w:lang w:val="fr-FR" w:eastAsia="en-CA"/>
              </w:rPr>
            </w:pPr>
            <w:r w:rsidRPr="00835390">
              <w:rPr>
                <w:b/>
                <w:bCs/>
                <w:color w:val="000000"/>
                <w:sz w:val="20"/>
                <w:szCs w:val="20"/>
                <w:lang w:val="fr-FR" w:eastAsia="en-CA"/>
              </w:rPr>
              <w:t>1</w:t>
            </w:r>
            <w:r w:rsidR="00D82F46">
              <w:rPr>
                <w:b/>
                <w:bCs/>
                <w:color w:val="000000"/>
                <w:sz w:val="20"/>
                <w:szCs w:val="20"/>
                <w:lang w:val="fr-FR" w:eastAsia="en-CA"/>
              </w:rPr>
              <w:t xml:space="preserve"> </w:t>
            </w:r>
            <w:r w:rsidRPr="00835390">
              <w:rPr>
                <w:b/>
                <w:bCs/>
                <w:color w:val="000000"/>
                <w:sz w:val="20"/>
                <w:szCs w:val="20"/>
                <w:lang w:val="fr-FR" w:eastAsia="en-CA"/>
              </w:rPr>
              <w:t>070</w:t>
            </w:r>
            <w:r w:rsidR="00D82F46">
              <w:rPr>
                <w:b/>
                <w:bCs/>
                <w:color w:val="000000"/>
                <w:sz w:val="20"/>
                <w:szCs w:val="20"/>
                <w:lang w:val="fr-FR" w:eastAsia="en-CA"/>
              </w:rPr>
              <w:t xml:space="preserve"> </w:t>
            </w:r>
            <w:r w:rsidRPr="00835390">
              <w:rPr>
                <w:b/>
                <w:bCs/>
                <w:color w:val="000000"/>
                <w:sz w:val="20"/>
                <w:szCs w:val="20"/>
                <w:lang w:val="fr-FR" w:eastAsia="en-CA"/>
              </w:rPr>
              <w:t>000</w:t>
            </w:r>
          </w:p>
        </w:tc>
      </w:tr>
      <w:tr w:rsidR="00E410FE" w:rsidRPr="00835390" w14:paraId="5C50A2C9" w14:textId="77777777" w:rsidTr="00D82F46">
        <w:trPr>
          <w:trHeight w:val="42"/>
        </w:trPr>
        <w:tc>
          <w:tcPr>
            <w:tcW w:w="4310" w:type="pct"/>
            <w:gridSpan w:val="4"/>
            <w:tcBorders>
              <w:top w:val="nil"/>
              <w:left w:val="single" w:sz="4" w:space="0" w:color="auto"/>
              <w:bottom w:val="single" w:sz="4" w:space="0" w:color="auto"/>
              <w:right w:val="single" w:sz="4" w:space="0" w:color="000000"/>
            </w:tcBorders>
            <w:shd w:val="clear" w:color="auto" w:fill="auto"/>
            <w:noWrap/>
            <w:vAlign w:val="center"/>
            <w:hideMark/>
          </w:tcPr>
          <w:p w14:paraId="782E0A78"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Formation</w:t>
            </w:r>
          </w:p>
        </w:tc>
        <w:tc>
          <w:tcPr>
            <w:tcW w:w="690" w:type="pct"/>
            <w:tcBorders>
              <w:top w:val="single" w:sz="4" w:space="0" w:color="auto"/>
              <w:left w:val="nil"/>
              <w:bottom w:val="single" w:sz="4" w:space="0" w:color="auto"/>
              <w:right w:val="single" w:sz="4" w:space="0" w:color="000000"/>
            </w:tcBorders>
            <w:shd w:val="clear" w:color="auto" w:fill="auto"/>
          </w:tcPr>
          <w:p w14:paraId="19549123" w14:textId="52856B56" w:rsidR="00105A99" w:rsidRPr="00835390" w:rsidRDefault="000658DF">
            <w:pPr>
              <w:jc w:val="right"/>
              <w:rPr>
                <w:color w:val="000000"/>
                <w:sz w:val="20"/>
                <w:szCs w:val="20"/>
                <w:lang w:val="fr-FR" w:eastAsia="en-CA"/>
              </w:rPr>
            </w:pPr>
            <w:r w:rsidRPr="00835390">
              <w:rPr>
                <w:color w:val="000000"/>
                <w:sz w:val="20"/>
                <w:szCs w:val="20"/>
                <w:lang w:val="fr-FR" w:eastAsia="en-CA"/>
              </w:rPr>
              <w:t>50</w:t>
            </w:r>
            <w:r w:rsidR="00D82F46">
              <w:rPr>
                <w:color w:val="000000"/>
                <w:sz w:val="20"/>
                <w:szCs w:val="20"/>
                <w:lang w:val="fr-FR" w:eastAsia="en-CA"/>
              </w:rPr>
              <w:t xml:space="preserve"> </w:t>
            </w:r>
            <w:r w:rsidRPr="00835390">
              <w:rPr>
                <w:color w:val="000000"/>
                <w:sz w:val="20"/>
                <w:szCs w:val="20"/>
                <w:lang w:val="fr-FR" w:eastAsia="en-CA"/>
              </w:rPr>
              <w:t>000</w:t>
            </w:r>
          </w:p>
        </w:tc>
      </w:tr>
      <w:tr w:rsidR="00E410FE" w:rsidRPr="00835390" w14:paraId="3FD0A94A" w14:textId="77777777" w:rsidTr="00D82F46">
        <w:trPr>
          <w:trHeight w:val="57"/>
        </w:trPr>
        <w:tc>
          <w:tcPr>
            <w:tcW w:w="4310" w:type="pct"/>
            <w:gridSpan w:val="4"/>
            <w:tcBorders>
              <w:top w:val="nil"/>
              <w:left w:val="single" w:sz="4" w:space="0" w:color="auto"/>
              <w:bottom w:val="single" w:sz="4" w:space="0" w:color="auto"/>
              <w:right w:val="single" w:sz="4" w:space="0" w:color="000000"/>
            </w:tcBorders>
            <w:shd w:val="clear" w:color="auto" w:fill="auto"/>
            <w:noWrap/>
            <w:vAlign w:val="center"/>
            <w:hideMark/>
          </w:tcPr>
          <w:p w14:paraId="1C81E644" w14:textId="77777777" w:rsidR="00105A99" w:rsidRPr="00835390" w:rsidRDefault="000658DF">
            <w:pPr>
              <w:jc w:val="left"/>
              <w:rPr>
                <w:b/>
                <w:bCs/>
                <w:color w:val="000000"/>
                <w:sz w:val="20"/>
                <w:szCs w:val="20"/>
                <w:lang w:val="fr-FR" w:eastAsia="en-CA"/>
              </w:rPr>
            </w:pPr>
            <w:r w:rsidRPr="00835390">
              <w:rPr>
                <w:b/>
                <w:bCs/>
                <w:color w:val="000000"/>
                <w:sz w:val="20"/>
                <w:szCs w:val="20"/>
                <w:lang w:val="fr-FR" w:eastAsia="en-CA"/>
              </w:rPr>
              <w:t xml:space="preserve">Total </w:t>
            </w:r>
            <w:r w:rsidR="00DD3342" w:rsidRPr="00835390">
              <w:rPr>
                <w:b/>
                <w:bCs/>
                <w:color w:val="000000"/>
                <w:sz w:val="20"/>
                <w:szCs w:val="20"/>
                <w:lang w:val="fr-FR" w:eastAsia="en-CA"/>
              </w:rPr>
              <w:t>($US)</w:t>
            </w:r>
          </w:p>
        </w:tc>
        <w:tc>
          <w:tcPr>
            <w:tcW w:w="690" w:type="pct"/>
            <w:tcBorders>
              <w:top w:val="single" w:sz="4" w:space="0" w:color="auto"/>
              <w:left w:val="nil"/>
              <w:bottom w:val="single" w:sz="4" w:space="0" w:color="auto"/>
              <w:right w:val="single" w:sz="4" w:space="0" w:color="000000"/>
            </w:tcBorders>
          </w:tcPr>
          <w:p w14:paraId="3E6B9219" w14:textId="5928F268" w:rsidR="00105A99" w:rsidRPr="00835390" w:rsidRDefault="000658DF">
            <w:pPr>
              <w:jc w:val="right"/>
              <w:rPr>
                <w:b/>
                <w:bCs/>
                <w:color w:val="000000"/>
                <w:sz w:val="20"/>
                <w:szCs w:val="20"/>
                <w:lang w:val="fr-FR" w:eastAsia="en-CA"/>
              </w:rPr>
            </w:pPr>
            <w:r w:rsidRPr="00835390">
              <w:rPr>
                <w:b/>
                <w:bCs/>
                <w:color w:val="000000"/>
                <w:sz w:val="20"/>
                <w:szCs w:val="20"/>
                <w:lang w:val="fr-FR" w:eastAsia="en-CA"/>
              </w:rPr>
              <w:t>1</w:t>
            </w:r>
            <w:r w:rsidR="00D82F46">
              <w:rPr>
                <w:b/>
                <w:bCs/>
                <w:color w:val="000000"/>
                <w:sz w:val="20"/>
                <w:szCs w:val="20"/>
                <w:lang w:val="fr-FR" w:eastAsia="en-CA"/>
              </w:rPr>
              <w:t xml:space="preserve"> </w:t>
            </w:r>
            <w:r w:rsidRPr="00835390">
              <w:rPr>
                <w:b/>
                <w:bCs/>
                <w:color w:val="000000"/>
                <w:sz w:val="20"/>
                <w:szCs w:val="20"/>
                <w:lang w:val="fr-FR" w:eastAsia="en-CA"/>
              </w:rPr>
              <w:t>120</w:t>
            </w:r>
            <w:r w:rsidR="00D82F46">
              <w:rPr>
                <w:b/>
                <w:bCs/>
                <w:color w:val="000000"/>
                <w:sz w:val="20"/>
                <w:szCs w:val="20"/>
                <w:lang w:val="fr-FR" w:eastAsia="en-CA"/>
              </w:rPr>
              <w:t xml:space="preserve"> </w:t>
            </w:r>
            <w:r w:rsidRPr="00835390">
              <w:rPr>
                <w:b/>
                <w:bCs/>
                <w:color w:val="000000"/>
                <w:sz w:val="20"/>
                <w:szCs w:val="20"/>
                <w:lang w:val="fr-FR" w:eastAsia="en-CA"/>
              </w:rPr>
              <w:t>000</w:t>
            </w:r>
          </w:p>
        </w:tc>
      </w:tr>
      <w:tr w:rsidR="00E410FE" w:rsidRPr="00835390" w14:paraId="4061DCE1" w14:textId="77777777" w:rsidTr="00D82F46">
        <w:trPr>
          <w:trHeight w:val="42"/>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42FB5E6A" w14:textId="77777777" w:rsidR="00105A99" w:rsidRPr="00835390" w:rsidRDefault="000658DF">
            <w:pPr>
              <w:jc w:val="left"/>
              <w:rPr>
                <w:b/>
                <w:bCs/>
                <w:color w:val="000000"/>
                <w:sz w:val="20"/>
                <w:szCs w:val="20"/>
                <w:lang w:val="fr-FR" w:eastAsia="en-CA"/>
              </w:rPr>
            </w:pPr>
            <w:r w:rsidRPr="00835390">
              <w:rPr>
                <w:b/>
                <w:bCs/>
                <w:color w:val="000000"/>
                <w:sz w:val="20"/>
                <w:szCs w:val="20"/>
                <w:lang w:val="fr-FR" w:eastAsia="en-CA"/>
              </w:rPr>
              <w:t xml:space="preserve">Impact sur l'efficacité </w:t>
            </w:r>
            <w:r w:rsidR="00DD3342" w:rsidRPr="00835390">
              <w:rPr>
                <w:b/>
                <w:bCs/>
                <w:color w:val="000000"/>
                <w:sz w:val="20"/>
                <w:szCs w:val="20"/>
                <w:lang w:val="fr-FR" w:eastAsia="en-CA"/>
              </w:rPr>
              <w:t>énergétique</w:t>
            </w:r>
          </w:p>
        </w:tc>
      </w:tr>
      <w:tr w:rsidR="00B66401" w:rsidRPr="00835390" w14:paraId="689CA7BC" w14:textId="77777777" w:rsidTr="00D82F46">
        <w:trPr>
          <w:trHeight w:val="42"/>
        </w:trPr>
        <w:tc>
          <w:tcPr>
            <w:tcW w:w="1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636B73"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 xml:space="preserve">Économies d'énergie </w:t>
            </w:r>
            <w:r w:rsidR="00E2320D" w:rsidRPr="00835390">
              <w:rPr>
                <w:color w:val="000000"/>
                <w:sz w:val="20"/>
                <w:szCs w:val="20"/>
                <w:lang w:val="fr-FR" w:eastAsia="en-CA"/>
              </w:rPr>
              <w:t xml:space="preserve">dans le domaine du </w:t>
            </w:r>
            <w:r w:rsidRPr="00835390">
              <w:rPr>
                <w:color w:val="000000"/>
                <w:sz w:val="20"/>
                <w:szCs w:val="20"/>
                <w:lang w:val="fr-FR" w:eastAsia="en-CA"/>
              </w:rPr>
              <w:t xml:space="preserve">refroidissement </w:t>
            </w:r>
            <w:r w:rsidR="00E2320D" w:rsidRPr="00835390">
              <w:rPr>
                <w:color w:val="000000"/>
                <w:sz w:val="20"/>
                <w:szCs w:val="20"/>
                <w:lang w:val="fr-FR" w:eastAsia="en-CA"/>
              </w:rPr>
              <w:t>(</w:t>
            </w:r>
            <w:r w:rsidRPr="00835390">
              <w:rPr>
                <w:color w:val="000000"/>
                <w:sz w:val="20"/>
                <w:szCs w:val="20"/>
                <w:lang w:val="fr-FR" w:eastAsia="en-CA"/>
              </w:rPr>
              <w:t>kWh/an</w:t>
            </w:r>
            <w:r w:rsidR="00E2320D" w:rsidRPr="00835390">
              <w:rPr>
                <w:color w:val="000000"/>
                <w:sz w:val="20"/>
                <w:szCs w:val="20"/>
                <w:lang w:val="fr-FR" w:eastAsia="en-CA"/>
              </w:rPr>
              <w:t>)</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521DC7BC" w14:textId="76F6B81A" w:rsidR="00105A99" w:rsidRPr="00835390" w:rsidRDefault="000658DF">
            <w:pPr>
              <w:jc w:val="right"/>
              <w:rPr>
                <w:color w:val="000000"/>
                <w:sz w:val="20"/>
                <w:szCs w:val="20"/>
                <w:lang w:val="fr-FR" w:eastAsia="en-CA"/>
              </w:rPr>
            </w:pPr>
            <w:r w:rsidRPr="00835390">
              <w:rPr>
                <w:color w:val="000000"/>
                <w:sz w:val="20"/>
                <w:szCs w:val="20"/>
                <w:lang w:val="fr-FR" w:eastAsia="en-CA"/>
              </w:rPr>
              <w:t>86</w:t>
            </w:r>
            <w:r w:rsidR="00D82F46">
              <w:rPr>
                <w:color w:val="000000"/>
                <w:sz w:val="20"/>
                <w:szCs w:val="20"/>
                <w:lang w:val="fr-FR" w:eastAsia="en-CA"/>
              </w:rPr>
              <w:t xml:space="preserve"> </w:t>
            </w:r>
            <w:r w:rsidRPr="00835390">
              <w:rPr>
                <w:color w:val="000000"/>
                <w:sz w:val="20"/>
                <w:szCs w:val="20"/>
                <w:lang w:val="fr-FR" w:eastAsia="en-CA"/>
              </w:rPr>
              <w:t>349</w:t>
            </w:r>
          </w:p>
        </w:tc>
        <w:tc>
          <w:tcPr>
            <w:tcW w:w="920" w:type="pct"/>
            <w:tcBorders>
              <w:top w:val="single" w:sz="4" w:space="0" w:color="auto"/>
              <w:left w:val="nil"/>
              <w:bottom w:val="single" w:sz="4" w:space="0" w:color="auto"/>
              <w:right w:val="single" w:sz="4" w:space="0" w:color="auto"/>
            </w:tcBorders>
            <w:shd w:val="clear" w:color="auto" w:fill="auto"/>
            <w:noWrap/>
            <w:vAlign w:val="center"/>
          </w:tcPr>
          <w:p w14:paraId="5B845089" w14:textId="4825D76E" w:rsidR="00105A99" w:rsidRPr="00835390" w:rsidRDefault="000658DF">
            <w:pPr>
              <w:jc w:val="right"/>
              <w:rPr>
                <w:color w:val="000000"/>
                <w:sz w:val="20"/>
                <w:szCs w:val="20"/>
                <w:lang w:val="fr-FR" w:eastAsia="en-CA"/>
              </w:rPr>
            </w:pPr>
            <w:r w:rsidRPr="00835390">
              <w:rPr>
                <w:color w:val="000000"/>
                <w:sz w:val="20"/>
                <w:szCs w:val="20"/>
                <w:lang w:val="fr-FR" w:eastAsia="en-CA"/>
              </w:rPr>
              <w:t>86</w:t>
            </w:r>
            <w:r w:rsidR="00D82F46">
              <w:rPr>
                <w:color w:val="000000"/>
                <w:sz w:val="20"/>
                <w:szCs w:val="20"/>
                <w:lang w:val="fr-FR" w:eastAsia="en-CA"/>
              </w:rPr>
              <w:t xml:space="preserve"> </w:t>
            </w:r>
            <w:r w:rsidRPr="00835390">
              <w:rPr>
                <w:color w:val="000000"/>
                <w:sz w:val="20"/>
                <w:szCs w:val="20"/>
                <w:lang w:val="fr-FR" w:eastAsia="en-CA"/>
              </w:rPr>
              <w:t>349</w:t>
            </w:r>
          </w:p>
        </w:tc>
        <w:tc>
          <w:tcPr>
            <w:tcW w:w="843" w:type="pct"/>
            <w:tcBorders>
              <w:top w:val="single" w:sz="4" w:space="0" w:color="auto"/>
              <w:left w:val="nil"/>
              <w:bottom w:val="single" w:sz="4" w:space="0" w:color="auto"/>
              <w:right w:val="single" w:sz="4" w:space="0" w:color="auto"/>
            </w:tcBorders>
            <w:shd w:val="clear" w:color="auto" w:fill="auto"/>
            <w:noWrap/>
            <w:vAlign w:val="center"/>
          </w:tcPr>
          <w:p w14:paraId="7E127E6B" w14:textId="4ED3AF48" w:rsidR="00105A99" w:rsidRPr="00835390" w:rsidRDefault="000658DF">
            <w:pPr>
              <w:jc w:val="right"/>
              <w:rPr>
                <w:color w:val="000000"/>
                <w:sz w:val="20"/>
                <w:szCs w:val="20"/>
                <w:lang w:val="fr-FR" w:eastAsia="en-CA"/>
              </w:rPr>
            </w:pPr>
            <w:r w:rsidRPr="00835390">
              <w:rPr>
                <w:color w:val="000000"/>
                <w:sz w:val="20"/>
                <w:szCs w:val="20"/>
                <w:lang w:val="fr-FR" w:eastAsia="en-CA"/>
              </w:rPr>
              <w:t>713</w:t>
            </w:r>
            <w:r w:rsidR="00D82F46">
              <w:rPr>
                <w:color w:val="000000"/>
                <w:sz w:val="20"/>
                <w:szCs w:val="20"/>
                <w:lang w:val="fr-FR" w:eastAsia="en-CA"/>
              </w:rPr>
              <w:t xml:space="preserve"> </w:t>
            </w:r>
            <w:r w:rsidRPr="00835390">
              <w:rPr>
                <w:color w:val="000000"/>
                <w:sz w:val="20"/>
                <w:szCs w:val="20"/>
                <w:lang w:val="fr-FR" w:eastAsia="en-CA"/>
              </w:rPr>
              <w:t>314</w:t>
            </w:r>
          </w:p>
        </w:tc>
        <w:tc>
          <w:tcPr>
            <w:tcW w:w="690" w:type="pct"/>
            <w:tcBorders>
              <w:top w:val="single" w:sz="4" w:space="0" w:color="auto"/>
              <w:left w:val="nil"/>
              <w:bottom w:val="single" w:sz="4" w:space="0" w:color="auto"/>
              <w:right w:val="single" w:sz="4" w:space="0" w:color="auto"/>
            </w:tcBorders>
            <w:shd w:val="clear" w:color="auto" w:fill="auto"/>
          </w:tcPr>
          <w:p w14:paraId="2688C93B" w14:textId="3234A861" w:rsidR="00105A99" w:rsidRPr="00835390" w:rsidRDefault="00D5557D">
            <w:pPr>
              <w:jc w:val="right"/>
              <w:rPr>
                <w:color w:val="000000"/>
                <w:sz w:val="20"/>
                <w:szCs w:val="20"/>
                <w:lang w:val="fr-FR" w:eastAsia="en-CA"/>
              </w:rPr>
            </w:pPr>
            <w:r w:rsidRPr="00835390">
              <w:rPr>
                <w:color w:val="000000"/>
                <w:sz w:val="20"/>
                <w:szCs w:val="20"/>
                <w:lang w:val="fr-FR" w:eastAsia="en-CA"/>
              </w:rPr>
              <w:t>886</w:t>
            </w:r>
            <w:r w:rsidR="00D82F46">
              <w:rPr>
                <w:color w:val="000000"/>
                <w:sz w:val="20"/>
                <w:szCs w:val="20"/>
                <w:lang w:val="fr-FR" w:eastAsia="en-CA"/>
              </w:rPr>
              <w:t xml:space="preserve"> </w:t>
            </w:r>
            <w:r w:rsidRPr="00835390">
              <w:rPr>
                <w:color w:val="000000"/>
                <w:sz w:val="20"/>
                <w:szCs w:val="20"/>
                <w:lang w:val="fr-FR" w:eastAsia="en-CA"/>
              </w:rPr>
              <w:t>012</w:t>
            </w:r>
          </w:p>
        </w:tc>
      </w:tr>
      <w:tr w:rsidR="00B66401" w:rsidRPr="00835390" w14:paraId="486AEAE6" w14:textId="77777777" w:rsidTr="00D82F46">
        <w:trPr>
          <w:trHeight w:val="42"/>
        </w:trPr>
        <w:tc>
          <w:tcPr>
            <w:tcW w:w="1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DBC630"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 xml:space="preserve">Économies d'énergie </w:t>
            </w:r>
            <w:r w:rsidR="00E2320D" w:rsidRPr="00835390">
              <w:rPr>
                <w:color w:val="000000"/>
                <w:sz w:val="20"/>
                <w:szCs w:val="20"/>
                <w:lang w:val="fr-FR" w:eastAsia="en-CA"/>
              </w:rPr>
              <w:t xml:space="preserve">en </w:t>
            </w:r>
            <w:r w:rsidRPr="00835390">
              <w:rPr>
                <w:color w:val="000000"/>
                <w:sz w:val="20"/>
                <w:szCs w:val="20"/>
                <w:lang w:val="fr-FR" w:eastAsia="en-CA"/>
              </w:rPr>
              <w:t xml:space="preserve">chaleur </w:t>
            </w:r>
            <w:r w:rsidR="00E2320D" w:rsidRPr="00835390">
              <w:rPr>
                <w:color w:val="000000"/>
                <w:sz w:val="20"/>
                <w:szCs w:val="20"/>
                <w:lang w:val="fr-FR" w:eastAsia="en-CA"/>
              </w:rPr>
              <w:t>(</w:t>
            </w:r>
            <w:r w:rsidRPr="00835390">
              <w:rPr>
                <w:color w:val="000000"/>
                <w:sz w:val="20"/>
                <w:szCs w:val="20"/>
                <w:lang w:val="fr-FR" w:eastAsia="en-CA"/>
              </w:rPr>
              <w:t>kWh/an</w:t>
            </w:r>
            <w:r w:rsidR="00E2320D" w:rsidRPr="00835390">
              <w:rPr>
                <w:color w:val="000000"/>
                <w:sz w:val="20"/>
                <w:szCs w:val="20"/>
                <w:lang w:val="fr-FR" w:eastAsia="en-CA"/>
              </w:rPr>
              <w:t>)</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764F190B" w14:textId="26658357" w:rsidR="00105A99" w:rsidRPr="00835390" w:rsidRDefault="000658DF">
            <w:pPr>
              <w:jc w:val="right"/>
              <w:rPr>
                <w:color w:val="000000"/>
                <w:sz w:val="20"/>
                <w:szCs w:val="20"/>
                <w:lang w:val="fr-FR" w:eastAsia="en-CA"/>
              </w:rPr>
            </w:pPr>
            <w:r w:rsidRPr="00835390">
              <w:rPr>
                <w:color w:val="000000"/>
                <w:sz w:val="20"/>
                <w:szCs w:val="20"/>
                <w:lang w:val="fr-FR" w:eastAsia="en-CA"/>
              </w:rPr>
              <w:t>844</w:t>
            </w:r>
            <w:r w:rsidR="00D82F46">
              <w:rPr>
                <w:color w:val="000000"/>
                <w:sz w:val="20"/>
                <w:szCs w:val="20"/>
                <w:lang w:val="fr-FR" w:eastAsia="en-CA"/>
              </w:rPr>
              <w:t xml:space="preserve"> </w:t>
            </w:r>
            <w:r w:rsidRPr="00835390">
              <w:rPr>
                <w:color w:val="000000"/>
                <w:sz w:val="20"/>
                <w:szCs w:val="20"/>
                <w:lang w:val="fr-FR" w:eastAsia="en-CA"/>
              </w:rPr>
              <w:t>714</w:t>
            </w:r>
          </w:p>
        </w:tc>
        <w:tc>
          <w:tcPr>
            <w:tcW w:w="920" w:type="pct"/>
            <w:tcBorders>
              <w:top w:val="single" w:sz="4" w:space="0" w:color="auto"/>
              <w:left w:val="nil"/>
              <w:bottom w:val="single" w:sz="4" w:space="0" w:color="auto"/>
              <w:right w:val="single" w:sz="4" w:space="0" w:color="auto"/>
            </w:tcBorders>
            <w:shd w:val="clear" w:color="auto" w:fill="auto"/>
            <w:noWrap/>
            <w:vAlign w:val="center"/>
          </w:tcPr>
          <w:p w14:paraId="5380B3A1" w14:textId="77777777" w:rsidR="00105A99" w:rsidRPr="00835390" w:rsidRDefault="000658DF">
            <w:pPr>
              <w:jc w:val="right"/>
              <w:rPr>
                <w:color w:val="000000"/>
                <w:sz w:val="20"/>
                <w:szCs w:val="20"/>
                <w:lang w:val="fr-FR" w:eastAsia="en-CA"/>
              </w:rPr>
            </w:pPr>
            <w:r w:rsidRPr="00835390">
              <w:rPr>
                <w:color w:val="000000"/>
                <w:sz w:val="20"/>
                <w:szCs w:val="20"/>
                <w:lang w:val="fr-FR" w:eastAsia="en-CA"/>
              </w:rPr>
              <w:t>-</w:t>
            </w:r>
          </w:p>
        </w:tc>
        <w:tc>
          <w:tcPr>
            <w:tcW w:w="843" w:type="pct"/>
            <w:tcBorders>
              <w:top w:val="single" w:sz="4" w:space="0" w:color="auto"/>
              <w:left w:val="nil"/>
              <w:bottom w:val="single" w:sz="4" w:space="0" w:color="auto"/>
              <w:right w:val="single" w:sz="4" w:space="0" w:color="auto"/>
            </w:tcBorders>
            <w:shd w:val="clear" w:color="auto" w:fill="auto"/>
            <w:noWrap/>
            <w:vAlign w:val="center"/>
          </w:tcPr>
          <w:p w14:paraId="0B78126A" w14:textId="77777777" w:rsidR="00105A99" w:rsidRPr="00835390" w:rsidRDefault="000658DF">
            <w:pPr>
              <w:jc w:val="right"/>
              <w:rPr>
                <w:color w:val="000000"/>
                <w:sz w:val="20"/>
                <w:szCs w:val="20"/>
                <w:lang w:val="fr-FR" w:eastAsia="en-CA"/>
              </w:rPr>
            </w:pPr>
            <w:r w:rsidRPr="00835390">
              <w:rPr>
                <w:color w:val="000000"/>
                <w:sz w:val="20"/>
                <w:szCs w:val="20"/>
                <w:lang w:val="fr-FR" w:eastAsia="en-CA"/>
              </w:rPr>
              <w:t>-</w:t>
            </w:r>
          </w:p>
        </w:tc>
        <w:tc>
          <w:tcPr>
            <w:tcW w:w="690" w:type="pct"/>
            <w:tcBorders>
              <w:top w:val="single" w:sz="4" w:space="0" w:color="auto"/>
              <w:left w:val="nil"/>
              <w:bottom w:val="single" w:sz="4" w:space="0" w:color="auto"/>
              <w:right w:val="single" w:sz="4" w:space="0" w:color="auto"/>
            </w:tcBorders>
            <w:shd w:val="clear" w:color="auto" w:fill="auto"/>
          </w:tcPr>
          <w:p w14:paraId="186727B4" w14:textId="1A77F494" w:rsidR="00105A99" w:rsidRPr="00835390" w:rsidRDefault="000658DF">
            <w:pPr>
              <w:jc w:val="right"/>
              <w:rPr>
                <w:color w:val="000000"/>
                <w:sz w:val="20"/>
                <w:szCs w:val="20"/>
                <w:lang w:val="fr-FR" w:eastAsia="en-CA"/>
              </w:rPr>
            </w:pPr>
            <w:r w:rsidRPr="00835390">
              <w:rPr>
                <w:color w:val="000000"/>
                <w:sz w:val="20"/>
                <w:szCs w:val="20"/>
                <w:lang w:val="fr-FR" w:eastAsia="en-CA"/>
              </w:rPr>
              <w:t>844</w:t>
            </w:r>
            <w:r w:rsidR="00D82F46">
              <w:rPr>
                <w:color w:val="000000"/>
                <w:sz w:val="20"/>
                <w:szCs w:val="20"/>
                <w:lang w:val="fr-FR" w:eastAsia="en-CA"/>
              </w:rPr>
              <w:t xml:space="preserve"> </w:t>
            </w:r>
            <w:r w:rsidRPr="00835390">
              <w:rPr>
                <w:color w:val="000000"/>
                <w:sz w:val="20"/>
                <w:szCs w:val="20"/>
                <w:lang w:val="fr-FR" w:eastAsia="en-CA"/>
              </w:rPr>
              <w:t>714</w:t>
            </w:r>
          </w:p>
        </w:tc>
      </w:tr>
      <w:tr w:rsidR="00B66401" w:rsidRPr="00835390" w14:paraId="3A932428" w14:textId="77777777" w:rsidTr="00D82F46">
        <w:trPr>
          <w:trHeight w:val="42"/>
        </w:trPr>
        <w:tc>
          <w:tcPr>
            <w:tcW w:w="1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C25079" w14:textId="77777777" w:rsidR="00105A99" w:rsidRPr="00835390" w:rsidRDefault="000658DF">
            <w:pPr>
              <w:jc w:val="left"/>
              <w:rPr>
                <w:color w:val="000000"/>
                <w:sz w:val="20"/>
                <w:szCs w:val="20"/>
                <w:lang w:val="fr-FR" w:eastAsia="en-CA"/>
              </w:rPr>
            </w:pPr>
            <w:r w:rsidRPr="00835390">
              <w:rPr>
                <w:color w:val="000000"/>
                <w:sz w:val="20"/>
                <w:szCs w:val="20"/>
                <w:lang w:val="fr-FR" w:eastAsia="en-CA"/>
              </w:rPr>
              <w:t xml:space="preserve">Économies totales </w:t>
            </w:r>
            <w:r w:rsidR="00E2320D" w:rsidRPr="00835390">
              <w:rPr>
                <w:color w:val="000000"/>
                <w:sz w:val="20"/>
                <w:szCs w:val="20"/>
                <w:lang w:val="fr-FR" w:eastAsia="en-CA"/>
              </w:rPr>
              <w:t>(</w:t>
            </w:r>
            <w:r w:rsidRPr="00835390">
              <w:rPr>
                <w:color w:val="000000"/>
                <w:sz w:val="20"/>
                <w:szCs w:val="20"/>
                <w:lang w:val="fr-FR" w:eastAsia="en-CA"/>
              </w:rPr>
              <w:t>kWh/an</w:t>
            </w:r>
            <w:r w:rsidR="00E2320D" w:rsidRPr="00835390">
              <w:rPr>
                <w:color w:val="000000"/>
                <w:sz w:val="20"/>
                <w:szCs w:val="20"/>
                <w:lang w:val="fr-FR" w:eastAsia="en-CA"/>
              </w:rPr>
              <w:t>)</w:t>
            </w:r>
          </w:p>
        </w:tc>
        <w:tc>
          <w:tcPr>
            <w:tcW w:w="768" w:type="pct"/>
            <w:tcBorders>
              <w:top w:val="single" w:sz="4" w:space="0" w:color="auto"/>
              <w:left w:val="nil"/>
              <w:bottom w:val="single" w:sz="4" w:space="0" w:color="auto"/>
              <w:right w:val="single" w:sz="4" w:space="0" w:color="auto"/>
            </w:tcBorders>
            <w:shd w:val="clear" w:color="auto" w:fill="auto"/>
            <w:noWrap/>
            <w:vAlign w:val="center"/>
          </w:tcPr>
          <w:p w14:paraId="61960068" w14:textId="09CA928F" w:rsidR="00105A99" w:rsidRPr="00835390" w:rsidRDefault="000658DF">
            <w:pPr>
              <w:jc w:val="right"/>
              <w:rPr>
                <w:color w:val="000000"/>
                <w:sz w:val="20"/>
                <w:szCs w:val="20"/>
                <w:lang w:val="fr-FR" w:eastAsia="en-CA"/>
              </w:rPr>
            </w:pPr>
            <w:r w:rsidRPr="00835390">
              <w:rPr>
                <w:color w:val="000000"/>
                <w:sz w:val="20"/>
                <w:szCs w:val="20"/>
                <w:lang w:val="fr-FR" w:eastAsia="en-CA"/>
              </w:rPr>
              <w:t>931</w:t>
            </w:r>
            <w:r w:rsidR="00D82F46">
              <w:rPr>
                <w:color w:val="000000"/>
                <w:sz w:val="20"/>
                <w:szCs w:val="20"/>
                <w:lang w:val="fr-FR" w:eastAsia="en-CA"/>
              </w:rPr>
              <w:t xml:space="preserve"> </w:t>
            </w:r>
            <w:r w:rsidRPr="00835390">
              <w:rPr>
                <w:color w:val="000000"/>
                <w:sz w:val="20"/>
                <w:szCs w:val="20"/>
                <w:lang w:val="fr-FR" w:eastAsia="en-CA"/>
              </w:rPr>
              <w:t>063</w:t>
            </w:r>
          </w:p>
        </w:tc>
        <w:tc>
          <w:tcPr>
            <w:tcW w:w="920" w:type="pct"/>
            <w:tcBorders>
              <w:top w:val="single" w:sz="4" w:space="0" w:color="auto"/>
              <w:left w:val="nil"/>
              <w:bottom w:val="single" w:sz="4" w:space="0" w:color="auto"/>
              <w:right w:val="single" w:sz="4" w:space="0" w:color="auto"/>
            </w:tcBorders>
            <w:shd w:val="clear" w:color="auto" w:fill="auto"/>
            <w:noWrap/>
            <w:vAlign w:val="center"/>
          </w:tcPr>
          <w:p w14:paraId="529A7670" w14:textId="3270CF95" w:rsidR="00105A99" w:rsidRPr="00835390" w:rsidRDefault="000658DF">
            <w:pPr>
              <w:jc w:val="right"/>
              <w:rPr>
                <w:color w:val="000000"/>
                <w:sz w:val="20"/>
                <w:szCs w:val="20"/>
                <w:lang w:val="fr-FR" w:eastAsia="en-CA"/>
              </w:rPr>
            </w:pPr>
            <w:r w:rsidRPr="00835390">
              <w:rPr>
                <w:color w:val="000000"/>
                <w:sz w:val="20"/>
                <w:szCs w:val="20"/>
                <w:lang w:val="fr-FR" w:eastAsia="en-CA"/>
              </w:rPr>
              <w:t>86</w:t>
            </w:r>
            <w:r w:rsidR="00D82F46">
              <w:rPr>
                <w:color w:val="000000"/>
                <w:sz w:val="20"/>
                <w:szCs w:val="20"/>
                <w:lang w:val="fr-FR" w:eastAsia="en-CA"/>
              </w:rPr>
              <w:t xml:space="preserve"> </w:t>
            </w:r>
            <w:r w:rsidRPr="00835390">
              <w:rPr>
                <w:color w:val="000000"/>
                <w:sz w:val="20"/>
                <w:szCs w:val="20"/>
                <w:lang w:val="fr-FR" w:eastAsia="en-CA"/>
              </w:rPr>
              <w:t>349</w:t>
            </w:r>
          </w:p>
        </w:tc>
        <w:tc>
          <w:tcPr>
            <w:tcW w:w="843" w:type="pct"/>
            <w:tcBorders>
              <w:top w:val="single" w:sz="4" w:space="0" w:color="auto"/>
              <w:left w:val="nil"/>
              <w:bottom w:val="single" w:sz="4" w:space="0" w:color="auto"/>
              <w:right w:val="single" w:sz="4" w:space="0" w:color="auto"/>
            </w:tcBorders>
            <w:shd w:val="clear" w:color="auto" w:fill="auto"/>
            <w:noWrap/>
            <w:vAlign w:val="center"/>
          </w:tcPr>
          <w:p w14:paraId="0ABE8CAB" w14:textId="0274AE22" w:rsidR="00105A99" w:rsidRPr="00835390" w:rsidRDefault="000658DF">
            <w:pPr>
              <w:jc w:val="right"/>
              <w:rPr>
                <w:color w:val="000000"/>
                <w:sz w:val="20"/>
                <w:szCs w:val="20"/>
                <w:lang w:val="fr-FR" w:eastAsia="en-CA"/>
              </w:rPr>
            </w:pPr>
            <w:r w:rsidRPr="00835390">
              <w:rPr>
                <w:color w:val="000000"/>
                <w:sz w:val="20"/>
                <w:szCs w:val="20"/>
                <w:lang w:val="fr-FR" w:eastAsia="en-CA"/>
              </w:rPr>
              <w:t>713</w:t>
            </w:r>
            <w:r w:rsidR="00D82F46">
              <w:rPr>
                <w:color w:val="000000"/>
                <w:sz w:val="20"/>
                <w:szCs w:val="20"/>
                <w:lang w:val="fr-FR" w:eastAsia="en-CA"/>
              </w:rPr>
              <w:t xml:space="preserve"> </w:t>
            </w:r>
            <w:r w:rsidRPr="00835390">
              <w:rPr>
                <w:color w:val="000000"/>
                <w:sz w:val="20"/>
                <w:szCs w:val="20"/>
                <w:lang w:val="fr-FR" w:eastAsia="en-CA"/>
              </w:rPr>
              <w:t>314</w:t>
            </w:r>
          </w:p>
        </w:tc>
        <w:tc>
          <w:tcPr>
            <w:tcW w:w="690" w:type="pct"/>
            <w:tcBorders>
              <w:top w:val="single" w:sz="4" w:space="0" w:color="auto"/>
              <w:left w:val="nil"/>
              <w:bottom w:val="single" w:sz="4" w:space="0" w:color="auto"/>
              <w:right w:val="single" w:sz="4" w:space="0" w:color="auto"/>
            </w:tcBorders>
            <w:shd w:val="clear" w:color="auto" w:fill="auto"/>
          </w:tcPr>
          <w:p w14:paraId="4B2737C3" w14:textId="042D362F" w:rsidR="00105A99" w:rsidRPr="00835390" w:rsidRDefault="000658DF">
            <w:pPr>
              <w:jc w:val="right"/>
              <w:rPr>
                <w:color w:val="000000"/>
                <w:sz w:val="20"/>
                <w:szCs w:val="20"/>
                <w:lang w:val="fr-FR" w:eastAsia="en-CA"/>
              </w:rPr>
            </w:pPr>
            <w:r w:rsidRPr="00835390">
              <w:rPr>
                <w:color w:val="000000"/>
                <w:sz w:val="20"/>
                <w:szCs w:val="20"/>
                <w:lang w:val="fr-FR" w:eastAsia="en-CA"/>
              </w:rPr>
              <w:t>1</w:t>
            </w:r>
            <w:r w:rsidR="00D82F46">
              <w:rPr>
                <w:color w:val="000000"/>
                <w:sz w:val="20"/>
                <w:szCs w:val="20"/>
                <w:lang w:val="fr-FR" w:eastAsia="en-CA"/>
              </w:rPr>
              <w:t xml:space="preserve"> </w:t>
            </w:r>
            <w:r w:rsidRPr="00835390">
              <w:rPr>
                <w:color w:val="000000"/>
                <w:sz w:val="20"/>
                <w:szCs w:val="20"/>
                <w:lang w:val="fr-FR" w:eastAsia="en-CA"/>
              </w:rPr>
              <w:t>730</w:t>
            </w:r>
            <w:r w:rsidR="00D82F46">
              <w:rPr>
                <w:color w:val="000000"/>
                <w:sz w:val="20"/>
                <w:szCs w:val="20"/>
                <w:lang w:val="fr-FR" w:eastAsia="en-CA"/>
              </w:rPr>
              <w:t xml:space="preserve"> </w:t>
            </w:r>
            <w:r w:rsidRPr="00835390">
              <w:rPr>
                <w:color w:val="000000"/>
                <w:sz w:val="20"/>
                <w:szCs w:val="20"/>
                <w:lang w:val="fr-FR" w:eastAsia="en-CA"/>
              </w:rPr>
              <w:t>726</w:t>
            </w:r>
          </w:p>
        </w:tc>
      </w:tr>
    </w:tbl>
    <w:p w14:paraId="39DEF716" w14:textId="77777777" w:rsidR="00105A99" w:rsidRPr="00835390" w:rsidRDefault="000658DF" w:rsidP="00AE3C02">
      <w:pPr>
        <w:spacing w:after="240"/>
        <w:ind w:left="113"/>
        <w:rPr>
          <w:sz w:val="18"/>
          <w:szCs w:val="18"/>
          <w:lang w:val="fr-FR"/>
        </w:rPr>
      </w:pPr>
      <w:r w:rsidRPr="00835390">
        <w:rPr>
          <w:sz w:val="18"/>
          <w:szCs w:val="18"/>
          <w:lang w:val="fr-FR"/>
        </w:rPr>
        <w:t xml:space="preserve">*Le projet financera un tiers du </w:t>
      </w:r>
      <w:r w:rsidRPr="00835390">
        <w:rPr>
          <w:sz w:val="18"/>
          <w:szCs w:val="18"/>
          <w:lang w:val="fr-FR"/>
        </w:rPr>
        <w:t>coût (équivalent à un refroidisseur) et le bénéficiaire cofinancera le coût restant.</w:t>
      </w:r>
    </w:p>
    <w:p w14:paraId="39B9D7B1" w14:textId="7CAB79A8" w:rsidR="00105A99" w:rsidRPr="00835390" w:rsidRDefault="000658DF">
      <w:pPr>
        <w:pStyle w:val="Heading1"/>
        <w:spacing w:before="240"/>
        <w:rPr>
          <w:lang w:val="fr-FR"/>
        </w:rPr>
      </w:pPr>
      <w:r w:rsidRPr="00835390">
        <w:rPr>
          <w:lang w:val="fr-FR"/>
        </w:rPr>
        <w:t xml:space="preserve">Le </w:t>
      </w:r>
      <w:r w:rsidR="00D82F46">
        <w:rPr>
          <w:lang w:val="fr-FR"/>
        </w:rPr>
        <w:t>s</w:t>
      </w:r>
      <w:r w:rsidRPr="00835390">
        <w:rPr>
          <w:lang w:val="fr-FR"/>
        </w:rPr>
        <w:t>ecrétariat note qu'</w:t>
      </w:r>
      <w:r w:rsidR="00B7771D" w:rsidRPr="00835390">
        <w:rPr>
          <w:lang w:val="fr-FR"/>
        </w:rPr>
        <w:t>en l'</w:t>
      </w:r>
      <w:r w:rsidRPr="00835390">
        <w:rPr>
          <w:lang w:val="fr-FR"/>
        </w:rPr>
        <w:t xml:space="preserve">absence de lignes directrices sur les coûts pour la réduction </w:t>
      </w:r>
      <w:r w:rsidR="00B7771D" w:rsidRPr="00835390">
        <w:rPr>
          <w:lang w:val="fr-FR"/>
        </w:rPr>
        <w:t>progressive</w:t>
      </w:r>
      <w:r w:rsidRPr="00835390">
        <w:rPr>
          <w:lang w:val="fr-FR"/>
        </w:rPr>
        <w:t xml:space="preserve"> des HFC </w:t>
      </w:r>
      <w:r w:rsidR="009D22A8" w:rsidRPr="00835390">
        <w:rPr>
          <w:lang w:val="fr-FR"/>
        </w:rPr>
        <w:t xml:space="preserve">ou les </w:t>
      </w:r>
      <w:r w:rsidR="00747CC6" w:rsidRPr="00835390">
        <w:rPr>
          <w:lang w:val="fr-FR"/>
        </w:rPr>
        <w:t>projets liés à l'</w:t>
      </w:r>
      <w:r w:rsidRPr="00835390">
        <w:rPr>
          <w:lang w:val="fr-FR"/>
        </w:rPr>
        <w:t>efficacité énergétique</w:t>
      </w:r>
      <w:r w:rsidR="00747CC6" w:rsidRPr="00835390">
        <w:rPr>
          <w:lang w:val="fr-FR"/>
        </w:rPr>
        <w:t xml:space="preserve">, </w:t>
      </w:r>
      <w:r w:rsidRPr="00835390">
        <w:rPr>
          <w:lang w:val="fr-FR"/>
        </w:rPr>
        <w:t xml:space="preserve">cette </w:t>
      </w:r>
      <w:r w:rsidR="002A2C7D" w:rsidRPr="00835390">
        <w:rPr>
          <w:lang w:val="fr-FR"/>
        </w:rPr>
        <w:t xml:space="preserve">proposition </w:t>
      </w:r>
      <w:r w:rsidRPr="00835390">
        <w:rPr>
          <w:lang w:val="fr-FR"/>
        </w:rPr>
        <w:t xml:space="preserve">a été examinée au cas par cas, en </w:t>
      </w:r>
      <w:r w:rsidR="00B7771D" w:rsidRPr="00835390">
        <w:rPr>
          <w:lang w:val="fr-FR"/>
        </w:rPr>
        <w:t xml:space="preserve">tenant compte </w:t>
      </w:r>
      <w:r w:rsidR="002A2C7D" w:rsidRPr="00835390">
        <w:rPr>
          <w:lang w:val="fr-FR"/>
        </w:rPr>
        <w:t xml:space="preserve">des </w:t>
      </w:r>
      <w:r w:rsidRPr="00835390">
        <w:rPr>
          <w:lang w:val="fr-FR"/>
        </w:rPr>
        <w:t xml:space="preserve">informations </w:t>
      </w:r>
      <w:r w:rsidR="00C63BC5" w:rsidRPr="00835390">
        <w:rPr>
          <w:lang w:val="fr-FR"/>
        </w:rPr>
        <w:t xml:space="preserve">disponibles sur les </w:t>
      </w:r>
      <w:r w:rsidR="002A2C7D" w:rsidRPr="00835390">
        <w:rPr>
          <w:lang w:val="fr-FR"/>
        </w:rPr>
        <w:t xml:space="preserve">activités entreprises chez </w:t>
      </w:r>
      <w:r w:rsidR="003E3A7A" w:rsidRPr="00835390">
        <w:rPr>
          <w:lang w:val="fr-FR"/>
        </w:rPr>
        <w:t xml:space="preserve">d'autres </w:t>
      </w:r>
      <w:r w:rsidRPr="00835390">
        <w:rPr>
          <w:lang w:val="fr-FR"/>
        </w:rPr>
        <w:t xml:space="preserve">utilisateurs finaux </w:t>
      </w:r>
      <w:r w:rsidR="002A2C7D" w:rsidRPr="00835390">
        <w:rPr>
          <w:lang w:val="fr-FR"/>
        </w:rPr>
        <w:t xml:space="preserve">de </w:t>
      </w:r>
      <w:r w:rsidRPr="00835390">
        <w:rPr>
          <w:lang w:val="fr-FR"/>
        </w:rPr>
        <w:t xml:space="preserve">grands systèmes </w:t>
      </w:r>
      <w:r w:rsidR="00D82F46">
        <w:rPr>
          <w:lang w:val="fr-FR"/>
        </w:rPr>
        <w:t>de climatisation</w:t>
      </w:r>
      <w:r w:rsidR="008A4967" w:rsidRPr="00835390">
        <w:rPr>
          <w:lang w:val="fr-FR"/>
        </w:rPr>
        <w:t xml:space="preserve">, et en reconnaissant un </w:t>
      </w:r>
      <w:r w:rsidR="00AC7048" w:rsidRPr="00835390">
        <w:rPr>
          <w:lang w:val="fr-FR"/>
        </w:rPr>
        <w:t>certain degré d'</w:t>
      </w:r>
      <w:r w:rsidRPr="00835390">
        <w:rPr>
          <w:lang w:val="fr-FR"/>
        </w:rPr>
        <w:t xml:space="preserve">incertitude </w:t>
      </w:r>
      <w:r w:rsidR="003E3A7A" w:rsidRPr="00835390">
        <w:rPr>
          <w:lang w:val="fr-FR"/>
        </w:rPr>
        <w:t xml:space="preserve">concernant </w:t>
      </w:r>
      <w:r w:rsidR="00AC7048" w:rsidRPr="00835390">
        <w:rPr>
          <w:lang w:val="fr-FR"/>
        </w:rPr>
        <w:t xml:space="preserve">les </w:t>
      </w:r>
      <w:r w:rsidRPr="00835390">
        <w:rPr>
          <w:lang w:val="fr-FR"/>
        </w:rPr>
        <w:t xml:space="preserve">coûts de </w:t>
      </w:r>
      <w:r w:rsidR="00AC7048" w:rsidRPr="00835390">
        <w:rPr>
          <w:lang w:val="fr-FR"/>
        </w:rPr>
        <w:t xml:space="preserve">remplacement des </w:t>
      </w:r>
      <w:r w:rsidRPr="00835390">
        <w:rPr>
          <w:lang w:val="fr-FR"/>
        </w:rPr>
        <w:t>refroidisseurs dont la taille, la capacité et d'</w:t>
      </w:r>
      <w:r w:rsidR="00B7771D" w:rsidRPr="00835390">
        <w:rPr>
          <w:lang w:val="fr-FR"/>
        </w:rPr>
        <w:t xml:space="preserve">autres </w:t>
      </w:r>
      <w:r w:rsidRPr="00835390">
        <w:rPr>
          <w:lang w:val="fr-FR"/>
        </w:rPr>
        <w:t xml:space="preserve">caractéristiques varient. Sur la base des informations </w:t>
      </w:r>
      <w:r w:rsidR="002B6CD5" w:rsidRPr="00835390">
        <w:rPr>
          <w:lang w:val="fr-FR"/>
        </w:rPr>
        <w:t xml:space="preserve">reçues </w:t>
      </w:r>
      <w:r w:rsidRPr="00835390">
        <w:rPr>
          <w:lang w:val="fr-FR"/>
        </w:rPr>
        <w:t xml:space="preserve">au moment de l'examen, le </w:t>
      </w:r>
      <w:r w:rsidR="00D82F46">
        <w:rPr>
          <w:lang w:val="fr-FR"/>
        </w:rPr>
        <w:t>s</w:t>
      </w:r>
      <w:r w:rsidRPr="00835390">
        <w:rPr>
          <w:lang w:val="fr-FR"/>
        </w:rPr>
        <w:t xml:space="preserve">ecrétariat considère que les coûts convenus constituent la meilleure estimation </w:t>
      </w:r>
      <w:r w:rsidR="002B6CD5" w:rsidRPr="00835390">
        <w:rPr>
          <w:lang w:val="fr-FR"/>
        </w:rPr>
        <w:t xml:space="preserve">disponible, tout en notant qu'ils </w:t>
      </w:r>
      <w:r w:rsidRPr="00835390">
        <w:rPr>
          <w:lang w:val="fr-FR"/>
        </w:rPr>
        <w:t xml:space="preserve">pourraient évoluer à mesure que de nouvelles informations seront disponibles. Le </w:t>
      </w:r>
      <w:r w:rsidR="00D82F46">
        <w:rPr>
          <w:lang w:val="fr-FR"/>
        </w:rPr>
        <w:t>s</w:t>
      </w:r>
      <w:r w:rsidRPr="00835390">
        <w:rPr>
          <w:lang w:val="fr-FR"/>
        </w:rPr>
        <w:t>ecrétariat considère que l'approbation du projet aux niveaux proposés ci-dessus ne constituerait pas un précédent.</w:t>
      </w:r>
    </w:p>
    <w:p w14:paraId="29946CD5" w14:textId="77777777" w:rsidR="00105A99" w:rsidRPr="00835390" w:rsidRDefault="000658DF">
      <w:pPr>
        <w:spacing w:after="240"/>
        <w:rPr>
          <w:u w:val="single"/>
          <w:lang w:val="fr-FR"/>
        </w:rPr>
      </w:pPr>
      <w:bookmarkStart w:id="2" w:name="_Hlk126916116"/>
      <w:r w:rsidRPr="00835390">
        <w:rPr>
          <w:u w:val="single"/>
          <w:lang w:val="fr-FR"/>
        </w:rPr>
        <w:t>Durabilité et reproductibilité</w:t>
      </w:r>
    </w:p>
    <w:p w14:paraId="3E1FDE74" w14:textId="69D36ECF" w:rsidR="00105A99" w:rsidRPr="00835390" w:rsidRDefault="000658DF">
      <w:pPr>
        <w:pStyle w:val="Heading1"/>
        <w:rPr>
          <w:lang w:val="fr-FR"/>
        </w:rPr>
      </w:pPr>
      <w:r w:rsidRPr="00835390">
        <w:rPr>
          <w:lang w:val="fr-FR"/>
        </w:rPr>
        <w:t xml:space="preserve">Conformément à la décision 91/65(b)(v), l'ONUDI </w:t>
      </w:r>
      <w:r w:rsidR="006B20D4" w:rsidRPr="00835390">
        <w:rPr>
          <w:lang w:val="fr-FR"/>
        </w:rPr>
        <w:t xml:space="preserve">a confirmé </w:t>
      </w:r>
      <w:r w:rsidRPr="00835390">
        <w:rPr>
          <w:lang w:val="fr-FR"/>
        </w:rPr>
        <w:t xml:space="preserve">que les résultats du projet de démonstration </w:t>
      </w:r>
      <w:r w:rsidR="008F1016" w:rsidRPr="00835390">
        <w:rPr>
          <w:lang w:val="fr-FR"/>
        </w:rPr>
        <w:t>feraient l'</w:t>
      </w:r>
      <w:r w:rsidRPr="00835390">
        <w:rPr>
          <w:lang w:val="fr-FR"/>
        </w:rPr>
        <w:t xml:space="preserve">objet d'une large promotion en Afrique du Sud et dans la région afin d'encourager leur reproduction. La stratégie de diffusion </w:t>
      </w:r>
      <w:r w:rsidR="008D0795" w:rsidRPr="00835390">
        <w:rPr>
          <w:lang w:val="fr-FR"/>
        </w:rPr>
        <w:t xml:space="preserve">comprendra des </w:t>
      </w:r>
      <w:r w:rsidRPr="00835390">
        <w:rPr>
          <w:lang w:val="fr-FR"/>
        </w:rPr>
        <w:t xml:space="preserve">études de </w:t>
      </w:r>
      <w:r w:rsidR="008F1016" w:rsidRPr="00835390">
        <w:rPr>
          <w:lang w:val="fr-FR"/>
        </w:rPr>
        <w:t xml:space="preserve">cas </w:t>
      </w:r>
      <w:r w:rsidRPr="00835390">
        <w:rPr>
          <w:lang w:val="fr-FR"/>
        </w:rPr>
        <w:t>détaillant les avantages techniques et économiques obtenus sur chaque site</w:t>
      </w:r>
      <w:r w:rsidR="0082329A" w:rsidRPr="00835390">
        <w:rPr>
          <w:lang w:val="fr-FR"/>
        </w:rPr>
        <w:t xml:space="preserve">, </w:t>
      </w:r>
      <w:r w:rsidRPr="00835390">
        <w:rPr>
          <w:lang w:val="fr-FR"/>
        </w:rPr>
        <w:t xml:space="preserve">et </w:t>
      </w:r>
      <w:r w:rsidR="0082329A" w:rsidRPr="00835390">
        <w:rPr>
          <w:lang w:val="fr-FR"/>
        </w:rPr>
        <w:t xml:space="preserve">la </w:t>
      </w:r>
      <w:r w:rsidR="00E011CE" w:rsidRPr="00835390">
        <w:rPr>
          <w:lang w:val="fr-FR"/>
        </w:rPr>
        <w:t xml:space="preserve">diffusion </w:t>
      </w:r>
      <w:r w:rsidR="000E3A69" w:rsidRPr="00835390">
        <w:rPr>
          <w:lang w:val="fr-FR"/>
        </w:rPr>
        <w:t xml:space="preserve">ultérieure </w:t>
      </w:r>
      <w:r w:rsidR="00E011CE" w:rsidRPr="00835390">
        <w:rPr>
          <w:lang w:val="fr-FR"/>
        </w:rPr>
        <w:t xml:space="preserve">de </w:t>
      </w:r>
      <w:r w:rsidR="0082329A" w:rsidRPr="00835390">
        <w:rPr>
          <w:lang w:val="fr-FR"/>
        </w:rPr>
        <w:t xml:space="preserve">leurs </w:t>
      </w:r>
      <w:r w:rsidR="00E011CE" w:rsidRPr="00835390">
        <w:rPr>
          <w:lang w:val="fr-FR"/>
        </w:rPr>
        <w:t xml:space="preserve">résultats </w:t>
      </w:r>
      <w:r w:rsidRPr="00835390">
        <w:rPr>
          <w:lang w:val="fr-FR"/>
        </w:rPr>
        <w:t xml:space="preserve">par le biais d'ateliers, d'associations industrielles, de conférences et des médias ; l'exploitation de la visibilité de sites </w:t>
      </w:r>
      <w:r w:rsidR="000E3A69" w:rsidRPr="00835390">
        <w:rPr>
          <w:lang w:val="fr-FR"/>
        </w:rPr>
        <w:t xml:space="preserve">tels que </w:t>
      </w:r>
      <w:r w:rsidR="00B37594" w:rsidRPr="00835390">
        <w:rPr>
          <w:lang w:val="fr-FR"/>
        </w:rPr>
        <w:t>l'</w:t>
      </w:r>
      <w:r w:rsidRPr="00835390">
        <w:rPr>
          <w:lang w:val="fr-FR"/>
        </w:rPr>
        <w:t xml:space="preserve">ICC </w:t>
      </w:r>
      <w:r w:rsidR="00B37594" w:rsidRPr="00835390">
        <w:rPr>
          <w:lang w:val="fr-FR"/>
        </w:rPr>
        <w:t xml:space="preserve">à </w:t>
      </w:r>
      <w:r w:rsidRPr="00835390">
        <w:rPr>
          <w:lang w:val="fr-FR"/>
        </w:rPr>
        <w:t xml:space="preserve">Durban pour présenter les résultats du projet aux </w:t>
      </w:r>
      <w:r w:rsidR="000E3A69" w:rsidRPr="00835390">
        <w:rPr>
          <w:lang w:val="fr-FR"/>
        </w:rPr>
        <w:t>décideurs</w:t>
      </w:r>
      <w:r w:rsidRPr="00835390">
        <w:rPr>
          <w:lang w:val="fr-FR"/>
        </w:rPr>
        <w:t xml:space="preserve"> politiques et aux utilisateurs finaux potentiels ; la formation de techniciens d'autres hôpitaux, de bâtiments commerciaux et de l'industrie à l'installation, au fonctionnement et à l'entretien de refroidisseurs à faible PR</w:t>
      </w:r>
      <w:r w:rsidR="00D82F46">
        <w:rPr>
          <w:lang w:val="fr-FR"/>
        </w:rPr>
        <w:t>P</w:t>
      </w:r>
      <w:r w:rsidRPr="00835390">
        <w:rPr>
          <w:lang w:val="fr-FR"/>
        </w:rPr>
        <w:t xml:space="preserve"> ; </w:t>
      </w:r>
      <w:r w:rsidR="00D82F46">
        <w:rPr>
          <w:lang w:val="fr-FR"/>
        </w:rPr>
        <w:t>un appui en matière de</w:t>
      </w:r>
      <w:r w:rsidRPr="00835390">
        <w:rPr>
          <w:lang w:val="fr-FR"/>
        </w:rPr>
        <w:t xml:space="preserve"> </w:t>
      </w:r>
      <w:r w:rsidR="006A6ACE" w:rsidRPr="00835390">
        <w:rPr>
          <w:lang w:val="fr-FR"/>
        </w:rPr>
        <w:t xml:space="preserve"> </w:t>
      </w:r>
      <w:r w:rsidRPr="00835390">
        <w:rPr>
          <w:lang w:val="fr-FR"/>
        </w:rPr>
        <w:t xml:space="preserve">fabrication locale et </w:t>
      </w:r>
      <w:r w:rsidR="00D82F46">
        <w:rPr>
          <w:lang w:val="fr-FR"/>
        </w:rPr>
        <w:t>de</w:t>
      </w:r>
      <w:r w:rsidRPr="00835390">
        <w:rPr>
          <w:lang w:val="fr-FR"/>
        </w:rPr>
        <w:t xml:space="preserve"> disponibilité de refroidisseurs</w:t>
      </w:r>
      <w:r w:rsidR="00B42F98" w:rsidRPr="00835390">
        <w:rPr>
          <w:lang w:val="fr-FR"/>
        </w:rPr>
        <w:t xml:space="preserve">, de composants et d'outils d'entretien </w:t>
      </w:r>
      <w:r w:rsidR="006A6ACE" w:rsidRPr="00835390">
        <w:rPr>
          <w:lang w:val="fr-FR"/>
        </w:rPr>
        <w:t xml:space="preserve">basés sur des </w:t>
      </w:r>
      <w:r w:rsidR="00B42F98" w:rsidRPr="00835390">
        <w:rPr>
          <w:lang w:val="fr-FR"/>
        </w:rPr>
        <w:t>réfrigérants</w:t>
      </w:r>
      <w:r w:rsidR="006A6ACE" w:rsidRPr="00835390">
        <w:rPr>
          <w:lang w:val="fr-FR"/>
        </w:rPr>
        <w:t xml:space="preserve"> alternatifs</w:t>
      </w:r>
      <w:r w:rsidRPr="00835390">
        <w:rPr>
          <w:lang w:val="fr-FR"/>
        </w:rPr>
        <w:t xml:space="preserve">, afin d'en </w:t>
      </w:r>
      <w:r w:rsidR="004D4EA0" w:rsidRPr="00835390">
        <w:rPr>
          <w:lang w:val="fr-FR"/>
        </w:rPr>
        <w:t>faciliter l'</w:t>
      </w:r>
      <w:r w:rsidRPr="00835390">
        <w:rPr>
          <w:lang w:val="fr-FR"/>
        </w:rPr>
        <w:t xml:space="preserve">adoption ; </w:t>
      </w:r>
      <w:r w:rsidR="00D82F46">
        <w:rPr>
          <w:lang w:val="fr-FR"/>
        </w:rPr>
        <w:t>l’utilisation</w:t>
      </w:r>
      <w:r w:rsidRPr="00835390">
        <w:rPr>
          <w:lang w:val="fr-FR"/>
        </w:rPr>
        <w:t xml:space="preserve"> </w:t>
      </w:r>
      <w:r w:rsidR="00D82F46">
        <w:rPr>
          <w:lang w:val="fr-FR"/>
        </w:rPr>
        <w:t>d</w:t>
      </w:r>
      <w:r w:rsidRPr="00835390">
        <w:rPr>
          <w:lang w:val="fr-FR"/>
        </w:rPr>
        <w:t xml:space="preserve">es données et </w:t>
      </w:r>
      <w:r w:rsidR="00D82F46">
        <w:rPr>
          <w:lang w:val="fr-FR"/>
        </w:rPr>
        <w:t>de l</w:t>
      </w:r>
      <w:r w:rsidRPr="00835390">
        <w:rPr>
          <w:lang w:val="fr-FR"/>
        </w:rPr>
        <w:t xml:space="preserve">'expérience </w:t>
      </w:r>
      <w:r w:rsidR="004D4EA0" w:rsidRPr="00835390">
        <w:rPr>
          <w:lang w:val="fr-FR"/>
        </w:rPr>
        <w:t xml:space="preserve">acquises dans </w:t>
      </w:r>
      <w:r w:rsidRPr="00835390">
        <w:rPr>
          <w:lang w:val="fr-FR"/>
        </w:rPr>
        <w:t xml:space="preserve">le cadre </w:t>
      </w:r>
      <w:r w:rsidR="004D4EA0" w:rsidRPr="00835390">
        <w:rPr>
          <w:lang w:val="fr-FR"/>
        </w:rPr>
        <w:t xml:space="preserve">du </w:t>
      </w:r>
      <w:r w:rsidRPr="00835390">
        <w:rPr>
          <w:lang w:val="fr-FR"/>
        </w:rPr>
        <w:t xml:space="preserve">projet pour </w:t>
      </w:r>
      <w:r w:rsidR="00D82F46">
        <w:rPr>
          <w:lang w:val="fr-FR"/>
        </w:rPr>
        <w:t>éclairer l’élaboration</w:t>
      </w:r>
      <w:r w:rsidRPr="00835390">
        <w:rPr>
          <w:lang w:val="fr-FR"/>
        </w:rPr>
        <w:t xml:space="preserve"> de normes et d</w:t>
      </w:r>
      <w:r w:rsidR="00D82F46">
        <w:rPr>
          <w:lang w:val="fr-FR"/>
        </w:rPr>
        <w:t>’indications</w:t>
      </w:r>
      <w:r w:rsidRPr="00835390">
        <w:rPr>
          <w:lang w:val="fr-FR"/>
        </w:rPr>
        <w:t xml:space="preserve"> d'</w:t>
      </w:r>
      <w:r w:rsidR="007731AA" w:rsidRPr="00835390">
        <w:rPr>
          <w:lang w:val="fr-FR"/>
        </w:rPr>
        <w:t>efficacité</w:t>
      </w:r>
      <w:r w:rsidRPr="00835390">
        <w:rPr>
          <w:lang w:val="fr-FR"/>
        </w:rPr>
        <w:t xml:space="preserve"> énergétique </w:t>
      </w:r>
      <w:r w:rsidR="00D82F46">
        <w:rPr>
          <w:lang w:val="fr-FR"/>
        </w:rPr>
        <w:t>concernant</w:t>
      </w:r>
      <w:r w:rsidRPr="00835390">
        <w:rPr>
          <w:lang w:val="fr-FR"/>
        </w:rPr>
        <w:t xml:space="preserve"> les refroidisseurs, afin d'encourager </w:t>
      </w:r>
      <w:r w:rsidR="007731AA" w:rsidRPr="00835390">
        <w:rPr>
          <w:lang w:val="fr-FR"/>
        </w:rPr>
        <w:t>l'</w:t>
      </w:r>
      <w:r w:rsidRPr="00835390">
        <w:rPr>
          <w:lang w:val="fr-FR"/>
        </w:rPr>
        <w:t>adoption de solutions de remplacement à faibl</w:t>
      </w:r>
      <w:r w:rsidR="00D82F46">
        <w:rPr>
          <w:lang w:val="fr-FR"/>
        </w:rPr>
        <w:t xml:space="preserve">e PRP </w:t>
      </w:r>
      <w:r w:rsidRPr="00835390">
        <w:rPr>
          <w:lang w:val="fr-FR"/>
        </w:rPr>
        <w:t xml:space="preserve">; </w:t>
      </w:r>
      <w:r w:rsidR="00D82F46">
        <w:rPr>
          <w:lang w:val="fr-FR"/>
        </w:rPr>
        <w:t>la promotion de</w:t>
      </w:r>
      <w:r w:rsidRPr="00835390">
        <w:rPr>
          <w:lang w:val="fr-FR"/>
        </w:rPr>
        <w:t xml:space="preserve"> l'intégration de solutions de remplacement à faible PR</w:t>
      </w:r>
      <w:r w:rsidR="00D82F46">
        <w:rPr>
          <w:lang w:val="fr-FR"/>
        </w:rPr>
        <w:t>P</w:t>
      </w:r>
      <w:r w:rsidRPr="00835390">
        <w:rPr>
          <w:lang w:val="fr-FR"/>
        </w:rPr>
        <w:t xml:space="preserve"> dans les normes nationales et les politiques d'approvisionnement </w:t>
      </w:r>
      <w:r w:rsidR="004D4EA0" w:rsidRPr="00835390">
        <w:rPr>
          <w:lang w:val="fr-FR"/>
        </w:rPr>
        <w:t xml:space="preserve">sur la base des </w:t>
      </w:r>
      <w:r w:rsidRPr="00835390">
        <w:rPr>
          <w:lang w:val="fr-FR"/>
        </w:rPr>
        <w:t xml:space="preserve">résultats </w:t>
      </w:r>
      <w:r w:rsidR="004D4EA0" w:rsidRPr="00835390">
        <w:rPr>
          <w:lang w:val="fr-FR"/>
        </w:rPr>
        <w:t xml:space="preserve">du </w:t>
      </w:r>
      <w:r w:rsidRPr="00835390">
        <w:rPr>
          <w:lang w:val="fr-FR"/>
        </w:rPr>
        <w:t xml:space="preserve">projet ; et </w:t>
      </w:r>
      <w:r w:rsidR="00D82F46">
        <w:rPr>
          <w:lang w:val="fr-FR"/>
        </w:rPr>
        <w:t>l’examen</w:t>
      </w:r>
      <w:r w:rsidRPr="00835390">
        <w:rPr>
          <w:lang w:val="fr-FR"/>
        </w:rPr>
        <w:t xml:space="preserve"> </w:t>
      </w:r>
      <w:r w:rsidR="00D82F46">
        <w:rPr>
          <w:lang w:val="fr-FR"/>
        </w:rPr>
        <w:t>d’</w:t>
      </w:r>
      <w:r w:rsidRPr="00835390">
        <w:rPr>
          <w:lang w:val="fr-FR"/>
        </w:rPr>
        <w:t>incitations basées sur les performances</w:t>
      </w:r>
      <w:r w:rsidR="007731AA" w:rsidRPr="00835390">
        <w:rPr>
          <w:lang w:val="fr-FR"/>
        </w:rPr>
        <w:t xml:space="preserve"> telles que les </w:t>
      </w:r>
      <w:r w:rsidRPr="00835390">
        <w:rPr>
          <w:lang w:val="fr-FR"/>
        </w:rPr>
        <w:t xml:space="preserve">remises et les avantages fiscaux pour les utilisateurs finaux </w:t>
      </w:r>
      <w:r w:rsidR="00171D43" w:rsidRPr="00835390">
        <w:rPr>
          <w:lang w:val="fr-FR"/>
        </w:rPr>
        <w:t xml:space="preserve">qui </w:t>
      </w:r>
      <w:r w:rsidR="00D82F46">
        <w:rPr>
          <w:lang w:val="fr-FR"/>
        </w:rPr>
        <w:t>passent</w:t>
      </w:r>
      <w:r w:rsidR="00171D43" w:rsidRPr="00835390">
        <w:rPr>
          <w:lang w:val="fr-FR"/>
        </w:rPr>
        <w:t xml:space="preserve"> </w:t>
      </w:r>
      <w:r w:rsidRPr="00835390">
        <w:rPr>
          <w:lang w:val="fr-FR"/>
        </w:rPr>
        <w:t xml:space="preserve">à des refroidisseurs à haut rendement énergétique </w:t>
      </w:r>
      <w:r w:rsidR="00EE43F5" w:rsidRPr="00835390">
        <w:rPr>
          <w:lang w:val="fr-FR"/>
        </w:rPr>
        <w:t xml:space="preserve">utilisant des </w:t>
      </w:r>
      <w:r w:rsidR="00171D43" w:rsidRPr="00835390">
        <w:rPr>
          <w:lang w:val="fr-FR"/>
        </w:rPr>
        <w:t xml:space="preserve">technologies à faible </w:t>
      </w:r>
      <w:r w:rsidR="00D82F46">
        <w:rPr>
          <w:lang w:val="fr-FR"/>
        </w:rPr>
        <w:t>PRP</w:t>
      </w:r>
      <w:r w:rsidRPr="00835390">
        <w:rPr>
          <w:lang w:val="fr-FR"/>
        </w:rPr>
        <w:t>.</w:t>
      </w:r>
    </w:p>
    <w:p w14:paraId="67A5CF05" w14:textId="684BA6D7" w:rsidR="00105A99" w:rsidRPr="00835390" w:rsidRDefault="000658DF">
      <w:pPr>
        <w:pStyle w:val="Heading1"/>
        <w:rPr>
          <w:u w:val="single"/>
          <w:lang w:val="fr-FR"/>
        </w:rPr>
      </w:pPr>
      <w:r w:rsidRPr="00835390">
        <w:rPr>
          <w:lang w:val="fr-FR"/>
        </w:rPr>
        <w:t>Sur la base de l</w:t>
      </w:r>
      <w:r w:rsidR="00E83099" w:rsidRPr="00835390">
        <w:rPr>
          <w:lang w:val="fr-FR"/>
        </w:rPr>
        <w:t>'</w:t>
      </w:r>
      <w:r w:rsidRPr="00835390">
        <w:rPr>
          <w:lang w:val="fr-FR"/>
        </w:rPr>
        <w:t xml:space="preserve">expérience précédente </w:t>
      </w:r>
      <w:r w:rsidR="00E83099" w:rsidRPr="00835390">
        <w:rPr>
          <w:lang w:val="fr-FR"/>
        </w:rPr>
        <w:t xml:space="preserve">en matière de </w:t>
      </w:r>
      <w:r w:rsidRPr="00835390">
        <w:rPr>
          <w:lang w:val="fr-FR"/>
        </w:rPr>
        <w:t xml:space="preserve">remplacement </w:t>
      </w:r>
      <w:r w:rsidR="00E83099" w:rsidRPr="00835390">
        <w:rPr>
          <w:lang w:val="fr-FR"/>
        </w:rPr>
        <w:t>de</w:t>
      </w:r>
      <w:r w:rsidRPr="00835390">
        <w:rPr>
          <w:lang w:val="fr-FR"/>
        </w:rPr>
        <w:t xml:space="preserve"> refroidisseurs mis en œuvre dans le cadre du Fonds multilatéral, le </w:t>
      </w:r>
      <w:r w:rsidR="00D82F46">
        <w:rPr>
          <w:lang w:val="fr-FR"/>
        </w:rPr>
        <w:t>se</w:t>
      </w:r>
      <w:r w:rsidR="00C514C0" w:rsidRPr="00835390">
        <w:rPr>
          <w:lang w:val="fr-FR"/>
        </w:rPr>
        <w:t xml:space="preserve">crétariat note que le projet peut </w:t>
      </w:r>
      <w:r w:rsidR="00D82F46">
        <w:rPr>
          <w:lang w:val="fr-FR"/>
        </w:rPr>
        <w:t>représenter</w:t>
      </w:r>
      <w:r w:rsidRPr="00835390">
        <w:rPr>
          <w:lang w:val="fr-FR"/>
        </w:rPr>
        <w:t xml:space="preserve"> des économies sur les factures d'électricité pour l'utilisateur final</w:t>
      </w:r>
      <w:r w:rsidR="00B37594" w:rsidRPr="00835390">
        <w:rPr>
          <w:lang w:val="fr-FR"/>
        </w:rPr>
        <w:t>. L'</w:t>
      </w:r>
      <w:r w:rsidRPr="00835390">
        <w:rPr>
          <w:lang w:val="fr-FR"/>
        </w:rPr>
        <w:t xml:space="preserve">ONUDI a confirmé que les économies d'énergie et de coûts significatives attendues de la transition technologique </w:t>
      </w:r>
      <w:r w:rsidR="000F1A90" w:rsidRPr="00835390">
        <w:rPr>
          <w:lang w:val="fr-FR"/>
        </w:rPr>
        <w:t xml:space="preserve">seraient </w:t>
      </w:r>
      <w:r w:rsidRPr="00835390">
        <w:rPr>
          <w:lang w:val="fr-FR"/>
        </w:rPr>
        <w:t xml:space="preserve">un facteur important </w:t>
      </w:r>
      <w:r w:rsidR="00D82F46">
        <w:rPr>
          <w:lang w:val="fr-FR"/>
        </w:rPr>
        <w:t>favorisant</w:t>
      </w:r>
      <w:r w:rsidRPr="00835390">
        <w:rPr>
          <w:lang w:val="fr-FR"/>
        </w:rPr>
        <w:t xml:space="preserve"> la reproduction du projet. Le système de suivi complet proposé dans le projet quantifiera </w:t>
      </w:r>
      <w:r w:rsidR="000F1A90" w:rsidRPr="00835390">
        <w:rPr>
          <w:lang w:val="fr-FR"/>
        </w:rPr>
        <w:t xml:space="preserve">les </w:t>
      </w:r>
      <w:r w:rsidRPr="00835390">
        <w:rPr>
          <w:lang w:val="fr-FR"/>
        </w:rPr>
        <w:t>économies réelles afin</w:t>
      </w:r>
      <w:r w:rsidRPr="00835390">
        <w:rPr>
          <w:lang w:val="fr-FR"/>
        </w:rPr>
        <w:t xml:space="preserve"> </w:t>
      </w:r>
      <w:r w:rsidR="00D82F46">
        <w:rPr>
          <w:lang w:val="fr-FR"/>
        </w:rPr>
        <w:t>de les exposer</w:t>
      </w:r>
      <w:r w:rsidRPr="00835390">
        <w:rPr>
          <w:lang w:val="fr-FR"/>
        </w:rPr>
        <w:t xml:space="preserve"> à d'autres propriétaires de bâtiments.</w:t>
      </w:r>
      <w:bookmarkEnd w:id="2"/>
    </w:p>
    <w:p w14:paraId="5F03EC93" w14:textId="76846BE8" w:rsidR="00105A99" w:rsidRPr="00835390" w:rsidRDefault="000658DF">
      <w:pPr>
        <w:pStyle w:val="Heading1"/>
        <w:numPr>
          <w:ilvl w:val="0"/>
          <w:numId w:val="0"/>
        </w:numPr>
        <w:rPr>
          <w:u w:val="single"/>
          <w:lang w:val="fr-FR"/>
        </w:rPr>
      </w:pPr>
      <w:r w:rsidRPr="00835390">
        <w:rPr>
          <w:u w:val="single"/>
          <w:lang w:val="fr-FR"/>
        </w:rPr>
        <w:t xml:space="preserve">Autres exigences </w:t>
      </w:r>
      <w:r w:rsidR="00D82F46">
        <w:rPr>
          <w:u w:val="single"/>
          <w:lang w:val="fr-FR"/>
        </w:rPr>
        <w:t>précisées dans</w:t>
      </w:r>
      <w:r w:rsidRPr="00835390">
        <w:rPr>
          <w:u w:val="single"/>
          <w:lang w:val="fr-FR"/>
        </w:rPr>
        <w:t xml:space="preserve"> </w:t>
      </w:r>
      <w:r w:rsidR="000F1A90" w:rsidRPr="00835390">
        <w:rPr>
          <w:u w:val="single"/>
          <w:lang w:val="fr-FR"/>
        </w:rPr>
        <w:t xml:space="preserve">la </w:t>
      </w:r>
      <w:r w:rsidRPr="00835390">
        <w:rPr>
          <w:u w:val="single"/>
          <w:lang w:val="fr-FR"/>
        </w:rPr>
        <w:t>décision 91/65</w:t>
      </w:r>
    </w:p>
    <w:p w14:paraId="3497A39C" w14:textId="77777777" w:rsidR="00105A99" w:rsidRPr="00835390" w:rsidRDefault="000658DF">
      <w:pPr>
        <w:pStyle w:val="Heading1"/>
        <w:rPr>
          <w:lang w:val="fr-FR"/>
        </w:rPr>
      </w:pPr>
      <w:r w:rsidRPr="00835390">
        <w:rPr>
          <w:lang w:val="fr-FR"/>
        </w:rPr>
        <w:t xml:space="preserve">Il a été confirmé que, si </w:t>
      </w:r>
      <w:r w:rsidR="00457E18" w:rsidRPr="00835390">
        <w:rPr>
          <w:lang w:val="fr-FR"/>
        </w:rPr>
        <w:t xml:space="preserve">le Gouvernement </w:t>
      </w:r>
      <w:r w:rsidRPr="00835390">
        <w:rPr>
          <w:lang w:val="fr-FR"/>
        </w:rPr>
        <w:t xml:space="preserve">sud-africain </w:t>
      </w:r>
      <w:r w:rsidR="00457E18" w:rsidRPr="00835390">
        <w:rPr>
          <w:lang w:val="fr-FR"/>
        </w:rPr>
        <w:t xml:space="preserve">avait </w:t>
      </w:r>
      <w:r w:rsidRPr="00835390">
        <w:rPr>
          <w:lang w:val="fr-FR"/>
        </w:rPr>
        <w:t xml:space="preserve">mobilisé ou </w:t>
      </w:r>
      <w:r w:rsidR="00457E18" w:rsidRPr="00835390">
        <w:rPr>
          <w:lang w:val="fr-FR"/>
        </w:rPr>
        <w:t xml:space="preserve">devait </w:t>
      </w:r>
      <w:r w:rsidRPr="00835390">
        <w:rPr>
          <w:lang w:val="fr-FR"/>
        </w:rPr>
        <w:t xml:space="preserve">mobiliser des fonds auprès d'autres sources que le Fonds multilatéral pour les composantes relatives à l'efficacité énergétique lors de l'élimination progressive des HFC, </w:t>
      </w:r>
      <w:r w:rsidR="00457E18" w:rsidRPr="00835390">
        <w:rPr>
          <w:lang w:val="fr-FR"/>
        </w:rPr>
        <w:t>le</w:t>
      </w:r>
      <w:r w:rsidRPr="00835390">
        <w:rPr>
          <w:lang w:val="fr-FR"/>
        </w:rPr>
        <w:t xml:space="preserve"> projet n'entraînerait pas de double emploi entre les activités financées par le Fonds multilatéral et celles financées par d'autres sources ; que les informations sur l'état d'avancement du projet, les résultats et les principales leçons tirées </w:t>
      </w:r>
      <w:r w:rsidR="00457E18" w:rsidRPr="00835390">
        <w:rPr>
          <w:lang w:val="fr-FR"/>
        </w:rPr>
        <w:t xml:space="preserve">seraient </w:t>
      </w:r>
      <w:r w:rsidRPr="00835390">
        <w:rPr>
          <w:lang w:val="fr-FR"/>
        </w:rPr>
        <w:t>mises à disposition, le cas éc</w:t>
      </w:r>
      <w:r w:rsidRPr="00835390">
        <w:rPr>
          <w:lang w:val="fr-FR"/>
        </w:rPr>
        <w:t xml:space="preserve">héant ; que la date d'achèvement du projet </w:t>
      </w:r>
      <w:r w:rsidR="00457E18" w:rsidRPr="00835390">
        <w:rPr>
          <w:lang w:val="fr-FR"/>
        </w:rPr>
        <w:t xml:space="preserve">serait </w:t>
      </w:r>
      <w:r w:rsidRPr="00835390">
        <w:rPr>
          <w:lang w:val="fr-FR"/>
        </w:rPr>
        <w:t xml:space="preserve">fixée </w:t>
      </w:r>
      <w:r w:rsidR="00457E18" w:rsidRPr="00835390">
        <w:rPr>
          <w:lang w:val="fr-FR"/>
        </w:rPr>
        <w:t xml:space="preserve">à </w:t>
      </w:r>
      <w:r w:rsidRPr="00835390">
        <w:rPr>
          <w:lang w:val="fr-FR"/>
        </w:rPr>
        <w:t xml:space="preserve">36 mois au maximum après la date d'approbation par le Comité exécutif </w:t>
      </w:r>
      <w:r w:rsidR="008917D3" w:rsidRPr="00835390">
        <w:rPr>
          <w:lang w:val="fr-FR"/>
        </w:rPr>
        <w:t xml:space="preserve">; </w:t>
      </w:r>
      <w:r w:rsidRPr="00835390">
        <w:rPr>
          <w:lang w:val="fr-FR"/>
        </w:rPr>
        <w:t xml:space="preserve">et </w:t>
      </w:r>
      <w:r w:rsidR="008917D3" w:rsidRPr="00835390">
        <w:rPr>
          <w:lang w:val="fr-FR"/>
        </w:rPr>
        <w:t>qu'</w:t>
      </w:r>
      <w:r w:rsidRPr="00835390">
        <w:rPr>
          <w:lang w:val="fr-FR"/>
        </w:rPr>
        <w:t xml:space="preserve">un rapport de projet détaillé </w:t>
      </w:r>
      <w:r w:rsidR="008917D3" w:rsidRPr="00835390">
        <w:rPr>
          <w:lang w:val="fr-FR"/>
        </w:rPr>
        <w:t xml:space="preserve">serait </w:t>
      </w:r>
      <w:r w:rsidRPr="00835390">
        <w:rPr>
          <w:lang w:val="fr-FR"/>
        </w:rPr>
        <w:t>soumis au Comité exécutif dans les six mois suivant la date d'achèvement du projet.</w:t>
      </w:r>
    </w:p>
    <w:p w14:paraId="386C7A34" w14:textId="77777777" w:rsidR="00105A99" w:rsidRPr="00835390" w:rsidRDefault="000658DF">
      <w:pPr>
        <w:keepNext/>
        <w:spacing w:before="360" w:after="240"/>
        <w:rPr>
          <w:b/>
          <w:lang w:val="fr-FR"/>
        </w:rPr>
      </w:pPr>
      <w:r w:rsidRPr="00835390">
        <w:rPr>
          <w:b/>
          <w:lang w:val="fr-FR"/>
        </w:rPr>
        <w:t>RECOMMANDATION</w:t>
      </w:r>
    </w:p>
    <w:p w14:paraId="3498F143" w14:textId="6740B541" w:rsidR="00105A99" w:rsidRPr="00835390" w:rsidRDefault="000658DF">
      <w:pPr>
        <w:pStyle w:val="Heading1"/>
        <w:rPr>
          <w:lang w:val="fr-FR"/>
        </w:rPr>
      </w:pPr>
      <w:r w:rsidRPr="00835390">
        <w:rPr>
          <w:lang w:val="fr-FR"/>
        </w:rPr>
        <w:t xml:space="preserve">Le Comité exécutif souhaitera peut-être envisager d'approuver le projet pilote visant à maintenir et/ou améliorer l'efficacité énergétique des technologies et équipements de remplacement dans le cadre de l'élimination progressive des HFC </w:t>
      </w:r>
      <w:r w:rsidR="00D82F46">
        <w:rPr>
          <w:lang w:val="fr-FR"/>
        </w:rPr>
        <w:t>en</w:t>
      </w:r>
      <w:r w:rsidRPr="00835390">
        <w:rPr>
          <w:lang w:val="fr-FR"/>
        </w:rPr>
        <w:t xml:space="preserve"> Afrique du Sud, pour un montant de 1 120 000 </w:t>
      </w:r>
      <w:r w:rsidR="00D82F46">
        <w:rPr>
          <w:lang w:val="fr-FR"/>
        </w:rPr>
        <w:t>$US</w:t>
      </w:r>
      <w:r w:rsidRPr="00835390">
        <w:rPr>
          <w:lang w:val="fr-FR"/>
        </w:rPr>
        <w:t xml:space="preserve">, plus 78 400 </w:t>
      </w:r>
      <w:r w:rsidR="00D82F46">
        <w:rPr>
          <w:lang w:val="fr-FR"/>
        </w:rPr>
        <w:t xml:space="preserve">$US </w:t>
      </w:r>
      <w:r w:rsidRPr="00835390">
        <w:rPr>
          <w:lang w:val="fr-FR"/>
        </w:rPr>
        <w:t>de frais d'appui à l'agence</w:t>
      </w:r>
      <w:r w:rsidR="00AD6F8C" w:rsidRPr="00835390">
        <w:rPr>
          <w:lang w:val="fr-FR"/>
        </w:rPr>
        <w:t xml:space="preserve">, </w:t>
      </w:r>
      <w:r w:rsidRPr="00835390">
        <w:rPr>
          <w:lang w:val="fr-FR"/>
        </w:rPr>
        <w:t xml:space="preserve">l'ONUDI, en notant </w:t>
      </w:r>
      <w:r w:rsidR="00D82F46">
        <w:rPr>
          <w:lang w:val="fr-FR"/>
        </w:rPr>
        <w:t xml:space="preserve">que </w:t>
      </w:r>
      <w:r w:rsidRPr="00835390">
        <w:rPr>
          <w:lang w:val="fr-FR"/>
        </w:rPr>
        <w:t>:</w:t>
      </w:r>
    </w:p>
    <w:p w14:paraId="6A6C5F0B" w14:textId="03C1B491" w:rsidR="00105A99" w:rsidRPr="00835390" w:rsidRDefault="00D82F46">
      <w:pPr>
        <w:pStyle w:val="Heading2"/>
        <w:rPr>
          <w:lang w:val="fr-FR"/>
        </w:rPr>
      </w:pPr>
      <w:r>
        <w:rPr>
          <w:lang w:val="fr-FR"/>
        </w:rPr>
        <w:t>L</w:t>
      </w:r>
      <w:r w:rsidRPr="00835390">
        <w:rPr>
          <w:lang w:val="fr-FR"/>
        </w:rPr>
        <w:t>e Gouvernement de l'Afrique du Sud s'est engagé à respecter les conditions visées dans la décision 91/65(b)(iv)b. à b(iv)d. ; et</w:t>
      </w:r>
    </w:p>
    <w:p w14:paraId="5A8722AE" w14:textId="77777777" w:rsidR="00105A99" w:rsidRPr="00835390" w:rsidRDefault="000658DF">
      <w:pPr>
        <w:pStyle w:val="Heading2"/>
        <w:rPr>
          <w:lang w:val="fr-FR"/>
        </w:rPr>
      </w:pPr>
      <w:r w:rsidRPr="00835390">
        <w:rPr>
          <w:lang w:val="fr-FR"/>
        </w:rPr>
        <w:t xml:space="preserve">Le projet </w:t>
      </w:r>
      <w:r w:rsidR="00AB42F9" w:rsidRPr="00835390">
        <w:rPr>
          <w:lang w:val="fr-FR"/>
        </w:rPr>
        <w:t xml:space="preserve">sera </w:t>
      </w:r>
      <w:r w:rsidRPr="00835390">
        <w:rPr>
          <w:lang w:val="fr-FR"/>
        </w:rPr>
        <w:t xml:space="preserve">achevé sur le plan opérationnel au plus tard en décembre 2026 et un rapport de projet détaillé </w:t>
      </w:r>
      <w:r w:rsidR="00AB42F9" w:rsidRPr="00835390">
        <w:rPr>
          <w:lang w:val="fr-FR"/>
        </w:rPr>
        <w:t xml:space="preserve">sera </w:t>
      </w:r>
      <w:r w:rsidRPr="00835390">
        <w:rPr>
          <w:lang w:val="fr-FR"/>
        </w:rPr>
        <w:t>soumis au Comité exécutif dans les six mois suivant la date d'achèvement du projet.</w:t>
      </w:r>
    </w:p>
    <w:p w14:paraId="0D4A4674" w14:textId="77777777" w:rsidR="00E410FE" w:rsidRPr="00835390" w:rsidRDefault="00E410FE" w:rsidP="00E410FE">
      <w:pPr>
        <w:jc w:val="center"/>
        <w:rPr>
          <w:lang w:val="fr-FR"/>
        </w:rPr>
        <w:sectPr w:rsidR="00E410FE" w:rsidRPr="00835390" w:rsidSect="004716B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757D906D" w14:textId="77777777" w:rsidR="00105A99" w:rsidRPr="00835390" w:rsidRDefault="000658DF">
      <w:pPr>
        <w:jc w:val="center"/>
        <w:rPr>
          <w:b/>
          <w:bCs/>
          <w:lang w:val="fr-FR"/>
        </w:rPr>
      </w:pPr>
      <w:r w:rsidRPr="00835390">
        <w:rPr>
          <w:b/>
          <w:bCs/>
          <w:lang w:val="fr-FR"/>
        </w:rPr>
        <w:t>Annexe I</w:t>
      </w:r>
    </w:p>
    <w:p w14:paraId="6D1A9FF4" w14:textId="20A42E29" w:rsidR="00105A99" w:rsidRPr="00835390" w:rsidRDefault="000658DF">
      <w:pPr>
        <w:spacing w:before="240" w:after="240"/>
        <w:jc w:val="center"/>
        <w:rPr>
          <w:b/>
          <w:bCs/>
          <w:lang w:val="fr-FR"/>
        </w:rPr>
      </w:pPr>
      <w:r w:rsidRPr="00835390">
        <w:rPr>
          <w:b/>
          <w:bCs/>
          <w:lang w:val="fr-FR"/>
        </w:rPr>
        <w:t xml:space="preserve">ANALYSE DE LA SITUATION DE BASE ET DE L'IMPACT ET DU COÛT PRÉVUS DU PROJET, </w:t>
      </w:r>
      <w:r w:rsidR="00D82F46">
        <w:rPr>
          <w:b/>
          <w:bCs/>
          <w:lang w:val="fr-FR"/>
        </w:rPr>
        <w:t>COMME SOUMIS</w:t>
      </w:r>
    </w:p>
    <w:tbl>
      <w:tblPr>
        <w:tblW w:w="5076" w:type="pct"/>
        <w:tblLayout w:type="fixed"/>
        <w:tblLook w:val="04A0" w:firstRow="1" w:lastRow="0" w:firstColumn="1" w:lastColumn="0" w:noHBand="0" w:noVBand="1"/>
      </w:tblPr>
      <w:tblGrid>
        <w:gridCol w:w="2547"/>
        <w:gridCol w:w="992"/>
        <w:gridCol w:w="991"/>
        <w:gridCol w:w="961"/>
        <w:gridCol w:w="1037"/>
        <w:gridCol w:w="980"/>
        <w:gridCol w:w="995"/>
        <w:gridCol w:w="989"/>
      </w:tblGrid>
      <w:tr w:rsidR="00E410FE" w:rsidRPr="00835390" w14:paraId="14C4C72D" w14:textId="77777777" w:rsidTr="00094647">
        <w:trPr>
          <w:trHeight w:val="175"/>
          <w:tblHeader/>
        </w:trPr>
        <w:tc>
          <w:tcPr>
            <w:tcW w:w="1342" w:type="pct"/>
            <w:vMerge w:val="restart"/>
            <w:tcBorders>
              <w:top w:val="single" w:sz="4" w:space="0" w:color="auto"/>
              <w:left w:val="single" w:sz="4" w:space="0" w:color="auto"/>
              <w:right w:val="single" w:sz="4" w:space="0" w:color="auto"/>
            </w:tcBorders>
            <w:shd w:val="clear" w:color="auto" w:fill="auto"/>
            <w:vAlign w:val="center"/>
            <w:hideMark/>
          </w:tcPr>
          <w:p w14:paraId="3177454F" w14:textId="50385488" w:rsidR="00105A99" w:rsidRPr="00835390" w:rsidRDefault="00D82F46">
            <w:pPr>
              <w:jc w:val="center"/>
              <w:rPr>
                <w:b/>
                <w:bCs/>
                <w:color w:val="000000"/>
                <w:sz w:val="18"/>
                <w:szCs w:val="18"/>
                <w:lang w:val="fr-FR" w:eastAsia="en-CA"/>
              </w:rPr>
            </w:pPr>
            <w:r>
              <w:rPr>
                <w:b/>
                <w:bCs/>
                <w:color w:val="000000"/>
                <w:sz w:val="18"/>
                <w:szCs w:val="18"/>
                <w:lang w:val="fr-FR" w:eastAsia="en-CA"/>
              </w:rPr>
              <w:t>Rubrique</w:t>
            </w:r>
          </w:p>
        </w:tc>
        <w:tc>
          <w:tcPr>
            <w:tcW w:w="1045" w:type="pct"/>
            <w:gridSpan w:val="2"/>
            <w:tcBorders>
              <w:top w:val="single" w:sz="4" w:space="0" w:color="auto"/>
              <w:left w:val="nil"/>
              <w:bottom w:val="single" w:sz="4" w:space="0" w:color="auto"/>
              <w:right w:val="single" w:sz="4" w:space="0" w:color="auto"/>
            </w:tcBorders>
            <w:shd w:val="clear" w:color="auto" w:fill="auto"/>
            <w:vAlign w:val="center"/>
            <w:hideMark/>
          </w:tcPr>
          <w:p w14:paraId="47AAB04E" w14:textId="77777777" w:rsidR="00105A99" w:rsidRPr="00835390" w:rsidRDefault="000658DF">
            <w:pPr>
              <w:jc w:val="center"/>
              <w:rPr>
                <w:b/>
                <w:bCs/>
                <w:color w:val="000000"/>
                <w:sz w:val="18"/>
                <w:szCs w:val="18"/>
                <w:lang w:val="fr-FR" w:eastAsia="en-CA"/>
              </w:rPr>
            </w:pPr>
            <w:r w:rsidRPr="00835390">
              <w:rPr>
                <w:b/>
                <w:bCs/>
                <w:color w:val="000000"/>
                <w:sz w:val="18"/>
                <w:szCs w:val="18"/>
                <w:lang w:val="fr-FR" w:eastAsia="en-CA"/>
              </w:rPr>
              <w:t>CHB</w:t>
            </w:r>
          </w:p>
        </w:tc>
        <w:tc>
          <w:tcPr>
            <w:tcW w:w="506" w:type="pct"/>
            <w:vMerge w:val="restart"/>
            <w:tcBorders>
              <w:top w:val="single" w:sz="4" w:space="0" w:color="auto"/>
              <w:left w:val="nil"/>
              <w:right w:val="single" w:sz="4" w:space="0" w:color="auto"/>
            </w:tcBorders>
            <w:shd w:val="clear" w:color="auto" w:fill="auto"/>
            <w:vAlign w:val="center"/>
            <w:hideMark/>
          </w:tcPr>
          <w:p w14:paraId="7A3A7A8C" w14:textId="65509E95" w:rsidR="00105A99" w:rsidRPr="00835390" w:rsidRDefault="00D82F46">
            <w:pPr>
              <w:jc w:val="center"/>
              <w:rPr>
                <w:b/>
                <w:bCs/>
                <w:color w:val="000000"/>
                <w:sz w:val="18"/>
                <w:szCs w:val="18"/>
                <w:lang w:val="fr-FR" w:eastAsia="en-CA"/>
              </w:rPr>
            </w:pPr>
            <w:r>
              <w:rPr>
                <w:b/>
                <w:bCs/>
                <w:color w:val="000000"/>
                <w:sz w:val="18"/>
                <w:szCs w:val="18"/>
                <w:lang w:val="fr-FR" w:eastAsia="en-CA"/>
              </w:rPr>
              <w:t>ICC</w:t>
            </w:r>
          </w:p>
        </w:tc>
        <w:tc>
          <w:tcPr>
            <w:tcW w:w="546" w:type="pct"/>
            <w:vMerge w:val="restart"/>
            <w:tcBorders>
              <w:top w:val="single" w:sz="4" w:space="0" w:color="auto"/>
              <w:left w:val="nil"/>
              <w:right w:val="single" w:sz="4" w:space="0" w:color="auto"/>
            </w:tcBorders>
            <w:shd w:val="clear" w:color="auto" w:fill="auto"/>
            <w:vAlign w:val="center"/>
            <w:hideMark/>
          </w:tcPr>
          <w:p w14:paraId="307C4160" w14:textId="77777777" w:rsidR="00105A99" w:rsidRPr="00835390" w:rsidRDefault="000658DF">
            <w:pPr>
              <w:jc w:val="center"/>
              <w:rPr>
                <w:b/>
                <w:bCs/>
                <w:color w:val="000000"/>
                <w:sz w:val="18"/>
                <w:szCs w:val="18"/>
                <w:lang w:val="fr-FR" w:eastAsia="en-CA"/>
              </w:rPr>
            </w:pPr>
            <w:r w:rsidRPr="00835390">
              <w:rPr>
                <w:b/>
                <w:bCs/>
                <w:color w:val="000000"/>
                <w:sz w:val="18"/>
                <w:szCs w:val="18"/>
                <w:lang w:val="fr-FR" w:eastAsia="en-CA"/>
              </w:rPr>
              <w:t>Hôpital militaire</w:t>
            </w:r>
          </w:p>
        </w:tc>
        <w:tc>
          <w:tcPr>
            <w:tcW w:w="516" w:type="pct"/>
            <w:vMerge w:val="restart"/>
            <w:tcBorders>
              <w:top w:val="single" w:sz="4" w:space="0" w:color="auto"/>
              <w:left w:val="nil"/>
              <w:right w:val="single" w:sz="4" w:space="0" w:color="auto"/>
            </w:tcBorders>
            <w:shd w:val="clear" w:color="auto" w:fill="auto"/>
            <w:vAlign w:val="center"/>
            <w:hideMark/>
          </w:tcPr>
          <w:p w14:paraId="29E4C4BC" w14:textId="77777777" w:rsidR="00105A99" w:rsidRPr="00835390" w:rsidRDefault="00E410FE">
            <w:pPr>
              <w:jc w:val="center"/>
              <w:rPr>
                <w:b/>
                <w:bCs/>
                <w:color w:val="000000"/>
                <w:sz w:val="18"/>
                <w:szCs w:val="18"/>
                <w:lang w:val="fr-FR" w:eastAsia="en-CA"/>
              </w:rPr>
            </w:pPr>
            <w:r w:rsidRPr="00835390">
              <w:rPr>
                <w:b/>
                <w:bCs/>
                <w:color w:val="000000"/>
                <w:sz w:val="18"/>
                <w:szCs w:val="18"/>
                <w:lang w:val="fr-FR" w:eastAsia="en-CA"/>
              </w:rPr>
              <w:t>Clinique dentaire militaire</w:t>
            </w:r>
          </w:p>
        </w:tc>
        <w:tc>
          <w:tcPr>
            <w:tcW w:w="1045" w:type="pct"/>
            <w:gridSpan w:val="2"/>
            <w:tcBorders>
              <w:top w:val="single" w:sz="4" w:space="0" w:color="auto"/>
              <w:left w:val="nil"/>
              <w:bottom w:val="single" w:sz="4" w:space="0" w:color="auto"/>
              <w:right w:val="single" w:sz="4" w:space="0" w:color="auto"/>
            </w:tcBorders>
            <w:shd w:val="clear" w:color="auto" w:fill="auto"/>
            <w:vAlign w:val="center"/>
            <w:hideMark/>
          </w:tcPr>
          <w:p w14:paraId="485C375D" w14:textId="77777777" w:rsidR="00105A99" w:rsidRPr="00835390" w:rsidRDefault="000658DF">
            <w:pPr>
              <w:jc w:val="center"/>
              <w:rPr>
                <w:b/>
                <w:bCs/>
                <w:color w:val="000000"/>
                <w:sz w:val="18"/>
                <w:szCs w:val="18"/>
                <w:lang w:val="fr-FR" w:eastAsia="en-CA"/>
              </w:rPr>
            </w:pPr>
            <w:r w:rsidRPr="00835390">
              <w:rPr>
                <w:b/>
                <w:bCs/>
                <w:color w:val="000000"/>
                <w:sz w:val="18"/>
                <w:szCs w:val="18"/>
                <w:lang w:val="fr-FR" w:eastAsia="en-CA"/>
              </w:rPr>
              <w:t>SAAF</w:t>
            </w:r>
          </w:p>
        </w:tc>
      </w:tr>
      <w:tr w:rsidR="00E410FE" w:rsidRPr="00835390" w14:paraId="7BA35655" w14:textId="77777777" w:rsidTr="00094647">
        <w:trPr>
          <w:trHeight w:val="42"/>
          <w:tblHeader/>
        </w:trPr>
        <w:tc>
          <w:tcPr>
            <w:tcW w:w="1342" w:type="pct"/>
            <w:vMerge/>
            <w:tcBorders>
              <w:left w:val="single" w:sz="4" w:space="0" w:color="auto"/>
              <w:bottom w:val="single" w:sz="4" w:space="0" w:color="auto"/>
              <w:right w:val="single" w:sz="4" w:space="0" w:color="auto"/>
            </w:tcBorders>
            <w:shd w:val="clear" w:color="auto" w:fill="auto"/>
            <w:vAlign w:val="center"/>
          </w:tcPr>
          <w:p w14:paraId="5C19BB66" w14:textId="77777777" w:rsidR="00E410FE" w:rsidRPr="00835390" w:rsidRDefault="00E410FE" w:rsidP="00FA5D0D">
            <w:pPr>
              <w:jc w:val="center"/>
              <w:rPr>
                <w:b/>
                <w:bCs/>
                <w:color w:val="000000"/>
                <w:sz w:val="18"/>
                <w:szCs w:val="18"/>
                <w:lang w:val="fr-FR" w:eastAsia="en-CA"/>
              </w:rPr>
            </w:pPr>
          </w:p>
        </w:tc>
        <w:tc>
          <w:tcPr>
            <w:tcW w:w="523" w:type="pct"/>
            <w:tcBorders>
              <w:top w:val="single" w:sz="4" w:space="0" w:color="auto"/>
              <w:left w:val="nil"/>
              <w:bottom w:val="single" w:sz="4" w:space="0" w:color="auto"/>
              <w:right w:val="single" w:sz="4" w:space="0" w:color="auto"/>
            </w:tcBorders>
            <w:shd w:val="clear" w:color="auto" w:fill="auto"/>
            <w:vAlign w:val="center"/>
          </w:tcPr>
          <w:p w14:paraId="62371EC8" w14:textId="77777777" w:rsidR="00105A99" w:rsidRPr="00835390" w:rsidRDefault="000658DF">
            <w:pPr>
              <w:jc w:val="center"/>
              <w:rPr>
                <w:b/>
                <w:bCs/>
                <w:color w:val="000000"/>
                <w:sz w:val="18"/>
                <w:szCs w:val="18"/>
                <w:lang w:val="fr-FR" w:eastAsia="en-CA"/>
              </w:rPr>
            </w:pPr>
            <w:r w:rsidRPr="00835390">
              <w:rPr>
                <w:b/>
                <w:bCs/>
                <w:color w:val="000000"/>
                <w:sz w:val="18"/>
                <w:szCs w:val="18"/>
                <w:lang w:val="fr-FR" w:eastAsia="en-CA"/>
              </w:rPr>
              <w:t>Toit</w:t>
            </w:r>
          </w:p>
        </w:tc>
        <w:tc>
          <w:tcPr>
            <w:tcW w:w="522" w:type="pct"/>
            <w:tcBorders>
              <w:top w:val="single" w:sz="4" w:space="0" w:color="auto"/>
              <w:left w:val="nil"/>
              <w:bottom w:val="single" w:sz="4" w:space="0" w:color="auto"/>
              <w:right w:val="single" w:sz="4" w:space="0" w:color="auto"/>
            </w:tcBorders>
            <w:shd w:val="clear" w:color="auto" w:fill="auto"/>
            <w:vAlign w:val="center"/>
          </w:tcPr>
          <w:p w14:paraId="77A4B99E" w14:textId="77777777" w:rsidR="00105A99" w:rsidRPr="00835390" w:rsidRDefault="000658DF">
            <w:pPr>
              <w:ind w:left="-124" w:right="-188"/>
              <w:jc w:val="center"/>
              <w:rPr>
                <w:b/>
                <w:bCs/>
                <w:color w:val="000000"/>
                <w:sz w:val="18"/>
                <w:szCs w:val="18"/>
                <w:lang w:val="fr-FR" w:eastAsia="en-CA"/>
              </w:rPr>
            </w:pPr>
            <w:r w:rsidRPr="00835390">
              <w:rPr>
                <w:b/>
                <w:bCs/>
                <w:color w:val="000000"/>
                <w:sz w:val="18"/>
                <w:szCs w:val="18"/>
                <w:lang w:val="fr-FR" w:eastAsia="en-CA"/>
              </w:rPr>
              <w:t>Salle d'opération</w:t>
            </w:r>
          </w:p>
        </w:tc>
        <w:tc>
          <w:tcPr>
            <w:tcW w:w="506" w:type="pct"/>
            <w:vMerge/>
            <w:tcBorders>
              <w:left w:val="nil"/>
              <w:bottom w:val="single" w:sz="4" w:space="0" w:color="auto"/>
              <w:right w:val="single" w:sz="4" w:space="0" w:color="auto"/>
            </w:tcBorders>
            <w:shd w:val="clear" w:color="auto" w:fill="auto"/>
            <w:vAlign w:val="center"/>
          </w:tcPr>
          <w:p w14:paraId="0571CFDF" w14:textId="77777777" w:rsidR="00E410FE" w:rsidRPr="00835390" w:rsidRDefault="00E410FE" w:rsidP="00FA5D0D">
            <w:pPr>
              <w:jc w:val="center"/>
              <w:rPr>
                <w:b/>
                <w:bCs/>
                <w:color w:val="000000"/>
                <w:sz w:val="18"/>
                <w:szCs w:val="18"/>
                <w:lang w:val="fr-FR" w:eastAsia="en-CA"/>
              </w:rPr>
            </w:pPr>
          </w:p>
        </w:tc>
        <w:tc>
          <w:tcPr>
            <w:tcW w:w="546" w:type="pct"/>
            <w:vMerge/>
            <w:tcBorders>
              <w:left w:val="nil"/>
              <w:bottom w:val="single" w:sz="4" w:space="0" w:color="auto"/>
              <w:right w:val="single" w:sz="4" w:space="0" w:color="auto"/>
            </w:tcBorders>
            <w:shd w:val="clear" w:color="auto" w:fill="auto"/>
            <w:vAlign w:val="center"/>
          </w:tcPr>
          <w:p w14:paraId="7A406005" w14:textId="77777777" w:rsidR="00E410FE" w:rsidRPr="00835390" w:rsidRDefault="00E410FE" w:rsidP="00FA5D0D">
            <w:pPr>
              <w:jc w:val="center"/>
              <w:rPr>
                <w:b/>
                <w:bCs/>
                <w:color w:val="000000"/>
                <w:sz w:val="18"/>
                <w:szCs w:val="18"/>
                <w:lang w:val="fr-FR" w:eastAsia="en-CA"/>
              </w:rPr>
            </w:pPr>
          </w:p>
        </w:tc>
        <w:tc>
          <w:tcPr>
            <w:tcW w:w="516" w:type="pct"/>
            <w:vMerge/>
            <w:tcBorders>
              <w:left w:val="nil"/>
              <w:bottom w:val="single" w:sz="4" w:space="0" w:color="auto"/>
              <w:right w:val="single" w:sz="4" w:space="0" w:color="auto"/>
            </w:tcBorders>
            <w:shd w:val="clear" w:color="auto" w:fill="auto"/>
            <w:vAlign w:val="center"/>
          </w:tcPr>
          <w:p w14:paraId="12B0A0FF" w14:textId="77777777" w:rsidR="00E410FE" w:rsidRPr="00835390" w:rsidRDefault="00E410FE" w:rsidP="00FA5D0D">
            <w:pPr>
              <w:jc w:val="center"/>
              <w:rPr>
                <w:b/>
                <w:bCs/>
                <w:color w:val="000000"/>
                <w:sz w:val="18"/>
                <w:szCs w:val="18"/>
                <w:lang w:val="fr-FR" w:eastAsia="en-CA"/>
              </w:rPr>
            </w:pPr>
          </w:p>
        </w:tc>
        <w:tc>
          <w:tcPr>
            <w:tcW w:w="524" w:type="pct"/>
            <w:tcBorders>
              <w:top w:val="single" w:sz="4" w:space="0" w:color="auto"/>
              <w:left w:val="nil"/>
              <w:bottom w:val="single" w:sz="4" w:space="0" w:color="auto"/>
              <w:right w:val="single" w:sz="4" w:space="0" w:color="auto"/>
            </w:tcBorders>
            <w:shd w:val="clear" w:color="auto" w:fill="auto"/>
            <w:vAlign w:val="center"/>
          </w:tcPr>
          <w:p w14:paraId="1D1D0FCF" w14:textId="77777777" w:rsidR="00105A99" w:rsidRPr="00835390" w:rsidRDefault="000658DF">
            <w:pPr>
              <w:jc w:val="center"/>
              <w:rPr>
                <w:b/>
                <w:bCs/>
                <w:color w:val="000000"/>
                <w:sz w:val="18"/>
                <w:szCs w:val="18"/>
                <w:lang w:val="fr-FR" w:eastAsia="en-CA"/>
              </w:rPr>
            </w:pPr>
            <w:r w:rsidRPr="00835390">
              <w:rPr>
                <w:b/>
                <w:bCs/>
                <w:color w:val="000000"/>
                <w:sz w:val="18"/>
                <w:szCs w:val="18"/>
                <w:lang w:val="fr-FR" w:eastAsia="en-CA"/>
              </w:rPr>
              <w:t>Bâtiment</w:t>
            </w:r>
          </w:p>
        </w:tc>
        <w:tc>
          <w:tcPr>
            <w:tcW w:w="521" w:type="pct"/>
            <w:tcBorders>
              <w:top w:val="single" w:sz="4" w:space="0" w:color="auto"/>
              <w:left w:val="nil"/>
              <w:bottom w:val="single" w:sz="4" w:space="0" w:color="auto"/>
              <w:right w:val="single" w:sz="4" w:space="0" w:color="auto"/>
            </w:tcBorders>
            <w:shd w:val="clear" w:color="auto" w:fill="auto"/>
            <w:vAlign w:val="center"/>
          </w:tcPr>
          <w:p w14:paraId="7EF44260" w14:textId="77777777" w:rsidR="00105A99" w:rsidRPr="00835390" w:rsidRDefault="000658DF">
            <w:pPr>
              <w:jc w:val="center"/>
              <w:rPr>
                <w:b/>
                <w:bCs/>
                <w:color w:val="000000"/>
                <w:sz w:val="18"/>
                <w:szCs w:val="18"/>
                <w:lang w:val="fr-FR" w:eastAsia="en-CA"/>
              </w:rPr>
            </w:pPr>
            <w:r w:rsidRPr="00835390">
              <w:rPr>
                <w:b/>
                <w:bCs/>
                <w:color w:val="000000"/>
                <w:sz w:val="18"/>
                <w:szCs w:val="18"/>
                <w:lang w:val="fr-FR" w:eastAsia="en-CA"/>
              </w:rPr>
              <w:t>Bunker</w:t>
            </w:r>
          </w:p>
        </w:tc>
      </w:tr>
      <w:tr w:rsidR="00E410FE" w:rsidRPr="00835390" w14:paraId="1DC1F7C9" w14:textId="77777777" w:rsidTr="00094647">
        <w:trPr>
          <w:trHeight w:val="29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4433E5A7"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Technologie de remplacement</w:t>
            </w:r>
          </w:p>
        </w:tc>
        <w:tc>
          <w:tcPr>
            <w:tcW w:w="523" w:type="pct"/>
            <w:tcBorders>
              <w:top w:val="nil"/>
              <w:left w:val="nil"/>
              <w:bottom w:val="single" w:sz="4" w:space="0" w:color="auto"/>
              <w:right w:val="single" w:sz="4" w:space="0" w:color="auto"/>
            </w:tcBorders>
            <w:shd w:val="clear" w:color="auto" w:fill="auto"/>
            <w:noWrap/>
            <w:vAlign w:val="center"/>
            <w:hideMark/>
          </w:tcPr>
          <w:p w14:paraId="15FE0B5E"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R-290 HP</w:t>
            </w:r>
          </w:p>
        </w:tc>
        <w:tc>
          <w:tcPr>
            <w:tcW w:w="522" w:type="pct"/>
            <w:tcBorders>
              <w:top w:val="nil"/>
              <w:left w:val="nil"/>
              <w:bottom w:val="single" w:sz="4" w:space="0" w:color="auto"/>
              <w:right w:val="single" w:sz="4" w:space="0" w:color="auto"/>
            </w:tcBorders>
            <w:shd w:val="clear" w:color="auto" w:fill="auto"/>
            <w:noWrap/>
            <w:vAlign w:val="center"/>
            <w:hideMark/>
          </w:tcPr>
          <w:p w14:paraId="4E06C481"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R-290</w:t>
            </w:r>
          </w:p>
        </w:tc>
        <w:tc>
          <w:tcPr>
            <w:tcW w:w="506" w:type="pct"/>
            <w:tcBorders>
              <w:top w:val="nil"/>
              <w:left w:val="nil"/>
              <w:bottom w:val="single" w:sz="4" w:space="0" w:color="auto"/>
              <w:right w:val="single" w:sz="4" w:space="0" w:color="auto"/>
            </w:tcBorders>
            <w:shd w:val="clear" w:color="auto" w:fill="auto"/>
            <w:noWrap/>
            <w:vAlign w:val="center"/>
            <w:hideMark/>
          </w:tcPr>
          <w:p w14:paraId="74AD5AE8"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R-290</w:t>
            </w:r>
          </w:p>
        </w:tc>
        <w:tc>
          <w:tcPr>
            <w:tcW w:w="546" w:type="pct"/>
            <w:tcBorders>
              <w:top w:val="nil"/>
              <w:left w:val="nil"/>
              <w:bottom w:val="single" w:sz="4" w:space="0" w:color="auto"/>
              <w:right w:val="single" w:sz="4" w:space="0" w:color="auto"/>
            </w:tcBorders>
            <w:shd w:val="clear" w:color="auto" w:fill="auto"/>
            <w:noWrap/>
            <w:vAlign w:val="center"/>
            <w:hideMark/>
          </w:tcPr>
          <w:p w14:paraId="39857283"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R-717</w:t>
            </w:r>
            <w:r w:rsidR="000A5061" w:rsidRPr="00835390">
              <w:rPr>
                <w:color w:val="000000"/>
                <w:sz w:val="18"/>
                <w:szCs w:val="18"/>
                <w:lang w:val="fr-FR" w:eastAsia="en-CA"/>
              </w:rPr>
              <w:br/>
            </w:r>
            <w:r w:rsidRPr="00835390">
              <w:rPr>
                <w:color w:val="000000"/>
                <w:sz w:val="18"/>
                <w:szCs w:val="18"/>
                <w:lang w:val="fr-FR" w:eastAsia="en-CA"/>
              </w:rPr>
              <w:t>HFO</w:t>
            </w:r>
          </w:p>
        </w:tc>
        <w:tc>
          <w:tcPr>
            <w:tcW w:w="516" w:type="pct"/>
            <w:tcBorders>
              <w:top w:val="nil"/>
              <w:left w:val="nil"/>
              <w:bottom w:val="single" w:sz="4" w:space="0" w:color="auto"/>
              <w:right w:val="single" w:sz="4" w:space="0" w:color="auto"/>
            </w:tcBorders>
            <w:shd w:val="clear" w:color="auto" w:fill="auto"/>
            <w:noWrap/>
            <w:vAlign w:val="center"/>
            <w:hideMark/>
          </w:tcPr>
          <w:p w14:paraId="4F86EBB9"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R-290 HP</w:t>
            </w:r>
          </w:p>
        </w:tc>
        <w:tc>
          <w:tcPr>
            <w:tcW w:w="524" w:type="pct"/>
            <w:tcBorders>
              <w:top w:val="nil"/>
              <w:left w:val="nil"/>
              <w:bottom w:val="single" w:sz="4" w:space="0" w:color="auto"/>
              <w:right w:val="single" w:sz="4" w:space="0" w:color="auto"/>
            </w:tcBorders>
            <w:shd w:val="clear" w:color="auto" w:fill="auto"/>
            <w:noWrap/>
            <w:vAlign w:val="center"/>
            <w:hideMark/>
          </w:tcPr>
          <w:p w14:paraId="060DF3C6"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R-290 HP</w:t>
            </w:r>
          </w:p>
        </w:tc>
        <w:tc>
          <w:tcPr>
            <w:tcW w:w="521" w:type="pct"/>
            <w:tcBorders>
              <w:top w:val="nil"/>
              <w:left w:val="nil"/>
              <w:bottom w:val="single" w:sz="4" w:space="0" w:color="auto"/>
              <w:right w:val="single" w:sz="4" w:space="0" w:color="auto"/>
            </w:tcBorders>
            <w:shd w:val="clear" w:color="auto" w:fill="auto"/>
            <w:noWrap/>
            <w:vAlign w:val="center"/>
            <w:hideMark/>
          </w:tcPr>
          <w:p w14:paraId="604DA50E"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R-290 HP</w:t>
            </w:r>
          </w:p>
        </w:tc>
      </w:tr>
      <w:tr w:rsidR="00E410FE" w:rsidRPr="00835390" w14:paraId="78E15195" w14:textId="77777777" w:rsidTr="00094647">
        <w:trPr>
          <w:trHeight w:val="29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354B8A80"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 xml:space="preserve">Coût total </w:t>
            </w:r>
            <w:r w:rsidR="0011190F" w:rsidRPr="00835390">
              <w:rPr>
                <w:color w:val="000000"/>
                <w:sz w:val="18"/>
                <w:szCs w:val="18"/>
                <w:lang w:val="fr-FR" w:eastAsia="en-CA"/>
              </w:rPr>
              <w:t>(</w:t>
            </w:r>
            <w:r w:rsidRPr="00835390">
              <w:rPr>
                <w:color w:val="000000"/>
                <w:sz w:val="18"/>
                <w:szCs w:val="18"/>
                <w:lang w:val="fr-FR" w:eastAsia="en-CA"/>
              </w:rPr>
              <w:t>$US</w:t>
            </w:r>
            <w:r w:rsidR="0011190F"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2E0D17FC" w14:textId="26EB9A3C" w:rsidR="00105A99" w:rsidRPr="00835390" w:rsidRDefault="000658DF">
            <w:pPr>
              <w:jc w:val="right"/>
              <w:rPr>
                <w:color w:val="000000"/>
                <w:sz w:val="18"/>
                <w:szCs w:val="18"/>
                <w:lang w:val="fr-FR" w:eastAsia="en-CA"/>
              </w:rPr>
            </w:pPr>
            <w:r w:rsidRPr="00835390">
              <w:rPr>
                <w:color w:val="000000"/>
                <w:sz w:val="18"/>
                <w:szCs w:val="18"/>
                <w:lang w:val="fr-FR" w:eastAsia="en-CA"/>
              </w:rPr>
              <w:t>710</w:t>
            </w:r>
            <w:r w:rsidR="00D82F46">
              <w:rPr>
                <w:color w:val="000000"/>
                <w:sz w:val="18"/>
                <w:szCs w:val="18"/>
                <w:lang w:val="fr-FR" w:eastAsia="en-CA"/>
              </w:rPr>
              <w:t xml:space="preserve"> </w:t>
            </w:r>
            <w:r w:rsidRPr="00835390">
              <w:rPr>
                <w:color w:val="000000"/>
                <w:sz w:val="18"/>
                <w:szCs w:val="18"/>
                <w:lang w:val="fr-FR"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475DDCF6" w14:textId="15AF23C3" w:rsidR="00105A99" w:rsidRPr="00835390" w:rsidRDefault="000658DF">
            <w:pPr>
              <w:jc w:val="right"/>
              <w:rPr>
                <w:color w:val="000000"/>
                <w:sz w:val="18"/>
                <w:szCs w:val="18"/>
                <w:lang w:val="fr-FR" w:eastAsia="en-CA"/>
              </w:rPr>
            </w:pPr>
            <w:r w:rsidRPr="00835390">
              <w:rPr>
                <w:color w:val="000000"/>
                <w:sz w:val="18"/>
                <w:szCs w:val="18"/>
                <w:lang w:val="fr-FR" w:eastAsia="en-CA"/>
              </w:rPr>
              <w:t>360</w:t>
            </w:r>
            <w:r w:rsidR="00D82F46">
              <w:rPr>
                <w:color w:val="000000"/>
                <w:sz w:val="18"/>
                <w:szCs w:val="18"/>
                <w:lang w:val="fr-FR" w:eastAsia="en-CA"/>
              </w:rPr>
              <w:t xml:space="preserve"> </w:t>
            </w:r>
            <w:r w:rsidRPr="00835390">
              <w:rPr>
                <w:color w:val="000000"/>
                <w:sz w:val="18"/>
                <w:szCs w:val="18"/>
                <w:lang w:val="fr-FR" w:eastAsia="en-CA"/>
              </w:rPr>
              <w:t>000</w:t>
            </w:r>
          </w:p>
        </w:tc>
        <w:tc>
          <w:tcPr>
            <w:tcW w:w="506" w:type="pct"/>
            <w:tcBorders>
              <w:top w:val="nil"/>
              <w:left w:val="nil"/>
              <w:bottom w:val="single" w:sz="4" w:space="0" w:color="auto"/>
              <w:right w:val="single" w:sz="4" w:space="0" w:color="auto"/>
            </w:tcBorders>
            <w:shd w:val="clear" w:color="auto" w:fill="auto"/>
            <w:noWrap/>
            <w:vAlign w:val="center"/>
            <w:hideMark/>
          </w:tcPr>
          <w:p w14:paraId="76F2AEF8" w14:textId="734577AE"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 xml:space="preserve"> </w:t>
            </w:r>
            <w:r w:rsidRPr="00835390">
              <w:rPr>
                <w:color w:val="000000"/>
                <w:sz w:val="18"/>
                <w:szCs w:val="18"/>
                <w:lang w:val="fr-FR" w:eastAsia="en-CA"/>
              </w:rPr>
              <w:t>020</w:t>
            </w:r>
            <w:r w:rsidR="00D82F46">
              <w:rPr>
                <w:color w:val="000000"/>
                <w:sz w:val="18"/>
                <w:szCs w:val="18"/>
                <w:lang w:val="fr-FR" w:eastAsia="en-CA"/>
              </w:rPr>
              <w:t xml:space="preserve"> </w:t>
            </w:r>
            <w:r w:rsidRPr="00835390">
              <w:rPr>
                <w:color w:val="000000"/>
                <w:sz w:val="18"/>
                <w:szCs w:val="18"/>
                <w:lang w:val="fr-FR" w:eastAsia="en-CA"/>
              </w:rPr>
              <w:t>000</w:t>
            </w:r>
          </w:p>
        </w:tc>
        <w:tc>
          <w:tcPr>
            <w:tcW w:w="546" w:type="pct"/>
            <w:tcBorders>
              <w:top w:val="nil"/>
              <w:left w:val="nil"/>
              <w:bottom w:val="single" w:sz="4" w:space="0" w:color="auto"/>
              <w:right w:val="single" w:sz="4" w:space="0" w:color="auto"/>
            </w:tcBorders>
            <w:shd w:val="clear" w:color="auto" w:fill="auto"/>
            <w:noWrap/>
            <w:vAlign w:val="center"/>
            <w:hideMark/>
          </w:tcPr>
          <w:p w14:paraId="572F459F" w14:textId="593E01FA" w:rsidR="00105A99" w:rsidRPr="00835390" w:rsidRDefault="000658DF">
            <w:pPr>
              <w:jc w:val="right"/>
              <w:rPr>
                <w:color w:val="000000"/>
                <w:sz w:val="18"/>
                <w:szCs w:val="18"/>
                <w:lang w:val="fr-FR" w:eastAsia="en-CA"/>
              </w:rPr>
            </w:pPr>
            <w:r w:rsidRPr="00835390">
              <w:rPr>
                <w:color w:val="000000"/>
                <w:sz w:val="18"/>
                <w:szCs w:val="18"/>
                <w:lang w:val="fr-FR" w:eastAsia="en-CA"/>
              </w:rPr>
              <w:t>820</w:t>
            </w:r>
            <w:r w:rsidR="00D82F46">
              <w:rPr>
                <w:color w:val="000000"/>
                <w:sz w:val="18"/>
                <w:szCs w:val="18"/>
                <w:lang w:val="fr-FR" w:eastAsia="en-CA"/>
              </w:rPr>
              <w:t xml:space="preserve"> </w:t>
            </w:r>
            <w:r w:rsidRPr="00835390">
              <w:rPr>
                <w:color w:val="000000"/>
                <w:sz w:val="18"/>
                <w:szCs w:val="18"/>
                <w:lang w:val="fr-FR" w:eastAsia="en-CA"/>
              </w:rPr>
              <w:t>000</w:t>
            </w:r>
          </w:p>
        </w:tc>
        <w:tc>
          <w:tcPr>
            <w:tcW w:w="516" w:type="pct"/>
            <w:tcBorders>
              <w:top w:val="nil"/>
              <w:left w:val="nil"/>
              <w:bottom w:val="single" w:sz="4" w:space="0" w:color="auto"/>
              <w:right w:val="single" w:sz="4" w:space="0" w:color="auto"/>
            </w:tcBorders>
            <w:shd w:val="clear" w:color="auto" w:fill="auto"/>
            <w:noWrap/>
            <w:vAlign w:val="center"/>
            <w:hideMark/>
          </w:tcPr>
          <w:p w14:paraId="4B8EC365" w14:textId="0D6B0A8B" w:rsidR="00105A99" w:rsidRPr="00835390" w:rsidRDefault="000658DF">
            <w:pPr>
              <w:jc w:val="right"/>
              <w:rPr>
                <w:color w:val="000000"/>
                <w:sz w:val="18"/>
                <w:szCs w:val="18"/>
                <w:lang w:val="fr-FR" w:eastAsia="en-CA"/>
              </w:rPr>
            </w:pPr>
            <w:r w:rsidRPr="00835390">
              <w:rPr>
                <w:color w:val="000000"/>
                <w:sz w:val="18"/>
                <w:szCs w:val="18"/>
                <w:lang w:val="fr-FR" w:eastAsia="en-CA"/>
              </w:rPr>
              <w:t>245</w:t>
            </w:r>
            <w:r w:rsidR="00D82F46">
              <w:rPr>
                <w:color w:val="000000"/>
                <w:sz w:val="18"/>
                <w:szCs w:val="18"/>
                <w:lang w:val="fr-FR" w:eastAsia="en-CA"/>
              </w:rPr>
              <w:t xml:space="preserve"> </w:t>
            </w:r>
            <w:r w:rsidRPr="00835390">
              <w:rPr>
                <w:color w:val="000000"/>
                <w:sz w:val="18"/>
                <w:szCs w:val="18"/>
                <w:lang w:val="fr-FR" w:eastAsia="en-CA"/>
              </w:rPr>
              <w:t>000</w:t>
            </w:r>
          </w:p>
        </w:tc>
        <w:tc>
          <w:tcPr>
            <w:tcW w:w="524" w:type="pct"/>
            <w:tcBorders>
              <w:top w:val="nil"/>
              <w:left w:val="nil"/>
              <w:bottom w:val="single" w:sz="4" w:space="0" w:color="auto"/>
              <w:right w:val="single" w:sz="4" w:space="0" w:color="auto"/>
            </w:tcBorders>
            <w:shd w:val="clear" w:color="auto" w:fill="auto"/>
            <w:noWrap/>
            <w:vAlign w:val="center"/>
            <w:hideMark/>
          </w:tcPr>
          <w:p w14:paraId="3EEAE357" w14:textId="7480F684" w:rsidR="00105A99" w:rsidRPr="00835390" w:rsidRDefault="000658DF">
            <w:pPr>
              <w:jc w:val="right"/>
              <w:rPr>
                <w:color w:val="000000"/>
                <w:sz w:val="18"/>
                <w:szCs w:val="18"/>
                <w:lang w:val="fr-FR" w:eastAsia="en-CA"/>
              </w:rPr>
            </w:pPr>
            <w:r w:rsidRPr="00835390">
              <w:rPr>
                <w:color w:val="000000"/>
                <w:sz w:val="18"/>
                <w:szCs w:val="18"/>
                <w:lang w:val="fr-FR" w:eastAsia="en-CA"/>
              </w:rPr>
              <w:t>360</w:t>
            </w:r>
            <w:r w:rsidR="00D82F46">
              <w:rPr>
                <w:color w:val="000000"/>
                <w:sz w:val="18"/>
                <w:szCs w:val="18"/>
                <w:lang w:val="fr-FR" w:eastAsia="en-CA"/>
              </w:rPr>
              <w:t xml:space="preserve"> </w:t>
            </w:r>
            <w:r w:rsidRPr="00835390">
              <w:rPr>
                <w:color w:val="000000"/>
                <w:sz w:val="18"/>
                <w:szCs w:val="18"/>
                <w:lang w:val="fr-FR" w:eastAsia="en-CA"/>
              </w:rPr>
              <w:t>000</w:t>
            </w:r>
          </w:p>
        </w:tc>
        <w:tc>
          <w:tcPr>
            <w:tcW w:w="521" w:type="pct"/>
            <w:tcBorders>
              <w:top w:val="nil"/>
              <w:left w:val="nil"/>
              <w:bottom w:val="single" w:sz="4" w:space="0" w:color="auto"/>
              <w:right w:val="single" w:sz="4" w:space="0" w:color="auto"/>
            </w:tcBorders>
            <w:shd w:val="clear" w:color="auto" w:fill="auto"/>
            <w:noWrap/>
            <w:vAlign w:val="center"/>
            <w:hideMark/>
          </w:tcPr>
          <w:p w14:paraId="54205ECA" w14:textId="0B3A4D7D" w:rsidR="00105A99" w:rsidRPr="00835390" w:rsidRDefault="000658DF">
            <w:pPr>
              <w:jc w:val="right"/>
              <w:rPr>
                <w:color w:val="000000"/>
                <w:sz w:val="18"/>
                <w:szCs w:val="18"/>
                <w:lang w:val="fr-FR" w:eastAsia="en-CA"/>
              </w:rPr>
            </w:pPr>
            <w:r w:rsidRPr="00835390">
              <w:rPr>
                <w:color w:val="000000"/>
                <w:sz w:val="18"/>
                <w:szCs w:val="18"/>
                <w:lang w:val="fr-FR" w:eastAsia="en-CA"/>
              </w:rPr>
              <w:t>535</w:t>
            </w:r>
            <w:r w:rsidR="00D82F46">
              <w:rPr>
                <w:color w:val="000000"/>
                <w:sz w:val="18"/>
                <w:szCs w:val="18"/>
                <w:lang w:val="fr-FR" w:eastAsia="en-CA"/>
              </w:rPr>
              <w:t xml:space="preserve"> </w:t>
            </w:r>
            <w:r w:rsidRPr="00835390">
              <w:rPr>
                <w:color w:val="000000"/>
                <w:sz w:val="18"/>
                <w:szCs w:val="18"/>
                <w:lang w:val="fr-FR" w:eastAsia="en-CA"/>
              </w:rPr>
              <w:t>000</w:t>
            </w:r>
          </w:p>
        </w:tc>
      </w:tr>
      <w:tr w:rsidR="00E410FE" w:rsidRPr="00835390" w14:paraId="64B83BA9" w14:textId="77777777" w:rsidTr="001F5624">
        <w:trPr>
          <w:trHeight w:val="290"/>
        </w:trPr>
        <w:tc>
          <w:tcPr>
            <w:tcW w:w="5000" w:type="pct"/>
            <w:gridSpan w:val="8"/>
            <w:tcBorders>
              <w:top w:val="nil"/>
              <w:left w:val="single" w:sz="4" w:space="0" w:color="auto"/>
              <w:bottom w:val="single" w:sz="4" w:space="0" w:color="auto"/>
              <w:right w:val="single" w:sz="4" w:space="0" w:color="auto"/>
            </w:tcBorders>
            <w:shd w:val="clear" w:color="auto" w:fill="auto"/>
            <w:noWrap/>
            <w:vAlign w:val="center"/>
            <w:hideMark/>
          </w:tcPr>
          <w:p w14:paraId="7703B809" w14:textId="77777777" w:rsidR="00105A99" w:rsidRPr="00835390" w:rsidRDefault="000658DF">
            <w:pPr>
              <w:jc w:val="left"/>
              <w:rPr>
                <w:b/>
                <w:bCs/>
                <w:i/>
                <w:iCs/>
                <w:color w:val="000000"/>
                <w:sz w:val="18"/>
                <w:szCs w:val="18"/>
                <w:lang w:val="fr-FR" w:eastAsia="en-CA"/>
              </w:rPr>
            </w:pPr>
            <w:r w:rsidRPr="00835390">
              <w:rPr>
                <w:b/>
                <w:bCs/>
                <w:i/>
                <w:iCs/>
                <w:color w:val="000000"/>
                <w:sz w:val="18"/>
                <w:szCs w:val="18"/>
                <w:lang w:val="fr-FR" w:eastAsia="en-CA"/>
              </w:rPr>
              <w:t xml:space="preserve">Économies d'énergie </w:t>
            </w:r>
            <w:r w:rsidR="0011190F" w:rsidRPr="00835390">
              <w:rPr>
                <w:b/>
                <w:bCs/>
                <w:i/>
                <w:iCs/>
                <w:color w:val="000000"/>
                <w:sz w:val="18"/>
                <w:szCs w:val="18"/>
                <w:lang w:val="fr-FR" w:eastAsia="en-CA"/>
              </w:rPr>
              <w:t xml:space="preserve">- refroidissement </w:t>
            </w:r>
          </w:p>
        </w:tc>
      </w:tr>
      <w:tr w:rsidR="00E410FE" w:rsidRPr="00835390" w14:paraId="0A85BB29" w14:textId="77777777" w:rsidTr="00094647">
        <w:trPr>
          <w:trHeight w:val="137"/>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0AD5AF1E" w14:textId="77777777" w:rsidR="00105A99" w:rsidRPr="00835390" w:rsidRDefault="00F46D04">
            <w:pPr>
              <w:jc w:val="left"/>
              <w:rPr>
                <w:color w:val="000000"/>
                <w:sz w:val="18"/>
                <w:szCs w:val="18"/>
                <w:lang w:val="fr-FR" w:eastAsia="en-CA"/>
              </w:rPr>
            </w:pPr>
            <w:r w:rsidRPr="00835390">
              <w:rPr>
                <w:color w:val="000000"/>
                <w:sz w:val="18"/>
                <w:szCs w:val="18"/>
                <w:lang w:val="fr-FR" w:eastAsia="en-CA"/>
              </w:rPr>
              <w:t xml:space="preserve">Coefficient de performance </w:t>
            </w:r>
          </w:p>
        </w:tc>
        <w:tc>
          <w:tcPr>
            <w:tcW w:w="523" w:type="pct"/>
            <w:tcBorders>
              <w:top w:val="nil"/>
              <w:left w:val="nil"/>
              <w:bottom w:val="single" w:sz="4" w:space="0" w:color="auto"/>
              <w:right w:val="single" w:sz="4" w:space="0" w:color="auto"/>
            </w:tcBorders>
            <w:shd w:val="clear" w:color="auto" w:fill="auto"/>
            <w:noWrap/>
            <w:vAlign w:val="center"/>
            <w:hideMark/>
          </w:tcPr>
          <w:p w14:paraId="42ABDAE1" w14:textId="5271B799"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w:t>
            </w:r>
            <w:r w:rsidRPr="00835390">
              <w:rPr>
                <w:color w:val="000000"/>
                <w:sz w:val="18"/>
                <w:szCs w:val="18"/>
                <w:lang w:val="fr-FR" w:eastAsia="en-CA"/>
              </w:rPr>
              <w:t>8</w:t>
            </w:r>
          </w:p>
        </w:tc>
        <w:tc>
          <w:tcPr>
            <w:tcW w:w="522" w:type="pct"/>
            <w:tcBorders>
              <w:top w:val="nil"/>
              <w:left w:val="nil"/>
              <w:bottom w:val="single" w:sz="4" w:space="0" w:color="auto"/>
              <w:right w:val="single" w:sz="4" w:space="0" w:color="auto"/>
            </w:tcBorders>
            <w:shd w:val="clear" w:color="auto" w:fill="auto"/>
            <w:noWrap/>
            <w:vAlign w:val="center"/>
            <w:hideMark/>
          </w:tcPr>
          <w:p w14:paraId="55F8C06E" w14:textId="7D9462B8"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w:t>
            </w:r>
            <w:r w:rsidRPr="00835390">
              <w:rPr>
                <w:color w:val="000000"/>
                <w:sz w:val="18"/>
                <w:szCs w:val="18"/>
                <w:lang w:val="fr-FR" w:eastAsia="en-CA"/>
              </w:rPr>
              <w:t>8</w:t>
            </w:r>
          </w:p>
        </w:tc>
        <w:tc>
          <w:tcPr>
            <w:tcW w:w="506" w:type="pct"/>
            <w:tcBorders>
              <w:top w:val="nil"/>
              <w:left w:val="nil"/>
              <w:bottom w:val="single" w:sz="4" w:space="0" w:color="auto"/>
              <w:right w:val="single" w:sz="4" w:space="0" w:color="auto"/>
            </w:tcBorders>
            <w:shd w:val="clear" w:color="auto" w:fill="auto"/>
            <w:noWrap/>
            <w:vAlign w:val="center"/>
            <w:hideMark/>
          </w:tcPr>
          <w:p w14:paraId="42FB1BDF" w14:textId="40DB09BB"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w:t>
            </w:r>
            <w:r w:rsidRPr="00835390">
              <w:rPr>
                <w:color w:val="000000"/>
                <w:sz w:val="18"/>
                <w:szCs w:val="18"/>
                <w:lang w:val="fr-FR" w:eastAsia="en-CA"/>
              </w:rPr>
              <w:t>8</w:t>
            </w:r>
          </w:p>
        </w:tc>
        <w:tc>
          <w:tcPr>
            <w:tcW w:w="546" w:type="pct"/>
            <w:tcBorders>
              <w:top w:val="nil"/>
              <w:left w:val="nil"/>
              <w:bottom w:val="single" w:sz="4" w:space="0" w:color="auto"/>
              <w:right w:val="single" w:sz="4" w:space="0" w:color="auto"/>
            </w:tcBorders>
            <w:shd w:val="clear" w:color="auto" w:fill="auto"/>
            <w:noWrap/>
            <w:vAlign w:val="center"/>
            <w:hideMark/>
          </w:tcPr>
          <w:p w14:paraId="366900AC" w14:textId="60A8C986"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w:t>
            </w:r>
            <w:r w:rsidRPr="00835390">
              <w:rPr>
                <w:color w:val="000000"/>
                <w:sz w:val="18"/>
                <w:szCs w:val="18"/>
                <w:lang w:val="fr-FR" w:eastAsia="en-CA"/>
              </w:rPr>
              <w:t>8</w:t>
            </w:r>
          </w:p>
        </w:tc>
        <w:tc>
          <w:tcPr>
            <w:tcW w:w="516" w:type="pct"/>
            <w:tcBorders>
              <w:top w:val="nil"/>
              <w:left w:val="nil"/>
              <w:bottom w:val="single" w:sz="4" w:space="0" w:color="auto"/>
              <w:right w:val="single" w:sz="4" w:space="0" w:color="auto"/>
            </w:tcBorders>
            <w:shd w:val="clear" w:color="auto" w:fill="auto"/>
            <w:noWrap/>
            <w:vAlign w:val="center"/>
            <w:hideMark/>
          </w:tcPr>
          <w:p w14:paraId="754B84F9" w14:textId="5649ADF4"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w:t>
            </w:r>
            <w:r w:rsidRPr="00835390">
              <w:rPr>
                <w:color w:val="000000"/>
                <w:sz w:val="18"/>
                <w:szCs w:val="18"/>
                <w:lang w:val="fr-FR" w:eastAsia="en-CA"/>
              </w:rPr>
              <w:t>8</w:t>
            </w:r>
          </w:p>
        </w:tc>
        <w:tc>
          <w:tcPr>
            <w:tcW w:w="524" w:type="pct"/>
            <w:tcBorders>
              <w:top w:val="nil"/>
              <w:left w:val="nil"/>
              <w:bottom w:val="single" w:sz="4" w:space="0" w:color="auto"/>
              <w:right w:val="single" w:sz="4" w:space="0" w:color="auto"/>
            </w:tcBorders>
            <w:shd w:val="clear" w:color="auto" w:fill="auto"/>
            <w:noWrap/>
            <w:vAlign w:val="center"/>
            <w:hideMark/>
          </w:tcPr>
          <w:p w14:paraId="6D393107" w14:textId="0CEA0E9F"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w:t>
            </w:r>
            <w:r w:rsidRPr="00835390">
              <w:rPr>
                <w:color w:val="000000"/>
                <w:sz w:val="18"/>
                <w:szCs w:val="18"/>
                <w:lang w:val="fr-FR" w:eastAsia="en-CA"/>
              </w:rPr>
              <w:t>8</w:t>
            </w:r>
          </w:p>
        </w:tc>
        <w:tc>
          <w:tcPr>
            <w:tcW w:w="521" w:type="pct"/>
            <w:tcBorders>
              <w:top w:val="nil"/>
              <w:left w:val="nil"/>
              <w:bottom w:val="single" w:sz="4" w:space="0" w:color="auto"/>
              <w:right w:val="single" w:sz="4" w:space="0" w:color="auto"/>
            </w:tcBorders>
            <w:shd w:val="clear" w:color="auto" w:fill="auto"/>
            <w:noWrap/>
            <w:vAlign w:val="center"/>
            <w:hideMark/>
          </w:tcPr>
          <w:p w14:paraId="461ABB06" w14:textId="465D54E0"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w:t>
            </w:r>
            <w:r w:rsidRPr="00835390">
              <w:rPr>
                <w:color w:val="000000"/>
                <w:sz w:val="18"/>
                <w:szCs w:val="18"/>
                <w:lang w:val="fr-FR" w:eastAsia="en-CA"/>
              </w:rPr>
              <w:t>8</w:t>
            </w:r>
          </w:p>
        </w:tc>
      </w:tr>
      <w:tr w:rsidR="00E410FE" w:rsidRPr="00835390" w14:paraId="485E2722" w14:textId="77777777" w:rsidTr="00094647">
        <w:trPr>
          <w:trHeight w:val="54"/>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4769CF8A"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kW par unité</w:t>
            </w:r>
          </w:p>
        </w:tc>
        <w:tc>
          <w:tcPr>
            <w:tcW w:w="523" w:type="pct"/>
            <w:tcBorders>
              <w:top w:val="nil"/>
              <w:left w:val="nil"/>
              <w:bottom w:val="single" w:sz="4" w:space="0" w:color="auto"/>
              <w:right w:val="single" w:sz="4" w:space="0" w:color="auto"/>
            </w:tcBorders>
            <w:shd w:val="clear" w:color="auto" w:fill="auto"/>
            <w:noWrap/>
            <w:vAlign w:val="center"/>
            <w:hideMark/>
          </w:tcPr>
          <w:p w14:paraId="414BAB16"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230</w:t>
            </w:r>
          </w:p>
        </w:tc>
        <w:tc>
          <w:tcPr>
            <w:tcW w:w="522" w:type="pct"/>
            <w:tcBorders>
              <w:top w:val="nil"/>
              <w:left w:val="nil"/>
              <w:bottom w:val="single" w:sz="4" w:space="0" w:color="auto"/>
              <w:right w:val="single" w:sz="4" w:space="0" w:color="auto"/>
            </w:tcBorders>
            <w:shd w:val="clear" w:color="auto" w:fill="auto"/>
            <w:noWrap/>
            <w:vAlign w:val="center"/>
            <w:hideMark/>
          </w:tcPr>
          <w:p w14:paraId="0EEF4F8D"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230</w:t>
            </w:r>
          </w:p>
        </w:tc>
        <w:tc>
          <w:tcPr>
            <w:tcW w:w="506" w:type="pct"/>
            <w:tcBorders>
              <w:top w:val="nil"/>
              <w:left w:val="nil"/>
              <w:bottom w:val="single" w:sz="4" w:space="0" w:color="auto"/>
              <w:right w:val="single" w:sz="4" w:space="0" w:color="auto"/>
            </w:tcBorders>
            <w:shd w:val="clear" w:color="auto" w:fill="auto"/>
            <w:noWrap/>
            <w:vAlign w:val="center"/>
            <w:hideMark/>
          </w:tcPr>
          <w:p w14:paraId="0DCB7E8F" w14:textId="6E176670" w:rsidR="00105A99" w:rsidRPr="00835390" w:rsidRDefault="000658DF">
            <w:pPr>
              <w:jc w:val="right"/>
              <w:rPr>
                <w:color w:val="000000"/>
                <w:sz w:val="18"/>
                <w:szCs w:val="18"/>
                <w:lang w:val="fr-FR" w:eastAsia="en-CA"/>
              </w:rPr>
            </w:pPr>
            <w:r w:rsidRPr="00835390">
              <w:rPr>
                <w:color w:val="000000"/>
                <w:sz w:val="18"/>
                <w:szCs w:val="18"/>
                <w:lang w:val="fr-FR" w:eastAsia="en-CA"/>
              </w:rPr>
              <w:t>1</w:t>
            </w:r>
            <w:r w:rsidR="00D82F46">
              <w:rPr>
                <w:color w:val="000000"/>
                <w:sz w:val="18"/>
                <w:szCs w:val="18"/>
                <w:lang w:val="fr-FR" w:eastAsia="en-CA"/>
              </w:rPr>
              <w:t xml:space="preserve"> </w:t>
            </w:r>
            <w:r w:rsidRPr="00835390">
              <w:rPr>
                <w:color w:val="000000"/>
                <w:sz w:val="18"/>
                <w:szCs w:val="18"/>
                <w:lang w:val="fr-FR" w:eastAsia="en-CA"/>
              </w:rPr>
              <w:t>900</w:t>
            </w:r>
          </w:p>
        </w:tc>
        <w:tc>
          <w:tcPr>
            <w:tcW w:w="546" w:type="pct"/>
            <w:tcBorders>
              <w:top w:val="nil"/>
              <w:left w:val="nil"/>
              <w:bottom w:val="single" w:sz="4" w:space="0" w:color="auto"/>
              <w:right w:val="single" w:sz="4" w:space="0" w:color="auto"/>
            </w:tcBorders>
            <w:shd w:val="clear" w:color="auto" w:fill="auto"/>
            <w:noWrap/>
            <w:vAlign w:val="center"/>
            <w:hideMark/>
          </w:tcPr>
          <w:p w14:paraId="52C2FF7A"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500</w:t>
            </w:r>
          </w:p>
        </w:tc>
        <w:tc>
          <w:tcPr>
            <w:tcW w:w="516" w:type="pct"/>
            <w:tcBorders>
              <w:top w:val="nil"/>
              <w:left w:val="nil"/>
              <w:bottom w:val="single" w:sz="4" w:space="0" w:color="auto"/>
              <w:right w:val="single" w:sz="4" w:space="0" w:color="auto"/>
            </w:tcBorders>
            <w:shd w:val="clear" w:color="auto" w:fill="auto"/>
            <w:noWrap/>
            <w:vAlign w:val="center"/>
            <w:hideMark/>
          </w:tcPr>
          <w:p w14:paraId="1DCFC8C2"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200</w:t>
            </w:r>
          </w:p>
        </w:tc>
        <w:tc>
          <w:tcPr>
            <w:tcW w:w="524" w:type="pct"/>
            <w:tcBorders>
              <w:top w:val="nil"/>
              <w:left w:val="nil"/>
              <w:bottom w:val="single" w:sz="4" w:space="0" w:color="auto"/>
              <w:right w:val="single" w:sz="4" w:space="0" w:color="auto"/>
            </w:tcBorders>
            <w:shd w:val="clear" w:color="auto" w:fill="auto"/>
            <w:noWrap/>
            <w:vAlign w:val="center"/>
            <w:hideMark/>
          </w:tcPr>
          <w:p w14:paraId="4755815C"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300</w:t>
            </w:r>
          </w:p>
        </w:tc>
        <w:tc>
          <w:tcPr>
            <w:tcW w:w="521" w:type="pct"/>
            <w:tcBorders>
              <w:top w:val="nil"/>
              <w:left w:val="nil"/>
              <w:bottom w:val="single" w:sz="4" w:space="0" w:color="auto"/>
              <w:right w:val="single" w:sz="4" w:space="0" w:color="auto"/>
            </w:tcBorders>
            <w:shd w:val="clear" w:color="auto" w:fill="auto"/>
            <w:noWrap/>
            <w:vAlign w:val="center"/>
            <w:hideMark/>
          </w:tcPr>
          <w:p w14:paraId="365079D1"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250</w:t>
            </w:r>
          </w:p>
        </w:tc>
      </w:tr>
      <w:tr w:rsidR="00E410FE" w:rsidRPr="00835390" w14:paraId="6EEF98C9" w14:textId="77777777" w:rsidTr="00094647">
        <w:trPr>
          <w:trHeight w:val="115"/>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5F1025E1"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 xml:space="preserve">Puissance frigorifique </w:t>
            </w:r>
            <w:r w:rsidR="009E53AD" w:rsidRPr="00835390">
              <w:rPr>
                <w:color w:val="000000"/>
                <w:sz w:val="18"/>
                <w:szCs w:val="18"/>
                <w:lang w:val="fr-FR" w:eastAsia="en-CA"/>
              </w:rPr>
              <w:t>(</w:t>
            </w:r>
            <w:r w:rsidRPr="00835390">
              <w:rPr>
                <w:color w:val="000000"/>
                <w:sz w:val="18"/>
                <w:szCs w:val="18"/>
                <w:lang w:val="fr-FR" w:eastAsia="en-CA"/>
              </w:rPr>
              <w:t>kW</w:t>
            </w:r>
            <w:r w:rsidR="009E53AD"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098A2379"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552</w:t>
            </w:r>
          </w:p>
        </w:tc>
        <w:tc>
          <w:tcPr>
            <w:tcW w:w="522" w:type="pct"/>
            <w:tcBorders>
              <w:top w:val="nil"/>
              <w:left w:val="nil"/>
              <w:bottom w:val="single" w:sz="4" w:space="0" w:color="auto"/>
              <w:right w:val="single" w:sz="4" w:space="0" w:color="auto"/>
            </w:tcBorders>
            <w:shd w:val="clear" w:color="auto" w:fill="auto"/>
            <w:noWrap/>
            <w:vAlign w:val="center"/>
            <w:hideMark/>
          </w:tcPr>
          <w:p w14:paraId="137FA0AB"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276</w:t>
            </w:r>
          </w:p>
        </w:tc>
        <w:tc>
          <w:tcPr>
            <w:tcW w:w="506" w:type="pct"/>
            <w:tcBorders>
              <w:top w:val="nil"/>
              <w:left w:val="nil"/>
              <w:bottom w:val="single" w:sz="4" w:space="0" w:color="auto"/>
              <w:right w:val="single" w:sz="4" w:space="0" w:color="auto"/>
            </w:tcBorders>
            <w:shd w:val="clear" w:color="auto" w:fill="auto"/>
            <w:noWrap/>
            <w:vAlign w:val="center"/>
            <w:hideMark/>
          </w:tcPr>
          <w:p w14:paraId="22436D15" w14:textId="2DDFC2B9" w:rsidR="00105A99" w:rsidRPr="00835390" w:rsidRDefault="000658DF">
            <w:pPr>
              <w:jc w:val="right"/>
              <w:rPr>
                <w:color w:val="000000"/>
                <w:sz w:val="18"/>
                <w:szCs w:val="18"/>
                <w:lang w:val="fr-FR" w:eastAsia="en-CA"/>
              </w:rPr>
            </w:pPr>
            <w:r w:rsidRPr="00835390">
              <w:rPr>
                <w:color w:val="000000"/>
                <w:sz w:val="18"/>
                <w:szCs w:val="18"/>
                <w:lang w:val="fr-FR" w:eastAsia="en-CA"/>
              </w:rPr>
              <w:t>3</w:t>
            </w:r>
            <w:r w:rsidR="00D82F46">
              <w:rPr>
                <w:color w:val="000000"/>
                <w:sz w:val="18"/>
                <w:szCs w:val="18"/>
                <w:lang w:val="fr-FR" w:eastAsia="en-CA"/>
              </w:rPr>
              <w:t xml:space="preserve"> </w:t>
            </w:r>
            <w:r w:rsidRPr="00835390">
              <w:rPr>
                <w:color w:val="000000"/>
                <w:sz w:val="18"/>
                <w:szCs w:val="18"/>
                <w:lang w:val="fr-FR" w:eastAsia="en-CA"/>
              </w:rPr>
              <w:t>420</w:t>
            </w:r>
          </w:p>
        </w:tc>
        <w:tc>
          <w:tcPr>
            <w:tcW w:w="546" w:type="pct"/>
            <w:tcBorders>
              <w:top w:val="nil"/>
              <w:left w:val="nil"/>
              <w:bottom w:val="single" w:sz="4" w:space="0" w:color="auto"/>
              <w:right w:val="single" w:sz="4" w:space="0" w:color="auto"/>
            </w:tcBorders>
            <w:shd w:val="clear" w:color="auto" w:fill="auto"/>
            <w:noWrap/>
            <w:vAlign w:val="center"/>
            <w:hideMark/>
          </w:tcPr>
          <w:p w14:paraId="0FBC7182" w14:textId="700F1EFE" w:rsidR="00105A99" w:rsidRPr="00835390" w:rsidRDefault="000658DF">
            <w:pPr>
              <w:jc w:val="right"/>
              <w:rPr>
                <w:color w:val="000000"/>
                <w:sz w:val="18"/>
                <w:szCs w:val="18"/>
                <w:lang w:val="fr-FR" w:eastAsia="en-CA"/>
              </w:rPr>
            </w:pPr>
            <w:r w:rsidRPr="00835390">
              <w:rPr>
                <w:color w:val="000000"/>
                <w:sz w:val="18"/>
                <w:szCs w:val="18"/>
                <w:lang w:val="fr-FR" w:eastAsia="en-CA"/>
              </w:rPr>
              <w:t>1</w:t>
            </w:r>
            <w:r w:rsidR="00D82F46">
              <w:rPr>
                <w:color w:val="000000"/>
                <w:sz w:val="18"/>
                <w:szCs w:val="18"/>
                <w:lang w:val="fr-FR" w:eastAsia="en-CA"/>
              </w:rPr>
              <w:t xml:space="preserve"> </w:t>
            </w:r>
            <w:r w:rsidRPr="00835390">
              <w:rPr>
                <w:color w:val="000000"/>
                <w:sz w:val="18"/>
                <w:szCs w:val="18"/>
                <w:lang w:val="fr-FR" w:eastAsia="en-CA"/>
              </w:rPr>
              <w:t>200</w:t>
            </w:r>
          </w:p>
        </w:tc>
        <w:tc>
          <w:tcPr>
            <w:tcW w:w="516" w:type="pct"/>
            <w:tcBorders>
              <w:top w:val="nil"/>
              <w:left w:val="nil"/>
              <w:bottom w:val="single" w:sz="4" w:space="0" w:color="auto"/>
              <w:right w:val="single" w:sz="4" w:space="0" w:color="auto"/>
            </w:tcBorders>
            <w:shd w:val="clear" w:color="auto" w:fill="auto"/>
            <w:noWrap/>
            <w:vAlign w:val="center"/>
            <w:hideMark/>
          </w:tcPr>
          <w:p w14:paraId="4B5B4884"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120</w:t>
            </w:r>
          </w:p>
        </w:tc>
        <w:tc>
          <w:tcPr>
            <w:tcW w:w="524" w:type="pct"/>
            <w:tcBorders>
              <w:top w:val="nil"/>
              <w:left w:val="nil"/>
              <w:bottom w:val="single" w:sz="4" w:space="0" w:color="auto"/>
              <w:right w:val="single" w:sz="4" w:space="0" w:color="auto"/>
            </w:tcBorders>
            <w:shd w:val="clear" w:color="auto" w:fill="auto"/>
            <w:noWrap/>
            <w:vAlign w:val="center"/>
            <w:hideMark/>
          </w:tcPr>
          <w:p w14:paraId="07F9C3F4" w14:textId="77777777" w:rsidR="00105A99" w:rsidRPr="00835390" w:rsidRDefault="000658DF">
            <w:pPr>
              <w:jc w:val="right"/>
              <w:rPr>
                <w:sz w:val="18"/>
                <w:szCs w:val="18"/>
                <w:lang w:val="fr-FR" w:eastAsia="en-CA"/>
              </w:rPr>
            </w:pPr>
            <w:r w:rsidRPr="00835390">
              <w:rPr>
                <w:sz w:val="18"/>
                <w:szCs w:val="18"/>
                <w:lang w:val="fr-FR" w:eastAsia="en-CA"/>
              </w:rPr>
              <w:t>360</w:t>
            </w:r>
          </w:p>
        </w:tc>
        <w:tc>
          <w:tcPr>
            <w:tcW w:w="521" w:type="pct"/>
            <w:tcBorders>
              <w:top w:val="nil"/>
              <w:left w:val="nil"/>
              <w:bottom w:val="single" w:sz="4" w:space="0" w:color="auto"/>
              <w:right w:val="single" w:sz="4" w:space="0" w:color="auto"/>
            </w:tcBorders>
            <w:shd w:val="clear" w:color="auto" w:fill="auto"/>
            <w:noWrap/>
            <w:vAlign w:val="center"/>
            <w:hideMark/>
          </w:tcPr>
          <w:p w14:paraId="13DF0C82"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450</w:t>
            </w:r>
          </w:p>
        </w:tc>
      </w:tr>
      <w:tr w:rsidR="00E410FE" w:rsidRPr="00835390" w14:paraId="0ACA31F3" w14:textId="77777777" w:rsidTr="00094647">
        <w:trPr>
          <w:trHeight w:val="47"/>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78C554BF"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 xml:space="preserve">Puissance de chauffage des locaux </w:t>
            </w:r>
            <w:r w:rsidR="009E53AD" w:rsidRPr="00835390">
              <w:rPr>
                <w:color w:val="000000"/>
                <w:sz w:val="18"/>
                <w:szCs w:val="18"/>
                <w:lang w:val="fr-FR" w:eastAsia="en-CA"/>
              </w:rPr>
              <w:t>(</w:t>
            </w:r>
            <w:r w:rsidRPr="00835390">
              <w:rPr>
                <w:color w:val="000000"/>
                <w:sz w:val="18"/>
                <w:szCs w:val="18"/>
                <w:lang w:val="fr-FR" w:eastAsia="en-CA"/>
              </w:rPr>
              <w:t>kW</w:t>
            </w:r>
            <w:r w:rsidR="009E53AD"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45511BCC"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600</w:t>
            </w:r>
          </w:p>
        </w:tc>
        <w:tc>
          <w:tcPr>
            <w:tcW w:w="522" w:type="pct"/>
            <w:tcBorders>
              <w:top w:val="nil"/>
              <w:left w:val="nil"/>
              <w:bottom w:val="single" w:sz="4" w:space="0" w:color="auto"/>
              <w:right w:val="single" w:sz="4" w:space="0" w:color="auto"/>
            </w:tcBorders>
            <w:shd w:val="clear" w:color="auto" w:fill="auto"/>
            <w:noWrap/>
            <w:vAlign w:val="center"/>
          </w:tcPr>
          <w:p w14:paraId="53A4370D" w14:textId="77777777" w:rsidR="00E410FE" w:rsidRPr="00835390" w:rsidRDefault="00E410FE" w:rsidP="0009761E">
            <w:pPr>
              <w:jc w:val="right"/>
              <w:rPr>
                <w:color w:val="000000"/>
                <w:sz w:val="18"/>
                <w:szCs w:val="18"/>
                <w:lang w:val="fr-FR" w:eastAsia="en-CA"/>
              </w:rPr>
            </w:pPr>
          </w:p>
        </w:tc>
        <w:tc>
          <w:tcPr>
            <w:tcW w:w="506" w:type="pct"/>
            <w:tcBorders>
              <w:top w:val="nil"/>
              <w:left w:val="nil"/>
              <w:bottom w:val="single" w:sz="4" w:space="0" w:color="auto"/>
              <w:right w:val="single" w:sz="4" w:space="0" w:color="auto"/>
            </w:tcBorders>
            <w:shd w:val="clear" w:color="auto" w:fill="auto"/>
            <w:noWrap/>
            <w:vAlign w:val="center"/>
          </w:tcPr>
          <w:p w14:paraId="5DE0D4AC" w14:textId="77777777" w:rsidR="00E410FE" w:rsidRPr="00835390" w:rsidRDefault="00E410FE" w:rsidP="0009761E">
            <w:pPr>
              <w:jc w:val="right"/>
              <w:rPr>
                <w:color w:val="000000"/>
                <w:sz w:val="18"/>
                <w:szCs w:val="18"/>
                <w:lang w:val="fr-FR"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154BBA5B"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600</w:t>
            </w:r>
          </w:p>
        </w:tc>
        <w:tc>
          <w:tcPr>
            <w:tcW w:w="516" w:type="pct"/>
            <w:tcBorders>
              <w:top w:val="nil"/>
              <w:left w:val="nil"/>
              <w:bottom w:val="single" w:sz="4" w:space="0" w:color="auto"/>
              <w:right w:val="single" w:sz="4" w:space="0" w:color="auto"/>
            </w:tcBorders>
            <w:shd w:val="clear" w:color="auto" w:fill="auto"/>
            <w:noWrap/>
            <w:vAlign w:val="center"/>
          </w:tcPr>
          <w:p w14:paraId="1538EFCE" w14:textId="77777777" w:rsidR="00E410FE" w:rsidRPr="00835390" w:rsidRDefault="00E410FE" w:rsidP="0009761E">
            <w:pPr>
              <w:jc w:val="right"/>
              <w:rPr>
                <w:color w:val="000000"/>
                <w:sz w:val="18"/>
                <w:szCs w:val="18"/>
                <w:lang w:val="fr-FR"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445474E6" w14:textId="77777777" w:rsidR="00105A99" w:rsidRPr="00835390" w:rsidRDefault="000658DF">
            <w:pPr>
              <w:jc w:val="right"/>
              <w:rPr>
                <w:sz w:val="18"/>
                <w:szCs w:val="18"/>
                <w:lang w:val="fr-FR" w:eastAsia="en-CA"/>
              </w:rPr>
            </w:pPr>
            <w:r w:rsidRPr="00835390">
              <w:rPr>
                <w:sz w:val="18"/>
                <w:szCs w:val="18"/>
                <w:lang w:val="fr-FR" w:eastAsia="en-CA"/>
              </w:rPr>
              <w:t>300</w:t>
            </w:r>
          </w:p>
        </w:tc>
        <w:tc>
          <w:tcPr>
            <w:tcW w:w="521" w:type="pct"/>
            <w:tcBorders>
              <w:top w:val="nil"/>
              <w:left w:val="nil"/>
              <w:bottom w:val="single" w:sz="4" w:space="0" w:color="auto"/>
              <w:right w:val="single" w:sz="4" w:space="0" w:color="auto"/>
            </w:tcBorders>
            <w:shd w:val="clear" w:color="auto" w:fill="auto"/>
            <w:noWrap/>
            <w:vAlign w:val="center"/>
          </w:tcPr>
          <w:p w14:paraId="771564D5" w14:textId="77777777" w:rsidR="00E410FE" w:rsidRPr="00835390" w:rsidRDefault="00E410FE" w:rsidP="0009761E">
            <w:pPr>
              <w:jc w:val="right"/>
              <w:rPr>
                <w:color w:val="000000"/>
                <w:sz w:val="18"/>
                <w:szCs w:val="18"/>
                <w:lang w:val="fr-FR" w:eastAsia="en-CA"/>
              </w:rPr>
            </w:pPr>
          </w:p>
        </w:tc>
      </w:tr>
      <w:tr w:rsidR="00E410FE" w:rsidRPr="00835390" w14:paraId="3AE05FDA"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09EAE06B"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 xml:space="preserve">Consommation d'eau chaude </w:t>
            </w:r>
            <w:r w:rsidR="009E53AD" w:rsidRPr="00835390">
              <w:rPr>
                <w:color w:val="000000"/>
                <w:sz w:val="18"/>
                <w:szCs w:val="18"/>
                <w:lang w:val="fr-FR" w:eastAsia="en-CA"/>
              </w:rPr>
              <w:t>(</w:t>
            </w:r>
            <w:r w:rsidRPr="00835390">
              <w:rPr>
                <w:color w:val="000000"/>
                <w:sz w:val="18"/>
                <w:szCs w:val="18"/>
                <w:lang w:val="fr-FR" w:eastAsia="en-CA"/>
              </w:rPr>
              <w:t>kW</w:t>
            </w:r>
            <w:r w:rsidR="00C00156"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12B011A3"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100</w:t>
            </w:r>
          </w:p>
        </w:tc>
        <w:tc>
          <w:tcPr>
            <w:tcW w:w="522" w:type="pct"/>
            <w:tcBorders>
              <w:top w:val="nil"/>
              <w:left w:val="nil"/>
              <w:bottom w:val="single" w:sz="4" w:space="0" w:color="auto"/>
              <w:right w:val="single" w:sz="4" w:space="0" w:color="auto"/>
            </w:tcBorders>
            <w:shd w:val="clear" w:color="auto" w:fill="auto"/>
            <w:noWrap/>
            <w:vAlign w:val="center"/>
          </w:tcPr>
          <w:p w14:paraId="07A14680" w14:textId="77777777" w:rsidR="00E410FE" w:rsidRPr="00835390" w:rsidRDefault="00E410FE" w:rsidP="0009761E">
            <w:pPr>
              <w:jc w:val="right"/>
              <w:rPr>
                <w:color w:val="000000"/>
                <w:sz w:val="18"/>
                <w:szCs w:val="18"/>
                <w:lang w:val="fr-FR" w:eastAsia="en-CA"/>
              </w:rPr>
            </w:pPr>
          </w:p>
        </w:tc>
        <w:tc>
          <w:tcPr>
            <w:tcW w:w="506" w:type="pct"/>
            <w:tcBorders>
              <w:top w:val="nil"/>
              <w:left w:val="nil"/>
              <w:bottom w:val="single" w:sz="4" w:space="0" w:color="auto"/>
              <w:right w:val="single" w:sz="4" w:space="0" w:color="auto"/>
            </w:tcBorders>
            <w:shd w:val="clear" w:color="auto" w:fill="auto"/>
            <w:noWrap/>
            <w:vAlign w:val="center"/>
          </w:tcPr>
          <w:p w14:paraId="511A5D63" w14:textId="77777777" w:rsidR="00E410FE" w:rsidRPr="00835390" w:rsidRDefault="00E410FE" w:rsidP="0009761E">
            <w:pPr>
              <w:jc w:val="right"/>
              <w:rPr>
                <w:color w:val="000000"/>
                <w:sz w:val="18"/>
                <w:szCs w:val="18"/>
                <w:lang w:val="fr-FR"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7B7D8457"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100</w:t>
            </w:r>
          </w:p>
        </w:tc>
        <w:tc>
          <w:tcPr>
            <w:tcW w:w="516" w:type="pct"/>
            <w:tcBorders>
              <w:top w:val="nil"/>
              <w:left w:val="nil"/>
              <w:bottom w:val="single" w:sz="4" w:space="0" w:color="auto"/>
              <w:right w:val="single" w:sz="4" w:space="0" w:color="auto"/>
            </w:tcBorders>
            <w:shd w:val="clear" w:color="auto" w:fill="auto"/>
            <w:noWrap/>
            <w:vAlign w:val="center"/>
          </w:tcPr>
          <w:p w14:paraId="194AF498" w14:textId="77777777" w:rsidR="00E410FE" w:rsidRPr="00835390" w:rsidRDefault="00E410FE" w:rsidP="0009761E">
            <w:pPr>
              <w:jc w:val="right"/>
              <w:rPr>
                <w:color w:val="000000"/>
                <w:sz w:val="18"/>
                <w:szCs w:val="18"/>
                <w:lang w:val="fr-FR"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6B962FC7" w14:textId="77777777" w:rsidR="00105A99" w:rsidRPr="00835390" w:rsidRDefault="000658DF">
            <w:pPr>
              <w:jc w:val="right"/>
              <w:rPr>
                <w:sz w:val="18"/>
                <w:szCs w:val="18"/>
                <w:lang w:val="fr-FR" w:eastAsia="en-CA"/>
              </w:rPr>
            </w:pPr>
            <w:r w:rsidRPr="00835390">
              <w:rPr>
                <w:sz w:val="18"/>
                <w:szCs w:val="18"/>
                <w:lang w:val="fr-FR" w:eastAsia="en-CA"/>
              </w:rPr>
              <w:t>100</w:t>
            </w:r>
          </w:p>
        </w:tc>
        <w:tc>
          <w:tcPr>
            <w:tcW w:w="521" w:type="pct"/>
            <w:tcBorders>
              <w:top w:val="nil"/>
              <w:left w:val="nil"/>
              <w:bottom w:val="single" w:sz="4" w:space="0" w:color="auto"/>
              <w:right w:val="single" w:sz="4" w:space="0" w:color="auto"/>
            </w:tcBorders>
            <w:shd w:val="clear" w:color="auto" w:fill="auto"/>
            <w:noWrap/>
            <w:vAlign w:val="center"/>
          </w:tcPr>
          <w:p w14:paraId="7BB3C6D9" w14:textId="77777777" w:rsidR="00E410FE" w:rsidRPr="00835390" w:rsidRDefault="00E410FE" w:rsidP="0009761E">
            <w:pPr>
              <w:jc w:val="right"/>
              <w:rPr>
                <w:color w:val="000000"/>
                <w:sz w:val="18"/>
                <w:szCs w:val="18"/>
                <w:lang w:val="fr-FR" w:eastAsia="en-CA"/>
              </w:rPr>
            </w:pPr>
          </w:p>
        </w:tc>
      </w:tr>
      <w:tr w:rsidR="00E410FE" w:rsidRPr="00835390" w14:paraId="701D8711"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4CCA1320" w14:textId="732ECB5A" w:rsidR="00105A99" w:rsidRPr="00835390" w:rsidRDefault="000658DF">
            <w:pPr>
              <w:jc w:val="left"/>
              <w:rPr>
                <w:color w:val="000000"/>
                <w:sz w:val="18"/>
                <w:szCs w:val="18"/>
                <w:lang w:val="fr-FR" w:eastAsia="en-CA"/>
              </w:rPr>
            </w:pPr>
            <w:r w:rsidRPr="00835390">
              <w:rPr>
                <w:color w:val="000000"/>
                <w:sz w:val="18"/>
                <w:szCs w:val="18"/>
                <w:lang w:val="fr-FR" w:eastAsia="en-CA"/>
              </w:rPr>
              <w:t xml:space="preserve">Puissance de vapeur </w:t>
            </w:r>
            <w:r w:rsidR="00C00156" w:rsidRPr="00835390">
              <w:rPr>
                <w:color w:val="000000"/>
                <w:sz w:val="18"/>
                <w:szCs w:val="18"/>
                <w:lang w:val="fr-FR" w:eastAsia="en-CA"/>
              </w:rPr>
              <w:t>(</w:t>
            </w:r>
            <w:r w:rsidRPr="00835390">
              <w:rPr>
                <w:color w:val="000000"/>
                <w:sz w:val="18"/>
                <w:szCs w:val="18"/>
                <w:lang w:val="fr-FR" w:eastAsia="en-CA"/>
              </w:rPr>
              <w:t>kW</w:t>
            </w:r>
            <w:r w:rsidR="00C00156"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7F4C7FCC" w14:textId="77777777" w:rsidR="00E410FE" w:rsidRPr="00835390" w:rsidRDefault="00E410FE" w:rsidP="0009761E">
            <w:pPr>
              <w:jc w:val="right"/>
              <w:rPr>
                <w:color w:val="000000"/>
                <w:sz w:val="18"/>
                <w:szCs w:val="18"/>
                <w:lang w:val="fr-FR" w:eastAsia="en-CA"/>
              </w:rPr>
            </w:pPr>
          </w:p>
        </w:tc>
        <w:tc>
          <w:tcPr>
            <w:tcW w:w="522" w:type="pct"/>
            <w:tcBorders>
              <w:top w:val="nil"/>
              <w:left w:val="nil"/>
              <w:bottom w:val="single" w:sz="4" w:space="0" w:color="auto"/>
              <w:right w:val="single" w:sz="4" w:space="0" w:color="auto"/>
            </w:tcBorders>
            <w:shd w:val="clear" w:color="auto" w:fill="auto"/>
            <w:noWrap/>
            <w:vAlign w:val="center"/>
          </w:tcPr>
          <w:p w14:paraId="34CFB8C2" w14:textId="77777777" w:rsidR="00E410FE" w:rsidRPr="00835390" w:rsidRDefault="00E410FE" w:rsidP="0009761E">
            <w:pPr>
              <w:jc w:val="right"/>
              <w:rPr>
                <w:color w:val="000000"/>
                <w:sz w:val="18"/>
                <w:szCs w:val="18"/>
                <w:lang w:val="fr-FR" w:eastAsia="en-CA"/>
              </w:rPr>
            </w:pPr>
          </w:p>
        </w:tc>
        <w:tc>
          <w:tcPr>
            <w:tcW w:w="506" w:type="pct"/>
            <w:tcBorders>
              <w:top w:val="nil"/>
              <w:left w:val="nil"/>
              <w:bottom w:val="single" w:sz="4" w:space="0" w:color="auto"/>
              <w:right w:val="single" w:sz="4" w:space="0" w:color="auto"/>
            </w:tcBorders>
            <w:shd w:val="clear" w:color="auto" w:fill="auto"/>
            <w:noWrap/>
            <w:vAlign w:val="center"/>
          </w:tcPr>
          <w:p w14:paraId="1FEFC9DD" w14:textId="77777777" w:rsidR="00E410FE" w:rsidRPr="00835390" w:rsidRDefault="00E410FE" w:rsidP="0009761E">
            <w:pPr>
              <w:jc w:val="right"/>
              <w:rPr>
                <w:color w:val="000000"/>
                <w:sz w:val="18"/>
                <w:szCs w:val="18"/>
                <w:lang w:val="fr-FR"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4D1FDF87"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100</w:t>
            </w:r>
          </w:p>
        </w:tc>
        <w:tc>
          <w:tcPr>
            <w:tcW w:w="516" w:type="pct"/>
            <w:tcBorders>
              <w:top w:val="nil"/>
              <w:left w:val="nil"/>
              <w:bottom w:val="single" w:sz="4" w:space="0" w:color="auto"/>
              <w:right w:val="single" w:sz="4" w:space="0" w:color="auto"/>
            </w:tcBorders>
            <w:shd w:val="clear" w:color="auto" w:fill="auto"/>
            <w:noWrap/>
            <w:vAlign w:val="center"/>
          </w:tcPr>
          <w:p w14:paraId="5ACF1961" w14:textId="77777777" w:rsidR="00E410FE" w:rsidRPr="00835390" w:rsidRDefault="00E410FE" w:rsidP="0009761E">
            <w:pPr>
              <w:jc w:val="right"/>
              <w:rPr>
                <w:color w:val="000000"/>
                <w:sz w:val="18"/>
                <w:szCs w:val="18"/>
                <w:lang w:val="fr-FR"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560D8830" w14:textId="77777777" w:rsidR="00E410FE" w:rsidRPr="00835390" w:rsidRDefault="00E410FE" w:rsidP="0009761E">
            <w:pPr>
              <w:jc w:val="right"/>
              <w:rPr>
                <w:color w:val="000000"/>
                <w:sz w:val="18"/>
                <w:szCs w:val="18"/>
                <w:lang w:val="fr-FR" w:eastAsia="en-CA"/>
              </w:rPr>
            </w:pPr>
          </w:p>
        </w:tc>
        <w:tc>
          <w:tcPr>
            <w:tcW w:w="521" w:type="pct"/>
            <w:tcBorders>
              <w:top w:val="nil"/>
              <w:left w:val="nil"/>
              <w:bottom w:val="single" w:sz="4" w:space="0" w:color="auto"/>
              <w:right w:val="single" w:sz="4" w:space="0" w:color="auto"/>
            </w:tcBorders>
            <w:shd w:val="clear" w:color="auto" w:fill="auto"/>
            <w:noWrap/>
            <w:vAlign w:val="center"/>
          </w:tcPr>
          <w:p w14:paraId="602E6D21" w14:textId="77777777" w:rsidR="00E410FE" w:rsidRPr="00835390" w:rsidRDefault="00E410FE" w:rsidP="0009761E">
            <w:pPr>
              <w:jc w:val="right"/>
              <w:rPr>
                <w:color w:val="000000"/>
                <w:sz w:val="18"/>
                <w:szCs w:val="18"/>
                <w:lang w:val="fr-FR" w:eastAsia="en-CA"/>
              </w:rPr>
            </w:pPr>
          </w:p>
        </w:tc>
      </w:tr>
      <w:tr w:rsidR="00E410FE" w:rsidRPr="00835390" w14:paraId="5D82F9BF"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37D38F96"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 xml:space="preserve">Énergie de refroidissement </w:t>
            </w:r>
            <w:r w:rsidR="009E53AD" w:rsidRPr="00835390">
              <w:rPr>
                <w:color w:val="000000"/>
                <w:sz w:val="18"/>
                <w:szCs w:val="18"/>
                <w:lang w:val="fr-FR" w:eastAsia="en-CA"/>
              </w:rPr>
              <w:t>(</w:t>
            </w:r>
            <w:r w:rsidRPr="00835390">
              <w:rPr>
                <w:color w:val="000000"/>
                <w:sz w:val="18"/>
                <w:szCs w:val="18"/>
                <w:lang w:val="fr-FR" w:eastAsia="en-CA"/>
              </w:rPr>
              <w:t>kWh/an</w:t>
            </w:r>
            <w:r w:rsidR="009E53AD"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4A38436F" w14:textId="6CAED11D" w:rsidR="00105A99" w:rsidRPr="00835390" w:rsidRDefault="000658DF">
            <w:pPr>
              <w:jc w:val="right"/>
              <w:rPr>
                <w:color w:val="000000"/>
                <w:sz w:val="18"/>
                <w:szCs w:val="18"/>
                <w:lang w:val="fr-FR" w:eastAsia="en-CA"/>
              </w:rPr>
            </w:pPr>
            <w:r w:rsidRPr="00835390">
              <w:rPr>
                <w:color w:val="000000"/>
                <w:sz w:val="18"/>
                <w:szCs w:val="18"/>
                <w:lang w:val="fr-FR" w:eastAsia="en-CA"/>
              </w:rPr>
              <w:t>1</w:t>
            </w:r>
            <w:r w:rsidR="00D82F46">
              <w:rPr>
                <w:color w:val="000000"/>
                <w:sz w:val="18"/>
                <w:szCs w:val="18"/>
                <w:lang w:val="fr-FR" w:eastAsia="en-CA"/>
              </w:rPr>
              <w:t xml:space="preserve"> </w:t>
            </w:r>
            <w:r w:rsidRPr="00835390">
              <w:rPr>
                <w:color w:val="000000"/>
                <w:sz w:val="18"/>
                <w:szCs w:val="18"/>
                <w:lang w:val="fr-FR" w:eastAsia="en-CA"/>
              </w:rPr>
              <w:t>151</w:t>
            </w:r>
            <w:r w:rsidR="00D82F46">
              <w:rPr>
                <w:color w:val="000000"/>
                <w:sz w:val="18"/>
                <w:szCs w:val="18"/>
                <w:lang w:val="fr-FR" w:eastAsia="en-CA"/>
              </w:rPr>
              <w:t xml:space="preserve"> </w:t>
            </w:r>
            <w:r w:rsidRPr="00835390">
              <w:rPr>
                <w:color w:val="000000"/>
                <w:sz w:val="18"/>
                <w:szCs w:val="18"/>
                <w:lang w:val="fr-FR" w:eastAsia="en-CA"/>
              </w:rPr>
              <w:t>314</w:t>
            </w:r>
          </w:p>
        </w:tc>
        <w:tc>
          <w:tcPr>
            <w:tcW w:w="522" w:type="pct"/>
            <w:tcBorders>
              <w:top w:val="nil"/>
              <w:left w:val="nil"/>
              <w:bottom w:val="single" w:sz="4" w:space="0" w:color="auto"/>
              <w:right w:val="single" w:sz="4" w:space="0" w:color="auto"/>
            </w:tcBorders>
            <w:shd w:val="clear" w:color="auto" w:fill="auto"/>
            <w:noWrap/>
            <w:vAlign w:val="center"/>
            <w:hideMark/>
          </w:tcPr>
          <w:p w14:paraId="6B7FE046" w14:textId="58295493" w:rsidR="00105A99" w:rsidRPr="00835390" w:rsidRDefault="000658DF">
            <w:pPr>
              <w:jc w:val="right"/>
              <w:rPr>
                <w:color w:val="000000"/>
                <w:sz w:val="18"/>
                <w:szCs w:val="18"/>
                <w:lang w:val="fr-FR" w:eastAsia="en-CA"/>
              </w:rPr>
            </w:pPr>
            <w:r w:rsidRPr="00835390">
              <w:rPr>
                <w:color w:val="000000"/>
                <w:sz w:val="18"/>
                <w:szCs w:val="18"/>
                <w:lang w:val="fr-FR" w:eastAsia="en-CA"/>
              </w:rPr>
              <w:t>575</w:t>
            </w:r>
            <w:r w:rsidR="00D82F46">
              <w:rPr>
                <w:color w:val="000000"/>
                <w:sz w:val="18"/>
                <w:szCs w:val="18"/>
                <w:lang w:val="fr-FR" w:eastAsia="en-CA"/>
              </w:rPr>
              <w:t xml:space="preserve"> </w:t>
            </w:r>
            <w:r w:rsidRPr="00835390">
              <w:rPr>
                <w:color w:val="000000"/>
                <w:sz w:val="18"/>
                <w:szCs w:val="18"/>
                <w:lang w:val="fr-FR" w:eastAsia="en-CA"/>
              </w:rPr>
              <w:t>657</w:t>
            </w:r>
          </w:p>
        </w:tc>
        <w:tc>
          <w:tcPr>
            <w:tcW w:w="506" w:type="pct"/>
            <w:tcBorders>
              <w:top w:val="nil"/>
              <w:left w:val="nil"/>
              <w:bottom w:val="single" w:sz="4" w:space="0" w:color="auto"/>
              <w:right w:val="single" w:sz="4" w:space="0" w:color="auto"/>
            </w:tcBorders>
            <w:shd w:val="clear" w:color="auto" w:fill="auto"/>
            <w:noWrap/>
            <w:vAlign w:val="center"/>
            <w:hideMark/>
          </w:tcPr>
          <w:p w14:paraId="23CBCD4D" w14:textId="3AFBD410" w:rsidR="00105A99" w:rsidRPr="00835390" w:rsidRDefault="000658DF">
            <w:pPr>
              <w:jc w:val="right"/>
              <w:rPr>
                <w:color w:val="000000"/>
                <w:sz w:val="18"/>
                <w:szCs w:val="18"/>
                <w:lang w:val="fr-FR" w:eastAsia="en-CA"/>
              </w:rPr>
            </w:pPr>
            <w:r w:rsidRPr="00835390">
              <w:rPr>
                <w:color w:val="000000"/>
                <w:sz w:val="18"/>
                <w:szCs w:val="18"/>
                <w:lang w:val="fr-FR" w:eastAsia="en-CA"/>
              </w:rPr>
              <w:t>7</w:t>
            </w:r>
            <w:r w:rsidR="00D82F46">
              <w:rPr>
                <w:color w:val="000000"/>
                <w:sz w:val="18"/>
                <w:szCs w:val="18"/>
                <w:lang w:val="fr-FR" w:eastAsia="en-CA"/>
              </w:rPr>
              <w:t xml:space="preserve"> </w:t>
            </w:r>
            <w:r w:rsidRPr="00835390">
              <w:rPr>
                <w:color w:val="000000"/>
                <w:sz w:val="18"/>
                <w:szCs w:val="18"/>
                <w:lang w:val="fr-FR" w:eastAsia="en-CA"/>
              </w:rPr>
              <w:t>133</w:t>
            </w:r>
            <w:r w:rsidR="00D82F46">
              <w:rPr>
                <w:color w:val="000000"/>
                <w:sz w:val="18"/>
                <w:szCs w:val="18"/>
                <w:lang w:val="fr-FR" w:eastAsia="en-CA"/>
              </w:rPr>
              <w:t xml:space="preserve"> </w:t>
            </w:r>
            <w:r w:rsidRPr="00835390">
              <w:rPr>
                <w:color w:val="000000"/>
                <w:sz w:val="18"/>
                <w:szCs w:val="18"/>
                <w:lang w:val="fr-FR" w:eastAsia="en-CA"/>
              </w:rPr>
              <w:t>143</w:t>
            </w:r>
          </w:p>
        </w:tc>
        <w:tc>
          <w:tcPr>
            <w:tcW w:w="546" w:type="pct"/>
            <w:tcBorders>
              <w:top w:val="nil"/>
              <w:left w:val="nil"/>
              <w:bottom w:val="single" w:sz="4" w:space="0" w:color="auto"/>
              <w:right w:val="single" w:sz="4" w:space="0" w:color="auto"/>
            </w:tcBorders>
            <w:shd w:val="clear" w:color="auto" w:fill="auto"/>
            <w:noWrap/>
            <w:vAlign w:val="center"/>
            <w:hideMark/>
          </w:tcPr>
          <w:p w14:paraId="5C8FBDCA" w14:textId="6CF8FCE2"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 xml:space="preserve"> </w:t>
            </w:r>
            <w:r w:rsidRPr="00835390">
              <w:rPr>
                <w:color w:val="000000"/>
                <w:sz w:val="18"/>
                <w:szCs w:val="18"/>
                <w:lang w:val="fr-FR" w:eastAsia="en-CA"/>
              </w:rPr>
              <w:t>502</w:t>
            </w:r>
            <w:r w:rsidR="00D82F46">
              <w:rPr>
                <w:color w:val="000000"/>
                <w:sz w:val="18"/>
                <w:szCs w:val="18"/>
                <w:lang w:val="fr-FR" w:eastAsia="en-CA"/>
              </w:rPr>
              <w:t xml:space="preserve"> </w:t>
            </w:r>
            <w:r w:rsidRPr="00835390">
              <w:rPr>
                <w:color w:val="000000"/>
                <w:sz w:val="18"/>
                <w:szCs w:val="18"/>
                <w:lang w:val="fr-FR" w:eastAsia="en-CA"/>
              </w:rPr>
              <w:t>857</w:t>
            </w:r>
          </w:p>
        </w:tc>
        <w:tc>
          <w:tcPr>
            <w:tcW w:w="516" w:type="pct"/>
            <w:tcBorders>
              <w:top w:val="nil"/>
              <w:left w:val="nil"/>
              <w:bottom w:val="single" w:sz="4" w:space="0" w:color="auto"/>
              <w:right w:val="single" w:sz="4" w:space="0" w:color="auto"/>
            </w:tcBorders>
            <w:shd w:val="clear" w:color="auto" w:fill="auto"/>
            <w:noWrap/>
            <w:vAlign w:val="center"/>
            <w:hideMark/>
          </w:tcPr>
          <w:p w14:paraId="1170DEC7" w14:textId="5252CA0D" w:rsidR="00105A99" w:rsidRPr="00835390" w:rsidRDefault="000658DF">
            <w:pPr>
              <w:jc w:val="right"/>
              <w:rPr>
                <w:color w:val="000000"/>
                <w:sz w:val="18"/>
                <w:szCs w:val="18"/>
                <w:lang w:val="fr-FR" w:eastAsia="en-CA"/>
              </w:rPr>
            </w:pPr>
            <w:r w:rsidRPr="00835390">
              <w:rPr>
                <w:color w:val="000000"/>
                <w:sz w:val="18"/>
                <w:szCs w:val="18"/>
                <w:lang w:val="fr-FR" w:eastAsia="en-CA"/>
              </w:rPr>
              <w:t>250</w:t>
            </w:r>
            <w:r w:rsidR="00D82F46">
              <w:rPr>
                <w:color w:val="000000"/>
                <w:sz w:val="18"/>
                <w:szCs w:val="18"/>
                <w:lang w:val="fr-FR" w:eastAsia="en-CA"/>
              </w:rPr>
              <w:t xml:space="preserve"> </w:t>
            </w:r>
            <w:r w:rsidRPr="00835390">
              <w:rPr>
                <w:color w:val="000000"/>
                <w:sz w:val="18"/>
                <w:szCs w:val="18"/>
                <w:lang w:val="fr-FR" w:eastAsia="en-CA"/>
              </w:rPr>
              <w:t>286</w:t>
            </w:r>
          </w:p>
        </w:tc>
        <w:tc>
          <w:tcPr>
            <w:tcW w:w="524" w:type="pct"/>
            <w:tcBorders>
              <w:top w:val="nil"/>
              <w:left w:val="nil"/>
              <w:bottom w:val="single" w:sz="4" w:space="0" w:color="auto"/>
              <w:right w:val="single" w:sz="4" w:space="0" w:color="auto"/>
            </w:tcBorders>
            <w:shd w:val="clear" w:color="auto" w:fill="auto"/>
            <w:noWrap/>
            <w:vAlign w:val="center"/>
            <w:hideMark/>
          </w:tcPr>
          <w:p w14:paraId="321F3D74" w14:textId="18ED477F" w:rsidR="00105A99" w:rsidRPr="00835390" w:rsidRDefault="000658DF">
            <w:pPr>
              <w:jc w:val="right"/>
              <w:rPr>
                <w:color w:val="000000"/>
                <w:sz w:val="18"/>
                <w:szCs w:val="18"/>
                <w:lang w:val="fr-FR" w:eastAsia="en-CA"/>
              </w:rPr>
            </w:pPr>
            <w:r w:rsidRPr="00835390">
              <w:rPr>
                <w:color w:val="000000"/>
                <w:sz w:val="18"/>
                <w:szCs w:val="18"/>
                <w:lang w:val="fr-FR" w:eastAsia="en-CA"/>
              </w:rPr>
              <w:t>750</w:t>
            </w:r>
            <w:r w:rsidR="00D82F46">
              <w:rPr>
                <w:color w:val="000000"/>
                <w:sz w:val="18"/>
                <w:szCs w:val="18"/>
                <w:lang w:val="fr-FR" w:eastAsia="en-CA"/>
              </w:rPr>
              <w:t xml:space="preserve"> </w:t>
            </w:r>
            <w:r w:rsidRPr="00835390">
              <w:rPr>
                <w:color w:val="000000"/>
                <w:sz w:val="18"/>
                <w:szCs w:val="18"/>
                <w:lang w:val="fr-FR" w:eastAsia="en-CA"/>
              </w:rPr>
              <w:t>857</w:t>
            </w:r>
          </w:p>
        </w:tc>
        <w:tc>
          <w:tcPr>
            <w:tcW w:w="521" w:type="pct"/>
            <w:tcBorders>
              <w:top w:val="nil"/>
              <w:left w:val="nil"/>
              <w:bottom w:val="single" w:sz="4" w:space="0" w:color="auto"/>
              <w:right w:val="single" w:sz="4" w:space="0" w:color="auto"/>
            </w:tcBorders>
            <w:shd w:val="clear" w:color="auto" w:fill="auto"/>
            <w:noWrap/>
            <w:vAlign w:val="center"/>
            <w:hideMark/>
          </w:tcPr>
          <w:p w14:paraId="738557B7" w14:textId="674CC25D" w:rsidR="00105A99" w:rsidRPr="00835390" w:rsidRDefault="000658DF">
            <w:pPr>
              <w:jc w:val="right"/>
              <w:rPr>
                <w:color w:val="000000"/>
                <w:sz w:val="18"/>
                <w:szCs w:val="18"/>
                <w:lang w:val="fr-FR" w:eastAsia="en-CA"/>
              </w:rPr>
            </w:pPr>
            <w:r w:rsidRPr="00835390">
              <w:rPr>
                <w:color w:val="000000"/>
                <w:sz w:val="18"/>
                <w:szCs w:val="18"/>
                <w:lang w:val="fr-FR" w:eastAsia="en-CA"/>
              </w:rPr>
              <w:t>938</w:t>
            </w:r>
            <w:r w:rsidR="00D82F46">
              <w:rPr>
                <w:color w:val="000000"/>
                <w:sz w:val="18"/>
                <w:szCs w:val="18"/>
                <w:lang w:val="fr-FR" w:eastAsia="en-CA"/>
              </w:rPr>
              <w:t xml:space="preserve"> </w:t>
            </w:r>
            <w:r w:rsidRPr="00835390">
              <w:rPr>
                <w:color w:val="000000"/>
                <w:sz w:val="18"/>
                <w:szCs w:val="18"/>
                <w:lang w:val="fr-FR" w:eastAsia="en-CA"/>
              </w:rPr>
              <w:t>571</w:t>
            </w:r>
          </w:p>
        </w:tc>
      </w:tr>
      <w:tr w:rsidR="00E410FE" w:rsidRPr="00835390" w14:paraId="3D18527F"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04B3EE61" w14:textId="77777777" w:rsidR="00105A99" w:rsidRPr="00835390" w:rsidRDefault="00C00156">
            <w:pPr>
              <w:jc w:val="left"/>
              <w:rPr>
                <w:color w:val="000000"/>
                <w:sz w:val="18"/>
                <w:szCs w:val="18"/>
                <w:lang w:val="fr-FR" w:eastAsia="en-CA"/>
              </w:rPr>
            </w:pPr>
            <w:r w:rsidRPr="00835390">
              <w:rPr>
                <w:color w:val="000000"/>
                <w:sz w:val="18"/>
                <w:szCs w:val="18"/>
                <w:lang w:val="fr-FR" w:eastAsia="en-CA"/>
              </w:rPr>
              <w:t>Économies estimées (%)</w:t>
            </w:r>
          </w:p>
        </w:tc>
        <w:tc>
          <w:tcPr>
            <w:tcW w:w="523" w:type="pct"/>
            <w:tcBorders>
              <w:top w:val="nil"/>
              <w:left w:val="nil"/>
              <w:bottom w:val="single" w:sz="4" w:space="0" w:color="auto"/>
              <w:right w:val="single" w:sz="4" w:space="0" w:color="auto"/>
            </w:tcBorders>
            <w:shd w:val="clear" w:color="auto" w:fill="auto"/>
            <w:noWrap/>
            <w:vAlign w:val="center"/>
            <w:hideMark/>
          </w:tcPr>
          <w:p w14:paraId="05CCB87D"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30</w:t>
            </w:r>
          </w:p>
        </w:tc>
        <w:tc>
          <w:tcPr>
            <w:tcW w:w="522" w:type="pct"/>
            <w:tcBorders>
              <w:top w:val="nil"/>
              <w:left w:val="nil"/>
              <w:bottom w:val="single" w:sz="4" w:space="0" w:color="auto"/>
              <w:right w:val="single" w:sz="4" w:space="0" w:color="auto"/>
            </w:tcBorders>
            <w:shd w:val="clear" w:color="auto" w:fill="auto"/>
            <w:noWrap/>
            <w:vAlign w:val="center"/>
            <w:hideMark/>
          </w:tcPr>
          <w:p w14:paraId="19CE3E32"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30</w:t>
            </w:r>
          </w:p>
        </w:tc>
        <w:tc>
          <w:tcPr>
            <w:tcW w:w="506" w:type="pct"/>
            <w:tcBorders>
              <w:top w:val="nil"/>
              <w:left w:val="nil"/>
              <w:bottom w:val="single" w:sz="4" w:space="0" w:color="auto"/>
              <w:right w:val="single" w:sz="4" w:space="0" w:color="auto"/>
            </w:tcBorders>
            <w:shd w:val="clear" w:color="auto" w:fill="auto"/>
            <w:noWrap/>
            <w:vAlign w:val="center"/>
            <w:hideMark/>
          </w:tcPr>
          <w:p w14:paraId="1834D324"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30</w:t>
            </w:r>
          </w:p>
        </w:tc>
        <w:tc>
          <w:tcPr>
            <w:tcW w:w="546" w:type="pct"/>
            <w:tcBorders>
              <w:top w:val="nil"/>
              <w:left w:val="nil"/>
              <w:bottom w:val="single" w:sz="4" w:space="0" w:color="auto"/>
              <w:right w:val="single" w:sz="4" w:space="0" w:color="auto"/>
            </w:tcBorders>
            <w:shd w:val="clear" w:color="auto" w:fill="auto"/>
            <w:noWrap/>
            <w:vAlign w:val="center"/>
            <w:hideMark/>
          </w:tcPr>
          <w:p w14:paraId="3D94D0CA"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30</w:t>
            </w:r>
          </w:p>
        </w:tc>
        <w:tc>
          <w:tcPr>
            <w:tcW w:w="516" w:type="pct"/>
            <w:tcBorders>
              <w:top w:val="nil"/>
              <w:left w:val="nil"/>
              <w:bottom w:val="single" w:sz="4" w:space="0" w:color="auto"/>
              <w:right w:val="single" w:sz="4" w:space="0" w:color="auto"/>
            </w:tcBorders>
            <w:shd w:val="clear" w:color="auto" w:fill="auto"/>
            <w:noWrap/>
            <w:vAlign w:val="center"/>
            <w:hideMark/>
          </w:tcPr>
          <w:p w14:paraId="111A9E84"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30</w:t>
            </w:r>
          </w:p>
        </w:tc>
        <w:tc>
          <w:tcPr>
            <w:tcW w:w="524" w:type="pct"/>
            <w:tcBorders>
              <w:top w:val="nil"/>
              <w:left w:val="nil"/>
              <w:bottom w:val="single" w:sz="4" w:space="0" w:color="auto"/>
              <w:right w:val="single" w:sz="4" w:space="0" w:color="auto"/>
            </w:tcBorders>
            <w:shd w:val="clear" w:color="auto" w:fill="auto"/>
            <w:noWrap/>
            <w:vAlign w:val="center"/>
            <w:hideMark/>
          </w:tcPr>
          <w:p w14:paraId="453FEC38"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30</w:t>
            </w:r>
          </w:p>
        </w:tc>
        <w:tc>
          <w:tcPr>
            <w:tcW w:w="521" w:type="pct"/>
            <w:tcBorders>
              <w:top w:val="nil"/>
              <w:left w:val="nil"/>
              <w:bottom w:val="single" w:sz="4" w:space="0" w:color="auto"/>
              <w:right w:val="single" w:sz="4" w:space="0" w:color="auto"/>
            </w:tcBorders>
            <w:shd w:val="clear" w:color="auto" w:fill="auto"/>
            <w:noWrap/>
            <w:vAlign w:val="center"/>
            <w:hideMark/>
          </w:tcPr>
          <w:p w14:paraId="4055F803"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30</w:t>
            </w:r>
          </w:p>
        </w:tc>
      </w:tr>
      <w:tr w:rsidR="00E410FE" w:rsidRPr="00835390" w14:paraId="10786FF0" w14:textId="77777777" w:rsidTr="00094647">
        <w:trPr>
          <w:trHeight w:val="91"/>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6921AFF2" w14:textId="77777777" w:rsidR="00105A99" w:rsidRPr="00835390" w:rsidRDefault="000658DF">
            <w:pPr>
              <w:jc w:val="left"/>
              <w:rPr>
                <w:b/>
                <w:bCs/>
                <w:color w:val="000000"/>
                <w:sz w:val="18"/>
                <w:szCs w:val="18"/>
                <w:lang w:val="fr-FR" w:eastAsia="en-CA"/>
              </w:rPr>
            </w:pPr>
            <w:r w:rsidRPr="00835390">
              <w:rPr>
                <w:b/>
                <w:bCs/>
                <w:color w:val="000000"/>
                <w:sz w:val="18"/>
                <w:szCs w:val="18"/>
                <w:lang w:val="fr-FR" w:eastAsia="en-CA"/>
              </w:rPr>
              <w:t xml:space="preserve">Économies </w:t>
            </w:r>
            <w:r w:rsidR="00C00156" w:rsidRPr="00835390">
              <w:rPr>
                <w:b/>
                <w:bCs/>
                <w:color w:val="000000"/>
                <w:sz w:val="18"/>
                <w:szCs w:val="18"/>
                <w:lang w:val="fr-FR" w:eastAsia="en-CA"/>
              </w:rPr>
              <w:t xml:space="preserve">- </w:t>
            </w:r>
            <w:r w:rsidRPr="00835390">
              <w:rPr>
                <w:b/>
                <w:bCs/>
                <w:color w:val="000000"/>
                <w:sz w:val="18"/>
                <w:szCs w:val="18"/>
                <w:lang w:val="fr-FR" w:eastAsia="en-CA"/>
              </w:rPr>
              <w:t xml:space="preserve">refroidissement </w:t>
            </w:r>
            <w:r w:rsidR="009E53AD" w:rsidRPr="00835390">
              <w:rPr>
                <w:b/>
                <w:bCs/>
                <w:color w:val="000000"/>
                <w:sz w:val="18"/>
                <w:szCs w:val="18"/>
                <w:lang w:val="fr-FR" w:eastAsia="en-CA"/>
              </w:rPr>
              <w:t>(</w:t>
            </w:r>
            <w:r w:rsidRPr="00835390">
              <w:rPr>
                <w:b/>
                <w:bCs/>
                <w:color w:val="000000"/>
                <w:sz w:val="18"/>
                <w:szCs w:val="18"/>
                <w:lang w:val="fr-FR" w:eastAsia="en-CA"/>
              </w:rPr>
              <w:t>kWh/an</w:t>
            </w:r>
            <w:r w:rsidR="009E53AD" w:rsidRPr="00835390">
              <w:rPr>
                <w:b/>
                <w:bCs/>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4C67C0A3" w14:textId="76D18DA4" w:rsidR="00105A99" w:rsidRPr="00835390" w:rsidRDefault="000658DF">
            <w:pPr>
              <w:jc w:val="right"/>
              <w:rPr>
                <w:b/>
                <w:bCs/>
                <w:color w:val="000000"/>
                <w:sz w:val="18"/>
                <w:szCs w:val="18"/>
                <w:lang w:val="fr-FR" w:eastAsia="en-CA"/>
              </w:rPr>
            </w:pPr>
            <w:r w:rsidRPr="00835390">
              <w:rPr>
                <w:b/>
                <w:bCs/>
                <w:color w:val="000000"/>
                <w:sz w:val="18"/>
                <w:szCs w:val="18"/>
                <w:lang w:val="fr-FR" w:eastAsia="en-CA"/>
              </w:rPr>
              <w:t>345</w:t>
            </w:r>
            <w:r w:rsidR="00D82F46">
              <w:rPr>
                <w:b/>
                <w:bCs/>
                <w:color w:val="000000"/>
                <w:sz w:val="18"/>
                <w:szCs w:val="18"/>
                <w:lang w:val="fr-FR" w:eastAsia="en-CA"/>
              </w:rPr>
              <w:t xml:space="preserve"> </w:t>
            </w:r>
            <w:r w:rsidRPr="00835390">
              <w:rPr>
                <w:b/>
                <w:bCs/>
                <w:color w:val="000000"/>
                <w:sz w:val="18"/>
                <w:szCs w:val="18"/>
                <w:lang w:val="fr-FR" w:eastAsia="en-CA"/>
              </w:rPr>
              <w:t>394</w:t>
            </w:r>
          </w:p>
        </w:tc>
        <w:tc>
          <w:tcPr>
            <w:tcW w:w="522" w:type="pct"/>
            <w:tcBorders>
              <w:top w:val="nil"/>
              <w:left w:val="nil"/>
              <w:bottom w:val="single" w:sz="4" w:space="0" w:color="auto"/>
              <w:right w:val="single" w:sz="4" w:space="0" w:color="auto"/>
            </w:tcBorders>
            <w:shd w:val="clear" w:color="auto" w:fill="auto"/>
            <w:noWrap/>
            <w:vAlign w:val="center"/>
            <w:hideMark/>
          </w:tcPr>
          <w:p w14:paraId="4356125E" w14:textId="3D555110" w:rsidR="00105A99" w:rsidRPr="00835390" w:rsidRDefault="000658DF">
            <w:pPr>
              <w:jc w:val="right"/>
              <w:rPr>
                <w:b/>
                <w:bCs/>
                <w:color w:val="000000"/>
                <w:sz w:val="18"/>
                <w:szCs w:val="18"/>
                <w:lang w:val="fr-FR" w:eastAsia="en-CA"/>
              </w:rPr>
            </w:pPr>
            <w:r w:rsidRPr="00835390">
              <w:rPr>
                <w:b/>
                <w:bCs/>
                <w:color w:val="000000"/>
                <w:sz w:val="18"/>
                <w:szCs w:val="18"/>
                <w:lang w:val="fr-FR" w:eastAsia="en-CA"/>
              </w:rPr>
              <w:t>172</w:t>
            </w:r>
            <w:r w:rsidR="00D82F46">
              <w:rPr>
                <w:b/>
                <w:bCs/>
                <w:color w:val="000000"/>
                <w:sz w:val="18"/>
                <w:szCs w:val="18"/>
                <w:lang w:val="fr-FR" w:eastAsia="en-CA"/>
              </w:rPr>
              <w:t xml:space="preserve"> </w:t>
            </w:r>
            <w:r w:rsidRPr="00835390">
              <w:rPr>
                <w:b/>
                <w:bCs/>
                <w:color w:val="000000"/>
                <w:sz w:val="18"/>
                <w:szCs w:val="18"/>
                <w:lang w:val="fr-FR" w:eastAsia="en-CA"/>
              </w:rPr>
              <w:t>697</w:t>
            </w:r>
          </w:p>
        </w:tc>
        <w:tc>
          <w:tcPr>
            <w:tcW w:w="506" w:type="pct"/>
            <w:tcBorders>
              <w:top w:val="nil"/>
              <w:left w:val="nil"/>
              <w:bottom w:val="single" w:sz="4" w:space="0" w:color="auto"/>
              <w:right w:val="single" w:sz="4" w:space="0" w:color="auto"/>
            </w:tcBorders>
            <w:shd w:val="clear" w:color="auto" w:fill="auto"/>
            <w:noWrap/>
            <w:vAlign w:val="center"/>
            <w:hideMark/>
          </w:tcPr>
          <w:p w14:paraId="580B823A" w14:textId="767BB8EC" w:rsidR="00105A99" w:rsidRPr="00835390" w:rsidRDefault="000658DF">
            <w:pPr>
              <w:jc w:val="right"/>
              <w:rPr>
                <w:b/>
                <w:bCs/>
                <w:color w:val="000000"/>
                <w:sz w:val="18"/>
                <w:szCs w:val="18"/>
                <w:lang w:val="fr-FR" w:eastAsia="en-CA"/>
              </w:rPr>
            </w:pPr>
            <w:r w:rsidRPr="00835390">
              <w:rPr>
                <w:b/>
                <w:bCs/>
                <w:color w:val="000000"/>
                <w:sz w:val="18"/>
                <w:szCs w:val="18"/>
                <w:lang w:val="fr-FR" w:eastAsia="en-CA"/>
              </w:rPr>
              <w:t>2</w:t>
            </w:r>
            <w:r w:rsidR="00D82F46">
              <w:rPr>
                <w:b/>
                <w:bCs/>
                <w:color w:val="000000"/>
                <w:sz w:val="18"/>
                <w:szCs w:val="18"/>
                <w:lang w:val="fr-FR" w:eastAsia="en-CA"/>
              </w:rPr>
              <w:t xml:space="preserve"> </w:t>
            </w:r>
            <w:r w:rsidRPr="00835390">
              <w:rPr>
                <w:b/>
                <w:bCs/>
                <w:color w:val="000000"/>
                <w:sz w:val="18"/>
                <w:szCs w:val="18"/>
                <w:lang w:val="fr-FR" w:eastAsia="en-CA"/>
              </w:rPr>
              <w:t>139</w:t>
            </w:r>
            <w:r w:rsidR="00D82F46">
              <w:rPr>
                <w:b/>
                <w:bCs/>
                <w:color w:val="000000"/>
                <w:sz w:val="18"/>
                <w:szCs w:val="18"/>
                <w:lang w:val="fr-FR" w:eastAsia="en-CA"/>
              </w:rPr>
              <w:t xml:space="preserve"> </w:t>
            </w:r>
            <w:r w:rsidRPr="00835390">
              <w:rPr>
                <w:b/>
                <w:bCs/>
                <w:color w:val="000000"/>
                <w:sz w:val="18"/>
                <w:szCs w:val="18"/>
                <w:lang w:val="fr-FR" w:eastAsia="en-CA"/>
              </w:rPr>
              <w:t>943</w:t>
            </w:r>
          </w:p>
        </w:tc>
        <w:tc>
          <w:tcPr>
            <w:tcW w:w="546" w:type="pct"/>
            <w:tcBorders>
              <w:top w:val="nil"/>
              <w:left w:val="nil"/>
              <w:bottom w:val="single" w:sz="4" w:space="0" w:color="auto"/>
              <w:right w:val="single" w:sz="4" w:space="0" w:color="auto"/>
            </w:tcBorders>
            <w:shd w:val="clear" w:color="auto" w:fill="auto"/>
            <w:noWrap/>
            <w:vAlign w:val="center"/>
            <w:hideMark/>
          </w:tcPr>
          <w:p w14:paraId="4C8FE25B" w14:textId="504CA158" w:rsidR="00105A99" w:rsidRPr="00835390" w:rsidRDefault="000658DF">
            <w:pPr>
              <w:jc w:val="right"/>
              <w:rPr>
                <w:b/>
                <w:bCs/>
                <w:color w:val="000000"/>
                <w:sz w:val="18"/>
                <w:szCs w:val="18"/>
                <w:lang w:val="fr-FR" w:eastAsia="en-CA"/>
              </w:rPr>
            </w:pPr>
            <w:r w:rsidRPr="00835390">
              <w:rPr>
                <w:b/>
                <w:bCs/>
                <w:color w:val="000000"/>
                <w:sz w:val="18"/>
                <w:szCs w:val="18"/>
                <w:lang w:val="fr-FR" w:eastAsia="en-CA"/>
              </w:rPr>
              <w:t>750</w:t>
            </w:r>
            <w:r w:rsidR="00D82F46">
              <w:rPr>
                <w:b/>
                <w:bCs/>
                <w:color w:val="000000"/>
                <w:sz w:val="18"/>
                <w:szCs w:val="18"/>
                <w:lang w:val="fr-FR" w:eastAsia="en-CA"/>
              </w:rPr>
              <w:t xml:space="preserve"> </w:t>
            </w:r>
            <w:r w:rsidRPr="00835390">
              <w:rPr>
                <w:b/>
                <w:bCs/>
                <w:color w:val="000000"/>
                <w:sz w:val="18"/>
                <w:szCs w:val="18"/>
                <w:lang w:val="fr-FR" w:eastAsia="en-CA"/>
              </w:rPr>
              <w:t>857</w:t>
            </w:r>
          </w:p>
        </w:tc>
        <w:tc>
          <w:tcPr>
            <w:tcW w:w="516" w:type="pct"/>
            <w:tcBorders>
              <w:top w:val="nil"/>
              <w:left w:val="nil"/>
              <w:bottom w:val="single" w:sz="4" w:space="0" w:color="auto"/>
              <w:right w:val="single" w:sz="4" w:space="0" w:color="auto"/>
            </w:tcBorders>
            <w:shd w:val="clear" w:color="auto" w:fill="auto"/>
            <w:noWrap/>
            <w:vAlign w:val="center"/>
            <w:hideMark/>
          </w:tcPr>
          <w:p w14:paraId="46EB9D7E" w14:textId="0FE19AA8" w:rsidR="00105A99" w:rsidRPr="00835390" w:rsidRDefault="000658DF">
            <w:pPr>
              <w:jc w:val="right"/>
              <w:rPr>
                <w:b/>
                <w:bCs/>
                <w:color w:val="000000"/>
                <w:sz w:val="18"/>
                <w:szCs w:val="18"/>
                <w:lang w:val="fr-FR" w:eastAsia="en-CA"/>
              </w:rPr>
            </w:pPr>
            <w:r w:rsidRPr="00835390">
              <w:rPr>
                <w:b/>
                <w:bCs/>
                <w:color w:val="000000"/>
                <w:sz w:val="18"/>
                <w:szCs w:val="18"/>
                <w:lang w:val="fr-FR" w:eastAsia="en-CA"/>
              </w:rPr>
              <w:t>75</w:t>
            </w:r>
            <w:r w:rsidR="00D82F46">
              <w:rPr>
                <w:b/>
                <w:bCs/>
                <w:color w:val="000000"/>
                <w:sz w:val="18"/>
                <w:szCs w:val="18"/>
                <w:lang w:val="fr-FR" w:eastAsia="en-CA"/>
              </w:rPr>
              <w:t xml:space="preserve"> </w:t>
            </w:r>
            <w:r w:rsidRPr="00835390">
              <w:rPr>
                <w:b/>
                <w:bCs/>
                <w:color w:val="000000"/>
                <w:sz w:val="18"/>
                <w:szCs w:val="18"/>
                <w:lang w:val="fr-FR" w:eastAsia="en-CA"/>
              </w:rPr>
              <w:t>086</w:t>
            </w:r>
          </w:p>
        </w:tc>
        <w:tc>
          <w:tcPr>
            <w:tcW w:w="524" w:type="pct"/>
            <w:tcBorders>
              <w:top w:val="nil"/>
              <w:left w:val="nil"/>
              <w:bottom w:val="single" w:sz="4" w:space="0" w:color="auto"/>
              <w:right w:val="single" w:sz="4" w:space="0" w:color="auto"/>
            </w:tcBorders>
            <w:shd w:val="clear" w:color="auto" w:fill="auto"/>
            <w:noWrap/>
            <w:vAlign w:val="center"/>
            <w:hideMark/>
          </w:tcPr>
          <w:p w14:paraId="5805BBD8" w14:textId="06D955AA" w:rsidR="00105A99" w:rsidRPr="00835390" w:rsidRDefault="000658DF">
            <w:pPr>
              <w:jc w:val="right"/>
              <w:rPr>
                <w:b/>
                <w:bCs/>
                <w:color w:val="000000"/>
                <w:sz w:val="18"/>
                <w:szCs w:val="18"/>
                <w:lang w:val="fr-FR" w:eastAsia="en-CA"/>
              </w:rPr>
            </w:pPr>
            <w:r w:rsidRPr="00835390">
              <w:rPr>
                <w:b/>
                <w:bCs/>
                <w:color w:val="000000"/>
                <w:sz w:val="18"/>
                <w:szCs w:val="18"/>
                <w:lang w:val="fr-FR" w:eastAsia="en-CA"/>
              </w:rPr>
              <w:t>225</w:t>
            </w:r>
            <w:r w:rsidR="00D82F46">
              <w:rPr>
                <w:b/>
                <w:bCs/>
                <w:color w:val="000000"/>
                <w:sz w:val="18"/>
                <w:szCs w:val="18"/>
                <w:lang w:val="fr-FR" w:eastAsia="en-CA"/>
              </w:rPr>
              <w:t xml:space="preserve"> </w:t>
            </w:r>
            <w:r w:rsidRPr="00835390">
              <w:rPr>
                <w:b/>
                <w:bCs/>
                <w:color w:val="000000"/>
                <w:sz w:val="18"/>
                <w:szCs w:val="18"/>
                <w:lang w:val="fr-FR" w:eastAsia="en-CA"/>
              </w:rPr>
              <w:t>257</w:t>
            </w:r>
          </w:p>
        </w:tc>
        <w:tc>
          <w:tcPr>
            <w:tcW w:w="521" w:type="pct"/>
            <w:tcBorders>
              <w:top w:val="nil"/>
              <w:left w:val="nil"/>
              <w:bottom w:val="single" w:sz="4" w:space="0" w:color="auto"/>
              <w:right w:val="single" w:sz="4" w:space="0" w:color="auto"/>
            </w:tcBorders>
            <w:shd w:val="clear" w:color="auto" w:fill="auto"/>
            <w:noWrap/>
            <w:vAlign w:val="center"/>
            <w:hideMark/>
          </w:tcPr>
          <w:p w14:paraId="6F043BD6" w14:textId="64376C40" w:rsidR="00105A99" w:rsidRPr="00835390" w:rsidRDefault="000658DF">
            <w:pPr>
              <w:jc w:val="right"/>
              <w:rPr>
                <w:b/>
                <w:bCs/>
                <w:color w:val="000000"/>
                <w:sz w:val="18"/>
                <w:szCs w:val="18"/>
                <w:lang w:val="fr-FR" w:eastAsia="en-CA"/>
              </w:rPr>
            </w:pPr>
            <w:r w:rsidRPr="00835390">
              <w:rPr>
                <w:b/>
                <w:bCs/>
                <w:color w:val="000000"/>
                <w:sz w:val="18"/>
                <w:szCs w:val="18"/>
                <w:lang w:val="fr-FR" w:eastAsia="en-CA"/>
              </w:rPr>
              <w:t>281</w:t>
            </w:r>
            <w:r w:rsidR="00D82F46">
              <w:rPr>
                <w:b/>
                <w:bCs/>
                <w:color w:val="000000"/>
                <w:sz w:val="18"/>
                <w:szCs w:val="18"/>
                <w:lang w:val="fr-FR" w:eastAsia="en-CA"/>
              </w:rPr>
              <w:t xml:space="preserve"> </w:t>
            </w:r>
            <w:r w:rsidRPr="00835390">
              <w:rPr>
                <w:b/>
                <w:bCs/>
                <w:color w:val="000000"/>
                <w:sz w:val="18"/>
                <w:szCs w:val="18"/>
                <w:lang w:val="fr-FR" w:eastAsia="en-CA"/>
              </w:rPr>
              <w:t>571</w:t>
            </w:r>
          </w:p>
        </w:tc>
      </w:tr>
      <w:tr w:rsidR="00E410FE" w:rsidRPr="00835390" w14:paraId="6D3B8056"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776B12F1" w14:textId="34F17246" w:rsidR="00105A99" w:rsidRPr="00835390" w:rsidRDefault="00D82F46">
            <w:pPr>
              <w:jc w:val="left"/>
              <w:rPr>
                <w:color w:val="000000"/>
                <w:sz w:val="18"/>
                <w:szCs w:val="18"/>
                <w:lang w:val="fr-FR" w:eastAsia="en-CA"/>
              </w:rPr>
            </w:pPr>
            <w:r>
              <w:rPr>
                <w:color w:val="000000"/>
                <w:sz w:val="18"/>
                <w:szCs w:val="18"/>
                <w:lang w:val="fr-FR" w:eastAsia="en-CA"/>
              </w:rPr>
              <w:t>$US</w:t>
            </w:r>
            <w:r w:rsidRPr="00835390">
              <w:rPr>
                <w:color w:val="000000"/>
                <w:sz w:val="18"/>
                <w:szCs w:val="18"/>
                <w:lang w:val="fr-FR" w:eastAsia="en-CA"/>
              </w:rPr>
              <w:t>/kWh</w:t>
            </w:r>
          </w:p>
        </w:tc>
        <w:tc>
          <w:tcPr>
            <w:tcW w:w="523" w:type="pct"/>
            <w:tcBorders>
              <w:top w:val="nil"/>
              <w:left w:val="nil"/>
              <w:bottom w:val="single" w:sz="4" w:space="0" w:color="auto"/>
              <w:right w:val="single" w:sz="4" w:space="0" w:color="auto"/>
            </w:tcBorders>
            <w:shd w:val="clear" w:color="auto" w:fill="auto"/>
            <w:vAlign w:val="center"/>
            <w:hideMark/>
          </w:tcPr>
          <w:p w14:paraId="61C28FB3"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2.06</w:t>
            </w:r>
          </w:p>
        </w:tc>
        <w:tc>
          <w:tcPr>
            <w:tcW w:w="522" w:type="pct"/>
            <w:tcBorders>
              <w:top w:val="nil"/>
              <w:left w:val="nil"/>
              <w:bottom w:val="single" w:sz="4" w:space="0" w:color="auto"/>
              <w:right w:val="single" w:sz="4" w:space="0" w:color="auto"/>
            </w:tcBorders>
            <w:shd w:val="clear" w:color="auto" w:fill="auto"/>
            <w:vAlign w:val="center"/>
            <w:hideMark/>
          </w:tcPr>
          <w:p w14:paraId="000FB274"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2.08</w:t>
            </w:r>
          </w:p>
        </w:tc>
        <w:tc>
          <w:tcPr>
            <w:tcW w:w="506" w:type="pct"/>
            <w:tcBorders>
              <w:top w:val="nil"/>
              <w:left w:val="nil"/>
              <w:bottom w:val="single" w:sz="4" w:space="0" w:color="auto"/>
              <w:right w:val="single" w:sz="4" w:space="0" w:color="auto"/>
            </w:tcBorders>
            <w:shd w:val="clear" w:color="auto" w:fill="auto"/>
            <w:vAlign w:val="center"/>
            <w:hideMark/>
          </w:tcPr>
          <w:p w14:paraId="753DB93F"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0.94</w:t>
            </w:r>
          </w:p>
        </w:tc>
        <w:tc>
          <w:tcPr>
            <w:tcW w:w="546" w:type="pct"/>
            <w:tcBorders>
              <w:top w:val="nil"/>
              <w:left w:val="nil"/>
              <w:bottom w:val="single" w:sz="4" w:space="0" w:color="auto"/>
              <w:right w:val="single" w:sz="4" w:space="0" w:color="auto"/>
            </w:tcBorders>
            <w:shd w:val="clear" w:color="auto" w:fill="auto"/>
            <w:vAlign w:val="center"/>
            <w:hideMark/>
          </w:tcPr>
          <w:p w14:paraId="5BF88D10"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1.09</w:t>
            </w:r>
          </w:p>
        </w:tc>
        <w:tc>
          <w:tcPr>
            <w:tcW w:w="516" w:type="pct"/>
            <w:tcBorders>
              <w:top w:val="nil"/>
              <w:left w:val="nil"/>
              <w:bottom w:val="single" w:sz="4" w:space="0" w:color="auto"/>
              <w:right w:val="single" w:sz="4" w:space="0" w:color="auto"/>
            </w:tcBorders>
            <w:shd w:val="clear" w:color="auto" w:fill="auto"/>
            <w:vAlign w:val="center"/>
            <w:hideMark/>
          </w:tcPr>
          <w:p w14:paraId="69488AEF"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3.26</w:t>
            </w:r>
          </w:p>
        </w:tc>
        <w:tc>
          <w:tcPr>
            <w:tcW w:w="524" w:type="pct"/>
            <w:tcBorders>
              <w:top w:val="nil"/>
              <w:left w:val="nil"/>
              <w:bottom w:val="single" w:sz="4" w:space="0" w:color="auto"/>
              <w:right w:val="single" w:sz="4" w:space="0" w:color="auto"/>
            </w:tcBorders>
            <w:shd w:val="clear" w:color="auto" w:fill="auto"/>
            <w:vAlign w:val="center"/>
            <w:hideMark/>
          </w:tcPr>
          <w:p w14:paraId="1F06D0C9"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1.60</w:t>
            </w:r>
          </w:p>
        </w:tc>
        <w:tc>
          <w:tcPr>
            <w:tcW w:w="521" w:type="pct"/>
            <w:tcBorders>
              <w:top w:val="nil"/>
              <w:left w:val="nil"/>
              <w:bottom w:val="single" w:sz="4" w:space="0" w:color="auto"/>
              <w:right w:val="single" w:sz="4" w:space="0" w:color="auto"/>
            </w:tcBorders>
            <w:shd w:val="clear" w:color="auto" w:fill="auto"/>
            <w:vAlign w:val="center"/>
            <w:hideMark/>
          </w:tcPr>
          <w:p w14:paraId="63848051"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1.90</w:t>
            </w:r>
          </w:p>
        </w:tc>
      </w:tr>
      <w:tr w:rsidR="00E410FE" w:rsidRPr="00733873" w14:paraId="780810DA" w14:textId="77777777" w:rsidTr="001F5624">
        <w:trPr>
          <w:trHeight w:val="29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74613" w14:textId="77777777" w:rsidR="00105A99" w:rsidRPr="00835390" w:rsidRDefault="00F46D04">
            <w:pPr>
              <w:jc w:val="left"/>
              <w:rPr>
                <w:b/>
                <w:bCs/>
                <w:i/>
                <w:iCs/>
                <w:color w:val="000000"/>
                <w:sz w:val="18"/>
                <w:szCs w:val="18"/>
                <w:lang w:val="fr-FR" w:eastAsia="en-CA"/>
              </w:rPr>
            </w:pPr>
            <w:r w:rsidRPr="00835390">
              <w:rPr>
                <w:b/>
                <w:bCs/>
                <w:i/>
                <w:iCs/>
                <w:color w:val="000000"/>
                <w:sz w:val="18"/>
                <w:szCs w:val="18"/>
                <w:lang w:val="fr-FR" w:eastAsia="en-CA"/>
              </w:rPr>
              <w:t xml:space="preserve">Économies d'énergie </w:t>
            </w:r>
            <w:r w:rsidR="0011190F" w:rsidRPr="00835390">
              <w:rPr>
                <w:b/>
                <w:bCs/>
                <w:i/>
                <w:iCs/>
                <w:color w:val="000000"/>
                <w:sz w:val="18"/>
                <w:szCs w:val="18"/>
                <w:lang w:val="fr-FR" w:eastAsia="en-CA"/>
              </w:rPr>
              <w:t xml:space="preserve">- </w:t>
            </w:r>
            <w:r w:rsidRPr="00835390">
              <w:rPr>
                <w:b/>
                <w:bCs/>
                <w:i/>
                <w:iCs/>
                <w:color w:val="000000"/>
                <w:sz w:val="18"/>
                <w:szCs w:val="18"/>
                <w:lang w:val="fr-FR" w:eastAsia="en-CA"/>
              </w:rPr>
              <w:t>récupération de chaleur</w:t>
            </w:r>
          </w:p>
        </w:tc>
      </w:tr>
      <w:tr w:rsidR="00E410FE" w:rsidRPr="00835390" w14:paraId="464B2682" w14:textId="77777777" w:rsidTr="00094647">
        <w:trPr>
          <w:trHeight w:val="62"/>
        </w:trPr>
        <w:tc>
          <w:tcPr>
            <w:tcW w:w="13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7B861C"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 xml:space="preserve">Énergie thermique des locaux </w:t>
            </w:r>
            <w:r w:rsidR="00C00156" w:rsidRPr="00835390">
              <w:rPr>
                <w:color w:val="000000"/>
                <w:sz w:val="18"/>
                <w:szCs w:val="18"/>
                <w:lang w:val="fr-FR" w:eastAsia="en-CA"/>
              </w:rPr>
              <w:t>(</w:t>
            </w:r>
            <w:r w:rsidRPr="00835390">
              <w:rPr>
                <w:color w:val="000000"/>
                <w:sz w:val="18"/>
                <w:szCs w:val="18"/>
                <w:lang w:val="fr-FR" w:eastAsia="en-CA"/>
              </w:rPr>
              <w:t>kWh/an</w:t>
            </w:r>
            <w:r w:rsidR="00C00156"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65D4D761" w14:textId="12E22976" w:rsidR="00105A99" w:rsidRPr="00835390" w:rsidRDefault="000658DF">
            <w:pPr>
              <w:jc w:val="right"/>
              <w:rPr>
                <w:color w:val="000000"/>
                <w:sz w:val="18"/>
                <w:szCs w:val="18"/>
                <w:lang w:val="fr-FR" w:eastAsia="en-CA"/>
              </w:rPr>
            </w:pPr>
            <w:r w:rsidRPr="00835390">
              <w:rPr>
                <w:color w:val="000000"/>
                <w:sz w:val="18"/>
                <w:szCs w:val="18"/>
                <w:lang w:val="fr-FR" w:eastAsia="en-CA"/>
              </w:rPr>
              <w:t>1</w:t>
            </w:r>
            <w:r w:rsidR="00D82F46">
              <w:rPr>
                <w:color w:val="000000"/>
                <w:sz w:val="18"/>
                <w:szCs w:val="18"/>
                <w:lang w:val="fr-FR" w:eastAsia="en-CA"/>
              </w:rPr>
              <w:t xml:space="preserve"> </w:t>
            </w:r>
            <w:r w:rsidRPr="00835390">
              <w:rPr>
                <w:color w:val="000000"/>
                <w:sz w:val="18"/>
                <w:szCs w:val="18"/>
                <w:lang w:val="fr-FR" w:eastAsia="en-CA"/>
              </w:rPr>
              <w:t>752</w:t>
            </w:r>
            <w:r w:rsidR="00D82F46">
              <w:rPr>
                <w:color w:val="000000"/>
                <w:sz w:val="18"/>
                <w:szCs w:val="18"/>
                <w:lang w:val="fr-FR" w:eastAsia="en-CA"/>
              </w:rPr>
              <w:t xml:space="preserve"> </w:t>
            </w:r>
            <w:r w:rsidRPr="00835390">
              <w:rPr>
                <w:color w:val="000000"/>
                <w:sz w:val="18"/>
                <w:szCs w:val="18"/>
                <w:lang w:val="fr-FR" w:eastAsia="en-CA"/>
              </w:rPr>
              <w:t>000</w:t>
            </w:r>
          </w:p>
        </w:tc>
        <w:tc>
          <w:tcPr>
            <w:tcW w:w="522" w:type="pct"/>
            <w:tcBorders>
              <w:top w:val="nil"/>
              <w:left w:val="nil"/>
              <w:bottom w:val="single" w:sz="4" w:space="0" w:color="auto"/>
              <w:right w:val="single" w:sz="4" w:space="0" w:color="auto"/>
            </w:tcBorders>
            <w:shd w:val="clear" w:color="auto" w:fill="auto"/>
            <w:noWrap/>
          </w:tcPr>
          <w:p w14:paraId="3157A411" w14:textId="77777777" w:rsidR="00E410FE" w:rsidRPr="00835390" w:rsidRDefault="00E410FE" w:rsidP="0009761E">
            <w:pPr>
              <w:jc w:val="right"/>
              <w:rPr>
                <w:color w:val="000000"/>
                <w:sz w:val="18"/>
                <w:szCs w:val="18"/>
                <w:lang w:val="fr-FR" w:eastAsia="en-CA"/>
              </w:rPr>
            </w:pPr>
          </w:p>
        </w:tc>
        <w:tc>
          <w:tcPr>
            <w:tcW w:w="506" w:type="pct"/>
            <w:tcBorders>
              <w:top w:val="nil"/>
              <w:left w:val="nil"/>
              <w:bottom w:val="single" w:sz="4" w:space="0" w:color="auto"/>
              <w:right w:val="single" w:sz="4" w:space="0" w:color="auto"/>
            </w:tcBorders>
            <w:shd w:val="clear" w:color="auto" w:fill="auto"/>
            <w:noWrap/>
          </w:tcPr>
          <w:p w14:paraId="0A3DF55F" w14:textId="77777777" w:rsidR="00E410FE" w:rsidRPr="00835390" w:rsidRDefault="00E410FE" w:rsidP="0009761E">
            <w:pPr>
              <w:jc w:val="right"/>
              <w:rPr>
                <w:color w:val="000000"/>
                <w:sz w:val="18"/>
                <w:szCs w:val="18"/>
                <w:lang w:val="fr-FR"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05FB0526" w14:textId="45B3576A" w:rsidR="00105A99" w:rsidRPr="00835390" w:rsidRDefault="000658DF">
            <w:pPr>
              <w:jc w:val="right"/>
              <w:rPr>
                <w:color w:val="000000"/>
                <w:sz w:val="18"/>
                <w:szCs w:val="18"/>
                <w:lang w:val="fr-FR" w:eastAsia="en-CA"/>
              </w:rPr>
            </w:pPr>
            <w:r w:rsidRPr="00835390">
              <w:rPr>
                <w:color w:val="000000"/>
                <w:sz w:val="18"/>
                <w:szCs w:val="18"/>
                <w:lang w:val="fr-FR" w:eastAsia="en-CA"/>
              </w:rPr>
              <w:t>1</w:t>
            </w:r>
            <w:r w:rsidR="00D82F46">
              <w:rPr>
                <w:color w:val="000000"/>
                <w:sz w:val="18"/>
                <w:szCs w:val="18"/>
                <w:lang w:val="fr-FR" w:eastAsia="en-CA"/>
              </w:rPr>
              <w:t xml:space="preserve"> </w:t>
            </w:r>
            <w:r w:rsidRPr="00835390">
              <w:rPr>
                <w:color w:val="000000"/>
                <w:sz w:val="18"/>
                <w:szCs w:val="18"/>
                <w:lang w:val="fr-FR" w:eastAsia="en-CA"/>
              </w:rPr>
              <w:t>752</w:t>
            </w:r>
            <w:r w:rsidR="00D82F46">
              <w:rPr>
                <w:color w:val="000000"/>
                <w:sz w:val="18"/>
                <w:szCs w:val="18"/>
                <w:lang w:val="fr-FR" w:eastAsia="en-CA"/>
              </w:rPr>
              <w:t xml:space="preserve"> </w:t>
            </w:r>
            <w:r w:rsidRPr="00835390">
              <w:rPr>
                <w:color w:val="000000"/>
                <w:sz w:val="18"/>
                <w:szCs w:val="18"/>
                <w:lang w:val="fr-FR" w:eastAsia="en-CA"/>
              </w:rPr>
              <w:t>000</w:t>
            </w:r>
          </w:p>
        </w:tc>
        <w:tc>
          <w:tcPr>
            <w:tcW w:w="516" w:type="pct"/>
            <w:tcBorders>
              <w:top w:val="nil"/>
              <w:left w:val="nil"/>
              <w:bottom w:val="single" w:sz="4" w:space="0" w:color="auto"/>
              <w:right w:val="single" w:sz="4" w:space="0" w:color="auto"/>
            </w:tcBorders>
            <w:shd w:val="clear" w:color="auto" w:fill="auto"/>
            <w:noWrap/>
            <w:vAlign w:val="center"/>
          </w:tcPr>
          <w:p w14:paraId="0A0128CC" w14:textId="77777777" w:rsidR="00E410FE" w:rsidRPr="00835390" w:rsidRDefault="00E410FE" w:rsidP="0009761E">
            <w:pPr>
              <w:jc w:val="right"/>
              <w:rPr>
                <w:color w:val="000000"/>
                <w:sz w:val="18"/>
                <w:szCs w:val="18"/>
                <w:lang w:val="fr-FR"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6986D11B" w14:textId="44E6C733" w:rsidR="00105A99" w:rsidRPr="00835390" w:rsidRDefault="000658DF">
            <w:pPr>
              <w:jc w:val="right"/>
              <w:rPr>
                <w:color w:val="000000"/>
                <w:sz w:val="18"/>
                <w:szCs w:val="18"/>
                <w:lang w:val="fr-FR" w:eastAsia="en-CA"/>
              </w:rPr>
            </w:pPr>
            <w:r w:rsidRPr="00835390">
              <w:rPr>
                <w:color w:val="000000"/>
                <w:sz w:val="18"/>
                <w:szCs w:val="18"/>
                <w:lang w:val="fr-FR" w:eastAsia="en-CA"/>
              </w:rPr>
              <w:t>876</w:t>
            </w:r>
            <w:r w:rsidR="00D82F46">
              <w:rPr>
                <w:color w:val="000000"/>
                <w:sz w:val="18"/>
                <w:szCs w:val="18"/>
                <w:lang w:val="fr-FR" w:eastAsia="en-CA"/>
              </w:rPr>
              <w:t xml:space="preserve"> </w:t>
            </w:r>
            <w:r w:rsidRPr="00835390">
              <w:rPr>
                <w:color w:val="000000"/>
                <w:sz w:val="18"/>
                <w:szCs w:val="18"/>
                <w:lang w:val="fr-FR" w:eastAsia="en-CA"/>
              </w:rPr>
              <w:t>000</w:t>
            </w:r>
          </w:p>
        </w:tc>
        <w:tc>
          <w:tcPr>
            <w:tcW w:w="521" w:type="pct"/>
            <w:tcBorders>
              <w:top w:val="single" w:sz="4" w:space="0" w:color="auto"/>
              <w:left w:val="nil"/>
              <w:bottom w:val="single" w:sz="4" w:space="0" w:color="auto"/>
              <w:right w:val="single" w:sz="4" w:space="0" w:color="auto"/>
            </w:tcBorders>
            <w:shd w:val="clear" w:color="auto" w:fill="auto"/>
            <w:noWrap/>
            <w:vAlign w:val="center"/>
          </w:tcPr>
          <w:p w14:paraId="7410DF15" w14:textId="77777777" w:rsidR="00E410FE" w:rsidRPr="00835390" w:rsidRDefault="00E410FE" w:rsidP="0009761E">
            <w:pPr>
              <w:jc w:val="right"/>
              <w:rPr>
                <w:color w:val="000000"/>
                <w:sz w:val="18"/>
                <w:szCs w:val="18"/>
                <w:lang w:val="fr-FR" w:eastAsia="en-CA"/>
              </w:rPr>
            </w:pPr>
          </w:p>
        </w:tc>
      </w:tr>
      <w:tr w:rsidR="00E410FE" w:rsidRPr="00835390" w14:paraId="1AA54A26" w14:textId="77777777" w:rsidTr="00094647">
        <w:trPr>
          <w:trHeight w:val="12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4C11290F"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 xml:space="preserve">Énergie pour l'eau chaude </w:t>
            </w:r>
            <w:r w:rsidR="00927F8A" w:rsidRPr="00835390">
              <w:rPr>
                <w:color w:val="000000"/>
                <w:sz w:val="18"/>
                <w:szCs w:val="18"/>
                <w:lang w:val="fr-FR" w:eastAsia="en-CA"/>
              </w:rPr>
              <w:t>(</w:t>
            </w:r>
            <w:r w:rsidR="00F46D04" w:rsidRPr="00835390">
              <w:rPr>
                <w:color w:val="000000"/>
                <w:sz w:val="18"/>
                <w:szCs w:val="18"/>
                <w:lang w:val="fr-FR" w:eastAsia="en-CA"/>
              </w:rPr>
              <w:t>kWh/an</w:t>
            </w:r>
            <w:r w:rsidR="00927F8A"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49610A80" w14:textId="6EBFD3EE" w:rsidR="00105A99" w:rsidRPr="00835390" w:rsidRDefault="000658DF">
            <w:pPr>
              <w:jc w:val="right"/>
              <w:rPr>
                <w:color w:val="000000"/>
                <w:sz w:val="18"/>
                <w:szCs w:val="18"/>
                <w:lang w:val="fr-FR" w:eastAsia="en-CA"/>
              </w:rPr>
            </w:pPr>
            <w:r w:rsidRPr="00835390">
              <w:rPr>
                <w:color w:val="000000"/>
                <w:sz w:val="18"/>
                <w:szCs w:val="18"/>
                <w:lang w:val="fr-FR" w:eastAsia="en-CA"/>
              </w:rPr>
              <w:t>876</w:t>
            </w:r>
            <w:r w:rsidR="00D82F46">
              <w:rPr>
                <w:color w:val="000000"/>
                <w:sz w:val="18"/>
                <w:szCs w:val="18"/>
                <w:lang w:val="fr-FR" w:eastAsia="en-CA"/>
              </w:rPr>
              <w:t xml:space="preserve"> </w:t>
            </w:r>
            <w:r w:rsidRPr="00835390">
              <w:rPr>
                <w:color w:val="000000"/>
                <w:sz w:val="18"/>
                <w:szCs w:val="18"/>
                <w:lang w:val="fr-FR" w:eastAsia="en-CA"/>
              </w:rPr>
              <w:t>000</w:t>
            </w:r>
          </w:p>
        </w:tc>
        <w:tc>
          <w:tcPr>
            <w:tcW w:w="522" w:type="pct"/>
            <w:tcBorders>
              <w:top w:val="nil"/>
              <w:left w:val="nil"/>
              <w:bottom w:val="single" w:sz="4" w:space="0" w:color="auto"/>
              <w:right w:val="single" w:sz="4" w:space="0" w:color="auto"/>
            </w:tcBorders>
            <w:shd w:val="clear" w:color="auto" w:fill="auto"/>
            <w:noWrap/>
          </w:tcPr>
          <w:p w14:paraId="2ADCB97A" w14:textId="77777777" w:rsidR="00E410FE" w:rsidRPr="00835390" w:rsidRDefault="00E410FE" w:rsidP="0009761E">
            <w:pPr>
              <w:jc w:val="right"/>
              <w:rPr>
                <w:color w:val="000000"/>
                <w:sz w:val="18"/>
                <w:szCs w:val="18"/>
                <w:lang w:val="fr-FR" w:eastAsia="en-CA"/>
              </w:rPr>
            </w:pPr>
          </w:p>
        </w:tc>
        <w:tc>
          <w:tcPr>
            <w:tcW w:w="506" w:type="pct"/>
            <w:tcBorders>
              <w:top w:val="nil"/>
              <w:left w:val="nil"/>
              <w:bottom w:val="single" w:sz="4" w:space="0" w:color="auto"/>
              <w:right w:val="single" w:sz="4" w:space="0" w:color="auto"/>
            </w:tcBorders>
            <w:shd w:val="clear" w:color="auto" w:fill="auto"/>
            <w:noWrap/>
          </w:tcPr>
          <w:p w14:paraId="70C44327" w14:textId="77777777" w:rsidR="00E410FE" w:rsidRPr="00835390" w:rsidRDefault="00E410FE" w:rsidP="0009761E">
            <w:pPr>
              <w:jc w:val="right"/>
              <w:rPr>
                <w:color w:val="000000"/>
                <w:sz w:val="18"/>
                <w:szCs w:val="18"/>
                <w:lang w:val="fr-FR"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34511419" w14:textId="34DB5F6F" w:rsidR="00105A99" w:rsidRPr="00835390" w:rsidRDefault="000658DF">
            <w:pPr>
              <w:jc w:val="right"/>
              <w:rPr>
                <w:color w:val="000000"/>
                <w:sz w:val="18"/>
                <w:szCs w:val="18"/>
                <w:lang w:val="fr-FR" w:eastAsia="en-CA"/>
              </w:rPr>
            </w:pPr>
            <w:r w:rsidRPr="00835390">
              <w:rPr>
                <w:color w:val="000000"/>
                <w:sz w:val="18"/>
                <w:szCs w:val="18"/>
                <w:lang w:val="fr-FR" w:eastAsia="en-CA"/>
              </w:rPr>
              <w:t>876</w:t>
            </w:r>
            <w:r w:rsidR="00D82F46">
              <w:rPr>
                <w:color w:val="000000"/>
                <w:sz w:val="18"/>
                <w:szCs w:val="18"/>
                <w:lang w:val="fr-FR" w:eastAsia="en-CA"/>
              </w:rPr>
              <w:t xml:space="preserve"> </w:t>
            </w:r>
            <w:r w:rsidRPr="00835390">
              <w:rPr>
                <w:color w:val="000000"/>
                <w:sz w:val="18"/>
                <w:szCs w:val="18"/>
                <w:lang w:val="fr-FR" w:eastAsia="en-CA"/>
              </w:rPr>
              <w:t>000</w:t>
            </w:r>
          </w:p>
        </w:tc>
        <w:tc>
          <w:tcPr>
            <w:tcW w:w="516" w:type="pct"/>
            <w:tcBorders>
              <w:top w:val="nil"/>
              <w:left w:val="nil"/>
              <w:bottom w:val="single" w:sz="4" w:space="0" w:color="auto"/>
              <w:right w:val="single" w:sz="4" w:space="0" w:color="auto"/>
            </w:tcBorders>
            <w:shd w:val="clear" w:color="auto" w:fill="auto"/>
            <w:noWrap/>
            <w:vAlign w:val="center"/>
          </w:tcPr>
          <w:p w14:paraId="257CD056" w14:textId="77777777" w:rsidR="00E410FE" w:rsidRPr="00835390" w:rsidRDefault="00E410FE" w:rsidP="0009761E">
            <w:pPr>
              <w:jc w:val="right"/>
              <w:rPr>
                <w:color w:val="000000"/>
                <w:sz w:val="18"/>
                <w:szCs w:val="18"/>
                <w:lang w:val="fr-FR"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40513122" w14:textId="2BD3DCF5" w:rsidR="00105A99" w:rsidRPr="00835390" w:rsidRDefault="000658DF">
            <w:pPr>
              <w:jc w:val="right"/>
              <w:rPr>
                <w:color w:val="000000"/>
                <w:sz w:val="18"/>
                <w:szCs w:val="18"/>
                <w:lang w:val="fr-FR" w:eastAsia="en-CA"/>
              </w:rPr>
            </w:pPr>
            <w:r w:rsidRPr="00835390">
              <w:rPr>
                <w:color w:val="000000"/>
                <w:sz w:val="18"/>
                <w:szCs w:val="18"/>
                <w:lang w:val="fr-FR" w:eastAsia="en-CA"/>
              </w:rPr>
              <w:t>876</w:t>
            </w:r>
            <w:r w:rsidR="00D82F46">
              <w:rPr>
                <w:color w:val="000000"/>
                <w:sz w:val="18"/>
                <w:szCs w:val="18"/>
                <w:lang w:val="fr-FR" w:eastAsia="en-CA"/>
              </w:rPr>
              <w:t xml:space="preserve"> </w:t>
            </w:r>
            <w:r w:rsidRPr="00835390">
              <w:rPr>
                <w:color w:val="000000"/>
                <w:sz w:val="18"/>
                <w:szCs w:val="18"/>
                <w:lang w:val="fr-FR" w:eastAsia="en-CA"/>
              </w:rPr>
              <w:t>000</w:t>
            </w:r>
          </w:p>
        </w:tc>
        <w:tc>
          <w:tcPr>
            <w:tcW w:w="521" w:type="pct"/>
            <w:tcBorders>
              <w:top w:val="nil"/>
              <w:left w:val="nil"/>
              <w:bottom w:val="single" w:sz="4" w:space="0" w:color="auto"/>
              <w:right w:val="single" w:sz="4" w:space="0" w:color="auto"/>
            </w:tcBorders>
            <w:shd w:val="clear" w:color="auto" w:fill="auto"/>
            <w:noWrap/>
            <w:vAlign w:val="center"/>
          </w:tcPr>
          <w:p w14:paraId="05D6C08B" w14:textId="77777777" w:rsidR="00E410FE" w:rsidRPr="00835390" w:rsidRDefault="00E410FE" w:rsidP="0009761E">
            <w:pPr>
              <w:jc w:val="right"/>
              <w:rPr>
                <w:color w:val="000000"/>
                <w:sz w:val="18"/>
                <w:szCs w:val="18"/>
                <w:lang w:val="fr-FR" w:eastAsia="en-CA"/>
              </w:rPr>
            </w:pPr>
          </w:p>
        </w:tc>
      </w:tr>
      <w:tr w:rsidR="00E410FE" w:rsidRPr="00835390" w14:paraId="6A33CB3F"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521A4961" w14:textId="204E3408" w:rsidR="00105A99" w:rsidRPr="00835390" w:rsidRDefault="000658DF">
            <w:pPr>
              <w:jc w:val="left"/>
              <w:rPr>
                <w:color w:val="000000"/>
                <w:sz w:val="18"/>
                <w:szCs w:val="18"/>
                <w:lang w:val="fr-FR" w:eastAsia="en-CA"/>
              </w:rPr>
            </w:pPr>
            <w:r w:rsidRPr="00835390">
              <w:rPr>
                <w:color w:val="000000"/>
                <w:sz w:val="18"/>
                <w:szCs w:val="18"/>
                <w:lang w:val="fr-FR" w:eastAsia="en-CA"/>
              </w:rPr>
              <w:t xml:space="preserve">Énergie vapeur </w:t>
            </w:r>
            <w:r w:rsidR="00927F8A" w:rsidRPr="00835390">
              <w:rPr>
                <w:color w:val="000000"/>
                <w:sz w:val="18"/>
                <w:szCs w:val="18"/>
                <w:lang w:val="fr-FR" w:eastAsia="en-CA"/>
              </w:rPr>
              <w:t>(</w:t>
            </w:r>
            <w:r w:rsidRPr="00835390">
              <w:rPr>
                <w:color w:val="000000"/>
                <w:sz w:val="18"/>
                <w:szCs w:val="18"/>
                <w:lang w:val="fr-FR" w:eastAsia="en-CA"/>
              </w:rPr>
              <w:t>kWh/an</w:t>
            </w:r>
            <w:r w:rsidR="00927F8A"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557DE335" w14:textId="77777777" w:rsidR="00E410FE" w:rsidRPr="00835390" w:rsidRDefault="00E410FE" w:rsidP="0009761E">
            <w:pPr>
              <w:jc w:val="right"/>
              <w:rPr>
                <w:color w:val="000000"/>
                <w:sz w:val="18"/>
                <w:szCs w:val="18"/>
                <w:lang w:val="fr-FR" w:eastAsia="en-CA"/>
              </w:rPr>
            </w:pPr>
          </w:p>
        </w:tc>
        <w:tc>
          <w:tcPr>
            <w:tcW w:w="522" w:type="pct"/>
            <w:tcBorders>
              <w:top w:val="nil"/>
              <w:left w:val="nil"/>
              <w:bottom w:val="single" w:sz="4" w:space="0" w:color="auto"/>
              <w:right w:val="single" w:sz="4" w:space="0" w:color="auto"/>
            </w:tcBorders>
            <w:shd w:val="clear" w:color="auto" w:fill="auto"/>
            <w:noWrap/>
            <w:vAlign w:val="center"/>
          </w:tcPr>
          <w:p w14:paraId="59824158" w14:textId="77777777" w:rsidR="00E410FE" w:rsidRPr="00835390" w:rsidRDefault="00E410FE" w:rsidP="0009761E">
            <w:pPr>
              <w:jc w:val="right"/>
              <w:rPr>
                <w:color w:val="000000"/>
                <w:sz w:val="18"/>
                <w:szCs w:val="18"/>
                <w:lang w:val="fr-FR" w:eastAsia="en-CA"/>
              </w:rPr>
            </w:pPr>
          </w:p>
        </w:tc>
        <w:tc>
          <w:tcPr>
            <w:tcW w:w="506" w:type="pct"/>
            <w:tcBorders>
              <w:top w:val="nil"/>
              <w:left w:val="nil"/>
              <w:bottom w:val="single" w:sz="4" w:space="0" w:color="auto"/>
              <w:right w:val="single" w:sz="4" w:space="0" w:color="auto"/>
            </w:tcBorders>
            <w:shd w:val="clear" w:color="auto" w:fill="auto"/>
            <w:noWrap/>
            <w:vAlign w:val="center"/>
          </w:tcPr>
          <w:p w14:paraId="7511A5AE" w14:textId="77777777" w:rsidR="00E410FE" w:rsidRPr="00835390" w:rsidRDefault="00E410FE" w:rsidP="0009761E">
            <w:pPr>
              <w:jc w:val="right"/>
              <w:rPr>
                <w:color w:val="000000"/>
                <w:sz w:val="18"/>
                <w:szCs w:val="18"/>
                <w:lang w:val="fr-FR"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410E06D0" w14:textId="4B8C3C15" w:rsidR="00105A99" w:rsidRPr="00835390" w:rsidRDefault="000658DF">
            <w:pPr>
              <w:jc w:val="right"/>
              <w:rPr>
                <w:color w:val="000000"/>
                <w:sz w:val="18"/>
                <w:szCs w:val="18"/>
                <w:lang w:val="fr-FR" w:eastAsia="en-CA"/>
              </w:rPr>
            </w:pPr>
            <w:r w:rsidRPr="00835390">
              <w:rPr>
                <w:color w:val="000000"/>
                <w:sz w:val="18"/>
                <w:szCs w:val="18"/>
                <w:lang w:val="fr-FR" w:eastAsia="en-CA"/>
              </w:rPr>
              <w:t>876</w:t>
            </w:r>
            <w:r w:rsidR="00D82F46">
              <w:rPr>
                <w:color w:val="000000"/>
                <w:sz w:val="18"/>
                <w:szCs w:val="18"/>
                <w:lang w:val="fr-FR" w:eastAsia="en-CA"/>
              </w:rPr>
              <w:t xml:space="preserve"> </w:t>
            </w:r>
            <w:r w:rsidRPr="00835390">
              <w:rPr>
                <w:color w:val="000000"/>
                <w:sz w:val="18"/>
                <w:szCs w:val="18"/>
                <w:lang w:val="fr-FR" w:eastAsia="en-CA"/>
              </w:rPr>
              <w:t>000</w:t>
            </w:r>
          </w:p>
        </w:tc>
        <w:tc>
          <w:tcPr>
            <w:tcW w:w="516" w:type="pct"/>
            <w:tcBorders>
              <w:top w:val="nil"/>
              <w:left w:val="nil"/>
              <w:bottom w:val="single" w:sz="4" w:space="0" w:color="auto"/>
              <w:right w:val="single" w:sz="4" w:space="0" w:color="auto"/>
            </w:tcBorders>
            <w:shd w:val="clear" w:color="auto" w:fill="auto"/>
            <w:noWrap/>
            <w:vAlign w:val="center"/>
          </w:tcPr>
          <w:p w14:paraId="5228241E" w14:textId="77777777" w:rsidR="00E410FE" w:rsidRPr="00835390" w:rsidRDefault="00E410FE" w:rsidP="0009761E">
            <w:pPr>
              <w:jc w:val="right"/>
              <w:rPr>
                <w:color w:val="000000"/>
                <w:sz w:val="18"/>
                <w:szCs w:val="18"/>
                <w:lang w:val="fr-FR" w:eastAsia="en-CA"/>
              </w:rPr>
            </w:pPr>
          </w:p>
        </w:tc>
        <w:tc>
          <w:tcPr>
            <w:tcW w:w="524" w:type="pct"/>
            <w:tcBorders>
              <w:top w:val="nil"/>
              <w:left w:val="nil"/>
              <w:bottom w:val="single" w:sz="4" w:space="0" w:color="auto"/>
              <w:right w:val="single" w:sz="4" w:space="0" w:color="auto"/>
            </w:tcBorders>
            <w:shd w:val="clear" w:color="auto" w:fill="auto"/>
            <w:noWrap/>
            <w:vAlign w:val="center"/>
          </w:tcPr>
          <w:p w14:paraId="68FE6278" w14:textId="77777777" w:rsidR="00E410FE" w:rsidRPr="00835390" w:rsidRDefault="00E410FE" w:rsidP="0009761E">
            <w:pPr>
              <w:jc w:val="right"/>
              <w:rPr>
                <w:color w:val="000000"/>
                <w:sz w:val="18"/>
                <w:szCs w:val="18"/>
                <w:lang w:val="fr-FR" w:eastAsia="en-CA"/>
              </w:rPr>
            </w:pPr>
          </w:p>
        </w:tc>
        <w:tc>
          <w:tcPr>
            <w:tcW w:w="521" w:type="pct"/>
            <w:tcBorders>
              <w:top w:val="nil"/>
              <w:left w:val="nil"/>
              <w:bottom w:val="single" w:sz="4" w:space="0" w:color="auto"/>
              <w:right w:val="single" w:sz="4" w:space="0" w:color="auto"/>
            </w:tcBorders>
            <w:shd w:val="clear" w:color="auto" w:fill="auto"/>
            <w:noWrap/>
            <w:vAlign w:val="center"/>
          </w:tcPr>
          <w:p w14:paraId="0214920E" w14:textId="77777777" w:rsidR="00E410FE" w:rsidRPr="00835390" w:rsidRDefault="00E410FE" w:rsidP="0009761E">
            <w:pPr>
              <w:jc w:val="right"/>
              <w:rPr>
                <w:color w:val="000000"/>
                <w:sz w:val="18"/>
                <w:szCs w:val="18"/>
                <w:lang w:val="fr-FR" w:eastAsia="en-CA"/>
              </w:rPr>
            </w:pPr>
          </w:p>
        </w:tc>
      </w:tr>
      <w:tr w:rsidR="00E410FE" w:rsidRPr="00835390" w14:paraId="622A5CAB"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60091783" w14:textId="77777777" w:rsidR="00105A99" w:rsidRPr="00835390" w:rsidRDefault="000658DF">
            <w:pPr>
              <w:jc w:val="left"/>
              <w:rPr>
                <w:i/>
                <w:iCs/>
                <w:color w:val="000000"/>
                <w:sz w:val="18"/>
                <w:szCs w:val="18"/>
                <w:lang w:val="fr-FR" w:eastAsia="en-CA"/>
              </w:rPr>
            </w:pPr>
            <w:r w:rsidRPr="00835390">
              <w:rPr>
                <w:i/>
                <w:iCs/>
                <w:color w:val="000000"/>
                <w:sz w:val="18"/>
                <w:szCs w:val="18"/>
                <w:lang w:val="fr-FR" w:eastAsia="en-CA"/>
              </w:rPr>
              <w:t xml:space="preserve">Énergie thermique totale </w:t>
            </w:r>
            <w:r w:rsidR="00927F8A" w:rsidRPr="00835390">
              <w:rPr>
                <w:i/>
                <w:iCs/>
                <w:color w:val="000000"/>
                <w:sz w:val="18"/>
                <w:szCs w:val="18"/>
                <w:lang w:val="fr-FR" w:eastAsia="en-CA"/>
              </w:rPr>
              <w:t>(</w:t>
            </w:r>
            <w:r w:rsidRPr="00835390">
              <w:rPr>
                <w:i/>
                <w:iCs/>
                <w:color w:val="000000"/>
                <w:sz w:val="18"/>
                <w:szCs w:val="18"/>
                <w:lang w:val="fr-FR" w:eastAsia="en-CA"/>
              </w:rPr>
              <w:t>kWh/an</w:t>
            </w:r>
            <w:r w:rsidR="00927F8A" w:rsidRPr="00835390">
              <w:rPr>
                <w:i/>
                <w:iCs/>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57D7F573" w14:textId="1A7FEB5D" w:rsidR="00105A99" w:rsidRPr="00835390" w:rsidRDefault="000658DF">
            <w:pPr>
              <w:jc w:val="right"/>
              <w:rPr>
                <w:i/>
                <w:iCs/>
                <w:color w:val="000000"/>
                <w:sz w:val="18"/>
                <w:szCs w:val="18"/>
                <w:lang w:val="fr-FR" w:eastAsia="en-CA"/>
              </w:rPr>
            </w:pPr>
            <w:r w:rsidRPr="00835390">
              <w:rPr>
                <w:i/>
                <w:iCs/>
                <w:color w:val="000000"/>
                <w:sz w:val="18"/>
                <w:szCs w:val="18"/>
                <w:lang w:val="fr-FR" w:eastAsia="en-CA"/>
              </w:rPr>
              <w:t>2</w:t>
            </w:r>
            <w:r w:rsidR="00D82F46">
              <w:rPr>
                <w:i/>
                <w:iCs/>
                <w:color w:val="000000"/>
                <w:sz w:val="18"/>
                <w:szCs w:val="18"/>
                <w:lang w:val="fr-FR" w:eastAsia="en-CA"/>
              </w:rPr>
              <w:t xml:space="preserve"> </w:t>
            </w:r>
            <w:r w:rsidRPr="00835390">
              <w:rPr>
                <w:i/>
                <w:iCs/>
                <w:color w:val="000000"/>
                <w:sz w:val="18"/>
                <w:szCs w:val="18"/>
                <w:lang w:val="fr-FR" w:eastAsia="en-CA"/>
              </w:rPr>
              <w:t>628</w:t>
            </w:r>
            <w:r w:rsidR="00D82F46">
              <w:rPr>
                <w:i/>
                <w:iCs/>
                <w:color w:val="000000"/>
                <w:sz w:val="18"/>
                <w:szCs w:val="18"/>
                <w:lang w:val="fr-FR" w:eastAsia="en-CA"/>
              </w:rPr>
              <w:t xml:space="preserve"> </w:t>
            </w:r>
            <w:r w:rsidRPr="00835390">
              <w:rPr>
                <w:i/>
                <w:iCs/>
                <w:color w:val="000000"/>
                <w:sz w:val="18"/>
                <w:szCs w:val="18"/>
                <w:lang w:val="fr-FR" w:eastAsia="en-CA"/>
              </w:rPr>
              <w:t>000</w:t>
            </w:r>
          </w:p>
        </w:tc>
        <w:tc>
          <w:tcPr>
            <w:tcW w:w="522" w:type="pct"/>
            <w:tcBorders>
              <w:top w:val="nil"/>
              <w:left w:val="nil"/>
              <w:bottom w:val="single" w:sz="4" w:space="0" w:color="auto"/>
              <w:right w:val="single" w:sz="4" w:space="0" w:color="auto"/>
            </w:tcBorders>
            <w:shd w:val="clear" w:color="auto" w:fill="auto"/>
            <w:noWrap/>
          </w:tcPr>
          <w:p w14:paraId="12F01618" w14:textId="77777777" w:rsidR="00E410FE" w:rsidRPr="00835390" w:rsidRDefault="00E410FE" w:rsidP="0009761E">
            <w:pPr>
              <w:jc w:val="right"/>
              <w:rPr>
                <w:i/>
                <w:iCs/>
                <w:color w:val="000000"/>
                <w:sz w:val="18"/>
                <w:szCs w:val="18"/>
                <w:lang w:val="fr-FR" w:eastAsia="en-CA"/>
              </w:rPr>
            </w:pPr>
          </w:p>
        </w:tc>
        <w:tc>
          <w:tcPr>
            <w:tcW w:w="506" w:type="pct"/>
            <w:tcBorders>
              <w:top w:val="nil"/>
              <w:left w:val="nil"/>
              <w:bottom w:val="single" w:sz="4" w:space="0" w:color="auto"/>
              <w:right w:val="single" w:sz="4" w:space="0" w:color="auto"/>
            </w:tcBorders>
            <w:shd w:val="clear" w:color="auto" w:fill="auto"/>
            <w:noWrap/>
          </w:tcPr>
          <w:p w14:paraId="1F8C5DFA" w14:textId="77777777" w:rsidR="00E410FE" w:rsidRPr="00835390" w:rsidRDefault="00E410FE" w:rsidP="0009761E">
            <w:pPr>
              <w:jc w:val="right"/>
              <w:rPr>
                <w:i/>
                <w:iCs/>
                <w:color w:val="000000"/>
                <w:sz w:val="18"/>
                <w:szCs w:val="18"/>
                <w:lang w:val="fr-FR"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66FE0FB1" w14:textId="42F1C529" w:rsidR="00105A99" w:rsidRPr="00835390" w:rsidRDefault="000658DF">
            <w:pPr>
              <w:jc w:val="right"/>
              <w:rPr>
                <w:i/>
                <w:iCs/>
                <w:color w:val="000000"/>
                <w:sz w:val="18"/>
                <w:szCs w:val="18"/>
                <w:lang w:val="fr-FR" w:eastAsia="en-CA"/>
              </w:rPr>
            </w:pPr>
            <w:r w:rsidRPr="00835390">
              <w:rPr>
                <w:i/>
                <w:iCs/>
                <w:color w:val="000000"/>
                <w:sz w:val="18"/>
                <w:szCs w:val="18"/>
                <w:lang w:val="fr-FR" w:eastAsia="en-CA"/>
              </w:rPr>
              <w:t>3</w:t>
            </w:r>
            <w:r w:rsidR="00D82F46">
              <w:rPr>
                <w:i/>
                <w:iCs/>
                <w:color w:val="000000"/>
                <w:sz w:val="18"/>
                <w:szCs w:val="18"/>
                <w:lang w:val="fr-FR" w:eastAsia="en-CA"/>
              </w:rPr>
              <w:t xml:space="preserve"> </w:t>
            </w:r>
            <w:r w:rsidRPr="00835390">
              <w:rPr>
                <w:i/>
                <w:iCs/>
                <w:color w:val="000000"/>
                <w:sz w:val="18"/>
                <w:szCs w:val="18"/>
                <w:lang w:val="fr-FR" w:eastAsia="en-CA"/>
              </w:rPr>
              <w:t>504</w:t>
            </w:r>
            <w:r w:rsidR="00D82F46">
              <w:rPr>
                <w:i/>
                <w:iCs/>
                <w:color w:val="000000"/>
                <w:sz w:val="18"/>
                <w:szCs w:val="18"/>
                <w:lang w:val="fr-FR" w:eastAsia="en-CA"/>
              </w:rPr>
              <w:t xml:space="preserve"> </w:t>
            </w:r>
            <w:r w:rsidRPr="00835390">
              <w:rPr>
                <w:i/>
                <w:iCs/>
                <w:color w:val="000000"/>
                <w:sz w:val="18"/>
                <w:szCs w:val="18"/>
                <w:lang w:val="fr-FR" w:eastAsia="en-CA"/>
              </w:rPr>
              <w:t>000</w:t>
            </w:r>
          </w:p>
        </w:tc>
        <w:tc>
          <w:tcPr>
            <w:tcW w:w="516" w:type="pct"/>
            <w:tcBorders>
              <w:top w:val="nil"/>
              <w:left w:val="nil"/>
              <w:bottom w:val="single" w:sz="4" w:space="0" w:color="auto"/>
              <w:right w:val="single" w:sz="4" w:space="0" w:color="auto"/>
            </w:tcBorders>
            <w:shd w:val="clear" w:color="auto" w:fill="auto"/>
            <w:noWrap/>
            <w:vAlign w:val="center"/>
          </w:tcPr>
          <w:p w14:paraId="3BACEB44" w14:textId="77777777" w:rsidR="00E410FE" w:rsidRPr="00835390" w:rsidRDefault="00E410FE" w:rsidP="0009761E">
            <w:pPr>
              <w:jc w:val="right"/>
              <w:rPr>
                <w:i/>
                <w:iCs/>
                <w:color w:val="000000"/>
                <w:sz w:val="18"/>
                <w:szCs w:val="18"/>
                <w:lang w:val="fr-FR"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73CA741B" w14:textId="79F6A975" w:rsidR="00105A99" w:rsidRPr="00835390" w:rsidRDefault="000658DF">
            <w:pPr>
              <w:jc w:val="right"/>
              <w:rPr>
                <w:i/>
                <w:iCs/>
                <w:color w:val="000000"/>
                <w:sz w:val="18"/>
                <w:szCs w:val="18"/>
                <w:lang w:val="fr-FR" w:eastAsia="en-CA"/>
              </w:rPr>
            </w:pPr>
            <w:r w:rsidRPr="00835390">
              <w:rPr>
                <w:i/>
                <w:iCs/>
                <w:color w:val="000000"/>
                <w:sz w:val="18"/>
                <w:szCs w:val="18"/>
                <w:lang w:val="fr-FR" w:eastAsia="en-CA"/>
              </w:rPr>
              <w:t>1</w:t>
            </w:r>
            <w:r w:rsidR="00D82F46">
              <w:rPr>
                <w:i/>
                <w:iCs/>
                <w:color w:val="000000"/>
                <w:sz w:val="18"/>
                <w:szCs w:val="18"/>
                <w:lang w:val="fr-FR" w:eastAsia="en-CA"/>
              </w:rPr>
              <w:t xml:space="preserve"> </w:t>
            </w:r>
            <w:r w:rsidRPr="00835390">
              <w:rPr>
                <w:i/>
                <w:iCs/>
                <w:color w:val="000000"/>
                <w:sz w:val="18"/>
                <w:szCs w:val="18"/>
                <w:lang w:val="fr-FR" w:eastAsia="en-CA"/>
              </w:rPr>
              <w:t>752</w:t>
            </w:r>
            <w:r w:rsidR="00D82F46">
              <w:rPr>
                <w:i/>
                <w:iCs/>
                <w:color w:val="000000"/>
                <w:sz w:val="18"/>
                <w:szCs w:val="18"/>
                <w:lang w:val="fr-FR" w:eastAsia="en-CA"/>
              </w:rPr>
              <w:t xml:space="preserve"> </w:t>
            </w:r>
            <w:r w:rsidRPr="00835390">
              <w:rPr>
                <w:i/>
                <w:iCs/>
                <w:color w:val="000000"/>
                <w:sz w:val="18"/>
                <w:szCs w:val="18"/>
                <w:lang w:val="fr-FR" w:eastAsia="en-CA"/>
              </w:rPr>
              <w:t>000</w:t>
            </w:r>
          </w:p>
        </w:tc>
        <w:tc>
          <w:tcPr>
            <w:tcW w:w="521" w:type="pct"/>
            <w:tcBorders>
              <w:top w:val="nil"/>
              <w:left w:val="nil"/>
              <w:bottom w:val="single" w:sz="4" w:space="0" w:color="auto"/>
              <w:right w:val="single" w:sz="4" w:space="0" w:color="auto"/>
            </w:tcBorders>
            <w:shd w:val="clear" w:color="auto" w:fill="auto"/>
            <w:noWrap/>
            <w:vAlign w:val="center"/>
          </w:tcPr>
          <w:p w14:paraId="38D518EF" w14:textId="77777777" w:rsidR="00E410FE" w:rsidRPr="00835390" w:rsidRDefault="00E410FE" w:rsidP="0009761E">
            <w:pPr>
              <w:jc w:val="right"/>
              <w:rPr>
                <w:i/>
                <w:iCs/>
                <w:color w:val="000000"/>
                <w:sz w:val="18"/>
                <w:szCs w:val="18"/>
                <w:lang w:val="fr-FR" w:eastAsia="en-CA"/>
              </w:rPr>
            </w:pPr>
          </w:p>
        </w:tc>
      </w:tr>
      <w:tr w:rsidR="00E410FE" w:rsidRPr="00835390" w14:paraId="17CCD56A"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0E31EFC7" w14:textId="089391D4" w:rsidR="00105A99" w:rsidRPr="00835390" w:rsidRDefault="000658DF">
            <w:pPr>
              <w:jc w:val="left"/>
              <w:rPr>
                <w:color w:val="000000"/>
                <w:sz w:val="18"/>
                <w:szCs w:val="18"/>
                <w:lang w:val="fr-FR" w:eastAsia="en-CA"/>
              </w:rPr>
            </w:pPr>
            <w:r w:rsidRPr="00835390">
              <w:rPr>
                <w:color w:val="000000"/>
                <w:sz w:val="18"/>
                <w:szCs w:val="18"/>
                <w:lang w:val="fr-FR" w:eastAsia="en-CA"/>
              </w:rPr>
              <w:t xml:space="preserve">Énergie équivalente avec pompe à chaleur </w:t>
            </w:r>
            <w:r w:rsidR="00927F8A" w:rsidRPr="00835390">
              <w:rPr>
                <w:color w:val="000000"/>
                <w:sz w:val="18"/>
                <w:szCs w:val="18"/>
                <w:lang w:val="fr-FR" w:eastAsia="en-CA"/>
              </w:rPr>
              <w:t>(</w:t>
            </w:r>
            <w:r w:rsidR="00F46D04" w:rsidRPr="00835390">
              <w:rPr>
                <w:color w:val="000000"/>
                <w:sz w:val="18"/>
                <w:szCs w:val="18"/>
                <w:lang w:val="fr-FR" w:eastAsia="en-CA"/>
              </w:rPr>
              <w:t>kWh/an</w:t>
            </w:r>
            <w:r w:rsidR="00927F8A"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2CC86F19" w14:textId="71DF0A7F" w:rsidR="00105A99" w:rsidRPr="00835390" w:rsidRDefault="000658DF">
            <w:pPr>
              <w:jc w:val="right"/>
              <w:rPr>
                <w:color w:val="000000"/>
                <w:sz w:val="18"/>
                <w:szCs w:val="18"/>
                <w:lang w:val="fr-FR" w:eastAsia="en-CA"/>
              </w:rPr>
            </w:pPr>
            <w:r w:rsidRPr="00835390">
              <w:rPr>
                <w:color w:val="000000"/>
                <w:sz w:val="18"/>
                <w:szCs w:val="18"/>
                <w:lang w:val="fr-FR" w:eastAsia="en-CA"/>
              </w:rPr>
              <w:t>938</w:t>
            </w:r>
            <w:r w:rsidR="00D82F46">
              <w:rPr>
                <w:color w:val="000000"/>
                <w:sz w:val="18"/>
                <w:szCs w:val="18"/>
                <w:lang w:val="fr-FR" w:eastAsia="en-CA"/>
              </w:rPr>
              <w:t xml:space="preserve"> </w:t>
            </w:r>
            <w:r w:rsidRPr="00835390">
              <w:rPr>
                <w:color w:val="000000"/>
                <w:sz w:val="18"/>
                <w:szCs w:val="18"/>
                <w:lang w:val="fr-FR" w:eastAsia="en-CA"/>
              </w:rPr>
              <w:t>571</w:t>
            </w:r>
          </w:p>
        </w:tc>
        <w:tc>
          <w:tcPr>
            <w:tcW w:w="522" w:type="pct"/>
            <w:tcBorders>
              <w:top w:val="nil"/>
              <w:left w:val="nil"/>
              <w:bottom w:val="single" w:sz="4" w:space="0" w:color="auto"/>
              <w:right w:val="single" w:sz="4" w:space="0" w:color="auto"/>
            </w:tcBorders>
            <w:shd w:val="clear" w:color="auto" w:fill="auto"/>
            <w:noWrap/>
          </w:tcPr>
          <w:p w14:paraId="205AE8B4" w14:textId="77777777" w:rsidR="00E410FE" w:rsidRPr="00835390" w:rsidRDefault="00E410FE" w:rsidP="0009761E">
            <w:pPr>
              <w:jc w:val="right"/>
              <w:rPr>
                <w:color w:val="000000"/>
                <w:sz w:val="18"/>
                <w:szCs w:val="18"/>
                <w:lang w:val="fr-FR" w:eastAsia="en-CA"/>
              </w:rPr>
            </w:pPr>
          </w:p>
        </w:tc>
        <w:tc>
          <w:tcPr>
            <w:tcW w:w="506" w:type="pct"/>
            <w:tcBorders>
              <w:top w:val="nil"/>
              <w:left w:val="nil"/>
              <w:bottom w:val="single" w:sz="4" w:space="0" w:color="auto"/>
              <w:right w:val="single" w:sz="4" w:space="0" w:color="auto"/>
            </w:tcBorders>
            <w:shd w:val="clear" w:color="auto" w:fill="auto"/>
            <w:noWrap/>
          </w:tcPr>
          <w:p w14:paraId="5A9DF3F7" w14:textId="77777777" w:rsidR="00E410FE" w:rsidRPr="00835390" w:rsidRDefault="00E410FE" w:rsidP="0009761E">
            <w:pPr>
              <w:jc w:val="right"/>
              <w:rPr>
                <w:color w:val="000000"/>
                <w:sz w:val="18"/>
                <w:szCs w:val="18"/>
                <w:lang w:val="fr-FR"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78A53BDE" w14:textId="479F9CB9" w:rsidR="00105A99" w:rsidRPr="00835390" w:rsidRDefault="000658DF">
            <w:pPr>
              <w:jc w:val="right"/>
              <w:rPr>
                <w:color w:val="000000"/>
                <w:sz w:val="18"/>
                <w:szCs w:val="18"/>
                <w:lang w:val="fr-FR" w:eastAsia="en-CA"/>
              </w:rPr>
            </w:pPr>
            <w:r w:rsidRPr="00835390">
              <w:rPr>
                <w:color w:val="000000"/>
                <w:sz w:val="18"/>
                <w:szCs w:val="18"/>
                <w:lang w:val="fr-FR" w:eastAsia="en-CA"/>
              </w:rPr>
              <w:t>1</w:t>
            </w:r>
            <w:r w:rsidR="00D82F46">
              <w:rPr>
                <w:color w:val="000000"/>
                <w:sz w:val="18"/>
                <w:szCs w:val="18"/>
                <w:lang w:val="fr-FR" w:eastAsia="en-CA"/>
              </w:rPr>
              <w:t xml:space="preserve"> </w:t>
            </w:r>
            <w:r w:rsidRPr="00835390">
              <w:rPr>
                <w:color w:val="000000"/>
                <w:sz w:val="18"/>
                <w:szCs w:val="18"/>
                <w:lang w:val="fr-FR" w:eastAsia="en-CA"/>
              </w:rPr>
              <w:t>251</w:t>
            </w:r>
            <w:r w:rsidR="00D82F46">
              <w:rPr>
                <w:color w:val="000000"/>
                <w:sz w:val="18"/>
                <w:szCs w:val="18"/>
                <w:lang w:val="fr-FR" w:eastAsia="en-CA"/>
              </w:rPr>
              <w:t xml:space="preserve"> </w:t>
            </w:r>
            <w:r w:rsidRPr="00835390">
              <w:rPr>
                <w:color w:val="000000"/>
                <w:sz w:val="18"/>
                <w:szCs w:val="18"/>
                <w:lang w:val="fr-FR" w:eastAsia="en-CA"/>
              </w:rPr>
              <w:t>429</w:t>
            </w:r>
          </w:p>
        </w:tc>
        <w:tc>
          <w:tcPr>
            <w:tcW w:w="516" w:type="pct"/>
            <w:tcBorders>
              <w:top w:val="nil"/>
              <w:left w:val="nil"/>
              <w:bottom w:val="single" w:sz="4" w:space="0" w:color="auto"/>
              <w:right w:val="single" w:sz="4" w:space="0" w:color="auto"/>
            </w:tcBorders>
            <w:shd w:val="clear" w:color="auto" w:fill="auto"/>
            <w:noWrap/>
            <w:vAlign w:val="center"/>
          </w:tcPr>
          <w:p w14:paraId="75F6BE7D" w14:textId="77777777" w:rsidR="00E410FE" w:rsidRPr="00835390" w:rsidRDefault="00E410FE" w:rsidP="0009761E">
            <w:pPr>
              <w:jc w:val="right"/>
              <w:rPr>
                <w:color w:val="000000"/>
                <w:sz w:val="18"/>
                <w:szCs w:val="18"/>
                <w:lang w:val="fr-FR"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15F6B195" w14:textId="732FF725" w:rsidR="00105A99" w:rsidRPr="00835390" w:rsidRDefault="000658DF">
            <w:pPr>
              <w:jc w:val="right"/>
              <w:rPr>
                <w:color w:val="000000"/>
                <w:sz w:val="18"/>
                <w:szCs w:val="18"/>
                <w:lang w:val="fr-FR" w:eastAsia="en-CA"/>
              </w:rPr>
            </w:pPr>
            <w:r w:rsidRPr="00835390">
              <w:rPr>
                <w:color w:val="000000"/>
                <w:sz w:val="18"/>
                <w:szCs w:val="18"/>
                <w:lang w:val="fr-FR" w:eastAsia="en-CA"/>
              </w:rPr>
              <w:t>625</w:t>
            </w:r>
            <w:r w:rsidR="00D82F46">
              <w:rPr>
                <w:color w:val="000000"/>
                <w:sz w:val="18"/>
                <w:szCs w:val="18"/>
                <w:lang w:val="fr-FR" w:eastAsia="en-CA"/>
              </w:rPr>
              <w:t xml:space="preserve"> </w:t>
            </w:r>
            <w:r w:rsidRPr="00835390">
              <w:rPr>
                <w:color w:val="000000"/>
                <w:sz w:val="18"/>
                <w:szCs w:val="18"/>
                <w:lang w:val="fr-FR" w:eastAsia="en-CA"/>
              </w:rPr>
              <w:t>714</w:t>
            </w:r>
          </w:p>
        </w:tc>
        <w:tc>
          <w:tcPr>
            <w:tcW w:w="521" w:type="pct"/>
            <w:tcBorders>
              <w:top w:val="nil"/>
              <w:left w:val="nil"/>
              <w:bottom w:val="single" w:sz="4" w:space="0" w:color="auto"/>
              <w:right w:val="single" w:sz="4" w:space="0" w:color="auto"/>
            </w:tcBorders>
            <w:shd w:val="clear" w:color="auto" w:fill="auto"/>
            <w:noWrap/>
            <w:vAlign w:val="center"/>
          </w:tcPr>
          <w:p w14:paraId="34075175" w14:textId="77777777" w:rsidR="00E410FE" w:rsidRPr="00835390" w:rsidRDefault="00E410FE" w:rsidP="0009761E">
            <w:pPr>
              <w:jc w:val="right"/>
              <w:rPr>
                <w:color w:val="000000"/>
                <w:sz w:val="18"/>
                <w:szCs w:val="18"/>
                <w:lang w:val="fr-FR" w:eastAsia="en-CA"/>
              </w:rPr>
            </w:pPr>
          </w:p>
        </w:tc>
      </w:tr>
      <w:tr w:rsidR="00E410FE" w:rsidRPr="00835390" w14:paraId="201C58F0" w14:textId="77777777" w:rsidTr="00094647">
        <w:trPr>
          <w:trHeight w:val="42"/>
        </w:trPr>
        <w:tc>
          <w:tcPr>
            <w:tcW w:w="13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240A2B" w14:textId="77777777" w:rsidR="00105A99" w:rsidRPr="00835390" w:rsidRDefault="000658DF">
            <w:pPr>
              <w:jc w:val="left"/>
              <w:rPr>
                <w:b/>
                <w:bCs/>
                <w:color w:val="000000"/>
                <w:sz w:val="18"/>
                <w:szCs w:val="18"/>
                <w:lang w:val="fr-FR" w:eastAsia="en-CA"/>
              </w:rPr>
            </w:pPr>
            <w:r w:rsidRPr="00835390">
              <w:rPr>
                <w:b/>
                <w:bCs/>
                <w:color w:val="000000"/>
                <w:sz w:val="18"/>
                <w:szCs w:val="18"/>
                <w:lang w:val="fr-FR" w:eastAsia="en-CA"/>
              </w:rPr>
              <w:t xml:space="preserve">Économies </w:t>
            </w:r>
            <w:r w:rsidR="00927F8A" w:rsidRPr="00835390">
              <w:rPr>
                <w:b/>
                <w:bCs/>
                <w:color w:val="000000"/>
                <w:sz w:val="18"/>
                <w:szCs w:val="18"/>
                <w:lang w:val="fr-FR" w:eastAsia="en-CA"/>
              </w:rPr>
              <w:t xml:space="preserve">- </w:t>
            </w:r>
            <w:r w:rsidRPr="00835390">
              <w:rPr>
                <w:b/>
                <w:bCs/>
                <w:color w:val="000000"/>
                <w:sz w:val="18"/>
                <w:szCs w:val="18"/>
                <w:lang w:val="fr-FR" w:eastAsia="en-CA"/>
              </w:rPr>
              <w:t xml:space="preserve">chaleur </w:t>
            </w:r>
            <w:r w:rsidR="00927F8A" w:rsidRPr="00835390">
              <w:rPr>
                <w:b/>
                <w:bCs/>
                <w:color w:val="000000"/>
                <w:sz w:val="18"/>
                <w:szCs w:val="18"/>
                <w:lang w:val="fr-FR" w:eastAsia="en-CA"/>
              </w:rPr>
              <w:t>(</w:t>
            </w:r>
            <w:r w:rsidRPr="00835390">
              <w:rPr>
                <w:b/>
                <w:bCs/>
                <w:color w:val="000000"/>
                <w:sz w:val="18"/>
                <w:szCs w:val="18"/>
                <w:lang w:val="fr-FR" w:eastAsia="en-CA"/>
              </w:rPr>
              <w:t>kWh/an</w:t>
            </w:r>
            <w:r w:rsidR="00927F8A" w:rsidRPr="00835390">
              <w:rPr>
                <w:b/>
                <w:bCs/>
                <w:color w:val="000000"/>
                <w:sz w:val="18"/>
                <w:szCs w:val="18"/>
                <w:lang w:val="fr-FR" w:eastAsia="en-CA"/>
              </w:rPr>
              <w:t>)</w:t>
            </w:r>
          </w:p>
        </w:tc>
        <w:tc>
          <w:tcPr>
            <w:tcW w:w="523" w:type="pct"/>
            <w:tcBorders>
              <w:top w:val="single" w:sz="4" w:space="0" w:color="auto"/>
              <w:left w:val="nil"/>
              <w:bottom w:val="single" w:sz="4" w:space="0" w:color="auto"/>
              <w:right w:val="single" w:sz="4" w:space="0" w:color="auto"/>
            </w:tcBorders>
            <w:shd w:val="clear" w:color="auto" w:fill="auto"/>
            <w:noWrap/>
            <w:vAlign w:val="center"/>
            <w:hideMark/>
          </w:tcPr>
          <w:p w14:paraId="09A6D21D" w14:textId="05A545E6" w:rsidR="00105A99" w:rsidRPr="00835390" w:rsidRDefault="000658DF">
            <w:pPr>
              <w:jc w:val="right"/>
              <w:rPr>
                <w:b/>
                <w:bCs/>
                <w:color w:val="000000"/>
                <w:sz w:val="18"/>
                <w:szCs w:val="18"/>
                <w:lang w:val="fr-FR" w:eastAsia="en-CA"/>
              </w:rPr>
            </w:pPr>
            <w:r w:rsidRPr="00835390">
              <w:rPr>
                <w:b/>
                <w:bCs/>
                <w:color w:val="000000"/>
                <w:sz w:val="18"/>
                <w:szCs w:val="18"/>
                <w:lang w:val="fr-FR" w:eastAsia="en-CA"/>
              </w:rPr>
              <w:t>1</w:t>
            </w:r>
            <w:r w:rsidR="00D82F46">
              <w:rPr>
                <w:b/>
                <w:bCs/>
                <w:color w:val="000000"/>
                <w:sz w:val="18"/>
                <w:szCs w:val="18"/>
                <w:lang w:val="fr-FR" w:eastAsia="en-CA"/>
              </w:rPr>
              <w:t xml:space="preserve"> </w:t>
            </w:r>
            <w:r w:rsidRPr="00835390">
              <w:rPr>
                <w:b/>
                <w:bCs/>
                <w:color w:val="000000"/>
                <w:sz w:val="18"/>
                <w:szCs w:val="18"/>
                <w:lang w:val="fr-FR" w:eastAsia="en-CA"/>
              </w:rPr>
              <w:t>689</w:t>
            </w:r>
            <w:r w:rsidR="00D82F46">
              <w:rPr>
                <w:b/>
                <w:bCs/>
                <w:color w:val="000000"/>
                <w:sz w:val="18"/>
                <w:szCs w:val="18"/>
                <w:lang w:val="fr-FR" w:eastAsia="en-CA"/>
              </w:rPr>
              <w:t xml:space="preserve"> </w:t>
            </w:r>
            <w:r w:rsidRPr="00835390">
              <w:rPr>
                <w:b/>
                <w:bCs/>
                <w:color w:val="000000"/>
                <w:sz w:val="18"/>
                <w:szCs w:val="18"/>
                <w:lang w:val="fr-FR" w:eastAsia="en-CA"/>
              </w:rPr>
              <w:t>429</w:t>
            </w:r>
          </w:p>
        </w:tc>
        <w:tc>
          <w:tcPr>
            <w:tcW w:w="522" w:type="pct"/>
            <w:tcBorders>
              <w:top w:val="nil"/>
              <w:left w:val="nil"/>
              <w:bottom w:val="single" w:sz="4" w:space="0" w:color="auto"/>
              <w:right w:val="single" w:sz="4" w:space="0" w:color="auto"/>
            </w:tcBorders>
            <w:shd w:val="clear" w:color="auto" w:fill="auto"/>
            <w:noWrap/>
          </w:tcPr>
          <w:p w14:paraId="5FD768BE" w14:textId="77777777" w:rsidR="00E410FE" w:rsidRPr="00835390" w:rsidRDefault="00E410FE" w:rsidP="0009761E">
            <w:pPr>
              <w:jc w:val="right"/>
              <w:rPr>
                <w:b/>
                <w:bCs/>
                <w:color w:val="000000"/>
                <w:sz w:val="18"/>
                <w:szCs w:val="18"/>
                <w:lang w:val="fr-FR" w:eastAsia="en-CA"/>
              </w:rPr>
            </w:pPr>
          </w:p>
        </w:tc>
        <w:tc>
          <w:tcPr>
            <w:tcW w:w="506" w:type="pct"/>
            <w:tcBorders>
              <w:top w:val="nil"/>
              <w:left w:val="nil"/>
              <w:bottom w:val="single" w:sz="4" w:space="0" w:color="auto"/>
              <w:right w:val="single" w:sz="4" w:space="0" w:color="auto"/>
            </w:tcBorders>
            <w:shd w:val="clear" w:color="auto" w:fill="auto"/>
            <w:noWrap/>
          </w:tcPr>
          <w:p w14:paraId="65DA226E" w14:textId="77777777" w:rsidR="00E410FE" w:rsidRPr="00835390" w:rsidRDefault="00E410FE" w:rsidP="0009761E">
            <w:pPr>
              <w:jc w:val="right"/>
              <w:rPr>
                <w:b/>
                <w:bCs/>
                <w:color w:val="000000"/>
                <w:sz w:val="18"/>
                <w:szCs w:val="18"/>
                <w:lang w:val="fr-FR"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7C67B4E4" w14:textId="52A4288C" w:rsidR="00105A99" w:rsidRPr="00835390" w:rsidRDefault="000658DF">
            <w:pPr>
              <w:jc w:val="right"/>
              <w:rPr>
                <w:b/>
                <w:bCs/>
                <w:color w:val="000000"/>
                <w:sz w:val="18"/>
                <w:szCs w:val="18"/>
                <w:lang w:val="fr-FR" w:eastAsia="en-CA"/>
              </w:rPr>
            </w:pPr>
            <w:r w:rsidRPr="00835390">
              <w:rPr>
                <w:b/>
                <w:bCs/>
                <w:color w:val="000000"/>
                <w:sz w:val="18"/>
                <w:szCs w:val="18"/>
                <w:lang w:val="fr-FR" w:eastAsia="en-CA"/>
              </w:rPr>
              <w:t>2</w:t>
            </w:r>
            <w:r w:rsidR="00D82F46">
              <w:rPr>
                <w:b/>
                <w:bCs/>
                <w:color w:val="000000"/>
                <w:sz w:val="18"/>
                <w:szCs w:val="18"/>
                <w:lang w:val="fr-FR" w:eastAsia="en-CA"/>
              </w:rPr>
              <w:t xml:space="preserve"> </w:t>
            </w:r>
            <w:r w:rsidRPr="00835390">
              <w:rPr>
                <w:b/>
                <w:bCs/>
                <w:color w:val="000000"/>
                <w:sz w:val="18"/>
                <w:szCs w:val="18"/>
                <w:lang w:val="fr-FR" w:eastAsia="en-CA"/>
              </w:rPr>
              <w:t>252</w:t>
            </w:r>
            <w:r w:rsidR="00D82F46">
              <w:rPr>
                <w:b/>
                <w:bCs/>
                <w:color w:val="000000"/>
                <w:sz w:val="18"/>
                <w:szCs w:val="18"/>
                <w:lang w:val="fr-FR" w:eastAsia="en-CA"/>
              </w:rPr>
              <w:t xml:space="preserve"> </w:t>
            </w:r>
            <w:r w:rsidRPr="00835390">
              <w:rPr>
                <w:b/>
                <w:bCs/>
                <w:color w:val="000000"/>
                <w:sz w:val="18"/>
                <w:szCs w:val="18"/>
                <w:lang w:val="fr-FR" w:eastAsia="en-CA"/>
              </w:rPr>
              <w:t>571</w:t>
            </w:r>
          </w:p>
        </w:tc>
        <w:tc>
          <w:tcPr>
            <w:tcW w:w="516" w:type="pct"/>
            <w:tcBorders>
              <w:top w:val="nil"/>
              <w:left w:val="nil"/>
              <w:bottom w:val="single" w:sz="4" w:space="0" w:color="auto"/>
              <w:right w:val="single" w:sz="4" w:space="0" w:color="auto"/>
            </w:tcBorders>
            <w:shd w:val="clear" w:color="auto" w:fill="auto"/>
            <w:noWrap/>
            <w:vAlign w:val="center"/>
          </w:tcPr>
          <w:p w14:paraId="3193945A" w14:textId="77777777" w:rsidR="00E410FE" w:rsidRPr="00835390" w:rsidRDefault="00E410FE" w:rsidP="0009761E">
            <w:pPr>
              <w:jc w:val="right"/>
              <w:rPr>
                <w:b/>
                <w:bCs/>
                <w:color w:val="000000"/>
                <w:sz w:val="18"/>
                <w:szCs w:val="18"/>
                <w:lang w:val="fr-FR"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05AF0E8D" w14:textId="6DA9C8C6" w:rsidR="00105A99" w:rsidRPr="00835390" w:rsidRDefault="000658DF">
            <w:pPr>
              <w:jc w:val="right"/>
              <w:rPr>
                <w:b/>
                <w:bCs/>
                <w:color w:val="000000"/>
                <w:sz w:val="18"/>
                <w:szCs w:val="18"/>
                <w:lang w:val="fr-FR" w:eastAsia="en-CA"/>
              </w:rPr>
            </w:pPr>
            <w:r w:rsidRPr="00835390">
              <w:rPr>
                <w:b/>
                <w:bCs/>
                <w:color w:val="000000"/>
                <w:sz w:val="18"/>
                <w:szCs w:val="18"/>
                <w:lang w:val="fr-FR" w:eastAsia="en-CA"/>
              </w:rPr>
              <w:t>1</w:t>
            </w:r>
            <w:r w:rsidR="00D82F46">
              <w:rPr>
                <w:b/>
                <w:bCs/>
                <w:color w:val="000000"/>
                <w:sz w:val="18"/>
                <w:szCs w:val="18"/>
                <w:lang w:val="fr-FR" w:eastAsia="en-CA"/>
              </w:rPr>
              <w:t xml:space="preserve"> </w:t>
            </w:r>
            <w:r w:rsidRPr="00835390">
              <w:rPr>
                <w:b/>
                <w:bCs/>
                <w:color w:val="000000"/>
                <w:sz w:val="18"/>
                <w:szCs w:val="18"/>
                <w:lang w:val="fr-FR" w:eastAsia="en-CA"/>
              </w:rPr>
              <w:t>126</w:t>
            </w:r>
            <w:r w:rsidR="00D82F46">
              <w:rPr>
                <w:b/>
                <w:bCs/>
                <w:color w:val="000000"/>
                <w:sz w:val="18"/>
                <w:szCs w:val="18"/>
                <w:lang w:val="fr-FR" w:eastAsia="en-CA"/>
              </w:rPr>
              <w:t xml:space="preserve"> </w:t>
            </w:r>
            <w:r w:rsidRPr="00835390">
              <w:rPr>
                <w:b/>
                <w:bCs/>
                <w:color w:val="000000"/>
                <w:sz w:val="18"/>
                <w:szCs w:val="18"/>
                <w:lang w:val="fr-FR" w:eastAsia="en-CA"/>
              </w:rPr>
              <w:t>286</w:t>
            </w:r>
          </w:p>
        </w:tc>
        <w:tc>
          <w:tcPr>
            <w:tcW w:w="521" w:type="pct"/>
            <w:tcBorders>
              <w:top w:val="nil"/>
              <w:left w:val="nil"/>
              <w:bottom w:val="single" w:sz="4" w:space="0" w:color="auto"/>
              <w:right w:val="single" w:sz="4" w:space="0" w:color="auto"/>
            </w:tcBorders>
            <w:shd w:val="clear" w:color="auto" w:fill="auto"/>
            <w:noWrap/>
            <w:vAlign w:val="center"/>
          </w:tcPr>
          <w:p w14:paraId="27CDE023" w14:textId="77777777" w:rsidR="00E410FE" w:rsidRPr="00835390" w:rsidRDefault="00E410FE" w:rsidP="0009761E">
            <w:pPr>
              <w:jc w:val="right"/>
              <w:rPr>
                <w:b/>
                <w:bCs/>
                <w:color w:val="000000"/>
                <w:sz w:val="18"/>
                <w:szCs w:val="18"/>
                <w:lang w:val="fr-FR" w:eastAsia="en-CA"/>
              </w:rPr>
            </w:pPr>
          </w:p>
        </w:tc>
      </w:tr>
      <w:tr w:rsidR="00E410FE" w:rsidRPr="00733873" w14:paraId="010F7C83" w14:textId="77777777" w:rsidTr="00094647">
        <w:trPr>
          <w:trHeight w:val="46"/>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hideMark/>
          </w:tcPr>
          <w:p w14:paraId="7A8CA7D4" w14:textId="77777777" w:rsidR="00105A99" w:rsidRPr="00835390" w:rsidRDefault="000658DF">
            <w:pPr>
              <w:spacing w:before="40" w:after="40"/>
              <w:jc w:val="left"/>
              <w:rPr>
                <w:b/>
                <w:bCs/>
                <w:i/>
                <w:iCs/>
                <w:color w:val="000000"/>
                <w:sz w:val="18"/>
                <w:szCs w:val="18"/>
                <w:lang w:val="fr-FR" w:eastAsia="en-CA"/>
              </w:rPr>
            </w:pPr>
            <w:r w:rsidRPr="00835390">
              <w:rPr>
                <w:b/>
                <w:bCs/>
                <w:i/>
                <w:iCs/>
                <w:color w:val="000000"/>
                <w:sz w:val="18"/>
                <w:szCs w:val="18"/>
                <w:lang w:val="fr-FR" w:eastAsia="en-CA"/>
              </w:rPr>
              <w:t xml:space="preserve">Rapport coût-efficacité global et </w:t>
            </w:r>
            <w:r w:rsidRPr="00835390">
              <w:rPr>
                <w:b/>
                <w:bCs/>
                <w:i/>
                <w:iCs/>
                <w:color w:val="000000"/>
                <w:sz w:val="18"/>
                <w:szCs w:val="18"/>
                <w:lang w:val="fr-FR" w:eastAsia="en-CA"/>
              </w:rPr>
              <w:t>reproductibilité</w:t>
            </w:r>
          </w:p>
        </w:tc>
      </w:tr>
      <w:tr w:rsidR="00E410FE" w:rsidRPr="00835390" w14:paraId="608A854E" w14:textId="77777777" w:rsidTr="00094647">
        <w:trPr>
          <w:trHeight w:val="177"/>
        </w:trPr>
        <w:tc>
          <w:tcPr>
            <w:tcW w:w="13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2850E1" w14:textId="77777777" w:rsidR="00105A99" w:rsidRPr="00835390" w:rsidRDefault="00927F8A">
            <w:pPr>
              <w:jc w:val="left"/>
              <w:rPr>
                <w:color w:val="000000"/>
                <w:sz w:val="18"/>
                <w:szCs w:val="18"/>
                <w:lang w:val="fr-FR" w:eastAsia="en-CA"/>
              </w:rPr>
            </w:pPr>
            <w:r w:rsidRPr="00835390">
              <w:rPr>
                <w:color w:val="000000"/>
                <w:sz w:val="18"/>
                <w:szCs w:val="18"/>
                <w:lang w:val="fr-FR" w:eastAsia="en-CA"/>
              </w:rPr>
              <w:t>Économies - refroidissement (kWh/an)</w:t>
            </w:r>
          </w:p>
        </w:tc>
        <w:tc>
          <w:tcPr>
            <w:tcW w:w="523" w:type="pct"/>
            <w:tcBorders>
              <w:top w:val="single" w:sz="4" w:space="0" w:color="auto"/>
              <w:left w:val="nil"/>
              <w:bottom w:val="single" w:sz="4" w:space="0" w:color="auto"/>
              <w:right w:val="single" w:sz="4" w:space="0" w:color="auto"/>
            </w:tcBorders>
            <w:shd w:val="clear" w:color="auto" w:fill="auto"/>
            <w:noWrap/>
            <w:vAlign w:val="center"/>
            <w:hideMark/>
          </w:tcPr>
          <w:p w14:paraId="07B3B6C9" w14:textId="7681372B" w:rsidR="00105A99" w:rsidRPr="00835390" w:rsidRDefault="000658DF">
            <w:pPr>
              <w:jc w:val="right"/>
              <w:rPr>
                <w:color w:val="000000"/>
                <w:sz w:val="18"/>
                <w:szCs w:val="18"/>
                <w:lang w:val="fr-FR" w:eastAsia="en-CA"/>
              </w:rPr>
            </w:pPr>
            <w:r w:rsidRPr="00835390">
              <w:rPr>
                <w:color w:val="000000"/>
                <w:sz w:val="18"/>
                <w:szCs w:val="18"/>
                <w:lang w:val="fr-FR" w:eastAsia="en-CA"/>
              </w:rPr>
              <w:t>345</w:t>
            </w:r>
            <w:r w:rsidR="00D82F46">
              <w:rPr>
                <w:color w:val="000000"/>
                <w:sz w:val="18"/>
                <w:szCs w:val="18"/>
                <w:lang w:val="fr-FR" w:eastAsia="en-CA"/>
              </w:rPr>
              <w:t xml:space="preserve"> </w:t>
            </w:r>
            <w:r w:rsidRPr="00835390">
              <w:rPr>
                <w:color w:val="000000"/>
                <w:sz w:val="18"/>
                <w:szCs w:val="18"/>
                <w:lang w:val="fr-FR" w:eastAsia="en-CA"/>
              </w:rPr>
              <w:t>394</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1478034E" w14:textId="4AA4F3EB" w:rsidR="00105A99" w:rsidRPr="00835390" w:rsidRDefault="000658DF">
            <w:pPr>
              <w:jc w:val="right"/>
              <w:rPr>
                <w:color w:val="000000"/>
                <w:sz w:val="18"/>
                <w:szCs w:val="18"/>
                <w:lang w:val="fr-FR" w:eastAsia="en-CA"/>
              </w:rPr>
            </w:pPr>
            <w:r w:rsidRPr="00835390">
              <w:rPr>
                <w:color w:val="000000"/>
                <w:sz w:val="18"/>
                <w:szCs w:val="18"/>
                <w:lang w:val="fr-FR" w:eastAsia="en-CA"/>
              </w:rPr>
              <w:t>172</w:t>
            </w:r>
            <w:r w:rsidR="00D82F46">
              <w:rPr>
                <w:color w:val="000000"/>
                <w:sz w:val="18"/>
                <w:szCs w:val="18"/>
                <w:lang w:val="fr-FR" w:eastAsia="en-CA"/>
              </w:rPr>
              <w:t xml:space="preserve"> </w:t>
            </w:r>
            <w:r w:rsidRPr="00835390">
              <w:rPr>
                <w:color w:val="000000"/>
                <w:sz w:val="18"/>
                <w:szCs w:val="18"/>
                <w:lang w:val="fr-FR" w:eastAsia="en-CA"/>
              </w:rPr>
              <w:t>697</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5B238959" w14:textId="1417A09F"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 xml:space="preserve"> </w:t>
            </w:r>
            <w:r w:rsidRPr="00835390">
              <w:rPr>
                <w:color w:val="000000"/>
                <w:sz w:val="18"/>
                <w:szCs w:val="18"/>
                <w:lang w:val="fr-FR" w:eastAsia="en-CA"/>
              </w:rPr>
              <w:t>139</w:t>
            </w:r>
            <w:r w:rsidR="00D82F46">
              <w:rPr>
                <w:color w:val="000000"/>
                <w:sz w:val="18"/>
                <w:szCs w:val="18"/>
                <w:lang w:val="fr-FR" w:eastAsia="en-CA"/>
              </w:rPr>
              <w:t xml:space="preserve"> </w:t>
            </w:r>
            <w:r w:rsidRPr="00835390">
              <w:rPr>
                <w:color w:val="000000"/>
                <w:sz w:val="18"/>
                <w:szCs w:val="18"/>
                <w:lang w:val="fr-FR" w:eastAsia="en-CA"/>
              </w:rPr>
              <w:t>943</w:t>
            </w:r>
          </w:p>
        </w:tc>
        <w:tc>
          <w:tcPr>
            <w:tcW w:w="546" w:type="pct"/>
            <w:tcBorders>
              <w:top w:val="single" w:sz="4" w:space="0" w:color="auto"/>
              <w:left w:val="nil"/>
              <w:bottom w:val="single" w:sz="4" w:space="0" w:color="auto"/>
              <w:right w:val="single" w:sz="4" w:space="0" w:color="auto"/>
            </w:tcBorders>
            <w:shd w:val="clear" w:color="auto" w:fill="auto"/>
            <w:noWrap/>
            <w:vAlign w:val="center"/>
            <w:hideMark/>
          </w:tcPr>
          <w:p w14:paraId="7D58F624" w14:textId="7C50B279" w:rsidR="00105A99" w:rsidRPr="00835390" w:rsidRDefault="000658DF">
            <w:pPr>
              <w:jc w:val="right"/>
              <w:rPr>
                <w:color w:val="000000"/>
                <w:sz w:val="18"/>
                <w:szCs w:val="18"/>
                <w:lang w:val="fr-FR" w:eastAsia="en-CA"/>
              </w:rPr>
            </w:pPr>
            <w:r w:rsidRPr="00835390">
              <w:rPr>
                <w:color w:val="000000"/>
                <w:sz w:val="18"/>
                <w:szCs w:val="18"/>
                <w:lang w:val="fr-FR" w:eastAsia="en-CA"/>
              </w:rPr>
              <w:t>750</w:t>
            </w:r>
            <w:r w:rsidR="00D82F46">
              <w:rPr>
                <w:color w:val="000000"/>
                <w:sz w:val="18"/>
                <w:szCs w:val="18"/>
                <w:lang w:val="fr-FR" w:eastAsia="en-CA"/>
              </w:rPr>
              <w:t xml:space="preserve"> </w:t>
            </w:r>
            <w:r w:rsidRPr="00835390">
              <w:rPr>
                <w:color w:val="000000"/>
                <w:sz w:val="18"/>
                <w:szCs w:val="18"/>
                <w:lang w:val="fr-FR" w:eastAsia="en-CA"/>
              </w:rPr>
              <w:t>857</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58E7C8F9" w14:textId="1192EE4D" w:rsidR="00105A99" w:rsidRPr="00835390" w:rsidRDefault="000658DF">
            <w:pPr>
              <w:jc w:val="right"/>
              <w:rPr>
                <w:color w:val="000000"/>
                <w:sz w:val="18"/>
                <w:szCs w:val="18"/>
                <w:lang w:val="fr-FR" w:eastAsia="en-CA"/>
              </w:rPr>
            </w:pPr>
            <w:r w:rsidRPr="00835390">
              <w:rPr>
                <w:color w:val="000000"/>
                <w:sz w:val="18"/>
                <w:szCs w:val="18"/>
                <w:lang w:val="fr-FR" w:eastAsia="en-CA"/>
              </w:rPr>
              <w:t>75</w:t>
            </w:r>
            <w:r w:rsidR="00D82F46">
              <w:rPr>
                <w:color w:val="000000"/>
                <w:sz w:val="18"/>
                <w:szCs w:val="18"/>
                <w:lang w:val="fr-FR" w:eastAsia="en-CA"/>
              </w:rPr>
              <w:t xml:space="preserve"> </w:t>
            </w:r>
            <w:r w:rsidRPr="00835390">
              <w:rPr>
                <w:color w:val="000000"/>
                <w:sz w:val="18"/>
                <w:szCs w:val="18"/>
                <w:lang w:val="fr-FR" w:eastAsia="en-CA"/>
              </w:rPr>
              <w:t>086</w:t>
            </w:r>
          </w:p>
        </w:tc>
        <w:tc>
          <w:tcPr>
            <w:tcW w:w="524" w:type="pct"/>
            <w:tcBorders>
              <w:top w:val="single" w:sz="4" w:space="0" w:color="auto"/>
              <w:left w:val="nil"/>
              <w:bottom w:val="single" w:sz="4" w:space="0" w:color="auto"/>
              <w:right w:val="single" w:sz="4" w:space="0" w:color="auto"/>
            </w:tcBorders>
            <w:shd w:val="clear" w:color="auto" w:fill="auto"/>
            <w:noWrap/>
            <w:vAlign w:val="center"/>
            <w:hideMark/>
          </w:tcPr>
          <w:p w14:paraId="4F15E913" w14:textId="66999717" w:rsidR="00105A99" w:rsidRPr="00835390" w:rsidRDefault="000658DF">
            <w:pPr>
              <w:jc w:val="right"/>
              <w:rPr>
                <w:color w:val="000000"/>
                <w:sz w:val="18"/>
                <w:szCs w:val="18"/>
                <w:lang w:val="fr-FR" w:eastAsia="en-CA"/>
              </w:rPr>
            </w:pPr>
            <w:r w:rsidRPr="00835390">
              <w:rPr>
                <w:color w:val="000000"/>
                <w:sz w:val="18"/>
                <w:szCs w:val="18"/>
                <w:lang w:val="fr-FR" w:eastAsia="en-CA"/>
              </w:rPr>
              <w:t>225</w:t>
            </w:r>
            <w:r w:rsidR="00D82F46">
              <w:rPr>
                <w:color w:val="000000"/>
                <w:sz w:val="18"/>
                <w:szCs w:val="18"/>
                <w:lang w:val="fr-FR" w:eastAsia="en-CA"/>
              </w:rPr>
              <w:t xml:space="preserve"> </w:t>
            </w:r>
            <w:r w:rsidRPr="00835390">
              <w:rPr>
                <w:color w:val="000000"/>
                <w:sz w:val="18"/>
                <w:szCs w:val="18"/>
                <w:lang w:val="fr-FR" w:eastAsia="en-CA"/>
              </w:rPr>
              <w:t>257</w:t>
            </w:r>
          </w:p>
        </w:tc>
        <w:tc>
          <w:tcPr>
            <w:tcW w:w="521" w:type="pct"/>
            <w:tcBorders>
              <w:top w:val="single" w:sz="4" w:space="0" w:color="auto"/>
              <w:left w:val="nil"/>
              <w:bottom w:val="single" w:sz="4" w:space="0" w:color="auto"/>
              <w:right w:val="single" w:sz="4" w:space="0" w:color="auto"/>
            </w:tcBorders>
            <w:shd w:val="clear" w:color="auto" w:fill="auto"/>
            <w:noWrap/>
            <w:vAlign w:val="center"/>
            <w:hideMark/>
          </w:tcPr>
          <w:p w14:paraId="169B57F8" w14:textId="7AD2B2DF" w:rsidR="00105A99" w:rsidRPr="00835390" w:rsidRDefault="000658DF">
            <w:pPr>
              <w:jc w:val="right"/>
              <w:rPr>
                <w:color w:val="000000"/>
                <w:sz w:val="18"/>
                <w:szCs w:val="18"/>
                <w:lang w:val="fr-FR" w:eastAsia="en-CA"/>
              </w:rPr>
            </w:pPr>
            <w:r w:rsidRPr="00835390">
              <w:rPr>
                <w:color w:val="000000"/>
                <w:sz w:val="18"/>
                <w:szCs w:val="18"/>
                <w:lang w:val="fr-FR" w:eastAsia="en-CA"/>
              </w:rPr>
              <w:t>281</w:t>
            </w:r>
            <w:r w:rsidR="00D82F46">
              <w:rPr>
                <w:color w:val="000000"/>
                <w:sz w:val="18"/>
                <w:szCs w:val="18"/>
                <w:lang w:val="fr-FR" w:eastAsia="en-CA"/>
              </w:rPr>
              <w:t xml:space="preserve"> </w:t>
            </w:r>
            <w:r w:rsidRPr="00835390">
              <w:rPr>
                <w:color w:val="000000"/>
                <w:sz w:val="18"/>
                <w:szCs w:val="18"/>
                <w:lang w:val="fr-FR" w:eastAsia="en-CA"/>
              </w:rPr>
              <w:t>571</w:t>
            </w:r>
          </w:p>
        </w:tc>
      </w:tr>
      <w:tr w:rsidR="00E410FE" w:rsidRPr="00835390" w14:paraId="770DACC8" w14:textId="77777777" w:rsidTr="00094647">
        <w:trPr>
          <w:trHeight w:val="94"/>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3D28F4BA" w14:textId="77777777" w:rsidR="00105A99" w:rsidRPr="00835390" w:rsidRDefault="00927F8A">
            <w:pPr>
              <w:jc w:val="left"/>
              <w:rPr>
                <w:color w:val="000000"/>
                <w:sz w:val="18"/>
                <w:szCs w:val="18"/>
                <w:lang w:val="fr-FR" w:eastAsia="en-CA"/>
              </w:rPr>
            </w:pPr>
            <w:r w:rsidRPr="00835390">
              <w:rPr>
                <w:color w:val="000000"/>
                <w:sz w:val="18"/>
                <w:szCs w:val="18"/>
                <w:lang w:val="fr-FR" w:eastAsia="en-CA"/>
              </w:rPr>
              <w:t>Économies - chaleur (kWh/an)</w:t>
            </w:r>
          </w:p>
        </w:tc>
        <w:tc>
          <w:tcPr>
            <w:tcW w:w="523" w:type="pct"/>
            <w:tcBorders>
              <w:top w:val="nil"/>
              <w:left w:val="nil"/>
              <w:bottom w:val="single" w:sz="4" w:space="0" w:color="auto"/>
              <w:right w:val="single" w:sz="4" w:space="0" w:color="auto"/>
            </w:tcBorders>
            <w:shd w:val="clear" w:color="auto" w:fill="auto"/>
            <w:noWrap/>
            <w:vAlign w:val="center"/>
            <w:hideMark/>
          </w:tcPr>
          <w:p w14:paraId="674152EB" w14:textId="620E9A8D" w:rsidR="00105A99" w:rsidRPr="00835390" w:rsidRDefault="000658DF">
            <w:pPr>
              <w:jc w:val="right"/>
              <w:rPr>
                <w:color w:val="000000"/>
                <w:sz w:val="18"/>
                <w:szCs w:val="18"/>
                <w:lang w:val="fr-FR" w:eastAsia="en-CA"/>
              </w:rPr>
            </w:pPr>
            <w:r w:rsidRPr="00835390">
              <w:rPr>
                <w:color w:val="000000"/>
                <w:sz w:val="18"/>
                <w:szCs w:val="18"/>
                <w:lang w:val="fr-FR" w:eastAsia="en-CA"/>
              </w:rPr>
              <w:t>1</w:t>
            </w:r>
            <w:r w:rsidR="00D82F46">
              <w:rPr>
                <w:color w:val="000000"/>
                <w:sz w:val="18"/>
                <w:szCs w:val="18"/>
                <w:lang w:val="fr-FR" w:eastAsia="en-CA"/>
              </w:rPr>
              <w:t xml:space="preserve"> </w:t>
            </w:r>
            <w:r w:rsidRPr="00835390">
              <w:rPr>
                <w:color w:val="000000"/>
                <w:sz w:val="18"/>
                <w:szCs w:val="18"/>
                <w:lang w:val="fr-FR" w:eastAsia="en-CA"/>
              </w:rPr>
              <w:t>689</w:t>
            </w:r>
            <w:r w:rsidR="00D82F46">
              <w:rPr>
                <w:color w:val="000000"/>
                <w:sz w:val="18"/>
                <w:szCs w:val="18"/>
                <w:lang w:val="fr-FR" w:eastAsia="en-CA"/>
              </w:rPr>
              <w:t xml:space="preserve"> </w:t>
            </w:r>
            <w:r w:rsidRPr="00835390">
              <w:rPr>
                <w:color w:val="000000"/>
                <w:sz w:val="18"/>
                <w:szCs w:val="18"/>
                <w:lang w:val="fr-FR" w:eastAsia="en-CA"/>
              </w:rPr>
              <w:t>429</w:t>
            </w:r>
          </w:p>
        </w:tc>
        <w:tc>
          <w:tcPr>
            <w:tcW w:w="522" w:type="pct"/>
            <w:tcBorders>
              <w:top w:val="nil"/>
              <w:left w:val="nil"/>
              <w:bottom w:val="single" w:sz="4" w:space="0" w:color="auto"/>
              <w:right w:val="single" w:sz="4" w:space="0" w:color="auto"/>
            </w:tcBorders>
            <w:shd w:val="clear" w:color="auto" w:fill="auto"/>
            <w:noWrap/>
            <w:vAlign w:val="center"/>
            <w:hideMark/>
          </w:tcPr>
          <w:p w14:paraId="5016E8EC" w14:textId="77777777" w:rsidR="00E410FE" w:rsidRPr="00835390" w:rsidRDefault="00E410FE" w:rsidP="001F5624">
            <w:pPr>
              <w:jc w:val="right"/>
              <w:rPr>
                <w:color w:val="000000"/>
                <w:sz w:val="18"/>
                <w:szCs w:val="18"/>
                <w:lang w:val="fr-FR" w:eastAsia="en-CA"/>
              </w:rPr>
            </w:pPr>
          </w:p>
        </w:tc>
        <w:tc>
          <w:tcPr>
            <w:tcW w:w="506" w:type="pct"/>
            <w:tcBorders>
              <w:top w:val="nil"/>
              <w:left w:val="nil"/>
              <w:bottom w:val="single" w:sz="4" w:space="0" w:color="auto"/>
              <w:right w:val="single" w:sz="4" w:space="0" w:color="auto"/>
            </w:tcBorders>
            <w:shd w:val="clear" w:color="auto" w:fill="auto"/>
            <w:noWrap/>
            <w:vAlign w:val="center"/>
            <w:hideMark/>
          </w:tcPr>
          <w:p w14:paraId="19F280A0" w14:textId="77777777" w:rsidR="00E410FE" w:rsidRPr="00835390" w:rsidRDefault="00E410FE" w:rsidP="001F5624">
            <w:pPr>
              <w:jc w:val="right"/>
              <w:rPr>
                <w:color w:val="000000"/>
                <w:sz w:val="18"/>
                <w:szCs w:val="18"/>
                <w:lang w:val="fr-FR" w:eastAsia="en-CA"/>
              </w:rPr>
            </w:pPr>
          </w:p>
        </w:tc>
        <w:tc>
          <w:tcPr>
            <w:tcW w:w="546" w:type="pct"/>
            <w:tcBorders>
              <w:top w:val="nil"/>
              <w:left w:val="nil"/>
              <w:bottom w:val="single" w:sz="4" w:space="0" w:color="auto"/>
              <w:right w:val="single" w:sz="4" w:space="0" w:color="auto"/>
            </w:tcBorders>
            <w:shd w:val="clear" w:color="auto" w:fill="auto"/>
            <w:noWrap/>
            <w:vAlign w:val="center"/>
            <w:hideMark/>
          </w:tcPr>
          <w:p w14:paraId="073D3A44" w14:textId="61B04E59"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 xml:space="preserve"> </w:t>
            </w:r>
            <w:r w:rsidRPr="00835390">
              <w:rPr>
                <w:color w:val="000000"/>
                <w:sz w:val="18"/>
                <w:szCs w:val="18"/>
                <w:lang w:val="fr-FR" w:eastAsia="en-CA"/>
              </w:rPr>
              <w:t>252</w:t>
            </w:r>
            <w:r w:rsidR="00D82F46">
              <w:rPr>
                <w:color w:val="000000"/>
                <w:sz w:val="18"/>
                <w:szCs w:val="18"/>
                <w:lang w:val="fr-FR" w:eastAsia="en-CA"/>
              </w:rPr>
              <w:t xml:space="preserve"> </w:t>
            </w:r>
            <w:r w:rsidRPr="00835390">
              <w:rPr>
                <w:color w:val="000000"/>
                <w:sz w:val="18"/>
                <w:szCs w:val="18"/>
                <w:lang w:val="fr-FR" w:eastAsia="en-CA"/>
              </w:rPr>
              <w:t>571</w:t>
            </w:r>
          </w:p>
        </w:tc>
        <w:tc>
          <w:tcPr>
            <w:tcW w:w="516" w:type="pct"/>
            <w:tcBorders>
              <w:top w:val="nil"/>
              <w:left w:val="nil"/>
              <w:bottom w:val="single" w:sz="4" w:space="0" w:color="auto"/>
              <w:right w:val="single" w:sz="4" w:space="0" w:color="auto"/>
            </w:tcBorders>
            <w:shd w:val="clear" w:color="auto" w:fill="auto"/>
            <w:noWrap/>
            <w:vAlign w:val="center"/>
            <w:hideMark/>
          </w:tcPr>
          <w:p w14:paraId="52F108C3" w14:textId="77777777" w:rsidR="00E410FE" w:rsidRPr="00835390" w:rsidRDefault="00E410FE" w:rsidP="001F5624">
            <w:pPr>
              <w:jc w:val="right"/>
              <w:rPr>
                <w:color w:val="000000"/>
                <w:sz w:val="18"/>
                <w:szCs w:val="18"/>
                <w:lang w:val="fr-FR" w:eastAsia="en-CA"/>
              </w:rPr>
            </w:pPr>
          </w:p>
        </w:tc>
        <w:tc>
          <w:tcPr>
            <w:tcW w:w="524" w:type="pct"/>
            <w:tcBorders>
              <w:top w:val="nil"/>
              <w:left w:val="nil"/>
              <w:bottom w:val="single" w:sz="4" w:space="0" w:color="auto"/>
              <w:right w:val="single" w:sz="4" w:space="0" w:color="auto"/>
            </w:tcBorders>
            <w:shd w:val="clear" w:color="auto" w:fill="auto"/>
            <w:noWrap/>
            <w:vAlign w:val="center"/>
            <w:hideMark/>
          </w:tcPr>
          <w:p w14:paraId="03E9F450" w14:textId="6696A71A" w:rsidR="00105A99" w:rsidRPr="00835390" w:rsidRDefault="000658DF">
            <w:pPr>
              <w:jc w:val="right"/>
              <w:rPr>
                <w:color w:val="000000"/>
                <w:sz w:val="18"/>
                <w:szCs w:val="18"/>
                <w:lang w:val="fr-FR" w:eastAsia="en-CA"/>
              </w:rPr>
            </w:pPr>
            <w:r w:rsidRPr="00835390">
              <w:rPr>
                <w:color w:val="000000"/>
                <w:sz w:val="18"/>
                <w:szCs w:val="18"/>
                <w:lang w:val="fr-FR" w:eastAsia="en-CA"/>
              </w:rPr>
              <w:t>1</w:t>
            </w:r>
            <w:r w:rsidR="00D82F46">
              <w:rPr>
                <w:color w:val="000000"/>
                <w:sz w:val="18"/>
                <w:szCs w:val="18"/>
                <w:lang w:val="fr-FR" w:eastAsia="en-CA"/>
              </w:rPr>
              <w:t xml:space="preserve"> </w:t>
            </w:r>
            <w:r w:rsidRPr="00835390">
              <w:rPr>
                <w:color w:val="000000"/>
                <w:sz w:val="18"/>
                <w:szCs w:val="18"/>
                <w:lang w:val="fr-FR" w:eastAsia="en-CA"/>
              </w:rPr>
              <w:t>126</w:t>
            </w:r>
            <w:r w:rsidR="00D82F46">
              <w:rPr>
                <w:color w:val="000000"/>
                <w:sz w:val="18"/>
                <w:szCs w:val="18"/>
                <w:lang w:val="fr-FR" w:eastAsia="en-CA"/>
              </w:rPr>
              <w:t xml:space="preserve"> </w:t>
            </w:r>
            <w:r w:rsidRPr="00835390">
              <w:rPr>
                <w:color w:val="000000"/>
                <w:sz w:val="18"/>
                <w:szCs w:val="18"/>
                <w:lang w:val="fr-FR" w:eastAsia="en-CA"/>
              </w:rPr>
              <w:t>286</w:t>
            </w:r>
          </w:p>
        </w:tc>
        <w:tc>
          <w:tcPr>
            <w:tcW w:w="521" w:type="pct"/>
            <w:tcBorders>
              <w:top w:val="nil"/>
              <w:left w:val="nil"/>
              <w:bottom w:val="single" w:sz="4" w:space="0" w:color="auto"/>
              <w:right w:val="single" w:sz="4" w:space="0" w:color="auto"/>
            </w:tcBorders>
            <w:shd w:val="clear" w:color="auto" w:fill="auto"/>
            <w:noWrap/>
            <w:vAlign w:val="center"/>
            <w:hideMark/>
          </w:tcPr>
          <w:p w14:paraId="414E61E0" w14:textId="77777777" w:rsidR="00E410FE" w:rsidRPr="00835390" w:rsidRDefault="00E410FE" w:rsidP="001F5624">
            <w:pPr>
              <w:jc w:val="right"/>
              <w:rPr>
                <w:color w:val="000000"/>
                <w:sz w:val="18"/>
                <w:szCs w:val="18"/>
                <w:lang w:val="fr-FR" w:eastAsia="en-CA"/>
              </w:rPr>
            </w:pPr>
          </w:p>
        </w:tc>
      </w:tr>
      <w:tr w:rsidR="00E410FE" w:rsidRPr="00835390" w14:paraId="64BC4532" w14:textId="77777777" w:rsidTr="00094647">
        <w:trPr>
          <w:trHeight w:val="168"/>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62AA6FC3" w14:textId="77777777" w:rsidR="00105A99" w:rsidRPr="00835390" w:rsidRDefault="000658DF">
            <w:pPr>
              <w:jc w:val="left"/>
              <w:rPr>
                <w:b/>
                <w:bCs/>
                <w:color w:val="000000"/>
                <w:sz w:val="18"/>
                <w:szCs w:val="18"/>
                <w:lang w:val="fr-FR" w:eastAsia="en-CA"/>
              </w:rPr>
            </w:pPr>
            <w:r w:rsidRPr="00835390">
              <w:rPr>
                <w:b/>
                <w:bCs/>
                <w:color w:val="000000"/>
                <w:sz w:val="18"/>
                <w:szCs w:val="18"/>
                <w:lang w:val="fr-FR" w:eastAsia="en-CA"/>
              </w:rPr>
              <w:t xml:space="preserve">Économies totales </w:t>
            </w:r>
            <w:r w:rsidR="00927F8A" w:rsidRPr="00835390">
              <w:rPr>
                <w:b/>
                <w:bCs/>
                <w:color w:val="000000"/>
                <w:sz w:val="18"/>
                <w:szCs w:val="18"/>
                <w:lang w:val="fr-FR" w:eastAsia="en-CA"/>
              </w:rPr>
              <w:t>(</w:t>
            </w:r>
            <w:r w:rsidRPr="00835390">
              <w:rPr>
                <w:b/>
                <w:bCs/>
                <w:color w:val="000000"/>
                <w:sz w:val="18"/>
                <w:szCs w:val="18"/>
                <w:lang w:val="fr-FR" w:eastAsia="en-CA"/>
              </w:rPr>
              <w:t>kWh/an</w:t>
            </w:r>
            <w:r w:rsidR="00927F8A" w:rsidRPr="00835390">
              <w:rPr>
                <w:b/>
                <w:bCs/>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3F8E7677" w14:textId="2D3B1462" w:rsidR="00105A99" w:rsidRPr="00835390" w:rsidRDefault="000658DF">
            <w:pPr>
              <w:jc w:val="right"/>
              <w:rPr>
                <w:b/>
                <w:bCs/>
                <w:color w:val="000000"/>
                <w:sz w:val="18"/>
                <w:szCs w:val="18"/>
                <w:lang w:val="fr-FR" w:eastAsia="en-CA"/>
              </w:rPr>
            </w:pPr>
            <w:r w:rsidRPr="00835390">
              <w:rPr>
                <w:b/>
                <w:bCs/>
                <w:color w:val="000000"/>
                <w:sz w:val="18"/>
                <w:szCs w:val="18"/>
                <w:lang w:val="fr-FR" w:eastAsia="en-CA"/>
              </w:rPr>
              <w:t>2</w:t>
            </w:r>
            <w:r w:rsidR="00D82F46">
              <w:rPr>
                <w:b/>
                <w:bCs/>
                <w:color w:val="000000"/>
                <w:sz w:val="18"/>
                <w:szCs w:val="18"/>
                <w:lang w:val="fr-FR" w:eastAsia="en-CA"/>
              </w:rPr>
              <w:t xml:space="preserve"> </w:t>
            </w:r>
            <w:r w:rsidRPr="00835390">
              <w:rPr>
                <w:b/>
                <w:bCs/>
                <w:color w:val="000000"/>
                <w:sz w:val="18"/>
                <w:szCs w:val="18"/>
                <w:lang w:val="fr-FR" w:eastAsia="en-CA"/>
              </w:rPr>
              <w:t>034</w:t>
            </w:r>
            <w:r w:rsidR="00D82F46">
              <w:rPr>
                <w:b/>
                <w:bCs/>
                <w:color w:val="000000"/>
                <w:sz w:val="18"/>
                <w:szCs w:val="18"/>
                <w:lang w:val="fr-FR" w:eastAsia="en-CA"/>
              </w:rPr>
              <w:t xml:space="preserve"> </w:t>
            </w:r>
            <w:r w:rsidRPr="00835390">
              <w:rPr>
                <w:b/>
                <w:bCs/>
                <w:color w:val="000000"/>
                <w:sz w:val="18"/>
                <w:szCs w:val="18"/>
                <w:lang w:val="fr-FR" w:eastAsia="en-CA"/>
              </w:rPr>
              <w:t>823</w:t>
            </w:r>
          </w:p>
        </w:tc>
        <w:tc>
          <w:tcPr>
            <w:tcW w:w="522" w:type="pct"/>
            <w:tcBorders>
              <w:top w:val="nil"/>
              <w:left w:val="nil"/>
              <w:bottom w:val="single" w:sz="4" w:space="0" w:color="auto"/>
              <w:right w:val="single" w:sz="4" w:space="0" w:color="auto"/>
            </w:tcBorders>
            <w:shd w:val="clear" w:color="auto" w:fill="auto"/>
            <w:noWrap/>
            <w:vAlign w:val="center"/>
            <w:hideMark/>
          </w:tcPr>
          <w:p w14:paraId="576378EA" w14:textId="162E2A26" w:rsidR="00105A99" w:rsidRPr="00835390" w:rsidRDefault="000658DF">
            <w:pPr>
              <w:jc w:val="right"/>
              <w:rPr>
                <w:b/>
                <w:bCs/>
                <w:color w:val="000000"/>
                <w:sz w:val="18"/>
                <w:szCs w:val="18"/>
                <w:lang w:val="fr-FR" w:eastAsia="en-CA"/>
              </w:rPr>
            </w:pPr>
            <w:r w:rsidRPr="00835390">
              <w:rPr>
                <w:b/>
                <w:bCs/>
                <w:color w:val="000000"/>
                <w:sz w:val="18"/>
                <w:szCs w:val="18"/>
                <w:lang w:val="fr-FR" w:eastAsia="en-CA"/>
              </w:rPr>
              <w:t>172</w:t>
            </w:r>
            <w:r w:rsidR="00D82F46">
              <w:rPr>
                <w:b/>
                <w:bCs/>
                <w:color w:val="000000"/>
                <w:sz w:val="18"/>
                <w:szCs w:val="18"/>
                <w:lang w:val="fr-FR" w:eastAsia="en-CA"/>
              </w:rPr>
              <w:t xml:space="preserve"> </w:t>
            </w:r>
            <w:r w:rsidRPr="00835390">
              <w:rPr>
                <w:b/>
                <w:bCs/>
                <w:color w:val="000000"/>
                <w:sz w:val="18"/>
                <w:szCs w:val="18"/>
                <w:lang w:val="fr-FR" w:eastAsia="en-CA"/>
              </w:rPr>
              <w:t>697</w:t>
            </w:r>
          </w:p>
        </w:tc>
        <w:tc>
          <w:tcPr>
            <w:tcW w:w="506" w:type="pct"/>
            <w:tcBorders>
              <w:top w:val="nil"/>
              <w:left w:val="nil"/>
              <w:bottom w:val="single" w:sz="4" w:space="0" w:color="auto"/>
              <w:right w:val="single" w:sz="4" w:space="0" w:color="auto"/>
            </w:tcBorders>
            <w:shd w:val="clear" w:color="auto" w:fill="auto"/>
            <w:noWrap/>
            <w:vAlign w:val="center"/>
            <w:hideMark/>
          </w:tcPr>
          <w:p w14:paraId="1E228000" w14:textId="2EE0F180" w:rsidR="00105A99" w:rsidRPr="00835390" w:rsidRDefault="000658DF">
            <w:pPr>
              <w:jc w:val="right"/>
              <w:rPr>
                <w:b/>
                <w:bCs/>
                <w:color w:val="000000"/>
                <w:sz w:val="18"/>
                <w:szCs w:val="18"/>
                <w:lang w:val="fr-FR" w:eastAsia="en-CA"/>
              </w:rPr>
            </w:pPr>
            <w:r w:rsidRPr="00835390">
              <w:rPr>
                <w:b/>
                <w:bCs/>
                <w:color w:val="000000"/>
                <w:sz w:val="18"/>
                <w:szCs w:val="18"/>
                <w:lang w:val="fr-FR" w:eastAsia="en-CA"/>
              </w:rPr>
              <w:t>2</w:t>
            </w:r>
            <w:r w:rsidR="00D82F46">
              <w:rPr>
                <w:b/>
                <w:bCs/>
                <w:color w:val="000000"/>
                <w:sz w:val="18"/>
                <w:szCs w:val="18"/>
                <w:lang w:val="fr-FR" w:eastAsia="en-CA"/>
              </w:rPr>
              <w:t xml:space="preserve"> </w:t>
            </w:r>
            <w:r w:rsidRPr="00835390">
              <w:rPr>
                <w:b/>
                <w:bCs/>
                <w:color w:val="000000"/>
                <w:sz w:val="18"/>
                <w:szCs w:val="18"/>
                <w:lang w:val="fr-FR" w:eastAsia="en-CA"/>
              </w:rPr>
              <w:t>139</w:t>
            </w:r>
            <w:r w:rsidR="00D82F46">
              <w:rPr>
                <w:b/>
                <w:bCs/>
                <w:color w:val="000000"/>
                <w:sz w:val="18"/>
                <w:szCs w:val="18"/>
                <w:lang w:val="fr-FR" w:eastAsia="en-CA"/>
              </w:rPr>
              <w:t xml:space="preserve"> </w:t>
            </w:r>
            <w:r w:rsidRPr="00835390">
              <w:rPr>
                <w:b/>
                <w:bCs/>
                <w:color w:val="000000"/>
                <w:sz w:val="18"/>
                <w:szCs w:val="18"/>
                <w:lang w:val="fr-FR" w:eastAsia="en-CA"/>
              </w:rPr>
              <w:t>943</w:t>
            </w:r>
          </w:p>
        </w:tc>
        <w:tc>
          <w:tcPr>
            <w:tcW w:w="546" w:type="pct"/>
            <w:tcBorders>
              <w:top w:val="nil"/>
              <w:left w:val="nil"/>
              <w:bottom w:val="single" w:sz="4" w:space="0" w:color="auto"/>
              <w:right w:val="single" w:sz="4" w:space="0" w:color="auto"/>
            </w:tcBorders>
            <w:shd w:val="clear" w:color="auto" w:fill="auto"/>
            <w:noWrap/>
            <w:vAlign w:val="center"/>
            <w:hideMark/>
          </w:tcPr>
          <w:p w14:paraId="2C95556B" w14:textId="20F34C7A" w:rsidR="00105A99" w:rsidRPr="00835390" w:rsidRDefault="000658DF">
            <w:pPr>
              <w:jc w:val="right"/>
              <w:rPr>
                <w:b/>
                <w:bCs/>
                <w:color w:val="000000"/>
                <w:sz w:val="18"/>
                <w:szCs w:val="18"/>
                <w:lang w:val="fr-FR" w:eastAsia="en-CA"/>
              </w:rPr>
            </w:pPr>
            <w:r w:rsidRPr="00835390">
              <w:rPr>
                <w:b/>
                <w:bCs/>
                <w:color w:val="000000"/>
                <w:sz w:val="18"/>
                <w:szCs w:val="18"/>
                <w:lang w:val="fr-FR" w:eastAsia="en-CA"/>
              </w:rPr>
              <w:t>3</w:t>
            </w:r>
            <w:r w:rsidR="00D82F46">
              <w:rPr>
                <w:b/>
                <w:bCs/>
                <w:color w:val="000000"/>
                <w:sz w:val="18"/>
                <w:szCs w:val="18"/>
                <w:lang w:val="fr-FR" w:eastAsia="en-CA"/>
              </w:rPr>
              <w:t xml:space="preserve"> </w:t>
            </w:r>
            <w:r w:rsidRPr="00835390">
              <w:rPr>
                <w:b/>
                <w:bCs/>
                <w:color w:val="000000"/>
                <w:sz w:val="18"/>
                <w:szCs w:val="18"/>
                <w:lang w:val="fr-FR" w:eastAsia="en-CA"/>
              </w:rPr>
              <w:t>003</w:t>
            </w:r>
            <w:r w:rsidR="00D82F46">
              <w:rPr>
                <w:b/>
                <w:bCs/>
                <w:color w:val="000000"/>
                <w:sz w:val="18"/>
                <w:szCs w:val="18"/>
                <w:lang w:val="fr-FR" w:eastAsia="en-CA"/>
              </w:rPr>
              <w:t xml:space="preserve"> </w:t>
            </w:r>
            <w:r w:rsidRPr="00835390">
              <w:rPr>
                <w:b/>
                <w:bCs/>
                <w:color w:val="000000"/>
                <w:sz w:val="18"/>
                <w:szCs w:val="18"/>
                <w:lang w:val="fr-FR" w:eastAsia="en-CA"/>
              </w:rPr>
              <w:t>429</w:t>
            </w:r>
          </w:p>
        </w:tc>
        <w:tc>
          <w:tcPr>
            <w:tcW w:w="516" w:type="pct"/>
            <w:tcBorders>
              <w:top w:val="nil"/>
              <w:left w:val="nil"/>
              <w:bottom w:val="single" w:sz="4" w:space="0" w:color="auto"/>
              <w:right w:val="single" w:sz="4" w:space="0" w:color="auto"/>
            </w:tcBorders>
            <w:shd w:val="clear" w:color="auto" w:fill="auto"/>
            <w:noWrap/>
            <w:vAlign w:val="center"/>
            <w:hideMark/>
          </w:tcPr>
          <w:p w14:paraId="77FAC668" w14:textId="4374C064" w:rsidR="00105A99" w:rsidRPr="00835390" w:rsidRDefault="000658DF">
            <w:pPr>
              <w:jc w:val="right"/>
              <w:rPr>
                <w:b/>
                <w:bCs/>
                <w:color w:val="000000"/>
                <w:sz w:val="18"/>
                <w:szCs w:val="18"/>
                <w:lang w:val="fr-FR" w:eastAsia="en-CA"/>
              </w:rPr>
            </w:pPr>
            <w:r w:rsidRPr="00835390">
              <w:rPr>
                <w:b/>
                <w:bCs/>
                <w:color w:val="000000"/>
                <w:sz w:val="18"/>
                <w:szCs w:val="18"/>
                <w:lang w:val="fr-FR" w:eastAsia="en-CA"/>
              </w:rPr>
              <w:t>75</w:t>
            </w:r>
            <w:r w:rsidR="00D82F46">
              <w:rPr>
                <w:b/>
                <w:bCs/>
                <w:color w:val="000000"/>
                <w:sz w:val="18"/>
                <w:szCs w:val="18"/>
                <w:lang w:val="fr-FR" w:eastAsia="en-CA"/>
              </w:rPr>
              <w:t xml:space="preserve"> </w:t>
            </w:r>
            <w:r w:rsidRPr="00835390">
              <w:rPr>
                <w:b/>
                <w:bCs/>
                <w:color w:val="000000"/>
                <w:sz w:val="18"/>
                <w:szCs w:val="18"/>
                <w:lang w:val="fr-FR" w:eastAsia="en-CA"/>
              </w:rPr>
              <w:t>086</w:t>
            </w:r>
          </w:p>
        </w:tc>
        <w:tc>
          <w:tcPr>
            <w:tcW w:w="524" w:type="pct"/>
            <w:tcBorders>
              <w:top w:val="nil"/>
              <w:left w:val="nil"/>
              <w:bottom w:val="single" w:sz="4" w:space="0" w:color="auto"/>
              <w:right w:val="single" w:sz="4" w:space="0" w:color="auto"/>
            </w:tcBorders>
            <w:shd w:val="clear" w:color="auto" w:fill="auto"/>
            <w:noWrap/>
            <w:vAlign w:val="center"/>
            <w:hideMark/>
          </w:tcPr>
          <w:p w14:paraId="6A9A6A22" w14:textId="020197D4" w:rsidR="00105A99" w:rsidRPr="00835390" w:rsidRDefault="000658DF">
            <w:pPr>
              <w:jc w:val="right"/>
              <w:rPr>
                <w:b/>
                <w:bCs/>
                <w:color w:val="000000"/>
                <w:sz w:val="18"/>
                <w:szCs w:val="18"/>
                <w:lang w:val="fr-FR" w:eastAsia="en-CA"/>
              </w:rPr>
            </w:pPr>
            <w:r w:rsidRPr="00835390">
              <w:rPr>
                <w:b/>
                <w:bCs/>
                <w:color w:val="000000"/>
                <w:sz w:val="18"/>
                <w:szCs w:val="18"/>
                <w:lang w:val="fr-FR" w:eastAsia="en-CA"/>
              </w:rPr>
              <w:t>1</w:t>
            </w:r>
            <w:r w:rsidR="00D82F46">
              <w:rPr>
                <w:b/>
                <w:bCs/>
                <w:color w:val="000000"/>
                <w:sz w:val="18"/>
                <w:szCs w:val="18"/>
                <w:lang w:val="fr-FR" w:eastAsia="en-CA"/>
              </w:rPr>
              <w:t xml:space="preserve"> </w:t>
            </w:r>
            <w:r w:rsidRPr="00835390">
              <w:rPr>
                <w:b/>
                <w:bCs/>
                <w:color w:val="000000"/>
                <w:sz w:val="18"/>
                <w:szCs w:val="18"/>
                <w:lang w:val="fr-FR" w:eastAsia="en-CA"/>
              </w:rPr>
              <w:t>351</w:t>
            </w:r>
            <w:r w:rsidR="00D82F46">
              <w:rPr>
                <w:b/>
                <w:bCs/>
                <w:color w:val="000000"/>
                <w:sz w:val="18"/>
                <w:szCs w:val="18"/>
                <w:lang w:val="fr-FR" w:eastAsia="en-CA"/>
              </w:rPr>
              <w:t xml:space="preserve"> </w:t>
            </w:r>
            <w:r w:rsidRPr="00835390">
              <w:rPr>
                <w:b/>
                <w:bCs/>
                <w:color w:val="000000"/>
                <w:sz w:val="18"/>
                <w:szCs w:val="18"/>
                <w:lang w:val="fr-FR" w:eastAsia="en-CA"/>
              </w:rPr>
              <w:t>543</w:t>
            </w:r>
          </w:p>
        </w:tc>
        <w:tc>
          <w:tcPr>
            <w:tcW w:w="521" w:type="pct"/>
            <w:tcBorders>
              <w:top w:val="nil"/>
              <w:left w:val="nil"/>
              <w:bottom w:val="single" w:sz="4" w:space="0" w:color="auto"/>
              <w:right w:val="single" w:sz="4" w:space="0" w:color="auto"/>
            </w:tcBorders>
            <w:shd w:val="clear" w:color="auto" w:fill="auto"/>
            <w:noWrap/>
            <w:vAlign w:val="center"/>
            <w:hideMark/>
          </w:tcPr>
          <w:p w14:paraId="40E678FC" w14:textId="7B480C29" w:rsidR="00105A99" w:rsidRPr="00835390" w:rsidRDefault="000658DF">
            <w:pPr>
              <w:jc w:val="right"/>
              <w:rPr>
                <w:b/>
                <w:bCs/>
                <w:color w:val="000000"/>
                <w:sz w:val="18"/>
                <w:szCs w:val="18"/>
                <w:highlight w:val="red"/>
                <w:lang w:val="fr-FR" w:eastAsia="en-CA"/>
              </w:rPr>
            </w:pPr>
            <w:r w:rsidRPr="00835390">
              <w:rPr>
                <w:b/>
                <w:bCs/>
                <w:color w:val="000000"/>
                <w:sz w:val="18"/>
                <w:szCs w:val="18"/>
                <w:lang w:val="fr-FR" w:eastAsia="en-CA"/>
              </w:rPr>
              <w:t>281</w:t>
            </w:r>
            <w:r w:rsidR="00D82F46">
              <w:rPr>
                <w:b/>
                <w:bCs/>
                <w:color w:val="000000"/>
                <w:sz w:val="18"/>
                <w:szCs w:val="18"/>
                <w:lang w:val="fr-FR" w:eastAsia="en-CA"/>
              </w:rPr>
              <w:t xml:space="preserve"> </w:t>
            </w:r>
            <w:r w:rsidRPr="00835390">
              <w:rPr>
                <w:b/>
                <w:bCs/>
                <w:color w:val="000000"/>
                <w:sz w:val="18"/>
                <w:szCs w:val="18"/>
                <w:lang w:val="fr-FR" w:eastAsia="en-CA"/>
              </w:rPr>
              <w:t>571</w:t>
            </w:r>
          </w:p>
        </w:tc>
      </w:tr>
      <w:tr w:rsidR="00E410FE" w:rsidRPr="00835390" w14:paraId="0C61C4B8" w14:textId="77777777" w:rsidTr="00094647">
        <w:trPr>
          <w:trHeight w:val="29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25B76D5A" w14:textId="4A95D978" w:rsidR="00105A99" w:rsidRPr="00835390" w:rsidRDefault="00D82F46">
            <w:pPr>
              <w:jc w:val="left"/>
              <w:rPr>
                <w:color w:val="000000"/>
                <w:sz w:val="18"/>
                <w:szCs w:val="18"/>
                <w:lang w:val="fr-FR" w:eastAsia="en-CA"/>
              </w:rPr>
            </w:pPr>
            <w:r>
              <w:rPr>
                <w:color w:val="000000"/>
                <w:sz w:val="18"/>
                <w:szCs w:val="18"/>
                <w:lang w:val="fr-FR" w:eastAsia="en-CA"/>
              </w:rPr>
              <w:t>$US</w:t>
            </w:r>
            <w:r w:rsidRPr="00835390">
              <w:rPr>
                <w:color w:val="000000"/>
                <w:sz w:val="18"/>
                <w:szCs w:val="18"/>
                <w:lang w:val="fr-FR" w:eastAsia="en-CA"/>
              </w:rPr>
              <w:t>/kWh</w:t>
            </w:r>
          </w:p>
        </w:tc>
        <w:tc>
          <w:tcPr>
            <w:tcW w:w="523" w:type="pct"/>
            <w:tcBorders>
              <w:top w:val="nil"/>
              <w:left w:val="nil"/>
              <w:bottom w:val="single" w:sz="4" w:space="0" w:color="auto"/>
              <w:right w:val="single" w:sz="4" w:space="0" w:color="auto"/>
            </w:tcBorders>
            <w:shd w:val="clear" w:color="auto" w:fill="auto"/>
            <w:noWrap/>
            <w:vAlign w:val="center"/>
            <w:hideMark/>
          </w:tcPr>
          <w:p w14:paraId="08EAD58A" w14:textId="3F95A166" w:rsidR="00105A99" w:rsidRPr="00835390" w:rsidRDefault="000658DF">
            <w:pPr>
              <w:jc w:val="right"/>
              <w:rPr>
                <w:color w:val="000000"/>
                <w:sz w:val="18"/>
                <w:szCs w:val="18"/>
                <w:lang w:val="fr-FR" w:eastAsia="en-CA"/>
              </w:rPr>
            </w:pPr>
            <w:r w:rsidRPr="00835390">
              <w:rPr>
                <w:color w:val="000000"/>
                <w:sz w:val="18"/>
                <w:szCs w:val="18"/>
                <w:lang w:val="fr-FR" w:eastAsia="en-CA"/>
              </w:rPr>
              <w:t>0</w:t>
            </w:r>
            <w:r w:rsidR="00D82F46">
              <w:rPr>
                <w:color w:val="000000"/>
                <w:sz w:val="18"/>
                <w:szCs w:val="18"/>
                <w:lang w:val="fr-FR" w:eastAsia="en-CA"/>
              </w:rPr>
              <w:t>,</w:t>
            </w:r>
            <w:r w:rsidRPr="00835390">
              <w:rPr>
                <w:color w:val="000000"/>
                <w:sz w:val="18"/>
                <w:szCs w:val="18"/>
                <w:lang w:val="fr-FR" w:eastAsia="en-CA"/>
              </w:rPr>
              <w:t>35</w:t>
            </w:r>
          </w:p>
        </w:tc>
        <w:tc>
          <w:tcPr>
            <w:tcW w:w="522" w:type="pct"/>
            <w:tcBorders>
              <w:top w:val="nil"/>
              <w:left w:val="nil"/>
              <w:bottom w:val="single" w:sz="4" w:space="0" w:color="auto"/>
              <w:right w:val="single" w:sz="4" w:space="0" w:color="auto"/>
            </w:tcBorders>
            <w:shd w:val="clear" w:color="auto" w:fill="auto"/>
            <w:noWrap/>
            <w:vAlign w:val="center"/>
            <w:hideMark/>
          </w:tcPr>
          <w:p w14:paraId="340EB952" w14:textId="1C0F540D"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w:t>
            </w:r>
            <w:r w:rsidRPr="00835390">
              <w:rPr>
                <w:color w:val="000000"/>
                <w:sz w:val="18"/>
                <w:szCs w:val="18"/>
                <w:lang w:val="fr-FR" w:eastAsia="en-CA"/>
              </w:rPr>
              <w:t>08</w:t>
            </w:r>
          </w:p>
        </w:tc>
        <w:tc>
          <w:tcPr>
            <w:tcW w:w="506" w:type="pct"/>
            <w:tcBorders>
              <w:top w:val="nil"/>
              <w:left w:val="nil"/>
              <w:bottom w:val="single" w:sz="4" w:space="0" w:color="auto"/>
              <w:right w:val="single" w:sz="4" w:space="0" w:color="auto"/>
            </w:tcBorders>
            <w:shd w:val="clear" w:color="auto" w:fill="auto"/>
            <w:noWrap/>
            <w:vAlign w:val="center"/>
            <w:hideMark/>
          </w:tcPr>
          <w:p w14:paraId="33E83C62" w14:textId="24FD2B53" w:rsidR="00105A99" w:rsidRPr="00835390" w:rsidRDefault="000658DF">
            <w:pPr>
              <w:jc w:val="right"/>
              <w:rPr>
                <w:color w:val="000000"/>
                <w:sz w:val="18"/>
                <w:szCs w:val="18"/>
                <w:lang w:val="fr-FR" w:eastAsia="en-CA"/>
              </w:rPr>
            </w:pPr>
            <w:r w:rsidRPr="00835390">
              <w:rPr>
                <w:color w:val="000000"/>
                <w:sz w:val="18"/>
                <w:szCs w:val="18"/>
                <w:lang w:val="fr-FR" w:eastAsia="en-CA"/>
              </w:rPr>
              <w:t>0</w:t>
            </w:r>
            <w:r w:rsidR="00D82F46">
              <w:rPr>
                <w:color w:val="000000"/>
                <w:sz w:val="18"/>
                <w:szCs w:val="18"/>
                <w:lang w:val="fr-FR" w:eastAsia="en-CA"/>
              </w:rPr>
              <w:t>,</w:t>
            </w:r>
            <w:r w:rsidRPr="00835390">
              <w:rPr>
                <w:color w:val="000000"/>
                <w:sz w:val="18"/>
                <w:szCs w:val="18"/>
                <w:lang w:val="fr-FR" w:eastAsia="en-CA"/>
              </w:rPr>
              <w:t>94</w:t>
            </w:r>
          </w:p>
        </w:tc>
        <w:tc>
          <w:tcPr>
            <w:tcW w:w="546" w:type="pct"/>
            <w:tcBorders>
              <w:top w:val="nil"/>
              <w:left w:val="nil"/>
              <w:bottom w:val="single" w:sz="4" w:space="0" w:color="auto"/>
              <w:right w:val="single" w:sz="4" w:space="0" w:color="auto"/>
            </w:tcBorders>
            <w:shd w:val="clear" w:color="auto" w:fill="auto"/>
            <w:noWrap/>
            <w:vAlign w:val="center"/>
            <w:hideMark/>
          </w:tcPr>
          <w:p w14:paraId="6F613AEA" w14:textId="3B179CF5" w:rsidR="00105A99" w:rsidRPr="00835390" w:rsidRDefault="000658DF">
            <w:pPr>
              <w:jc w:val="right"/>
              <w:rPr>
                <w:color w:val="000000"/>
                <w:sz w:val="18"/>
                <w:szCs w:val="18"/>
                <w:lang w:val="fr-FR" w:eastAsia="en-CA"/>
              </w:rPr>
            </w:pPr>
            <w:r w:rsidRPr="00835390">
              <w:rPr>
                <w:color w:val="000000"/>
                <w:sz w:val="18"/>
                <w:szCs w:val="18"/>
                <w:lang w:val="fr-FR" w:eastAsia="en-CA"/>
              </w:rPr>
              <w:t>0</w:t>
            </w:r>
            <w:r w:rsidR="00D82F46">
              <w:rPr>
                <w:color w:val="000000"/>
                <w:sz w:val="18"/>
                <w:szCs w:val="18"/>
                <w:lang w:val="fr-FR" w:eastAsia="en-CA"/>
              </w:rPr>
              <w:t>,</w:t>
            </w:r>
            <w:r w:rsidRPr="00835390">
              <w:rPr>
                <w:color w:val="000000"/>
                <w:sz w:val="18"/>
                <w:szCs w:val="18"/>
                <w:lang w:val="fr-FR" w:eastAsia="en-CA"/>
              </w:rPr>
              <w:t>27</w:t>
            </w:r>
          </w:p>
        </w:tc>
        <w:tc>
          <w:tcPr>
            <w:tcW w:w="516" w:type="pct"/>
            <w:tcBorders>
              <w:top w:val="nil"/>
              <w:left w:val="nil"/>
              <w:bottom w:val="single" w:sz="4" w:space="0" w:color="auto"/>
              <w:right w:val="single" w:sz="4" w:space="0" w:color="auto"/>
            </w:tcBorders>
            <w:shd w:val="clear" w:color="auto" w:fill="auto"/>
            <w:noWrap/>
            <w:vAlign w:val="center"/>
            <w:hideMark/>
          </w:tcPr>
          <w:p w14:paraId="001E0F82" w14:textId="0DFF2AC2" w:rsidR="00105A99" w:rsidRPr="00835390" w:rsidRDefault="000658DF">
            <w:pPr>
              <w:jc w:val="right"/>
              <w:rPr>
                <w:color w:val="000000"/>
                <w:sz w:val="18"/>
                <w:szCs w:val="18"/>
                <w:lang w:val="fr-FR" w:eastAsia="en-CA"/>
              </w:rPr>
            </w:pPr>
            <w:r w:rsidRPr="00835390">
              <w:rPr>
                <w:color w:val="000000"/>
                <w:sz w:val="18"/>
                <w:szCs w:val="18"/>
                <w:lang w:val="fr-FR" w:eastAsia="en-CA"/>
              </w:rPr>
              <w:t>3</w:t>
            </w:r>
            <w:r w:rsidR="00D82F46">
              <w:rPr>
                <w:color w:val="000000"/>
                <w:sz w:val="18"/>
                <w:szCs w:val="18"/>
                <w:lang w:val="fr-FR" w:eastAsia="en-CA"/>
              </w:rPr>
              <w:t>,</w:t>
            </w:r>
            <w:r w:rsidRPr="00835390">
              <w:rPr>
                <w:color w:val="000000"/>
                <w:sz w:val="18"/>
                <w:szCs w:val="18"/>
                <w:lang w:val="fr-FR" w:eastAsia="en-CA"/>
              </w:rPr>
              <w:t>26</w:t>
            </w:r>
          </w:p>
        </w:tc>
        <w:tc>
          <w:tcPr>
            <w:tcW w:w="524" w:type="pct"/>
            <w:tcBorders>
              <w:top w:val="nil"/>
              <w:left w:val="nil"/>
              <w:bottom w:val="single" w:sz="4" w:space="0" w:color="auto"/>
              <w:right w:val="single" w:sz="4" w:space="0" w:color="auto"/>
            </w:tcBorders>
            <w:shd w:val="clear" w:color="auto" w:fill="auto"/>
            <w:noWrap/>
            <w:vAlign w:val="center"/>
            <w:hideMark/>
          </w:tcPr>
          <w:p w14:paraId="1C45A24E" w14:textId="62B0C4E8" w:rsidR="00105A99" w:rsidRPr="00835390" w:rsidRDefault="000658DF">
            <w:pPr>
              <w:jc w:val="right"/>
              <w:rPr>
                <w:color w:val="000000"/>
                <w:sz w:val="18"/>
                <w:szCs w:val="18"/>
                <w:lang w:val="fr-FR" w:eastAsia="en-CA"/>
              </w:rPr>
            </w:pPr>
            <w:r w:rsidRPr="00835390">
              <w:rPr>
                <w:color w:val="000000"/>
                <w:sz w:val="18"/>
                <w:szCs w:val="18"/>
                <w:lang w:val="fr-FR" w:eastAsia="en-CA"/>
              </w:rPr>
              <w:t>0</w:t>
            </w:r>
            <w:r w:rsidR="00D82F46">
              <w:rPr>
                <w:color w:val="000000"/>
                <w:sz w:val="18"/>
                <w:szCs w:val="18"/>
                <w:lang w:val="fr-FR" w:eastAsia="en-CA"/>
              </w:rPr>
              <w:t>,</w:t>
            </w:r>
            <w:r w:rsidRPr="00835390">
              <w:rPr>
                <w:color w:val="000000"/>
                <w:sz w:val="18"/>
                <w:szCs w:val="18"/>
                <w:lang w:val="fr-FR" w:eastAsia="en-CA"/>
              </w:rPr>
              <w:t>27</w:t>
            </w:r>
          </w:p>
        </w:tc>
        <w:tc>
          <w:tcPr>
            <w:tcW w:w="521" w:type="pct"/>
            <w:tcBorders>
              <w:top w:val="nil"/>
              <w:left w:val="nil"/>
              <w:bottom w:val="single" w:sz="4" w:space="0" w:color="auto"/>
              <w:right w:val="single" w:sz="4" w:space="0" w:color="auto"/>
            </w:tcBorders>
            <w:shd w:val="clear" w:color="auto" w:fill="auto"/>
            <w:noWrap/>
            <w:vAlign w:val="center"/>
            <w:hideMark/>
          </w:tcPr>
          <w:p w14:paraId="36704708" w14:textId="4658608C" w:rsidR="00105A99" w:rsidRPr="00835390" w:rsidRDefault="000658DF">
            <w:pPr>
              <w:jc w:val="right"/>
              <w:rPr>
                <w:color w:val="000000"/>
                <w:sz w:val="18"/>
                <w:szCs w:val="18"/>
                <w:highlight w:val="red"/>
                <w:lang w:val="fr-FR" w:eastAsia="en-CA"/>
              </w:rPr>
            </w:pPr>
            <w:r w:rsidRPr="00835390">
              <w:rPr>
                <w:color w:val="000000"/>
                <w:sz w:val="18"/>
                <w:szCs w:val="18"/>
                <w:lang w:val="fr-FR" w:eastAsia="en-CA"/>
              </w:rPr>
              <w:t>1</w:t>
            </w:r>
            <w:r w:rsidR="00D82F46">
              <w:rPr>
                <w:color w:val="000000"/>
                <w:sz w:val="18"/>
                <w:szCs w:val="18"/>
                <w:lang w:val="fr-FR" w:eastAsia="en-CA"/>
              </w:rPr>
              <w:t>,</w:t>
            </w:r>
            <w:r w:rsidRPr="00835390">
              <w:rPr>
                <w:color w:val="000000"/>
                <w:sz w:val="18"/>
                <w:szCs w:val="18"/>
                <w:lang w:val="fr-FR" w:eastAsia="en-CA"/>
              </w:rPr>
              <w:t>90</w:t>
            </w:r>
          </w:p>
        </w:tc>
      </w:tr>
      <w:tr w:rsidR="00E410FE" w:rsidRPr="00835390" w14:paraId="47A49E13" w14:textId="77777777" w:rsidTr="00094647">
        <w:trPr>
          <w:trHeight w:val="442"/>
        </w:trPr>
        <w:tc>
          <w:tcPr>
            <w:tcW w:w="1342" w:type="pct"/>
            <w:tcBorders>
              <w:top w:val="nil"/>
              <w:left w:val="single" w:sz="4" w:space="0" w:color="auto"/>
              <w:bottom w:val="single" w:sz="4" w:space="0" w:color="auto"/>
              <w:right w:val="single" w:sz="4" w:space="0" w:color="auto"/>
            </w:tcBorders>
            <w:shd w:val="clear" w:color="auto" w:fill="auto"/>
            <w:noWrap/>
            <w:vAlign w:val="center"/>
            <w:hideMark/>
          </w:tcPr>
          <w:p w14:paraId="1DC46CE9"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Reproductibilité</w:t>
            </w:r>
          </w:p>
        </w:tc>
        <w:tc>
          <w:tcPr>
            <w:tcW w:w="523" w:type="pct"/>
            <w:tcBorders>
              <w:top w:val="nil"/>
              <w:left w:val="nil"/>
              <w:bottom w:val="single" w:sz="4" w:space="0" w:color="auto"/>
              <w:right w:val="single" w:sz="4" w:space="0" w:color="auto"/>
            </w:tcBorders>
            <w:shd w:val="clear" w:color="auto" w:fill="auto"/>
            <w:vAlign w:val="center"/>
            <w:hideMark/>
          </w:tcPr>
          <w:p w14:paraId="1392E49D"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Plus de 400 hôpitaux publics</w:t>
            </w:r>
          </w:p>
        </w:tc>
        <w:tc>
          <w:tcPr>
            <w:tcW w:w="522" w:type="pct"/>
            <w:tcBorders>
              <w:top w:val="nil"/>
              <w:left w:val="nil"/>
              <w:bottom w:val="single" w:sz="4" w:space="0" w:color="auto"/>
              <w:right w:val="single" w:sz="4" w:space="0" w:color="auto"/>
            </w:tcBorders>
            <w:shd w:val="clear" w:color="auto" w:fill="auto"/>
            <w:vAlign w:val="center"/>
            <w:hideMark/>
          </w:tcPr>
          <w:p w14:paraId="055916D5"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Plus de 400 hôpitaux publics</w:t>
            </w:r>
          </w:p>
        </w:tc>
        <w:tc>
          <w:tcPr>
            <w:tcW w:w="506" w:type="pct"/>
            <w:tcBorders>
              <w:top w:val="nil"/>
              <w:left w:val="nil"/>
              <w:bottom w:val="single" w:sz="4" w:space="0" w:color="auto"/>
              <w:right w:val="single" w:sz="4" w:space="0" w:color="auto"/>
            </w:tcBorders>
            <w:shd w:val="clear" w:color="auto" w:fill="auto"/>
            <w:vAlign w:val="center"/>
            <w:hideMark/>
          </w:tcPr>
          <w:p w14:paraId="45CD9AE8"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Grands bâtiments publics</w:t>
            </w:r>
          </w:p>
        </w:tc>
        <w:tc>
          <w:tcPr>
            <w:tcW w:w="546" w:type="pct"/>
            <w:tcBorders>
              <w:top w:val="nil"/>
              <w:left w:val="nil"/>
              <w:bottom w:val="single" w:sz="4" w:space="0" w:color="auto"/>
              <w:right w:val="single" w:sz="4" w:space="0" w:color="auto"/>
            </w:tcBorders>
            <w:shd w:val="clear" w:color="auto" w:fill="auto"/>
            <w:vAlign w:val="center"/>
            <w:hideMark/>
          </w:tcPr>
          <w:p w14:paraId="7BBC9297" w14:textId="5B1E46EA" w:rsidR="00105A99" w:rsidRPr="00835390" w:rsidRDefault="000658DF">
            <w:pPr>
              <w:jc w:val="left"/>
              <w:rPr>
                <w:color w:val="000000"/>
                <w:sz w:val="18"/>
                <w:szCs w:val="18"/>
                <w:lang w:val="fr-FR" w:eastAsia="en-CA"/>
              </w:rPr>
            </w:pPr>
            <w:r w:rsidRPr="00835390">
              <w:rPr>
                <w:color w:val="000000"/>
                <w:sz w:val="18"/>
                <w:szCs w:val="18"/>
                <w:lang w:val="fr-FR" w:eastAsia="en-CA"/>
              </w:rPr>
              <w:t>Modéré</w:t>
            </w:r>
            <w:r w:rsidR="00D82F46">
              <w:rPr>
                <w:color w:val="000000"/>
                <w:sz w:val="18"/>
                <w:szCs w:val="18"/>
                <w:lang w:val="fr-FR" w:eastAsia="en-CA"/>
              </w:rPr>
              <w:t>e</w:t>
            </w:r>
            <w:r w:rsidRPr="00835390">
              <w:rPr>
                <w:color w:val="000000"/>
                <w:sz w:val="18"/>
                <w:szCs w:val="18"/>
                <w:lang w:val="fr-FR" w:eastAsia="en-CA"/>
              </w:rPr>
              <w:t>, installations similaires</w:t>
            </w:r>
          </w:p>
        </w:tc>
        <w:tc>
          <w:tcPr>
            <w:tcW w:w="516" w:type="pct"/>
            <w:tcBorders>
              <w:top w:val="nil"/>
              <w:left w:val="nil"/>
              <w:bottom w:val="single" w:sz="4" w:space="0" w:color="auto"/>
              <w:right w:val="single" w:sz="4" w:space="0" w:color="auto"/>
            </w:tcBorders>
            <w:shd w:val="clear" w:color="auto" w:fill="auto"/>
            <w:vAlign w:val="center"/>
            <w:hideMark/>
          </w:tcPr>
          <w:p w14:paraId="0C50A2AB" w14:textId="512E8DFD" w:rsidR="00105A99" w:rsidRPr="00835390" w:rsidRDefault="00D82F46">
            <w:pPr>
              <w:jc w:val="left"/>
              <w:rPr>
                <w:color w:val="000000"/>
                <w:sz w:val="18"/>
                <w:szCs w:val="18"/>
                <w:lang w:val="fr-FR" w:eastAsia="en-CA"/>
              </w:rPr>
            </w:pPr>
            <w:r w:rsidRPr="00D82F46">
              <w:rPr>
                <w:color w:val="000000"/>
                <w:sz w:val="18"/>
                <w:szCs w:val="18"/>
                <w:lang w:val="fr-FR" w:eastAsia="en-CA"/>
              </w:rPr>
              <w:t xml:space="preserve">Bâtiments </w:t>
            </w:r>
            <w:r>
              <w:rPr>
                <w:color w:val="000000"/>
                <w:sz w:val="18"/>
                <w:szCs w:val="18"/>
                <w:lang w:val="fr-FR" w:eastAsia="en-CA"/>
              </w:rPr>
              <w:t>avec</w:t>
            </w:r>
            <w:r w:rsidRPr="00D82F46">
              <w:rPr>
                <w:color w:val="000000"/>
                <w:sz w:val="18"/>
                <w:szCs w:val="18"/>
                <w:lang w:val="fr-FR" w:eastAsia="en-CA"/>
              </w:rPr>
              <w:t xml:space="preserve"> climatiseurs split</w:t>
            </w:r>
          </w:p>
        </w:tc>
        <w:tc>
          <w:tcPr>
            <w:tcW w:w="524" w:type="pct"/>
            <w:tcBorders>
              <w:top w:val="nil"/>
              <w:left w:val="nil"/>
              <w:bottom w:val="single" w:sz="4" w:space="0" w:color="auto"/>
              <w:right w:val="single" w:sz="4" w:space="0" w:color="auto"/>
            </w:tcBorders>
            <w:shd w:val="clear" w:color="auto" w:fill="auto"/>
            <w:vAlign w:val="center"/>
            <w:hideMark/>
          </w:tcPr>
          <w:p w14:paraId="0C7D3EAF"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 xml:space="preserve">Bâtiments publics </w:t>
            </w:r>
            <w:r w:rsidRPr="00835390">
              <w:rPr>
                <w:color w:val="000000"/>
                <w:sz w:val="18"/>
                <w:szCs w:val="18"/>
                <w:lang w:val="fr-FR" w:eastAsia="en-CA"/>
              </w:rPr>
              <w:t>similaires</w:t>
            </w:r>
          </w:p>
        </w:tc>
        <w:tc>
          <w:tcPr>
            <w:tcW w:w="521" w:type="pct"/>
            <w:tcBorders>
              <w:top w:val="nil"/>
              <w:left w:val="nil"/>
              <w:bottom w:val="single" w:sz="4" w:space="0" w:color="auto"/>
              <w:right w:val="single" w:sz="4" w:space="0" w:color="auto"/>
            </w:tcBorders>
            <w:shd w:val="clear" w:color="auto" w:fill="auto"/>
            <w:vAlign w:val="center"/>
            <w:hideMark/>
          </w:tcPr>
          <w:p w14:paraId="3BDA7AC5"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Bâtiments publics similaires</w:t>
            </w:r>
          </w:p>
        </w:tc>
      </w:tr>
      <w:tr w:rsidR="00E410FE" w:rsidRPr="00835390" w14:paraId="359F279D" w14:textId="77777777" w:rsidTr="00094647">
        <w:trPr>
          <w:trHeight w:val="42"/>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115115D3"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Facteur de reproductibilité estimé</w:t>
            </w:r>
          </w:p>
        </w:tc>
        <w:tc>
          <w:tcPr>
            <w:tcW w:w="523" w:type="pct"/>
            <w:tcBorders>
              <w:top w:val="nil"/>
              <w:left w:val="nil"/>
              <w:bottom w:val="single" w:sz="4" w:space="0" w:color="auto"/>
              <w:right w:val="single" w:sz="4" w:space="0" w:color="auto"/>
            </w:tcBorders>
            <w:shd w:val="clear" w:color="auto" w:fill="auto"/>
            <w:noWrap/>
            <w:vAlign w:val="center"/>
            <w:hideMark/>
          </w:tcPr>
          <w:p w14:paraId="6EBEE7BD"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350</w:t>
            </w:r>
          </w:p>
        </w:tc>
        <w:tc>
          <w:tcPr>
            <w:tcW w:w="522" w:type="pct"/>
            <w:tcBorders>
              <w:top w:val="nil"/>
              <w:left w:val="nil"/>
              <w:bottom w:val="single" w:sz="4" w:space="0" w:color="auto"/>
              <w:right w:val="single" w:sz="4" w:space="0" w:color="auto"/>
            </w:tcBorders>
            <w:shd w:val="clear" w:color="auto" w:fill="auto"/>
            <w:noWrap/>
            <w:vAlign w:val="center"/>
            <w:hideMark/>
          </w:tcPr>
          <w:p w14:paraId="2CCD1E52"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350</w:t>
            </w:r>
          </w:p>
        </w:tc>
        <w:tc>
          <w:tcPr>
            <w:tcW w:w="506" w:type="pct"/>
            <w:tcBorders>
              <w:top w:val="nil"/>
              <w:left w:val="nil"/>
              <w:bottom w:val="single" w:sz="4" w:space="0" w:color="auto"/>
              <w:right w:val="single" w:sz="4" w:space="0" w:color="auto"/>
            </w:tcBorders>
            <w:shd w:val="clear" w:color="auto" w:fill="auto"/>
            <w:noWrap/>
            <w:vAlign w:val="center"/>
            <w:hideMark/>
          </w:tcPr>
          <w:p w14:paraId="5410EF8D"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30</w:t>
            </w:r>
          </w:p>
        </w:tc>
        <w:tc>
          <w:tcPr>
            <w:tcW w:w="546" w:type="pct"/>
            <w:tcBorders>
              <w:top w:val="nil"/>
              <w:left w:val="nil"/>
              <w:bottom w:val="single" w:sz="4" w:space="0" w:color="auto"/>
              <w:right w:val="single" w:sz="4" w:space="0" w:color="auto"/>
            </w:tcBorders>
            <w:shd w:val="clear" w:color="auto" w:fill="auto"/>
            <w:noWrap/>
            <w:vAlign w:val="center"/>
            <w:hideMark/>
          </w:tcPr>
          <w:p w14:paraId="28C2E42B"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20</w:t>
            </w:r>
          </w:p>
        </w:tc>
        <w:tc>
          <w:tcPr>
            <w:tcW w:w="516" w:type="pct"/>
            <w:tcBorders>
              <w:top w:val="nil"/>
              <w:left w:val="nil"/>
              <w:bottom w:val="single" w:sz="4" w:space="0" w:color="auto"/>
              <w:right w:val="single" w:sz="4" w:space="0" w:color="auto"/>
            </w:tcBorders>
            <w:shd w:val="clear" w:color="auto" w:fill="auto"/>
            <w:noWrap/>
            <w:vAlign w:val="center"/>
            <w:hideMark/>
          </w:tcPr>
          <w:p w14:paraId="57B80755"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400</w:t>
            </w:r>
          </w:p>
        </w:tc>
        <w:tc>
          <w:tcPr>
            <w:tcW w:w="524" w:type="pct"/>
            <w:tcBorders>
              <w:top w:val="nil"/>
              <w:left w:val="nil"/>
              <w:bottom w:val="single" w:sz="4" w:space="0" w:color="auto"/>
              <w:right w:val="single" w:sz="4" w:space="0" w:color="auto"/>
            </w:tcBorders>
            <w:shd w:val="clear" w:color="auto" w:fill="auto"/>
            <w:noWrap/>
            <w:vAlign w:val="center"/>
            <w:hideMark/>
          </w:tcPr>
          <w:p w14:paraId="49FE2D2F"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100</w:t>
            </w:r>
          </w:p>
        </w:tc>
        <w:tc>
          <w:tcPr>
            <w:tcW w:w="521" w:type="pct"/>
            <w:tcBorders>
              <w:top w:val="nil"/>
              <w:left w:val="nil"/>
              <w:bottom w:val="single" w:sz="4" w:space="0" w:color="auto"/>
              <w:right w:val="single" w:sz="4" w:space="0" w:color="auto"/>
            </w:tcBorders>
            <w:shd w:val="clear" w:color="auto" w:fill="auto"/>
            <w:noWrap/>
            <w:vAlign w:val="center"/>
            <w:hideMark/>
          </w:tcPr>
          <w:p w14:paraId="37182DBB" w14:textId="77777777" w:rsidR="00105A99" w:rsidRPr="00835390" w:rsidRDefault="000658DF">
            <w:pPr>
              <w:jc w:val="center"/>
              <w:rPr>
                <w:color w:val="000000"/>
                <w:sz w:val="18"/>
                <w:szCs w:val="18"/>
                <w:lang w:val="fr-FR" w:eastAsia="en-CA"/>
              </w:rPr>
            </w:pPr>
            <w:r w:rsidRPr="00835390">
              <w:rPr>
                <w:color w:val="000000"/>
                <w:sz w:val="18"/>
                <w:szCs w:val="18"/>
                <w:lang w:val="fr-FR" w:eastAsia="en-CA"/>
              </w:rPr>
              <w:t>100</w:t>
            </w:r>
          </w:p>
        </w:tc>
      </w:tr>
      <w:tr w:rsidR="00E410FE" w:rsidRPr="00835390" w14:paraId="6DF9945B" w14:textId="77777777" w:rsidTr="00094647">
        <w:trPr>
          <w:trHeight w:val="42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35BF9338" w14:textId="7447FDBC" w:rsidR="00105A99" w:rsidRPr="00835390" w:rsidRDefault="009229E8">
            <w:pPr>
              <w:jc w:val="left"/>
              <w:rPr>
                <w:color w:val="000000"/>
                <w:sz w:val="18"/>
                <w:szCs w:val="18"/>
                <w:lang w:val="fr-FR" w:eastAsia="en-CA"/>
              </w:rPr>
            </w:pPr>
            <w:r w:rsidRPr="00835390">
              <w:rPr>
                <w:color w:val="000000"/>
                <w:sz w:val="18"/>
                <w:szCs w:val="18"/>
                <w:lang w:val="fr-FR" w:eastAsia="en-CA"/>
              </w:rPr>
              <w:t xml:space="preserve">Économies d'énergie totales pour un taux </w:t>
            </w:r>
            <w:r w:rsidR="00D82F46" w:rsidRPr="00835390">
              <w:rPr>
                <w:color w:val="000000"/>
                <w:sz w:val="18"/>
                <w:szCs w:val="18"/>
                <w:lang w:val="fr-FR" w:eastAsia="en-CA"/>
              </w:rPr>
              <w:t xml:space="preserve">d'absorption </w:t>
            </w:r>
            <w:r w:rsidRPr="00835390">
              <w:rPr>
                <w:color w:val="000000"/>
                <w:sz w:val="18"/>
                <w:szCs w:val="18"/>
                <w:lang w:val="fr-FR" w:eastAsia="en-CA"/>
              </w:rPr>
              <w:t>de 40</w:t>
            </w:r>
            <w:r w:rsidR="00D82F46">
              <w:rPr>
                <w:color w:val="000000"/>
                <w:sz w:val="18"/>
                <w:szCs w:val="18"/>
                <w:lang w:val="fr-FR" w:eastAsia="en-CA"/>
              </w:rPr>
              <w:t> </w:t>
            </w:r>
            <w:r w:rsidRPr="00835390">
              <w:rPr>
                <w:color w:val="000000"/>
                <w:sz w:val="18"/>
                <w:szCs w:val="18"/>
                <w:lang w:val="fr-FR" w:eastAsia="en-CA"/>
              </w:rPr>
              <w:t xml:space="preserve">% (MWh/an) </w:t>
            </w:r>
          </w:p>
        </w:tc>
        <w:tc>
          <w:tcPr>
            <w:tcW w:w="523" w:type="pct"/>
            <w:tcBorders>
              <w:top w:val="nil"/>
              <w:left w:val="nil"/>
              <w:bottom w:val="single" w:sz="4" w:space="0" w:color="auto"/>
              <w:right w:val="single" w:sz="4" w:space="0" w:color="auto"/>
            </w:tcBorders>
            <w:shd w:val="clear" w:color="auto" w:fill="auto"/>
            <w:noWrap/>
            <w:vAlign w:val="center"/>
            <w:hideMark/>
          </w:tcPr>
          <w:p w14:paraId="117F9560" w14:textId="3E865486" w:rsidR="00105A99" w:rsidRPr="00835390" w:rsidRDefault="000658DF">
            <w:pPr>
              <w:jc w:val="right"/>
              <w:rPr>
                <w:color w:val="000000"/>
                <w:sz w:val="18"/>
                <w:szCs w:val="18"/>
                <w:lang w:val="fr-FR" w:eastAsia="en-CA"/>
              </w:rPr>
            </w:pPr>
            <w:r w:rsidRPr="00835390">
              <w:rPr>
                <w:color w:val="000000"/>
                <w:sz w:val="18"/>
                <w:szCs w:val="18"/>
                <w:lang w:val="fr-FR" w:eastAsia="en-CA"/>
              </w:rPr>
              <w:t>284</w:t>
            </w:r>
            <w:r w:rsidR="00D82F46">
              <w:rPr>
                <w:color w:val="000000"/>
                <w:sz w:val="18"/>
                <w:szCs w:val="18"/>
                <w:lang w:val="fr-FR" w:eastAsia="en-CA"/>
              </w:rPr>
              <w:t xml:space="preserve"> </w:t>
            </w:r>
            <w:r w:rsidRPr="00835390">
              <w:rPr>
                <w:color w:val="000000"/>
                <w:sz w:val="18"/>
                <w:szCs w:val="18"/>
                <w:lang w:val="fr-FR" w:eastAsia="en-CA"/>
              </w:rPr>
              <w:t>875</w:t>
            </w:r>
            <w:r w:rsidR="00D82F46">
              <w:rPr>
                <w:color w:val="000000"/>
                <w:sz w:val="18"/>
                <w:szCs w:val="18"/>
                <w:lang w:val="fr-FR" w:eastAsia="en-CA"/>
              </w:rPr>
              <w:t>,</w:t>
            </w:r>
            <w:r w:rsidRPr="00835390">
              <w:rPr>
                <w:color w:val="000000"/>
                <w:sz w:val="18"/>
                <w:szCs w:val="18"/>
                <w:lang w:val="fr-FR" w:eastAsia="en-CA"/>
              </w:rPr>
              <w:t>2</w:t>
            </w:r>
          </w:p>
        </w:tc>
        <w:tc>
          <w:tcPr>
            <w:tcW w:w="522" w:type="pct"/>
            <w:tcBorders>
              <w:top w:val="nil"/>
              <w:left w:val="nil"/>
              <w:bottom w:val="single" w:sz="4" w:space="0" w:color="auto"/>
              <w:right w:val="single" w:sz="4" w:space="0" w:color="auto"/>
            </w:tcBorders>
            <w:shd w:val="clear" w:color="auto" w:fill="auto"/>
            <w:noWrap/>
            <w:vAlign w:val="center"/>
            <w:hideMark/>
          </w:tcPr>
          <w:p w14:paraId="66924908" w14:textId="473ADD42" w:rsidR="00105A99" w:rsidRPr="00835390" w:rsidRDefault="000658DF">
            <w:pPr>
              <w:jc w:val="right"/>
              <w:rPr>
                <w:color w:val="000000"/>
                <w:sz w:val="18"/>
                <w:szCs w:val="18"/>
                <w:lang w:val="fr-FR" w:eastAsia="en-CA"/>
              </w:rPr>
            </w:pPr>
            <w:r w:rsidRPr="00835390">
              <w:rPr>
                <w:color w:val="000000"/>
                <w:sz w:val="18"/>
                <w:szCs w:val="18"/>
                <w:lang w:val="fr-FR" w:eastAsia="en-CA"/>
              </w:rPr>
              <w:t>24</w:t>
            </w:r>
            <w:r w:rsidR="00D82F46">
              <w:rPr>
                <w:color w:val="000000"/>
                <w:sz w:val="18"/>
                <w:szCs w:val="18"/>
                <w:lang w:val="fr-FR" w:eastAsia="en-CA"/>
              </w:rPr>
              <w:t xml:space="preserve"> </w:t>
            </w:r>
            <w:r w:rsidRPr="00835390">
              <w:rPr>
                <w:color w:val="000000"/>
                <w:sz w:val="18"/>
                <w:szCs w:val="18"/>
                <w:lang w:val="fr-FR" w:eastAsia="en-CA"/>
              </w:rPr>
              <w:t>177</w:t>
            </w:r>
            <w:r w:rsidR="00D82F46">
              <w:rPr>
                <w:color w:val="000000"/>
                <w:sz w:val="18"/>
                <w:szCs w:val="18"/>
                <w:lang w:val="fr-FR" w:eastAsia="en-CA"/>
              </w:rPr>
              <w:t>,</w:t>
            </w:r>
            <w:r w:rsidRPr="00835390">
              <w:rPr>
                <w:color w:val="000000"/>
                <w:sz w:val="18"/>
                <w:szCs w:val="18"/>
                <w:lang w:val="fr-FR" w:eastAsia="en-CA"/>
              </w:rPr>
              <w:t>6</w:t>
            </w:r>
          </w:p>
        </w:tc>
        <w:tc>
          <w:tcPr>
            <w:tcW w:w="506" w:type="pct"/>
            <w:tcBorders>
              <w:top w:val="nil"/>
              <w:left w:val="nil"/>
              <w:bottom w:val="single" w:sz="4" w:space="0" w:color="auto"/>
              <w:right w:val="single" w:sz="4" w:space="0" w:color="auto"/>
            </w:tcBorders>
            <w:shd w:val="clear" w:color="auto" w:fill="auto"/>
            <w:noWrap/>
            <w:vAlign w:val="center"/>
            <w:hideMark/>
          </w:tcPr>
          <w:p w14:paraId="1508AAD9" w14:textId="17D4B1FD" w:rsidR="00105A99" w:rsidRPr="00835390" w:rsidRDefault="000658DF">
            <w:pPr>
              <w:jc w:val="right"/>
              <w:rPr>
                <w:color w:val="000000"/>
                <w:sz w:val="18"/>
                <w:szCs w:val="18"/>
                <w:lang w:val="fr-FR" w:eastAsia="en-CA"/>
              </w:rPr>
            </w:pPr>
            <w:r w:rsidRPr="00835390">
              <w:rPr>
                <w:color w:val="000000"/>
                <w:sz w:val="18"/>
                <w:szCs w:val="18"/>
                <w:lang w:val="fr-FR" w:eastAsia="en-CA"/>
              </w:rPr>
              <w:t>25</w:t>
            </w:r>
            <w:r w:rsidR="00D82F46">
              <w:rPr>
                <w:color w:val="000000"/>
                <w:sz w:val="18"/>
                <w:szCs w:val="18"/>
                <w:lang w:val="fr-FR" w:eastAsia="en-CA"/>
              </w:rPr>
              <w:t xml:space="preserve"> </w:t>
            </w:r>
            <w:r w:rsidRPr="00835390">
              <w:rPr>
                <w:color w:val="000000"/>
                <w:sz w:val="18"/>
                <w:szCs w:val="18"/>
                <w:lang w:val="fr-FR" w:eastAsia="en-CA"/>
              </w:rPr>
              <w:t>679</w:t>
            </w:r>
            <w:r w:rsidR="00D82F46">
              <w:rPr>
                <w:color w:val="000000"/>
                <w:sz w:val="18"/>
                <w:szCs w:val="18"/>
                <w:lang w:val="fr-FR" w:eastAsia="en-CA"/>
              </w:rPr>
              <w:t>,</w:t>
            </w:r>
            <w:r w:rsidRPr="00835390">
              <w:rPr>
                <w:color w:val="000000"/>
                <w:sz w:val="18"/>
                <w:szCs w:val="18"/>
                <w:lang w:val="fr-FR" w:eastAsia="en-CA"/>
              </w:rPr>
              <w:t>3</w:t>
            </w:r>
          </w:p>
        </w:tc>
        <w:tc>
          <w:tcPr>
            <w:tcW w:w="546" w:type="pct"/>
            <w:tcBorders>
              <w:top w:val="nil"/>
              <w:left w:val="nil"/>
              <w:bottom w:val="single" w:sz="4" w:space="0" w:color="auto"/>
              <w:right w:val="single" w:sz="4" w:space="0" w:color="auto"/>
            </w:tcBorders>
            <w:shd w:val="clear" w:color="auto" w:fill="auto"/>
            <w:noWrap/>
            <w:vAlign w:val="center"/>
            <w:hideMark/>
          </w:tcPr>
          <w:p w14:paraId="088F12BD" w14:textId="4D41B513" w:rsidR="00105A99" w:rsidRPr="00835390" w:rsidRDefault="000658DF">
            <w:pPr>
              <w:jc w:val="right"/>
              <w:rPr>
                <w:color w:val="000000"/>
                <w:sz w:val="18"/>
                <w:szCs w:val="18"/>
                <w:lang w:val="fr-FR" w:eastAsia="en-CA"/>
              </w:rPr>
            </w:pPr>
            <w:r w:rsidRPr="00835390">
              <w:rPr>
                <w:color w:val="000000"/>
                <w:sz w:val="18"/>
                <w:szCs w:val="18"/>
                <w:lang w:val="fr-FR" w:eastAsia="en-CA"/>
              </w:rPr>
              <w:t>24</w:t>
            </w:r>
            <w:r w:rsidR="00D82F46">
              <w:rPr>
                <w:color w:val="000000"/>
                <w:sz w:val="18"/>
                <w:szCs w:val="18"/>
                <w:lang w:val="fr-FR" w:eastAsia="en-CA"/>
              </w:rPr>
              <w:t xml:space="preserve"> </w:t>
            </w:r>
            <w:r w:rsidRPr="00835390">
              <w:rPr>
                <w:color w:val="000000"/>
                <w:sz w:val="18"/>
                <w:szCs w:val="18"/>
                <w:lang w:val="fr-FR" w:eastAsia="en-CA"/>
              </w:rPr>
              <w:t>027</w:t>
            </w:r>
            <w:r w:rsidR="00D82F46">
              <w:rPr>
                <w:color w:val="000000"/>
                <w:sz w:val="18"/>
                <w:szCs w:val="18"/>
                <w:lang w:val="fr-FR" w:eastAsia="en-CA"/>
              </w:rPr>
              <w:t>,</w:t>
            </w:r>
            <w:r w:rsidRPr="00835390">
              <w:rPr>
                <w:color w:val="000000"/>
                <w:sz w:val="18"/>
                <w:szCs w:val="18"/>
                <w:lang w:val="fr-FR" w:eastAsia="en-CA"/>
              </w:rPr>
              <w:t>4</w:t>
            </w:r>
          </w:p>
        </w:tc>
        <w:tc>
          <w:tcPr>
            <w:tcW w:w="516" w:type="pct"/>
            <w:tcBorders>
              <w:top w:val="nil"/>
              <w:left w:val="nil"/>
              <w:bottom w:val="single" w:sz="4" w:space="0" w:color="auto"/>
              <w:right w:val="single" w:sz="4" w:space="0" w:color="auto"/>
            </w:tcBorders>
            <w:shd w:val="clear" w:color="auto" w:fill="auto"/>
            <w:noWrap/>
            <w:vAlign w:val="center"/>
            <w:hideMark/>
          </w:tcPr>
          <w:p w14:paraId="73CE9035" w14:textId="79F9F7C5" w:rsidR="00105A99" w:rsidRPr="00835390" w:rsidRDefault="000658DF">
            <w:pPr>
              <w:jc w:val="right"/>
              <w:rPr>
                <w:color w:val="000000"/>
                <w:sz w:val="18"/>
                <w:szCs w:val="18"/>
                <w:lang w:val="fr-FR" w:eastAsia="en-CA"/>
              </w:rPr>
            </w:pPr>
            <w:r w:rsidRPr="00835390">
              <w:rPr>
                <w:color w:val="000000"/>
                <w:sz w:val="18"/>
                <w:szCs w:val="18"/>
                <w:lang w:val="fr-FR" w:eastAsia="en-CA"/>
              </w:rPr>
              <w:t>12</w:t>
            </w:r>
            <w:r w:rsidR="00D82F46">
              <w:rPr>
                <w:color w:val="000000"/>
                <w:sz w:val="18"/>
                <w:szCs w:val="18"/>
                <w:lang w:val="fr-FR" w:eastAsia="en-CA"/>
              </w:rPr>
              <w:t xml:space="preserve"> </w:t>
            </w:r>
            <w:r w:rsidRPr="00835390">
              <w:rPr>
                <w:color w:val="000000"/>
                <w:sz w:val="18"/>
                <w:szCs w:val="18"/>
                <w:lang w:val="fr-FR" w:eastAsia="en-CA"/>
              </w:rPr>
              <w:t>013</w:t>
            </w:r>
            <w:r w:rsidR="00D82F46">
              <w:rPr>
                <w:color w:val="000000"/>
                <w:sz w:val="18"/>
                <w:szCs w:val="18"/>
                <w:lang w:val="fr-FR" w:eastAsia="en-CA"/>
              </w:rPr>
              <w:t>,</w:t>
            </w:r>
            <w:r w:rsidRPr="00835390">
              <w:rPr>
                <w:color w:val="000000"/>
                <w:sz w:val="18"/>
                <w:szCs w:val="18"/>
                <w:lang w:val="fr-FR" w:eastAsia="en-CA"/>
              </w:rPr>
              <w:t>7</w:t>
            </w:r>
          </w:p>
        </w:tc>
        <w:tc>
          <w:tcPr>
            <w:tcW w:w="524" w:type="pct"/>
            <w:tcBorders>
              <w:top w:val="nil"/>
              <w:left w:val="nil"/>
              <w:bottom w:val="single" w:sz="4" w:space="0" w:color="auto"/>
              <w:right w:val="single" w:sz="4" w:space="0" w:color="auto"/>
            </w:tcBorders>
            <w:shd w:val="clear" w:color="auto" w:fill="auto"/>
            <w:noWrap/>
            <w:vAlign w:val="center"/>
            <w:hideMark/>
          </w:tcPr>
          <w:p w14:paraId="567F4042" w14:textId="6B915642" w:rsidR="00105A99" w:rsidRPr="00835390" w:rsidRDefault="000658DF">
            <w:pPr>
              <w:jc w:val="right"/>
              <w:rPr>
                <w:color w:val="000000"/>
                <w:sz w:val="18"/>
                <w:szCs w:val="18"/>
                <w:lang w:val="fr-FR" w:eastAsia="en-CA"/>
              </w:rPr>
            </w:pPr>
            <w:r w:rsidRPr="00835390">
              <w:rPr>
                <w:color w:val="000000"/>
                <w:sz w:val="18"/>
                <w:szCs w:val="18"/>
                <w:lang w:val="fr-FR" w:eastAsia="en-CA"/>
              </w:rPr>
              <w:t>54</w:t>
            </w:r>
            <w:r w:rsidR="00D82F46">
              <w:rPr>
                <w:color w:val="000000"/>
                <w:sz w:val="18"/>
                <w:szCs w:val="18"/>
                <w:lang w:val="fr-FR" w:eastAsia="en-CA"/>
              </w:rPr>
              <w:t xml:space="preserve"> </w:t>
            </w:r>
            <w:r w:rsidRPr="00835390">
              <w:rPr>
                <w:color w:val="000000"/>
                <w:sz w:val="18"/>
                <w:szCs w:val="18"/>
                <w:lang w:val="fr-FR" w:eastAsia="en-CA"/>
              </w:rPr>
              <w:t>061</w:t>
            </w:r>
            <w:r w:rsidR="00D82F46">
              <w:rPr>
                <w:color w:val="000000"/>
                <w:sz w:val="18"/>
                <w:szCs w:val="18"/>
                <w:lang w:val="fr-FR" w:eastAsia="en-CA"/>
              </w:rPr>
              <w:t>,</w:t>
            </w:r>
            <w:r w:rsidRPr="00835390">
              <w:rPr>
                <w:color w:val="000000"/>
                <w:sz w:val="18"/>
                <w:szCs w:val="18"/>
                <w:lang w:val="fr-FR" w:eastAsia="en-CA"/>
              </w:rPr>
              <w:t>7</w:t>
            </w:r>
          </w:p>
        </w:tc>
        <w:tc>
          <w:tcPr>
            <w:tcW w:w="521" w:type="pct"/>
            <w:tcBorders>
              <w:top w:val="nil"/>
              <w:left w:val="nil"/>
              <w:bottom w:val="single" w:sz="4" w:space="0" w:color="auto"/>
              <w:right w:val="single" w:sz="4" w:space="0" w:color="auto"/>
            </w:tcBorders>
            <w:shd w:val="clear" w:color="auto" w:fill="auto"/>
            <w:noWrap/>
            <w:vAlign w:val="center"/>
            <w:hideMark/>
          </w:tcPr>
          <w:p w14:paraId="6AD0F951" w14:textId="61D4AC55" w:rsidR="00105A99" w:rsidRPr="00835390" w:rsidRDefault="000658DF">
            <w:pPr>
              <w:jc w:val="right"/>
              <w:rPr>
                <w:color w:val="000000"/>
                <w:sz w:val="18"/>
                <w:szCs w:val="18"/>
                <w:lang w:val="fr-FR" w:eastAsia="en-CA"/>
              </w:rPr>
            </w:pPr>
            <w:r w:rsidRPr="00835390">
              <w:rPr>
                <w:color w:val="000000"/>
                <w:sz w:val="18"/>
                <w:szCs w:val="18"/>
                <w:lang w:val="fr-FR" w:eastAsia="en-CA"/>
              </w:rPr>
              <w:t>11</w:t>
            </w:r>
            <w:r w:rsidR="00D82F46">
              <w:rPr>
                <w:color w:val="000000"/>
                <w:sz w:val="18"/>
                <w:szCs w:val="18"/>
                <w:lang w:val="fr-FR" w:eastAsia="en-CA"/>
              </w:rPr>
              <w:t xml:space="preserve"> </w:t>
            </w:r>
            <w:r w:rsidRPr="00835390">
              <w:rPr>
                <w:color w:val="000000"/>
                <w:sz w:val="18"/>
                <w:szCs w:val="18"/>
                <w:lang w:val="fr-FR" w:eastAsia="en-CA"/>
              </w:rPr>
              <w:t>262</w:t>
            </w:r>
            <w:r w:rsidR="00D82F46">
              <w:rPr>
                <w:color w:val="000000"/>
                <w:sz w:val="18"/>
                <w:szCs w:val="18"/>
                <w:lang w:val="fr-FR" w:eastAsia="en-CA"/>
              </w:rPr>
              <w:t>,</w:t>
            </w:r>
            <w:r w:rsidR="00E410FE" w:rsidRPr="00835390">
              <w:rPr>
                <w:color w:val="000000"/>
                <w:sz w:val="18"/>
                <w:szCs w:val="18"/>
                <w:lang w:val="fr-FR" w:eastAsia="en-CA"/>
              </w:rPr>
              <w:t>8</w:t>
            </w:r>
          </w:p>
        </w:tc>
      </w:tr>
      <w:tr w:rsidR="00E410FE" w:rsidRPr="00835390" w14:paraId="0B8EC1E5" w14:textId="77777777" w:rsidTr="00094647">
        <w:trPr>
          <w:trHeight w:val="42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1ABD51AF" w14:textId="7FC4C179" w:rsidR="00105A99" w:rsidRPr="00835390" w:rsidRDefault="000658DF">
            <w:pPr>
              <w:jc w:val="left"/>
              <w:rPr>
                <w:color w:val="000000"/>
                <w:sz w:val="18"/>
                <w:szCs w:val="18"/>
                <w:lang w:val="fr-FR" w:eastAsia="en-CA"/>
              </w:rPr>
            </w:pPr>
            <w:r w:rsidRPr="00835390">
              <w:rPr>
                <w:color w:val="000000"/>
                <w:sz w:val="18"/>
                <w:szCs w:val="18"/>
                <w:lang w:val="fr-FR" w:eastAsia="en-CA"/>
              </w:rPr>
              <w:t>Réductions des émissions de CO</w:t>
            </w:r>
            <w:r w:rsidRPr="00835390">
              <w:rPr>
                <w:color w:val="000000"/>
                <w:sz w:val="18"/>
                <w:szCs w:val="18"/>
                <w:vertAlign w:val="subscript"/>
                <w:lang w:val="fr-FR" w:eastAsia="en-CA"/>
              </w:rPr>
              <w:t>2</w:t>
            </w:r>
            <w:r w:rsidRPr="00835390">
              <w:rPr>
                <w:color w:val="000000"/>
                <w:sz w:val="18"/>
                <w:szCs w:val="18"/>
                <w:lang w:val="fr-FR" w:eastAsia="en-CA"/>
              </w:rPr>
              <w:t xml:space="preserve"> à 0</w:t>
            </w:r>
            <w:r w:rsidR="00D82F46">
              <w:rPr>
                <w:color w:val="000000"/>
                <w:sz w:val="18"/>
                <w:szCs w:val="18"/>
                <w:lang w:val="fr-FR" w:eastAsia="en-CA"/>
              </w:rPr>
              <w:t xml:space="preserve"> </w:t>
            </w:r>
            <w:r w:rsidRPr="00835390">
              <w:rPr>
                <w:color w:val="000000"/>
                <w:sz w:val="18"/>
                <w:szCs w:val="18"/>
                <w:lang w:val="fr-FR" w:eastAsia="en-CA"/>
              </w:rPr>
              <w:t>84 kg/kWh (</w:t>
            </w:r>
            <w:r w:rsidR="00433B2E" w:rsidRPr="00835390">
              <w:rPr>
                <w:color w:val="000000"/>
                <w:sz w:val="18"/>
                <w:szCs w:val="18"/>
                <w:lang w:val="fr-FR" w:eastAsia="en-CA"/>
              </w:rPr>
              <w:t>kilotonnes</w:t>
            </w:r>
            <w:r w:rsidR="00D82F46" w:rsidRPr="00835390">
              <w:rPr>
                <w:color w:val="000000"/>
                <w:sz w:val="18"/>
                <w:szCs w:val="18"/>
                <w:lang w:val="fr-FR" w:eastAsia="en-CA"/>
              </w:rPr>
              <w:t xml:space="preserve"> eq CO</w:t>
            </w:r>
            <w:r w:rsidR="00D82F46" w:rsidRPr="00835390">
              <w:rPr>
                <w:color w:val="000000"/>
                <w:sz w:val="18"/>
                <w:szCs w:val="18"/>
                <w:vertAlign w:val="subscript"/>
                <w:lang w:val="fr-FR" w:eastAsia="en-CA"/>
              </w:rPr>
              <w:t>2</w:t>
            </w:r>
            <w:r w:rsidRPr="00835390">
              <w:rPr>
                <w:color w:val="000000"/>
                <w:sz w:val="18"/>
                <w:szCs w:val="18"/>
                <w:lang w:val="fr-FR" w:eastAsia="en-CA"/>
              </w:rPr>
              <w:t>)</w:t>
            </w:r>
          </w:p>
        </w:tc>
        <w:tc>
          <w:tcPr>
            <w:tcW w:w="523" w:type="pct"/>
            <w:tcBorders>
              <w:top w:val="nil"/>
              <w:left w:val="nil"/>
              <w:bottom w:val="single" w:sz="4" w:space="0" w:color="auto"/>
              <w:right w:val="single" w:sz="4" w:space="0" w:color="auto"/>
            </w:tcBorders>
            <w:shd w:val="clear" w:color="auto" w:fill="auto"/>
            <w:noWrap/>
            <w:vAlign w:val="center"/>
            <w:hideMark/>
          </w:tcPr>
          <w:p w14:paraId="6BF36C55" w14:textId="7C09CC2B" w:rsidR="00105A99" w:rsidRPr="00835390" w:rsidRDefault="000658DF">
            <w:pPr>
              <w:jc w:val="right"/>
              <w:rPr>
                <w:color w:val="000000"/>
                <w:sz w:val="18"/>
                <w:szCs w:val="18"/>
                <w:lang w:val="fr-FR" w:eastAsia="en-CA"/>
              </w:rPr>
            </w:pPr>
            <w:r w:rsidRPr="00835390">
              <w:rPr>
                <w:color w:val="000000"/>
                <w:sz w:val="18"/>
                <w:szCs w:val="18"/>
                <w:lang w:val="fr-FR" w:eastAsia="en-CA"/>
              </w:rPr>
              <w:t>239</w:t>
            </w:r>
            <w:r w:rsidR="00D82F46">
              <w:rPr>
                <w:color w:val="000000"/>
                <w:sz w:val="18"/>
                <w:szCs w:val="18"/>
                <w:lang w:val="fr-FR" w:eastAsia="en-CA"/>
              </w:rPr>
              <w:t>,</w:t>
            </w:r>
            <w:r w:rsidRPr="00835390">
              <w:rPr>
                <w:color w:val="000000"/>
                <w:sz w:val="18"/>
                <w:szCs w:val="18"/>
                <w:lang w:val="fr-FR" w:eastAsia="en-CA"/>
              </w:rPr>
              <w:t>3</w:t>
            </w:r>
          </w:p>
        </w:tc>
        <w:tc>
          <w:tcPr>
            <w:tcW w:w="522" w:type="pct"/>
            <w:tcBorders>
              <w:top w:val="nil"/>
              <w:left w:val="nil"/>
              <w:bottom w:val="single" w:sz="4" w:space="0" w:color="auto"/>
              <w:right w:val="single" w:sz="4" w:space="0" w:color="auto"/>
            </w:tcBorders>
            <w:shd w:val="clear" w:color="auto" w:fill="auto"/>
            <w:noWrap/>
            <w:vAlign w:val="center"/>
            <w:hideMark/>
          </w:tcPr>
          <w:p w14:paraId="748FD6D6" w14:textId="791F8B2E" w:rsidR="00105A99" w:rsidRPr="00835390" w:rsidRDefault="000658DF">
            <w:pPr>
              <w:jc w:val="right"/>
              <w:rPr>
                <w:color w:val="000000"/>
                <w:sz w:val="18"/>
                <w:szCs w:val="18"/>
                <w:lang w:val="fr-FR" w:eastAsia="en-CA"/>
              </w:rPr>
            </w:pPr>
            <w:r w:rsidRPr="00835390">
              <w:rPr>
                <w:color w:val="000000"/>
                <w:sz w:val="18"/>
                <w:szCs w:val="18"/>
                <w:lang w:val="fr-FR" w:eastAsia="en-CA"/>
              </w:rPr>
              <w:t>20</w:t>
            </w:r>
            <w:r w:rsidR="00D82F46">
              <w:rPr>
                <w:color w:val="000000"/>
                <w:sz w:val="18"/>
                <w:szCs w:val="18"/>
                <w:lang w:val="fr-FR" w:eastAsia="en-CA"/>
              </w:rPr>
              <w:t>,</w:t>
            </w:r>
            <w:r w:rsidRPr="00835390">
              <w:rPr>
                <w:color w:val="000000"/>
                <w:sz w:val="18"/>
                <w:szCs w:val="18"/>
                <w:lang w:val="fr-FR" w:eastAsia="en-CA"/>
              </w:rPr>
              <w:t>31</w:t>
            </w:r>
          </w:p>
        </w:tc>
        <w:tc>
          <w:tcPr>
            <w:tcW w:w="506" w:type="pct"/>
            <w:tcBorders>
              <w:top w:val="nil"/>
              <w:left w:val="nil"/>
              <w:bottom w:val="single" w:sz="4" w:space="0" w:color="auto"/>
              <w:right w:val="single" w:sz="4" w:space="0" w:color="auto"/>
            </w:tcBorders>
            <w:shd w:val="clear" w:color="auto" w:fill="auto"/>
            <w:noWrap/>
            <w:vAlign w:val="center"/>
            <w:hideMark/>
          </w:tcPr>
          <w:p w14:paraId="4D31C78D" w14:textId="3293A8E2" w:rsidR="00105A99" w:rsidRPr="00835390" w:rsidRDefault="000658DF">
            <w:pPr>
              <w:jc w:val="right"/>
              <w:rPr>
                <w:color w:val="000000"/>
                <w:sz w:val="18"/>
                <w:szCs w:val="18"/>
                <w:lang w:val="fr-FR" w:eastAsia="en-CA"/>
              </w:rPr>
            </w:pPr>
            <w:r w:rsidRPr="00835390">
              <w:rPr>
                <w:color w:val="000000"/>
                <w:sz w:val="18"/>
                <w:szCs w:val="18"/>
                <w:lang w:val="fr-FR" w:eastAsia="en-CA"/>
              </w:rPr>
              <w:t>21</w:t>
            </w:r>
            <w:r w:rsidR="00D82F46">
              <w:rPr>
                <w:color w:val="000000"/>
                <w:sz w:val="18"/>
                <w:szCs w:val="18"/>
                <w:lang w:val="fr-FR" w:eastAsia="en-CA"/>
              </w:rPr>
              <w:t>,</w:t>
            </w:r>
            <w:r w:rsidRPr="00835390">
              <w:rPr>
                <w:color w:val="000000"/>
                <w:sz w:val="18"/>
                <w:szCs w:val="18"/>
                <w:lang w:val="fr-FR" w:eastAsia="en-CA"/>
              </w:rPr>
              <w:t>57</w:t>
            </w:r>
          </w:p>
        </w:tc>
        <w:tc>
          <w:tcPr>
            <w:tcW w:w="546" w:type="pct"/>
            <w:tcBorders>
              <w:top w:val="nil"/>
              <w:left w:val="nil"/>
              <w:bottom w:val="single" w:sz="4" w:space="0" w:color="auto"/>
              <w:right w:val="single" w:sz="4" w:space="0" w:color="auto"/>
            </w:tcBorders>
            <w:shd w:val="clear" w:color="auto" w:fill="auto"/>
            <w:noWrap/>
            <w:vAlign w:val="center"/>
            <w:hideMark/>
          </w:tcPr>
          <w:p w14:paraId="09C15726" w14:textId="4B931565" w:rsidR="00105A99" w:rsidRPr="00835390" w:rsidRDefault="000658DF">
            <w:pPr>
              <w:jc w:val="right"/>
              <w:rPr>
                <w:color w:val="000000"/>
                <w:sz w:val="18"/>
                <w:szCs w:val="18"/>
                <w:lang w:val="fr-FR" w:eastAsia="en-CA"/>
              </w:rPr>
            </w:pPr>
            <w:r w:rsidRPr="00835390">
              <w:rPr>
                <w:color w:val="000000"/>
                <w:sz w:val="18"/>
                <w:szCs w:val="18"/>
                <w:lang w:val="fr-FR" w:eastAsia="en-CA"/>
              </w:rPr>
              <w:t>20</w:t>
            </w:r>
            <w:r w:rsidR="00D82F46">
              <w:rPr>
                <w:color w:val="000000"/>
                <w:sz w:val="18"/>
                <w:szCs w:val="18"/>
                <w:lang w:val="fr-FR" w:eastAsia="en-CA"/>
              </w:rPr>
              <w:t>,</w:t>
            </w:r>
            <w:r w:rsidRPr="00835390">
              <w:rPr>
                <w:color w:val="000000"/>
                <w:sz w:val="18"/>
                <w:szCs w:val="18"/>
                <w:lang w:val="fr-FR" w:eastAsia="en-CA"/>
              </w:rPr>
              <w:t>18</w:t>
            </w:r>
          </w:p>
        </w:tc>
        <w:tc>
          <w:tcPr>
            <w:tcW w:w="516" w:type="pct"/>
            <w:tcBorders>
              <w:top w:val="nil"/>
              <w:left w:val="nil"/>
              <w:bottom w:val="single" w:sz="4" w:space="0" w:color="auto"/>
              <w:right w:val="single" w:sz="4" w:space="0" w:color="auto"/>
            </w:tcBorders>
            <w:shd w:val="clear" w:color="auto" w:fill="auto"/>
            <w:noWrap/>
            <w:vAlign w:val="center"/>
            <w:hideMark/>
          </w:tcPr>
          <w:p w14:paraId="593907FF" w14:textId="633214BA" w:rsidR="00105A99" w:rsidRPr="00835390" w:rsidRDefault="000658DF">
            <w:pPr>
              <w:jc w:val="right"/>
              <w:rPr>
                <w:color w:val="000000"/>
                <w:sz w:val="18"/>
                <w:szCs w:val="18"/>
                <w:lang w:val="fr-FR" w:eastAsia="en-CA"/>
              </w:rPr>
            </w:pPr>
            <w:r w:rsidRPr="00835390">
              <w:rPr>
                <w:color w:val="000000"/>
                <w:sz w:val="18"/>
                <w:szCs w:val="18"/>
                <w:lang w:val="fr-FR" w:eastAsia="en-CA"/>
              </w:rPr>
              <w:t>10</w:t>
            </w:r>
            <w:r w:rsidR="00D82F46">
              <w:rPr>
                <w:color w:val="000000"/>
                <w:sz w:val="18"/>
                <w:szCs w:val="18"/>
                <w:lang w:val="fr-FR" w:eastAsia="en-CA"/>
              </w:rPr>
              <w:t>,</w:t>
            </w:r>
            <w:r w:rsidRPr="00835390">
              <w:rPr>
                <w:color w:val="000000"/>
                <w:sz w:val="18"/>
                <w:szCs w:val="18"/>
                <w:lang w:val="fr-FR" w:eastAsia="en-CA"/>
              </w:rPr>
              <w:t>09</w:t>
            </w:r>
          </w:p>
        </w:tc>
        <w:tc>
          <w:tcPr>
            <w:tcW w:w="524" w:type="pct"/>
            <w:tcBorders>
              <w:top w:val="nil"/>
              <w:left w:val="nil"/>
              <w:bottom w:val="single" w:sz="4" w:space="0" w:color="auto"/>
              <w:right w:val="single" w:sz="4" w:space="0" w:color="auto"/>
            </w:tcBorders>
            <w:shd w:val="clear" w:color="auto" w:fill="auto"/>
            <w:noWrap/>
            <w:vAlign w:val="center"/>
            <w:hideMark/>
          </w:tcPr>
          <w:p w14:paraId="7BF4AE81" w14:textId="29523254" w:rsidR="00105A99" w:rsidRPr="00835390" w:rsidRDefault="000658DF">
            <w:pPr>
              <w:jc w:val="right"/>
              <w:rPr>
                <w:color w:val="000000"/>
                <w:sz w:val="18"/>
                <w:szCs w:val="18"/>
                <w:lang w:val="fr-FR" w:eastAsia="en-CA"/>
              </w:rPr>
            </w:pPr>
            <w:r w:rsidRPr="00835390">
              <w:rPr>
                <w:color w:val="000000"/>
                <w:sz w:val="18"/>
                <w:szCs w:val="18"/>
                <w:lang w:val="fr-FR" w:eastAsia="en-CA"/>
              </w:rPr>
              <w:t>45</w:t>
            </w:r>
            <w:r w:rsidR="00D82F46">
              <w:rPr>
                <w:color w:val="000000"/>
                <w:sz w:val="18"/>
                <w:szCs w:val="18"/>
                <w:lang w:val="fr-FR" w:eastAsia="en-CA"/>
              </w:rPr>
              <w:t>,</w:t>
            </w:r>
            <w:r w:rsidRPr="00835390">
              <w:rPr>
                <w:color w:val="000000"/>
                <w:sz w:val="18"/>
                <w:szCs w:val="18"/>
                <w:lang w:val="fr-FR" w:eastAsia="en-CA"/>
              </w:rPr>
              <w:t>41</w:t>
            </w:r>
          </w:p>
        </w:tc>
        <w:tc>
          <w:tcPr>
            <w:tcW w:w="521" w:type="pct"/>
            <w:tcBorders>
              <w:top w:val="nil"/>
              <w:left w:val="nil"/>
              <w:bottom w:val="single" w:sz="4" w:space="0" w:color="auto"/>
              <w:right w:val="single" w:sz="4" w:space="0" w:color="auto"/>
            </w:tcBorders>
            <w:shd w:val="clear" w:color="auto" w:fill="auto"/>
            <w:noWrap/>
            <w:vAlign w:val="center"/>
            <w:hideMark/>
          </w:tcPr>
          <w:p w14:paraId="74D78824" w14:textId="2360C0CD" w:rsidR="00105A99" w:rsidRPr="00835390" w:rsidRDefault="000658DF">
            <w:pPr>
              <w:jc w:val="right"/>
              <w:rPr>
                <w:color w:val="000000"/>
                <w:sz w:val="18"/>
                <w:szCs w:val="18"/>
                <w:lang w:val="fr-FR" w:eastAsia="en-CA"/>
              </w:rPr>
            </w:pPr>
            <w:r w:rsidRPr="00835390">
              <w:rPr>
                <w:color w:val="000000"/>
                <w:sz w:val="18"/>
                <w:szCs w:val="18"/>
                <w:lang w:val="fr-FR" w:eastAsia="en-CA"/>
              </w:rPr>
              <w:t>9</w:t>
            </w:r>
            <w:r w:rsidR="00D82F46">
              <w:rPr>
                <w:color w:val="000000"/>
                <w:sz w:val="18"/>
                <w:szCs w:val="18"/>
                <w:lang w:val="fr-FR" w:eastAsia="en-CA"/>
              </w:rPr>
              <w:t>,</w:t>
            </w:r>
            <w:r w:rsidRPr="00835390">
              <w:rPr>
                <w:color w:val="000000"/>
                <w:sz w:val="18"/>
                <w:szCs w:val="18"/>
                <w:lang w:val="fr-FR" w:eastAsia="en-CA"/>
              </w:rPr>
              <w:t>46</w:t>
            </w:r>
          </w:p>
        </w:tc>
      </w:tr>
      <w:tr w:rsidR="00E410FE" w:rsidRPr="00835390" w14:paraId="793EA893" w14:textId="77777777" w:rsidTr="00094647">
        <w:trPr>
          <w:trHeight w:val="42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7EB1288F" w14:textId="77777777" w:rsidR="00105A99" w:rsidRPr="00835390" w:rsidRDefault="000658DF">
            <w:pPr>
              <w:jc w:val="left"/>
              <w:rPr>
                <w:color w:val="000000"/>
                <w:sz w:val="18"/>
                <w:szCs w:val="18"/>
                <w:lang w:val="fr-FR" w:eastAsia="en-CA"/>
              </w:rPr>
            </w:pPr>
            <w:r w:rsidRPr="00835390">
              <w:rPr>
                <w:color w:val="000000"/>
                <w:sz w:val="18"/>
                <w:szCs w:val="18"/>
                <w:lang w:val="fr-FR" w:eastAsia="en-CA"/>
              </w:rPr>
              <w:t>Charge de réfrigérant remplacée (kg)</w:t>
            </w:r>
          </w:p>
        </w:tc>
        <w:tc>
          <w:tcPr>
            <w:tcW w:w="523" w:type="pct"/>
            <w:tcBorders>
              <w:top w:val="nil"/>
              <w:left w:val="nil"/>
              <w:bottom w:val="single" w:sz="4" w:space="0" w:color="auto"/>
              <w:right w:val="single" w:sz="4" w:space="0" w:color="auto"/>
            </w:tcBorders>
            <w:shd w:val="clear" w:color="auto" w:fill="auto"/>
            <w:noWrap/>
            <w:vAlign w:val="center"/>
            <w:hideMark/>
          </w:tcPr>
          <w:p w14:paraId="6D6DE2E4"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500</w:t>
            </w:r>
          </w:p>
        </w:tc>
        <w:tc>
          <w:tcPr>
            <w:tcW w:w="522" w:type="pct"/>
            <w:tcBorders>
              <w:top w:val="nil"/>
              <w:left w:val="nil"/>
              <w:bottom w:val="single" w:sz="4" w:space="0" w:color="auto"/>
              <w:right w:val="single" w:sz="4" w:space="0" w:color="auto"/>
            </w:tcBorders>
            <w:shd w:val="clear" w:color="auto" w:fill="auto"/>
            <w:noWrap/>
            <w:vAlign w:val="center"/>
            <w:hideMark/>
          </w:tcPr>
          <w:p w14:paraId="2BA6493A"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250</w:t>
            </w:r>
          </w:p>
        </w:tc>
        <w:tc>
          <w:tcPr>
            <w:tcW w:w="506" w:type="pct"/>
            <w:tcBorders>
              <w:top w:val="nil"/>
              <w:left w:val="nil"/>
              <w:bottom w:val="single" w:sz="4" w:space="0" w:color="auto"/>
              <w:right w:val="single" w:sz="4" w:space="0" w:color="auto"/>
            </w:tcBorders>
            <w:shd w:val="clear" w:color="auto" w:fill="auto"/>
            <w:noWrap/>
            <w:vAlign w:val="center"/>
            <w:hideMark/>
          </w:tcPr>
          <w:p w14:paraId="25540E6A" w14:textId="76BD4D60" w:rsidR="00105A99" w:rsidRPr="00835390" w:rsidRDefault="000658DF">
            <w:pPr>
              <w:jc w:val="right"/>
              <w:rPr>
                <w:color w:val="000000"/>
                <w:sz w:val="18"/>
                <w:szCs w:val="18"/>
                <w:lang w:val="fr-FR" w:eastAsia="en-CA"/>
              </w:rPr>
            </w:pPr>
            <w:r w:rsidRPr="00835390">
              <w:rPr>
                <w:color w:val="000000"/>
                <w:sz w:val="18"/>
                <w:szCs w:val="18"/>
                <w:lang w:val="fr-FR" w:eastAsia="en-CA"/>
              </w:rPr>
              <w:t>2</w:t>
            </w:r>
            <w:r w:rsidR="00D82F46">
              <w:rPr>
                <w:color w:val="000000"/>
                <w:sz w:val="18"/>
                <w:szCs w:val="18"/>
                <w:lang w:val="fr-FR" w:eastAsia="en-CA"/>
              </w:rPr>
              <w:t xml:space="preserve"> </w:t>
            </w:r>
            <w:r w:rsidRPr="00835390">
              <w:rPr>
                <w:color w:val="000000"/>
                <w:sz w:val="18"/>
                <w:szCs w:val="18"/>
                <w:lang w:val="fr-FR" w:eastAsia="en-CA"/>
              </w:rPr>
              <w:t>500</w:t>
            </w:r>
          </w:p>
        </w:tc>
        <w:tc>
          <w:tcPr>
            <w:tcW w:w="546" w:type="pct"/>
            <w:tcBorders>
              <w:top w:val="nil"/>
              <w:left w:val="nil"/>
              <w:bottom w:val="single" w:sz="4" w:space="0" w:color="auto"/>
              <w:right w:val="single" w:sz="4" w:space="0" w:color="auto"/>
            </w:tcBorders>
            <w:shd w:val="clear" w:color="auto" w:fill="auto"/>
            <w:noWrap/>
            <w:vAlign w:val="center"/>
            <w:hideMark/>
          </w:tcPr>
          <w:p w14:paraId="24B9B1E8" w14:textId="74577B33" w:rsidR="00105A99" w:rsidRPr="00835390" w:rsidRDefault="000658DF">
            <w:pPr>
              <w:jc w:val="right"/>
              <w:rPr>
                <w:color w:val="000000"/>
                <w:sz w:val="18"/>
                <w:szCs w:val="18"/>
                <w:lang w:val="fr-FR" w:eastAsia="en-CA"/>
              </w:rPr>
            </w:pPr>
            <w:r w:rsidRPr="00835390">
              <w:rPr>
                <w:color w:val="000000"/>
                <w:sz w:val="18"/>
                <w:szCs w:val="18"/>
                <w:lang w:val="fr-FR" w:eastAsia="en-CA"/>
              </w:rPr>
              <w:t>1</w:t>
            </w:r>
            <w:r w:rsidR="00D82F46">
              <w:rPr>
                <w:color w:val="000000"/>
                <w:sz w:val="18"/>
                <w:szCs w:val="18"/>
                <w:lang w:val="fr-FR" w:eastAsia="en-CA"/>
              </w:rPr>
              <w:t xml:space="preserve"> </w:t>
            </w:r>
            <w:r w:rsidRPr="00835390">
              <w:rPr>
                <w:color w:val="000000"/>
                <w:sz w:val="18"/>
                <w:szCs w:val="18"/>
                <w:lang w:val="fr-FR" w:eastAsia="en-CA"/>
              </w:rPr>
              <w:t>480</w:t>
            </w:r>
          </w:p>
        </w:tc>
        <w:tc>
          <w:tcPr>
            <w:tcW w:w="516" w:type="pct"/>
            <w:tcBorders>
              <w:top w:val="nil"/>
              <w:left w:val="nil"/>
              <w:bottom w:val="single" w:sz="4" w:space="0" w:color="auto"/>
              <w:right w:val="single" w:sz="4" w:space="0" w:color="auto"/>
            </w:tcBorders>
            <w:shd w:val="clear" w:color="auto" w:fill="auto"/>
            <w:noWrap/>
            <w:vAlign w:val="center"/>
            <w:hideMark/>
          </w:tcPr>
          <w:p w14:paraId="02EACA02"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100</w:t>
            </w:r>
          </w:p>
        </w:tc>
        <w:tc>
          <w:tcPr>
            <w:tcW w:w="524" w:type="pct"/>
            <w:tcBorders>
              <w:top w:val="nil"/>
              <w:left w:val="nil"/>
              <w:bottom w:val="single" w:sz="4" w:space="0" w:color="auto"/>
              <w:right w:val="single" w:sz="4" w:space="0" w:color="auto"/>
            </w:tcBorders>
            <w:shd w:val="clear" w:color="auto" w:fill="auto"/>
            <w:noWrap/>
            <w:vAlign w:val="center"/>
            <w:hideMark/>
          </w:tcPr>
          <w:p w14:paraId="04544F19"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100</w:t>
            </w:r>
          </w:p>
        </w:tc>
        <w:tc>
          <w:tcPr>
            <w:tcW w:w="521" w:type="pct"/>
            <w:tcBorders>
              <w:top w:val="nil"/>
              <w:left w:val="nil"/>
              <w:bottom w:val="single" w:sz="4" w:space="0" w:color="auto"/>
              <w:right w:val="single" w:sz="4" w:space="0" w:color="auto"/>
            </w:tcBorders>
            <w:shd w:val="clear" w:color="auto" w:fill="auto"/>
            <w:noWrap/>
            <w:vAlign w:val="center"/>
            <w:hideMark/>
          </w:tcPr>
          <w:p w14:paraId="316B378B"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350</w:t>
            </w:r>
          </w:p>
        </w:tc>
      </w:tr>
      <w:tr w:rsidR="00E410FE" w:rsidRPr="00835390" w14:paraId="3F80C09A" w14:textId="77777777" w:rsidTr="00094647">
        <w:trPr>
          <w:trHeight w:val="420"/>
        </w:trPr>
        <w:tc>
          <w:tcPr>
            <w:tcW w:w="1342" w:type="pct"/>
            <w:tcBorders>
              <w:top w:val="nil"/>
              <w:left w:val="single" w:sz="4" w:space="0" w:color="auto"/>
              <w:bottom w:val="single" w:sz="4" w:space="0" w:color="auto"/>
              <w:right w:val="single" w:sz="4" w:space="0" w:color="auto"/>
            </w:tcBorders>
            <w:shd w:val="clear" w:color="auto" w:fill="auto"/>
            <w:vAlign w:val="center"/>
            <w:hideMark/>
          </w:tcPr>
          <w:p w14:paraId="73D5FF3B" w14:textId="7CF1D45C" w:rsidR="00105A99" w:rsidRPr="00835390" w:rsidRDefault="000658DF">
            <w:pPr>
              <w:jc w:val="left"/>
              <w:rPr>
                <w:color w:val="000000"/>
                <w:sz w:val="18"/>
                <w:szCs w:val="18"/>
                <w:lang w:val="fr-FR" w:eastAsia="en-CA"/>
              </w:rPr>
            </w:pPr>
            <w:r w:rsidRPr="00835390">
              <w:rPr>
                <w:color w:val="000000"/>
                <w:sz w:val="18"/>
                <w:szCs w:val="18"/>
                <w:lang w:val="fr-FR" w:eastAsia="en-CA"/>
              </w:rPr>
              <w:t xml:space="preserve">Tonnes équivalentes d'élimination </w:t>
            </w:r>
            <w:r w:rsidR="008147D5" w:rsidRPr="00835390">
              <w:rPr>
                <w:color w:val="000000"/>
                <w:sz w:val="18"/>
                <w:szCs w:val="18"/>
                <w:lang w:val="fr-FR" w:eastAsia="en-CA"/>
              </w:rPr>
              <w:t>progressive/</w:t>
            </w:r>
            <w:r w:rsidRPr="00835390">
              <w:rPr>
                <w:color w:val="000000"/>
                <w:sz w:val="18"/>
                <w:szCs w:val="18"/>
                <w:lang w:val="fr-FR" w:eastAsia="en-CA"/>
              </w:rPr>
              <w:t xml:space="preserve"> d'évitement </w:t>
            </w:r>
            <w:r w:rsidR="00D82F46">
              <w:rPr>
                <w:color w:val="000000"/>
                <w:sz w:val="18"/>
                <w:szCs w:val="18"/>
                <w:lang w:val="fr-FR" w:eastAsia="en-CA"/>
              </w:rPr>
              <w:t xml:space="preserve">de l’utilisation </w:t>
            </w:r>
            <w:r w:rsidRPr="00835390">
              <w:rPr>
                <w:color w:val="000000"/>
                <w:sz w:val="18"/>
                <w:szCs w:val="18"/>
                <w:lang w:val="fr-FR" w:eastAsia="en-CA"/>
              </w:rPr>
              <w:t>des HFC (40</w:t>
            </w:r>
            <w:r w:rsidR="00D82F46">
              <w:rPr>
                <w:color w:val="000000"/>
                <w:sz w:val="18"/>
                <w:szCs w:val="18"/>
                <w:lang w:val="fr-FR" w:eastAsia="en-CA"/>
              </w:rPr>
              <w:t xml:space="preserve"> </w:t>
            </w:r>
            <w:r w:rsidRPr="00835390">
              <w:rPr>
                <w:color w:val="000000"/>
                <w:sz w:val="18"/>
                <w:szCs w:val="18"/>
                <w:lang w:val="fr-FR" w:eastAsia="en-CA"/>
              </w:rPr>
              <w:t>% d'absorption)</w:t>
            </w:r>
          </w:p>
        </w:tc>
        <w:tc>
          <w:tcPr>
            <w:tcW w:w="523" w:type="pct"/>
            <w:tcBorders>
              <w:top w:val="nil"/>
              <w:left w:val="nil"/>
              <w:bottom w:val="single" w:sz="4" w:space="0" w:color="auto"/>
              <w:right w:val="single" w:sz="4" w:space="0" w:color="auto"/>
            </w:tcBorders>
            <w:shd w:val="clear" w:color="auto" w:fill="auto"/>
            <w:noWrap/>
            <w:vAlign w:val="center"/>
            <w:hideMark/>
          </w:tcPr>
          <w:p w14:paraId="73AD6B59"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70</w:t>
            </w:r>
          </w:p>
        </w:tc>
        <w:tc>
          <w:tcPr>
            <w:tcW w:w="522" w:type="pct"/>
            <w:tcBorders>
              <w:top w:val="nil"/>
              <w:left w:val="nil"/>
              <w:bottom w:val="single" w:sz="4" w:space="0" w:color="auto"/>
              <w:right w:val="single" w:sz="4" w:space="0" w:color="auto"/>
            </w:tcBorders>
            <w:shd w:val="clear" w:color="auto" w:fill="auto"/>
            <w:noWrap/>
            <w:vAlign w:val="center"/>
            <w:hideMark/>
          </w:tcPr>
          <w:p w14:paraId="5EFC2B58"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35</w:t>
            </w:r>
          </w:p>
        </w:tc>
        <w:tc>
          <w:tcPr>
            <w:tcW w:w="506" w:type="pct"/>
            <w:tcBorders>
              <w:top w:val="nil"/>
              <w:left w:val="nil"/>
              <w:bottom w:val="single" w:sz="4" w:space="0" w:color="auto"/>
              <w:right w:val="single" w:sz="4" w:space="0" w:color="auto"/>
            </w:tcBorders>
            <w:shd w:val="clear" w:color="auto" w:fill="auto"/>
            <w:noWrap/>
            <w:vAlign w:val="center"/>
            <w:hideMark/>
          </w:tcPr>
          <w:p w14:paraId="0B17AC1C"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30</w:t>
            </w:r>
          </w:p>
        </w:tc>
        <w:tc>
          <w:tcPr>
            <w:tcW w:w="546" w:type="pct"/>
            <w:tcBorders>
              <w:top w:val="nil"/>
              <w:left w:val="nil"/>
              <w:bottom w:val="single" w:sz="4" w:space="0" w:color="auto"/>
              <w:right w:val="single" w:sz="4" w:space="0" w:color="auto"/>
            </w:tcBorders>
            <w:shd w:val="clear" w:color="auto" w:fill="auto"/>
            <w:noWrap/>
            <w:vAlign w:val="center"/>
            <w:hideMark/>
          </w:tcPr>
          <w:p w14:paraId="2632592F"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12</w:t>
            </w:r>
          </w:p>
        </w:tc>
        <w:tc>
          <w:tcPr>
            <w:tcW w:w="516" w:type="pct"/>
            <w:tcBorders>
              <w:top w:val="nil"/>
              <w:left w:val="nil"/>
              <w:bottom w:val="single" w:sz="4" w:space="0" w:color="auto"/>
              <w:right w:val="single" w:sz="4" w:space="0" w:color="auto"/>
            </w:tcBorders>
            <w:shd w:val="clear" w:color="auto" w:fill="auto"/>
            <w:noWrap/>
            <w:vAlign w:val="center"/>
            <w:hideMark/>
          </w:tcPr>
          <w:p w14:paraId="74941D96"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16</w:t>
            </w:r>
          </w:p>
        </w:tc>
        <w:tc>
          <w:tcPr>
            <w:tcW w:w="524" w:type="pct"/>
            <w:tcBorders>
              <w:top w:val="nil"/>
              <w:left w:val="nil"/>
              <w:bottom w:val="single" w:sz="4" w:space="0" w:color="auto"/>
              <w:right w:val="single" w:sz="4" w:space="0" w:color="auto"/>
            </w:tcBorders>
            <w:shd w:val="clear" w:color="auto" w:fill="auto"/>
            <w:noWrap/>
            <w:vAlign w:val="center"/>
            <w:hideMark/>
          </w:tcPr>
          <w:p w14:paraId="71400890"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4</w:t>
            </w:r>
          </w:p>
        </w:tc>
        <w:tc>
          <w:tcPr>
            <w:tcW w:w="521" w:type="pct"/>
            <w:tcBorders>
              <w:top w:val="nil"/>
              <w:left w:val="nil"/>
              <w:bottom w:val="single" w:sz="4" w:space="0" w:color="auto"/>
              <w:right w:val="single" w:sz="4" w:space="0" w:color="auto"/>
            </w:tcBorders>
            <w:shd w:val="clear" w:color="auto" w:fill="auto"/>
            <w:noWrap/>
            <w:vAlign w:val="center"/>
            <w:hideMark/>
          </w:tcPr>
          <w:p w14:paraId="40956CEE" w14:textId="77777777" w:rsidR="00105A99" w:rsidRPr="00835390" w:rsidRDefault="000658DF">
            <w:pPr>
              <w:jc w:val="right"/>
              <w:rPr>
                <w:color w:val="000000"/>
                <w:sz w:val="18"/>
                <w:szCs w:val="18"/>
                <w:lang w:val="fr-FR" w:eastAsia="en-CA"/>
              </w:rPr>
            </w:pPr>
            <w:r w:rsidRPr="00835390">
              <w:rPr>
                <w:color w:val="000000"/>
                <w:sz w:val="18"/>
                <w:szCs w:val="18"/>
                <w:lang w:val="fr-FR" w:eastAsia="en-CA"/>
              </w:rPr>
              <w:t>14</w:t>
            </w:r>
          </w:p>
        </w:tc>
      </w:tr>
    </w:tbl>
    <w:p w14:paraId="49699B20" w14:textId="77777777" w:rsidR="00E85409" w:rsidRPr="00835390" w:rsidRDefault="00E85409" w:rsidP="00B442D6">
      <w:pPr>
        <w:jc w:val="center"/>
        <w:rPr>
          <w:lang w:val="fr-FR"/>
        </w:rPr>
      </w:pPr>
    </w:p>
    <w:p w14:paraId="737109E4" w14:textId="77777777" w:rsidR="00FC49A3" w:rsidRPr="00835390" w:rsidRDefault="00FC49A3" w:rsidP="00FC49A3">
      <w:pPr>
        <w:jc w:val="center"/>
        <w:rPr>
          <w:lang w:val="fr-FR"/>
        </w:rPr>
      </w:pPr>
    </w:p>
    <w:p w14:paraId="529565EA" w14:textId="77777777" w:rsidR="00FC49A3" w:rsidRPr="00835390" w:rsidRDefault="00FC49A3" w:rsidP="00FC49A3">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C49A3" w:rsidRPr="00835390" w14:paraId="53A82440" w14:textId="77777777" w:rsidTr="001F5624">
        <w:tc>
          <w:tcPr>
            <w:tcW w:w="1871" w:type="dxa"/>
          </w:tcPr>
          <w:p w14:paraId="4873A609" w14:textId="77777777" w:rsidR="00FC49A3" w:rsidRPr="00835390" w:rsidRDefault="00FC49A3" w:rsidP="001F5624">
            <w:pPr>
              <w:jc w:val="center"/>
              <w:rPr>
                <w:lang w:val="fr-FR"/>
              </w:rPr>
            </w:pPr>
            <w:bookmarkStart w:id="3" w:name="_Hlk116485229"/>
          </w:p>
        </w:tc>
        <w:tc>
          <w:tcPr>
            <w:tcW w:w="1872" w:type="dxa"/>
          </w:tcPr>
          <w:p w14:paraId="17B593EB" w14:textId="77777777" w:rsidR="00FC49A3" w:rsidRPr="00835390" w:rsidRDefault="00FC49A3" w:rsidP="001F5624">
            <w:pPr>
              <w:jc w:val="center"/>
              <w:rPr>
                <w:lang w:val="fr-FR"/>
              </w:rPr>
            </w:pPr>
          </w:p>
        </w:tc>
        <w:tc>
          <w:tcPr>
            <w:tcW w:w="1872" w:type="dxa"/>
            <w:tcBorders>
              <w:bottom w:val="single" w:sz="4" w:space="0" w:color="auto"/>
            </w:tcBorders>
          </w:tcPr>
          <w:p w14:paraId="2BF86062" w14:textId="77777777" w:rsidR="00FC49A3" w:rsidRPr="00835390" w:rsidRDefault="00FC49A3" w:rsidP="001F5624">
            <w:pPr>
              <w:jc w:val="center"/>
              <w:rPr>
                <w:lang w:val="fr-FR"/>
              </w:rPr>
            </w:pPr>
          </w:p>
        </w:tc>
        <w:tc>
          <w:tcPr>
            <w:tcW w:w="1872" w:type="dxa"/>
          </w:tcPr>
          <w:p w14:paraId="72966A69" w14:textId="77777777" w:rsidR="00FC49A3" w:rsidRPr="00835390" w:rsidRDefault="00FC49A3" w:rsidP="001F5624">
            <w:pPr>
              <w:jc w:val="center"/>
              <w:rPr>
                <w:lang w:val="fr-FR"/>
              </w:rPr>
            </w:pPr>
          </w:p>
        </w:tc>
        <w:tc>
          <w:tcPr>
            <w:tcW w:w="1873" w:type="dxa"/>
          </w:tcPr>
          <w:p w14:paraId="0F7D440B" w14:textId="77777777" w:rsidR="00FC49A3" w:rsidRPr="00835390" w:rsidRDefault="00FC49A3" w:rsidP="001F5624">
            <w:pPr>
              <w:jc w:val="center"/>
              <w:rPr>
                <w:lang w:val="fr-FR"/>
              </w:rPr>
            </w:pPr>
          </w:p>
        </w:tc>
      </w:tr>
      <w:bookmarkEnd w:id="3"/>
    </w:tbl>
    <w:p w14:paraId="74838550" w14:textId="77777777" w:rsidR="00FC49A3" w:rsidRPr="00835390" w:rsidRDefault="00FC49A3" w:rsidP="00FC49A3">
      <w:pPr>
        <w:jc w:val="center"/>
        <w:rPr>
          <w:lang w:val="fr-FR"/>
        </w:rPr>
      </w:pPr>
    </w:p>
    <w:p w14:paraId="749E34A3" w14:textId="77777777" w:rsidR="00B23472" w:rsidRPr="00835390" w:rsidRDefault="00B23472" w:rsidP="00B442D6">
      <w:pPr>
        <w:jc w:val="center"/>
        <w:rPr>
          <w:lang w:val="fr-FR"/>
        </w:rPr>
      </w:pPr>
    </w:p>
    <w:sectPr w:rsidR="00B23472" w:rsidRPr="00835390" w:rsidSect="00AB42F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D06B3" w14:textId="77777777" w:rsidR="00F43B1D" w:rsidRDefault="00F43B1D" w:rsidP="004A504B">
      <w:r>
        <w:separator/>
      </w:r>
    </w:p>
  </w:endnote>
  <w:endnote w:type="continuationSeparator" w:id="0">
    <w:p w14:paraId="1F720B1C" w14:textId="77777777" w:rsidR="00F43B1D" w:rsidRDefault="00F43B1D" w:rsidP="004A504B">
      <w:r>
        <w:continuationSeparator/>
      </w:r>
    </w:p>
  </w:endnote>
  <w:endnote w:type="continuationNotice" w:id="1">
    <w:p w14:paraId="0F06AB65" w14:textId="77777777" w:rsidR="00F43B1D" w:rsidRDefault="00F43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54BD" w14:textId="77777777" w:rsidR="00105A99" w:rsidRDefault="000658D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BC19D" w14:textId="77777777" w:rsidR="00105A99" w:rsidRDefault="000658D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C2ECE" w14:textId="77777777" w:rsidR="00835390" w:rsidRPr="00B9730C" w:rsidRDefault="00835390" w:rsidP="00835390">
    <w:pPr>
      <w:pBdr>
        <w:top w:val="single" w:sz="4" w:space="1" w:color="auto"/>
        <w:left w:val="single" w:sz="4" w:space="4" w:color="auto"/>
        <w:bottom w:val="single" w:sz="4" w:space="1" w:color="auto"/>
        <w:right w:val="single" w:sz="4" w:space="4" w:color="auto"/>
      </w:pBdr>
      <w:jc w:val="center"/>
      <w:rPr>
        <w:sz w:val="18"/>
        <w:szCs w:val="18"/>
        <w:lang w:val="fr-FR"/>
      </w:rPr>
    </w:pPr>
    <w:r w:rsidRPr="00B9730C">
      <w:rPr>
        <w:sz w:val="18"/>
        <w:szCs w:val="18"/>
        <w:lang w:val="fr-FR"/>
      </w:rPr>
      <w:t xml:space="preserve">Les documents de présession du Comité exécutif du Fonds multilatéral aux fins d’application du Protocole de </w:t>
    </w:r>
  </w:p>
  <w:p w14:paraId="669C9A48" w14:textId="77777777" w:rsidR="00835390" w:rsidRPr="00B9730C" w:rsidRDefault="00835390" w:rsidP="00835390">
    <w:pPr>
      <w:pBdr>
        <w:top w:val="single" w:sz="4" w:space="1" w:color="auto"/>
        <w:left w:val="single" w:sz="4" w:space="4" w:color="auto"/>
        <w:bottom w:val="single" w:sz="4" w:space="1" w:color="auto"/>
        <w:right w:val="single" w:sz="4" w:space="4" w:color="auto"/>
      </w:pBdr>
      <w:jc w:val="center"/>
      <w:rPr>
        <w:sz w:val="18"/>
        <w:szCs w:val="18"/>
        <w:lang w:val="fr-FR"/>
      </w:rPr>
    </w:pPr>
    <w:r w:rsidRPr="00B9730C">
      <w:rPr>
        <w:sz w:val="18"/>
        <w:szCs w:val="18"/>
        <w:lang w:val="fr-FR"/>
      </w:rPr>
      <w:t>Montréal sont présentés sous réserve des décisions pouvant être prises par le Comité exécutif après leur publication.</w:t>
    </w:r>
  </w:p>
  <w:p w14:paraId="654B77B0" w14:textId="77777777" w:rsidR="00E410FE" w:rsidRPr="00733873" w:rsidRDefault="00E410FE"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CB404" w14:textId="77777777" w:rsidR="00105A99" w:rsidRDefault="000658D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30597" w14:textId="77777777" w:rsidR="00105A99" w:rsidRDefault="000658D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FB54C" w14:textId="77777777" w:rsidR="00105A99" w:rsidRPr="00031396" w:rsidRDefault="000658DF">
    <w:pPr>
      <w:pBdr>
        <w:top w:val="single" w:sz="4" w:space="1" w:color="auto"/>
        <w:left w:val="single" w:sz="4" w:space="4" w:color="auto"/>
        <w:bottom w:val="single" w:sz="4" w:space="1" w:color="auto"/>
        <w:right w:val="single" w:sz="4" w:space="4" w:color="auto"/>
      </w:pBdr>
      <w:jc w:val="center"/>
      <w:rPr>
        <w:sz w:val="18"/>
        <w:szCs w:val="18"/>
        <w:lang w:val="it-IT"/>
      </w:rPr>
    </w:pPr>
    <w:r w:rsidRPr="00031396">
      <w:rPr>
        <w:sz w:val="18"/>
        <w:szCs w:val="18"/>
        <w:lang w:val="it-IT"/>
      </w:rPr>
      <w:t>Les documents de pré-session du Comité exécutif du Fonds multilatéral pour la mise en œuvre du Protocole de Montréal sont sans préjudice de toute décision que le Comité exécutif pourrait prendre à la suite de la publication du document.</w:t>
    </w:r>
  </w:p>
  <w:p w14:paraId="047AF77C" w14:textId="77777777" w:rsidR="00636FF8" w:rsidRPr="00031396" w:rsidRDefault="00636FF8" w:rsidP="004E7F9C">
    <w:pPr>
      <w:pBdr>
        <w:top w:val="single" w:sz="4" w:space="1" w:color="auto"/>
        <w:left w:val="single" w:sz="4" w:space="4" w:color="auto"/>
        <w:bottom w:val="single" w:sz="4" w:space="1" w:color="auto"/>
        <w:right w:val="single" w:sz="4" w:space="4" w:color="auto"/>
      </w:pBdr>
      <w:jc w:val="center"/>
      <w:rPr>
        <w:sz w:val="18"/>
        <w:szCs w:val="18"/>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8F960" w14:textId="77777777" w:rsidR="00F43B1D" w:rsidRDefault="00F43B1D" w:rsidP="004A504B">
      <w:r>
        <w:separator/>
      </w:r>
    </w:p>
  </w:footnote>
  <w:footnote w:type="continuationSeparator" w:id="0">
    <w:p w14:paraId="76BC6AE8" w14:textId="77777777" w:rsidR="00F43B1D" w:rsidRDefault="00F43B1D" w:rsidP="004A504B">
      <w:r>
        <w:continuationSeparator/>
      </w:r>
    </w:p>
  </w:footnote>
  <w:footnote w:type="continuationNotice" w:id="1">
    <w:p w14:paraId="7C753835" w14:textId="77777777" w:rsidR="00F43B1D" w:rsidRDefault="00F43B1D"/>
  </w:footnote>
  <w:footnote w:id="2">
    <w:p w14:paraId="6D6DE8FD" w14:textId="77777777" w:rsidR="00105A99" w:rsidRPr="00031396" w:rsidRDefault="000658DF">
      <w:pPr>
        <w:pStyle w:val="FootnoteText"/>
        <w:spacing w:after="120"/>
        <w:rPr>
          <w:lang w:val="it-IT"/>
        </w:rPr>
      </w:pPr>
      <w:r w:rsidRPr="001A24C6">
        <w:rPr>
          <w:rStyle w:val="FootnoteReference"/>
        </w:rPr>
        <w:footnoteRef/>
      </w:r>
      <w:r w:rsidRPr="00031396">
        <w:rPr>
          <w:lang w:val="it-IT"/>
        </w:rPr>
        <w:t xml:space="preserve"> UNEP/OzL.Pro/ExCom/93/1</w:t>
      </w:r>
    </w:p>
  </w:footnote>
  <w:footnote w:id="3">
    <w:p w14:paraId="2C901245" w14:textId="77777777" w:rsidR="00105A99" w:rsidRPr="00031396" w:rsidRDefault="000658DF">
      <w:pPr>
        <w:pStyle w:val="FootnoteText"/>
        <w:rPr>
          <w:lang w:val="it-IT"/>
        </w:rPr>
      </w:pPr>
      <w:r>
        <w:rPr>
          <w:rStyle w:val="FootnoteReference"/>
        </w:rPr>
        <w:footnoteRef/>
      </w:r>
      <w:r w:rsidRPr="00031396">
        <w:rPr>
          <w:lang w:val="it-IT"/>
        </w:rPr>
        <w:t xml:space="preserve"> Conformément à </w:t>
      </w:r>
      <w:r w:rsidR="00EF4947" w:rsidRPr="00031396">
        <w:rPr>
          <w:lang w:val="it-IT"/>
        </w:rPr>
        <w:t xml:space="preserve">la </w:t>
      </w:r>
      <w:r w:rsidRPr="00031396">
        <w:rPr>
          <w:lang w:val="it-IT"/>
        </w:rPr>
        <w:t xml:space="preserve">communication du 22 novembre </w:t>
      </w:r>
      <w:r w:rsidR="00EF4947" w:rsidRPr="00031396">
        <w:rPr>
          <w:lang w:val="it-IT"/>
        </w:rPr>
        <w:t xml:space="preserve">2023 </w:t>
      </w:r>
      <w:r w:rsidRPr="00031396">
        <w:rPr>
          <w:lang w:val="it-IT"/>
        </w:rPr>
        <w:t xml:space="preserve">du département des forêts, de la pêche et de l'environnement de l'Afrique du Sud </w:t>
      </w:r>
      <w:r w:rsidR="00845F9E" w:rsidRPr="00031396">
        <w:rPr>
          <w:lang w:val="it-IT"/>
        </w:rPr>
        <w:t>à l'ONUDI.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461B0" w14:textId="77777777" w:rsidR="00105A99" w:rsidRDefault="000658DF">
    <w:pPr>
      <w:jc w:val="left"/>
    </w:pPr>
    <w:r>
      <w:fldChar w:fldCharType="begin"/>
    </w:r>
    <w:r>
      <w:instrText xml:space="preserve"> DOCPROPERTY "Document number"  \* MERGEFORMAT </w:instrText>
    </w:r>
    <w:r>
      <w:fldChar w:fldCharType="separate"/>
    </w:r>
    <w:r w:rsidR="0022510C">
      <w:t>UNEP/OzL.Pro/ExCom/93/87</w:t>
    </w:r>
    <w:r>
      <w:fldChar w:fldCharType="end"/>
    </w:r>
  </w:p>
  <w:p w14:paraId="466495F2" w14:textId="77777777" w:rsidR="00E410FE" w:rsidRPr="0033525D" w:rsidRDefault="00E410FE" w:rsidP="00DB0A36">
    <w:pPr>
      <w:jc w:val="left"/>
    </w:pPr>
  </w:p>
  <w:p w14:paraId="1BD94C2B" w14:textId="77777777" w:rsidR="00E410FE" w:rsidRPr="0033525D" w:rsidRDefault="00E410FE" w:rsidP="00DB0A3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659D6" w14:textId="77777777" w:rsidR="00105A99" w:rsidRDefault="000658DF">
    <w:pPr>
      <w:jc w:val="right"/>
    </w:pPr>
    <w:r>
      <w:fldChar w:fldCharType="begin"/>
    </w:r>
    <w:r>
      <w:instrText xml:space="preserve"> DOCPROPERTY "Document number"  \* MERGEFORMAT </w:instrText>
    </w:r>
    <w:r>
      <w:fldChar w:fldCharType="separate"/>
    </w:r>
    <w:r w:rsidR="0024771A">
      <w:t>UNEP/OzL.Pro/ExCom/93/87</w:t>
    </w:r>
    <w:r>
      <w:fldChar w:fldCharType="end"/>
    </w:r>
  </w:p>
  <w:p w14:paraId="2DE151AB" w14:textId="77777777" w:rsidR="00E410FE" w:rsidRPr="0033525D" w:rsidRDefault="00E410FE" w:rsidP="004716B0">
    <w:pPr>
      <w:jc w:val="right"/>
    </w:pPr>
  </w:p>
  <w:p w14:paraId="3806C851" w14:textId="77777777" w:rsidR="00E410FE" w:rsidRPr="004716B0" w:rsidRDefault="00E410FE" w:rsidP="002477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57B4A" w14:textId="77777777" w:rsidR="00105A99" w:rsidRDefault="000658DF">
    <w:pPr>
      <w:jc w:val="left"/>
    </w:pPr>
    <w:r>
      <w:fldChar w:fldCharType="begin"/>
    </w:r>
    <w:r>
      <w:instrText xml:space="preserve"> DOCPROPERTY "Document number"  \* MERGEFORMAT </w:instrText>
    </w:r>
    <w:r>
      <w:fldChar w:fldCharType="separate"/>
    </w:r>
    <w:r w:rsidR="00923CB3">
      <w:t>UNEP/OzL.Pro/ExCom/93/87</w:t>
    </w:r>
    <w:r>
      <w:fldChar w:fldCharType="end"/>
    </w:r>
  </w:p>
  <w:p w14:paraId="5727B167" w14:textId="77777777" w:rsidR="00DB0A36" w:rsidRPr="0033525D" w:rsidRDefault="00DB0A36" w:rsidP="00DB0A36">
    <w:pPr>
      <w:jc w:val="left"/>
    </w:pPr>
  </w:p>
  <w:p w14:paraId="28CDAF5C"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0D211" w14:textId="77777777" w:rsidR="00105A99" w:rsidRDefault="000658DF">
    <w:pPr>
      <w:jc w:val="right"/>
    </w:pPr>
    <w:r>
      <w:fldChar w:fldCharType="begin"/>
    </w:r>
    <w:r>
      <w:instrText xml:space="preserve"> DOCPROPERTY "Document number"  \* MERGEFORMAT </w:instrText>
    </w:r>
    <w:r>
      <w:fldChar w:fldCharType="separate"/>
    </w:r>
    <w:r w:rsidR="00697F0B">
      <w:t>UNEP/OzL.Pro/ExCom/93/87</w:t>
    </w:r>
    <w:r>
      <w:fldChar w:fldCharType="end"/>
    </w:r>
  </w:p>
  <w:p w14:paraId="00D7AED2" w14:textId="77777777" w:rsidR="00105A99" w:rsidRDefault="000658DF">
    <w:pPr>
      <w:jc w:val="right"/>
    </w:pPr>
    <w:r>
      <w:t>Annexe I</w:t>
    </w:r>
  </w:p>
  <w:p w14:paraId="6D5A5D31" w14:textId="77777777" w:rsidR="00AB42F9" w:rsidRPr="0033525D" w:rsidRDefault="00AB42F9" w:rsidP="004716B0">
    <w:pPr>
      <w:jc w:val="right"/>
    </w:pPr>
  </w:p>
  <w:p w14:paraId="3EB615C4" w14:textId="77777777" w:rsidR="00DB0A36" w:rsidRPr="004716B0" w:rsidRDefault="00DB0A36" w:rsidP="00697F0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3FCBF" w14:textId="77777777" w:rsidR="00105A99" w:rsidRDefault="000658DF">
    <w:pPr>
      <w:pStyle w:val="Header"/>
    </w:pPr>
    <w:r>
      <w:t>UNEP/OzL.Pro/ExCom/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073497B0"/>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7" w15:restartNumberingAfterBreak="0">
    <w:nsid w:val="7E2E0905"/>
    <w:multiLevelType w:val="multilevel"/>
    <w:tmpl w:val="24EE1C02"/>
    <w:styleLink w:val="Listeactuelle1"/>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2081637436">
    <w:abstractNumId w:val="5"/>
  </w:num>
  <w:num w:numId="8" w16cid:durableId="121670091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E93"/>
    <w:rsid w:val="00000FED"/>
    <w:rsid w:val="000018B1"/>
    <w:rsid w:val="00002376"/>
    <w:rsid w:val="0000378E"/>
    <w:rsid w:val="00003B8E"/>
    <w:rsid w:val="0000434E"/>
    <w:rsid w:val="00004763"/>
    <w:rsid w:val="00005AFA"/>
    <w:rsid w:val="000073EC"/>
    <w:rsid w:val="00010C6C"/>
    <w:rsid w:val="00011104"/>
    <w:rsid w:val="0001218E"/>
    <w:rsid w:val="00015867"/>
    <w:rsid w:val="00015E36"/>
    <w:rsid w:val="000211A9"/>
    <w:rsid w:val="00021238"/>
    <w:rsid w:val="00022135"/>
    <w:rsid w:val="000222B7"/>
    <w:rsid w:val="000231A6"/>
    <w:rsid w:val="00024653"/>
    <w:rsid w:val="00025FA9"/>
    <w:rsid w:val="000277B9"/>
    <w:rsid w:val="0002785B"/>
    <w:rsid w:val="00031260"/>
    <w:rsid w:val="00031396"/>
    <w:rsid w:val="00031A2D"/>
    <w:rsid w:val="00031A64"/>
    <w:rsid w:val="0003455D"/>
    <w:rsid w:val="000351EF"/>
    <w:rsid w:val="000365E3"/>
    <w:rsid w:val="00036687"/>
    <w:rsid w:val="0003681A"/>
    <w:rsid w:val="000372B7"/>
    <w:rsid w:val="00040449"/>
    <w:rsid w:val="00040842"/>
    <w:rsid w:val="00040E2A"/>
    <w:rsid w:val="00044985"/>
    <w:rsid w:val="00045EFF"/>
    <w:rsid w:val="000477E5"/>
    <w:rsid w:val="0005041D"/>
    <w:rsid w:val="00050B32"/>
    <w:rsid w:val="00050F6E"/>
    <w:rsid w:val="0005137B"/>
    <w:rsid w:val="00051D54"/>
    <w:rsid w:val="000522F4"/>
    <w:rsid w:val="00053594"/>
    <w:rsid w:val="00054202"/>
    <w:rsid w:val="00055EE6"/>
    <w:rsid w:val="00061EC2"/>
    <w:rsid w:val="00064336"/>
    <w:rsid w:val="00064996"/>
    <w:rsid w:val="000658DF"/>
    <w:rsid w:val="00065C47"/>
    <w:rsid w:val="000667C2"/>
    <w:rsid w:val="00066CE8"/>
    <w:rsid w:val="00072BD3"/>
    <w:rsid w:val="00074286"/>
    <w:rsid w:val="000752A8"/>
    <w:rsid w:val="000756BE"/>
    <w:rsid w:val="00075F1A"/>
    <w:rsid w:val="000768C7"/>
    <w:rsid w:val="00080ED0"/>
    <w:rsid w:val="00081BA9"/>
    <w:rsid w:val="00081F2A"/>
    <w:rsid w:val="00084247"/>
    <w:rsid w:val="000849FD"/>
    <w:rsid w:val="00085B8F"/>
    <w:rsid w:val="000869CD"/>
    <w:rsid w:val="00086A48"/>
    <w:rsid w:val="00087344"/>
    <w:rsid w:val="00090481"/>
    <w:rsid w:val="00094647"/>
    <w:rsid w:val="000947EE"/>
    <w:rsid w:val="00094BDA"/>
    <w:rsid w:val="000956B1"/>
    <w:rsid w:val="00095940"/>
    <w:rsid w:val="0009761E"/>
    <w:rsid w:val="000A24E4"/>
    <w:rsid w:val="000A3623"/>
    <w:rsid w:val="000A3826"/>
    <w:rsid w:val="000A5061"/>
    <w:rsid w:val="000A5C54"/>
    <w:rsid w:val="000A6C26"/>
    <w:rsid w:val="000B1F29"/>
    <w:rsid w:val="000B2DC8"/>
    <w:rsid w:val="000B36C8"/>
    <w:rsid w:val="000B47A2"/>
    <w:rsid w:val="000B6881"/>
    <w:rsid w:val="000B6EB9"/>
    <w:rsid w:val="000C0736"/>
    <w:rsid w:val="000C1276"/>
    <w:rsid w:val="000C1A67"/>
    <w:rsid w:val="000C1FB8"/>
    <w:rsid w:val="000C20FA"/>
    <w:rsid w:val="000C22B9"/>
    <w:rsid w:val="000C24E1"/>
    <w:rsid w:val="000C312C"/>
    <w:rsid w:val="000C3E8F"/>
    <w:rsid w:val="000C5178"/>
    <w:rsid w:val="000C6F47"/>
    <w:rsid w:val="000C7A7C"/>
    <w:rsid w:val="000D19B0"/>
    <w:rsid w:val="000D2F63"/>
    <w:rsid w:val="000D472B"/>
    <w:rsid w:val="000D51A8"/>
    <w:rsid w:val="000D52A4"/>
    <w:rsid w:val="000D6163"/>
    <w:rsid w:val="000D6A38"/>
    <w:rsid w:val="000D6C73"/>
    <w:rsid w:val="000D6CC8"/>
    <w:rsid w:val="000D77A9"/>
    <w:rsid w:val="000E07BC"/>
    <w:rsid w:val="000E2999"/>
    <w:rsid w:val="000E2E21"/>
    <w:rsid w:val="000E3A26"/>
    <w:rsid w:val="000E3A69"/>
    <w:rsid w:val="000E45C6"/>
    <w:rsid w:val="000E464B"/>
    <w:rsid w:val="000E4738"/>
    <w:rsid w:val="000E4D97"/>
    <w:rsid w:val="000E5819"/>
    <w:rsid w:val="000E69C6"/>
    <w:rsid w:val="000F088C"/>
    <w:rsid w:val="000F1802"/>
    <w:rsid w:val="000F1A90"/>
    <w:rsid w:val="000F1CD4"/>
    <w:rsid w:val="000F317C"/>
    <w:rsid w:val="000F4103"/>
    <w:rsid w:val="000F702A"/>
    <w:rsid w:val="000F70A7"/>
    <w:rsid w:val="00100AAB"/>
    <w:rsid w:val="001010C1"/>
    <w:rsid w:val="00102BA3"/>
    <w:rsid w:val="00102F40"/>
    <w:rsid w:val="00103FEE"/>
    <w:rsid w:val="00104BB8"/>
    <w:rsid w:val="00105A99"/>
    <w:rsid w:val="00107341"/>
    <w:rsid w:val="001102D3"/>
    <w:rsid w:val="001103DF"/>
    <w:rsid w:val="00110BC3"/>
    <w:rsid w:val="00111135"/>
    <w:rsid w:val="0011190F"/>
    <w:rsid w:val="00112111"/>
    <w:rsid w:val="001122C9"/>
    <w:rsid w:val="00113CCA"/>
    <w:rsid w:val="00115FB4"/>
    <w:rsid w:val="00117833"/>
    <w:rsid w:val="00117E7F"/>
    <w:rsid w:val="0012090C"/>
    <w:rsid w:val="00122C24"/>
    <w:rsid w:val="00122F25"/>
    <w:rsid w:val="001235D0"/>
    <w:rsid w:val="00123A0D"/>
    <w:rsid w:val="001323A8"/>
    <w:rsid w:val="00133A87"/>
    <w:rsid w:val="00135980"/>
    <w:rsid w:val="00136012"/>
    <w:rsid w:val="0013786F"/>
    <w:rsid w:val="00137D9D"/>
    <w:rsid w:val="00140508"/>
    <w:rsid w:val="001407E6"/>
    <w:rsid w:val="00143662"/>
    <w:rsid w:val="001444ED"/>
    <w:rsid w:val="00146017"/>
    <w:rsid w:val="00147AC8"/>
    <w:rsid w:val="0015028D"/>
    <w:rsid w:val="001516DD"/>
    <w:rsid w:val="00151FF0"/>
    <w:rsid w:val="001521B5"/>
    <w:rsid w:val="00153B6F"/>
    <w:rsid w:val="00154814"/>
    <w:rsid w:val="00154D47"/>
    <w:rsid w:val="00157271"/>
    <w:rsid w:val="0015765A"/>
    <w:rsid w:val="0016050F"/>
    <w:rsid w:val="0016372D"/>
    <w:rsid w:val="001640B8"/>
    <w:rsid w:val="00164719"/>
    <w:rsid w:val="001666A8"/>
    <w:rsid w:val="00166FC4"/>
    <w:rsid w:val="001677AC"/>
    <w:rsid w:val="00171D43"/>
    <w:rsid w:val="00175EB9"/>
    <w:rsid w:val="00177290"/>
    <w:rsid w:val="001804EA"/>
    <w:rsid w:val="001824F0"/>
    <w:rsid w:val="00182BE0"/>
    <w:rsid w:val="00182C0E"/>
    <w:rsid w:val="0018355F"/>
    <w:rsid w:val="00184422"/>
    <w:rsid w:val="00186304"/>
    <w:rsid w:val="00187137"/>
    <w:rsid w:val="00190A61"/>
    <w:rsid w:val="00190F1A"/>
    <w:rsid w:val="001963E5"/>
    <w:rsid w:val="001A0B8A"/>
    <w:rsid w:val="001A2215"/>
    <w:rsid w:val="001A2665"/>
    <w:rsid w:val="001A2D48"/>
    <w:rsid w:val="001A3342"/>
    <w:rsid w:val="001A34D3"/>
    <w:rsid w:val="001A3E3D"/>
    <w:rsid w:val="001A49E9"/>
    <w:rsid w:val="001A49EC"/>
    <w:rsid w:val="001A6431"/>
    <w:rsid w:val="001A7049"/>
    <w:rsid w:val="001B11B4"/>
    <w:rsid w:val="001B152C"/>
    <w:rsid w:val="001B1E40"/>
    <w:rsid w:val="001B43E9"/>
    <w:rsid w:val="001B4963"/>
    <w:rsid w:val="001B4CD8"/>
    <w:rsid w:val="001B6E6B"/>
    <w:rsid w:val="001C06C8"/>
    <w:rsid w:val="001C141E"/>
    <w:rsid w:val="001C2C9A"/>
    <w:rsid w:val="001C32B9"/>
    <w:rsid w:val="001C3868"/>
    <w:rsid w:val="001C3C94"/>
    <w:rsid w:val="001C4D7D"/>
    <w:rsid w:val="001C4D87"/>
    <w:rsid w:val="001C55A2"/>
    <w:rsid w:val="001C5D6E"/>
    <w:rsid w:val="001C764E"/>
    <w:rsid w:val="001D2504"/>
    <w:rsid w:val="001D3273"/>
    <w:rsid w:val="001D36E1"/>
    <w:rsid w:val="001E0C83"/>
    <w:rsid w:val="001E1052"/>
    <w:rsid w:val="001E21B1"/>
    <w:rsid w:val="001E2F93"/>
    <w:rsid w:val="001E3BDA"/>
    <w:rsid w:val="001E4554"/>
    <w:rsid w:val="001E5940"/>
    <w:rsid w:val="001E61E5"/>
    <w:rsid w:val="001E6F61"/>
    <w:rsid w:val="001E79DF"/>
    <w:rsid w:val="001F023D"/>
    <w:rsid w:val="001F045B"/>
    <w:rsid w:val="001F19EC"/>
    <w:rsid w:val="001F20E8"/>
    <w:rsid w:val="001F2159"/>
    <w:rsid w:val="001F327B"/>
    <w:rsid w:val="001F41CA"/>
    <w:rsid w:val="001F4928"/>
    <w:rsid w:val="001F53FD"/>
    <w:rsid w:val="001F5624"/>
    <w:rsid w:val="001F6C0C"/>
    <w:rsid w:val="001F7905"/>
    <w:rsid w:val="00200DCE"/>
    <w:rsid w:val="00202194"/>
    <w:rsid w:val="002024FF"/>
    <w:rsid w:val="00203EF2"/>
    <w:rsid w:val="0020482D"/>
    <w:rsid w:val="0020514E"/>
    <w:rsid w:val="00205DC1"/>
    <w:rsid w:val="002060FB"/>
    <w:rsid w:val="00210862"/>
    <w:rsid w:val="00210B8B"/>
    <w:rsid w:val="00210E7F"/>
    <w:rsid w:val="00213F20"/>
    <w:rsid w:val="0021455D"/>
    <w:rsid w:val="00214863"/>
    <w:rsid w:val="002156B4"/>
    <w:rsid w:val="0021666C"/>
    <w:rsid w:val="00220E2D"/>
    <w:rsid w:val="00220FAF"/>
    <w:rsid w:val="00221D1C"/>
    <w:rsid w:val="002232E4"/>
    <w:rsid w:val="00224897"/>
    <w:rsid w:val="00224C54"/>
    <w:rsid w:val="00224FCD"/>
    <w:rsid w:val="0022510C"/>
    <w:rsid w:val="00225AFB"/>
    <w:rsid w:val="00227446"/>
    <w:rsid w:val="00234798"/>
    <w:rsid w:val="0023532C"/>
    <w:rsid w:val="00236DF1"/>
    <w:rsid w:val="00236ECA"/>
    <w:rsid w:val="00242993"/>
    <w:rsid w:val="00242C6A"/>
    <w:rsid w:val="00242EB0"/>
    <w:rsid w:val="002444F1"/>
    <w:rsid w:val="00244831"/>
    <w:rsid w:val="00246738"/>
    <w:rsid w:val="00246A5C"/>
    <w:rsid w:val="00246D57"/>
    <w:rsid w:val="00246EBD"/>
    <w:rsid w:val="00247283"/>
    <w:rsid w:val="0024771A"/>
    <w:rsid w:val="0025052B"/>
    <w:rsid w:val="002521CE"/>
    <w:rsid w:val="00253064"/>
    <w:rsid w:val="00253222"/>
    <w:rsid w:val="002550CF"/>
    <w:rsid w:val="002555EF"/>
    <w:rsid w:val="00255DFF"/>
    <w:rsid w:val="00257932"/>
    <w:rsid w:val="002579DC"/>
    <w:rsid w:val="0026050F"/>
    <w:rsid w:val="00260745"/>
    <w:rsid w:val="0026174C"/>
    <w:rsid w:val="00261B45"/>
    <w:rsid w:val="00261C13"/>
    <w:rsid w:val="00262847"/>
    <w:rsid w:val="00262B82"/>
    <w:rsid w:val="00262BD5"/>
    <w:rsid w:val="0026302A"/>
    <w:rsid w:val="0026581E"/>
    <w:rsid w:val="00265E02"/>
    <w:rsid w:val="0026755A"/>
    <w:rsid w:val="00267CF2"/>
    <w:rsid w:val="00270649"/>
    <w:rsid w:val="00270A62"/>
    <w:rsid w:val="00270EE5"/>
    <w:rsid w:val="002731E5"/>
    <w:rsid w:val="00273DFC"/>
    <w:rsid w:val="002743F5"/>
    <w:rsid w:val="002749DE"/>
    <w:rsid w:val="0027560E"/>
    <w:rsid w:val="00275AAC"/>
    <w:rsid w:val="00276E8D"/>
    <w:rsid w:val="002814F3"/>
    <w:rsid w:val="00281BB2"/>
    <w:rsid w:val="00281ED7"/>
    <w:rsid w:val="00283283"/>
    <w:rsid w:val="002836BF"/>
    <w:rsid w:val="002851BA"/>
    <w:rsid w:val="002858C4"/>
    <w:rsid w:val="00285F6F"/>
    <w:rsid w:val="002879F6"/>
    <w:rsid w:val="00291917"/>
    <w:rsid w:val="00291B74"/>
    <w:rsid w:val="00292D0B"/>
    <w:rsid w:val="00292EC5"/>
    <w:rsid w:val="00293010"/>
    <w:rsid w:val="0029540F"/>
    <w:rsid w:val="00296CCC"/>
    <w:rsid w:val="002A03C3"/>
    <w:rsid w:val="002A2C12"/>
    <w:rsid w:val="002A2C7D"/>
    <w:rsid w:val="002A363E"/>
    <w:rsid w:val="002A4E51"/>
    <w:rsid w:val="002A593C"/>
    <w:rsid w:val="002A5D49"/>
    <w:rsid w:val="002A5EC0"/>
    <w:rsid w:val="002A660A"/>
    <w:rsid w:val="002A6E26"/>
    <w:rsid w:val="002A72EC"/>
    <w:rsid w:val="002B254E"/>
    <w:rsid w:val="002B2794"/>
    <w:rsid w:val="002B2D4E"/>
    <w:rsid w:val="002B6CD5"/>
    <w:rsid w:val="002B72E9"/>
    <w:rsid w:val="002C2D95"/>
    <w:rsid w:val="002C4CB0"/>
    <w:rsid w:val="002C6162"/>
    <w:rsid w:val="002C69FE"/>
    <w:rsid w:val="002C72AE"/>
    <w:rsid w:val="002C792E"/>
    <w:rsid w:val="002C7998"/>
    <w:rsid w:val="002C7E93"/>
    <w:rsid w:val="002D0967"/>
    <w:rsid w:val="002D2362"/>
    <w:rsid w:val="002D5731"/>
    <w:rsid w:val="002D5D91"/>
    <w:rsid w:val="002D6063"/>
    <w:rsid w:val="002D78DE"/>
    <w:rsid w:val="002E043D"/>
    <w:rsid w:val="002E09FA"/>
    <w:rsid w:val="002E17B3"/>
    <w:rsid w:val="002E3307"/>
    <w:rsid w:val="002E340B"/>
    <w:rsid w:val="002E5FE9"/>
    <w:rsid w:val="002E6579"/>
    <w:rsid w:val="002F0880"/>
    <w:rsid w:val="002F1504"/>
    <w:rsid w:val="002F17E7"/>
    <w:rsid w:val="002F1D10"/>
    <w:rsid w:val="002F1DE3"/>
    <w:rsid w:val="002F1E53"/>
    <w:rsid w:val="002F2CAA"/>
    <w:rsid w:val="002F42B2"/>
    <w:rsid w:val="002F45A0"/>
    <w:rsid w:val="002F57C1"/>
    <w:rsid w:val="002F5E1C"/>
    <w:rsid w:val="002F7B90"/>
    <w:rsid w:val="0030052C"/>
    <w:rsid w:val="00300766"/>
    <w:rsid w:val="00300AE2"/>
    <w:rsid w:val="00300FF0"/>
    <w:rsid w:val="00301CD3"/>
    <w:rsid w:val="00303D21"/>
    <w:rsid w:val="00310382"/>
    <w:rsid w:val="003126CA"/>
    <w:rsid w:val="00313F18"/>
    <w:rsid w:val="0031447A"/>
    <w:rsid w:val="00315BA9"/>
    <w:rsid w:val="00316876"/>
    <w:rsid w:val="003252EC"/>
    <w:rsid w:val="0032540D"/>
    <w:rsid w:val="00326499"/>
    <w:rsid w:val="003306E1"/>
    <w:rsid w:val="003309C5"/>
    <w:rsid w:val="00330B6B"/>
    <w:rsid w:val="00331017"/>
    <w:rsid w:val="003320E4"/>
    <w:rsid w:val="003327F8"/>
    <w:rsid w:val="003336E8"/>
    <w:rsid w:val="0033525D"/>
    <w:rsid w:val="003407FE"/>
    <w:rsid w:val="003414F3"/>
    <w:rsid w:val="00341597"/>
    <w:rsid w:val="00341F96"/>
    <w:rsid w:val="0034364B"/>
    <w:rsid w:val="003450AA"/>
    <w:rsid w:val="00353B69"/>
    <w:rsid w:val="003540AA"/>
    <w:rsid w:val="003558EC"/>
    <w:rsid w:val="0035613E"/>
    <w:rsid w:val="00357139"/>
    <w:rsid w:val="003571A2"/>
    <w:rsid w:val="00360E85"/>
    <w:rsid w:val="0036235C"/>
    <w:rsid w:val="00362E70"/>
    <w:rsid w:val="00363EE9"/>
    <w:rsid w:val="00364136"/>
    <w:rsid w:val="00365717"/>
    <w:rsid w:val="0036599C"/>
    <w:rsid w:val="003662D4"/>
    <w:rsid w:val="00367B2E"/>
    <w:rsid w:val="0037443F"/>
    <w:rsid w:val="00374A55"/>
    <w:rsid w:val="00376128"/>
    <w:rsid w:val="0037742E"/>
    <w:rsid w:val="00377CDA"/>
    <w:rsid w:val="00377D56"/>
    <w:rsid w:val="00377FA8"/>
    <w:rsid w:val="0038245A"/>
    <w:rsid w:val="003840E6"/>
    <w:rsid w:val="00385643"/>
    <w:rsid w:val="00385CFC"/>
    <w:rsid w:val="00386BCC"/>
    <w:rsid w:val="00386C51"/>
    <w:rsid w:val="0039337A"/>
    <w:rsid w:val="003935E9"/>
    <w:rsid w:val="00393750"/>
    <w:rsid w:val="003950F8"/>
    <w:rsid w:val="00395B94"/>
    <w:rsid w:val="00397D5F"/>
    <w:rsid w:val="003A0632"/>
    <w:rsid w:val="003A168C"/>
    <w:rsid w:val="003A2539"/>
    <w:rsid w:val="003A3189"/>
    <w:rsid w:val="003A3CA7"/>
    <w:rsid w:val="003A4615"/>
    <w:rsid w:val="003A4D4D"/>
    <w:rsid w:val="003A6E01"/>
    <w:rsid w:val="003B0170"/>
    <w:rsid w:val="003B04F2"/>
    <w:rsid w:val="003B0BEB"/>
    <w:rsid w:val="003B1730"/>
    <w:rsid w:val="003B2819"/>
    <w:rsid w:val="003B2B4F"/>
    <w:rsid w:val="003B33BD"/>
    <w:rsid w:val="003B4305"/>
    <w:rsid w:val="003B441A"/>
    <w:rsid w:val="003B44AC"/>
    <w:rsid w:val="003B4BDB"/>
    <w:rsid w:val="003B5173"/>
    <w:rsid w:val="003B569D"/>
    <w:rsid w:val="003B6C5D"/>
    <w:rsid w:val="003B70BC"/>
    <w:rsid w:val="003B7486"/>
    <w:rsid w:val="003C102E"/>
    <w:rsid w:val="003C14D0"/>
    <w:rsid w:val="003C3C0E"/>
    <w:rsid w:val="003C7D73"/>
    <w:rsid w:val="003C7E1B"/>
    <w:rsid w:val="003D2D09"/>
    <w:rsid w:val="003D3A84"/>
    <w:rsid w:val="003D42A6"/>
    <w:rsid w:val="003D483F"/>
    <w:rsid w:val="003D4F21"/>
    <w:rsid w:val="003D4FAC"/>
    <w:rsid w:val="003D63A2"/>
    <w:rsid w:val="003E1A33"/>
    <w:rsid w:val="003E24C3"/>
    <w:rsid w:val="003E318D"/>
    <w:rsid w:val="003E3A7A"/>
    <w:rsid w:val="003E6729"/>
    <w:rsid w:val="003E7324"/>
    <w:rsid w:val="003E7906"/>
    <w:rsid w:val="003F000F"/>
    <w:rsid w:val="003F0E5A"/>
    <w:rsid w:val="003F106C"/>
    <w:rsid w:val="003F117F"/>
    <w:rsid w:val="003F1900"/>
    <w:rsid w:val="003F2010"/>
    <w:rsid w:val="003F3C50"/>
    <w:rsid w:val="003F45DE"/>
    <w:rsid w:val="003F4B8B"/>
    <w:rsid w:val="003F4CD7"/>
    <w:rsid w:val="003F4EBB"/>
    <w:rsid w:val="0040010F"/>
    <w:rsid w:val="0040290B"/>
    <w:rsid w:val="00406202"/>
    <w:rsid w:val="00406A6A"/>
    <w:rsid w:val="00406B22"/>
    <w:rsid w:val="00407147"/>
    <w:rsid w:val="004078FA"/>
    <w:rsid w:val="0041058F"/>
    <w:rsid w:val="00411780"/>
    <w:rsid w:val="00411D08"/>
    <w:rsid w:val="00411D12"/>
    <w:rsid w:val="00414A9B"/>
    <w:rsid w:val="00414C18"/>
    <w:rsid w:val="00416048"/>
    <w:rsid w:val="004163CB"/>
    <w:rsid w:val="00417005"/>
    <w:rsid w:val="00420398"/>
    <w:rsid w:val="004204DE"/>
    <w:rsid w:val="00421937"/>
    <w:rsid w:val="00423525"/>
    <w:rsid w:val="00423EBB"/>
    <w:rsid w:val="0042415D"/>
    <w:rsid w:val="00424635"/>
    <w:rsid w:val="00425619"/>
    <w:rsid w:val="00425731"/>
    <w:rsid w:val="00426B10"/>
    <w:rsid w:val="0042764B"/>
    <w:rsid w:val="004279D8"/>
    <w:rsid w:val="00431E08"/>
    <w:rsid w:val="0043247B"/>
    <w:rsid w:val="004328A7"/>
    <w:rsid w:val="00433B2E"/>
    <w:rsid w:val="004344B7"/>
    <w:rsid w:val="00434C74"/>
    <w:rsid w:val="00441C34"/>
    <w:rsid w:val="00442ABE"/>
    <w:rsid w:val="00445411"/>
    <w:rsid w:val="00445864"/>
    <w:rsid w:val="00446B50"/>
    <w:rsid w:val="00450AA3"/>
    <w:rsid w:val="00450F1C"/>
    <w:rsid w:val="004526C7"/>
    <w:rsid w:val="00453C8D"/>
    <w:rsid w:val="0045447C"/>
    <w:rsid w:val="00455A56"/>
    <w:rsid w:val="00456EB4"/>
    <w:rsid w:val="0045722E"/>
    <w:rsid w:val="00457827"/>
    <w:rsid w:val="00457E18"/>
    <w:rsid w:val="0046044F"/>
    <w:rsid w:val="00461093"/>
    <w:rsid w:val="0046317D"/>
    <w:rsid w:val="00464277"/>
    <w:rsid w:val="004649E4"/>
    <w:rsid w:val="00465806"/>
    <w:rsid w:val="004669B1"/>
    <w:rsid w:val="00467249"/>
    <w:rsid w:val="004712A6"/>
    <w:rsid w:val="004716B0"/>
    <w:rsid w:val="004718F3"/>
    <w:rsid w:val="004744C4"/>
    <w:rsid w:val="00475040"/>
    <w:rsid w:val="00475771"/>
    <w:rsid w:val="00477803"/>
    <w:rsid w:val="00481842"/>
    <w:rsid w:val="00481FE7"/>
    <w:rsid w:val="004856B2"/>
    <w:rsid w:val="00486E19"/>
    <w:rsid w:val="0048784E"/>
    <w:rsid w:val="00490190"/>
    <w:rsid w:val="00490C06"/>
    <w:rsid w:val="0049365B"/>
    <w:rsid w:val="00493D40"/>
    <w:rsid w:val="00493EE3"/>
    <w:rsid w:val="004967B6"/>
    <w:rsid w:val="00497358"/>
    <w:rsid w:val="00497A6A"/>
    <w:rsid w:val="004A01B9"/>
    <w:rsid w:val="004A275B"/>
    <w:rsid w:val="004A49B9"/>
    <w:rsid w:val="004A504B"/>
    <w:rsid w:val="004A6911"/>
    <w:rsid w:val="004A7AD1"/>
    <w:rsid w:val="004B2798"/>
    <w:rsid w:val="004B385F"/>
    <w:rsid w:val="004B411F"/>
    <w:rsid w:val="004B44C4"/>
    <w:rsid w:val="004B54E0"/>
    <w:rsid w:val="004B5691"/>
    <w:rsid w:val="004B5A77"/>
    <w:rsid w:val="004B5DCD"/>
    <w:rsid w:val="004B7384"/>
    <w:rsid w:val="004C011E"/>
    <w:rsid w:val="004C01D8"/>
    <w:rsid w:val="004C04AD"/>
    <w:rsid w:val="004C249F"/>
    <w:rsid w:val="004C2C00"/>
    <w:rsid w:val="004C2DDC"/>
    <w:rsid w:val="004C4269"/>
    <w:rsid w:val="004C494F"/>
    <w:rsid w:val="004C7275"/>
    <w:rsid w:val="004C7F4C"/>
    <w:rsid w:val="004D1F17"/>
    <w:rsid w:val="004D4EA0"/>
    <w:rsid w:val="004D526C"/>
    <w:rsid w:val="004D5827"/>
    <w:rsid w:val="004D5A23"/>
    <w:rsid w:val="004D6236"/>
    <w:rsid w:val="004D6F2E"/>
    <w:rsid w:val="004D7900"/>
    <w:rsid w:val="004D7F90"/>
    <w:rsid w:val="004E10EB"/>
    <w:rsid w:val="004E171D"/>
    <w:rsid w:val="004E3208"/>
    <w:rsid w:val="004E4DBB"/>
    <w:rsid w:val="004E4E41"/>
    <w:rsid w:val="004E5DE5"/>
    <w:rsid w:val="004E7267"/>
    <w:rsid w:val="004E73DB"/>
    <w:rsid w:val="004E7F9C"/>
    <w:rsid w:val="004F14A0"/>
    <w:rsid w:val="004F1777"/>
    <w:rsid w:val="004F2303"/>
    <w:rsid w:val="004F2DE8"/>
    <w:rsid w:val="004F3493"/>
    <w:rsid w:val="004F3F77"/>
    <w:rsid w:val="004F5143"/>
    <w:rsid w:val="004F6489"/>
    <w:rsid w:val="004F769B"/>
    <w:rsid w:val="00502AFA"/>
    <w:rsid w:val="00511766"/>
    <w:rsid w:val="00512B09"/>
    <w:rsid w:val="0051318C"/>
    <w:rsid w:val="00514014"/>
    <w:rsid w:val="0051583D"/>
    <w:rsid w:val="00515A0E"/>
    <w:rsid w:val="005162D4"/>
    <w:rsid w:val="0051698A"/>
    <w:rsid w:val="00517892"/>
    <w:rsid w:val="00520A1C"/>
    <w:rsid w:val="005217F9"/>
    <w:rsid w:val="00521CEC"/>
    <w:rsid w:val="005220ED"/>
    <w:rsid w:val="00522838"/>
    <w:rsid w:val="00522B8F"/>
    <w:rsid w:val="00522EEE"/>
    <w:rsid w:val="00525579"/>
    <w:rsid w:val="00525CAE"/>
    <w:rsid w:val="00525DE3"/>
    <w:rsid w:val="00527F2F"/>
    <w:rsid w:val="0053219E"/>
    <w:rsid w:val="00533796"/>
    <w:rsid w:val="005343A5"/>
    <w:rsid w:val="005346AE"/>
    <w:rsid w:val="0053490C"/>
    <w:rsid w:val="00536D7C"/>
    <w:rsid w:val="00537343"/>
    <w:rsid w:val="00540EC0"/>
    <w:rsid w:val="005417DF"/>
    <w:rsid w:val="00542945"/>
    <w:rsid w:val="0054330B"/>
    <w:rsid w:val="00543324"/>
    <w:rsid w:val="00543C95"/>
    <w:rsid w:val="00544CF1"/>
    <w:rsid w:val="0054632C"/>
    <w:rsid w:val="005516F3"/>
    <w:rsid w:val="00553E0F"/>
    <w:rsid w:val="00554E44"/>
    <w:rsid w:val="00554EC0"/>
    <w:rsid w:val="00555D75"/>
    <w:rsid w:val="00556616"/>
    <w:rsid w:val="00557F0B"/>
    <w:rsid w:val="0056010D"/>
    <w:rsid w:val="00560DF0"/>
    <w:rsid w:val="00561115"/>
    <w:rsid w:val="0056223C"/>
    <w:rsid w:val="0056269F"/>
    <w:rsid w:val="00562E53"/>
    <w:rsid w:val="00564046"/>
    <w:rsid w:val="0056759C"/>
    <w:rsid w:val="00570380"/>
    <w:rsid w:val="0057047E"/>
    <w:rsid w:val="00571367"/>
    <w:rsid w:val="00571766"/>
    <w:rsid w:val="00573124"/>
    <w:rsid w:val="00573680"/>
    <w:rsid w:val="005736BE"/>
    <w:rsid w:val="00573A4F"/>
    <w:rsid w:val="00575BF9"/>
    <w:rsid w:val="00576564"/>
    <w:rsid w:val="005765CE"/>
    <w:rsid w:val="00576DC8"/>
    <w:rsid w:val="005910B7"/>
    <w:rsid w:val="00593755"/>
    <w:rsid w:val="00593E3C"/>
    <w:rsid w:val="005943E5"/>
    <w:rsid w:val="0059513E"/>
    <w:rsid w:val="00595210"/>
    <w:rsid w:val="0059564C"/>
    <w:rsid w:val="005A3785"/>
    <w:rsid w:val="005A67D2"/>
    <w:rsid w:val="005A6AA4"/>
    <w:rsid w:val="005A6D9F"/>
    <w:rsid w:val="005B014C"/>
    <w:rsid w:val="005B1882"/>
    <w:rsid w:val="005B1A23"/>
    <w:rsid w:val="005B2305"/>
    <w:rsid w:val="005B48FF"/>
    <w:rsid w:val="005B4982"/>
    <w:rsid w:val="005B7043"/>
    <w:rsid w:val="005C02D7"/>
    <w:rsid w:val="005C1E32"/>
    <w:rsid w:val="005C2BD3"/>
    <w:rsid w:val="005C2C30"/>
    <w:rsid w:val="005C2EE8"/>
    <w:rsid w:val="005C31D8"/>
    <w:rsid w:val="005C3A9E"/>
    <w:rsid w:val="005C670D"/>
    <w:rsid w:val="005C7EE6"/>
    <w:rsid w:val="005D09E8"/>
    <w:rsid w:val="005D0A40"/>
    <w:rsid w:val="005D2600"/>
    <w:rsid w:val="005D3556"/>
    <w:rsid w:val="005D363F"/>
    <w:rsid w:val="005D420C"/>
    <w:rsid w:val="005D436B"/>
    <w:rsid w:val="005D43AB"/>
    <w:rsid w:val="005D47F0"/>
    <w:rsid w:val="005D576C"/>
    <w:rsid w:val="005D5B16"/>
    <w:rsid w:val="005D6679"/>
    <w:rsid w:val="005E068A"/>
    <w:rsid w:val="005E2C1F"/>
    <w:rsid w:val="005E2D3C"/>
    <w:rsid w:val="005E3E9E"/>
    <w:rsid w:val="005E60F0"/>
    <w:rsid w:val="005E6D58"/>
    <w:rsid w:val="005F02A2"/>
    <w:rsid w:val="005F0E22"/>
    <w:rsid w:val="005F1537"/>
    <w:rsid w:val="005F1D6C"/>
    <w:rsid w:val="005F1F04"/>
    <w:rsid w:val="005F27DB"/>
    <w:rsid w:val="005F3ED1"/>
    <w:rsid w:val="005F4998"/>
    <w:rsid w:val="005F4A76"/>
    <w:rsid w:val="005F5F6D"/>
    <w:rsid w:val="005F74C7"/>
    <w:rsid w:val="005F7522"/>
    <w:rsid w:val="0060345D"/>
    <w:rsid w:val="006035A5"/>
    <w:rsid w:val="00604978"/>
    <w:rsid w:val="00604C15"/>
    <w:rsid w:val="00605110"/>
    <w:rsid w:val="006075FC"/>
    <w:rsid w:val="0061041E"/>
    <w:rsid w:val="00612508"/>
    <w:rsid w:val="00613855"/>
    <w:rsid w:val="00614F51"/>
    <w:rsid w:val="006156E6"/>
    <w:rsid w:val="006158D5"/>
    <w:rsid w:val="00620FBC"/>
    <w:rsid w:val="00624BDC"/>
    <w:rsid w:val="00625D83"/>
    <w:rsid w:val="00630053"/>
    <w:rsid w:val="00630998"/>
    <w:rsid w:val="00630F36"/>
    <w:rsid w:val="0063202D"/>
    <w:rsid w:val="006321CB"/>
    <w:rsid w:val="00632E47"/>
    <w:rsid w:val="006330BF"/>
    <w:rsid w:val="00633438"/>
    <w:rsid w:val="006368D3"/>
    <w:rsid w:val="00636FF8"/>
    <w:rsid w:val="00637779"/>
    <w:rsid w:val="00637ECF"/>
    <w:rsid w:val="00642BBB"/>
    <w:rsid w:val="00642CF9"/>
    <w:rsid w:val="00643F07"/>
    <w:rsid w:val="00645380"/>
    <w:rsid w:val="006459F4"/>
    <w:rsid w:val="00646DFC"/>
    <w:rsid w:val="00650685"/>
    <w:rsid w:val="006514A0"/>
    <w:rsid w:val="00651984"/>
    <w:rsid w:val="00652B69"/>
    <w:rsid w:val="00655269"/>
    <w:rsid w:val="00655A42"/>
    <w:rsid w:val="006560B4"/>
    <w:rsid w:val="006563CB"/>
    <w:rsid w:val="00656F38"/>
    <w:rsid w:val="0066085B"/>
    <w:rsid w:val="006623E7"/>
    <w:rsid w:val="00662663"/>
    <w:rsid w:val="00662B80"/>
    <w:rsid w:val="00662B9C"/>
    <w:rsid w:val="006639A5"/>
    <w:rsid w:val="00664A78"/>
    <w:rsid w:val="00664CF5"/>
    <w:rsid w:val="00665739"/>
    <w:rsid w:val="0066768F"/>
    <w:rsid w:val="00670F6C"/>
    <w:rsid w:val="00671078"/>
    <w:rsid w:val="00671906"/>
    <w:rsid w:val="00674FA4"/>
    <w:rsid w:val="00676076"/>
    <w:rsid w:val="00676E58"/>
    <w:rsid w:val="00677908"/>
    <w:rsid w:val="006807AB"/>
    <w:rsid w:val="006820A5"/>
    <w:rsid w:val="006822B0"/>
    <w:rsid w:val="00685010"/>
    <w:rsid w:val="006852C7"/>
    <w:rsid w:val="006852CE"/>
    <w:rsid w:val="00685DE3"/>
    <w:rsid w:val="00686D10"/>
    <w:rsid w:val="00686D55"/>
    <w:rsid w:val="00690CB6"/>
    <w:rsid w:val="00692D14"/>
    <w:rsid w:val="00692E5C"/>
    <w:rsid w:val="00693A9F"/>
    <w:rsid w:val="006959A6"/>
    <w:rsid w:val="00697F0B"/>
    <w:rsid w:val="006A1459"/>
    <w:rsid w:val="006A41B4"/>
    <w:rsid w:val="006A5B1D"/>
    <w:rsid w:val="006A6ACE"/>
    <w:rsid w:val="006A7A3B"/>
    <w:rsid w:val="006B20D4"/>
    <w:rsid w:val="006B350D"/>
    <w:rsid w:val="006B613D"/>
    <w:rsid w:val="006B65C7"/>
    <w:rsid w:val="006C0AD8"/>
    <w:rsid w:val="006C150B"/>
    <w:rsid w:val="006C1727"/>
    <w:rsid w:val="006C27C4"/>
    <w:rsid w:val="006C3219"/>
    <w:rsid w:val="006C32FD"/>
    <w:rsid w:val="006C39CE"/>
    <w:rsid w:val="006C528A"/>
    <w:rsid w:val="006D0C86"/>
    <w:rsid w:val="006D0FCC"/>
    <w:rsid w:val="006D21F5"/>
    <w:rsid w:val="006D3089"/>
    <w:rsid w:val="006D59BD"/>
    <w:rsid w:val="006D7B27"/>
    <w:rsid w:val="006E0192"/>
    <w:rsid w:val="006E126D"/>
    <w:rsid w:val="006E1FC3"/>
    <w:rsid w:val="006E27D0"/>
    <w:rsid w:val="006E2C18"/>
    <w:rsid w:val="006E3295"/>
    <w:rsid w:val="006E3542"/>
    <w:rsid w:val="006E3EF0"/>
    <w:rsid w:val="006E491E"/>
    <w:rsid w:val="006E4C39"/>
    <w:rsid w:val="006E66E7"/>
    <w:rsid w:val="006E6BA4"/>
    <w:rsid w:val="006E6EA5"/>
    <w:rsid w:val="006F4350"/>
    <w:rsid w:val="006F55A5"/>
    <w:rsid w:val="006F5895"/>
    <w:rsid w:val="006F621D"/>
    <w:rsid w:val="00701845"/>
    <w:rsid w:val="00702038"/>
    <w:rsid w:val="00704CE9"/>
    <w:rsid w:val="0070616B"/>
    <w:rsid w:val="00706295"/>
    <w:rsid w:val="00706FDA"/>
    <w:rsid w:val="00711F9A"/>
    <w:rsid w:val="00712934"/>
    <w:rsid w:val="00713810"/>
    <w:rsid w:val="00713A0B"/>
    <w:rsid w:val="007164E7"/>
    <w:rsid w:val="0071673B"/>
    <w:rsid w:val="00721556"/>
    <w:rsid w:val="00722DF2"/>
    <w:rsid w:val="00723A96"/>
    <w:rsid w:val="00724C0A"/>
    <w:rsid w:val="007250C8"/>
    <w:rsid w:val="00725645"/>
    <w:rsid w:val="00726DD7"/>
    <w:rsid w:val="00726E30"/>
    <w:rsid w:val="007303A5"/>
    <w:rsid w:val="00730B3E"/>
    <w:rsid w:val="007315AE"/>
    <w:rsid w:val="007335E1"/>
    <w:rsid w:val="00733873"/>
    <w:rsid w:val="0073420B"/>
    <w:rsid w:val="00734695"/>
    <w:rsid w:val="00734CE5"/>
    <w:rsid w:val="00734F80"/>
    <w:rsid w:val="00736367"/>
    <w:rsid w:val="00737502"/>
    <w:rsid w:val="00737E7F"/>
    <w:rsid w:val="0074012D"/>
    <w:rsid w:val="0074235F"/>
    <w:rsid w:val="00744A1F"/>
    <w:rsid w:val="0074536A"/>
    <w:rsid w:val="00747555"/>
    <w:rsid w:val="0074760E"/>
    <w:rsid w:val="007477D9"/>
    <w:rsid w:val="007479A2"/>
    <w:rsid w:val="00747CC6"/>
    <w:rsid w:val="00750146"/>
    <w:rsid w:val="007509E3"/>
    <w:rsid w:val="00751A8C"/>
    <w:rsid w:val="00751B66"/>
    <w:rsid w:val="00752357"/>
    <w:rsid w:val="007531D2"/>
    <w:rsid w:val="00753240"/>
    <w:rsid w:val="00754ABA"/>
    <w:rsid w:val="00755360"/>
    <w:rsid w:val="0075582C"/>
    <w:rsid w:val="0076232B"/>
    <w:rsid w:val="007648F2"/>
    <w:rsid w:val="00766CC6"/>
    <w:rsid w:val="0076733E"/>
    <w:rsid w:val="00767CE4"/>
    <w:rsid w:val="0077013D"/>
    <w:rsid w:val="00770452"/>
    <w:rsid w:val="00770695"/>
    <w:rsid w:val="007713F3"/>
    <w:rsid w:val="00771D2A"/>
    <w:rsid w:val="007724DA"/>
    <w:rsid w:val="007731AA"/>
    <w:rsid w:val="00780648"/>
    <w:rsid w:val="00782B0D"/>
    <w:rsid w:val="00782D40"/>
    <w:rsid w:val="00783997"/>
    <w:rsid w:val="00784917"/>
    <w:rsid w:val="007864B3"/>
    <w:rsid w:val="00791861"/>
    <w:rsid w:val="00791B80"/>
    <w:rsid w:val="00793A64"/>
    <w:rsid w:val="0079665B"/>
    <w:rsid w:val="0079781A"/>
    <w:rsid w:val="007A07A7"/>
    <w:rsid w:val="007A1546"/>
    <w:rsid w:val="007A228C"/>
    <w:rsid w:val="007A368E"/>
    <w:rsid w:val="007A5868"/>
    <w:rsid w:val="007A78A0"/>
    <w:rsid w:val="007A7A31"/>
    <w:rsid w:val="007A7BDA"/>
    <w:rsid w:val="007B043C"/>
    <w:rsid w:val="007B04CE"/>
    <w:rsid w:val="007B06CC"/>
    <w:rsid w:val="007B12D7"/>
    <w:rsid w:val="007B2286"/>
    <w:rsid w:val="007B471F"/>
    <w:rsid w:val="007B5566"/>
    <w:rsid w:val="007B57FA"/>
    <w:rsid w:val="007B58EB"/>
    <w:rsid w:val="007B6871"/>
    <w:rsid w:val="007B6F15"/>
    <w:rsid w:val="007B7A2F"/>
    <w:rsid w:val="007C21CD"/>
    <w:rsid w:val="007C2FCF"/>
    <w:rsid w:val="007C32EE"/>
    <w:rsid w:val="007C33D7"/>
    <w:rsid w:val="007C3C90"/>
    <w:rsid w:val="007C3D33"/>
    <w:rsid w:val="007C588C"/>
    <w:rsid w:val="007C7606"/>
    <w:rsid w:val="007D00DF"/>
    <w:rsid w:val="007D026A"/>
    <w:rsid w:val="007D0CE1"/>
    <w:rsid w:val="007D17AB"/>
    <w:rsid w:val="007D1C95"/>
    <w:rsid w:val="007D294A"/>
    <w:rsid w:val="007D3784"/>
    <w:rsid w:val="007D448E"/>
    <w:rsid w:val="007D47D2"/>
    <w:rsid w:val="007D4F5A"/>
    <w:rsid w:val="007D6EC0"/>
    <w:rsid w:val="007D7E1D"/>
    <w:rsid w:val="007E07D7"/>
    <w:rsid w:val="007E143A"/>
    <w:rsid w:val="007E283D"/>
    <w:rsid w:val="007E53B8"/>
    <w:rsid w:val="007E7C54"/>
    <w:rsid w:val="007F0FD2"/>
    <w:rsid w:val="007F0FD3"/>
    <w:rsid w:val="007F23D6"/>
    <w:rsid w:val="007F3AF6"/>
    <w:rsid w:val="007F4DD0"/>
    <w:rsid w:val="007F629D"/>
    <w:rsid w:val="0080017F"/>
    <w:rsid w:val="00802B5B"/>
    <w:rsid w:val="0080345C"/>
    <w:rsid w:val="00803854"/>
    <w:rsid w:val="00803C65"/>
    <w:rsid w:val="00807B63"/>
    <w:rsid w:val="008101B0"/>
    <w:rsid w:val="0081192A"/>
    <w:rsid w:val="00812489"/>
    <w:rsid w:val="008134A8"/>
    <w:rsid w:val="00813B2A"/>
    <w:rsid w:val="008147D5"/>
    <w:rsid w:val="00815173"/>
    <w:rsid w:val="00815515"/>
    <w:rsid w:val="0081687A"/>
    <w:rsid w:val="00816FA4"/>
    <w:rsid w:val="00816FDE"/>
    <w:rsid w:val="00817F4B"/>
    <w:rsid w:val="008207DA"/>
    <w:rsid w:val="0082121B"/>
    <w:rsid w:val="008212A9"/>
    <w:rsid w:val="00821556"/>
    <w:rsid w:val="008215C3"/>
    <w:rsid w:val="00822656"/>
    <w:rsid w:val="0082329A"/>
    <w:rsid w:val="00824E59"/>
    <w:rsid w:val="0082522F"/>
    <w:rsid w:val="00827409"/>
    <w:rsid w:val="00827529"/>
    <w:rsid w:val="00830AEB"/>
    <w:rsid w:val="00831979"/>
    <w:rsid w:val="00834FFE"/>
    <w:rsid w:val="00835390"/>
    <w:rsid w:val="00835697"/>
    <w:rsid w:val="00836D33"/>
    <w:rsid w:val="0083734C"/>
    <w:rsid w:val="00837C9E"/>
    <w:rsid w:val="00837DE6"/>
    <w:rsid w:val="00840808"/>
    <w:rsid w:val="00842C03"/>
    <w:rsid w:val="00843951"/>
    <w:rsid w:val="00845BDA"/>
    <w:rsid w:val="00845F9E"/>
    <w:rsid w:val="008468DA"/>
    <w:rsid w:val="00847BE0"/>
    <w:rsid w:val="00850548"/>
    <w:rsid w:val="00850EAC"/>
    <w:rsid w:val="00851352"/>
    <w:rsid w:val="0085137B"/>
    <w:rsid w:val="00851A9B"/>
    <w:rsid w:val="00852E5B"/>
    <w:rsid w:val="008534FA"/>
    <w:rsid w:val="008551E6"/>
    <w:rsid w:val="008554D6"/>
    <w:rsid w:val="00855800"/>
    <w:rsid w:val="00857077"/>
    <w:rsid w:val="008605A2"/>
    <w:rsid w:val="00860DED"/>
    <w:rsid w:val="00861E55"/>
    <w:rsid w:val="00862068"/>
    <w:rsid w:val="00863230"/>
    <w:rsid w:val="00865BD0"/>
    <w:rsid w:val="00866679"/>
    <w:rsid w:val="00867D02"/>
    <w:rsid w:val="00867DA2"/>
    <w:rsid w:val="00871540"/>
    <w:rsid w:val="008717D8"/>
    <w:rsid w:val="0087215C"/>
    <w:rsid w:val="00872514"/>
    <w:rsid w:val="0087298D"/>
    <w:rsid w:val="00872EAE"/>
    <w:rsid w:val="00873008"/>
    <w:rsid w:val="00874442"/>
    <w:rsid w:val="00874450"/>
    <w:rsid w:val="00874699"/>
    <w:rsid w:val="00874D05"/>
    <w:rsid w:val="00875D25"/>
    <w:rsid w:val="008764B2"/>
    <w:rsid w:val="00876CA8"/>
    <w:rsid w:val="00876F50"/>
    <w:rsid w:val="008773B8"/>
    <w:rsid w:val="00880E35"/>
    <w:rsid w:val="00882B51"/>
    <w:rsid w:val="0088438A"/>
    <w:rsid w:val="00884F7C"/>
    <w:rsid w:val="008862B1"/>
    <w:rsid w:val="008864FD"/>
    <w:rsid w:val="00886619"/>
    <w:rsid w:val="008875FE"/>
    <w:rsid w:val="00887F8E"/>
    <w:rsid w:val="0089007A"/>
    <w:rsid w:val="008917D3"/>
    <w:rsid w:val="0089323A"/>
    <w:rsid w:val="00894B6C"/>
    <w:rsid w:val="00894C43"/>
    <w:rsid w:val="00896234"/>
    <w:rsid w:val="008974CE"/>
    <w:rsid w:val="00897E43"/>
    <w:rsid w:val="008A06DD"/>
    <w:rsid w:val="008A0C71"/>
    <w:rsid w:val="008A0E32"/>
    <w:rsid w:val="008A150A"/>
    <w:rsid w:val="008A2373"/>
    <w:rsid w:val="008A4967"/>
    <w:rsid w:val="008A5571"/>
    <w:rsid w:val="008A5C18"/>
    <w:rsid w:val="008A5DB6"/>
    <w:rsid w:val="008A6594"/>
    <w:rsid w:val="008A6D4B"/>
    <w:rsid w:val="008B0F5C"/>
    <w:rsid w:val="008B1021"/>
    <w:rsid w:val="008B304C"/>
    <w:rsid w:val="008B6E6C"/>
    <w:rsid w:val="008C0791"/>
    <w:rsid w:val="008C0B28"/>
    <w:rsid w:val="008C1333"/>
    <w:rsid w:val="008C222B"/>
    <w:rsid w:val="008C255D"/>
    <w:rsid w:val="008C2DC1"/>
    <w:rsid w:val="008C368D"/>
    <w:rsid w:val="008C3C79"/>
    <w:rsid w:val="008C3C9C"/>
    <w:rsid w:val="008C3F34"/>
    <w:rsid w:val="008C4D5F"/>
    <w:rsid w:val="008C5738"/>
    <w:rsid w:val="008C76E3"/>
    <w:rsid w:val="008C7EAD"/>
    <w:rsid w:val="008D0795"/>
    <w:rsid w:val="008D0CFE"/>
    <w:rsid w:val="008D460E"/>
    <w:rsid w:val="008D6152"/>
    <w:rsid w:val="008D6223"/>
    <w:rsid w:val="008E161A"/>
    <w:rsid w:val="008E1D85"/>
    <w:rsid w:val="008E3324"/>
    <w:rsid w:val="008E334F"/>
    <w:rsid w:val="008E3BFB"/>
    <w:rsid w:val="008E77CA"/>
    <w:rsid w:val="008E7BA9"/>
    <w:rsid w:val="008F0F81"/>
    <w:rsid w:val="008F1016"/>
    <w:rsid w:val="008F273D"/>
    <w:rsid w:val="008F27BF"/>
    <w:rsid w:val="008F27EF"/>
    <w:rsid w:val="008F2E64"/>
    <w:rsid w:val="008F3AA2"/>
    <w:rsid w:val="008F3F50"/>
    <w:rsid w:val="008F5CEB"/>
    <w:rsid w:val="008F5E49"/>
    <w:rsid w:val="008F6156"/>
    <w:rsid w:val="008F6591"/>
    <w:rsid w:val="008F6CC2"/>
    <w:rsid w:val="009009EA"/>
    <w:rsid w:val="00900C15"/>
    <w:rsid w:val="00902911"/>
    <w:rsid w:val="00903296"/>
    <w:rsid w:val="00904BAC"/>
    <w:rsid w:val="0090520D"/>
    <w:rsid w:val="009053E6"/>
    <w:rsid w:val="0091124A"/>
    <w:rsid w:val="0091126A"/>
    <w:rsid w:val="009142EC"/>
    <w:rsid w:val="00914693"/>
    <w:rsid w:val="009154C3"/>
    <w:rsid w:val="00915844"/>
    <w:rsid w:val="009229E8"/>
    <w:rsid w:val="00923096"/>
    <w:rsid w:val="00923540"/>
    <w:rsid w:val="00923791"/>
    <w:rsid w:val="00923CB3"/>
    <w:rsid w:val="00924A42"/>
    <w:rsid w:val="00926572"/>
    <w:rsid w:val="00926767"/>
    <w:rsid w:val="009272A9"/>
    <w:rsid w:val="00927DCE"/>
    <w:rsid w:val="00927F8A"/>
    <w:rsid w:val="009300F9"/>
    <w:rsid w:val="009311EF"/>
    <w:rsid w:val="009353AB"/>
    <w:rsid w:val="009361D5"/>
    <w:rsid w:val="00936324"/>
    <w:rsid w:val="00936B61"/>
    <w:rsid w:val="00940097"/>
    <w:rsid w:val="009407F5"/>
    <w:rsid w:val="009410C5"/>
    <w:rsid w:val="0094139C"/>
    <w:rsid w:val="0094254F"/>
    <w:rsid w:val="009428A4"/>
    <w:rsid w:val="0094294B"/>
    <w:rsid w:val="00943E96"/>
    <w:rsid w:val="0094501F"/>
    <w:rsid w:val="00946CF3"/>
    <w:rsid w:val="009479A0"/>
    <w:rsid w:val="00951642"/>
    <w:rsid w:val="00953742"/>
    <w:rsid w:val="00953AD9"/>
    <w:rsid w:val="0095408E"/>
    <w:rsid w:val="00955038"/>
    <w:rsid w:val="009555DC"/>
    <w:rsid w:val="0095722C"/>
    <w:rsid w:val="0096232B"/>
    <w:rsid w:val="00962981"/>
    <w:rsid w:val="009638BF"/>
    <w:rsid w:val="00964C87"/>
    <w:rsid w:val="009659F4"/>
    <w:rsid w:val="00965E13"/>
    <w:rsid w:val="00970D60"/>
    <w:rsid w:val="00971876"/>
    <w:rsid w:val="00973A12"/>
    <w:rsid w:val="00973AA9"/>
    <w:rsid w:val="00973C32"/>
    <w:rsid w:val="009743CE"/>
    <w:rsid w:val="00974EC8"/>
    <w:rsid w:val="0098215B"/>
    <w:rsid w:val="009827A5"/>
    <w:rsid w:val="0098395B"/>
    <w:rsid w:val="00983F4E"/>
    <w:rsid w:val="009844ED"/>
    <w:rsid w:val="00986673"/>
    <w:rsid w:val="00987590"/>
    <w:rsid w:val="00987E68"/>
    <w:rsid w:val="00992E0E"/>
    <w:rsid w:val="00992F19"/>
    <w:rsid w:val="0099390E"/>
    <w:rsid w:val="00994013"/>
    <w:rsid w:val="009960B3"/>
    <w:rsid w:val="009960E5"/>
    <w:rsid w:val="00997A64"/>
    <w:rsid w:val="009A3362"/>
    <w:rsid w:val="009A676D"/>
    <w:rsid w:val="009A6BBA"/>
    <w:rsid w:val="009A77EB"/>
    <w:rsid w:val="009A7ADC"/>
    <w:rsid w:val="009A7EEB"/>
    <w:rsid w:val="009B0486"/>
    <w:rsid w:val="009B0D30"/>
    <w:rsid w:val="009B1A6B"/>
    <w:rsid w:val="009B21FC"/>
    <w:rsid w:val="009B3292"/>
    <w:rsid w:val="009B337D"/>
    <w:rsid w:val="009B358A"/>
    <w:rsid w:val="009B37CE"/>
    <w:rsid w:val="009B7C28"/>
    <w:rsid w:val="009C13E4"/>
    <w:rsid w:val="009C19B7"/>
    <w:rsid w:val="009C302B"/>
    <w:rsid w:val="009C442A"/>
    <w:rsid w:val="009C58EB"/>
    <w:rsid w:val="009C5ABB"/>
    <w:rsid w:val="009C60D0"/>
    <w:rsid w:val="009C6AE9"/>
    <w:rsid w:val="009C72AC"/>
    <w:rsid w:val="009D015D"/>
    <w:rsid w:val="009D22A8"/>
    <w:rsid w:val="009D25A6"/>
    <w:rsid w:val="009D41BB"/>
    <w:rsid w:val="009D4489"/>
    <w:rsid w:val="009D576D"/>
    <w:rsid w:val="009D5F1E"/>
    <w:rsid w:val="009D7C51"/>
    <w:rsid w:val="009D7CF0"/>
    <w:rsid w:val="009E196C"/>
    <w:rsid w:val="009E1E6C"/>
    <w:rsid w:val="009E27A0"/>
    <w:rsid w:val="009E2859"/>
    <w:rsid w:val="009E4549"/>
    <w:rsid w:val="009E49A6"/>
    <w:rsid w:val="009E53AD"/>
    <w:rsid w:val="009E5641"/>
    <w:rsid w:val="009E56AF"/>
    <w:rsid w:val="009E6694"/>
    <w:rsid w:val="009E6A0A"/>
    <w:rsid w:val="009E7E2B"/>
    <w:rsid w:val="009F0B8E"/>
    <w:rsid w:val="009F0DD1"/>
    <w:rsid w:val="009F1793"/>
    <w:rsid w:val="009F36BF"/>
    <w:rsid w:val="009F39AC"/>
    <w:rsid w:val="009F4735"/>
    <w:rsid w:val="009F619A"/>
    <w:rsid w:val="009F632F"/>
    <w:rsid w:val="009F7C50"/>
    <w:rsid w:val="00A02CA4"/>
    <w:rsid w:val="00A0384E"/>
    <w:rsid w:val="00A053BD"/>
    <w:rsid w:val="00A05743"/>
    <w:rsid w:val="00A07991"/>
    <w:rsid w:val="00A111B6"/>
    <w:rsid w:val="00A111EF"/>
    <w:rsid w:val="00A119E8"/>
    <w:rsid w:val="00A12DEF"/>
    <w:rsid w:val="00A13244"/>
    <w:rsid w:val="00A13438"/>
    <w:rsid w:val="00A13651"/>
    <w:rsid w:val="00A13D99"/>
    <w:rsid w:val="00A1431E"/>
    <w:rsid w:val="00A16C21"/>
    <w:rsid w:val="00A239B2"/>
    <w:rsid w:val="00A24200"/>
    <w:rsid w:val="00A2528C"/>
    <w:rsid w:val="00A254E4"/>
    <w:rsid w:val="00A258A4"/>
    <w:rsid w:val="00A26D27"/>
    <w:rsid w:val="00A32DEB"/>
    <w:rsid w:val="00A33670"/>
    <w:rsid w:val="00A33A51"/>
    <w:rsid w:val="00A363EA"/>
    <w:rsid w:val="00A376EE"/>
    <w:rsid w:val="00A403DD"/>
    <w:rsid w:val="00A429B0"/>
    <w:rsid w:val="00A42A99"/>
    <w:rsid w:val="00A42D8F"/>
    <w:rsid w:val="00A4327A"/>
    <w:rsid w:val="00A444DA"/>
    <w:rsid w:val="00A46638"/>
    <w:rsid w:val="00A50CAD"/>
    <w:rsid w:val="00A5151A"/>
    <w:rsid w:val="00A544FF"/>
    <w:rsid w:val="00A54810"/>
    <w:rsid w:val="00A54A0A"/>
    <w:rsid w:val="00A55EDE"/>
    <w:rsid w:val="00A56E76"/>
    <w:rsid w:val="00A57823"/>
    <w:rsid w:val="00A57E0A"/>
    <w:rsid w:val="00A609FC"/>
    <w:rsid w:val="00A61610"/>
    <w:rsid w:val="00A6276E"/>
    <w:rsid w:val="00A648EA"/>
    <w:rsid w:val="00A64C45"/>
    <w:rsid w:val="00A64E30"/>
    <w:rsid w:val="00A65A12"/>
    <w:rsid w:val="00A675B9"/>
    <w:rsid w:val="00A67878"/>
    <w:rsid w:val="00A72033"/>
    <w:rsid w:val="00A72525"/>
    <w:rsid w:val="00A734D6"/>
    <w:rsid w:val="00A73ABB"/>
    <w:rsid w:val="00A74E3A"/>
    <w:rsid w:val="00A75C79"/>
    <w:rsid w:val="00A76D27"/>
    <w:rsid w:val="00A8045E"/>
    <w:rsid w:val="00A823F6"/>
    <w:rsid w:val="00A8719E"/>
    <w:rsid w:val="00A90D8A"/>
    <w:rsid w:val="00A96F84"/>
    <w:rsid w:val="00A976FA"/>
    <w:rsid w:val="00AA0A89"/>
    <w:rsid w:val="00AA0C15"/>
    <w:rsid w:val="00AA5368"/>
    <w:rsid w:val="00AA6429"/>
    <w:rsid w:val="00AB42F9"/>
    <w:rsid w:val="00AB43C3"/>
    <w:rsid w:val="00AB4643"/>
    <w:rsid w:val="00AB48E4"/>
    <w:rsid w:val="00AB57B6"/>
    <w:rsid w:val="00AB5BF8"/>
    <w:rsid w:val="00AB600E"/>
    <w:rsid w:val="00AC01AA"/>
    <w:rsid w:val="00AC0885"/>
    <w:rsid w:val="00AC2866"/>
    <w:rsid w:val="00AC30AB"/>
    <w:rsid w:val="00AC3F28"/>
    <w:rsid w:val="00AC4F72"/>
    <w:rsid w:val="00AC5DF6"/>
    <w:rsid w:val="00AC7048"/>
    <w:rsid w:val="00AC772F"/>
    <w:rsid w:val="00AC784E"/>
    <w:rsid w:val="00AD4A36"/>
    <w:rsid w:val="00AD67E3"/>
    <w:rsid w:val="00AD6F8C"/>
    <w:rsid w:val="00AD70EE"/>
    <w:rsid w:val="00AE1090"/>
    <w:rsid w:val="00AE1E18"/>
    <w:rsid w:val="00AE21C8"/>
    <w:rsid w:val="00AE21E7"/>
    <w:rsid w:val="00AE2444"/>
    <w:rsid w:val="00AE3C02"/>
    <w:rsid w:val="00AE46E9"/>
    <w:rsid w:val="00AE482E"/>
    <w:rsid w:val="00AE7345"/>
    <w:rsid w:val="00AF01C5"/>
    <w:rsid w:val="00AF06E9"/>
    <w:rsid w:val="00AF0FFE"/>
    <w:rsid w:val="00AF14FF"/>
    <w:rsid w:val="00AF2D44"/>
    <w:rsid w:val="00AF3C12"/>
    <w:rsid w:val="00AF4098"/>
    <w:rsid w:val="00AF5B3A"/>
    <w:rsid w:val="00AF6CC0"/>
    <w:rsid w:val="00AF741A"/>
    <w:rsid w:val="00AF7BDF"/>
    <w:rsid w:val="00AF7F6A"/>
    <w:rsid w:val="00B00AE1"/>
    <w:rsid w:val="00B01ABE"/>
    <w:rsid w:val="00B01ADB"/>
    <w:rsid w:val="00B04161"/>
    <w:rsid w:val="00B04190"/>
    <w:rsid w:val="00B0547B"/>
    <w:rsid w:val="00B054E3"/>
    <w:rsid w:val="00B056F9"/>
    <w:rsid w:val="00B0657D"/>
    <w:rsid w:val="00B067AD"/>
    <w:rsid w:val="00B06F60"/>
    <w:rsid w:val="00B11005"/>
    <w:rsid w:val="00B11122"/>
    <w:rsid w:val="00B1150E"/>
    <w:rsid w:val="00B11551"/>
    <w:rsid w:val="00B1199C"/>
    <w:rsid w:val="00B11E3D"/>
    <w:rsid w:val="00B145AF"/>
    <w:rsid w:val="00B14D2C"/>
    <w:rsid w:val="00B153D8"/>
    <w:rsid w:val="00B1768F"/>
    <w:rsid w:val="00B17E82"/>
    <w:rsid w:val="00B20170"/>
    <w:rsid w:val="00B20590"/>
    <w:rsid w:val="00B21221"/>
    <w:rsid w:val="00B22390"/>
    <w:rsid w:val="00B228F4"/>
    <w:rsid w:val="00B23472"/>
    <w:rsid w:val="00B23DBE"/>
    <w:rsid w:val="00B25CC2"/>
    <w:rsid w:val="00B27441"/>
    <w:rsid w:val="00B3285B"/>
    <w:rsid w:val="00B33E1A"/>
    <w:rsid w:val="00B3556E"/>
    <w:rsid w:val="00B366B1"/>
    <w:rsid w:val="00B36911"/>
    <w:rsid w:val="00B36D4A"/>
    <w:rsid w:val="00B3721F"/>
    <w:rsid w:val="00B37594"/>
    <w:rsid w:val="00B4054F"/>
    <w:rsid w:val="00B42199"/>
    <w:rsid w:val="00B42F98"/>
    <w:rsid w:val="00B43148"/>
    <w:rsid w:val="00B431EB"/>
    <w:rsid w:val="00B442D6"/>
    <w:rsid w:val="00B45421"/>
    <w:rsid w:val="00B454EF"/>
    <w:rsid w:val="00B4575A"/>
    <w:rsid w:val="00B478AA"/>
    <w:rsid w:val="00B505B6"/>
    <w:rsid w:val="00B50F69"/>
    <w:rsid w:val="00B51085"/>
    <w:rsid w:val="00B52103"/>
    <w:rsid w:val="00B54334"/>
    <w:rsid w:val="00B544A9"/>
    <w:rsid w:val="00B55101"/>
    <w:rsid w:val="00B553AE"/>
    <w:rsid w:val="00B5552D"/>
    <w:rsid w:val="00B575BA"/>
    <w:rsid w:val="00B61BCE"/>
    <w:rsid w:val="00B65C8E"/>
    <w:rsid w:val="00B66401"/>
    <w:rsid w:val="00B71608"/>
    <w:rsid w:val="00B71A84"/>
    <w:rsid w:val="00B741C6"/>
    <w:rsid w:val="00B74874"/>
    <w:rsid w:val="00B76429"/>
    <w:rsid w:val="00B7771D"/>
    <w:rsid w:val="00B77C68"/>
    <w:rsid w:val="00B809BF"/>
    <w:rsid w:val="00B853F5"/>
    <w:rsid w:val="00B86471"/>
    <w:rsid w:val="00B871D4"/>
    <w:rsid w:val="00B903BC"/>
    <w:rsid w:val="00B9268B"/>
    <w:rsid w:val="00B92F16"/>
    <w:rsid w:val="00B956D4"/>
    <w:rsid w:val="00B96C85"/>
    <w:rsid w:val="00B97446"/>
    <w:rsid w:val="00BA3BF0"/>
    <w:rsid w:val="00BA43DF"/>
    <w:rsid w:val="00BA5E8B"/>
    <w:rsid w:val="00BA6EC2"/>
    <w:rsid w:val="00BA7432"/>
    <w:rsid w:val="00BA74F4"/>
    <w:rsid w:val="00BA768E"/>
    <w:rsid w:val="00BA78FA"/>
    <w:rsid w:val="00BB0439"/>
    <w:rsid w:val="00BB0E2B"/>
    <w:rsid w:val="00BB1CFD"/>
    <w:rsid w:val="00BB2412"/>
    <w:rsid w:val="00BB2764"/>
    <w:rsid w:val="00BB3590"/>
    <w:rsid w:val="00BB6F15"/>
    <w:rsid w:val="00BB6F44"/>
    <w:rsid w:val="00BB7DCA"/>
    <w:rsid w:val="00BC1312"/>
    <w:rsid w:val="00BC1AA0"/>
    <w:rsid w:val="00BC1C10"/>
    <w:rsid w:val="00BC2495"/>
    <w:rsid w:val="00BC314A"/>
    <w:rsid w:val="00BC3658"/>
    <w:rsid w:val="00BC4DDE"/>
    <w:rsid w:val="00BC6940"/>
    <w:rsid w:val="00BC6C33"/>
    <w:rsid w:val="00BC6E4E"/>
    <w:rsid w:val="00BC7EB9"/>
    <w:rsid w:val="00BD0789"/>
    <w:rsid w:val="00BD2643"/>
    <w:rsid w:val="00BD3D64"/>
    <w:rsid w:val="00BD40B4"/>
    <w:rsid w:val="00BD4391"/>
    <w:rsid w:val="00BD56B1"/>
    <w:rsid w:val="00BD6558"/>
    <w:rsid w:val="00BE1E85"/>
    <w:rsid w:val="00BE288F"/>
    <w:rsid w:val="00BE35C7"/>
    <w:rsid w:val="00BE396B"/>
    <w:rsid w:val="00BE3F49"/>
    <w:rsid w:val="00BE42C0"/>
    <w:rsid w:val="00BE4708"/>
    <w:rsid w:val="00BE51A2"/>
    <w:rsid w:val="00BE5CA2"/>
    <w:rsid w:val="00BE787C"/>
    <w:rsid w:val="00BF065F"/>
    <w:rsid w:val="00BF0FCB"/>
    <w:rsid w:val="00BF12BE"/>
    <w:rsid w:val="00BF2AD7"/>
    <w:rsid w:val="00BF2F76"/>
    <w:rsid w:val="00BF3022"/>
    <w:rsid w:val="00BF3214"/>
    <w:rsid w:val="00BF4A15"/>
    <w:rsid w:val="00BF54EF"/>
    <w:rsid w:val="00BF5573"/>
    <w:rsid w:val="00BF5B16"/>
    <w:rsid w:val="00BF5C91"/>
    <w:rsid w:val="00BF5DCC"/>
    <w:rsid w:val="00BF63E8"/>
    <w:rsid w:val="00BF7028"/>
    <w:rsid w:val="00C00156"/>
    <w:rsid w:val="00C00993"/>
    <w:rsid w:val="00C02C63"/>
    <w:rsid w:val="00C03B54"/>
    <w:rsid w:val="00C03F52"/>
    <w:rsid w:val="00C04A7B"/>
    <w:rsid w:val="00C05A8C"/>
    <w:rsid w:val="00C06511"/>
    <w:rsid w:val="00C07018"/>
    <w:rsid w:val="00C070FE"/>
    <w:rsid w:val="00C10349"/>
    <w:rsid w:val="00C113E3"/>
    <w:rsid w:val="00C11B82"/>
    <w:rsid w:val="00C11DF7"/>
    <w:rsid w:val="00C1307A"/>
    <w:rsid w:val="00C1496A"/>
    <w:rsid w:val="00C15867"/>
    <w:rsid w:val="00C15F2F"/>
    <w:rsid w:val="00C1602B"/>
    <w:rsid w:val="00C17F95"/>
    <w:rsid w:val="00C20C25"/>
    <w:rsid w:val="00C224A2"/>
    <w:rsid w:val="00C2296D"/>
    <w:rsid w:val="00C23155"/>
    <w:rsid w:val="00C2731E"/>
    <w:rsid w:val="00C27418"/>
    <w:rsid w:val="00C31975"/>
    <w:rsid w:val="00C33D43"/>
    <w:rsid w:val="00C33DFF"/>
    <w:rsid w:val="00C348F6"/>
    <w:rsid w:val="00C3493F"/>
    <w:rsid w:val="00C37735"/>
    <w:rsid w:val="00C402CA"/>
    <w:rsid w:val="00C407C2"/>
    <w:rsid w:val="00C40C41"/>
    <w:rsid w:val="00C42198"/>
    <w:rsid w:val="00C45675"/>
    <w:rsid w:val="00C45885"/>
    <w:rsid w:val="00C47D24"/>
    <w:rsid w:val="00C47DD4"/>
    <w:rsid w:val="00C50128"/>
    <w:rsid w:val="00C50764"/>
    <w:rsid w:val="00C50F0D"/>
    <w:rsid w:val="00C50F22"/>
    <w:rsid w:val="00C514C0"/>
    <w:rsid w:val="00C52288"/>
    <w:rsid w:val="00C53620"/>
    <w:rsid w:val="00C53D93"/>
    <w:rsid w:val="00C55C23"/>
    <w:rsid w:val="00C56E26"/>
    <w:rsid w:val="00C57971"/>
    <w:rsid w:val="00C57DA2"/>
    <w:rsid w:val="00C57E2E"/>
    <w:rsid w:val="00C60CA7"/>
    <w:rsid w:val="00C61325"/>
    <w:rsid w:val="00C62814"/>
    <w:rsid w:val="00C639FF"/>
    <w:rsid w:val="00C63BC5"/>
    <w:rsid w:val="00C6464C"/>
    <w:rsid w:val="00C64977"/>
    <w:rsid w:val="00C64FE8"/>
    <w:rsid w:val="00C65577"/>
    <w:rsid w:val="00C65BD7"/>
    <w:rsid w:val="00C66714"/>
    <w:rsid w:val="00C66A2B"/>
    <w:rsid w:val="00C70727"/>
    <w:rsid w:val="00C72F5A"/>
    <w:rsid w:val="00C737ED"/>
    <w:rsid w:val="00C7464A"/>
    <w:rsid w:val="00C7523B"/>
    <w:rsid w:val="00C761D7"/>
    <w:rsid w:val="00C76BA4"/>
    <w:rsid w:val="00C80083"/>
    <w:rsid w:val="00C81584"/>
    <w:rsid w:val="00C8332C"/>
    <w:rsid w:val="00C83A48"/>
    <w:rsid w:val="00C84754"/>
    <w:rsid w:val="00C85865"/>
    <w:rsid w:val="00C85E85"/>
    <w:rsid w:val="00C87B17"/>
    <w:rsid w:val="00C901E6"/>
    <w:rsid w:val="00C911CF"/>
    <w:rsid w:val="00C93EEA"/>
    <w:rsid w:val="00C93FD1"/>
    <w:rsid w:val="00C9524B"/>
    <w:rsid w:val="00C95F60"/>
    <w:rsid w:val="00C9601C"/>
    <w:rsid w:val="00C96AAD"/>
    <w:rsid w:val="00CA007F"/>
    <w:rsid w:val="00CA0F10"/>
    <w:rsid w:val="00CA0F21"/>
    <w:rsid w:val="00CA2EAE"/>
    <w:rsid w:val="00CA3D6D"/>
    <w:rsid w:val="00CA487B"/>
    <w:rsid w:val="00CA4AC1"/>
    <w:rsid w:val="00CA59FB"/>
    <w:rsid w:val="00CA5EF0"/>
    <w:rsid w:val="00CA5F9E"/>
    <w:rsid w:val="00CA6E88"/>
    <w:rsid w:val="00CB021E"/>
    <w:rsid w:val="00CB025C"/>
    <w:rsid w:val="00CB0316"/>
    <w:rsid w:val="00CB0B11"/>
    <w:rsid w:val="00CB130F"/>
    <w:rsid w:val="00CB3B80"/>
    <w:rsid w:val="00CB426A"/>
    <w:rsid w:val="00CB5354"/>
    <w:rsid w:val="00CB5787"/>
    <w:rsid w:val="00CB595E"/>
    <w:rsid w:val="00CB5FC8"/>
    <w:rsid w:val="00CB7F14"/>
    <w:rsid w:val="00CC043D"/>
    <w:rsid w:val="00CC0FD7"/>
    <w:rsid w:val="00CC14EE"/>
    <w:rsid w:val="00CC21CF"/>
    <w:rsid w:val="00CC3C9E"/>
    <w:rsid w:val="00CC51F7"/>
    <w:rsid w:val="00CC524A"/>
    <w:rsid w:val="00CC5E88"/>
    <w:rsid w:val="00CC6A14"/>
    <w:rsid w:val="00CC70A3"/>
    <w:rsid w:val="00CD14C1"/>
    <w:rsid w:val="00CD1615"/>
    <w:rsid w:val="00CD2619"/>
    <w:rsid w:val="00CD2FBF"/>
    <w:rsid w:val="00CD3015"/>
    <w:rsid w:val="00CD4246"/>
    <w:rsid w:val="00CD4298"/>
    <w:rsid w:val="00CD4442"/>
    <w:rsid w:val="00CD4969"/>
    <w:rsid w:val="00CD4C27"/>
    <w:rsid w:val="00CD5276"/>
    <w:rsid w:val="00CD53C3"/>
    <w:rsid w:val="00CD574E"/>
    <w:rsid w:val="00CD6ACF"/>
    <w:rsid w:val="00CD6B02"/>
    <w:rsid w:val="00CE0131"/>
    <w:rsid w:val="00CE194A"/>
    <w:rsid w:val="00CE2521"/>
    <w:rsid w:val="00CE4181"/>
    <w:rsid w:val="00CE4913"/>
    <w:rsid w:val="00CE4C22"/>
    <w:rsid w:val="00CE5A2C"/>
    <w:rsid w:val="00CE750E"/>
    <w:rsid w:val="00CE76E5"/>
    <w:rsid w:val="00CE7DD7"/>
    <w:rsid w:val="00CF0F0E"/>
    <w:rsid w:val="00CF2AE1"/>
    <w:rsid w:val="00CF372D"/>
    <w:rsid w:val="00CF4018"/>
    <w:rsid w:val="00CF41EC"/>
    <w:rsid w:val="00CF48FA"/>
    <w:rsid w:val="00CF5072"/>
    <w:rsid w:val="00CF5D04"/>
    <w:rsid w:val="00D02E07"/>
    <w:rsid w:val="00D03A4E"/>
    <w:rsid w:val="00D049B0"/>
    <w:rsid w:val="00D04DE4"/>
    <w:rsid w:val="00D05AC6"/>
    <w:rsid w:val="00D063F1"/>
    <w:rsid w:val="00D069C0"/>
    <w:rsid w:val="00D06E04"/>
    <w:rsid w:val="00D11327"/>
    <w:rsid w:val="00D14282"/>
    <w:rsid w:val="00D14F22"/>
    <w:rsid w:val="00D16B60"/>
    <w:rsid w:val="00D20407"/>
    <w:rsid w:val="00D2233E"/>
    <w:rsid w:val="00D22E80"/>
    <w:rsid w:val="00D2456E"/>
    <w:rsid w:val="00D249FA"/>
    <w:rsid w:val="00D24AFE"/>
    <w:rsid w:val="00D268BC"/>
    <w:rsid w:val="00D30C18"/>
    <w:rsid w:val="00D321F6"/>
    <w:rsid w:val="00D32383"/>
    <w:rsid w:val="00D345A3"/>
    <w:rsid w:val="00D37849"/>
    <w:rsid w:val="00D37B6B"/>
    <w:rsid w:val="00D40887"/>
    <w:rsid w:val="00D44706"/>
    <w:rsid w:val="00D45D73"/>
    <w:rsid w:val="00D4635F"/>
    <w:rsid w:val="00D4741C"/>
    <w:rsid w:val="00D47C8A"/>
    <w:rsid w:val="00D50790"/>
    <w:rsid w:val="00D519EF"/>
    <w:rsid w:val="00D523C2"/>
    <w:rsid w:val="00D52B99"/>
    <w:rsid w:val="00D5323E"/>
    <w:rsid w:val="00D53B61"/>
    <w:rsid w:val="00D54463"/>
    <w:rsid w:val="00D545A8"/>
    <w:rsid w:val="00D5530F"/>
    <w:rsid w:val="00D55338"/>
    <w:rsid w:val="00D5557D"/>
    <w:rsid w:val="00D5625C"/>
    <w:rsid w:val="00D57918"/>
    <w:rsid w:val="00D604A7"/>
    <w:rsid w:val="00D60BF6"/>
    <w:rsid w:val="00D61328"/>
    <w:rsid w:val="00D618CA"/>
    <w:rsid w:val="00D620DB"/>
    <w:rsid w:val="00D63CA4"/>
    <w:rsid w:val="00D640C3"/>
    <w:rsid w:val="00D646DC"/>
    <w:rsid w:val="00D73DC6"/>
    <w:rsid w:val="00D74262"/>
    <w:rsid w:val="00D74B54"/>
    <w:rsid w:val="00D74C1A"/>
    <w:rsid w:val="00D74DCB"/>
    <w:rsid w:val="00D754C1"/>
    <w:rsid w:val="00D76D28"/>
    <w:rsid w:val="00D77393"/>
    <w:rsid w:val="00D77A35"/>
    <w:rsid w:val="00D80495"/>
    <w:rsid w:val="00D80FEF"/>
    <w:rsid w:val="00D81B3E"/>
    <w:rsid w:val="00D81D53"/>
    <w:rsid w:val="00D82F46"/>
    <w:rsid w:val="00D83697"/>
    <w:rsid w:val="00D83D01"/>
    <w:rsid w:val="00D8481E"/>
    <w:rsid w:val="00D90C70"/>
    <w:rsid w:val="00D90E49"/>
    <w:rsid w:val="00D921A6"/>
    <w:rsid w:val="00D949E0"/>
    <w:rsid w:val="00D96A25"/>
    <w:rsid w:val="00D96ADE"/>
    <w:rsid w:val="00D97DBC"/>
    <w:rsid w:val="00DA0CE2"/>
    <w:rsid w:val="00DA108E"/>
    <w:rsid w:val="00DA2387"/>
    <w:rsid w:val="00DA3C39"/>
    <w:rsid w:val="00DA4409"/>
    <w:rsid w:val="00DA48F3"/>
    <w:rsid w:val="00DA55A4"/>
    <w:rsid w:val="00DA687B"/>
    <w:rsid w:val="00DA764B"/>
    <w:rsid w:val="00DB0A36"/>
    <w:rsid w:val="00DB1BB4"/>
    <w:rsid w:val="00DB1BD2"/>
    <w:rsid w:val="00DB2EE6"/>
    <w:rsid w:val="00DB6E5A"/>
    <w:rsid w:val="00DC16C1"/>
    <w:rsid w:val="00DC1D55"/>
    <w:rsid w:val="00DC5162"/>
    <w:rsid w:val="00DC5690"/>
    <w:rsid w:val="00DC6A10"/>
    <w:rsid w:val="00DC6F0E"/>
    <w:rsid w:val="00DD3342"/>
    <w:rsid w:val="00DD37AC"/>
    <w:rsid w:val="00DD37CB"/>
    <w:rsid w:val="00DD4612"/>
    <w:rsid w:val="00DD46D2"/>
    <w:rsid w:val="00DD4C38"/>
    <w:rsid w:val="00DD4F7C"/>
    <w:rsid w:val="00DD5670"/>
    <w:rsid w:val="00DD77A8"/>
    <w:rsid w:val="00DE0330"/>
    <w:rsid w:val="00DE0774"/>
    <w:rsid w:val="00DE1F9D"/>
    <w:rsid w:val="00DE2241"/>
    <w:rsid w:val="00DE2AF2"/>
    <w:rsid w:val="00DE2B2C"/>
    <w:rsid w:val="00DE63ED"/>
    <w:rsid w:val="00DE657E"/>
    <w:rsid w:val="00DE6667"/>
    <w:rsid w:val="00DE7777"/>
    <w:rsid w:val="00DF0AA8"/>
    <w:rsid w:val="00DF4483"/>
    <w:rsid w:val="00DF4508"/>
    <w:rsid w:val="00DF4704"/>
    <w:rsid w:val="00DF7E84"/>
    <w:rsid w:val="00E011CE"/>
    <w:rsid w:val="00E024AA"/>
    <w:rsid w:val="00E07D23"/>
    <w:rsid w:val="00E07F57"/>
    <w:rsid w:val="00E10046"/>
    <w:rsid w:val="00E10D43"/>
    <w:rsid w:val="00E12139"/>
    <w:rsid w:val="00E1274D"/>
    <w:rsid w:val="00E13093"/>
    <w:rsid w:val="00E15961"/>
    <w:rsid w:val="00E15A2A"/>
    <w:rsid w:val="00E15C77"/>
    <w:rsid w:val="00E16004"/>
    <w:rsid w:val="00E16734"/>
    <w:rsid w:val="00E1707E"/>
    <w:rsid w:val="00E2320D"/>
    <w:rsid w:val="00E24B2B"/>
    <w:rsid w:val="00E250F1"/>
    <w:rsid w:val="00E31123"/>
    <w:rsid w:val="00E311AA"/>
    <w:rsid w:val="00E317E6"/>
    <w:rsid w:val="00E33590"/>
    <w:rsid w:val="00E343F8"/>
    <w:rsid w:val="00E3550D"/>
    <w:rsid w:val="00E36F37"/>
    <w:rsid w:val="00E410FE"/>
    <w:rsid w:val="00E416BF"/>
    <w:rsid w:val="00E423FC"/>
    <w:rsid w:val="00E425D2"/>
    <w:rsid w:val="00E4485D"/>
    <w:rsid w:val="00E45810"/>
    <w:rsid w:val="00E45BB4"/>
    <w:rsid w:val="00E46361"/>
    <w:rsid w:val="00E47091"/>
    <w:rsid w:val="00E5042B"/>
    <w:rsid w:val="00E51515"/>
    <w:rsid w:val="00E52838"/>
    <w:rsid w:val="00E538C8"/>
    <w:rsid w:val="00E54157"/>
    <w:rsid w:val="00E565B3"/>
    <w:rsid w:val="00E57A11"/>
    <w:rsid w:val="00E57EAF"/>
    <w:rsid w:val="00E614E0"/>
    <w:rsid w:val="00E63B2A"/>
    <w:rsid w:val="00E63FA6"/>
    <w:rsid w:val="00E64ECA"/>
    <w:rsid w:val="00E650ED"/>
    <w:rsid w:val="00E6609E"/>
    <w:rsid w:val="00E666FF"/>
    <w:rsid w:val="00E70608"/>
    <w:rsid w:val="00E7095D"/>
    <w:rsid w:val="00E722A7"/>
    <w:rsid w:val="00E726A7"/>
    <w:rsid w:val="00E73F18"/>
    <w:rsid w:val="00E73F7F"/>
    <w:rsid w:val="00E7462A"/>
    <w:rsid w:val="00E753E8"/>
    <w:rsid w:val="00E754E3"/>
    <w:rsid w:val="00E755FA"/>
    <w:rsid w:val="00E75C7B"/>
    <w:rsid w:val="00E75FB3"/>
    <w:rsid w:val="00E761B7"/>
    <w:rsid w:val="00E76D0D"/>
    <w:rsid w:val="00E8158F"/>
    <w:rsid w:val="00E81F46"/>
    <w:rsid w:val="00E8225F"/>
    <w:rsid w:val="00E83099"/>
    <w:rsid w:val="00E85409"/>
    <w:rsid w:val="00E87819"/>
    <w:rsid w:val="00E900DC"/>
    <w:rsid w:val="00E91290"/>
    <w:rsid w:val="00E91BE8"/>
    <w:rsid w:val="00E91F43"/>
    <w:rsid w:val="00E92682"/>
    <w:rsid w:val="00E92A37"/>
    <w:rsid w:val="00E92DE9"/>
    <w:rsid w:val="00E93B73"/>
    <w:rsid w:val="00E95040"/>
    <w:rsid w:val="00E9554F"/>
    <w:rsid w:val="00E958CB"/>
    <w:rsid w:val="00E95ABA"/>
    <w:rsid w:val="00E96B3A"/>
    <w:rsid w:val="00EA058F"/>
    <w:rsid w:val="00EA06A8"/>
    <w:rsid w:val="00EA3DA6"/>
    <w:rsid w:val="00EA3F35"/>
    <w:rsid w:val="00EA429F"/>
    <w:rsid w:val="00EA4363"/>
    <w:rsid w:val="00EA4F9E"/>
    <w:rsid w:val="00EA5632"/>
    <w:rsid w:val="00EA5F9C"/>
    <w:rsid w:val="00EA63CA"/>
    <w:rsid w:val="00EA6D3B"/>
    <w:rsid w:val="00EB00AD"/>
    <w:rsid w:val="00EB0693"/>
    <w:rsid w:val="00EB06FD"/>
    <w:rsid w:val="00EB136C"/>
    <w:rsid w:val="00EB2139"/>
    <w:rsid w:val="00EB480E"/>
    <w:rsid w:val="00EB5C52"/>
    <w:rsid w:val="00EB5E79"/>
    <w:rsid w:val="00EB5EC6"/>
    <w:rsid w:val="00EB6691"/>
    <w:rsid w:val="00EB6E4B"/>
    <w:rsid w:val="00EB783B"/>
    <w:rsid w:val="00EB7FC9"/>
    <w:rsid w:val="00EC2A66"/>
    <w:rsid w:val="00EC3642"/>
    <w:rsid w:val="00EC4957"/>
    <w:rsid w:val="00EC50F0"/>
    <w:rsid w:val="00ED0704"/>
    <w:rsid w:val="00ED27E8"/>
    <w:rsid w:val="00ED35F9"/>
    <w:rsid w:val="00ED3EF2"/>
    <w:rsid w:val="00ED517A"/>
    <w:rsid w:val="00ED6134"/>
    <w:rsid w:val="00ED65F8"/>
    <w:rsid w:val="00ED68D4"/>
    <w:rsid w:val="00ED7137"/>
    <w:rsid w:val="00ED785C"/>
    <w:rsid w:val="00ED7BB1"/>
    <w:rsid w:val="00EE1BDA"/>
    <w:rsid w:val="00EE30C3"/>
    <w:rsid w:val="00EE43F5"/>
    <w:rsid w:val="00EE5869"/>
    <w:rsid w:val="00EE74D0"/>
    <w:rsid w:val="00EE75B8"/>
    <w:rsid w:val="00EE7DB6"/>
    <w:rsid w:val="00EF0293"/>
    <w:rsid w:val="00EF06EA"/>
    <w:rsid w:val="00EF0CAD"/>
    <w:rsid w:val="00EF4947"/>
    <w:rsid w:val="00EF5F35"/>
    <w:rsid w:val="00F02A79"/>
    <w:rsid w:val="00F03B49"/>
    <w:rsid w:val="00F0602F"/>
    <w:rsid w:val="00F0649C"/>
    <w:rsid w:val="00F06938"/>
    <w:rsid w:val="00F07604"/>
    <w:rsid w:val="00F079D9"/>
    <w:rsid w:val="00F1067E"/>
    <w:rsid w:val="00F12814"/>
    <w:rsid w:val="00F12AB9"/>
    <w:rsid w:val="00F130CA"/>
    <w:rsid w:val="00F13624"/>
    <w:rsid w:val="00F13F04"/>
    <w:rsid w:val="00F14892"/>
    <w:rsid w:val="00F165C1"/>
    <w:rsid w:val="00F170C7"/>
    <w:rsid w:val="00F177C8"/>
    <w:rsid w:val="00F21088"/>
    <w:rsid w:val="00F21968"/>
    <w:rsid w:val="00F235F2"/>
    <w:rsid w:val="00F2391F"/>
    <w:rsid w:val="00F24054"/>
    <w:rsid w:val="00F243A9"/>
    <w:rsid w:val="00F25E95"/>
    <w:rsid w:val="00F263DA"/>
    <w:rsid w:val="00F26CA7"/>
    <w:rsid w:val="00F30BF9"/>
    <w:rsid w:val="00F3154E"/>
    <w:rsid w:val="00F3218E"/>
    <w:rsid w:val="00F327E7"/>
    <w:rsid w:val="00F336DB"/>
    <w:rsid w:val="00F35746"/>
    <w:rsid w:val="00F37BFF"/>
    <w:rsid w:val="00F41986"/>
    <w:rsid w:val="00F42400"/>
    <w:rsid w:val="00F425FA"/>
    <w:rsid w:val="00F43842"/>
    <w:rsid w:val="00F43B1D"/>
    <w:rsid w:val="00F43ED6"/>
    <w:rsid w:val="00F447C7"/>
    <w:rsid w:val="00F459B4"/>
    <w:rsid w:val="00F46D04"/>
    <w:rsid w:val="00F47B0C"/>
    <w:rsid w:val="00F50593"/>
    <w:rsid w:val="00F5211B"/>
    <w:rsid w:val="00F554A9"/>
    <w:rsid w:val="00F55A53"/>
    <w:rsid w:val="00F565C1"/>
    <w:rsid w:val="00F57003"/>
    <w:rsid w:val="00F613FB"/>
    <w:rsid w:val="00F6195E"/>
    <w:rsid w:val="00F620F6"/>
    <w:rsid w:val="00F627AA"/>
    <w:rsid w:val="00F63EC9"/>
    <w:rsid w:val="00F658A2"/>
    <w:rsid w:val="00F6663B"/>
    <w:rsid w:val="00F67046"/>
    <w:rsid w:val="00F6781E"/>
    <w:rsid w:val="00F70708"/>
    <w:rsid w:val="00F716FD"/>
    <w:rsid w:val="00F728E8"/>
    <w:rsid w:val="00F7388E"/>
    <w:rsid w:val="00F777D5"/>
    <w:rsid w:val="00F80355"/>
    <w:rsid w:val="00F81ABC"/>
    <w:rsid w:val="00F8291A"/>
    <w:rsid w:val="00F82ABB"/>
    <w:rsid w:val="00F86B92"/>
    <w:rsid w:val="00F87C43"/>
    <w:rsid w:val="00F92E00"/>
    <w:rsid w:val="00F94662"/>
    <w:rsid w:val="00F95820"/>
    <w:rsid w:val="00FA0E0A"/>
    <w:rsid w:val="00FA1115"/>
    <w:rsid w:val="00FA1C30"/>
    <w:rsid w:val="00FA3B7B"/>
    <w:rsid w:val="00FA5722"/>
    <w:rsid w:val="00FA5D0D"/>
    <w:rsid w:val="00FA77B9"/>
    <w:rsid w:val="00FB0C81"/>
    <w:rsid w:val="00FB1D17"/>
    <w:rsid w:val="00FB224B"/>
    <w:rsid w:val="00FB44C3"/>
    <w:rsid w:val="00FC018A"/>
    <w:rsid w:val="00FC1555"/>
    <w:rsid w:val="00FC1DA6"/>
    <w:rsid w:val="00FC2200"/>
    <w:rsid w:val="00FC2540"/>
    <w:rsid w:val="00FC49A3"/>
    <w:rsid w:val="00FC4FCE"/>
    <w:rsid w:val="00FC6B03"/>
    <w:rsid w:val="00FC7DE6"/>
    <w:rsid w:val="00FC7E49"/>
    <w:rsid w:val="00FD0036"/>
    <w:rsid w:val="00FE1516"/>
    <w:rsid w:val="00FE1597"/>
    <w:rsid w:val="00FF0102"/>
    <w:rsid w:val="00FF0204"/>
    <w:rsid w:val="00FF14D5"/>
    <w:rsid w:val="00FF2357"/>
    <w:rsid w:val="00FF3AED"/>
    <w:rsid w:val="00FF458D"/>
    <w:rsid w:val="00FF46AE"/>
    <w:rsid w:val="00FF5B4A"/>
    <w:rsid w:val="00FF5F98"/>
    <w:rsid w:val="00FF76B3"/>
    <w:rsid w:val="00FF795F"/>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78BC5"/>
  <w15:docId w15:val="{25CE742B-105A-46AD-ABBC-0B51D2530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uiPriority w:val="9"/>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uiPriority w:val="9"/>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01218E"/>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customStyle="1" w:styleId="Footer1">
    <w:name w:val="Footer1"/>
    <w:basedOn w:val="Normal"/>
    <w:rsid w:val="000C1A6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HeaderChar">
    <w:name w:val="Header Char"/>
    <w:basedOn w:val="DefaultParagraphFont"/>
    <w:link w:val="Header"/>
    <w:rsid w:val="00650685"/>
    <w:rPr>
      <w:sz w:val="22"/>
      <w:szCs w:val="22"/>
      <w:lang w:val="en-CA"/>
    </w:rPr>
  </w:style>
  <w:style w:type="character" w:styleId="Hyperlink">
    <w:name w:val="Hyperlink"/>
    <w:basedOn w:val="DefaultParagraphFont"/>
    <w:uiPriority w:val="99"/>
    <w:unhideWhenUsed/>
    <w:rsid w:val="00650685"/>
    <w:rPr>
      <w:color w:val="0000FF" w:themeColor="hyperlink"/>
      <w:u w:val="single"/>
    </w:rPr>
  </w:style>
  <w:style w:type="paragraph" w:customStyle="1" w:styleId="pf0">
    <w:name w:val="pf0"/>
    <w:basedOn w:val="Normal"/>
    <w:rsid w:val="00453C8D"/>
    <w:pPr>
      <w:spacing w:before="100" w:beforeAutospacing="1" w:after="100" w:afterAutospacing="1"/>
      <w:jc w:val="left"/>
    </w:pPr>
    <w:rPr>
      <w:sz w:val="24"/>
      <w:szCs w:val="24"/>
      <w:lang w:eastAsia="en-CA"/>
    </w:rPr>
  </w:style>
  <w:style w:type="character" w:customStyle="1" w:styleId="cf01">
    <w:name w:val="cf01"/>
    <w:basedOn w:val="DefaultParagraphFont"/>
    <w:rsid w:val="00453C8D"/>
    <w:rPr>
      <w:rFonts w:ascii="Segoe UI" w:hAnsi="Segoe UI" w:cs="Segoe UI" w:hint="default"/>
      <w:sz w:val="18"/>
      <w:szCs w:val="18"/>
    </w:rPr>
  </w:style>
  <w:style w:type="numbering" w:customStyle="1" w:styleId="Listeactuelle1">
    <w:name w:val="Liste actuelle1"/>
    <w:uiPriority w:val="99"/>
    <w:rsid w:val="00835390"/>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99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186327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5996195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26479583">
      <w:bodyDiv w:val="1"/>
      <w:marLeft w:val="0"/>
      <w:marRight w:val="0"/>
      <w:marTop w:val="0"/>
      <w:marBottom w:val="0"/>
      <w:divBdr>
        <w:top w:val="none" w:sz="0" w:space="0" w:color="auto"/>
        <w:left w:val="none" w:sz="0" w:space="0" w:color="auto"/>
        <w:bottom w:val="none" w:sz="0" w:space="0" w:color="auto"/>
        <w:right w:val="none" w:sz="0" w:space="0" w:color="auto"/>
      </w:divBdr>
    </w:div>
    <w:div w:id="16618076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C88B0FCD-B551-403B-AA81-E3D9BA684E10}"/>
</file>

<file path=docProps/app.xml><?xml version="1.0" encoding="utf-8"?>
<Properties xmlns="http://schemas.openxmlformats.org/officeDocument/2006/extended-properties" xmlns:vt="http://schemas.openxmlformats.org/officeDocument/2006/docPropsVTypes">
  <Template>Eec93G</Template>
  <TotalTime>0</TotalTime>
  <Pages>14</Pages>
  <Words>6025</Words>
  <Characters>32777</Characters>
  <Application>Microsoft Office Word</Application>
  <DocSecurity>0</DocSecurity>
  <Lines>993</Lines>
  <Paragraphs>636</Paragraphs>
  <ScaleCrop>false</ScaleCrop>
  <HeadingPairs>
    <vt:vector size="2" baseType="variant">
      <vt:variant>
        <vt:lpstr>Title</vt:lpstr>
      </vt:variant>
      <vt:variant>
        <vt:i4>1</vt:i4>
      </vt:variant>
    </vt:vector>
  </HeadingPairs>
  <TitlesOfParts>
    <vt:vector size="1" baseType="lpstr">
      <vt:lpstr>Project proposal: South Africa</vt:lpstr>
    </vt:vector>
  </TitlesOfParts>
  <Company>UNMFS</Company>
  <LinksUpToDate>false</LinksUpToDate>
  <CharactersWithSpaces>38166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Afrique du Sud</dc:title>
  <dc:subject/>
  <dc:creator>Dominika Anna Suwik</dc:creator>
  <cp:keywords>93rd ExCom</cp:keywords>
  <dc:description/>
  <cp:lastModifiedBy>Pamela El Kortbawi</cp:lastModifiedBy>
  <cp:revision>2</cp:revision>
  <cp:lastPrinted>2001-05-26T19:40:00Z</cp:lastPrinted>
  <dcterms:created xsi:type="dcterms:W3CDTF">2023-12-12T15:43:00Z</dcterms:created>
  <dcterms:modified xsi:type="dcterms:W3CDTF">2023-12-12T15:43:00Z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UNEP/OzL.Pro/ExCom/93/87</vt:lpwstr>
  </property>
  <property fmtid="{D5CDD505-2E9C-101B-9397-08002B2CF9AE}" pid="3" name="Revision date">
    <vt:lpwstr>5/12/2023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