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360" w:type="dxa"/>
        <w:tblLayout w:type="fixed"/>
        <w:tblLook w:val="0000" w:firstRow="0" w:lastRow="0" w:firstColumn="0" w:lastColumn="0" w:noHBand="0" w:noVBand="0"/>
      </w:tblPr>
      <w:tblGrid>
        <w:gridCol w:w="2070"/>
        <w:gridCol w:w="3891"/>
        <w:gridCol w:w="4191"/>
      </w:tblGrid>
      <w:tr w:rsidR="00C15867" w:rsidRPr="009B0D30" w14:paraId="6C799AE5" w14:textId="77777777" w:rsidTr="008F2CF4">
        <w:trPr>
          <w:trHeight w:val="720"/>
        </w:trPr>
        <w:tc>
          <w:tcPr>
            <w:tcW w:w="5961" w:type="dxa"/>
            <w:gridSpan w:val="2"/>
            <w:tcBorders>
              <w:bottom w:val="single" w:sz="18" w:space="0" w:color="auto"/>
            </w:tcBorders>
          </w:tcPr>
          <w:p w14:paraId="659C09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191" w:type="dxa"/>
            <w:tcBorders>
              <w:bottom w:val="single" w:sz="18" w:space="0" w:color="auto"/>
            </w:tcBorders>
          </w:tcPr>
          <w:p w14:paraId="2E2F6D1C"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5B7BE473" w14:textId="77777777" w:rsidTr="008F2C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10382739" w14:textId="77777777" w:rsidR="00C15867" w:rsidRPr="009B0D30" w:rsidRDefault="00E52838" w:rsidP="009C59F7">
            <w:pPr>
              <w:spacing w:before="120"/>
            </w:pPr>
            <w:r>
              <w:rPr>
                <w:noProof/>
              </w:rPr>
              <mc:AlternateContent>
                <mc:Choice Requires="wpg">
                  <w:drawing>
                    <wp:anchor distT="0" distB="0" distL="114300" distR="114300" simplePos="0" relativeHeight="251658240" behindDoc="0" locked="0" layoutInCell="1" allowOverlap="1" wp14:anchorId="52246A83" wp14:editId="6249EF22">
                      <wp:simplePos x="0" y="0"/>
                      <wp:positionH relativeFrom="column">
                        <wp:posOffset>5714</wp:posOffset>
                      </wp:positionH>
                      <wp:positionV relativeFrom="paragraph">
                        <wp:posOffset>71755</wp:posOffset>
                      </wp:positionV>
                      <wp:extent cx="822325" cy="1526147"/>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26147"/>
                                <a:chOff x="0" y="0"/>
                                <a:chExt cx="822325" cy="1526147"/>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49" y="749066"/>
                                  <a:ext cx="803275"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B389F29" id="Group 1" o:spid="_x0000_s1026" style="position:absolute;margin-left:.45pt;margin-top:5.65pt;width:64.75pt;height:120.15pt;z-index:251658240;mso-width-relative:margin;mso-height-relative:margin" coordsize="8223,15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490;width:8033;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91" w:type="dxa"/>
            <w:tcBorders>
              <w:top w:val="nil"/>
              <w:left w:val="nil"/>
              <w:bottom w:val="single" w:sz="36" w:space="0" w:color="auto"/>
              <w:right w:val="nil"/>
            </w:tcBorders>
          </w:tcPr>
          <w:p w14:paraId="2B810A9D" w14:textId="77777777" w:rsidR="009E4495"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6A7532C" w14:textId="32A97F2F" w:rsidR="009E4495" w:rsidRPr="009E4495"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E4495">
              <w:rPr>
                <w:rFonts w:ascii="Univers" w:hAnsi="Univers"/>
                <w:b/>
                <w:sz w:val="32"/>
              </w:rPr>
              <w:t>Programa de las</w:t>
            </w:r>
          </w:p>
          <w:p w14:paraId="7C2E7A66" w14:textId="77777777" w:rsidR="009E4495" w:rsidRPr="009E4495"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E4495">
              <w:rPr>
                <w:rFonts w:ascii="Univers" w:hAnsi="Univers"/>
                <w:b/>
                <w:sz w:val="32"/>
              </w:rPr>
              <w:t>Naciones Unidas</w:t>
            </w:r>
          </w:p>
          <w:p w14:paraId="7A5D1238" w14:textId="52DED35F" w:rsidR="00C15867" w:rsidRPr="009B0D30"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E4495">
              <w:rPr>
                <w:rFonts w:ascii="Univers" w:hAnsi="Univers"/>
                <w:b/>
                <w:sz w:val="32"/>
              </w:rPr>
              <w:t>para</w:t>
            </w:r>
            <w:r>
              <w:rPr>
                <w:rFonts w:ascii="Univers" w:hAnsi="Univers"/>
                <w:b/>
                <w:sz w:val="32"/>
              </w:rPr>
              <w:t xml:space="preserve"> </w:t>
            </w:r>
            <w:r w:rsidRPr="009E4495">
              <w:rPr>
                <w:rFonts w:ascii="Univers" w:hAnsi="Univers"/>
                <w:b/>
                <w:sz w:val="32"/>
              </w:rPr>
              <w:t>el Medio Ambiente</w:t>
            </w:r>
          </w:p>
          <w:p w14:paraId="5F90F49D" w14:textId="77777777" w:rsidR="00C15867" w:rsidRPr="009B0D30" w:rsidRDefault="00C15867" w:rsidP="009C59F7">
            <w:pPr>
              <w:spacing w:before="720"/>
              <w:ind w:left="158"/>
            </w:pPr>
          </w:p>
        </w:tc>
        <w:tc>
          <w:tcPr>
            <w:tcW w:w="4191" w:type="dxa"/>
            <w:tcBorders>
              <w:top w:val="nil"/>
              <w:left w:val="nil"/>
              <w:bottom w:val="single" w:sz="36" w:space="0" w:color="auto"/>
              <w:right w:val="nil"/>
            </w:tcBorders>
          </w:tcPr>
          <w:p w14:paraId="7EA5B0B4" w14:textId="77777777" w:rsidR="008F2CF4" w:rsidRDefault="008F2CF4" w:rsidP="009E4495">
            <w:pPr>
              <w:ind w:left="786"/>
            </w:pPr>
          </w:p>
          <w:p w14:paraId="5705180E" w14:textId="7B36C161" w:rsidR="00C15867" w:rsidRPr="009B0D30" w:rsidRDefault="00C15867" w:rsidP="009E4495">
            <w:pPr>
              <w:ind w:left="786"/>
            </w:pPr>
            <w:r>
              <w:t>Distr.</w:t>
            </w:r>
          </w:p>
          <w:p w14:paraId="7978B5F0" w14:textId="77777777" w:rsidR="00923540" w:rsidRPr="009B0D30" w:rsidRDefault="00923540" w:rsidP="009E4495">
            <w:pPr>
              <w:ind w:left="786"/>
            </w:pPr>
            <w:r>
              <w:t>GENERAL</w:t>
            </w:r>
          </w:p>
          <w:p w14:paraId="26E8A4C3" w14:textId="77777777" w:rsidR="00C15867" w:rsidRPr="009B0D30" w:rsidRDefault="00C15867" w:rsidP="009E4495">
            <w:pPr>
              <w:ind w:left="786"/>
            </w:pPr>
          </w:p>
          <w:p w14:paraId="5D3DA7E8" w14:textId="46FE18D6" w:rsidR="00C15867" w:rsidRPr="009B0D30" w:rsidRDefault="00C503CF" w:rsidP="009E4495">
            <w:pPr>
              <w:ind w:left="786"/>
            </w:pPr>
            <w:fldSimple w:instr=" DOCPROPERTY &quot;Document number&quot;  \* MERGEFORMAT ">
              <w:r>
                <w:t>UNEP/OzL.Pro/ExCom/96/61</w:t>
              </w:r>
            </w:fldSimple>
          </w:p>
          <w:p w14:paraId="215F4A52" w14:textId="74E958F8" w:rsidR="00C15867" w:rsidRPr="009B0D30" w:rsidRDefault="00BC2495" w:rsidP="009E4495">
            <w:pPr>
              <w:ind w:left="786"/>
            </w:pPr>
            <w:r w:rsidRPr="009B0D30">
              <w:fldChar w:fldCharType="begin"/>
            </w:r>
            <w:r w:rsidR="00851352" w:rsidRPr="009B0D30">
              <w:instrText xml:space="preserve"> DOCPROPERTY "Revision date" \@ "d MMMM YYYY"  \* MERGEFORMAT </w:instrText>
            </w:r>
            <w:r w:rsidRPr="009B0D30">
              <w:fldChar w:fldCharType="separate"/>
            </w:r>
            <w:r w:rsidR="009E4495">
              <w:t xml:space="preserve">1 </w:t>
            </w:r>
            <w:r w:rsidR="006945DD">
              <w:t xml:space="preserve">de </w:t>
            </w:r>
            <w:r w:rsidR="008E7EB5">
              <w:t>mayo</w:t>
            </w:r>
            <w:r w:rsidR="009E4495">
              <w:t xml:space="preserve"> </w:t>
            </w:r>
            <w:r w:rsidR="001B7584">
              <w:t xml:space="preserve">de </w:t>
            </w:r>
            <w:r w:rsidR="009E4495">
              <w:t>2025</w:t>
            </w:r>
            <w:r w:rsidRPr="009B0D30">
              <w:fldChar w:fldCharType="end"/>
            </w:r>
          </w:p>
          <w:p w14:paraId="5FB2F9DD" w14:textId="77777777" w:rsidR="00C15867" w:rsidRPr="009B0D30" w:rsidRDefault="00C15867" w:rsidP="009E4495">
            <w:pPr>
              <w:ind w:left="786"/>
              <w:rPr>
                <w:caps/>
              </w:rPr>
            </w:pPr>
          </w:p>
          <w:p w14:paraId="3C7869AA" w14:textId="77777777" w:rsidR="009E4495" w:rsidRDefault="00C15867" w:rsidP="009E4495">
            <w:pPr>
              <w:ind w:left="786"/>
            </w:pPr>
            <w:r>
              <w:t xml:space="preserve">ESPAÑOL </w:t>
            </w:r>
          </w:p>
          <w:p w14:paraId="70287776" w14:textId="1080E907" w:rsidR="00C15867" w:rsidRPr="009B0D30" w:rsidRDefault="00C15867" w:rsidP="009E4495">
            <w:pPr>
              <w:ind w:left="786"/>
            </w:pPr>
            <w:r>
              <w:t>ORIGINAL: INGLÉS</w:t>
            </w:r>
          </w:p>
        </w:tc>
      </w:tr>
    </w:tbl>
    <w:p w14:paraId="3AF7EFE9" w14:textId="1EB9039C" w:rsidR="00CA59FB" w:rsidRDefault="00C15867" w:rsidP="00CA59FB">
      <w:pPr>
        <w:jc w:val="left"/>
      </w:pPr>
      <w:r>
        <w:t>COMITÉ EJECUTIVO DEL FONDO MULTILATERAL</w:t>
      </w:r>
      <w:r>
        <w:br/>
        <w:t xml:space="preserve"> PARA LA APLICACIÓN DEL</w:t>
      </w:r>
      <w:r>
        <w:br/>
        <w:t xml:space="preserve"> PROTOCOLO DE MONTREAL</w:t>
      </w:r>
      <w:r>
        <w:br/>
        <w:t>Nonagésima sexta reunión</w:t>
      </w:r>
    </w:p>
    <w:p w14:paraId="54BB9935" w14:textId="6F598487" w:rsidR="00CA59FB" w:rsidRDefault="00CA59FB" w:rsidP="00CA59FB">
      <w:pPr>
        <w:jc w:val="left"/>
      </w:pPr>
      <w:r>
        <w:t>Montreal, 26-30 de mayo de 2025</w:t>
      </w:r>
    </w:p>
    <w:p w14:paraId="3BF15EBF" w14:textId="1EC3D153" w:rsidR="0079781A" w:rsidRDefault="0079781A" w:rsidP="0079781A">
      <w:pPr>
        <w:jc w:val="left"/>
      </w:pPr>
      <w:r>
        <w:t>Punto 1</w:t>
      </w:r>
      <w:r w:rsidR="008E7EB5">
        <w:t>2</w:t>
      </w:r>
      <w:r>
        <w:t xml:space="preserve"> del orden del día provisional</w:t>
      </w:r>
      <w:r w:rsidRPr="00512BEF">
        <w:rPr>
          <w:rStyle w:val="FootnoteReference"/>
        </w:rPr>
        <w:footnoteReference w:id="2"/>
      </w:r>
    </w:p>
    <w:p w14:paraId="35CC8CB8" w14:textId="77777777" w:rsidR="00C15867" w:rsidRPr="00A3214A" w:rsidRDefault="00C15867" w:rsidP="006F446A">
      <w:pPr>
        <w:jc w:val="center"/>
        <w:rPr>
          <w:sz w:val="20"/>
          <w:szCs w:val="20"/>
        </w:rPr>
      </w:pPr>
    </w:p>
    <w:p w14:paraId="033F45B1" w14:textId="77777777" w:rsidR="009145E4" w:rsidRPr="00A3214A" w:rsidRDefault="009145E4" w:rsidP="00A3214A">
      <w:pPr>
        <w:pStyle w:val="Heading1"/>
        <w:numPr>
          <w:ilvl w:val="0"/>
          <w:numId w:val="0"/>
        </w:numPr>
        <w:jc w:val="center"/>
        <w:rPr>
          <w:sz w:val="20"/>
          <w:szCs w:val="20"/>
        </w:rPr>
      </w:pPr>
    </w:p>
    <w:p w14:paraId="603454B1" w14:textId="557780C0" w:rsidR="00565418" w:rsidRPr="0049243C" w:rsidRDefault="00565418" w:rsidP="00565418">
      <w:pPr>
        <w:pStyle w:val="Title1"/>
        <w:rPr>
          <w:bCs/>
        </w:rPr>
      </w:pPr>
      <w:bookmarkStart w:id="0" w:name="_Hlk196991036"/>
      <w:r>
        <w:t>Análisis del formato de los informes de avance de la situación y financieros</w:t>
      </w:r>
      <w:r w:rsidR="00C129DE" w:rsidRPr="00C129DE">
        <w:rPr>
          <w:bCs/>
        </w:rPr>
        <w:t xml:space="preserve"> </w:t>
      </w:r>
      <w:r>
        <w:t>incluidas sus partes descriptivas (decisión 95/91(</w:t>
      </w:r>
      <w:r w:rsidR="00DB01C8">
        <w:rPr>
          <w:caps w:val="0"/>
        </w:rPr>
        <w:t>d</w:t>
      </w:r>
      <w:r>
        <w:t>))</w:t>
      </w:r>
    </w:p>
    <w:bookmarkEnd w:id="0"/>
    <w:p w14:paraId="52A1F706" w14:textId="77777777" w:rsidR="00565418" w:rsidRPr="00EF029A" w:rsidRDefault="00565418" w:rsidP="00565418">
      <w:pPr>
        <w:pStyle w:val="Title1"/>
      </w:pPr>
    </w:p>
    <w:p w14:paraId="2A8E75A0" w14:textId="77777777" w:rsidR="00565418" w:rsidRPr="0049243C" w:rsidRDefault="00565418" w:rsidP="00565418">
      <w:pPr>
        <w:pStyle w:val="Heading1"/>
      </w:pPr>
      <w:r>
        <w:t>El primer formato para los informes de avance de la situación y financieros del Fondo Multilateral (FML) se adoptó en la 17ª reunión del Comité Ejecutivo y se ideó para proporcionar información exhaustiva y estadísticas sobre cada proyecto y actividad aprobados por el Comité Ejecutivo. Este formato ha sido objeto posteriormente de varias revisiones para ajustarlo a diversas políticas del Fondo.</w:t>
      </w:r>
    </w:p>
    <w:p w14:paraId="364349CD" w14:textId="77777777" w:rsidR="00565418" w:rsidRPr="0049243C" w:rsidRDefault="00565418" w:rsidP="00565418">
      <w:pPr>
        <w:pStyle w:val="Heading1"/>
        <w:rPr>
          <w:sz w:val="24"/>
          <w:szCs w:val="24"/>
        </w:rPr>
      </w:pPr>
      <w:r>
        <w:t>En su 95ª reunión, el Comité Ejecutivo examinó el documento sobre la asignación de los requisitos de presentación de informes y la optimización de la presentación de informes sobre los avances en todo el espectro de informes. En las respuestas al cuestionario para la preparación del documento, para los informes anuales de avance y financieros, los organismos cuestionaron la parte de los informes de avance de los proyectos cuando ya se ha proporcionado información sustancial en los informes de avance de los planes de ejecución de los tramos anteriores y sugirieron limitar los informes anuales como un ejercicio financiero. En cuanto al formato de los informes, se indicó, entre otras cosas, que sería preferible un formato que facilitara el análisis de los datos; que excluyera los proyectos sobre los que ya no es necesario informar; y que permitiera flexibilidad a la hora de agrupar muchos componentes de un solo tramo. También se planteó la necesidad de revisar las descripciones para incluir la información más relevante</w:t>
      </w:r>
      <w:r w:rsidRPr="0049243C">
        <w:rPr>
          <w:rStyle w:val="FootnoteReference"/>
        </w:rPr>
        <w:footnoteReference w:id="3"/>
      </w:r>
      <w:r>
        <w:t xml:space="preserve">. </w:t>
      </w:r>
    </w:p>
    <w:p w14:paraId="4E730CAC" w14:textId="77777777" w:rsidR="00565418" w:rsidRPr="0049243C" w:rsidRDefault="00565418" w:rsidP="00565418">
      <w:pPr>
        <w:pStyle w:val="Heading1"/>
        <w:rPr>
          <w:sz w:val="24"/>
          <w:szCs w:val="24"/>
        </w:rPr>
      </w:pPr>
      <w:r>
        <w:t xml:space="preserve">Posteriormente, el Comité Ejecutivo pidió a la Secretaría que, en consulta con los organismos de ejecución, revisara el formato de los informes de avance y financieros, incluida su parte descriptiva, con vistas a optimizar la presentación de informes y permitir al mismo tiempo la recopilación de los datos necesarios para la preparación del informe de resultados del FML, y que presentara el formato revisado a la consideración del Comité Ejecutivo en su 96ª reunión (decisión 95/91(d)). </w:t>
      </w:r>
    </w:p>
    <w:p w14:paraId="2EB9FC1A" w14:textId="77777777" w:rsidR="00565418" w:rsidRPr="0049243C" w:rsidRDefault="00565418" w:rsidP="00565418">
      <w:pPr>
        <w:pStyle w:val="Heading1"/>
      </w:pPr>
      <w:r>
        <w:t>En respuesta a la decisión 95/91(d), la Secretaría y los organismos de ejecución entablaron deliberaciones detalladas en la reunión de coordinación interinstitucional</w:t>
      </w:r>
      <w:r w:rsidRPr="0049243C">
        <w:rPr>
          <w:rStyle w:val="FootnoteReference"/>
        </w:rPr>
        <w:footnoteReference w:id="4"/>
      </w:r>
      <w:r>
        <w:t xml:space="preserve">. Las revisiones propuestas en la base de datos de informes de avance y sus partes descriptivas, teniendo en cuenta las políticas pertinentes </w:t>
      </w:r>
      <w:r>
        <w:lastRenderedPageBreak/>
        <w:t>y actualizadas del FML y abordando las preocupaciones de los organismos mencionadas en el apartado 2 o debatidas durante la reunión de la reunión de coordinación interinstitucional, tienen como objetivo optimizar el proceso de presentación de informes para aliviar la carga de presentación de informes de los organismos bilaterales y de ejecución sin comprometer el seguimiento de los proyectos. El formato revisado de los informes de avance y financieros, si así lo acuerda el Comité Ejecutivo, se integrará en el Sistema de Gestión del Conocimiento (SGC) como módulo de los informes de avance en el portal de los organismos bilaterales y de ejecución</w:t>
      </w:r>
      <w:r w:rsidRPr="0049243C">
        <w:rPr>
          <w:rStyle w:val="FootnoteReference"/>
        </w:rPr>
        <w:footnoteReference w:id="5"/>
      </w:r>
      <w:r>
        <w:t xml:space="preserve">.  </w:t>
      </w:r>
    </w:p>
    <w:p w14:paraId="30092E37" w14:textId="77777777" w:rsidR="00565418" w:rsidRPr="0049243C" w:rsidRDefault="00565418" w:rsidP="00565418">
      <w:pPr>
        <w:keepNext/>
        <w:tabs>
          <w:tab w:val="left" w:pos="-461"/>
          <w:tab w:val="left" w:pos="91"/>
          <w:tab w:val="left" w:pos="643"/>
          <w:tab w:val="left" w:pos="1195"/>
          <w:tab w:val="left" w:pos="1747"/>
        </w:tabs>
        <w:rPr>
          <w:b/>
          <w:spacing w:val="-3"/>
          <w:sz w:val="24"/>
          <w:szCs w:val="24"/>
        </w:rPr>
      </w:pPr>
      <w:r>
        <w:rPr>
          <w:b/>
          <w:sz w:val="24"/>
          <w:szCs w:val="24"/>
        </w:rPr>
        <w:t xml:space="preserve">Revisiones del formato de la base de datos de informes de avance </w:t>
      </w:r>
    </w:p>
    <w:p w14:paraId="6B3EB35E" w14:textId="77777777" w:rsidR="00565418" w:rsidRPr="0049243C" w:rsidRDefault="00565418" w:rsidP="00565418"/>
    <w:p w14:paraId="5F74109D" w14:textId="77777777" w:rsidR="00565418" w:rsidRPr="0049243C" w:rsidRDefault="00565418" w:rsidP="00565418">
      <w:pPr>
        <w:rPr>
          <w:u w:val="single"/>
        </w:rPr>
      </w:pPr>
      <w:r>
        <w:rPr>
          <w:u w:val="single"/>
        </w:rPr>
        <w:t xml:space="preserve">Fundamento de los cambios propuestos </w:t>
      </w:r>
    </w:p>
    <w:p w14:paraId="02AE2D6E" w14:textId="77777777" w:rsidR="00565418" w:rsidRPr="0049243C" w:rsidRDefault="00565418" w:rsidP="00565418"/>
    <w:p w14:paraId="6F1198FE" w14:textId="77777777" w:rsidR="00565418" w:rsidRPr="0049243C" w:rsidRDefault="00565418" w:rsidP="00565418">
      <w:pPr>
        <w:pStyle w:val="Heading1"/>
      </w:pPr>
      <w:r>
        <w:t xml:space="preserve">El objetivo general de esta revisión es optimizar la presentación de informes y aliviar la carga informativa de los organismos de ejecución y bilaterales sin comprometer el seguimiento de los proyectos y sin proporcionar menos información y datos al Comité Ejecutivo. Para ello, la Secretaría tuvo en cuenta los siguientes parámetros, que también se mencionan en los párrafos siguientes del documento: </w:t>
      </w:r>
    </w:p>
    <w:p w14:paraId="112745C9" w14:textId="77777777" w:rsidR="00565418" w:rsidRPr="0049243C" w:rsidRDefault="00565418" w:rsidP="00565418">
      <w:pPr>
        <w:pStyle w:val="Heading2"/>
      </w:pPr>
      <w:r>
        <w:t xml:space="preserve">El SGC y los diferentes módulos del sistema que alimentarán los paneles públicos en cuanto al impacto de los proyectos y actividades financiados en el marco del FML; </w:t>
      </w:r>
    </w:p>
    <w:p w14:paraId="2AACDDA7" w14:textId="77777777" w:rsidR="00565418" w:rsidRPr="0049243C" w:rsidRDefault="00565418" w:rsidP="00565418">
      <w:pPr>
        <w:pStyle w:val="Heading2"/>
      </w:pPr>
      <w:r>
        <w:t xml:space="preserve">La información que existe actualmente en los informes de ejecución de los tramos que acompañan a las solicitudes de nuevos tramos por parte de los países en los que esta información no se recoge de forma sistemática, y es en esos informes donde se indican diferentes indicadores de impacto, como el número de técnicos capacitados; </w:t>
      </w:r>
    </w:p>
    <w:p w14:paraId="44C01AE5" w14:textId="77777777" w:rsidR="00565418" w:rsidRPr="0049243C" w:rsidRDefault="00565418" w:rsidP="00565418">
      <w:pPr>
        <w:pStyle w:val="Heading2"/>
      </w:pPr>
      <w:r>
        <w:t xml:space="preserve">Los informes de avance anuales son en su mayoría informes financieros en los que también se facilita información específica sobre los aspectos generales de los proyectos. Si se hubiera incluido información y datos relacionados con el impacto, se habría producido una duplicación con la información facilitada en los informes de los tramos, lo que habría supuesto una carga adicional e innecesaria para los organismos bilaterales y de ejecución. </w:t>
      </w:r>
    </w:p>
    <w:p w14:paraId="18D4AB1F" w14:textId="77777777" w:rsidR="00565418" w:rsidRPr="0049243C" w:rsidRDefault="00565418" w:rsidP="00565418">
      <w:pPr>
        <w:pStyle w:val="Heading1"/>
        <w:numPr>
          <w:ilvl w:val="0"/>
          <w:numId w:val="0"/>
        </w:numPr>
        <w:rPr>
          <w:u w:val="single"/>
        </w:rPr>
      </w:pPr>
      <w:r>
        <w:rPr>
          <w:u w:val="single"/>
        </w:rPr>
        <w:t xml:space="preserve">Cambios propuestos </w:t>
      </w:r>
    </w:p>
    <w:p w14:paraId="31B57544" w14:textId="77777777" w:rsidR="00565418" w:rsidRPr="0049243C" w:rsidRDefault="00565418" w:rsidP="00565418">
      <w:pPr>
        <w:pStyle w:val="Heading1"/>
      </w:pPr>
      <w:r>
        <w:t xml:space="preserve">La Secretaría propone revisar el formato de la base de datos de los informes de avance actualizando los títulos de seis columnas e introduciendo cuatro nuevas columnas para mejorar la claridad de los datos recogidos. Además, para reducir los requisitos de información, la Secretaría propone eliminar nueve columnas para evitar la duplicación de datos, y eliminar las columnas que ya no son pertinentes para las políticas actuales del FML. Todos los cambios están resaltados en negrita o tachados, y las razones de los cambios propuestos se describen en el cuadro 1.  </w:t>
      </w:r>
    </w:p>
    <w:p w14:paraId="1960839A" w14:textId="77777777" w:rsidR="00565418" w:rsidRPr="0049243C" w:rsidRDefault="00565418" w:rsidP="00565418">
      <w:pPr>
        <w:pStyle w:val="Heading1"/>
        <w:numPr>
          <w:ilvl w:val="0"/>
          <w:numId w:val="0"/>
        </w:numPr>
        <w:spacing w:after="0"/>
        <w:rPr>
          <w:b/>
          <w:bCs/>
        </w:rPr>
      </w:pPr>
      <w:r>
        <w:rPr>
          <w:b/>
          <w:bCs/>
        </w:rPr>
        <w:t>Cuadro 1. Cambios propuestos en la base de datos de informes de avance</w:t>
      </w:r>
    </w:p>
    <w:tbl>
      <w:tblPr>
        <w:tblW w:w="9781" w:type="dxa"/>
        <w:tblInd w:w="-147" w:type="dxa"/>
        <w:tblLook w:val="04A0" w:firstRow="1" w:lastRow="0" w:firstColumn="1" w:lastColumn="0" w:noHBand="0" w:noVBand="1"/>
      </w:tblPr>
      <w:tblGrid>
        <w:gridCol w:w="4678"/>
        <w:gridCol w:w="5103"/>
      </w:tblGrid>
      <w:tr w:rsidR="00565418" w:rsidRPr="0049243C" w14:paraId="6C0C57D2" w14:textId="77777777" w:rsidTr="009E160D">
        <w:trPr>
          <w:trHeight w:val="111"/>
          <w:tblHeader/>
        </w:trPr>
        <w:tc>
          <w:tcPr>
            <w:tcW w:w="4678" w:type="dxa"/>
            <w:tcBorders>
              <w:top w:val="single" w:sz="4" w:space="0" w:color="auto"/>
              <w:left w:val="single" w:sz="4" w:space="0" w:color="auto"/>
              <w:bottom w:val="single" w:sz="4" w:space="0" w:color="auto"/>
              <w:right w:val="single" w:sz="4" w:space="0" w:color="auto"/>
            </w:tcBorders>
            <w:shd w:val="clear" w:color="auto" w:fill="auto"/>
            <w:noWrap/>
            <w:hideMark/>
          </w:tcPr>
          <w:p w14:paraId="26A572E1" w14:textId="77777777" w:rsidR="00565418" w:rsidRPr="0049243C" w:rsidRDefault="00565418" w:rsidP="009E160D">
            <w:pPr>
              <w:jc w:val="center"/>
              <w:rPr>
                <w:b/>
                <w:bCs/>
                <w:sz w:val="20"/>
                <w:szCs w:val="20"/>
              </w:rPr>
            </w:pPr>
            <w:r>
              <w:rPr>
                <w:b/>
                <w:bCs/>
                <w:sz w:val="20"/>
                <w:szCs w:val="20"/>
              </w:rPr>
              <w:t>Títulos de las columnas</w:t>
            </w:r>
          </w:p>
        </w:tc>
        <w:tc>
          <w:tcPr>
            <w:tcW w:w="5103" w:type="dxa"/>
            <w:tcBorders>
              <w:top w:val="single" w:sz="4" w:space="0" w:color="auto"/>
              <w:left w:val="nil"/>
              <w:bottom w:val="single" w:sz="4" w:space="0" w:color="auto"/>
              <w:right w:val="single" w:sz="4" w:space="0" w:color="auto"/>
            </w:tcBorders>
            <w:shd w:val="clear" w:color="auto" w:fill="auto"/>
            <w:noWrap/>
            <w:hideMark/>
          </w:tcPr>
          <w:p w14:paraId="3434E39A" w14:textId="77777777" w:rsidR="00565418" w:rsidRPr="0049243C" w:rsidRDefault="00565418" w:rsidP="009E160D">
            <w:pPr>
              <w:jc w:val="center"/>
              <w:rPr>
                <w:b/>
                <w:bCs/>
                <w:sz w:val="20"/>
                <w:szCs w:val="20"/>
              </w:rPr>
            </w:pPr>
            <w:r>
              <w:rPr>
                <w:b/>
                <w:bCs/>
                <w:sz w:val="20"/>
                <w:szCs w:val="20"/>
              </w:rPr>
              <w:t>Motivos de los cambios propuestos</w:t>
            </w:r>
          </w:p>
        </w:tc>
      </w:tr>
      <w:tr w:rsidR="00565418" w:rsidRPr="0049243C" w14:paraId="6B5984AE" w14:textId="77777777" w:rsidTr="009E160D">
        <w:trPr>
          <w:trHeight w:val="156"/>
        </w:trPr>
        <w:tc>
          <w:tcPr>
            <w:tcW w:w="9781" w:type="dxa"/>
            <w:gridSpan w:val="2"/>
            <w:tcBorders>
              <w:top w:val="nil"/>
              <w:left w:val="single" w:sz="4" w:space="0" w:color="auto"/>
              <w:bottom w:val="single" w:sz="4" w:space="0" w:color="auto"/>
              <w:right w:val="single" w:sz="4" w:space="0" w:color="auto"/>
            </w:tcBorders>
            <w:shd w:val="clear" w:color="auto" w:fill="auto"/>
            <w:noWrap/>
            <w:hideMark/>
          </w:tcPr>
          <w:p w14:paraId="3091FB11" w14:textId="77777777" w:rsidR="00565418" w:rsidRPr="0049243C" w:rsidRDefault="00565418" w:rsidP="009E160D">
            <w:pPr>
              <w:jc w:val="center"/>
              <w:rPr>
                <w:b/>
                <w:bCs/>
                <w:sz w:val="20"/>
                <w:szCs w:val="20"/>
              </w:rPr>
            </w:pPr>
            <w:r>
              <w:rPr>
                <w:b/>
                <w:bCs/>
                <w:sz w:val="20"/>
                <w:szCs w:val="20"/>
              </w:rPr>
              <w:t>Modificación de las columnas existentes</w:t>
            </w:r>
          </w:p>
        </w:tc>
      </w:tr>
      <w:tr w:rsidR="00565418" w:rsidRPr="0049243C" w14:paraId="1EA7F87A" w14:textId="77777777" w:rsidTr="009E160D">
        <w:trPr>
          <w:trHeight w:val="110"/>
        </w:trPr>
        <w:tc>
          <w:tcPr>
            <w:tcW w:w="4678" w:type="dxa"/>
            <w:tcBorders>
              <w:top w:val="nil"/>
              <w:left w:val="single" w:sz="4" w:space="0" w:color="auto"/>
              <w:bottom w:val="single" w:sz="4" w:space="0" w:color="auto"/>
              <w:right w:val="single" w:sz="4" w:space="0" w:color="auto"/>
            </w:tcBorders>
            <w:shd w:val="clear" w:color="auto" w:fill="auto"/>
            <w:hideMark/>
          </w:tcPr>
          <w:p w14:paraId="6443E851" w14:textId="77777777" w:rsidR="00565418" w:rsidRPr="0049243C" w:rsidRDefault="00565418" w:rsidP="009E160D">
            <w:pPr>
              <w:jc w:val="left"/>
              <w:rPr>
                <w:sz w:val="20"/>
                <w:szCs w:val="20"/>
              </w:rPr>
            </w:pPr>
            <w:r>
              <w:rPr>
                <w:sz w:val="20"/>
                <w:szCs w:val="20"/>
              </w:rPr>
              <w:t xml:space="preserve">Consumo </w:t>
            </w:r>
            <w:r>
              <w:rPr>
                <w:b/>
                <w:sz w:val="20"/>
                <w:szCs w:val="20"/>
              </w:rPr>
              <w:t>PAO/TM</w:t>
            </w:r>
            <w:r>
              <w:rPr>
                <w:sz w:val="20"/>
                <w:szCs w:val="20"/>
              </w:rPr>
              <w:t xml:space="preserve"> a eliminar según la propuesta</w:t>
            </w:r>
          </w:p>
        </w:tc>
        <w:tc>
          <w:tcPr>
            <w:tcW w:w="5103" w:type="dxa"/>
            <w:vMerge w:val="restart"/>
            <w:tcBorders>
              <w:top w:val="nil"/>
              <w:left w:val="nil"/>
              <w:right w:val="single" w:sz="4" w:space="0" w:color="auto"/>
            </w:tcBorders>
            <w:shd w:val="clear" w:color="auto" w:fill="auto"/>
            <w:noWrap/>
            <w:hideMark/>
          </w:tcPr>
          <w:p w14:paraId="1C3454DA" w14:textId="77777777" w:rsidR="00565418" w:rsidRPr="0049243C" w:rsidRDefault="00565418" w:rsidP="009E160D">
            <w:pPr>
              <w:pStyle w:val="Heading1"/>
              <w:numPr>
                <w:ilvl w:val="0"/>
                <w:numId w:val="0"/>
              </w:numPr>
              <w:spacing w:after="0"/>
              <w:jc w:val="left"/>
              <w:rPr>
                <w:sz w:val="20"/>
                <w:szCs w:val="20"/>
              </w:rPr>
            </w:pPr>
            <w:r>
              <w:rPr>
                <w:sz w:val="20"/>
                <w:szCs w:val="20"/>
              </w:rPr>
              <w:t>Para especificar las unidades de medida del consumo: toneladas PAO para los proyectos relacionados con las SAO y toneladas métricas (TM) para los proyectos relacionados con los HFC.</w:t>
            </w:r>
          </w:p>
        </w:tc>
      </w:tr>
      <w:tr w:rsidR="00565418" w:rsidRPr="0049243C" w14:paraId="3C0E33F7" w14:textId="77777777" w:rsidTr="009E160D">
        <w:trPr>
          <w:trHeight w:val="64"/>
        </w:trPr>
        <w:tc>
          <w:tcPr>
            <w:tcW w:w="4678" w:type="dxa"/>
            <w:tcBorders>
              <w:top w:val="nil"/>
              <w:left w:val="single" w:sz="4" w:space="0" w:color="auto"/>
              <w:bottom w:val="single" w:sz="4" w:space="0" w:color="auto"/>
              <w:right w:val="single" w:sz="4" w:space="0" w:color="auto"/>
            </w:tcBorders>
            <w:shd w:val="clear" w:color="auto" w:fill="auto"/>
            <w:hideMark/>
          </w:tcPr>
          <w:p w14:paraId="2CF42C86" w14:textId="77777777" w:rsidR="00565418" w:rsidRPr="0049243C" w:rsidRDefault="00565418" w:rsidP="009E160D">
            <w:pPr>
              <w:jc w:val="left"/>
              <w:rPr>
                <w:sz w:val="20"/>
                <w:szCs w:val="20"/>
              </w:rPr>
            </w:pPr>
            <w:r>
              <w:rPr>
                <w:sz w:val="20"/>
                <w:szCs w:val="20"/>
              </w:rPr>
              <w:t xml:space="preserve">Consumo </w:t>
            </w:r>
            <w:r>
              <w:rPr>
                <w:b/>
                <w:sz w:val="20"/>
                <w:szCs w:val="20"/>
              </w:rPr>
              <w:t>PAO/TM</w:t>
            </w:r>
            <w:r>
              <w:rPr>
                <w:sz w:val="20"/>
                <w:szCs w:val="20"/>
              </w:rPr>
              <w:t xml:space="preserve"> eliminado</w:t>
            </w:r>
          </w:p>
        </w:tc>
        <w:tc>
          <w:tcPr>
            <w:tcW w:w="5103" w:type="dxa"/>
            <w:vMerge/>
            <w:tcBorders>
              <w:left w:val="nil"/>
              <w:right w:val="single" w:sz="4" w:space="0" w:color="auto"/>
            </w:tcBorders>
            <w:shd w:val="clear" w:color="auto" w:fill="auto"/>
            <w:noWrap/>
            <w:hideMark/>
          </w:tcPr>
          <w:p w14:paraId="2E5CE01B" w14:textId="77777777" w:rsidR="00565418" w:rsidRPr="0049243C" w:rsidRDefault="00565418" w:rsidP="009E160D">
            <w:pPr>
              <w:jc w:val="left"/>
              <w:rPr>
                <w:sz w:val="20"/>
                <w:szCs w:val="20"/>
                <w:lang w:eastAsia="zh-CN"/>
              </w:rPr>
            </w:pPr>
          </w:p>
        </w:tc>
      </w:tr>
      <w:tr w:rsidR="00565418" w:rsidRPr="0049243C" w14:paraId="4E5657FD" w14:textId="77777777" w:rsidTr="009E160D">
        <w:trPr>
          <w:trHeight w:val="111"/>
        </w:trPr>
        <w:tc>
          <w:tcPr>
            <w:tcW w:w="4678" w:type="dxa"/>
            <w:tcBorders>
              <w:top w:val="nil"/>
              <w:left w:val="single" w:sz="4" w:space="0" w:color="auto"/>
              <w:bottom w:val="single" w:sz="4" w:space="0" w:color="auto"/>
              <w:right w:val="single" w:sz="4" w:space="0" w:color="auto"/>
            </w:tcBorders>
            <w:shd w:val="clear" w:color="auto" w:fill="auto"/>
            <w:hideMark/>
          </w:tcPr>
          <w:p w14:paraId="07EC6180" w14:textId="6CDFADB0" w:rsidR="00565418" w:rsidRPr="0049243C" w:rsidRDefault="00565418" w:rsidP="009E160D">
            <w:pPr>
              <w:jc w:val="left"/>
              <w:rPr>
                <w:sz w:val="20"/>
                <w:szCs w:val="20"/>
              </w:rPr>
            </w:pPr>
            <w:r>
              <w:rPr>
                <w:sz w:val="20"/>
                <w:szCs w:val="20"/>
              </w:rPr>
              <w:t xml:space="preserve">Producción </w:t>
            </w:r>
            <w:r>
              <w:rPr>
                <w:b/>
                <w:sz w:val="20"/>
                <w:szCs w:val="20"/>
              </w:rPr>
              <w:t>PAO/TM</w:t>
            </w:r>
            <w:r>
              <w:rPr>
                <w:sz w:val="20"/>
                <w:szCs w:val="20"/>
              </w:rPr>
              <w:t xml:space="preserve"> a eliminar según la propuesta</w:t>
            </w:r>
          </w:p>
        </w:tc>
        <w:tc>
          <w:tcPr>
            <w:tcW w:w="5103" w:type="dxa"/>
            <w:vMerge/>
            <w:tcBorders>
              <w:left w:val="nil"/>
              <w:right w:val="single" w:sz="4" w:space="0" w:color="auto"/>
            </w:tcBorders>
            <w:shd w:val="clear" w:color="auto" w:fill="auto"/>
            <w:noWrap/>
            <w:hideMark/>
          </w:tcPr>
          <w:p w14:paraId="12652C04" w14:textId="77777777" w:rsidR="00565418" w:rsidRPr="0049243C" w:rsidRDefault="00565418" w:rsidP="009E160D">
            <w:pPr>
              <w:jc w:val="left"/>
              <w:rPr>
                <w:sz w:val="20"/>
                <w:szCs w:val="20"/>
                <w:lang w:eastAsia="zh-CN"/>
              </w:rPr>
            </w:pPr>
          </w:p>
        </w:tc>
      </w:tr>
      <w:tr w:rsidR="00565418" w:rsidRPr="0049243C" w14:paraId="21EB9102" w14:textId="77777777" w:rsidTr="009E160D">
        <w:trPr>
          <w:trHeight w:val="142"/>
        </w:trPr>
        <w:tc>
          <w:tcPr>
            <w:tcW w:w="4678" w:type="dxa"/>
            <w:tcBorders>
              <w:top w:val="nil"/>
              <w:left w:val="single" w:sz="4" w:space="0" w:color="auto"/>
              <w:bottom w:val="single" w:sz="4" w:space="0" w:color="auto"/>
              <w:right w:val="single" w:sz="4" w:space="0" w:color="auto"/>
            </w:tcBorders>
            <w:shd w:val="clear" w:color="auto" w:fill="auto"/>
            <w:hideMark/>
          </w:tcPr>
          <w:p w14:paraId="617A6A23" w14:textId="77777777" w:rsidR="00565418" w:rsidRPr="0049243C" w:rsidRDefault="00565418" w:rsidP="009E160D">
            <w:pPr>
              <w:jc w:val="left"/>
              <w:rPr>
                <w:sz w:val="20"/>
                <w:szCs w:val="20"/>
              </w:rPr>
            </w:pPr>
            <w:r>
              <w:rPr>
                <w:sz w:val="20"/>
                <w:szCs w:val="20"/>
              </w:rPr>
              <w:t xml:space="preserve">Producción </w:t>
            </w:r>
            <w:r>
              <w:rPr>
                <w:b/>
                <w:sz w:val="20"/>
                <w:szCs w:val="20"/>
              </w:rPr>
              <w:t>PAO/TM</w:t>
            </w:r>
            <w:r>
              <w:rPr>
                <w:sz w:val="20"/>
                <w:szCs w:val="20"/>
              </w:rPr>
              <w:t xml:space="preserve"> eliminada</w:t>
            </w:r>
          </w:p>
        </w:tc>
        <w:tc>
          <w:tcPr>
            <w:tcW w:w="5103" w:type="dxa"/>
            <w:vMerge/>
            <w:tcBorders>
              <w:left w:val="nil"/>
              <w:bottom w:val="single" w:sz="4" w:space="0" w:color="auto"/>
              <w:right w:val="single" w:sz="4" w:space="0" w:color="auto"/>
            </w:tcBorders>
            <w:shd w:val="clear" w:color="auto" w:fill="auto"/>
            <w:noWrap/>
            <w:hideMark/>
          </w:tcPr>
          <w:p w14:paraId="3046A9C4" w14:textId="77777777" w:rsidR="00565418" w:rsidRPr="0049243C" w:rsidRDefault="00565418" w:rsidP="009E160D">
            <w:pPr>
              <w:jc w:val="left"/>
              <w:rPr>
                <w:sz w:val="20"/>
                <w:szCs w:val="20"/>
                <w:lang w:eastAsia="zh-CN"/>
              </w:rPr>
            </w:pPr>
          </w:p>
        </w:tc>
      </w:tr>
      <w:tr w:rsidR="00565418" w:rsidRPr="0049243C" w14:paraId="1C726689" w14:textId="77777777" w:rsidTr="009E160D">
        <w:trPr>
          <w:trHeight w:val="133"/>
        </w:trPr>
        <w:tc>
          <w:tcPr>
            <w:tcW w:w="4678" w:type="dxa"/>
            <w:tcBorders>
              <w:top w:val="nil"/>
              <w:left w:val="single" w:sz="4" w:space="0" w:color="auto"/>
              <w:bottom w:val="single" w:sz="4" w:space="0" w:color="auto"/>
              <w:right w:val="single" w:sz="4" w:space="0" w:color="auto"/>
            </w:tcBorders>
            <w:shd w:val="clear" w:color="auto" w:fill="auto"/>
            <w:hideMark/>
          </w:tcPr>
          <w:p w14:paraId="6526B42B" w14:textId="77777777" w:rsidR="00565418" w:rsidRPr="0049243C" w:rsidRDefault="00565418" w:rsidP="009E160D">
            <w:pPr>
              <w:jc w:val="left"/>
              <w:rPr>
                <w:sz w:val="20"/>
                <w:szCs w:val="20"/>
              </w:rPr>
            </w:pPr>
            <w:r>
              <w:rPr>
                <w:sz w:val="20"/>
                <w:szCs w:val="20"/>
              </w:rPr>
              <w:t xml:space="preserve">Observaciones </w:t>
            </w:r>
            <w:r>
              <w:rPr>
                <w:b/>
                <w:bCs/>
                <w:sz w:val="20"/>
                <w:szCs w:val="20"/>
              </w:rPr>
              <w:t>(a 31 de diciembre de XXXX)</w:t>
            </w:r>
            <w:r>
              <w:rPr>
                <w:sz w:val="20"/>
                <w:szCs w:val="20"/>
              </w:rPr>
              <w:t xml:space="preserve"> </w:t>
            </w:r>
          </w:p>
        </w:tc>
        <w:tc>
          <w:tcPr>
            <w:tcW w:w="5103" w:type="dxa"/>
            <w:vMerge w:val="restart"/>
            <w:tcBorders>
              <w:top w:val="nil"/>
              <w:left w:val="nil"/>
              <w:right w:val="single" w:sz="4" w:space="0" w:color="auto"/>
            </w:tcBorders>
            <w:shd w:val="clear" w:color="auto" w:fill="auto"/>
            <w:noWrap/>
            <w:hideMark/>
          </w:tcPr>
          <w:p w14:paraId="18DAC98A" w14:textId="77777777" w:rsidR="00565418" w:rsidRPr="0049243C" w:rsidRDefault="00565418" w:rsidP="009E160D">
            <w:pPr>
              <w:pStyle w:val="Heading1"/>
              <w:numPr>
                <w:ilvl w:val="0"/>
                <w:numId w:val="0"/>
              </w:numPr>
              <w:spacing w:after="0"/>
              <w:jc w:val="left"/>
              <w:rPr>
                <w:sz w:val="20"/>
                <w:szCs w:val="20"/>
              </w:rPr>
            </w:pPr>
            <w:r>
              <w:rPr>
                <w:sz w:val="20"/>
                <w:szCs w:val="20"/>
              </w:rPr>
              <w:t>Para especificar el período cubierto por cada columna.</w:t>
            </w:r>
          </w:p>
        </w:tc>
      </w:tr>
      <w:tr w:rsidR="00565418" w:rsidRPr="0049243C" w14:paraId="23DACC72" w14:textId="77777777" w:rsidTr="009E160D">
        <w:trPr>
          <w:trHeight w:val="119"/>
        </w:trPr>
        <w:tc>
          <w:tcPr>
            <w:tcW w:w="4678" w:type="dxa"/>
            <w:tcBorders>
              <w:top w:val="nil"/>
              <w:left w:val="single" w:sz="4" w:space="0" w:color="auto"/>
              <w:bottom w:val="single" w:sz="4" w:space="0" w:color="auto"/>
              <w:right w:val="single" w:sz="4" w:space="0" w:color="auto"/>
            </w:tcBorders>
            <w:shd w:val="clear" w:color="auto" w:fill="auto"/>
            <w:hideMark/>
          </w:tcPr>
          <w:p w14:paraId="6BD46078" w14:textId="77777777" w:rsidR="00565418" w:rsidRPr="0049243C" w:rsidRDefault="00565418" w:rsidP="009E160D">
            <w:pPr>
              <w:jc w:val="left"/>
              <w:rPr>
                <w:sz w:val="20"/>
                <w:szCs w:val="20"/>
              </w:rPr>
            </w:pPr>
            <w:r>
              <w:rPr>
                <w:sz w:val="20"/>
                <w:szCs w:val="20"/>
              </w:rPr>
              <w:t>Observaciones</w:t>
            </w:r>
            <w:r>
              <w:rPr>
                <w:strike/>
                <w:sz w:val="20"/>
                <w:szCs w:val="20"/>
              </w:rPr>
              <w:t xml:space="preserve"> (Última información)</w:t>
            </w:r>
            <w:r>
              <w:rPr>
                <w:b/>
                <w:bCs/>
                <w:sz w:val="20"/>
                <w:szCs w:val="20"/>
              </w:rPr>
              <w:t xml:space="preserve"> (Año en curso)</w:t>
            </w:r>
          </w:p>
        </w:tc>
        <w:tc>
          <w:tcPr>
            <w:tcW w:w="5103" w:type="dxa"/>
            <w:vMerge/>
            <w:tcBorders>
              <w:left w:val="nil"/>
              <w:bottom w:val="single" w:sz="4" w:space="0" w:color="auto"/>
              <w:right w:val="single" w:sz="4" w:space="0" w:color="auto"/>
            </w:tcBorders>
            <w:shd w:val="clear" w:color="auto" w:fill="auto"/>
            <w:noWrap/>
            <w:hideMark/>
          </w:tcPr>
          <w:p w14:paraId="4D85DF78" w14:textId="77777777" w:rsidR="00565418" w:rsidRPr="0049243C" w:rsidRDefault="00565418" w:rsidP="009E160D">
            <w:pPr>
              <w:jc w:val="left"/>
              <w:rPr>
                <w:sz w:val="20"/>
                <w:szCs w:val="20"/>
                <w:lang w:eastAsia="zh-CN"/>
              </w:rPr>
            </w:pPr>
          </w:p>
        </w:tc>
      </w:tr>
      <w:tr w:rsidR="00565418" w:rsidRPr="0049243C" w14:paraId="48414085" w14:textId="77777777" w:rsidTr="009E160D">
        <w:trPr>
          <w:trHeight w:val="39"/>
        </w:trPr>
        <w:tc>
          <w:tcPr>
            <w:tcW w:w="9781" w:type="dxa"/>
            <w:gridSpan w:val="2"/>
            <w:tcBorders>
              <w:top w:val="nil"/>
              <w:left w:val="single" w:sz="4" w:space="0" w:color="auto"/>
              <w:bottom w:val="single" w:sz="4" w:space="0" w:color="auto"/>
              <w:right w:val="single" w:sz="4" w:space="0" w:color="auto"/>
            </w:tcBorders>
            <w:shd w:val="clear" w:color="auto" w:fill="auto"/>
            <w:hideMark/>
          </w:tcPr>
          <w:p w14:paraId="1BE200B1" w14:textId="77777777" w:rsidR="00565418" w:rsidRPr="0049243C" w:rsidRDefault="00565418" w:rsidP="009E160D">
            <w:pPr>
              <w:jc w:val="center"/>
              <w:rPr>
                <w:b/>
                <w:bCs/>
                <w:sz w:val="20"/>
                <w:szCs w:val="20"/>
              </w:rPr>
            </w:pPr>
            <w:r>
              <w:rPr>
                <w:b/>
                <w:bCs/>
                <w:sz w:val="20"/>
                <w:szCs w:val="20"/>
              </w:rPr>
              <w:t>Columnas añadidas (se derivarán del SGC)</w:t>
            </w:r>
          </w:p>
        </w:tc>
      </w:tr>
      <w:tr w:rsidR="00565418" w:rsidRPr="0049243C" w14:paraId="507006BC" w14:textId="77777777" w:rsidTr="009E160D">
        <w:trPr>
          <w:trHeight w:val="94"/>
        </w:trPr>
        <w:tc>
          <w:tcPr>
            <w:tcW w:w="4678" w:type="dxa"/>
            <w:tcBorders>
              <w:top w:val="nil"/>
              <w:left w:val="single" w:sz="4" w:space="0" w:color="auto"/>
              <w:bottom w:val="single" w:sz="4" w:space="0" w:color="auto"/>
              <w:right w:val="single" w:sz="4" w:space="0" w:color="auto"/>
            </w:tcBorders>
            <w:shd w:val="clear" w:color="auto" w:fill="auto"/>
            <w:hideMark/>
          </w:tcPr>
          <w:p w14:paraId="0A550D54" w14:textId="77777777" w:rsidR="00565418" w:rsidRPr="0049243C" w:rsidRDefault="00565418" w:rsidP="009E160D">
            <w:pPr>
              <w:jc w:val="left"/>
              <w:rPr>
                <w:sz w:val="20"/>
                <w:szCs w:val="20"/>
              </w:rPr>
            </w:pPr>
            <w:r>
              <w:rPr>
                <w:sz w:val="20"/>
                <w:szCs w:val="20"/>
              </w:rPr>
              <w:t>Metacódigo</w:t>
            </w:r>
          </w:p>
        </w:tc>
        <w:tc>
          <w:tcPr>
            <w:tcW w:w="5103" w:type="dxa"/>
            <w:tcBorders>
              <w:top w:val="nil"/>
              <w:left w:val="nil"/>
              <w:bottom w:val="single" w:sz="4" w:space="0" w:color="auto"/>
              <w:right w:val="single" w:sz="4" w:space="0" w:color="auto"/>
            </w:tcBorders>
            <w:shd w:val="clear" w:color="auto" w:fill="auto"/>
            <w:noWrap/>
            <w:hideMark/>
          </w:tcPr>
          <w:p w14:paraId="7BED0F47" w14:textId="77777777" w:rsidR="00565418" w:rsidRPr="0049243C" w:rsidRDefault="00565418" w:rsidP="009E160D">
            <w:pPr>
              <w:jc w:val="left"/>
              <w:rPr>
                <w:sz w:val="20"/>
                <w:szCs w:val="20"/>
              </w:rPr>
            </w:pPr>
            <w:r>
              <w:rPr>
                <w:sz w:val="20"/>
                <w:szCs w:val="20"/>
              </w:rPr>
              <w:t xml:space="preserve">Para permitir la vinculación de todos los proyectos asociados a un acuerdo plurianual específico. </w:t>
            </w:r>
          </w:p>
        </w:tc>
      </w:tr>
      <w:tr w:rsidR="00565418" w:rsidRPr="0049243C" w14:paraId="735EBE82" w14:textId="77777777" w:rsidTr="009E160D">
        <w:trPr>
          <w:trHeight w:val="141"/>
        </w:trPr>
        <w:tc>
          <w:tcPr>
            <w:tcW w:w="4678" w:type="dxa"/>
            <w:tcBorders>
              <w:top w:val="nil"/>
              <w:left w:val="single" w:sz="4" w:space="0" w:color="auto"/>
              <w:bottom w:val="single" w:sz="4" w:space="0" w:color="auto"/>
              <w:right w:val="single" w:sz="4" w:space="0" w:color="auto"/>
            </w:tcBorders>
            <w:shd w:val="clear" w:color="auto" w:fill="auto"/>
            <w:hideMark/>
          </w:tcPr>
          <w:p w14:paraId="74BF4285" w14:textId="77777777" w:rsidR="00565418" w:rsidRPr="0049243C" w:rsidRDefault="00565418" w:rsidP="009E160D">
            <w:pPr>
              <w:jc w:val="left"/>
              <w:rPr>
                <w:sz w:val="20"/>
                <w:szCs w:val="20"/>
              </w:rPr>
            </w:pPr>
            <w:r>
              <w:rPr>
                <w:sz w:val="20"/>
                <w:szCs w:val="20"/>
              </w:rPr>
              <w:lastRenderedPageBreak/>
              <w:t>Código</w:t>
            </w:r>
          </w:p>
        </w:tc>
        <w:tc>
          <w:tcPr>
            <w:tcW w:w="5103" w:type="dxa"/>
            <w:tcBorders>
              <w:top w:val="nil"/>
              <w:left w:val="nil"/>
              <w:bottom w:val="single" w:sz="4" w:space="0" w:color="auto"/>
              <w:right w:val="single" w:sz="4" w:space="0" w:color="auto"/>
            </w:tcBorders>
            <w:shd w:val="clear" w:color="auto" w:fill="auto"/>
            <w:noWrap/>
            <w:hideMark/>
          </w:tcPr>
          <w:p w14:paraId="6867DB8E" w14:textId="77777777" w:rsidR="00565418" w:rsidRPr="0049243C" w:rsidRDefault="00565418" w:rsidP="009E160D">
            <w:pPr>
              <w:jc w:val="left"/>
              <w:rPr>
                <w:sz w:val="20"/>
                <w:szCs w:val="20"/>
              </w:rPr>
            </w:pPr>
            <w:r>
              <w:rPr>
                <w:sz w:val="20"/>
                <w:szCs w:val="20"/>
              </w:rPr>
              <w:t xml:space="preserve">Se añadirá un nuevo código para asignar un identificador detallado y único a cada proyecto. </w:t>
            </w:r>
          </w:p>
        </w:tc>
      </w:tr>
      <w:tr w:rsidR="00565418" w:rsidRPr="0049243C" w14:paraId="02C37B98" w14:textId="77777777" w:rsidTr="009E160D">
        <w:trPr>
          <w:trHeight w:val="44"/>
        </w:trPr>
        <w:tc>
          <w:tcPr>
            <w:tcW w:w="4678" w:type="dxa"/>
            <w:tcBorders>
              <w:top w:val="nil"/>
              <w:left w:val="single" w:sz="4" w:space="0" w:color="auto"/>
              <w:bottom w:val="single" w:sz="4" w:space="0" w:color="auto"/>
              <w:right w:val="single" w:sz="4" w:space="0" w:color="auto"/>
            </w:tcBorders>
            <w:shd w:val="clear" w:color="auto" w:fill="auto"/>
            <w:hideMark/>
          </w:tcPr>
          <w:p w14:paraId="14BF7EF6" w14:textId="77777777" w:rsidR="00565418" w:rsidRPr="0049243C" w:rsidRDefault="00565418" w:rsidP="009E160D">
            <w:pPr>
              <w:jc w:val="left"/>
              <w:rPr>
                <w:sz w:val="20"/>
                <w:szCs w:val="20"/>
              </w:rPr>
            </w:pPr>
            <w:r>
              <w:rPr>
                <w:sz w:val="20"/>
                <w:szCs w:val="20"/>
              </w:rPr>
              <w:t>Código heredado</w:t>
            </w:r>
          </w:p>
        </w:tc>
        <w:tc>
          <w:tcPr>
            <w:tcW w:w="5103" w:type="dxa"/>
            <w:tcBorders>
              <w:top w:val="nil"/>
              <w:left w:val="nil"/>
              <w:bottom w:val="single" w:sz="4" w:space="0" w:color="auto"/>
              <w:right w:val="single" w:sz="4" w:space="0" w:color="auto"/>
            </w:tcBorders>
            <w:shd w:val="clear" w:color="auto" w:fill="auto"/>
            <w:noWrap/>
            <w:hideMark/>
          </w:tcPr>
          <w:p w14:paraId="11764F0E" w14:textId="77777777" w:rsidR="00565418" w:rsidRPr="0049243C" w:rsidRDefault="00565418" w:rsidP="009E160D">
            <w:pPr>
              <w:jc w:val="left"/>
              <w:rPr>
                <w:sz w:val="20"/>
                <w:szCs w:val="20"/>
              </w:rPr>
            </w:pPr>
            <w:r>
              <w:rPr>
                <w:sz w:val="20"/>
                <w:szCs w:val="20"/>
              </w:rPr>
              <w:t>Es el código asignado actualmente a todos los proyectos desde la creación del Fondo. Se incluirá en la base de datos de informes de avance revisada para facilitar la identificación de proyectos con el nuevo código durante el periodo de transición.</w:t>
            </w:r>
          </w:p>
        </w:tc>
      </w:tr>
      <w:tr w:rsidR="00565418" w:rsidRPr="0049243C" w14:paraId="548AB5AB" w14:textId="77777777" w:rsidTr="009E160D">
        <w:trPr>
          <w:trHeight w:val="573"/>
        </w:trPr>
        <w:tc>
          <w:tcPr>
            <w:tcW w:w="4678" w:type="dxa"/>
            <w:tcBorders>
              <w:top w:val="nil"/>
              <w:left w:val="single" w:sz="4" w:space="0" w:color="auto"/>
              <w:bottom w:val="single" w:sz="4" w:space="0" w:color="auto"/>
              <w:right w:val="single" w:sz="4" w:space="0" w:color="auto"/>
            </w:tcBorders>
            <w:shd w:val="clear" w:color="auto" w:fill="auto"/>
            <w:hideMark/>
          </w:tcPr>
          <w:p w14:paraId="20692FD7" w14:textId="77777777" w:rsidR="00565418" w:rsidRPr="0049243C" w:rsidRDefault="00565418" w:rsidP="009E160D">
            <w:pPr>
              <w:jc w:val="left"/>
              <w:rPr>
                <w:sz w:val="20"/>
                <w:szCs w:val="20"/>
              </w:rPr>
            </w:pPr>
            <w:r>
              <w:rPr>
                <w:sz w:val="20"/>
                <w:szCs w:val="20"/>
              </w:rPr>
              <w:t>Grupo</w:t>
            </w:r>
          </w:p>
        </w:tc>
        <w:tc>
          <w:tcPr>
            <w:tcW w:w="5103" w:type="dxa"/>
            <w:tcBorders>
              <w:top w:val="nil"/>
              <w:left w:val="nil"/>
              <w:bottom w:val="single" w:sz="4" w:space="0" w:color="auto"/>
              <w:right w:val="single" w:sz="4" w:space="0" w:color="auto"/>
            </w:tcBorders>
            <w:shd w:val="clear" w:color="auto" w:fill="auto"/>
            <w:noWrap/>
            <w:hideMark/>
          </w:tcPr>
          <w:p w14:paraId="7E5D18BB" w14:textId="77777777" w:rsidR="00565418" w:rsidRPr="0049243C" w:rsidRDefault="00565418" w:rsidP="009E160D">
            <w:pPr>
              <w:pStyle w:val="Heading1"/>
              <w:numPr>
                <w:ilvl w:val="0"/>
                <w:numId w:val="0"/>
              </w:numPr>
              <w:spacing w:after="0"/>
              <w:jc w:val="left"/>
              <w:rPr>
                <w:sz w:val="20"/>
                <w:szCs w:val="20"/>
              </w:rPr>
            </w:pPr>
            <w:r>
              <w:rPr>
                <w:sz w:val="20"/>
                <w:szCs w:val="20"/>
              </w:rPr>
              <w:t xml:space="preserve">Optimizar la clasificación de proyectos dentro de la misma categoría, como etapa I del PGEH, etapa II del PGEH o etapa I del PAK, etc., basándose en la tipología de grupos que se ha introducido en el SGC. </w:t>
            </w:r>
          </w:p>
        </w:tc>
      </w:tr>
      <w:tr w:rsidR="00565418" w:rsidRPr="0049243C" w14:paraId="0331AF74" w14:textId="77777777" w:rsidTr="009E160D">
        <w:trPr>
          <w:trHeight w:val="39"/>
        </w:trPr>
        <w:tc>
          <w:tcPr>
            <w:tcW w:w="9781" w:type="dxa"/>
            <w:gridSpan w:val="2"/>
            <w:tcBorders>
              <w:top w:val="nil"/>
              <w:left w:val="single" w:sz="4" w:space="0" w:color="auto"/>
              <w:bottom w:val="single" w:sz="4" w:space="0" w:color="auto"/>
              <w:right w:val="single" w:sz="4" w:space="0" w:color="auto"/>
            </w:tcBorders>
            <w:shd w:val="clear" w:color="auto" w:fill="auto"/>
            <w:noWrap/>
            <w:hideMark/>
          </w:tcPr>
          <w:p w14:paraId="68684526" w14:textId="77777777" w:rsidR="00565418" w:rsidRPr="0049243C" w:rsidRDefault="00565418" w:rsidP="009E160D">
            <w:pPr>
              <w:jc w:val="center"/>
              <w:rPr>
                <w:b/>
                <w:bCs/>
                <w:sz w:val="20"/>
                <w:szCs w:val="20"/>
              </w:rPr>
            </w:pPr>
            <w:r>
              <w:rPr>
                <w:b/>
                <w:bCs/>
                <w:sz w:val="20"/>
                <w:szCs w:val="20"/>
              </w:rPr>
              <w:t>Columnas eliminadas</w:t>
            </w:r>
          </w:p>
        </w:tc>
      </w:tr>
      <w:tr w:rsidR="00565418" w:rsidRPr="0049243C" w14:paraId="3C57ECB8" w14:textId="77777777" w:rsidTr="009E160D">
        <w:trPr>
          <w:trHeight w:val="318"/>
        </w:trPr>
        <w:tc>
          <w:tcPr>
            <w:tcW w:w="4678" w:type="dxa"/>
            <w:tcBorders>
              <w:top w:val="nil"/>
              <w:left w:val="single" w:sz="4" w:space="0" w:color="auto"/>
              <w:bottom w:val="single" w:sz="4" w:space="0" w:color="auto"/>
              <w:right w:val="single" w:sz="4" w:space="0" w:color="auto"/>
            </w:tcBorders>
            <w:shd w:val="clear" w:color="auto" w:fill="auto"/>
            <w:noWrap/>
            <w:hideMark/>
          </w:tcPr>
          <w:p w14:paraId="2424B728" w14:textId="77777777" w:rsidR="00565418" w:rsidRPr="0049243C" w:rsidRDefault="00565418" w:rsidP="009E160D">
            <w:pPr>
              <w:jc w:val="left"/>
              <w:rPr>
                <w:sz w:val="20"/>
                <w:szCs w:val="20"/>
              </w:rPr>
            </w:pPr>
            <w:r>
              <w:rPr>
                <w:sz w:val="20"/>
                <w:szCs w:val="20"/>
              </w:rPr>
              <w:t xml:space="preserve">Multianual/ Eliminación parcial multianual/ Eliminación por una sola vez/ Individual/PMR/Actualización del PMR/ PMR para países no de bajo consumo/ Banco de halones </w:t>
            </w:r>
          </w:p>
        </w:tc>
        <w:tc>
          <w:tcPr>
            <w:tcW w:w="5103" w:type="dxa"/>
            <w:vMerge w:val="restart"/>
            <w:tcBorders>
              <w:top w:val="nil"/>
              <w:left w:val="nil"/>
              <w:right w:val="single" w:sz="4" w:space="0" w:color="auto"/>
            </w:tcBorders>
            <w:shd w:val="clear" w:color="auto" w:fill="auto"/>
            <w:noWrap/>
            <w:hideMark/>
          </w:tcPr>
          <w:p w14:paraId="2F932DFC" w14:textId="77777777" w:rsidR="00565418" w:rsidRPr="0049243C" w:rsidRDefault="00565418" w:rsidP="009E160D">
            <w:pPr>
              <w:jc w:val="left"/>
              <w:rPr>
                <w:sz w:val="20"/>
                <w:szCs w:val="20"/>
              </w:rPr>
            </w:pPr>
            <w:r>
              <w:rPr>
                <w:sz w:val="20"/>
                <w:szCs w:val="20"/>
              </w:rPr>
              <w:t>Con la introducción de la columna «Grupo» en los datos maestros, ya no es necesario informar sobre estas columnas. </w:t>
            </w:r>
          </w:p>
        </w:tc>
      </w:tr>
      <w:tr w:rsidR="00565418" w:rsidRPr="0049243C" w14:paraId="4A86F960" w14:textId="77777777" w:rsidTr="009E160D">
        <w:trPr>
          <w:trHeight w:val="189"/>
        </w:trPr>
        <w:tc>
          <w:tcPr>
            <w:tcW w:w="4678" w:type="dxa"/>
            <w:tcBorders>
              <w:top w:val="nil"/>
              <w:left w:val="single" w:sz="4" w:space="0" w:color="auto"/>
              <w:bottom w:val="single" w:sz="4" w:space="0" w:color="auto"/>
              <w:right w:val="single" w:sz="4" w:space="0" w:color="auto"/>
            </w:tcBorders>
            <w:shd w:val="clear" w:color="auto" w:fill="auto"/>
            <w:noWrap/>
            <w:hideMark/>
          </w:tcPr>
          <w:p w14:paraId="14213653" w14:textId="77777777" w:rsidR="00565418" w:rsidRPr="0049243C" w:rsidRDefault="00565418" w:rsidP="009E160D">
            <w:pPr>
              <w:jc w:val="left"/>
              <w:rPr>
                <w:sz w:val="20"/>
                <w:szCs w:val="20"/>
              </w:rPr>
            </w:pPr>
            <w:r>
              <w:rPr>
                <w:sz w:val="20"/>
                <w:szCs w:val="20"/>
              </w:rPr>
              <w:t>Sustancias químicas</w:t>
            </w:r>
          </w:p>
        </w:tc>
        <w:tc>
          <w:tcPr>
            <w:tcW w:w="5103" w:type="dxa"/>
            <w:vMerge/>
            <w:tcBorders>
              <w:left w:val="nil"/>
              <w:bottom w:val="single" w:sz="4" w:space="0" w:color="auto"/>
              <w:right w:val="single" w:sz="4" w:space="0" w:color="auto"/>
            </w:tcBorders>
            <w:shd w:val="clear" w:color="auto" w:fill="auto"/>
            <w:noWrap/>
            <w:hideMark/>
          </w:tcPr>
          <w:p w14:paraId="592DBBB5" w14:textId="77777777" w:rsidR="00565418" w:rsidRPr="0049243C" w:rsidRDefault="00565418" w:rsidP="009E160D">
            <w:pPr>
              <w:jc w:val="left"/>
              <w:rPr>
                <w:sz w:val="20"/>
                <w:szCs w:val="20"/>
                <w:lang w:eastAsia="zh-CN"/>
              </w:rPr>
            </w:pPr>
          </w:p>
        </w:tc>
      </w:tr>
      <w:tr w:rsidR="00565418" w:rsidRPr="0049243C" w14:paraId="6894B3FD" w14:textId="77777777" w:rsidTr="009E160D">
        <w:trPr>
          <w:trHeight w:val="534"/>
        </w:trPr>
        <w:tc>
          <w:tcPr>
            <w:tcW w:w="4678" w:type="dxa"/>
            <w:tcBorders>
              <w:top w:val="nil"/>
              <w:left w:val="single" w:sz="4" w:space="0" w:color="auto"/>
              <w:bottom w:val="single" w:sz="4" w:space="0" w:color="auto"/>
              <w:right w:val="single" w:sz="4" w:space="0" w:color="auto"/>
            </w:tcBorders>
            <w:shd w:val="clear" w:color="auto" w:fill="auto"/>
            <w:hideMark/>
          </w:tcPr>
          <w:p w14:paraId="3719C3EC" w14:textId="77777777" w:rsidR="00565418" w:rsidRPr="0049243C" w:rsidRDefault="00565418" w:rsidP="009E160D">
            <w:pPr>
              <w:jc w:val="left"/>
              <w:rPr>
                <w:sz w:val="20"/>
                <w:szCs w:val="20"/>
              </w:rPr>
            </w:pPr>
            <w:r>
              <w:rPr>
                <w:sz w:val="20"/>
                <w:szCs w:val="20"/>
              </w:rPr>
              <w:t>Reu</w:t>
            </w:r>
          </w:p>
        </w:tc>
        <w:tc>
          <w:tcPr>
            <w:tcW w:w="5103" w:type="dxa"/>
            <w:vMerge w:val="restart"/>
            <w:tcBorders>
              <w:top w:val="nil"/>
              <w:left w:val="nil"/>
              <w:right w:val="single" w:sz="4" w:space="0" w:color="auto"/>
            </w:tcBorders>
            <w:shd w:val="clear" w:color="auto" w:fill="auto"/>
            <w:noWrap/>
            <w:hideMark/>
          </w:tcPr>
          <w:p w14:paraId="727E0BB9" w14:textId="77777777" w:rsidR="00565418" w:rsidRPr="0049243C" w:rsidRDefault="00565418" w:rsidP="009E160D">
            <w:pPr>
              <w:jc w:val="left"/>
              <w:rPr>
                <w:sz w:val="20"/>
                <w:szCs w:val="20"/>
              </w:rPr>
            </w:pPr>
            <w:r>
              <w:rPr>
                <w:sz w:val="20"/>
                <w:szCs w:val="20"/>
              </w:rPr>
              <w:t>Con la introducción de las columnas «Código heredado» y «Código», las columnas Reunión («Reu») y Número de inventario («Núm»), utilizadas anteriormente para formular los códigos, ya no son necesarias porque forman parte de la nueva convención de denominación de códigos que se ha introducido en el SGC.</w:t>
            </w:r>
          </w:p>
        </w:tc>
      </w:tr>
      <w:tr w:rsidR="00565418" w:rsidRPr="0049243C" w14:paraId="391B61B0" w14:textId="77777777" w:rsidTr="009E160D">
        <w:trPr>
          <w:trHeight w:val="44"/>
        </w:trPr>
        <w:tc>
          <w:tcPr>
            <w:tcW w:w="4678" w:type="dxa"/>
            <w:tcBorders>
              <w:top w:val="nil"/>
              <w:left w:val="single" w:sz="4" w:space="0" w:color="auto"/>
              <w:bottom w:val="single" w:sz="4" w:space="0" w:color="auto"/>
              <w:right w:val="single" w:sz="4" w:space="0" w:color="auto"/>
            </w:tcBorders>
            <w:shd w:val="clear" w:color="auto" w:fill="auto"/>
            <w:noWrap/>
            <w:hideMark/>
          </w:tcPr>
          <w:p w14:paraId="2BC9CD73" w14:textId="77777777" w:rsidR="00565418" w:rsidRPr="0049243C" w:rsidRDefault="00565418" w:rsidP="009E160D">
            <w:pPr>
              <w:jc w:val="left"/>
              <w:rPr>
                <w:sz w:val="20"/>
                <w:szCs w:val="20"/>
              </w:rPr>
            </w:pPr>
            <w:r>
              <w:rPr>
                <w:sz w:val="20"/>
                <w:szCs w:val="20"/>
              </w:rPr>
              <w:t>Núm</w:t>
            </w:r>
          </w:p>
        </w:tc>
        <w:tc>
          <w:tcPr>
            <w:tcW w:w="5103" w:type="dxa"/>
            <w:vMerge/>
            <w:tcBorders>
              <w:left w:val="nil"/>
              <w:bottom w:val="single" w:sz="4" w:space="0" w:color="auto"/>
              <w:right w:val="single" w:sz="4" w:space="0" w:color="auto"/>
            </w:tcBorders>
            <w:shd w:val="clear" w:color="auto" w:fill="auto"/>
            <w:noWrap/>
            <w:hideMark/>
          </w:tcPr>
          <w:p w14:paraId="77DB74C3" w14:textId="77777777" w:rsidR="00565418" w:rsidRPr="0049243C" w:rsidRDefault="00565418" w:rsidP="009E160D">
            <w:pPr>
              <w:jc w:val="left"/>
              <w:rPr>
                <w:sz w:val="20"/>
                <w:szCs w:val="20"/>
                <w:lang w:eastAsia="zh-CN"/>
              </w:rPr>
            </w:pPr>
          </w:p>
        </w:tc>
      </w:tr>
      <w:tr w:rsidR="00565418" w:rsidRPr="0049243C" w14:paraId="43397B47" w14:textId="77777777" w:rsidTr="009E160D">
        <w:trPr>
          <w:trHeight w:val="430"/>
        </w:trPr>
        <w:tc>
          <w:tcPr>
            <w:tcW w:w="4678" w:type="dxa"/>
            <w:tcBorders>
              <w:top w:val="nil"/>
              <w:left w:val="single" w:sz="4" w:space="0" w:color="auto"/>
              <w:bottom w:val="single" w:sz="4" w:space="0" w:color="auto"/>
              <w:right w:val="single" w:sz="4" w:space="0" w:color="auto"/>
            </w:tcBorders>
            <w:shd w:val="clear" w:color="auto" w:fill="auto"/>
            <w:noWrap/>
            <w:hideMark/>
          </w:tcPr>
          <w:p w14:paraId="6A7F78B9" w14:textId="77777777" w:rsidR="00565418" w:rsidRPr="0049243C" w:rsidRDefault="00565418" w:rsidP="009E160D">
            <w:pPr>
              <w:jc w:val="left"/>
              <w:rPr>
                <w:sz w:val="20"/>
                <w:szCs w:val="20"/>
              </w:rPr>
            </w:pPr>
            <w:r>
              <w:rPr>
                <w:sz w:val="20"/>
                <w:szCs w:val="20"/>
              </w:rPr>
              <w:t>A/N</w:t>
            </w:r>
          </w:p>
        </w:tc>
        <w:tc>
          <w:tcPr>
            <w:tcW w:w="5103" w:type="dxa"/>
            <w:vMerge w:val="restart"/>
            <w:tcBorders>
              <w:top w:val="nil"/>
              <w:left w:val="nil"/>
              <w:right w:val="single" w:sz="4" w:space="0" w:color="auto"/>
            </w:tcBorders>
            <w:shd w:val="clear" w:color="auto" w:fill="auto"/>
            <w:noWrap/>
            <w:hideMark/>
          </w:tcPr>
          <w:p w14:paraId="37473E9A" w14:textId="77777777" w:rsidR="00565418" w:rsidRPr="0049243C" w:rsidRDefault="00565418" w:rsidP="009E160D">
            <w:pPr>
              <w:jc w:val="left"/>
              <w:rPr>
                <w:sz w:val="20"/>
                <w:szCs w:val="20"/>
              </w:rPr>
            </w:pPr>
            <w:r>
              <w:rPr>
                <w:sz w:val="20"/>
                <w:szCs w:val="20"/>
              </w:rPr>
              <w:t>Dado que actualmente la mayoría de los proyectos son ejecutados por organismos (A) y los fondos se desembolsan durante la ejecución (I), ya no es necesario informar sobre estas características de ejecución.</w:t>
            </w:r>
          </w:p>
        </w:tc>
      </w:tr>
      <w:tr w:rsidR="00565418" w:rsidRPr="0049243C" w14:paraId="2D3BDACE" w14:textId="77777777" w:rsidTr="009E160D">
        <w:trPr>
          <w:trHeight w:val="142"/>
        </w:trPr>
        <w:tc>
          <w:tcPr>
            <w:tcW w:w="4678" w:type="dxa"/>
            <w:tcBorders>
              <w:top w:val="nil"/>
              <w:left w:val="single" w:sz="4" w:space="0" w:color="auto"/>
              <w:bottom w:val="single" w:sz="4" w:space="0" w:color="auto"/>
              <w:right w:val="single" w:sz="4" w:space="0" w:color="auto"/>
            </w:tcBorders>
            <w:shd w:val="clear" w:color="auto" w:fill="auto"/>
            <w:noWrap/>
            <w:hideMark/>
          </w:tcPr>
          <w:p w14:paraId="0F3B2AC3" w14:textId="77777777" w:rsidR="00565418" w:rsidRPr="0049243C" w:rsidRDefault="00565418" w:rsidP="009E160D">
            <w:pPr>
              <w:jc w:val="left"/>
              <w:rPr>
                <w:sz w:val="20"/>
                <w:szCs w:val="20"/>
              </w:rPr>
            </w:pPr>
            <w:r>
              <w:rPr>
                <w:sz w:val="20"/>
                <w:szCs w:val="20"/>
              </w:rPr>
              <w:t>IRDX</w:t>
            </w:r>
          </w:p>
        </w:tc>
        <w:tc>
          <w:tcPr>
            <w:tcW w:w="5103" w:type="dxa"/>
            <w:vMerge/>
            <w:tcBorders>
              <w:left w:val="nil"/>
              <w:bottom w:val="single" w:sz="4" w:space="0" w:color="auto"/>
              <w:right w:val="single" w:sz="4" w:space="0" w:color="auto"/>
            </w:tcBorders>
            <w:shd w:val="clear" w:color="auto" w:fill="auto"/>
            <w:noWrap/>
            <w:hideMark/>
          </w:tcPr>
          <w:p w14:paraId="6BE437C1" w14:textId="77777777" w:rsidR="00565418" w:rsidRPr="0049243C" w:rsidRDefault="00565418" w:rsidP="009E160D">
            <w:pPr>
              <w:jc w:val="left"/>
              <w:rPr>
                <w:sz w:val="20"/>
                <w:szCs w:val="20"/>
                <w:lang w:eastAsia="zh-CN"/>
              </w:rPr>
            </w:pPr>
          </w:p>
        </w:tc>
      </w:tr>
      <w:tr w:rsidR="00565418" w:rsidRPr="0049243C" w14:paraId="520AB678" w14:textId="77777777" w:rsidTr="009E160D">
        <w:trPr>
          <w:trHeight w:val="807"/>
        </w:trPr>
        <w:tc>
          <w:tcPr>
            <w:tcW w:w="4678" w:type="dxa"/>
            <w:tcBorders>
              <w:top w:val="nil"/>
              <w:left w:val="single" w:sz="4" w:space="0" w:color="auto"/>
              <w:bottom w:val="single" w:sz="4" w:space="0" w:color="auto"/>
              <w:right w:val="single" w:sz="4" w:space="0" w:color="auto"/>
            </w:tcBorders>
            <w:shd w:val="clear" w:color="auto" w:fill="auto"/>
            <w:noWrap/>
          </w:tcPr>
          <w:p w14:paraId="6C45D5B1" w14:textId="77777777" w:rsidR="00565418" w:rsidRPr="0049243C" w:rsidRDefault="00565418" w:rsidP="009E160D">
            <w:pPr>
              <w:jc w:val="left"/>
              <w:rPr>
                <w:sz w:val="20"/>
                <w:szCs w:val="20"/>
              </w:rPr>
            </w:pPr>
            <w:r>
              <w:rPr>
                <w:sz w:val="20"/>
                <w:szCs w:val="20"/>
              </w:rPr>
              <w:t>Año de contribución</w:t>
            </w:r>
          </w:p>
        </w:tc>
        <w:tc>
          <w:tcPr>
            <w:tcW w:w="5103" w:type="dxa"/>
            <w:tcBorders>
              <w:top w:val="single" w:sz="4" w:space="0" w:color="auto"/>
              <w:left w:val="nil"/>
              <w:bottom w:val="single" w:sz="4" w:space="0" w:color="auto"/>
              <w:right w:val="single" w:sz="4" w:space="0" w:color="auto"/>
            </w:tcBorders>
            <w:shd w:val="clear" w:color="auto" w:fill="auto"/>
            <w:noWrap/>
          </w:tcPr>
          <w:p w14:paraId="4E23E4BB" w14:textId="77777777" w:rsidR="00565418" w:rsidRPr="0049243C" w:rsidRDefault="00565418" w:rsidP="009E160D">
            <w:pPr>
              <w:jc w:val="left"/>
              <w:rPr>
                <w:bCs/>
                <w:iCs/>
                <w:sz w:val="20"/>
                <w:szCs w:val="20"/>
              </w:rPr>
            </w:pPr>
            <w:r>
              <w:rPr>
                <w:bCs/>
                <w:iCs/>
                <w:sz w:val="20"/>
                <w:szCs w:val="20"/>
              </w:rPr>
              <w:t>Esta columna sólo es pertinente para los organismos bilaterales e indica el año en que se abonaron las contribuciones bilaterales. Para evitar la doble presentación de informes, esta columna puede eliminarse, ya que la fecha de aprobación del proyecto puede definir el año de contribución.</w:t>
            </w:r>
          </w:p>
        </w:tc>
      </w:tr>
      <w:tr w:rsidR="00565418" w:rsidRPr="0049243C" w14:paraId="37C2B5C5" w14:textId="77777777" w:rsidTr="009E160D">
        <w:trPr>
          <w:trHeight w:val="460"/>
        </w:trPr>
        <w:tc>
          <w:tcPr>
            <w:tcW w:w="4678" w:type="dxa"/>
            <w:tcBorders>
              <w:top w:val="single" w:sz="4" w:space="0" w:color="auto"/>
              <w:left w:val="single" w:sz="4" w:space="0" w:color="auto"/>
              <w:bottom w:val="single" w:sz="4" w:space="0" w:color="auto"/>
              <w:right w:val="single" w:sz="4" w:space="0" w:color="auto"/>
            </w:tcBorders>
            <w:shd w:val="clear" w:color="auto" w:fill="auto"/>
            <w:noWrap/>
            <w:hideMark/>
          </w:tcPr>
          <w:p w14:paraId="0006FFF3" w14:textId="77777777" w:rsidR="00565418" w:rsidRPr="0049243C" w:rsidRDefault="00565418" w:rsidP="009E160D">
            <w:pPr>
              <w:jc w:val="left"/>
              <w:rPr>
                <w:sz w:val="20"/>
                <w:szCs w:val="20"/>
              </w:rPr>
            </w:pPr>
            <w:r>
              <w:rPr>
                <w:sz w:val="20"/>
                <w:szCs w:val="20"/>
              </w:rPr>
              <w:t>Asignación del plan administrativo (Inversión/Sin inversión)</w:t>
            </w:r>
          </w:p>
        </w:tc>
        <w:tc>
          <w:tcPr>
            <w:tcW w:w="5103" w:type="dxa"/>
            <w:tcBorders>
              <w:top w:val="single" w:sz="4" w:space="0" w:color="auto"/>
              <w:left w:val="nil"/>
              <w:bottom w:val="single" w:sz="4" w:space="0" w:color="auto"/>
              <w:right w:val="single" w:sz="4" w:space="0" w:color="auto"/>
            </w:tcBorders>
            <w:shd w:val="clear" w:color="auto" w:fill="auto"/>
            <w:noWrap/>
            <w:hideMark/>
          </w:tcPr>
          <w:p w14:paraId="2795C567" w14:textId="77777777" w:rsidR="00565418" w:rsidRPr="0049243C" w:rsidRDefault="00565418" w:rsidP="009E160D">
            <w:pPr>
              <w:jc w:val="left"/>
              <w:rPr>
                <w:sz w:val="20"/>
                <w:szCs w:val="20"/>
              </w:rPr>
            </w:pPr>
            <w:r>
              <w:rPr>
                <w:bCs/>
                <w:iCs/>
                <w:sz w:val="20"/>
                <w:szCs w:val="20"/>
              </w:rPr>
              <w:t xml:space="preserve">Esta columna especifica si un proyecto se clasifica como proyecto de inversión o sin inversión sobre la base de las asignaciones incluidas en el plan administrativo y está relacionada con los indicadores históricos de resultados según la decisión 26/4. Dado que los nuevos indicadores de resultados según la decisión 93/8 no requieren esta designación, esta columna puede suprimirse. </w:t>
            </w:r>
          </w:p>
        </w:tc>
      </w:tr>
      <w:tr w:rsidR="00565418" w:rsidRPr="0049243C" w14:paraId="43C7C43E" w14:textId="77777777" w:rsidTr="009E160D">
        <w:trPr>
          <w:trHeight w:val="125"/>
        </w:trPr>
        <w:tc>
          <w:tcPr>
            <w:tcW w:w="4678" w:type="dxa"/>
            <w:tcBorders>
              <w:top w:val="single" w:sz="4" w:space="0" w:color="auto"/>
              <w:left w:val="single" w:sz="4" w:space="0" w:color="auto"/>
              <w:bottom w:val="single" w:sz="4" w:space="0" w:color="auto"/>
              <w:right w:val="single" w:sz="4" w:space="0" w:color="auto"/>
            </w:tcBorders>
            <w:shd w:val="clear" w:color="auto" w:fill="auto"/>
            <w:noWrap/>
            <w:hideMark/>
          </w:tcPr>
          <w:p w14:paraId="43C41444" w14:textId="77777777" w:rsidR="00565418" w:rsidRPr="0049243C" w:rsidRDefault="00565418" w:rsidP="009E160D">
            <w:pPr>
              <w:jc w:val="left"/>
              <w:rPr>
                <w:sz w:val="20"/>
                <w:szCs w:val="20"/>
              </w:rPr>
            </w:pPr>
            <w:r>
              <w:rPr>
                <w:sz w:val="20"/>
                <w:szCs w:val="20"/>
              </w:rPr>
              <w:t>Última fecha de finalización prevista</w:t>
            </w:r>
          </w:p>
        </w:tc>
        <w:tc>
          <w:tcPr>
            <w:tcW w:w="5103" w:type="dxa"/>
            <w:tcBorders>
              <w:top w:val="single" w:sz="4" w:space="0" w:color="auto"/>
              <w:left w:val="nil"/>
              <w:bottom w:val="single" w:sz="4" w:space="0" w:color="auto"/>
              <w:right w:val="single" w:sz="4" w:space="0" w:color="auto"/>
            </w:tcBorders>
            <w:shd w:val="clear" w:color="auto" w:fill="auto"/>
            <w:noWrap/>
            <w:hideMark/>
          </w:tcPr>
          <w:p w14:paraId="544A5C67" w14:textId="77777777" w:rsidR="00565418" w:rsidRPr="0049243C" w:rsidRDefault="00565418" w:rsidP="009E160D">
            <w:pPr>
              <w:ind w:right="-108"/>
              <w:jc w:val="left"/>
              <w:rPr>
                <w:sz w:val="20"/>
                <w:szCs w:val="20"/>
              </w:rPr>
            </w:pPr>
            <w:r>
              <w:rPr>
                <w:sz w:val="20"/>
                <w:szCs w:val="20"/>
              </w:rPr>
              <w:t>Cuando un proyecto incluido en la lista de demoras en la ejecución según la decisión 22/61(b) muestre avances, la Secretaría asignará a esta columna la fecha prevista de finalización facilitada por los organismos en sus últimos informes de avance para evaluar futuras demoras en la ejecución. La Secretaría seguirá supervisando esta fecha por separado para determinar los proyectos con demoras en la ejecución; por lo tanto, esta columna puede suprimirse.</w:t>
            </w:r>
          </w:p>
        </w:tc>
      </w:tr>
    </w:tbl>
    <w:p w14:paraId="61C05CC8" w14:textId="77777777" w:rsidR="00565418" w:rsidRPr="0049243C" w:rsidRDefault="00565418" w:rsidP="00565418">
      <w:pPr>
        <w:pStyle w:val="Heading1"/>
        <w:numPr>
          <w:ilvl w:val="0"/>
          <w:numId w:val="0"/>
        </w:numPr>
        <w:spacing w:after="0"/>
      </w:pPr>
    </w:p>
    <w:p w14:paraId="2BB451D4" w14:textId="77777777" w:rsidR="00565418" w:rsidRPr="0049243C" w:rsidRDefault="00565418" w:rsidP="00565418">
      <w:pPr>
        <w:pStyle w:val="Heading1"/>
      </w:pPr>
      <w:r>
        <w:t xml:space="preserve">La Secretaría ha indicado en el documento UNEP/OzL.Pro/ExCom/93/103 sobre el marco de resultados y un sistema de puntuación (o informe de resultados del FML) que se ajusta a las operaciones del Fondo Multilateral, que se incluirían columnas adicionales en los informes de avance anuales de los organismos para recopilar los datos pertinentes necesarios para el informe de resultados del FML en relación con el logro de los objetivos para los indicadores relacionados con los proyectos. Sin embargo, al haber diseñado los requisitos de usuario tanto para los módulos de presentación de proyectos como de informes de avance del SGC, la Secretaría observó la duplicación de esfuerzos que supone para los </w:t>
      </w:r>
      <w:r>
        <w:lastRenderedPageBreak/>
        <w:t>organismos recopilar los datos tanto en los informes de avance y financieros de los proyectos anualmente como en los informes de ejecución de los tramos en cada solicitud de tramo siguiente, así como la posible necesidad de conciliar los dos conjuntos de datos para garantizar su exactitud. Tras una nueva reflexión y teniendo en cuenta las preocupaciones de los organismos a las que se hace referencia en el párrafo 2 y la naturaleza financiera de los informes de avance anuales a los que se hace referencia en el párrafo 5(c), los datos relacionados con el informe de resultados del FML y los paneles del SGC se recopilarán como parte de los informes de ejecución de los tramos en lugar de los informes de avance anuales.</w:t>
      </w:r>
    </w:p>
    <w:p w14:paraId="3FB3FE71" w14:textId="77777777" w:rsidR="00565418" w:rsidRPr="0049243C" w:rsidRDefault="00565418" w:rsidP="00565418">
      <w:pPr>
        <w:pStyle w:val="Heading1"/>
      </w:pPr>
      <w:r>
        <w:t>Teniendo en cuenta las revisiones propuestas anteriormente, el anexo I presenta el formato revisado de la base de datos del informe de avance para su consideración por el Comité Ejecutivo. Las columnas de la base de datos revisada se agrupan por campos de datos para facilitar la carga de datos en el SGC. Los datos de las columnas sombreadas en gris se obtendrán del SGC (como también se menciona en el cuadro 1), y las columnas sin sombrear requerirán aportaciones de datos de los organismos de ejecución y bilaterales.</w:t>
      </w:r>
    </w:p>
    <w:p w14:paraId="77351960" w14:textId="77777777" w:rsidR="00565418" w:rsidRPr="0049243C" w:rsidRDefault="00565418" w:rsidP="00565418">
      <w:pPr>
        <w:pStyle w:val="Heading1"/>
        <w:keepNext/>
        <w:numPr>
          <w:ilvl w:val="0"/>
          <w:numId w:val="0"/>
        </w:numPr>
        <w:spacing w:after="0"/>
        <w:rPr>
          <w:b/>
          <w:spacing w:val="-3"/>
          <w:sz w:val="24"/>
          <w:szCs w:val="24"/>
        </w:rPr>
      </w:pPr>
      <w:r>
        <w:rPr>
          <w:b/>
          <w:sz w:val="24"/>
          <w:szCs w:val="24"/>
        </w:rPr>
        <w:t xml:space="preserve">Revisiones del formato de la parte descriptiva de los informes de avance </w:t>
      </w:r>
    </w:p>
    <w:p w14:paraId="4B1B8065" w14:textId="77777777" w:rsidR="00565418" w:rsidRPr="0049243C" w:rsidRDefault="00565418" w:rsidP="00565418">
      <w:pPr>
        <w:keepNext/>
      </w:pPr>
    </w:p>
    <w:p w14:paraId="79197ABB" w14:textId="77777777" w:rsidR="00565418" w:rsidRPr="0049243C" w:rsidRDefault="00565418" w:rsidP="00565418">
      <w:pPr>
        <w:pStyle w:val="Heading1"/>
      </w:pPr>
      <w:bookmarkStart w:id="1" w:name="_Toc157608102"/>
      <w:bookmarkStart w:id="2" w:name="_Toc157608600"/>
      <w:bookmarkStart w:id="3" w:name="_Toc157609299"/>
      <w:bookmarkStart w:id="4" w:name="_Toc157609910"/>
      <w:bookmarkStart w:id="5" w:name="_Toc158033553"/>
      <w:r>
        <w:t xml:space="preserve">Para que el Comité Ejecutivo pueda examinar un resumen exhaustivo de la base de datos, se ha revisado el formato de las partes descriptivas de los organismos para ofrecer resúmenes coherentes con la información de la base de datos revisada. Los cambios propuestos en el texto se basan en los siguientes argumentos: </w:t>
      </w:r>
    </w:p>
    <w:p w14:paraId="6186422E" w14:textId="77777777" w:rsidR="00565418" w:rsidRPr="0049243C" w:rsidRDefault="00565418" w:rsidP="00565418">
      <w:pPr>
        <w:pStyle w:val="Heading2"/>
      </w:pPr>
      <w:r>
        <w:t xml:space="preserve">Para evitar la duplicación de datos en los informes, se suprimieron los casos en los que se solicitaba la misma información en distintos informes; </w:t>
      </w:r>
    </w:p>
    <w:p w14:paraId="76A5CE6D" w14:textId="77777777" w:rsidR="00565418" w:rsidRPr="0049243C" w:rsidRDefault="00565418" w:rsidP="00565418">
      <w:pPr>
        <w:pStyle w:val="Heading2"/>
      </w:pPr>
      <w:r>
        <w:t xml:space="preserve">La información se reorganizó en diferentes secciones para facilitar la revisión por categoría de proyecto y se añadió una nueva sección sobre el progreso del proyecto para el año del informe, que cubre las actividades relacionadas con los HCFC, los HFC, la eficiencia energética y los inventarios nacionales de bancos de sustancias controladas por residuos, para ajustarse a las políticas actuales; </w:t>
      </w:r>
    </w:p>
    <w:p w14:paraId="51ED2521" w14:textId="77777777" w:rsidR="00565418" w:rsidRPr="0049243C" w:rsidRDefault="00565418" w:rsidP="00565418">
      <w:pPr>
        <w:pStyle w:val="Heading2"/>
      </w:pPr>
      <w:r>
        <w:t>Se ha añadido una sección sobre evaluación de riesgos para facilitar información sobre la forma en que los distintos organismos abordan sistemáticamente las cuestiones relacionadas con las demoras de los proyectos.</w:t>
      </w:r>
    </w:p>
    <w:p w14:paraId="11B654CF" w14:textId="77777777" w:rsidR="00565418" w:rsidRPr="0049243C" w:rsidRDefault="00565418" w:rsidP="00565418">
      <w:pPr>
        <w:pStyle w:val="Heading2"/>
      </w:pPr>
      <w:r>
        <w:t>Los cuadros recapitulativos se reagruparon en el anexo I de la parte descriptiva para facilitar la revisión de los datos.</w:t>
      </w:r>
    </w:p>
    <w:p w14:paraId="1AE0394E" w14:textId="77777777" w:rsidR="00565418" w:rsidRPr="0049243C" w:rsidRDefault="00565418" w:rsidP="00565418">
      <w:pPr>
        <w:pStyle w:val="Heading1"/>
      </w:pPr>
      <w:r>
        <w:t>En el cuadro 2 se presenta el esquema de la propuesta de parte descriptiva revisada, mientras que en el anexo II figura el formato general de la parte descriptiva revisada. Para facilitar la comparación y la consulta, en el anexo III se presenta el esquema del actual formato de la parte descriptiva del informe de avance.</w:t>
      </w:r>
    </w:p>
    <w:bookmarkEnd w:id="1"/>
    <w:bookmarkEnd w:id="2"/>
    <w:bookmarkEnd w:id="3"/>
    <w:bookmarkEnd w:id="4"/>
    <w:bookmarkEnd w:id="5"/>
    <w:p w14:paraId="27033057" w14:textId="77777777" w:rsidR="00565418" w:rsidRPr="0049243C" w:rsidRDefault="00565418" w:rsidP="00565418">
      <w:pPr>
        <w:widowControl w:val="0"/>
        <w:rPr>
          <w:b/>
          <w:bCs/>
        </w:rPr>
      </w:pPr>
      <w:r>
        <w:rPr>
          <w:b/>
          <w:bCs/>
        </w:rPr>
        <w:t xml:space="preserve">Cuadro 2. Esquema del formato revisado de la parte descriptiva de los informes de avance </w:t>
      </w:r>
    </w:p>
    <w:tbl>
      <w:tblPr>
        <w:tblStyle w:val="TableGrid"/>
        <w:tblW w:w="9493" w:type="dxa"/>
        <w:tblLook w:val="04A0" w:firstRow="1" w:lastRow="0" w:firstColumn="1" w:lastColumn="0" w:noHBand="0" w:noVBand="1"/>
      </w:tblPr>
      <w:tblGrid>
        <w:gridCol w:w="9493"/>
      </w:tblGrid>
      <w:tr w:rsidR="00565418" w:rsidRPr="0049243C" w14:paraId="05F8ACF5" w14:textId="77777777" w:rsidTr="00D222F0">
        <w:trPr>
          <w:trHeight w:val="929"/>
        </w:trPr>
        <w:tc>
          <w:tcPr>
            <w:tcW w:w="9493" w:type="dxa"/>
          </w:tcPr>
          <w:p w14:paraId="40624CA0" w14:textId="77777777" w:rsidR="00565418" w:rsidRPr="0049243C" w:rsidRDefault="00565418" w:rsidP="00565418">
            <w:pPr>
              <w:pStyle w:val="ListParagraph"/>
              <w:widowControl w:val="0"/>
              <w:numPr>
                <w:ilvl w:val="0"/>
                <w:numId w:val="24"/>
              </w:numPr>
              <w:rPr>
                <w:b/>
              </w:rPr>
            </w:pPr>
            <w:r>
              <w:rPr>
                <w:b/>
              </w:rPr>
              <w:t>Resumen del proyecto desde la creación del Fondo Multilateral</w:t>
            </w:r>
          </w:p>
          <w:p w14:paraId="162279DC" w14:textId="77777777" w:rsidR="00565418" w:rsidRPr="0049243C" w:rsidRDefault="00565418" w:rsidP="009E160D">
            <w:pPr>
              <w:widowControl w:val="0"/>
              <w:ind w:left="720"/>
              <w:outlineLvl w:val="1"/>
              <w:rPr>
                <w:b/>
              </w:rPr>
            </w:pPr>
            <w:r>
              <w:rPr>
                <w:b/>
              </w:rPr>
              <w:t xml:space="preserve">I.1 Datos resumidos </w:t>
            </w:r>
          </w:p>
          <w:p w14:paraId="43A99755" w14:textId="77777777" w:rsidR="00565418" w:rsidRPr="0049243C" w:rsidRDefault="00565418" w:rsidP="009E160D">
            <w:pPr>
              <w:widowControl w:val="0"/>
              <w:ind w:left="720"/>
              <w:outlineLvl w:val="1"/>
              <w:rPr>
                <w:b/>
              </w:rPr>
            </w:pPr>
            <w:r>
              <w:rPr>
                <w:b/>
              </w:rPr>
              <w:t xml:space="preserve">I.2 Datos resumidos por grupo </w:t>
            </w:r>
          </w:p>
          <w:p w14:paraId="5C1F6A60" w14:textId="77777777" w:rsidR="00565418" w:rsidRPr="0049243C" w:rsidRDefault="00565418" w:rsidP="009E160D">
            <w:pPr>
              <w:widowControl w:val="0"/>
              <w:ind w:left="720"/>
              <w:outlineLvl w:val="1"/>
              <w:rPr>
                <w:bCs/>
                <w:i/>
                <w:iCs/>
              </w:rPr>
            </w:pPr>
            <w:r>
              <w:rPr>
                <w:i/>
                <w:iCs/>
              </w:rPr>
              <w:t xml:space="preserve">(Resumen de la ejecución del proyecto desde la creación del Fondo hasta el final del período cubierto)  </w:t>
            </w:r>
          </w:p>
          <w:p w14:paraId="3C40BE31" w14:textId="77777777" w:rsidR="00565418" w:rsidRPr="0049243C" w:rsidRDefault="00565418" w:rsidP="00565418">
            <w:pPr>
              <w:pStyle w:val="ListParagraph"/>
              <w:widowControl w:val="0"/>
              <w:numPr>
                <w:ilvl w:val="0"/>
                <w:numId w:val="24"/>
              </w:numPr>
              <w:rPr>
                <w:b/>
              </w:rPr>
            </w:pPr>
            <w:r>
              <w:rPr>
                <w:b/>
              </w:rPr>
              <w:t>Avance del proyecto en el año de referencia</w:t>
            </w:r>
          </w:p>
          <w:p w14:paraId="1ACD250F" w14:textId="77777777" w:rsidR="00565418" w:rsidRPr="0049243C" w:rsidRDefault="00565418" w:rsidP="009E160D">
            <w:pPr>
              <w:pStyle w:val="ListParagraph"/>
              <w:widowControl w:val="0"/>
              <w:ind w:left="750"/>
              <w:rPr>
                <w:b/>
              </w:rPr>
            </w:pPr>
            <w:r>
              <w:rPr>
                <w:b/>
              </w:rPr>
              <w:t xml:space="preserve">II.1 Actividades relacionadas con la eliminación de los HCFC </w:t>
            </w:r>
          </w:p>
          <w:p w14:paraId="4B138053" w14:textId="77777777" w:rsidR="00565418" w:rsidRPr="0049243C" w:rsidRDefault="00565418" w:rsidP="009E160D">
            <w:pPr>
              <w:pStyle w:val="ListParagraph"/>
              <w:widowControl w:val="0"/>
              <w:ind w:left="750"/>
              <w:rPr>
                <w:bCs/>
                <w:i/>
                <w:iCs/>
              </w:rPr>
            </w:pPr>
            <w:r>
              <w:rPr>
                <w:bCs/>
                <w:i/>
                <w:iCs/>
              </w:rPr>
              <w:t xml:space="preserve">(Resumen de las actividades relacionadas con la eliminación de los HCFC, incluidos los planes de gestión para la eliminación de los HCFC (PGEH), los planes de gestión para eliminar la </w:t>
            </w:r>
            <w:r>
              <w:rPr>
                <w:bCs/>
                <w:i/>
                <w:iCs/>
              </w:rPr>
              <w:lastRenderedPageBreak/>
              <w:t>producción de HCFC (PGEPH), los proyectos independientes con inversión o sin inversión y los proyectos de preparación)</w:t>
            </w:r>
          </w:p>
          <w:p w14:paraId="462EBBC1" w14:textId="77777777" w:rsidR="00565418" w:rsidRPr="0049243C" w:rsidRDefault="00565418" w:rsidP="009E160D">
            <w:pPr>
              <w:pStyle w:val="ListParagraph"/>
              <w:widowControl w:val="0"/>
              <w:ind w:left="750"/>
              <w:outlineLvl w:val="0"/>
              <w:rPr>
                <w:b/>
              </w:rPr>
            </w:pPr>
            <w:r>
              <w:rPr>
                <w:b/>
              </w:rPr>
              <w:t xml:space="preserve">II.2 Actividades relacionadas con la reducción de los HCF </w:t>
            </w:r>
          </w:p>
          <w:p w14:paraId="09E5BF85" w14:textId="77777777" w:rsidR="00565418" w:rsidRPr="0049243C" w:rsidRDefault="00565418" w:rsidP="009E160D">
            <w:pPr>
              <w:pStyle w:val="ListParagraph"/>
              <w:widowControl w:val="0"/>
              <w:ind w:left="750"/>
              <w:outlineLvl w:val="0"/>
              <w:rPr>
                <w:bCs/>
                <w:i/>
                <w:iCs/>
              </w:rPr>
            </w:pPr>
            <w:r>
              <w:rPr>
                <w:bCs/>
                <w:i/>
                <w:iCs/>
              </w:rPr>
              <w:t>(Resumen de las actividades relacionadas con la reducción de los HFC, incluidos los planes de aplicación de la Enmienda de Kigali relativa a los HFC (PAK), los proyectos autónomos con inversión o sin inversión y los proyectos de preparación)</w:t>
            </w:r>
          </w:p>
          <w:p w14:paraId="4DF11414" w14:textId="77777777" w:rsidR="00565418" w:rsidRPr="0049243C" w:rsidRDefault="00565418" w:rsidP="009E160D">
            <w:pPr>
              <w:widowControl w:val="0"/>
              <w:ind w:left="739"/>
              <w:rPr>
                <w:b/>
              </w:rPr>
            </w:pPr>
            <w:r>
              <w:rPr>
                <w:b/>
              </w:rPr>
              <w:t>II.3 Actividades relacionadas con la eficiencia energética</w:t>
            </w:r>
          </w:p>
          <w:p w14:paraId="349C1709" w14:textId="77777777" w:rsidR="00565418" w:rsidRPr="0049243C" w:rsidRDefault="00565418" w:rsidP="009E160D">
            <w:pPr>
              <w:pStyle w:val="Heading2"/>
              <w:spacing w:after="0"/>
              <w:ind w:left="1448" w:hanging="418"/>
              <w:rPr>
                <w:b/>
              </w:rPr>
            </w:pPr>
            <w:r>
              <w:rPr>
                <w:b/>
              </w:rPr>
              <w:t>Actividades adicionales que deben incluirse en los PGEH de los países de bajo volumen de consumo para mantener la eficiencia energética en el sector de los servicios (decisión 89/6(b));</w:t>
            </w:r>
          </w:p>
          <w:p w14:paraId="632C90F4" w14:textId="77777777" w:rsidR="00565418" w:rsidRPr="0049243C" w:rsidRDefault="00565418" w:rsidP="009E160D">
            <w:pPr>
              <w:pStyle w:val="Heading2"/>
              <w:spacing w:after="0"/>
              <w:ind w:left="1448" w:hanging="418"/>
              <w:rPr>
                <w:b/>
              </w:rPr>
            </w:pPr>
            <w:r>
              <w:rPr>
                <w:b/>
              </w:rPr>
              <w:t xml:space="preserve">Proyecto piloto de eficiencia energética (decisión 91/65); </w:t>
            </w:r>
          </w:p>
          <w:p w14:paraId="3FC1D4EE" w14:textId="77777777" w:rsidR="00565418" w:rsidRPr="0049243C" w:rsidRDefault="00565418" w:rsidP="009E160D">
            <w:pPr>
              <w:pStyle w:val="Heading2"/>
              <w:spacing w:after="0"/>
              <w:ind w:left="1448" w:hanging="418"/>
              <w:rPr>
                <w:b/>
              </w:rPr>
            </w:pPr>
            <w:r>
              <w:rPr>
                <w:b/>
              </w:rPr>
              <w:t>Proyectos dentro del marco operativo de eficiencia energética (decisión 94/60); y</w:t>
            </w:r>
          </w:p>
          <w:p w14:paraId="0A1284B5" w14:textId="77777777" w:rsidR="00565418" w:rsidRPr="0049243C" w:rsidRDefault="00565418" w:rsidP="009E160D">
            <w:pPr>
              <w:pStyle w:val="Heading2"/>
              <w:spacing w:after="0"/>
              <w:ind w:left="1452" w:hanging="420"/>
              <w:rPr>
                <w:b/>
              </w:rPr>
            </w:pPr>
            <w:r>
              <w:rPr>
                <w:b/>
              </w:rPr>
              <w:t>Estado de aplicación de las normas mínimas de eficiencia energética, incluidas la refrigeración doméstica y el aire acondicionado residencial.</w:t>
            </w:r>
          </w:p>
          <w:p w14:paraId="0379C9DB" w14:textId="77777777" w:rsidR="00565418" w:rsidRPr="0049243C" w:rsidRDefault="00565418" w:rsidP="009E160D">
            <w:pPr>
              <w:pStyle w:val="ListParagraph"/>
              <w:widowControl w:val="0"/>
              <w:ind w:left="750"/>
              <w:outlineLvl w:val="0"/>
              <w:rPr>
                <w:bCs/>
                <w:i/>
                <w:iCs/>
              </w:rPr>
            </w:pPr>
            <w:r>
              <w:rPr>
                <w:bCs/>
                <w:i/>
                <w:iCs/>
              </w:rPr>
              <w:t>(Resumen de las actividades relacionadas con la eficiencia energética en el marco de las diferentes ventanas de financiación)</w:t>
            </w:r>
          </w:p>
          <w:p w14:paraId="72418F94" w14:textId="77777777" w:rsidR="00565418" w:rsidRPr="0049243C" w:rsidRDefault="00565418" w:rsidP="009E160D">
            <w:pPr>
              <w:pStyle w:val="ListParagraph"/>
              <w:keepNext/>
              <w:ind w:left="748"/>
              <w:rPr>
                <w:b/>
              </w:rPr>
            </w:pPr>
            <w:r>
              <w:rPr>
                <w:b/>
              </w:rPr>
              <w:t xml:space="preserve">II.4 Actividades relacionadas con los inventarios nacionales de bancos de residuos de sustancias controladas </w:t>
            </w:r>
          </w:p>
          <w:p w14:paraId="582E035F" w14:textId="77777777" w:rsidR="00565418" w:rsidRPr="0049243C" w:rsidRDefault="00565418" w:rsidP="009E160D">
            <w:pPr>
              <w:pStyle w:val="ListParagraph"/>
              <w:keepNext/>
              <w:ind w:left="748"/>
              <w:rPr>
                <w:b/>
                <w:i/>
                <w:iCs/>
              </w:rPr>
            </w:pPr>
            <w:r>
              <w:rPr>
                <w:i/>
                <w:iCs/>
              </w:rPr>
              <w:t>(Breve informe sobre el estado de ejecución de las actividades relacionadas con los inventarios nacionales de bancos de residuos de sustancias controladas)</w:t>
            </w:r>
          </w:p>
          <w:p w14:paraId="78442ED9" w14:textId="77777777" w:rsidR="00565418" w:rsidRPr="0049243C" w:rsidRDefault="00565418" w:rsidP="00565418">
            <w:pPr>
              <w:pStyle w:val="ListParagraph"/>
              <w:keepNext/>
              <w:numPr>
                <w:ilvl w:val="0"/>
                <w:numId w:val="24"/>
              </w:numPr>
              <w:ind w:left="748"/>
              <w:rPr>
                <w:b/>
              </w:rPr>
            </w:pPr>
            <w:r>
              <w:rPr>
                <w:b/>
              </w:rPr>
              <w:t xml:space="preserve">Finalización del proyecto en el año del informe  </w:t>
            </w:r>
          </w:p>
          <w:p w14:paraId="6AC624C7" w14:textId="77777777" w:rsidR="00565418" w:rsidRPr="0049243C" w:rsidRDefault="00565418" w:rsidP="009E160D">
            <w:pPr>
              <w:pStyle w:val="ListParagraph"/>
              <w:keepNext/>
              <w:ind w:left="748"/>
              <w:rPr>
                <w:b/>
                <w:i/>
                <w:iCs/>
              </w:rPr>
            </w:pPr>
            <w:r>
              <w:rPr>
                <w:i/>
                <w:iCs/>
              </w:rPr>
              <w:t>(Resumen de las actividades realizadas desde el último informe de avance)</w:t>
            </w:r>
          </w:p>
          <w:p w14:paraId="4E7DE080" w14:textId="77777777" w:rsidR="00565418" w:rsidRPr="0049243C" w:rsidRDefault="00565418" w:rsidP="00565418">
            <w:pPr>
              <w:pStyle w:val="ListParagraph"/>
              <w:keepNext/>
              <w:numPr>
                <w:ilvl w:val="0"/>
                <w:numId w:val="24"/>
              </w:numPr>
              <w:ind w:left="748"/>
              <w:rPr>
                <w:b/>
              </w:rPr>
            </w:pPr>
            <w:r>
              <w:rPr>
                <w:b/>
              </w:rPr>
              <w:t xml:space="preserve">Incorporación de la perspectiva de género </w:t>
            </w:r>
          </w:p>
          <w:p w14:paraId="4E1A723B" w14:textId="77777777" w:rsidR="00565418" w:rsidRPr="0049243C" w:rsidRDefault="00565418" w:rsidP="009E160D">
            <w:pPr>
              <w:pStyle w:val="ListParagraph"/>
              <w:widowControl w:val="0"/>
              <w:ind w:left="750"/>
              <w:rPr>
                <w:bCs/>
                <w:i/>
                <w:iCs/>
              </w:rPr>
            </w:pPr>
            <w:r>
              <w:rPr>
                <w:bCs/>
                <w:i/>
                <w:iCs/>
              </w:rPr>
              <w:t>(Breve informe sobre los principales resultados obtenidos en materia de integración de la perspectiva de género)</w:t>
            </w:r>
          </w:p>
          <w:p w14:paraId="679D1234" w14:textId="77777777" w:rsidR="00565418" w:rsidRPr="0049243C" w:rsidRDefault="00565418" w:rsidP="00565418">
            <w:pPr>
              <w:pStyle w:val="ListParagraph"/>
              <w:widowControl w:val="0"/>
              <w:numPr>
                <w:ilvl w:val="0"/>
                <w:numId w:val="24"/>
              </w:numPr>
              <w:rPr>
                <w:b/>
              </w:rPr>
            </w:pPr>
            <w:r>
              <w:rPr>
                <w:b/>
              </w:rPr>
              <w:t>Evaluación de riesgos</w:t>
            </w:r>
          </w:p>
          <w:p w14:paraId="0FD04DC1" w14:textId="77777777" w:rsidR="00565418" w:rsidRPr="0049243C" w:rsidRDefault="00565418" w:rsidP="009E160D">
            <w:pPr>
              <w:pStyle w:val="ListParagraph"/>
              <w:widowControl w:val="0"/>
              <w:ind w:left="750"/>
              <w:rPr>
                <w:bCs/>
                <w:i/>
                <w:iCs/>
              </w:rPr>
            </w:pPr>
            <w:r>
              <w:rPr>
                <w:bCs/>
                <w:i/>
                <w:iCs/>
              </w:rPr>
              <w:t>(Cómo abordan sistemáticamente los distintos organismos los problemas de demora de los proyectos)</w:t>
            </w:r>
          </w:p>
          <w:p w14:paraId="45439811" w14:textId="77777777" w:rsidR="00565418" w:rsidRPr="0049243C" w:rsidRDefault="00565418" w:rsidP="00565418">
            <w:pPr>
              <w:pStyle w:val="ListParagraph"/>
              <w:widowControl w:val="0"/>
              <w:numPr>
                <w:ilvl w:val="0"/>
                <w:numId w:val="24"/>
              </w:numPr>
              <w:rPr>
                <w:b/>
              </w:rPr>
            </w:pPr>
            <w:r>
              <w:rPr>
                <w:b/>
              </w:rPr>
              <w:t>Indicadores de desempeño</w:t>
            </w:r>
          </w:p>
          <w:p w14:paraId="4D2D8B6F" w14:textId="77777777" w:rsidR="00565418" w:rsidRPr="0049243C" w:rsidRDefault="00565418" w:rsidP="009E160D">
            <w:pPr>
              <w:widowControl w:val="0"/>
              <w:ind w:left="739"/>
              <w:rPr>
                <w:b/>
                <w:i/>
                <w:iCs/>
              </w:rPr>
            </w:pPr>
            <w:r>
              <w:rPr>
                <w:i/>
                <w:iCs/>
              </w:rPr>
              <w:t>(Esta sección presenta la evaluación cuantitativa del rendimiento de los organismos de ejecución con respecto a los objetivos de rendimiento fijados en los planes administrativos y en los informes de avance y financieros, así como sus logros con respecto a dichos objetivos para el año de la revisión)</w:t>
            </w:r>
          </w:p>
          <w:p w14:paraId="674AF132" w14:textId="77777777" w:rsidR="00565418" w:rsidRPr="0049243C" w:rsidRDefault="00565418" w:rsidP="00565418">
            <w:pPr>
              <w:pStyle w:val="ListParagraph"/>
              <w:widowControl w:val="0"/>
              <w:numPr>
                <w:ilvl w:val="0"/>
                <w:numId w:val="24"/>
              </w:numPr>
              <w:rPr>
                <w:b/>
              </w:rPr>
            </w:pPr>
            <w:r>
              <w:rPr>
                <w:b/>
              </w:rPr>
              <w:t>Aspectos destacados por país</w:t>
            </w:r>
          </w:p>
          <w:p w14:paraId="4113FD21" w14:textId="77777777" w:rsidR="00565418" w:rsidRPr="0049243C" w:rsidRDefault="00565418" w:rsidP="009E160D">
            <w:pPr>
              <w:widowControl w:val="0"/>
              <w:ind w:left="739"/>
              <w:rPr>
                <w:b/>
                <w:i/>
                <w:iCs/>
              </w:rPr>
            </w:pPr>
            <w:r>
              <w:rPr>
                <w:i/>
                <w:iCs/>
              </w:rPr>
              <w:t>(Información sobre los logros nacionales de los países que muestran un desempeño significativo en la ejecución de proyectos, políticas y otras medidas)</w:t>
            </w:r>
          </w:p>
          <w:p w14:paraId="36E2BF65" w14:textId="77777777" w:rsidR="00565418" w:rsidRPr="0049243C" w:rsidRDefault="00565418" w:rsidP="00565418">
            <w:pPr>
              <w:pStyle w:val="ListParagraph"/>
              <w:widowControl w:val="0"/>
              <w:numPr>
                <w:ilvl w:val="0"/>
                <w:numId w:val="24"/>
              </w:numPr>
              <w:rPr>
                <w:b/>
              </w:rPr>
            </w:pPr>
            <w:r>
              <w:rPr>
                <w:b/>
              </w:rPr>
              <w:t>Asuntos administrativos y otras cuestiones</w:t>
            </w:r>
          </w:p>
          <w:p w14:paraId="33D54874" w14:textId="77777777" w:rsidR="00565418" w:rsidRPr="0049243C" w:rsidRDefault="00565418" w:rsidP="009E160D">
            <w:pPr>
              <w:widowControl w:val="0"/>
              <w:ind w:left="720"/>
              <w:outlineLvl w:val="1"/>
              <w:rPr>
                <w:b/>
              </w:rPr>
            </w:pPr>
            <w:r>
              <w:rPr>
                <w:b/>
              </w:rPr>
              <w:t>VIII.1 Reuniones a las que se ha asistido</w:t>
            </w:r>
          </w:p>
          <w:p w14:paraId="18495DEA" w14:textId="77777777" w:rsidR="00565418" w:rsidRPr="0049243C" w:rsidRDefault="00565418" w:rsidP="009E160D">
            <w:pPr>
              <w:widowControl w:val="0"/>
              <w:ind w:left="720"/>
              <w:outlineLvl w:val="1"/>
              <w:rPr>
                <w:b/>
              </w:rPr>
            </w:pPr>
            <w:r>
              <w:rPr>
                <w:b/>
              </w:rPr>
              <w:t>VIII.2 Organismos de ejecución y otras formas de cooperación</w:t>
            </w:r>
          </w:p>
          <w:p w14:paraId="51A49054" w14:textId="77777777" w:rsidR="00565418" w:rsidRPr="0049243C" w:rsidRDefault="00565418" w:rsidP="009E160D">
            <w:pPr>
              <w:widowControl w:val="0"/>
              <w:ind w:left="720"/>
              <w:outlineLvl w:val="1"/>
              <w:rPr>
                <w:b/>
              </w:rPr>
            </w:pPr>
            <w:r>
              <w:rPr>
                <w:b/>
              </w:rPr>
              <w:t>VIII.3</w:t>
            </w:r>
            <w:r>
              <w:rPr>
                <w:b/>
              </w:rPr>
              <w:tab/>
              <w:t>Otras cuestiones</w:t>
            </w:r>
          </w:p>
          <w:p w14:paraId="3141DACE" w14:textId="77777777" w:rsidR="00565418" w:rsidRPr="0049243C" w:rsidRDefault="00565418" w:rsidP="009E160D">
            <w:pPr>
              <w:widowControl w:val="0"/>
              <w:ind w:left="720"/>
              <w:outlineLvl w:val="1"/>
              <w:rPr>
                <w:b/>
                <w:i/>
                <w:iCs/>
              </w:rPr>
            </w:pPr>
            <w:r>
              <w:rPr>
                <w:i/>
                <w:iCs/>
              </w:rPr>
              <w:t>(En esta sección se incluye cualquier otra cuestión que los organismos deseen señalar a la atención del Comité Ejecutivo)</w:t>
            </w:r>
          </w:p>
          <w:p w14:paraId="4673E714" w14:textId="77777777" w:rsidR="00565418" w:rsidRPr="0049243C" w:rsidRDefault="00565418" w:rsidP="009E160D">
            <w:pPr>
              <w:widowControl w:val="0"/>
              <w:rPr>
                <w:b/>
              </w:rPr>
            </w:pPr>
            <w:r>
              <w:rPr>
                <w:b/>
              </w:rPr>
              <w:t>Anexo I: Cuadros sinópticos</w:t>
            </w:r>
          </w:p>
          <w:p w14:paraId="6774C6BA" w14:textId="77777777" w:rsidR="00565418" w:rsidRPr="0049243C" w:rsidRDefault="00565418" w:rsidP="009E160D">
            <w:pPr>
              <w:widowControl w:val="0"/>
              <w:rPr>
                <w:bCs/>
                <w:i/>
                <w:iCs/>
              </w:rPr>
            </w:pPr>
            <w:r>
              <w:rPr>
                <w:i/>
                <w:iCs/>
              </w:rPr>
              <w:t>(Cuadros recapitulativos de todos los proyectos, finalizados y en curso, desde la creación del Fondo Multilateral)</w:t>
            </w:r>
          </w:p>
        </w:tc>
      </w:tr>
    </w:tbl>
    <w:p w14:paraId="300FEF3F" w14:textId="77777777" w:rsidR="00565418" w:rsidRPr="0049243C" w:rsidRDefault="00565418" w:rsidP="00565418">
      <w:pPr>
        <w:widowControl w:val="0"/>
      </w:pPr>
    </w:p>
    <w:p w14:paraId="6E5A1F39" w14:textId="77777777" w:rsidR="00565418" w:rsidRPr="0049243C" w:rsidRDefault="00565418" w:rsidP="00565418">
      <w:pPr>
        <w:widowControl w:val="0"/>
        <w:rPr>
          <w:sz w:val="24"/>
          <w:szCs w:val="24"/>
        </w:rPr>
      </w:pPr>
      <w:r>
        <w:rPr>
          <w:b/>
          <w:sz w:val="24"/>
          <w:szCs w:val="24"/>
        </w:rPr>
        <w:t>Conclusión</w:t>
      </w:r>
    </w:p>
    <w:p w14:paraId="126CB7A9" w14:textId="77777777" w:rsidR="00565418" w:rsidRPr="0049243C" w:rsidRDefault="00565418" w:rsidP="00565418">
      <w:pPr>
        <w:widowControl w:val="0"/>
      </w:pPr>
    </w:p>
    <w:p w14:paraId="6FCE7BE0" w14:textId="77777777" w:rsidR="00565418" w:rsidRPr="0049243C" w:rsidRDefault="00565418" w:rsidP="00565418">
      <w:pPr>
        <w:pStyle w:val="Heading1"/>
        <w:widowControl w:val="0"/>
      </w:pPr>
      <w:r>
        <w:t xml:space="preserve">La Secretaría ha revisado cuidadosamente todo el proceso de elaboración de informes de avance y financieros, teniendo en cuenta las políticas actuales aprobadas por el Comité Ejecutivo. Se han introducido cambios en los formatos con el fin de ofrecer una información histórica coherente.  </w:t>
      </w:r>
    </w:p>
    <w:p w14:paraId="5F732407" w14:textId="77777777" w:rsidR="00565418" w:rsidRPr="0049243C" w:rsidRDefault="00565418" w:rsidP="00565418">
      <w:pPr>
        <w:pStyle w:val="Heading1"/>
      </w:pPr>
      <w:r>
        <w:rPr>
          <w:rFonts w:asciiTheme="majorBidi" w:hAnsiTheme="majorBidi"/>
        </w:rPr>
        <w:lastRenderedPageBreak/>
        <w:t>El formato revisado del informe de avance se integrará en el ciclo general de presentación de informes de proyectos dentro del SGC, que rellenará previamente las columnas no sombreadas de la base de datos del informe de avance que requieran aportaciones de los organismos, utilizando los informes del año anterior, para facilitar el proceso de presentación de informes a los organismos de ejecución y bilaterales. El SGC también abordará las preocupaciones de los organismos mencionadas en el párrafo 2, como el filtrado previo de los datos para mostrar sólo los proyectos finalizados y en curso que requieren notificación, la flexibilidad en la agrupación de columnas que requieren notificación para facilitar que los organismos proporcionen la información de una sola vez, y la inclusión de un metacódigo para agrupar todos los componentes individuales de un tramo y los tramos del mismo acuerdo plurianual.</w:t>
      </w:r>
      <w:r>
        <w:rPr>
          <w:rStyle w:val="cf01"/>
          <w:rFonts w:asciiTheme="majorBidi" w:hAnsiTheme="majorBidi"/>
        </w:rPr>
        <w:t xml:space="preserve"> </w:t>
      </w:r>
      <w:r>
        <w:t xml:space="preserve">Además, para reducir el proceso de elaboración de informes descriptivos, todos los cuadros recapitulativos incluidos en los mismos serán generados por el SGC. Estas medidas agilizarán el proceso de presentación de informes y reducirán la carga de los organismos bilaterales y de ejecución. </w:t>
      </w:r>
    </w:p>
    <w:p w14:paraId="5F3A10DC" w14:textId="77777777" w:rsidR="00565418" w:rsidRPr="0049243C" w:rsidRDefault="00565418" w:rsidP="00565418">
      <w:pPr>
        <w:pStyle w:val="Heading1"/>
      </w:pPr>
      <w:r>
        <w:t>Si se aprueba el formato revisado de la base de datos de los informes de avance y sus partes descriptivas, el formato revisado se aplicaría en 2026 para la presentación de los informes de avance de 2025.</w:t>
      </w:r>
    </w:p>
    <w:p w14:paraId="51A5AC7A" w14:textId="77777777" w:rsidR="00565418" w:rsidRPr="0049243C" w:rsidRDefault="00565418" w:rsidP="00565418">
      <w:pPr>
        <w:keepNext/>
        <w:spacing w:after="240"/>
        <w:rPr>
          <w:b/>
          <w:bCs/>
          <w:sz w:val="24"/>
          <w:szCs w:val="24"/>
        </w:rPr>
      </w:pPr>
      <w:r>
        <w:rPr>
          <w:b/>
          <w:bCs/>
          <w:sz w:val="24"/>
          <w:szCs w:val="24"/>
        </w:rPr>
        <w:t>Recomendación</w:t>
      </w:r>
    </w:p>
    <w:p w14:paraId="5BD69504" w14:textId="77777777" w:rsidR="00565418" w:rsidRPr="0049243C" w:rsidRDefault="00565418" w:rsidP="00565418">
      <w:pPr>
        <w:pStyle w:val="Heading1"/>
      </w:pPr>
      <w:r>
        <w:t>El Comité Ejecutivo puede considerar oportuno:</w:t>
      </w:r>
    </w:p>
    <w:p w14:paraId="521FAC58" w14:textId="77777777" w:rsidR="00565418" w:rsidRPr="0049243C" w:rsidRDefault="00565418" w:rsidP="00565418">
      <w:pPr>
        <w:pStyle w:val="Heading2"/>
      </w:pPr>
      <w:r>
        <w:t xml:space="preserve">Tomar nota de la revisión del formato de los informes de avance y financieros, incluida su descripción (decisión 95/91(d)) contenida en el documento UNEP/OzL.Pro/ExCom/96/61; y </w:t>
      </w:r>
    </w:p>
    <w:p w14:paraId="24238968" w14:textId="77777777" w:rsidR="00565418" w:rsidRPr="0049243C" w:rsidRDefault="00565418" w:rsidP="00565418">
      <w:pPr>
        <w:pStyle w:val="Heading2"/>
        <w:widowControl/>
      </w:pPr>
      <w:r>
        <w:t>Aprobar el formato revisado para la presentación de informes de avance y financieros, incluidas sus partes descriptivas, que figura en los anexos I y II del documento mencionado en el inciso (a) anterior, tomando nota de que el nuevo formato se implementará en 2026 para la presentación del informe de avance de 2025.</w:t>
      </w:r>
    </w:p>
    <w:p w14:paraId="025B21AB" w14:textId="77777777" w:rsidR="00565418" w:rsidRPr="0049243C" w:rsidRDefault="00565418" w:rsidP="00565418">
      <w:pPr>
        <w:keepNext/>
      </w:pPr>
    </w:p>
    <w:p w14:paraId="7D274A26" w14:textId="77777777" w:rsidR="00565418" w:rsidRPr="0049243C" w:rsidRDefault="00565418" w:rsidP="00565418">
      <w:pPr>
        <w:pStyle w:val="StyleHeader4Para4Left0Firstline0"/>
        <w:numPr>
          <w:ilvl w:val="0"/>
          <w:numId w:val="0"/>
        </w:numPr>
        <w:rPr>
          <w:sz w:val="22"/>
        </w:rPr>
        <w:sectPr w:rsidR="00565418" w:rsidRPr="0049243C" w:rsidSect="0056541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7549A60" w14:textId="77777777" w:rsidR="00565418" w:rsidRPr="0049243C" w:rsidRDefault="00565418" w:rsidP="00565418">
      <w:pPr>
        <w:keepNext/>
        <w:jc w:val="center"/>
        <w:rPr>
          <w:b/>
        </w:rPr>
      </w:pPr>
      <w:r>
        <w:rPr>
          <w:b/>
        </w:rPr>
        <w:lastRenderedPageBreak/>
        <w:t>Anexo I</w:t>
      </w:r>
    </w:p>
    <w:p w14:paraId="33B34E7C" w14:textId="77777777" w:rsidR="00565418" w:rsidRPr="0049243C" w:rsidRDefault="00565418" w:rsidP="00565418">
      <w:pPr>
        <w:keepNext/>
        <w:jc w:val="center"/>
        <w:rPr>
          <w:b/>
        </w:rPr>
      </w:pPr>
    </w:p>
    <w:p w14:paraId="00D6BD53" w14:textId="77777777" w:rsidR="00565418" w:rsidRPr="0049243C" w:rsidRDefault="00565418" w:rsidP="00565418">
      <w:pPr>
        <w:keepNext/>
        <w:jc w:val="center"/>
        <w:rPr>
          <w:b/>
        </w:rPr>
      </w:pPr>
      <w:r>
        <w:rPr>
          <w:b/>
        </w:rPr>
        <w:t xml:space="preserve">FORMATO REVISADO DE LA BASE DE DATOS PARA LOS INFORMES DE AVANCE Y FINANCIEROS </w:t>
      </w:r>
    </w:p>
    <w:p w14:paraId="4929B733" w14:textId="77777777" w:rsidR="00565418" w:rsidRPr="0049243C" w:rsidRDefault="00565418" w:rsidP="00565418">
      <w:pPr>
        <w:keepNext/>
        <w:jc w:val="center"/>
        <w:rPr>
          <w:b/>
        </w:rPr>
      </w:pPr>
    </w:p>
    <w:tbl>
      <w:tblPr>
        <w:tblW w:w="9895" w:type="dxa"/>
        <w:jc w:val="center"/>
        <w:tblLook w:val="04A0" w:firstRow="1" w:lastRow="0" w:firstColumn="1" w:lastColumn="0" w:noHBand="0" w:noVBand="1"/>
      </w:tblPr>
      <w:tblGrid>
        <w:gridCol w:w="1216"/>
        <w:gridCol w:w="1020"/>
        <w:gridCol w:w="1020"/>
        <w:gridCol w:w="1172"/>
        <w:gridCol w:w="1020"/>
        <w:gridCol w:w="849"/>
        <w:gridCol w:w="721"/>
        <w:gridCol w:w="744"/>
        <w:gridCol w:w="851"/>
        <w:gridCol w:w="1282"/>
      </w:tblGrid>
      <w:tr w:rsidR="00565418" w:rsidRPr="0049243C" w14:paraId="422DD305" w14:textId="77777777" w:rsidTr="00C34017">
        <w:trPr>
          <w:trHeight w:val="64"/>
          <w:jc w:val="center"/>
        </w:trPr>
        <w:tc>
          <w:tcPr>
            <w:tcW w:w="9895"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65F326" w14:textId="77777777" w:rsidR="00565418" w:rsidRPr="0049243C" w:rsidRDefault="00565418" w:rsidP="009E160D">
            <w:pPr>
              <w:jc w:val="center"/>
              <w:rPr>
                <w:b/>
                <w:bCs/>
                <w:sz w:val="20"/>
                <w:szCs w:val="20"/>
              </w:rPr>
            </w:pPr>
            <w:r>
              <w:rPr>
                <w:b/>
                <w:bCs/>
                <w:sz w:val="20"/>
                <w:szCs w:val="20"/>
              </w:rPr>
              <w:t>Campos de datos generales</w:t>
            </w:r>
          </w:p>
        </w:tc>
      </w:tr>
      <w:tr w:rsidR="00565418" w:rsidRPr="0049243C" w14:paraId="4F5CB640" w14:textId="77777777" w:rsidTr="00C34017">
        <w:trPr>
          <w:trHeight w:val="224"/>
          <w:jc w:val="center"/>
        </w:trPr>
        <w:tc>
          <w:tcPr>
            <w:tcW w:w="1216" w:type="dxa"/>
            <w:tcBorders>
              <w:top w:val="nil"/>
              <w:left w:val="single" w:sz="4" w:space="0" w:color="auto"/>
              <w:bottom w:val="single" w:sz="4" w:space="0" w:color="auto"/>
              <w:right w:val="single" w:sz="4" w:space="0" w:color="auto"/>
            </w:tcBorders>
            <w:shd w:val="clear" w:color="000000" w:fill="BFBFBF"/>
            <w:hideMark/>
          </w:tcPr>
          <w:p w14:paraId="730534F7" w14:textId="77777777" w:rsidR="00565418" w:rsidRPr="0049243C" w:rsidRDefault="00565418" w:rsidP="009E160D">
            <w:pPr>
              <w:jc w:val="center"/>
              <w:rPr>
                <w:b/>
                <w:bCs/>
                <w:sz w:val="20"/>
                <w:szCs w:val="20"/>
              </w:rPr>
            </w:pPr>
            <w:r>
              <w:rPr>
                <w:b/>
                <w:bCs/>
                <w:sz w:val="20"/>
                <w:szCs w:val="20"/>
              </w:rPr>
              <w:t>Metacódigo</w:t>
            </w:r>
          </w:p>
        </w:tc>
        <w:tc>
          <w:tcPr>
            <w:tcW w:w="1020" w:type="dxa"/>
            <w:tcBorders>
              <w:top w:val="nil"/>
              <w:left w:val="nil"/>
              <w:bottom w:val="single" w:sz="4" w:space="0" w:color="auto"/>
              <w:right w:val="single" w:sz="4" w:space="0" w:color="auto"/>
            </w:tcBorders>
            <w:shd w:val="clear" w:color="000000" w:fill="BFBFBF"/>
            <w:hideMark/>
          </w:tcPr>
          <w:p w14:paraId="29CDD2E1" w14:textId="77777777" w:rsidR="00565418" w:rsidRPr="0049243C" w:rsidRDefault="00565418" w:rsidP="009E160D">
            <w:pPr>
              <w:jc w:val="center"/>
              <w:rPr>
                <w:b/>
                <w:bCs/>
                <w:sz w:val="20"/>
                <w:szCs w:val="20"/>
              </w:rPr>
            </w:pPr>
            <w:r>
              <w:rPr>
                <w:b/>
                <w:bCs/>
                <w:sz w:val="20"/>
                <w:szCs w:val="20"/>
              </w:rPr>
              <w:t>Código</w:t>
            </w:r>
          </w:p>
        </w:tc>
        <w:tc>
          <w:tcPr>
            <w:tcW w:w="1020" w:type="dxa"/>
            <w:tcBorders>
              <w:top w:val="nil"/>
              <w:left w:val="nil"/>
              <w:bottom w:val="single" w:sz="4" w:space="0" w:color="auto"/>
              <w:right w:val="single" w:sz="4" w:space="0" w:color="auto"/>
            </w:tcBorders>
            <w:shd w:val="clear" w:color="000000" w:fill="BFBFBF"/>
            <w:hideMark/>
          </w:tcPr>
          <w:p w14:paraId="581FD1FC" w14:textId="77777777" w:rsidR="00565418" w:rsidRPr="0049243C" w:rsidRDefault="00565418" w:rsidP="009E160D">
            <w:pPr>
              <w:jc w:val="center"/>
              <w:rPr>
                <w:b/>
                <w:bCs/>
                <w:sz w:val="20"/>
                <w:szCs w:val="20"/>
              </w:rPr>
            </w:pPr>
            <w:r>
              <w:rPr>
                <w:b/>
                <w:bCs/>
                <w:sz w:val="20"/>
                <w:szCs w:val="20"/>
              </w:rPr>
              <w:t>Código heredado</w:t>
            </w:r>
          </w:p>
        </w:tc>
        <w:tc>
          <w:tcPr>
            <w:tcW w:w="1172" w:type="dxa"/>
            <w:tcBorders>
              <w:top w:val="nil"/>
              <w:left w:val="nil"/>
              <w:bottom w:val="single" w:sz="4" w:space="0" w:color="auto"/>
              <w:right w:val="single" w:sz="4" w:space="0" w:color="auto"/>
            </w:tcBorders>
            <w:shd w:val="clear" w:color="000000" w:fill="BFBFBF"/>
            <w:hideMark/>
          </w:tcPr>
          <w:p w14:paraId="57C79EFD" w14:textId="77777777" w:rsidR="00565418" w:rsidRPr="0049243C" w:rsidRDefault="00565418" w:rsidP="009E160D">
            <w:pPr>
              <w:jc w:val="center"/>
              <w:rPr>
                <w:b/>
                <w:bCs/>
                <w:sz w:val="20"/>
                <w:szCs w:val="20"/>
              </w:rPr>
            </w:pPr>
            <w:r>
              <w:rPr>
                <w:b/>
                <w:bCs/>
                <w:sz w:val="20"/>
                <w:szCs w:val="20"/>
              </w:rPr>
              <w:t>Organismo</w:t>
            </w:r>
          </w:p>
        </w:tc>
        <w:tc>
          <w:tcPr>
            <w:tcW w:w="1020" w:type="dxa"/>
            <w:tcBorders>
              <w:top w:val="nil"/>
              <w:left w:val="nil"/>
              <w:bottom w:val="single" w:sz="4" w:space="0" w:color="auto"/>
              <w:right w:val="single" w:sz="4" w:space="0" w:color="auto"/>
            </w:tcBorders>
            <w:shd w:val="clear" w:color="000000" w:fill="BFBFBF"/>
            <w:hideMark/>
          </w:tcPr>
          <w:p w14:paraId="202B4613" w14:textId="77777777" w:rsidR="00565418" w:rsidRPr="0049243C" w:rsidRDefault="00565418" w:rsidP="009E160D">
            <w:pPr>
              <w:jc w:val="center"/>
              <w:rPr>
                <w:b/>
                <w:bCs/>
                <w:sz w:val="20"/>
                <w:szCs w:val="20"/>
              </w:rPr>
            </w:pPr>
            <w:r>
              <w:rPr>
                <w:b/>
                <w:bCs/>
                <w:sz w:val="20"/>
                <w:szCs w:val="20"/>
              </w:rPr>
              <w:t>Grupos</w:t>
            </w:r>
          </w:p>
        </w:tc>
        <w:tc>
          <w:tcPr>
            <w:tcW w:w="849" w:type="dxa"/>
            <w:tcBorders>
              <w:top w:val="nil"/>
              <w:left w:val="nil"/>
              <w:bottom w:val="single" w:sz="4" w:space="0" w:color="auto"/>
              <w:right w:val="single" w:sz="4" w:space="0" w:color="auto"/>
            </w:tcBorders>
            <w:shd w:val="clear" w:color="000000" w:fill="BFBFBF"/>
            <w:hideMark/>
          </w:tcPr>
          <w:p w14:paraId="372C0B8A" w14:textId="77777777" w:rsidR="00565418" w:rsidRPr="0049243C" w:rsidRDefault="00565418" w:rsidP="009E160D">
            <w:pPr>
              <w:jc w:val="center"/>
              <w:rPr>
                <w:b/>
                <w:bCs/>
                <w:sz w:val="20"/>
                <w:szCs w:val="20"/>
              </w:rPr>
            </w:pPr>
            <w:r>
              <w:rPr>
                <w:b/>
                <w:bCs/>
                <w:sz w:val="20"/>
                <w:szCs w:val="20"/>
              </w:rPr>
              <w:t>Región</w:t>
            </w:r>
          </w:p>
        </w:tc>
        <w:tc>
          <w:tcPr>
            <w:tcW w:w="721" w:type="dxa"/>
            <w:tcBorders>
              <w:top w:val="nil"/>
              <w:left w:val="nil"/>
              <w:bottom w:val="single" w:sz="4" w:space="0" w:color="auto"/>
              <w:right w:val="single" w:sz="4" w:space="0" w:color="auto"/>
            </w:tcBorders>
            <w:shd w:val="clear" w:color="000000" w:fill="BFBFBF"/>
            <w:hideMark/>
          </w:tcPr>
          <w:p w14:paraId="2FC36F4C" w14:textId="77777777" w:rsidR="00565418" w:rsidRPr="0049243C" w:rsidRDefault="00565418" w:rsidP="009E160D">
            <w:pPr>
              <w:jc w:val="center"/>
              <w:rPr>
                <w:b/>
                <w:bCs/>
                <w:sz w:val="20"/>
                <w:szCs w:val="20"/>
              </w:rPr>
            </w:pPr>
            <w:r>
              <w:rPr>
                <w:b/>
                <w:bCs/>
                <w:sz w:val="20"/>
                <w:szCs w:val="20"/>
              </w:rPr>
              <w:t>País</w:t>
            </w:r>
          </w:p>
        </w:tc>
        <w:tc>
          <w:tcPr>
            <w:tcW w:w="744" w:type="dxa"/>
            <w:tcBorders>
              <w:top w:val="nil"/>
              <w:left w:val="nil"/>
              <w:bottom w:val="single" w:sz="4" w:space="0" w:color="auto"/>
              <w:right w:val="single" w:sz="4" w:space="0" w:color="auto"/>
            </w:tcBorders>
            <w:shd w:val="clear" w:color="000000" w:fill="BFBFBF"/>
            <w:hideMark/>
          </w:tcPr>
          <w:p w14:paraId="779178FE" w14:textId="77777777" w:rsidR="00565418" w:rsidRPr="0049243C" w:rsidRDefault="00565418" w:rsidP="009E160D">
            <w:pPr>
              <w:jc w:val="center"/>
              <w:rPr>
                <w:b/>
                <w:bCs/>
                <w:sz w:val="20"/>
                <w:szCs w:val="20"/>
              </w:rPr>
            </w:pPr>
            <w:r>
              <w:rPr>
                <w:b/>
                <w:bCs/>
                <w:sz w:val="20"/>
                <w:szCs w:val="20"/>
              </w:rPr>
              <w:t>Tipo</w:t>
            </w:r>
          </w:p>
        </w:tc>
        <w:tc>
          <w:tcPr>
            <w:tcW w:w="851" w:type="dxa"/>
            <w:tcBorders>
              <w:top w:val="nil"/>
              <w:left w:val="nil"/>
              <w:bottom w:val="single" w:sz="4" w:space="0" w:color="auto"/>
              <w:right w:val="single" w:sz="4" w:space="0" w:color="auto"/>
            </w:tcBorders>
            <w:shd w:val="clear" w:color="000000" w:fill="BFBFBF"/>
            <w:hideMark/>
          </w:tcPr>
          <w:p w14:paraId="22DBA5EE" w14:textId="77777777" w:rsidR="00565418" w:rsidRPr="0049243C" w:rsidRDefault="00565418" w:rsidP="009E160D">
            <w:pPr>
              <w:jc w:val="center"/>
              <w:rPr>
                <w:b/>
                <w:bCs/>
                <w:sz w:val="20"/>
                <w:szCs w:val="20"/>
              </w:rPr>
            </w:pPr>
            <w:r>
              <w:rPr>
                <w:b/>
                <w:bCs/>
                <w:sz w:val="20"/>
                <w:szCs w:val="20"/>
              </w:rPr>
              <w:t>Sector</w:t>
            </w:r>
          </w:p>
        </w:tc>
        <w:tc>
          <w:tcPr>
            <w:tcW w:w="1282" w:type="dxa"/>
            <w:tcBorders>
              <w:top w:val="nil"/>
              <w:left w:val="nil"/>
              <w:bottom w:val="single" w:sz="4" w:space="0" w:color="auto"/>
              <w:right w:val="single" w:sz="4" w:space="0" w:color="auto"/>
            </w:tcBorders>
            <w:shd w:val="clear" w:color="000000" w:fill="BFBFBF"/>
            <w:hideMark/>
          </w:tcPr>
          <w:p w14:paraId="5F796676" w14:textId="77777777" w:rsidR="00565418" w:rsidRPr="0049243C" w:rsidRDefault="00565418" w:rsidP="009E160D">
            <w:pPr>
              <w:jc w:val="center"/>
              <w:rPr>
                <w:b/>
                <w:bCs/>
                <w:sz w:val="20"/>
                <w:szCs w:val="20"/>
              </w:rPr>
            </w:pPr>
            <w:r>
              <w:rPr>
                <w:b/>
                <w:bCs/>
                <w:sz w:val="20"/>
                <w:szCs w:val="20"/>
              </w:rPr>
              <w:t>Título del proyecto</w:t>
            </w:r>
          </w:p>
        </w:tc>
      </w:tr>
    </w:tbl>
    <w:p w14:paraId="32C898FB" w14:textId="77777777" w:rsidR="00565418" w:rsidRPr="0049243C" w:rsidRDefault="00565418" w:rsidP="00565418">
      <w:pPr>
        <w:keepNext/>
        <w:jc w:val="center"/>
        <w:rPr>
          <w:b/>
        </w:rPr>
      </w:pPr>
    </w:p>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3"/>
        <w:gridCol w:w="1425"/>
        <w:gridCol w:w="1017"/>
        <w:gridCol w:w="1675"/>
        <w:gridCol w:w="1497"/>
        <w:gridCol w:w="1375"/>
        <w:gridCol w:w="1723"/>
      </w:tblGrid>
      <w:tr w:rsidR="00565418" w:rsidRPr="0049243C" w14:paraId="58687A80" w14:textId="77777777" w:rsidTr="00C34017">
        <w:trPr>
          <w:trHeight w:val="192"/>
          <w:jc w:val="center"/>
        </w:trPr>
        <w:tc>
          <w:tcPr>
            <w:tcW w:w="9895" w:type="dxa"/>
            <w:gridSpan w:val="7"/>
            <w:shd w:val="clear" w:color="auto" w:fill="auto"/>
            <w:hideMark/>
          </w:tcPr>
          <w:p w14:paraId="54A1A5F5" w14:textId="77777777" w:rsidR="00565418" w:rsidRPr="0049243C" w:rsidRDefault="00565418" w:rsidP="009E160D">
            <w:pPr>
              <w:jc w:val="center"/>
              <w:rPr>
                <w:b/>
                <w:bCs/>
                <w:sz w:val="20"/>
                <w:szCs w:val="20"/>
              </w:rPr>
            </w:pPr>
            <w:r>
              <w:rPr>
                <w:b/>
                <w:bCs/>
                <w:sz w:val="20"/>
                <w:szCs w:val="20"/>
              </w:rPr>
              <w:t xml:space="preserve">Campos de datos de fechas </w:t>
            </w:r>
          </w:p>
        </w:tc>
      </w:tr>
      <w:tr w:rsidR="00565418" w:rsidRPr="0049243C" w14:paraId="2DDAB515" w14:textId="77777777" w:rsidTr="00C34017">
        <w:trPr>
          <w:trHeight w:val="484"/>
          <w:jc w:val="center"/>
        </w:trPr>
        <w:tc>
          <w:tcPr>
            <w:tcW w:w="1183" w:type="dxa"/>
            <w:shd w:val="clear" w:color="000000" w:fill="BFBFBF"/>
            <w:hideMark/>
          </w:tcPr>
          <w:p w14:paraId="3B3059D1" w14:textId="77777777" w:rsidR="00565418" w:rsidRPr="0049243C" w:rsidRDefault="00565418" w:rsidP="009E160D">
            <w:pPr>
              <w:jc w:val="center"/>
              <w:rPr>
                <w:b/>
                <w:bCs/>
                <w:sz w:val="20"/>
                <w:szCs w:val="20"/>
              </w:rPr>
            </w:pPr>
            <w:r>
              <w:rPr>
                <w:b/>
                <w:bCs/>
                <w:sz w:val="20"/>
                <w:szCs w:val="20"/>
              </w:rPr>
              <w:t>Fecha de aprobación</w:t>
            </w:r>
          </w:p>
        </w:tc>
        <w:tc>
          <w:tcPr>
            <w:tcW w:w="1425" w:type="dxa"/>
            <w:shd w:val="clear" w:color="000000" w:fill="BFBFBF"/>
            <w:hideMark/>
          </w:tcPr>
          <w:p w14:paraId="48F26E2F" w14:textId="77777777" w:rsidR="00565418" w:rsidRPr="0049243C" w:rsidRDefault="00565418" w:rsidP="009E160D">
            <w:pPr>
              <w:jc w:val="center"/>
              <w:rPr>
                <w:b/>
                <w:bCs/>
                <w:sz w:val="20"/>
                <w:szCs w:val="20"/>
              </w:rPr>
            </w:pPr>
            <w:r>
              <w:rPr>
                <w:b/>
                <w:bCs/>
                <w:sz w:val="20"/>
                <w:szCs w:val="20"/>
              </w:rPr>
              <w:t>Fecha de finalización según la propuesta</w:t>
            </w:r>
          </w:p>
        </w:tc>
        <w:tc>
          <w:tcPr>
            <w:tcW w:w="1017" w:type="dxa"/>
            <w:shd w:val="clear" w:color="auto" w:fill="auto"/>
            <w:hideMark/>
          </w:tcPr>
          <w:p w14:paraId="1779D0F3" w14:textId="77777777" w:rsidR="00565418" w:rsidRPr="0049243C" w:rsidRDefault="00565418" w:rsidP="009E160D">
            <w:pPr>
              <w:jc w:val="center"/>
              <w:rPr>
                <w:b/>
                <w:bCs/>
                <w:sz w:val="20"/>
                <w:szCs w:val="20"/>
              </w:rPr>
            </w:pPr>
            <w:r>
              <w:rPr>
                <w:b/>
                <w:bCs/>
                <w:sz w:val="20"/>
                <w:szCs w:val="20"/>
              </w:rPr>
              <w:t>Situación</w:t>
            </w:r>
          </w:p>
        </w:tc>
        <w:tc>
          <w:tcPr>
            <w:tcW w:w="1675" w:type="dxa"/>
            <w:shd w:val="clear" w:color="auto" w:fill="auto"/>
            <w:hideMark/>
          </w:tcPr>
          <w:p w14:paraId="3751C5E1" w14:textId="77777777" w:rsidR="00565418" w:rsidRPr="0049243C" w:rsidRDefault="00565418" w:rsidP="009E160D">
            <w:pPr>
              <w:jc w:val="center"/>
              <w:rPr>
                <w:b/>
                <w:bCs/>
                <w:sz w:val="20"/>
                <w:szCs w:val="20"/>
              </w:rPr>
            </w:pPr>
            <w:r>
              <w:rPr>
                <w:b/>
                <w:bCs/>
                <w:sz w:val="20"/>
                <w:szCs w:val="20"/>
              </w:rPr>
              <w:t>Fecha del primer desembolso</w:t>
            </w:r>
          </w:p>
        </w:tc>
        <w:tc>
          <w:tcPr>
            <w:tcW w:w="1497" w:type="dxa"/>
            <w:shd w:val="clear" w:color="auto" w:fill="auto"/>
            <w:hideMark/>
          </w:tcPr>
          <w:p w14:paraId="57212D24" w14:textId="77777777" w:rsidR="00565418" w:rsidRPr="0049243C" w:rsidRDefault="00565418" w:rsidP="009E160D">
            <w:pPr>
              <w:jc w:val="center"/>
              <w:rPr>
                <w:b/>
                <w:bCs/>
                <w:sz w:val="20"/>
                <w:szCs w:val="20"/>
              </w:rPr>
            </w:pPr>
            <w:r>
              <w:rPr>
                <w:b/>
                <w:bCs/>
                <w:sz w:val="20"/>
                <w:szCs w:val="20"/>
              </w:rPr>
              <w:t>Fecha de terminación prevista</w:t>
            </w:r>
          </w:p>
        </w:tc>
        <w:tc>
          <w:tcPr>
            <w:tcW w:w="1375" w:type="dxa"/>
            <w:shd w:val="clear" w:color="auto" w:fill="auto"/>
            <w:hideMark/>
          </w:tcPr>
          <w:p w14:paraId="2ECDA734" w14:textId="77777777" w:rsidR="00565418" w:rsidRPr="0049243C" w:rsidRDefault="00565418" w:rsidP="009E160D">
            <w:pPr>
              <w:jc w:val="center"/>
              <w:rPr>
                <w:b/>
                <w:bCs/>
                <w:sz w:val="20"/>
                <w:szCs w:val="20"/>
              </w:rPr>
            </w:pPr>
            <w:r>
              <w:rPr>
                <w:b/>
                <w:bCs/>
                <w:sz w:val="20"/>
                <w:szCs w:val="20"/>
              </w:rPr>
              <w:t>Fecha de finalización (real)</w:t>
            </w:r>
          </w:p>
        </w:tc>
        <w:tc>
          <w:tcPr>
            <w:tcW w:w="1723" w:type="dxa"/>
            <w:shd w:val="clear" w:color="auto" w:fill="auto"/>
            <w:hideMark/>
          </w:tcPr>
          <w:p w14:paraId="229449AA" w14:textId="77777777" w:rsidR="00565418" w:rsidRPr="0049243C" w:rsidRDefault="00565418" w:rsidP="009E160D">
            <w:pPr>
              <w:jc w:val="center"/>
              <w:rPr>
                <w:b/>
                <w:bCs/>
                <w:sz w:val="20"/>
                <w:szCs w:val="20"/>
              </w:rPr>
            </w:pPr>
            <w:r>
              <w:rPr>
                <w:b/>
                <w:bCs/>
                <w:sz w:val="20"/>
                <w:szCs w:val="20"/>
              </w:rPr>
              <w:t>Fecha del cierre financiero</w:t>
            </w:r>
          </w:p>
        </w:tc>
      </w:tr>
    </w:tbl>
    <w:p w14:paraId="3A61B48E" w14:textId="77777777" w:rsidR="00565418" w:rsidRPr="0049243C" w:rsidRDefault="00565418" w:rsidP="00565418">
      <w:pPr>
        <w:keepNext/>
        <w:jc w:val="center"/>
        <w:rPr>
          <w:b/>
        </w:rPr>
      </w:pPr>
    </w:p>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2"/>
        <w:gridCol w:w="1252"/>
        <w:gridCol w:w="1271"/>
        <w:gridCol w:w="1530"/>
        <w:gridCol w:w="1080"/>
        <w:gridCol w:w="1080"/>
        <w:gridCol w:w="1080"/>
        <w:gridCol w:w="1350"/>
      </w:tblGrid>
      <w:tr w:rsidR="00565418" w:rsidRPr="0049243C" w14:paraId="4B797E7A" w14:textId="77777777" w:rsidTr="00C34017">
        <w:trPr>
          <w:trHeight w:val="152"/>
          <w:jc w:val="center"/>
        </w:trPr>
        <w:tc>
          <w:tcPr>
            <w:tcW w:w="9895" w:type="dxa"/>
            <w:gridSpan w:val="8"/>
            <w:shd w:val="clear" w:color="auto" w:fill="auto"/>
            <w:hideMark/>
          </w:tcPr>
          <w:p w14:paraId="515881D4" w14:textId="77777777" w:rsidR="00565418" w:rsidRPr="0049243C" w:rsidRDefault="00565418" w:rsidP="009E160D">
            <w:pPr>
              <w:jc w:val="center"/>
              <w:rPr>
                <w:b/>
                <w:bCs/>
                <w:sz w:val="20"/>
                <w:szCs w:val="20"/>
              </w:rPr>
            </w:pPr>
            <w:r>
              <w:br w:type="page"/>
            </w:r>
            <w:r>
              <w:rPr>
                <w:b/>
                <w:bCs/>
                <w:sz w:val="20"/>
                <w:szCs w:val="20"/>
              </w:rPr>
              <w:t>Campos de datos de eliminación</w:t>
            </w:r>
          </w:p>
        </w:tc>
      </w:tr>
      <w:tr w:rsidR="00565418" w:rsidRPr="0049243C" w14:paraId="20609DE9" w14:textId="77777777" w:rsidTr="00C34017">
        <w:trPr>
          <w:trHeight w:val="1673"/>
          <w:jc w:val="center"/>
        </w:trPr>
        <w:tc>
          <w:tcPr>
            <w:tcW w:w="1252" w:type="dxa"/>
            <w:shd w:val="clear" w:color="000000" w:fill="BFBFBF"/>
            <w:hideMark/>
          </w:tcPr>
          <w:p w14:paraId="2158C0A2" w14:textId="77777777" w:rsidR="00C34017" w:rsidRDefault="00565418" w:rsidP="009E160D">
            <w:pPr>
              <w:ind w:left="-120" w:right="-119"/>
              <w:jc w:val="center"/>
              <w:rPr>
                <w:b/>
                <w:bCs/>
                <w:sz w:val="20"/>
                <w:szCs w:val="20"/>
              </w:rPr>
            </w:pPr>
            <w:r>
              <w:rPr>
                <w:b/>
                <w:bCs/>
                <w:sz w:val="20"/>
                <w:szCs w:val="20"/>
              </w:rPr>
              <w:t xml:space="preserve">Consumo PAO/TMT </w:t>
            </w:r>
          </w:p>
          <w:p w14:paraId="0EF5EDB5" w14:textId="03DBC672" w:rsidR="00565418" w:rsidRPr="0049243C" w:rsidRDefault="00565418" w:rsidP="009E160D">
            <w:pPr>
              <w:ind w:left="-120" w:right="-119"/>
              <w:jc w:val="center"/>
              <w:rPr>
                <w:b/>
                <w:bCs/>
                <w:sz w:val="20"/>
                <w:szCs w:val="20"/>
              </w:rPr>
            </w:pPr>
            <w:r>
              <w:rPr>
                <w:b/>
                <w:bCs/>
                <w:sz w:val="20"/>
                <w:szCs w:val="20"/>
              </w:rPr>
              <w:t xml:space="preserve">a </w:t>
            </w:r>
          </w:p>
          <w:p w14:paraId="0BACF500" w14:textId="77777777" w:rsidR="00565418" w:rsidRPr="0049243C" w:rsidRDefault="00565418" w:rsidP="009E160D">
            <w:pPr>
              <w:ind w:left="-120" w:right="-119"/>
              <w:jc w:val="center"/>
              <w:rPr>
                <w:b/>
                <w:bCs/>
                <w:sz w:val="20"/>
                <w:szCs w:val="20"/>
              </w:rPr>
            </w:pPr>
            <w:r>
              <w:rPr>
                <w:b/>
                <w:bCs/>
                <w:sz w:val="20"/>
                <w:szCs w:val="20"/>
              </w:rPr>
              <w:t>Eliminar según la propuesta</w:t>
            </w:r>
          </w:p>
        </w:tc>
        <w:tc>
          <w:tcPr>
            <w:tcW w:w="1252" w:type="dxa"/>
            <w:shd w:val="clear" w:color="000000" w:fill="BFBFBF"/>
            <w:hideMark/>
          </w:tcPr>
          <w:p w14:paraId="053FB5FA" w14:textId="77777777" w:rsidR="00565418" w:rsidRPr="0049243C" w:rsidRDefault="00565418" w:rsidP="009E160D">
            <w:pPr>
              <w:ind w:left="-120" w:right="-119"/>
              <w:jc w:val="center"/>
              <w:rPr>
                <w:b/>
                <w:bCs/>
                <w:sz w:val="20"/>
                <w:szCs w:val="20"/>
              </w:rPr>
            </w:pPr>
            <w:r>
              <w:rPr>
                <w:b/>
                <w:bCs/>
                <w:sz w:val="20"/>
                <w:szCs w:val="20"/>
              </w:rPr>
              <w:t xml:space="preserve">Consumo que debe eliminarse según la propuesta en tons. de CO2 equivalente </w:t>
            </w:r>
          </w:p>
        </w:tc>
        <w:tc>
          <w:tcPr>
            <w:tcW w:w="1271" w:type="dxa"/>
            <w:shd w:val="clear" w:color="000000" w:fill="BFBFBF"/>
            <w:hideMark/>
          </w:tcPr>
          <w:p w14:paraId="758E87F4" w14:textId="77777777" w:rsidR="00C34017" w:rsidRDefault="00565418" w:rsidP="009E160D">
            <w:pPr>
              <w:ind w:left="-120" w:right="-119"/>
              <w:jc w:val="center"/>
              <w:rPr>
                <w:b/>
                <w:bCs/>
                <w:sz w:val="20"/>
                <w:szCs w:val="20"/>
              </w:rPr>
            </w:pPr>
            <w:r>
              <w:rPr>
                <w:b/>
                <w:bCs/>
                <w:sz w:val="20"/>
                <w:szCs w:val="20"/>
              </w:rPr>
              <w:t xml:space="preserve">Producción </w:t>
            </w:r>
          </w:p>
          <w:p w14:paraId="25CB507E" w14:textId="4B78D4F5" w:rsidR="00C34017" w:rsidRDefault="00565418" w:rsidP="009E160D">
            <w:pPr>
              <w:ind w:left="-120" w:right="-119"/>
              <w:jc w:val="center"/>
              <w:rPr>
                <w:b/>
                <w:bCs/>
                <w:sz w:val="20"/>
                <w:szCs w:val="20"/>
              </w:rPr>
            </w:pPr>
            <w:r>
              <w:rPr>
                <w:b/>
                <w:bCs/>
                <w:sz w:val="20"/>
                <w:szCs w:val="20"/>
              </w:rPr>
              <w:t>en PAO/TM</w:t>
            </w:r>
          </w:p>
          <w:p w14:paraId="7834FB67" w14:textId="210A5E2B" w:rsidR="00565418" w:rsidRPr="0049243C" w:rsidRDefault="00565418" w:rsidP="009E160D">
            <w:pPr>
              <w:ind w:left="-120" w:right="-119"/>
              <w:jc w:val="center"/>
              <w:rPr>
                <w:b/>
                <w:bCs/>
                <w:sz w:val="20"/>
                <w:szCs w:val="20"/>
              </w:rPr>
            </w:pPr>
            <w:r>
              <w:rPr>
                <w:b/>
                <w:bCs/>
                <w:sz w:val="20"/>
                <w:szCs w:val="20"/>
              </w:rPr>
              <w:t xml:space="preserve"> a eliminar según la propuesta</w:t>
            </w:r>
          </w:p>
        </w:tc>
        <w:tc>
          <w:tcPr>
            <w:tcW w:w="1530" w:type="dxa"/>
            <w:shd w:val="clear" w:color="000000" w:fill="BFBFBF"/>
            <w:hideMark/>
          </w:tcPr>
          <w:p w14:paraId="239D987A" w14:textId="77777777" w:rsidR="00565418" w:rsidRPr="0049243C" w:rsidRDefault="00565418" w:rsidP="009E160D">
            <w:pPr>
              <w:ind w:left="-120" w:right="-119"/>
              <w:jc w:val="center"/>
              <w:rPr>
                <w:b/>
                <w:bCs/>
                <w:sz w:val="20"/>
                <w:szCs w:val="20"/>
              </w:rPr>
            </w:pPr>
            <w:r>
              <w:rPr>
                <w:b/>
                <w:bCs/>
                <w:sz w:val="20"/>
                <w:szCs w:val="20"/>
              </w:rPr>
              <w:t>Producción que debe eliminarse según la propuesta en tons. de CO2 equivalente</w:t>
            </w:r>
          </w:p>
        </w:tc>
        <w:tc>
          <w:tcPr>
            <w:tcW w:w="1080" w:type="dxa"/>
            <w:shd w:val="clear" w:color="auto" w:fill="auto"/>
            <w:hideMark/>
          </w:tcPr>
          <w:p w14:paraId="6FEF561C" w14:textId="77777777" w:rsidR="00565418" w:rsidRPr="0049243C" w:rsidRDefault="00565418" w:rsidP="009E160D">
            <w:pPr>
              <w:jc w:val="center"/>
              <w:rPr>
                <w:b/>
                <w:bCs/>
                <w:sz w:val="20"/>
                <w:szCs w:val="20"/>
              </w:rPr>
            </w:pPr>
            <w:r>
              <w:rPr>
                <w:b/>
                <w:bCs/>
                <w:sz w:val="20"/>
                <w:szCs w:val="20"/>
              </w:rPr>
              <w:t>Consumo PAO/TM eliminado</w:t>
            </w:r>
          </w:p>
        </w:tc>
        <w:tc>
          <w:tcPr>
            <w:tcW w:w="1080" w:type="dxa"/>
            <w:shd w:val="clear" w:color="auto" w:fill="auto"/>
            <w:hideMark/>
          </w:tcPr>
          <w:p w14:paraId="4BC76F8D" w14:textId="77777777" w:rsidR="00565418" w:rsidRPr="0049243C" w:rsidRDefault="00565418" w:rsidP="009E160D">
            <w:pPr>
              <w:ind w:left="-200" w:right="-248"/>
              <w:jc w:val="center"/>
              <w:rPr>
                <w:b/>
                <w:bCs/>
                <w:sz w:val="20"/>
                <w:szCs w:val="20"/>
              </w:rPr>
            </w:pPr>
            <w:r>
              <w:rPr>
                <w:b/>
                <w:bCs/>
                <w:sz w:val="20"/>
                <w:szCs w:val="20"/>
              </w:rPr>
              <w:t xml:space="preserve">Consumo eliminado </w:t>
            </w:r>
          </w:p>
          <w:p w14:paraId="1483BD6D" w14:textId="77777777" w:rsidR="00C34017" w:rsidRDefault="00565418" w:rsidP="009E160D">
            <w:pPr>
              <w:ind w:left="-200" w:right="-248"/>
              <w:jc w:val="center"/>
              <w:rPr>
                <w:b/>
                <w:bCs/>
                <w:sz w:val="20"/>
                <w:szCs w:val="20"/>
              </w:rPr>
            </w:pPr>
            <w:r>
              <w:rPr>
                <w:b/>
                <w:bCs/>
                <w:sz w:val="20"/>
                <w:szCs w:val="20"/>
              </w:rPr>
              <w:t xml:space="preserve"> en tons. </w:t>
            </w:r>
          </w:p>
          <w:p w14:paraId="3D0F45F8" w14:textId="78028A62" w:rsidR="00565418" w:rsidRPr="0049243C" w:rsidRDefault="00565418" w:rsidP="009E160D">
            <w:pPr>
              <w:ind w:left="-200" w:right="-248"/>
              <w:jc w:val="center"/>
              <w:rPr>
                <w:b/>
                <w:bCs/>
                <w:sz w:val="20"/>
                <w:szCs w:val="20"/>
              </w:rPr>
            </w:pPr>
            <w:r>
              <w:rPr>
                <w:b/>
                <w:bCs/>
                <w:sz w:val="20"/>
                <w:szCs w:val="20"/>
              </w:rPr>
              <w:t xml:space="preserve">de CO2  </w:t>
            </w:r>
          </w:p>
          <w:p w14:paraId="0DFC1B74" w14:textId="77777777" w:rsidR="00565418" w:rsidRPr="0049243C" w:rsidRDefault="00565418" w:rsidP="009E160D">
            <w:pPr>
              <w:ind w:left="-200" w:right="-248"/>
              <w:jc w:val="center"/>
              <w:rPr>
                <w:b/>
                <w:bCs/>
                <w:sz w:val="20"/>
                <w:szCs w:val="20"/>
              </w:rPr>
            </w:pPr>
            <w:r>
              <w:rPr>
                <w:b/>
                <w:bCs/>
                <w:sz w:val="20"/>
                <w:szCs w:val="20"/>
              </w:rPr>
              <w:t xml:space="preserve">equivalente </w:t>
            </w:r>
          </w:p>
        </w:tc>
        <w:tc>
          <w:tcPr>
            <w:tcW w:w="1080" w:type="dxa"/>
            <w:shd w:val="clear" w:color="auto" w:fill="auto"/>
            <w:hideMark/>
          </w:tcPr>
          <w:p w14:paraId="1BB5FB3F" w14:textId="77777777" w:rsidR="00565418" w:rsidRPr="0049243C" w:rsidRDefault="00565418" w:rsidP="009E160D">
            <w:pPr>
              <w:jc w:val="center"/>
              <w:rPr>
                <w:b/>
                <w:bCs/>
                <w:sz w:val="20"/>
                <w:szCs w:val="20"/>
              </w:rPr>
            </w:pPr>
            <w:r>
              <w:rPr>
                <w:b/>
                <w:bCs/>
                <w:sz w:val="20"/>
                <w:szCs w:val="20"/>
              </w:rPr>
              <w:t>Producción PAO/TM eliminada</w:t>
            </w:r>
          </w:p>
        </w:tc>
        <w:tc>
          <w:tcPr>
            <w:tcW w:w="1350" w:type="dxa"/>
            <w:shd w:val="clear" w:color="auto" w:fill="auto"/>
            <w:hideMark/>
          </w:tcPr>
          <w:p w14:paraId="2F746C04" w14:textId="77777777" w:rsidR="00565418" w:rsidRPr="0049243C" w:rsidRDefault="00565418" w:rsidP="009E160D">
            <w:pPr>
              <w:ind w:left="-134" w:right="-107"/>
              <w:jc w:val="center"/>
              <w:rPr>
                <w:b/>
                <w:bCs/>
                <w:sz w:val="20"/>
                <w:szCs w:val="20"/>
              </w:rPr>
            </w:pPr>
            <w:r>
              <w:rPr>
                <w:b/>
                <w:bCs/>
                <w:sz w:val="20"/>
                <w:szCs w:val="20"/>
              </w:rPr>
              <w:t>Producción eliminada en tons. de CO2 equivalente</w:t>
            </w:r>
          </w:p>
        </w:tc>
      </w:tr>
    </w:tbl>
    <w:p w14:paraId="3596BFEC" w14:textId="77777777" w:rsidR="00565418" w:rsidRPr="0049243C" w:rsidRDefault="00565418" w:rsidP="00565418">
      <w:pPr>
        <w:jc w:val="left"/>
      </w:pPr>
    </w:p>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8"/>
        <w:gridCol w:w="889"/>
        <w:gridCol w:w="1438"/>
        <w:gridCol w:w="1371"/>
        <w:gridCol w:w="782"/>
        <w:gridCol w:w="1020"/>
        <w:gridCol w:w="827"/>
        <w:gridCol w:w="1101"/>
        <w:gridCol w:w="1029"/>
      </w:tblGrid>
      <w:tr w:rsidR="00565418" w:rsidRPr="0049243C" w14:paraId="02AB9107" w14:textId="77777777" w:rsidTr="00C34017">
        <w:trPr>
          <w:trHeight w:val="109"/>
          <w:jc w:val="center"/>
        </w:trPr>
        <w:tc>
          <w:tcPr>
            <w:tcW w:w="9895" w:type="dxa"/>
            <w:gridSpan w:val="9"/>
            <w:shd w:val="clear" w:color="auto" w:fill="auto"/>
            <w:noWrap/>
            <w:hideMark/>
          </w:tcPr>
          <w:p w14:paraId="734D9720" w14:textId="77777777" w:rsidR="00565418" w:rsidRPr="0049243C" w:rsidRDefault="00565418" w:rsidP="009E160D">
            <w:pPr>
              <w:jc w:val="center"/>
              <w:rPr>
                <w:b/>
                <w:bCs/>
                <w:sz w:val="20"/>
                <w:szCs w:val="20"/>
              </w:rPr>
            </w:pPr>
            <w:r>
              <w:rPr>
                <w:b/>
                <w:bCs/>
                <w:sz w:val="20"/>
                <w:szCs w:val="20"/>
              </w:rPr>
              <w:t>Campos de datos financieros</w:t>
            </w:r>
          </w:p>
        </w:tc>
      </w:tr>
      <w:tr w:rsidR="00565418" w:rsidRPr="0049243C" w14:paraId="070DABD9" w14:textId="77777777" w:rsidTr="00C34017">
        <w:trPr>
          <w:trHeight w:val="751"/>
          <w:jc w:val="center"/>
        </w:trPr>
        <w:tc>
          <w:tcPr>
            <w:tcW w:w="1438" w:type="dxa"/>
            <w:shd w:val="clear" w:color="000000" w:fill="BFBFBF"/>
            <w:hideMark/>
          </w:tcPr>
          <w:p w14:paraId="2311DD9E" w14:textId="77777777" w:rsidR="00A3228C" w:rsidRDefault="00565418" w:rsidP="009E160D">
            <w:pPr>
              <w:ind w:left="-112" w:right="-76"/>
              <w:jc w:val="center"/>
              <w:rPr>
                <w:b/>
                <w:bCs/>
                <w:sz w:val="20"/>
                <w:szCs w:val="20"/>
              </w:rPr>
            </w:pPr>
            <w:r>
              <w:rPr>
                <w:b/>
                <w:bCs/>
                <w:sz w:val="20"/>
                <w:szCs w:val="20"/>
              </w:rPr>
              <w:t xml:space="preserve">Financiamiento aprobado </w:t>
            </w:r>
          </w:p>
          <w:p w14:paraId="0AE76A53" w14:textId="7FA61F76" w:rsidR="00565418" w:rsidRPr="0049243C" w:rsidRDefault="00565418" w:rsidP="009E160D">
            <w:pPr>
              <w:ind w:left="-112" w:right="-76"/>
              <w:jc w:val="center"/>
              <w:rPr>
                <w:b/>
                <w:bCs/>
                <w:sz w:val="20"/>
                <w:szCs w:val="20"/>
              </w:rPr>
            </w:pPr>
            <w:r>
              <w:rPr>
                <w:b/>
                <w:bCs/>
                <w:sz w:val="20"/>
                <w:szCs w:val="20"/>
              </w:rPr>
              <w:t>(USD)</w:t>
            </w:r>
          </w:p>
        </w:tc>
        <w:tc>
          <w:tcPr>
            <w:tcW w:w="889" w:type="dxa"/>
            <w:shd w:val="clear" w:color="000000" w:fill="BFBFBF"/>
            <w:hideMark/>
          </w:tcPr>
          <w:p w14:paraId="6AE6AF25" w14:textId="77777777" w:rsidR="00565418" w:rsidRPr="0049243C" w:rsidRDefault="00565418" w:rsidP="009E160D">
            <w:pPr>
              <w:ind w:left="-112" w:right="-76"/>
              <w:jc w:val="center"/>
              <w:rPr>
                <w:b/>
                <w:bCs/>
                <w:sz w:val="20"/>
                <w:szCs w:val="20"/>
              </w:rPr>
            </w:pPr>
            <w:r>
              <w:rPr>
                <w:b/>
                <w:bCs/>
                <w:sz w:val="20"/>
                <w:szCs w:val="20"/>
              </w:rPr>
              <w:t>Ajuste (USD)</w:t>
            </w:r>
          </w:p>
        </w:tc>
        <w:tc>
          <w:tcPr>
            <w:tcW w:w="1438" w:type="dxa"/>
            <w:shd w:val="clear" w:color="000000" w:fill="BFBFBF"/>
            <w:hideMark/>
          </w:tcPr>
          <w:p w14:paraId="2EDA09BB" w14:textId="77777777" w:rsidR="00565418" w:rsidRPr="0049243C" w:rsidRDefault="00565418" w:rsidP="009E160D">
            <w:pPr>
              <w:ind w:left="-112" w:right="-76"/>
              <w:jc w:val="center"/>
              <w:rPr>
                <w:b/>
                <w:bCs/>
                <w:sz w:val="20"/>
                <w:szCs w:val="20"/>
              </w:rPr>
            </w:pPr>
            <w:r>
              <w:rPr>
                <w:b/>
                <w:bCs/>
                <w:sz w:val="20"/>
                <w:szCs w:val="20"/>
              </w:rPr>
              <w:t>Financiamiento aprobado y ajustes (USD)</w:t>
            </w:r>
          </w:p>
        </w:tc>
        <w:tc>
          <w:tcPr>
            <w:tcW w:w="1371" w:type="dxa"/>
            <w:shd w:val="clear" w:color="000000" w:fill="BFBFBF"/>
            <w:hideMark/>
          </w:tcPr>
          <w:p w14:paraId="7DB419D4" w14:textId="77777777" w:rsidR="00565418" w:rsidRPr="0049243C" w:rsidRDefault="00565418" w:rsidP="009E160D">
            <w:pPr>
              <w:ind w:left="-112" w:right="-76"/>
              <w:jc w:val="center"/>
              <w:rPr>
                <w:b/>
                <w:bCs/>
                <w:sz w:val="20"/>
                <w:szCs w:val="20"/>
              </w:rPr>
            </w:pPr>
            <w:r>
              <w:rPr>
                <w:b/>
                <w:bCs/>
                <w:sz w:val="20"/>
                <w:szCs w:val="20"/>
              </w:rPr>
              <w:t xml:space="preserve">Porcentaje </w:t>
            </w:r>
          </w:p>
          <w:p w14:paraId="014FE47D" w14:textId="77777777" w:rsidR="00565418" w:rsidRPr="0049243C" w:rsidRDefault="00565418" w:rsidP="009E160D">
            <w:pPr>
              <w:ind w:left="-112" w:right="-76"/>
              <w:jc w:val="center"/>
              <w:rPr>
                <w:b/>
                <w:bCs/>
                <w:sz w:val="20"/>
                <w:szCs w:val="20"/>
              </w:rPr>
            </w:pPr>
            <w:r>
              <w:rPr>
                <w:b/>
                <w:bCs/>
                <w:sz w:val="20"/>
                <w:szCs w:val="20"/>
              </w:rPr>
              <w:t>de fondos desembolsados</w:t>
            </w:r>
          </w:p>
        </w:tc>
        <w:tc>
          <w:tcPr>
            <w:tcW w:w="782" w:type="dxa"/>
            <w:shd w:val="clear" w:color="000000" w:fill="BFBFBF"/>
            <w:hideMark/>
          </w:tcPr>
          <w:p w14:paraId="70FD364C" w14:textId="77777777" w:rsidR="00565418" w:rsidRPr="0049243C" w:rsidRDefault="00565418" w:rsidP="009E160D">
            <w:pPr>
              <w:ind w:left="-112" w:right="-76"/>
              <w:jc w:val="center"/>
              <w:rPr>
                <w:b/>
                <w:bCs/>
                <w:sz w:val="20"/>
                <w:szCs w:val="20"/>
              </w:rPr>
            </w:pPr>
            <w:r>
              <w:rPr>
                <w:b/>
                <w:bCs/>
                <w:sz w:val="20"/>
                <w:szCs w:val="20"/>
              </w:rPr>
              <w:t>Saldo (USD)</w:t>
            </w:r>
          </w:p>
        </w:tc>
        <w:tc>
          <w:tcPr>
            <w:tcW w:w="1020" w:type="dxa"/>
            <w:shd w:val="clear" w:color="000000" w:fill="BFBFBF"/>
            <w:hideMark/>
          </w:tcPr>
          <w:p w14:paraId="3D18E5DD" w14:textId="77777777" w:rsidR="00565418" w:rsidRPr="0049243C" w:rsidRDefault="00565418" w:rsidP="009E160D">
            <w:pPr>
              <w:ind w:left="-112" w:right="-76"/>
              <w:jc w:val="center"/>
              <w:rPr>
                <w:b/>
                <w:bCs/>
                <w:sz w:val="20"/>
                <w:szCs w:val="20"/>
              </w:rPr>
            </w:pPr>
            <w:r>
              <w:rPr>
                <w:b/>
                <w:bCs/>
                <w:sz w:val="20"/>
                <w:szCs w:val="20"/>
              </w:rPr>
              <w:t>Costo de apoyo aprobado (USD)</w:t>
            </w:r>
          </w:p>
        </w:tc>
        <w:tc>
          <w:tcPr>
            <w:tcW w:w="827" w:type="dxa"/>
            <w:shd w:val="clear" w:color="000000" w:fill="BFBFBF"/>
            <w:hideMark/>
          </w:tcPr>
          <w:p w14:paraId="7F373602" w14:textId="77777777" w:rsidR="00565418" w:rsidRPr="0049243C" w:rsidRDefault="00565418" w:rsidP="009E160D">
            <w:pPr>
              <w:ind w:left="-112" w:right="-76"/>
              <w:jc w:val="center"/>
              <w:rPr>
                <w:b/>
                <w:bCs/>
                <w:sz w:val="20"/>
                <w:szCs w:val="20"/>
              </w:rPr>
            </w:pPr>
            <w:r>
              <w:rPr>
                <w:b/>
                <w:bCs/>
                <w:sz w:val="20"/>
                <w:szCs w:val="20"/>
              </w:rPr>
              <w:t>Ajuste del costo de apoyo (USD)</w:t>
            </w:r>
          </w:p>
        </w:tc>
        <w:tc>
          <w:tcPr>
            <w:tcW w:w="1101" w:type="dxa"/>
            <w:shd w:val="clear" w:color="000000" w:fill="BFBFBF"/>
            <w:hideMark/>
          </w:tcPr>
          <w:p w14:paraId="041FEC0F" w14:textId="77777777" w:rsidR="00565418" w:rsidRPr="0049243C" w:rsidRDefault="00565418" w:rsidP="009E160D">
            <w:pPr>
              <w:ind w:left="-112" w:right="-76"/>
              <w:jc w:val="center"/>
              <w:rPr>
                <w:b/>
                <w:bCs/>
                <w:sz w:val="20"/>
                <w:szCs w:val="20"/>
              </w:rPr>
            </w:pPr>
            <w:r>
              <w:rPr>
                <w:b/>
                <w:bCs/>
                <w:sz w:val="20"/>
                <w:szCs w:val="20"/>
              </w:rPr>
              <w:t>Costo de apoyo aprobado más ajustes (USD)</w:t>
            </w:r>
          </w:p>
        </w:tc>
        <w:tc>
          <w:tcPr>
            <w:tcW w:w="1029" w:type="dxa"/>
            <w:shd w:val="clear" w:color="000000" w:fill="BFBFBF"/>
            <w:hideMark/>
          </w:tcPr>
          <w:p w14:paraId="57AF9C57" w14:textId="77777777" w:rsidR="00565418" w:rsidRPr="0049243C" w:rsidRDefault="00565418" w:rsidP="009E160D">
            <w:pPr>
              <w:ind w:left="-112" w:right="-76"/>
              <w:jc w:val="center"/>
              <w:rPr>
                <w:b/>
                <w:bCs/>
                <w:sz w:val="20"/>
                <w:szCs w:val="20"/>
              </w:rPr>
            </w:pPr>
            <w:r>
              <w:rPr>
                <w:b/>
                <w:bCs/>
                <w:sz w:val="20"/>
                <w:szCs w:val="20"/>
              </w:rPr>
              <w:t>Saldo del costo de apoyo (USD)</w:t>
            </w:r>
          </w:p>
        </w:tc>
      </w:tr>
    </w:tbl>
    <w:p w14:paraId="32864913" w14:textId="77777777" w:rsidR="00565418" w:rsidRPr="0049243C" w:rsidRDefault="00565418" w:rsidP="00565418">
      <w:pPr>
        <w:jc w:val="left"/>
        <w:rPr>
          <w:b/>
        </w:rPr>
      </w:pPr>
    </w:p>
    <w:tbl>
      <w:tblPr>
        <w:tblW w:w="9895" w:type="dxa"/>
        <w:jc w:val="center"/>
        <w:tblLook w:val="04A0" w:firstRow="1" w:lastRow="0" w:firstColumn="1" w:lastColumn="0" w:noHBand="0" w:noVBand="1"/>
      </w:tblPr>
      <w:tblGrid>
        <w:gridCol w:w="1468"/>
        <w:gridCol w:w="1497"/>
        <w:gridCol w:w="1322"/>
        <w:gridCol w:w="1288"/>
        <w:gridCol w:w="1301"/>
        <w:gridCol w:w="1452"/>
        <w:gridCol w:w="1567"/>
      </w:tblGrid>
      <w:tr w:rsidR="00565418" w:rsidRPr="0049243C" w14:paraId="0672D5AE" w14:textId="77777777" w:rsidTr="00C34017">
        <w:trPr>
          <w:trHeight w:val="119"/>
          <w:jc w:val="center"/>
        </w:trPr>
        <w:tc>
          <w:tcPr>
            <w:tcW w:w="9895"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AE1BF1" w14:textId="77777777" w:rsidR="00565418" w:rsidRPr="0049243C" w:rsidRDefault="00565418" w:rsidP="009E160D">
            <w:pPr>
              <w:jc w:val="center"/>
              <w:rPr>
                <w:b/>
                <w:bCs/>
                <w:sz w:val="20"/>
                <w:szCs w:val="20"/>
              </w:rPr>
            </w:pPr>
            <w:r>
              <w:rPr>
                <w:b/>
                <w:bCs/>
                <w:sz w:val="20"/>
                <w:szCs w:val="20"/>
              </w:rPr>
              <w:t>Campos de datos financieros (continuación)</w:t>
            </w:r>
          </w:p>
        </w:tc>
      </w:tr>
      <w:tr w:rsidR="00565418" w:rsidRPr="0049243C" w14:paraId="37FC2DED" w14:textId="77777777" w:rsidTr="00D71753">
        <w:trPr>
          <w:trHeight w:val="732"/>
          <w:jc w:val="center"/>
        </w:trPr>
        <w:tc>
          <w:tcPr>
            <w:tcW w:w="1468" w:type="dxa"/>
            <w:tcBorders>
              <w:top w:val="nil"/>
              <w:left w:val="single" w:sz="4" w:space="0" w:color="auto"/>
              <w:bottom w:val="single" w:sz="4" w:space="0" w:color="auto"/>
              <w:right w:val="single" w:sz="4" w:space="0" w:color="auto"/>
            </w:tcBorders>
            <w:shd w:val="clear" w:color="auto" w:fill="auto"/>
            <w:hideMark/>
          </w:tcPr>
          <w:p w14:paraId="7E7C219D" w14:textId="77777777" w:rsidR="00565418" w:rsidRPr="0049243C" w:rsidRDefault="00565418" w:rsidP="001D4235">
            <w:pPr>
              <w:ind w:left="-15" w:right="-76"/>
              <w:jc w:val="center"/>
              <w:rPr>
                <w:b/>
                <w:bCs/>
                <w:sz w:val="20"/>
                <w:szCs w:val="20"/>
              </w:rPr>
            </w:pPr>
            <w:r>
              <w:rPr>
                <w:b/>
                <w:bCs/>
                <w:sz w:val="20"/>
                <w:szCs w:val="20"/>
              </w:rPr>
              <w:t>Fondos desembolsados (USD)</w:t>
            </w:r>
          </w:p>
        </w:tc>
        <w:tc>
          <w:tcPr>
            <w:tcW w:w="1497" w:type="dxa"/>
            <w:tcBorders>
              <w:top w:val="nil"/>
              <w:left w:val="nil"/>
              <w:bottom w:val="single" w:sz="4" w:space="0" w:color="auto"/>
              <w:right w:val="single" w:sz="4" w:space="0" w:color="auto"/>
            </w:tcBorders>
            <w:shd w:val="clear" w:color="auto" w:fill="auto"/>
            <w:hideMark/>
          </w:tcPr>
          <w:p w14:paraId="7B228715" w14:textId="77777777" w:rsidR="00565418" w:rsidRPr="0049243C" w:rsidRDefault="00565418" w:rsidP="009E160D">
            <w:pPr>
              <w:ind w:left="-189" w:right="-133"/>
              <w:jc w:val="center"/>
              <w:rPr>
                <w:b/>
                <w:bCs/>
                <w:sz w:val="20"/>
                <w:szCs w:val="20"/>
              </w:rPr>
            </w:pPr>
            <w:r>
              <w:rPr>
                <w:b/>
                <w:bCs/>
                <w:sz w:val="20"/>
                <w:szCs w:val="20"/>
              </w:rPr>
              <w:t>Fondos comprometidos (USD)</w:t>
            </w:r>
          </w:p>
        </w:tc>
        <w:tc>
          <w:tcPr>
            <w:tcW w:w="1322" w:type="dxa"/>
            <w:tcBorders>
              <w:top w:val="nil"/>
              <w:left w:val="nil"/>
              <w:bottom w:val="single" w:sz="4" w:space="0" w:color="auto"/>
              <w:right w:val="single" w:sz="4" w:space="0" w:color="auto"/>
            </w:tcBorders>
            <w:shd w:val="clear" w:color="auto" w:fill="auto"/>
            <w:hideMark/>
          </w:tcPr>
          <w:p w14:paraId="76A524FD" w14:textId="77777777" w:rsidR="00565418" w:rsidRPr="0049243C" w:rsidRDefault="00565418" w:rsidP="009E160D">
            <w:pPr>
              <w:ind w:left="-109" w:right="-76"/>
              <w:jc w:val="center"/>
              <w:rPr>
                <w:b/>
                <w:bCs/>
                <w:sz w:val="20"/>
                <w:szCs w:val="20"/>
              </w:rPr>
            </w:pPr>
            <w:r>
              <w:rPr>
                <w:b/>
                <w:bCs/>
                <w:sz w:val="20"/>
                <w:szCs w:val="20"/>
              </w:rPr>
              <w:t>Desembolso estimado en el año en curso (USD)</w:t>
            </w:r>
          </w:p>
        </w:tc>
        <w:tc>
          <w:tcPr>
            <w:tcW w:w="1288" w:type="dxa"/>
            <w:tcBorders>
              <w:top w:val="nil"/>
              <w:left w:val="nil"/>
              <w:bottom w:val="single" w:sz="4" w:space="0" w:color="auto"/>
              <w:right w:val="single" w:sz="4" w:space="0" w:color="auto"/>
            </w:tcBorders>
            <w:shd w:val="clear" w:color="auto" w:fill="auto"/>
            <w:hideMark/>
          </w:tcPr>
          <w:p w14:paraId="3889018F" w14:textId="77777777" w:rsidR="00565418" w:rsidRPr="0049243C" w:rsidRDefault="00565418" w:rsidP="009E160D">
            <w:pPr>
              <w:ind w:left="-223" w:right="-204"/>
              <w:jc w:val="center"/>
              <w:rPr>
                <w:b/>
                <w:bCs/>
                <w:sz w:val="20"/>
                <w:szCs w:val="20"/>
              </w:rPr>
            </w:pPr>
            <w:r>
              <w:rPr>
                <w:b/>
                <w:bCs/>
                <w:sz w:val="20"/>
                <w:szCs w:val="20"/>
              </w:rPr>
              <w:t xml:space="preserve">Costo </w:t>
            </w:r>
          </w:p>
          <w:p w14:paraId="7B0DAA54" w14:textId="77777777" w:rsidR="00565418" w:rsidRPr="0049243C" w:rsidRDefault="00565418" w:rsidP="009E160D">
            <w:pPr>
              <w:ind w:left="-223" w:right="-204"/>
              <w:jc w:val="center"/>
              <w:rPr>
                <w:b/>
                <w:bCs/>
                <w:sz w:val="20"/>
                <w:szCs w:val="20"/>
              </w:rPr>
            </w:pPr>
            <w:r>
              <w:rPr>
                <w:b/>
                <w:bCs/>
                <w:sz w:val="20"/>
                <w:szCs w:val="20"/>
              </w:rPr>
              <w:t xml:space="preserve">de apoyo </w:t>
            </w:r>
          </w:p>
          <w:p w14:paraId="564C617C" w14:textId="77777777" w:rsidR="00565418" w:rsidRPr="0049243C" w:rsidRDefault="00565418" w:rsidP="009E160D">
            <w:pPr>
              <w:ind w:left="-111" w:right="-204" w:hanging="112"/>
              <w:jc w:val="center"/>
              <w:rPr>
                <w:b/>
                <w:bCs/>
                <w:sz w:val="20"/>
                <w:szCs w:val="20"/>
              </w:rPr>
            </w:pPr>
            <w:r>
              <w:rPr>
                <w:b/>
                <w:bCs/>
                <w:sz w:val="20"/>
                <w:szCs w:val="20"/>
              </w:rPr>
              <w:t>desembolsado (USD)</w:t>
            </w:r>
          </w:p>
        </w:tc>
        <w:tc>
          <w:tcPr>
            <w:tcW w:w="1196" w:type="dxa"/>
            <w:tcBorders>
              <w:top w:val="nil"/>
              <w:left w:val="nil"/>
              <w:bottom w:val="single" w:sz="4" w:space="0" w:color="auto"/>
              <w:right w:val="single" w:sz="4" w:space="0" w:color="auto"/>
            </w:tcBorders>
            <w:shd w:val="clear" w:color="auto" w:fill="auto"/>
            <w:hideMark/>
          </w:tcPr>
          <w:p w14:paraId="4B44AD62" w14:textId="77777777" w:rsidR="00565418" w:rsidRPr="0049243C" w:rsidRDefault="00565418" w:rsidP="009E160D">
            <w:pPr>
              <w:ind w:left="-160" w:right="-76"/>
              <w:jc w:val="center"/>
              <w:rPr>
                <w:b/>
                <w:bCs/>
                <w:sz w:val="20"/>
                <w:szCs w:val="20"/>
              </w:rPr>
            </w:pPr>
            <w:r>
              <w:rPr>
                <w:b/>
                <w:bCs/>
                <w:sz w:val="20"/>
                <w:szCs w:val="20"/>
              </w:rPr>
              <w:t xml:space="preserve">Costo </w:t>
            </w:r>
          </w:p>
          <w:p w14:paraId="24BC728D" w14:textId="77777777" w:rsidR="00565418" w:rsidRPr="0049243C" w:rsidRDefault="00565418" w:rsidP="009E160D">
            <w:pPr>
              <w:ind w:left="-160" w:right="-167"/>
              <w:jc w:val="center"/>
              <w:rPr>
                <w:b/>
                <w:bCs/>
                <w:sz w:val="20"/>
                <w:szCs w:val="20"/>
              </w:rPr>
            </w:pPr>
            <w:r>
              <w:rPr>
                <w:b/>
                <w:bCs/>
                <w:sz w:val="20"/>
                <w:szCs w:val="20"/>
              </w:rPr>
              <w:t xml:space="preserve">de apoyo </w:t>
            </w:r>
          </w:p>
          <w:p w14:paraId="6C835EEA" w14:textId="77777777" w:rsidR="00565418" w:rsidRPr="0049243C" w:rsidRDefault="00565418" w:rsidP="009E160D">
            <w:pPr>
              <w:ind w:left="-160" w:right="-167"/>
              <w:jc w:val="center"/>
              <w:rPr>
                <w:b/>
                <w:bCs/>
                <w:sz w:val="20"/>
                <w:szCs w:val="20"/>
              </w:rPr>
            </w:pPr>
            <w:r>
              <w:rPr>
                <w:b/>
                <w:bCs/>
                <w:sz w:val="20"/>
                <w:szCs w:val="20"/>
              </w:rPr>
              <w:t>comprometido (USD)</w:t>
            </w:r>
          </w:p>
        </w:tc>
        <w:tc>
          <w:tcPr>
            <w:tcW w:w="1452" w:type="dxa"/>
            <w:tcBorders>
              <w:top w:val="nil"/>
              <w:left w:val="nil"/>
              <w:bottom w:val="single" w:sz="4" w:space="0" w:color="auto"/>
              <w:right w:val="single" w:sz="4" w:space="0" w:color="auto"/>
            </w:tcBorders>
            <w:shd w:val="clear" w:color="auto" w:fill="auto"/>
            <w:hideMark/>
          </w:tcPr>
          <w:p w14:paraId="06DD3318" w14:textId="77777777" w:rsidR="00565418" w:rsidRPr="0049243C" w:rsidRDefault="00565418" w:rsidP="009E160D">
            <w:pPr>
              <w:ind w:left="-161" w:right="-150"/>
              <w:jc w:val="center"/>
              <w:rPr>
                <w:b/>
                <w:bCs/>
                <w:sz w:val="20"/>
                <w:szCs w:val="20"/>
              </w:rPr>
            </w:pPr>
            <w:r>
              <w:rPr>
                <w:b/>
                <w:bCs/>
                <w:sz w:val="20"/>
                <w:szCs w:val="20"/>
              </w:rPr>
              <w:t xml:space="preserve">Desembolsos efectuados a los beneficiarios finales </w:t>
            </w:r>
          </w:p>
          <w:p w14:paraId="02C4A492" w14:textId="77777777" w:rsidR="001D4235" w:rsidRDefault="00565418" w:rsidP="009E160D">
            <w:pPr>
              <w:ind w:left="-161" w:right="-150"/>
              <w:jc w:val="center"/>
              <w:rPr>
                <w:b/>
                <w:bCs/>
                <w:sz w:val="20"/>
                <w:szCs w:val="20"/>
              </w:rPr>
            </w:pPr>
            <w:r>
              <w:rPr>
                <w:b/>
                <w:bCs/>
                <w:sz w:val="20"/>
                <w:szCs w:val="20"/>
              </w:rPr>
              <w:t xml:space="preserve">por </w:t>
            </w:r>
          </w:p>
          <w:p w14:paraId="6EFDCB66" w14:textId="4D9FB3E1" w:rsidR="00565418" w:rsidRPr="0049243C" w:rsidRDefault="00565418" w:rsidP="009E160D">
            <w:pPr>
              <w:ind w:left="-161" w:right="-150"/>
              <w:jc w:val="center"/>
              <w:rPr>
                <w:b/>
                <w:bCs/>
                <w:sz w:val="20"/>
                <w:szCs w:val="20"/>
              </w:rPr>
            </w:pPr>
            <w:r>
              <w:rPr>
                <w:b/>
                <w:bCs/>
                <w:sz w:val="20"/>
                <w:szCs w:val="20"/>
              </w:rPr>
              <w:t>FECO/MEP</w:t>
            </w:r>
          </w:p>
          <w:p w14:paraId="1971044A" w14:textId="77777777" w:rsidR="00565418" w:rsidRPr="0049243C" w:rsidRDefault="00565418" w:rsidP="009E160D">
            <w:pPr>
              <w:ind w:left="-161" w:right="-150"/>
              <w:jc w:val="center"/>
              <w:rPr>
                <w:b/>
                <w:bCs/>
                <w:sz w:val="20"/>
                <w:szCs w:val="20"/>
              </w:rPr>
            </w:pPr>
            <w:r>
              <w:rPr>
                <w:b/>
                <w:bCs/>
                <w:sz w:val="20"/>
                <w:szCs w:val="20"/>
              </w:rPr>
              <w:t>(USD)</w:t>
            </w:r>
          </w:p>
        </w:tc>
        <w:tc>
          <w:tcPr>
            <w:tcW w:w="1672" w:type="dxa"/>
            <w:tcBorders>
              <w:top w:val="nil"/>
              <w:left w:val="nil"/>
              <w:bottom w:val="single" w:sz="4" w:space="0" w:color="auto"/>
              <w:right w:val="single" w:sz="4" w:space="0" w:color="auto"/>
            </w:tcBorders>
            <w:shd w:val="clear" w:color="auto" w:fill="auto"/>
            <w:hideMark/>
          </w:tcPr>
          <w:p w14:paraId="1FBE44A8" w14:textId="77777777" w:rsidR="00565418" w:rsidRPr="0049243C" w:rsidRDefault="00565418" w:rsidP="009E160D">
            <w:pPr>
              <w:ind w:left="-15" w:right="-76"/>
              <w:jc w:val="center"/>
              <w:rPr>
                <w:b/>
                <w:bCs/>
                <w:sz w:val="20"/>
                <w:szCs w:val="20"/>
              </w:rPr>
            </w:pPr>
            <w:r>
              <w:rPr>
                <w:b/>
                <w:bCs/>
                <w:sz w:val="20"/>
                <w:szCs w:val="20"/>
              </w:rPr>
              <w:t>Fondos adelantados (USD)</w:t>
            </w:r>
          </w:p>
          <w:p w14:paraId="615C963B" w14:textId="77777777" w:rsidR="00565418" w:rsidRPr="0049243C" w:rsidRDefault="00565418" w:rsidP="009E160D">
            <w:pPr>
              <w:ind w:left="-111" w:right="-109"/>
              <w:jc w:val="center"/>
              <w:rPr>
                <w:b/>
                <w:bCs/>
                <w:sz w:val="20"/>
                <w:szCs w:val="20"/>
              </w:rPr>
            </w:pPr>
            <w:r>
              <w:rPr>
                <w:b/>
                <w:bCs/>
                <w:sz w:val="20"/>
                <w:szCs w:val="20"/>
              </w:rPr>
              <w:t>(sólo el PNUMA)*</w:t>
            </w:r>
          </w:p>
        </w:tc>
      </w:tr>
    </w:tbl>
    <w:p w14:paraId="607AA46E" w14:textId="77777777" w:rsidR="00565418" w:rsidRPr="0049243C" w:rsidRDefault="00565418" w:rsidP="00C34017">
      <w:pPr>
        <w:keepNext/>
        <w:ind w:hanging="270"/>
        <w:jc w:val="left"/>
        <w:rPr>
          <w:bCs/>
          <w:sz w:val="18"/>
          <w:szCs w:val="18"/>
        </w:rPr>
      </w:pPr>
      <w:r>
        <w:rPr>
          <w:bCs/>
          <w:sz w:val="18"/>
          <w:szCs w:val="18"/>
        </w:rPr>
        <w:t>*Fondos que se han transferido al Gobierno una vez firmado el acuerdo.</w:t>
      </w:r>
    </w:p>
    <w:p w14:paraId="5C02E6CD" w14:textId="77777777" w:rsidR="00565418" w:rsidRPr="0049243C" w:rsidRDefault="00565418" w:rsidP="00565418">
      <w:pPr>
        <w:keepNext/>
        <w:jc w:val="center"/>
        <w:rPr>
          <w:b/>
        </w:rPr>
      </w:pPr>
    </w:p>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2091"/>
        <w:gridCol w:w="7"/>
        <w:gridCol w:w="1546"/>
        <w:gridCol w:w="1461"/>
        <w:gridCol w:w="2863"/>
      </w:tblGrid>
      <w:tr w:rsidR="00565418" w:rsidRPr="0049243C" w14:paraId="34EE6C92" w14:textId="77777777" w:rsidTr="00C34017">
        <w:trPr>
          <w:trHeight w:val="68"/>
          <w:jc w:val="center"/>
        </w:trPr>
        <w:tc>
          <w:tcPr>
            <w:tcW w:w="4025" w:type="dxa"/>
            <w:gridSpan w:val="3"/>
            <w:shd w:val="clear" w:color="auto" w:fill="auto"/>
            <w:noWrap/>
            <w:hideMark/>
          </w:tcPr>
          <w:p w14:paraId="765D3451" w14:textId="77777777" w:rsidR="00565418" w:rsidRPr="0049243C" w:rsidRDefault="00565418" w:rsidP="009E160D">
            <w:pPr>
              <w:jc w:val="center"/>
              <w:rPr>
                <w:b/>
                <w:bCs/>
                <w:sz w:val="20"/>
                <w:szCs w:val="20"/>
              </w:rPr>
            </w:pPr>
            <w:r>
              <w:br w:type="page"/>
            </w:r>
            <w:r>
              <w:rPr>
                <w:b/>
                <w:bCs/>
                <w:sz w:val="20"/>
                <w:szCs w:val="20"/>
              </w:rPr>
              <w:t>Campos de datos de decisiones</w:t>
            </w:r>
          </w:p>
        </w:tc>
        <w:tc>
          <w:tcPr>
            <w:tcW w:w="5870" w:type="dxa"/>
            <w:gridSpan w:val="3"/>
            <w:shd w:val="clear" w:color="auto" w:fill="auto"/>
            <w:hideMark/>
          </w:tcPr>
          <w:p w14:paraId="70ACEC34" w14:textId="77777777" w:rsidR="00565418" w:rsidRPr="0049243C" w:rsidRDefault="00565418" w:rsidP="009E160D">
            <w:pPr>
              <w:jc w:val="center"/>
              <w:rPr>
                <w:b/>
                <w:bCs/>
                <w:sz w:val="20"/>
                <w:szCs w:val="20"/>
              </w:rPr>
            </w:pPr>
            <w:r>
              <w:rPr>
                <w:b/>
                <w:bCs/>
                <w:sz w:val="20"/>
                <w:szCs w:val="20"/>
              </w:rPr>
              <w:t xml:space="preserve">Campos de datos descriptivos e indicadores </w:t>
            </w:r>
          </w:p>
        </w:tc>
      </w:tr>
      <w:tr w:rsidR="00565418" w:rsidRPr="0049243C" w14:paraId="0A0E45D2" w14:textId="77777777" w:rsidTr="00D71753">
        <w:trPr>
          <w:trHeight w:val="1016"/>
          <w:jc w:val="center"/>
        </w:trPr>
        <w:tc>
          <w:tcPr>
            <w:tcW w:w="1927" w:type="dxa"/>
            <w:shd w:val="clear" w:color="000000" w:fill="BFBFBF"/>
            <w:hideMark/>
          </w:tcPr>
          <w:p w14:paraId="39C7E33F" w14:textId="77777777" w:rsidR="00565418" w:rsidRPr="0049243C" w:rsidRDefault="00565418" w:rsidP="009E160D">
            <w:pPr>
              <w:jc w:val="center"/>
              <w:rPr>
                <w:b/>
                <w:bCs/>
                <w:sz w:val="20"/>
                <w:szCs w:val="20"/>
              </w:rPr>
            </w:pPr>
            <w:r>
              <w:rPr>
                <w:b/>
                <w:bCs/>
                <w:sz w:val="20"/>
                <w:szCs w:val="20"/>
              </w:rPr>
              <w:t xml:space="preserve">Demoras en la ejecución/decisiones sobre informes de situación </w:t>
            </w:r>
          </w:p>
        </w:tc>
        <w:tc>
          <w:tcPr>
            <w:tcW w:w="2091" w:type="dxa"/>
            <w:shd w:val="clear" w:color="000000" w:fill="BFBFBF"/>
            <w:hideMark/>
          </w:tcPr>
          <w:p w14:paraId="4465C94B" w14:textId="77777777" w:rsidR="00565418" w:rsidRPr="0049243C" w:rsidRDefault="00565418" w:rsidP="009E160D">
            <w:pPr>
              <w:jc w:val="center"/>
              <w:rPr>
                <w:b/>
                <w:bCs/>
                <w:sz w:val="20"/>
                <w:szCs w:val="20"/>
              </w:rPr>
            </w:pPr>
            <w:r>
              <w:rPr>
                <w:b/>
                <w:bCs/>
                <w:sz w:val="20"/>
                <w:szCs w:val="20"/>
              </w:rPr>
              <w:t>Fecha de finalización según acuerdos o decisiones</w:t>
            </w:r>
          </w:p>
        </w:tc>
        <w:tc>
          <w:tcPr>
            <w:tcW w:w="1553" w:type="dxa"/>
            <w:gridSpan w:val="2"/>
            <w:shd w:val="clear" w:color="auto" w:fill="auto"/>
            <w:hideMark/>
          </w:tcPr>
          <w:p w14:paraId="0FE8212F" w14:textId="77777777" w:rsidR="00565418" w:rsidRPr="0049243C" w:rsidRDefault="00565418" w:rsidP="009E160D">
            <w:pPr>
              <w:jc w:val="center"/>
              <w:rPr>
                <w:b/>
                <w:bCs/>
                <w:sz w:val="20"/>
                <w:szCs w:val="20"/>
              </w:rPr>
            </w:pPr>
            <w:r>
              <w:rPr>
                <w:b/>
                <w:bCs/>
                <w:sz w:val="20"/>
                <w:szCs w:val="20"/>
              </w:rPr>
              <w:t xml:space="preserve">Observaciones (a 31 de diciembre de XXXX) </w:t>
            </w:r>
          </w:p>
        </w:tc>
        <w:tc>
          <w:tcPr>
            <w:tcW w:w="1461" w:type="dxa"/>
            <w:shd w:val="clear" w:color="auto" w:fill="auto"/>
            <w:hideMark/>
          </w:tcPr>
          <w:p w14:paraId="574DC0DE" w14:textId="77777777" w:rsidR="00565418" w:rsidRPr="0049243C" w:rsidRDefault="00565418" w:rsidP="009E160D">
            <w:pPr>
              <w:jc w:val="center"/>
              <w:rPr>
                <w:b/>
                <w:bCs/>
                <w:sz w:val="20"/>
                <w:szCs w:val="20"/>
              </w:rPr>
            </w:pPr>
            <w:r>
              <w:rPr>
                <w:b/>
                <w:bCs/>
                <w:sz w:val="20"/>
                <w:szCs w:val="20"/>
              </w:rPr>
              <w:t>Observaciones (año en curso)</w:t>
            </w:r>
          </w:p>
        </w:tc>
        <w:tc>
          <w:tcPr>
            <w:tcW w:w="2863" w:type="dxa"/>
            <w:shd w:val="clear" w:color="auto" w:fill="auto"/>
            <w:hideMark/>
          </w:tcPr>
          <w:p w14:paraId="5CECF8B6" w14:textId="77777777" w:rsidR="00565418" w:rsidRPr="0049243C" w:rsidRDefault="00565418" w:rsidP="009E160D">
            <w:pPr>
              <w:jc w:val="center"/>
              <w:rPr>
                <w:b/>
                <w:bCs/>
                <w:sz w:val="20"/>
                <w:szCs w:val="20"/>
              </w:rPr>
            </w:pPr>
            <w:r>
              <w:rPr>
                <w:b/>
                <w:bCs/>
                <w:sz w:val="20"/>
                <w:szCs w:val="20"/>
              </w:rPr>
              <w:t>Política de género para todos los proyectos aprobados a partir de la 85ª reunión (Sí/No)</w:t>
            </w:r>
          </w:p>
        </w:tc>
      </w:tr>
    </w:tbl>
    <w:p w14:paraId="60994BC0" w14:textId="77777777" w:rsidR="00565418" w:rsidRPr="0049243C" w:rsidRDefault="00565418" w:rsidP="00565418">
      <w:pPr>
        <w:jc w:val="center"/>
        <w:rPr>
          <w:b/>
        </w:rPr>
      </w:pPr>
    </w:p>
    <w:p w14:paraId="73FBE302" w14:textId="77777777" w:rsidR="00565418" w:rsidRPr="0049243C" w:rsidRDefault="00565418" w:rsidP="00565418">
      <w:pPr>
        <w:tabs>
          <w:tab w:val="center" w:pos="4680"/>
        </w:tabs>
        <w:sectPr w:rsidR="00565418" w:rsidRPr="0049243C" w:rsidSect="00565418">
          <w:headerReference w:type="first" r:id="rId20"/>
          <w:footerReference w:type="first" r:id="rId21"/>
          <w:pgSz w:w="12240" w:h="15840" w:code="1"/>
          <w:pgMar w:top="720" w:right="1440" w:bottom="864" w:left="1440" w:header="720" w:footer="475" w:gutter="0"/>
          <w:pgNumType w:start="1"/>
          <w:cols w:space="720"/>
          <w:titlePg/>
        </w:sectPr>
      </w:pPr>
      <w:r>
        <w:tab/>
      </w:r>
    </w:p>
    <w:p w14:paraId="2140B0E6" w14:textId="77777777" w:rsidR="00565418" w:rsidRPr="0049243C" w:rsidRDefault="00565418" w:rsidP="00565418">
      <w:pPr>
        <w:keepNext/>
        <w:jc w:val="center"/>
        <w:rPr>
          <w:b/>
          <w:sz w:val="24"/>
          <w:szCs w:val="24"/>
        </w:rPr>
      </w:pPr>
      <w:r>
        <w:rPr>
          <w:b/>
        </w:rPr>
        <w:lastRenderedPageBreak/>
        <w:t>Anexo II</w:t>
      </w:r>
    </w:p>
    <w:p w14:paraId="49CF340E" w14:textId="77777777" w:rsidR="00565418" w:rsidRPr="0049243C" w:rsidRDefault="00565418" w:rsidP="00565418">
      <w:pPr>
        <w:keepNext/>
        <w:jc w:val="center"/>
        <w:rPr>
          <w:b/>
        </w:rPr>
      </w:pPr>
    </w:p>
    <w:p w14:paraId="2D0CE862" w14:textId="77777777" w:rsidR="00565418" w:rsidRPr="0049243C" w:rsidRDefault="00565418" w:rsidP="00565418">
      <w:pPr>
        <w:tabs>
          <w:tab w:val="left" w:pos="2790"/>
          <w:tab w:val="left" w:pos="3150"/>
          <w:tab w:val="left" w:pos="4320"/>
        </w:tabs>
        <w:jc w:val="center"/>
        <w:rPr>
          <w:b/>
        </w:rPr>
      </w:pPr>
      <w:r>
        <w:rPr>
          <w:b/>
        </w:rPr>
        <w:t xml:space="preserve">FORMATO REVISADO DE LA PARTE DESCRIPTIVA DE LOS INFORMES DE AVANCE DE LOS ORGANISMOS </w:t>
      </w:r>
    </w:p>
    <w:p w14:paraId="633BD5A2" w14:textId="77777777" w:rsidR="00565418" w:rsidRPr="0049243C" w:rsidRDefault="00565418" w:rsidP="00565418">
      <w:pPr>
        <w:tabs>
          <w:tab w:val="left" w:pos="2790"/>
          <w:tab w:val="left" w:pos="3150"/>
          <w:tab w:val="left" w:pos="4320"/>
        </w:tabs>
        <w:jc w:val="center"/>
        <w:rPr>
          <w:b/>
        </w:rPr>
      </w:pPr>
    </w:p>
    <w:p w14:paraId="097FA67C" w14:textId="77777777" w:rsidR="00565418" w:rsidRPr="0049243C" w:rsidRDefault="00565418" w:rsidP="00565418">
      <w:pPr>
        <w:pStyle w:val="Heading1"/>
        <w:numPr>
          <w:ilvl w:val="0"/>
          <w:numId w:val="25"/>
        </w:numPr>
        <w:tabs>
          <w:tab w:val="clear" w:pos="0"/>
          <w:tab w:val="num" w:pos="360"/>
        </w:tabs>
      </w:pPr>
      <w:r>
        <w:t xml:space="preserve">Los organismos de ejecución deben utilizar los siguientes títulos de sección y subsección y facilitar la información requerida según el formato, sin cambiar los encabezamientos.  </w:t>
      </w:r>
    </w:p>
    <w:p w14:paraId="0122957A" w14:textId="77777777" w:rsidR="00565418" w:rsidRPr="0049243C" w:rsidRDefault="00565418" w:rsidP="00565418">
      <w:pPr>
        <w:keepNext/>
        <w:rPr>
          <w:b/>
          <w:sz w:val="24"/>
          <w:szCs w:val="24"/>
        </w:rPr>
      </w:pPr>
      <w:r>
        <w:rPr>
          <w:b/>
          <w:sz w:val="24"/>
          <w:szCs w:val="24"/>
        </w:rPr>
        <w:t>I.</w:t>
      </w:r>
      <w:r>
        <w:rPr>
          <w:b/>
          <w:sz w:val="24"/>
          <w:szCs w:val="24"/>
        </w:rPr>
        <w:tab/>
        <w:t>Resumen del proyecto desde la creación del Fondo Multilateral</w:t>
      </w:r>
    </w:p>
    <w:p w14:paraId="26CD262A" w14:textId="77777777" w:rsidR="00565418" w:rsidRPr="0049243C" w:rsidRDefault="00565418" w:rsidP="00565418">
      <w:pPr>
        <w:keepNext/>
        <w:rPr>
          <w:b/>
        </w:rPr>
      </w:pPr>
    </w:p>
    <w:p w14:paraId="273DDF9E" w14:textId="77777777" w:rsidR="00565418" w:rsidRPr="0049243C" w:rsidRDefault="00565418" w:rsidP="00565418">
      <w:pPr>
        <w:pStyle w:val="Heading2"/>
        <w:numPr>
          <w:ilvl w:val="0"/>
          <w:numId w:val="0"/>
        </w:numPr>
        <w:ind w:left="720"/>
        <w:rPr>
          <w:b/>
        </w:rPr>
      </w:pPr>
      <w:r>
        <w:rPr>
          <w:b/>
        </w:rPr>
        <w:t>I.1 Datos resumidos</w:t>
      </w:r>
    </w:p>
    <w:p w14:paraId="0BB884E2" w14:textId="77777777" w:rsidR="00565418" w:rsidRPr="0049243C" w:rsidRDefault="00565418" w:rsidP="00565418">
      <w:pPr>
        <w:pStyle w:val="Heading1"/>
      </w:pPr>
      <w:r>
        <w:t xml:space="preserve">Esta sección debe ofrecer un breve resumen de la ejecución del proyecto desde el inicio del Fondo hasta el final del período cubierto por el informe.  Debe comenzar con un resumen de unas pocas frases, seguido de un cuadro.  </w:t>
      </w:r>
    </w:p>
    <w:tbl>
      <w:tblPr>
        <w:tblStyle w:val="TableGrid"/>
        <w:tblW w:w="9535" w:type="dxa"/>
        <w:tblLook w:val="04A0" w:firstRow="1" w:lastRow="0" w:firstColumn="1" w:lastColumn="0" w:noHBand="0" w:noVBand="1"/>
      </w:tblPr>
      <w:tblGrid>
        <w:gridCol w:w="4855"/>
        <w:gridCol w:w="4680"/>
      </w:tblGrid>
      <w:tr w:rsidR="00565418" w:rsidRPr="0049243C" w14:paraId="5D3E3041" w14:textId="77777777" w:rsidTr="009E160D">
        <w:tc>
          <w:tcPr>
            <w:tcW w:w="4855" w:type="dxa"/>
          </w:tcPr>
          <w:p w14:paraId="40CE9114" w14:textId="77777777" w:rsidR="00565418" w:rsidRPr="0049243C" w:rsidRDefault="00565418" w:rsidP="009E160D">
            <w:pPr>
              <w:rPr>
                <w:b/>
                <w:bCs/>
              </w:rPr>
            </w:pPr>
            <w:r>
              <w:rPr>
                <w:b/>
                <w:bCs/>
              </w:rPr>
              <w:t>Partidas</w:t>
            </w:r>
          </w:p>
        </w:tc>
        <w:tc>
          <w:tcPr>
            <w:tcW w:w="4680" w:type="dxa"/>
          </w:tcPr>
          <w:p w14:paraId="4FA08C96" w14:textId="77777777" w:rsidR="00565418" w:rsidRPr="0049243C" w:rsidRDefault="00565418" w:rsidP="009E160D">
            <w:pPr>
              <w:jc w:val="center"/>
              <w:rPr>
                <w:b/>
                <w:bCs/>
              </w:rPr>
            </w:pPr>
            <w:r>
              <w:rPr>
                <w:b/>
                <w:bCs/>
              </w:rPr>
              <w:t>Acumulado desde 1991*</w:t>
            </w:r>
          </w:p>
        </w:tc>
      </w:tr>
      <w:tr w:rsidR="00565418" w:rsidRPr="0049243C" w14:paraId="0CE94510" w14:textId="77777777" w:rsidTr="009E160D">
        <w:tc>
          <w:tcPr>
            <w:tcW w:w="4855" w:type="dxa"/>
          </w:tcPr>
          <w:p w14:paraId="35CE1EAE" w14:textId="77777777" w:rsidR="00565418" w:rsidRPr="0049243C" w:rsidRDefault="00565418" w:rsidP="009E160D">
            <w:r>
              <w:t>Número total de proyectos aprobados</w:t>
            </w:r>
          </w:p>
        </w:tc>
        <w:tc>
          <w:tcPr>
            <w:tcW w:w="4680" w:type="dxa"/>
          </w:tcPr>
          <w:p w14:paraId="3F7BD6B9" w14:textId="77777777" w:rsidR="00565418" w:rsidRPr="0049243C" w:rsidRDefault="00565418" w:rsidP="009E160D"/>
        </w:tc>
      </w:tr>
      <w:tr w:rsidR="00565418" w:rsidRPr="0049243C" w14:paraId="2B3F1078" w14:textId="77777777" w:rsidTr="009E160D">
        <w:tc>
          <w:tcPr>
            <w:tcW w:w="4855" w:type="dxa"/>
          </w:tcPr>
          <w:p w14:paraId="6C0B1FB9" w14:textId="77777777" w:rsidR="00565418" w:rsidRPr="0049243C" w:rsidRDefault="00565418" w:rsidP="009E160D">
            <w:r>
              <w:t>Número total de proyectos terminados</w:t>
            </w:r>
          </w:p>
        </w:tc>
        <w:tc>
          <w:tcPr>
            <w:tcW w:w="4680" w:type="dxa"/>
          </w:tcPr>
          <w:p w14:paraId="01CCDCCB" w14:textId="77777777" w:rsidR="00565418" w:rsidRPr="0049243C" w:rsidRDefault="00565418" w:rsidP="009E160D"/>
        </w:tc>
      </w:tr>
      <w:tr w:rsidR="00565418" w:rsidRPr="0049243C" w14:paraId="45786234" w14:textId="77777777" w:rsidTr="009E160D">
        <w:tc>
          <w:tcPr>
            <w:tcW w:w="4855" w:type="dxa"/>
          </w:tcPr>
          <w:p w14:paraId="2D679254" w14:textId="77777777" w:rsidR="00565418" w:rsidRPr="0049243C" w:rsidRDefault="00565418" w:rsidP="009E160D">
            <w:r>
              <w:t>Total de fondos aprobados (USD)</w:t>
            </w:r>
          </w:p>
        </w:tc>
        <w:tc>
          <w:tcPr>
            <w:tcW w:w="4680" w:type="dxa"/>
          </w:tcPr>
          <w:p w14:paraId="79657CF9" w14:textId="77777777" w:rsidR="00565418" w:rsidRPr="0049243C" w:rsidRDefault="00565418" w:rsidP="009E160D"/>
        </w:tc>
      </w:tr>
      <w:tr w:rsidR="00565418" w:rsidRPr="0049243C" w14:paraId="678BABCB" w14:textId="77777777" w:rsidTr="009E160D">
        <w:tc>
          <w:tcPr>
            <w:tcW w:w="4855" w:type="dxa"/>
          </w:tcPr>
          <w:p w14:paraId="365C4792" w14:textId="77777777" w:rsidR="00565418" w:rsidRPr="0049243C" w:rsidRDefault="00565418" w:rsidP="009E160D">
            <w:r>
              <w:t>Total de fondos desembolsados (USD)</w:t>
            </w:r>
          </w:p>
        </w:tc>
        <w:tc>
          <w:tcPr>
            <w:tcW w:w="4680" w:type="dxa"/>
          </w:tcPr>
          <w:p w14:paraId="0D328E59" w14:textId="77777777" w:rsidR="00565418" w:rsidRPr="0049243C" w:rsidRDefault="00565418" w:rsidP="009E160D"/>
        </w:tc>
      </w:tr>
      <w:tr w:rsidR="00565418" w:rsidRPr="0049243C" w14:paraId="6C103329" w14:textId="77777777" w:rsidTr="009E160D">
        <w:tc>
          <w:tcPr>
            <w:tcW w:w="4855" w:type="dxa"/>
          </w:tcPr>
          <w:p w14:paraId="744A852D" w14:textId="77777777" w:rsidR="00565418" w:rsidRPr="0049243C" w:rsidRDefault="00565418" w:rsidP="009E160D">
            <w:r>
              <w:t>Eliminación total aprobada (PAO/TM)</w:t>
            </w:r>
          </w:p>
        </w:tc>
        <w:tc>
          <w:tcPr>
            <w:tcW w:w="4680" w:type="dxa"/>
          </w:tcPr>
          <w:p w14:paraId="69E407E8" w14:textId="77777777" w:rsidR="00565418" w:rsidRPr="0049243C" w:rsidRDefault="00565418" w:rsidP="009E160D"/>
        </w:tc>
      </w:tr>
      <w:tr w:rsidR="00565418" w:rsidRPr="0049243C" w14:paraId="251D3C61" w14:textId="77777777" w:rsidTr="009E160D">
        <w:tc>
          <w:tcPr>
            <w:tcW w:w="4855" w:type="dxa"/>
          </w:tcPr>
          <w:p w14:paraId="44878A9B" w14:textId="77777777" w:rsidR="00565418" w:rsidRPr="0049243C" w:rsidRDefault="00565418" w:rsidP="009E160D">
            <w:r>
              <w:t>Eliminación total real (PAO/TM)</w:t>
            </w:r>
          </w:p>
        </w:tc>
        <w:tc>
          <w:tcPr>
            <w:tcW w:w="4680" w:type="dxa"/>
          </w:tcPr>
          <w:p w14:paraId="1EDD2691" w14:textId="77777777" w:rsidR="00565418" w:rsidRPr="0049243C" w:rsidRDefault="00565418" w:rsidP="009E160D"/>
        </w:tc>
      </w:tr>
      <w:tr w:rsidR="00565418" w:rsidRPr="0049243C" w14:paraId="58C7D0F8" w14:textId="77777777" w:rsidTr="009E160D">
        <w:tc>
          <w:tcPr>
            <w:tcW w:w="4855" w:type="dxa"/>
          </w:tcPr>
          <w:p w14:paraId="6DA21573" w14:textId="77777777" w:rsidR="00565418" w:rsidRPr="0049243C" w:rsidRDefault="00565418" w:rsidP="009E160D">
            <w:r>
              <w:t>Eliminación total aprobada (tons. de CO2 equivalente)</w:t>
            </w:r>
          </w:p>
        </w:tc>
        <w:tc>
          <w:tcPr>
            <w:tcW w:w="4680" w:type="dxa"/>
          </w:tcPr>
          <w:p w14:paraId="7E1DD02A" w14:textId="77777777" w:rsidR="00565418" w:rsidRPr="0049243C" w:rsidRDefault="00565418" w:rsidP="009E160D"/>
        </w:tc>
      </w:tr>
      <w:tr w:rsidR="00565418" w:rsidRPr="0049243C" w14:paraId="40554269" w14:textId="77777777" w:rsidTr="009E160D">
        <w:tc>
          <w:tcPr>
            <w:tcW w:w="4855" w:type="dxa"/>
          </w:tcPr>
          <w:p w14:paraId="04A8A1B9" w14:textId="77777777" w:rsidR="00565418" w:rsidRPr="0049243C" w:rsidRDefault="00565418" w:rsidP="009E160D">
            <w:r>
              <w:t>Eliminación total real (tons. de CO2 equivalente)</w:t>
            </w:r>
          </w:p>
        </w:tc>
        <w:tc>
          <w:tcPr>
            <w:tcW w:w="4680" w:type="dxa"/>
          </w:tcPr>
          <w:p w14:paraId="5450F1B3" w14:textId="77777777" w:rsidR="00565418" w:rsidRPr="0049243C" w:rsidRDefault="00565418" w:rsidP="009E160D"/>
        </w:tc>
      </w:tr>
    </w:tbl>
    <w:p w14:paraId="21E17C94" w14:textId="77777777" w:rsidR="00565418" w:rsidRPr="0049243C" w:rsidRDefault="00565418" w:rsidP="00565418">
      <w:pPr>
        <w:rPr>
          <w:sz w:val="20"/>
          <w:szCs w:val="20"/>
        </w:rPr>
      </w:pPr>
      <w:r>
        <w:rPr>
          <w:sz w:val="20"/>
          <w:szCs w:val="20"/>
        </w:rPr>
        <w:t>*Excluye proyectos cancelados y transferidos</w:t>
      </w:r>
    </w:p>
    <w:p w14:paraId="627509B6" w14:textId="77777777" w:rsidR="00565418" w:rsidRPr="0049243C" w:rsidRDefault="00565418" w:rsidP="00565418"/>
    <w:p w14:paraId="3F02840D" w14:textId="77777777" w:rsidR="00565418" w:rsidRPr="0049243C" w:rsidRDefault="00565418" w:rsidP="00565418">
      <w:pPr>
        <w:pStyle w:val="Heading2"/>
        <w:numPr>
          <w:ilvl w:val="0"/>
          <w:numId w:val="0"/>
        </w:numPr>
        <w:ind w:left="720"/>
        <w:rPr>
          <w:b/>
        </w:rPr>
      </w:pPr>
      <w:r>
        <w:rPr>
          <w:b/>
        </w:rPr>
        <w:t>I.2 Datos resumidos por grupo</w:t>
      </w:r>
    </w:p>
    <w:p w14:paraId="5E90C701" w14:textId="77777777" w:rsidR="00565418" w:rsidRPr="0049243C" w:rsidRDefault="00565418" w:rsidP="00565418">
      <w:pPr>
        <w:pStyle w:val="Heading1"/>
      </w:pPr>
      <w:r>
        <w:t xml:space="preserve">Esta sección debe ofrecer un breve resumen de la ejecución del proyecto desde el inicio del Fondo hasta el final del período cubierto por el informe.  Debe comenzar con un resumen de unas pocas frases.  Este cuadro presenta un resumen de todos los proyectos aprobados por grupo. </w:t>
      </w:r>
    </w:p>
    <w:tbl>
      <w:tblPr>
        <w:tblW w:w="9997" w:type="dxa"/>
        <w:tblInd w:w="-147" w:type="dxa"/>
        <w:tblLook w:val="04A0" w:firstRow="1" w:lastRow="0" w:firstColumn="1" w:lastColumn="0" w:noHBand="0" w:noVBand="1"/>
      </w:tblPr>
      <w:tblGrid>
        <w:gridCol w:w="2269"/>
        <w:gridCol w:w="1161"/>
        <w:gridCol w:w="1250"/>
        <w:gridCol w:w="1180"/>
        <w:gridCol w:w="1161"/>
        <w:gridCol w:w="1439"/>
        <w:gridCol w:w="970"/>
        <w:gridCol w:w="1225"/>
      </w:tblGrid>
      <w:tr w:rsidR="00565418" w:rsidRPr="0049243C" w14:paraId="2606ADF1" w14:textId="77777777" w:rsidTr="009E160D">
        <w:trPr>
          <w:trHeight w:val="249"/>
          <w:tblHeader/>
        </w:trPr>
        <w:tc>
          <w:tcPr>
            <w:tcW w:w="226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32F5ADC" w14:textId="77777777" w:rsidR="00565418" w:rsidRPr="0049243C" w:rsidRDefault="00565418" w:rsidP="009E160D">
            <w:pPr>
              <w:jc w:val="center"/>
              <w:rPr>
                <w:b/>
                <w:bCs/>
                <w:sz w:val="20"/>
                <w:szCs w:val="20"/>
              </w:rPr>
            </w:pPr>
            <w:r>
              <w:rPr>
                <w:b/>
                <w:bCs/>
                <w:sz w:val="20"/>
                <w:szCs w:val="20"/>
              </w:rPr>
              <w:t>Grupos</w:t>
            </w:r>
          </w:p>
        </w:tc>
        <w:tc>
          <w:tcPr>
            <w:tcW w:w="3402" w:type="dxa"/>
            <w:gridSpan w:val="3"/>
            <w:tcBorders>
              <w:top w:val="single" w:sz="4" w:space="0" w:color="auto"/>
              <w:left w:val="nil"/>
              <w:bottom w:val="single" w:sz="4" w:space="0" w:color="auto"/>
              <w:right w:val="single" w:sz="4" w:space="0" w:color="auto"/>
            </w:tcBorders>
            <w:shd w:val="clear" w:color="auto" w:fill="auto"/>
            <w:noWrap/>
            <w:hideMark/>
          </w:tcPr>
          <w:p w14:paraId="7ABDA088" w14:textId="77777777" w:rsidR="00565418" w:rsidRPr="0049243C" w:rsidRDefault="00565418" w:rsidP="009E160D">
            <w:pPr>
              <w:jc w:val="center"/>
              <w:rPr>
                <w:b/>
                <w:bCs/>
                <w:sz w:val="20"/>
                <w:szCs w:val="20"/>
              </w:rPr>
            </w:pPr>
            <w:r>
              <w:rPr>
                <w:b/>
                <w:bCs/>
                <w:sz w:val="20"/>
                <w:szCs w:val="20"/>
              </w:rPr>
              <w:t>Número de proyectos*</w:t>
            </w:r>
          </w:p>
        </w:tc>
        <w:tc>
          <w:tcPr>
            <w:tcW w:w="4326" w:type="dxa"/>
            <w:gridSpan w:val="4"/>
            <w:tcBorders>
              <w:top w:val="single" w:sz="4" w:space="0" w:color="auto"/>
              <w:left w:val="nil"/>
              <w:bottom w:val="single" w:sz="4" w:space="0" w:color="auto"/>
              <w:right w:val="single" w:sz="4" w:space="0" w:color="auto"/>
            </w:tcBorders>
            <w:shd w:val="clear" w:color="auto" w:fill="auto"/>
            <w:noWrap/>
            <w:hideMark/>
          </w:tcPr>
          <w:p w14:paraId="57C46FED" w14:textId="77777777" w:rsidR="00565418" w:rsidRPr="0049243C" w:rsidRDefault="00565418" w:rsidP="009E160D">
            <w:pPr>
              <w:jc w:val="center"/>
              <w:rPr>
                <w:b/>
                <w:bCs/>
                <w:sz w:val="20"/>
                <w:szCs w:val="20"/>
              </w:rPr>
            </w:pPr>
            <w:r>
              <w:rPr>
                <w:b/>
                <w:bCs/>
                <w:sz w:val="20"/>
                <w:szCs w:val="20"/>
              </w:rPr>
              <w:t>Financiación (USD)*</w:t>
            </w:r>
          </w:p>
        </w:tc>
      </w:tr>
      <w:tr w:rsidR="00565418" w:rsidRPr="0049243C" w14:paraId="5C6946D8" w14:textId="77777777" w:rsidTr="009E160D">
        <w:trPr>
          <w:trHeight w:val="44"/>
          <w:tblHeader/>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694BBE08" w14:textId="77777777" w:rsidR="00565418" w:rsidRPr="0049243C" w:rsidRDefault="00565418" w:rsidP="009E160D">
            <w:pPr>
              <w:jc w:val="left"/>
              <w:rPr>
                <w:b/>
                <w:bCs/>
                <w:sz w:val="20"/>
                <w:szCs w:val="20"/>
                <w:lang w:eastAsia="zh-CN"/>
              </w:rPr>
            </w:pPr>
          </w:p>
        </w:tc>
        <w:tc>
          <w:tcPr>
            <w:tcW w:w="1072" w:type="dxa"/>
            <w:tcBorders>
              <w:top w:val="nil"/>
              <w:left w:val="nil"/>
              <w:bottom w:val="single" w:sz="4" w:space="0" w:color="auto"/>
              <w:right w:val="single" w:sz="4" w:space="0" w:color="auto"/>
            </w:tcBorders>
            <w:shd w:val="clear" w:color="auto" w:fill="auto"/>
            <w:hideMark/>
          </w:tcPr>
          <w:p w14:paraId="19C61DB0" w14:textId="77777777" w:rsidR="00565418" w:rsidRPr="0049243C" w:rsidRDefault="00565418" w:rsidP="009E160D">
            <w:pPr>
              <w:jc w:val="center"/>
              <w:rPr>
                <w:b/>
                <w:bCs/>
                <w:sz w:val="20"/>
                <w:szCs w:val="20"/>
              </w:rPr>
            </w:pPr>
            <w:r>
              <w:rPr>
                <w:b/>
                <w:bCs/>
                <w:sz w:val="20"/>
                <w:szCs w:val="20"/>
              </w:rPr>
              <w:t>Aprobados</w:t>
            </w:r>
          </w:p>
        </w:tc>
        <w:tc>
          <w:tcPr>
            <w:tcW w:w="1150" w:type="dxa"/>
            <w:tcBorders>
              <w:top w:val="nil"/>
              <w:left w:val="nil"/>
              <w:bottom w:val="single" w:sz="4" w:space="0" w:color="auto"/>
              <w:right w:val="single" w:sz="4" w:space="0" w:color="auto"/>
            </w:tcBorders>
            <w:shd w:val="clear" w:color="auto" w:fill="auto"/>
            <w:hideMark/>
          </w:tcPr>
          <w:p w14:paraId="606DA82D" w14:textId="77777777" w:rsidR="00565418" w:rsidRPr="0049243C" w:rsidRDefault="00565418" w:rsidP="009E160D">
            <w:pPr>
              <w:jc w:val="center"/>
              <w:rPr>
                <w:b/>
                <w:bCs/>
                <w:sz w:val="20"/>
                <w:szCs w:val="20"/>
              </w:rPr>
            </w:pPr>
            <w:r>
              <w:rPr>
                <w:b/>
                <w:bCs/>
                <w:sz w:val="20"/>
                <w:szCs w:val="20"/>
              </w:rPr>
              <w:t>Terminados</w:t>
            </w:r>
          </w:p>
        </w:tc>
        <w:tc>
          <w:tcPr>
            <w:tcW w:w="1180" w:type="dxa"/>
            <w:tcBorders>
              <w:top w:val="nil"/>
              <w:left w:val="nil"/>
              <w:bottom w:val="single" w:sz="4" w:space="0" w:color="auto"/>
              <w:right w:val="single" w:sz="4" w:space="0" w:color="auto"/>
            </w:tcBorders>
            <w:shd w:val="clear" w:color="auto" w:fill="auto"/>
            <w:hideMark/>
          </w:tcPr>
          <w:p w14:paraId="69D9ABE0" w14:textId="77777777" w:rsidR="00565418" w:rsidRPr="0049243C" w:rsidRDefault="00565418" w:rsidP="009E160D">
            <w:pPr>
              <w:ind w:left="-204" w:right="-196"/>
              <w:jc w:val="center"/>
              <w:rPr>
                <w:b/>
                <w:bCs/>
                <w:sz w:val="20"/>
                <w:szCs w:val="20"/>
              </w:rPr>
            </w:pPr>
            <w:r>
              <w:rPr>
                <w:b/>
                <w:bCs/>
                <w:sz w:val="20"/>
                <w:szCs w:val="20"/>
              </w:rPr>
              <w:t>Terminados (%)</w:t>
            </w:r>
          </w:p>
        </w:tc>
        <w:tc>
          <w:tcPr>
            <w:tcW w:w="1072" w:type="dxa"/>
            <w:tcBorders>
              <w:top w:val="nil"/>
              <w:left w:val="nil"/>
              <w:bottom w:val="single" w:sz="4" w:space="0" w:color="auto"/>
              <w:right w:val="single" w:sz="4" w:space="0" w:color="auto"/>
            </w:tcBorders>
            <w:shd w:val="clear" w:color="auto" w:fill="auto"/>
            <w:hideMark/>
          </w:tcPr>
          <w:p w14:paraId="5EA38EEF" w14:textId="77777777" w:rsidR="00565418" w:rsidRPr="0049243C" w:rsidRDefault="00565418" w:rsidP="009E160D">
            <w:pPr>
              <w:jc w:val="center"/>
              <w:rPr>
                <w:b/>
                <w:bCs/>
                <w:sz w:val="20"/>
                <w:szCs w:val="20"/>
              </w:rPr>
            </w:pPr>
            <w:r>
              <w:rPr>
                <w:b/>
                <w:bCs/>
                <w:sz w:val="20"/>
                <w:szCs w:val="20"/>
              </w:rPr>
              <w:t>Aprobados</w:t>
            </w:r>
          </w:p>
        </w:tc>
        <w:tc>
          <w:tcPr>
            <w:tcW w:w="1054" w:type="dxa"/>
            <w:tcBorders>
              <w:top w:val="nil"/>
              <w:left w:val="nil"/>
              <w:bottom w:val="single" w:sz="4" w:space="0" w:color="auto"/>
              <w:right w:val="single" w:sz="4" w:space="0" w:color="auto"/>
            </w:tcBorders>
            <w:shd w:val="clear" w:color="auto" w:fill="auto"/>
            <w:hideMark/>
          </w:tcPr>
          <w:p w14:paraId="43AF4981" w14:textId="77777777" w:rsidR="00565418" w:rsidRPr="0049243C" w:rsidRDefault="00565418" w:rsidP="009E160D">
            <w:pPr>
              <w:jc w:val="center"/>
              <w:rPr>
                <w:b/>
                <w:bCs/>
                <w:sz w:val="20"/>
                <w:szCs w:val="20"/>
              </w:rPr>
            </w:pPr>
            <w:r>
              <w:rPr>
                <w:b/>
                <w:bCs/>
                <w:sz w:val="20"/>
                <w:szCs w:val="20"/>
              </w:rPr>
              <w:t>Desembolsado</w:t>
            </w:r>
          </w:p>
        </w:tc>
        <w:tc>
          <w:tcPr>
            <w:tcW w:w="970" w:type="dxa"/>
            <w:tcBorders>
              <w:top w:val="nil"/>
              <w:left w:val="nil"/>
              <w:bottom w:val="single" w:sz="4" w:space="0" w:color="auto"/>
              <w:right w:val="single" w:sz="4" w:space="0" w:color="auto"/>
            </w:tcBorders>
            <w:shd w:val="clear" w:color="auto" w:fill="auto"/>
            <w:hideMark/>
          </w:tcPr>
          <w:p w14:paraId="36A3BC2C" w14:textId="77777777" w:rsidR="00565418" w:rsidRPr="0049243C" w:rsidRDefault="00565418" w:rsidP="009E160D">
            <w:pPr>
              <w:jc w:val="center"/>
              <w:rPr>
                <w:b/>
                <w:bCs/>
                <w:sz w:val="20"/>
                <w:szCs w:val="20"/>
              </w:rPr>
            </w:pPr>
            <w:r>
              <w:rPr>
                <w:b/>
                <w:bCs/>
                <w:sz w:val="20"/>
                <w:szCs w:val="20"/>
              </w:rPr>
              <w:t>Saldo</w:t>
            </w:r>
          </w:p>
        </w:tc>
        <w:tc>
          <w:tcPr>
            <w:tcW w:w="1225" w:type="dxa"/>
            <w:tcBorders>
              <w:top w:val="nil"/>
              <w:left w:val="nil"/>
              <w:bottom w:val="single" w:sz="4" w:space="0" w:color="auto"/>
              <w:right w:val="single" w:sz="4" w:space="0" w:color="auto"/>
            </w:tcBorders>
            <w:shd w:val="clear" w:color="auto" w:fill="auto"/>
            <w:hideMark/>
          </w:tcPr>
          <w:p w14:paraId="4276A373" w14:textId="77777777" w:rsidR="00565418" w:rsidRPr="0049243C" w:rsidRDefault="00565418" w:rsidP="009E160D">
            <w:pPr>
              <w:ind w:left="-253" w:right="-190"/>
              <w:jc w:val="center"/>
              <w:rPr>
                <w:b/>
                <w:bCs/>
                <w:sz w:val="20"/>
                <w:szCs w:val="20"/>
              </w:rPr>
            </w:pPr>
            <w:r>
              <w:rPr>
                <w:b/>
                <w:bCs/>
                <w:sz w:val="20"/>
                <w:szCs w:val="20"/>
              </w:rPr>
              <w:t>Desembolsado (%)</w:t>
            </w:r>
          </w:p>
        </w:tc>
      </w:tr>
      <w:tr w:rsidR="00565418" w:rsidRPr="0049243C" w14:paraId="06789BD5" w14:textId="77777777" w:rsidTr="009E160D">
        <w:trPr>
          <w:trHeight w:val="41"/>
        </w:trPr>
        <w:tc>
          <w:tcPr>
            <w:tcW w:w="2269" w:type="dxa"/>
            <w:tcBorders>
              <w:top w:val="nil"/>
              <w:left w:val="single" w:sz="4" w:space="0" w:color="auto"/>
              <w:bottom w:val="single" w:sz="4" w:space="0" w:color="auto"/>
              <w:right w:val="single" w:sz="4" w:space="0" w:color="auto"/>
            </w:tcBorders>
            <w:shd w:val="clear" w:color="auto" w:fill="auto"/>
            <w:noWrap/>
          </w:tcPr>
          <w:p w14:paraId="4DCFC507" w14:textId="77777777" w:rsidR="00565418" w:rsidRPr="0049243C" w:rsidRDefault="00565418" w:rsidP="009E160D">
            <w:pPr>
              <w:jc w:val="left"/>
              <w:rPr>
                <w:sz w:val="20"/>
                <w:szCs w:val="20"/>
              </w:rPr>
            </w:pPr>
            <w:r>
              <w:rPr>
                <w:sz w:val="20"/>
                <w:szCs w:val="20"/>
              </w:rPr>
              <w:t>Etapa I PGEH</w:t>
            </w:r>
          </w:p>
        </w:tc>
        <w:tc>
          <w:tcPr>
            <w:tcW w:w="1072" w:type="dxa"/>
            <w:tcBorders>
              <w:top w:val="nil"/>
              <w:left w:val="nil"/>
              <w:bottom w:val="single" w:sz="4" w:space="0" w:color="auto"/>
              <w:right w:val="single" w:sz="4" w:space="0" w:color="auto"/>
            </w:tcBorders>
            <w:shd w:val="clear" w:color="auto" w:fill="auto"/>
            <w:noWrap/>
          </w:tcPr>
          <w:p w14:paraId="36C68159" w14:textId="77777777" w:rsidR="00565418" w:rsidRPr="0049243C" w:rsidRDefault="00565418" w:rsidP="009E160D">
            <w:pPr>
              <w:jc w:val="right"/>
              <w:rPr>
                <w:sz w:val="20"/>
                <w:szCs w:val="20"/>
                <w:lang w:eastAsia="zh-CN"/>
              </w:rPr>
            </w:pPr>
          </w:p>
        </w:tc>
        <w:tc>
          <w:tcPr>
            <w:tcW w:w="1150" w:type="dxa"/>
            <w:tcBorders>
              <w:top w:val="nil"/>
              <w:left w:val="nil"/>
              <w:bottom w:val="single" w:sz="4" w:space="0" w:color="auto"/>
              <w:right w:val="single" w:sz="4" w:space="0" w:color="auto"/>
            </w:tcBorders>
            <w:shd w:val="clear" w:color="auto" w:fill="auto"/>
            <w:noWrap/>
          </w:tcPr>
          <w:p w14:paraId="785D0B12" w14:textId="77777777" w:rsidR="00565418" w:rsidRPr="0049243C" w:rsidRDefault="00565418" w:rsidP="009E160D">
            <w:pPr>
              <w:jc w:val="right"/>
              <w:rPr>
                <w:sz w:val="20"/>
                <w:szCs w:val="20"/>
                <w:lang w:eastAsia="zh-CN"/>
              </w:rPr>
            </w:pPr>
          </w:p>
        </w:tc>
        <w:tc>
          <w:tcPr>
            <w:tcW w:w="1180" w:type="dxa"/>
            <w:tcBorders>
              <w:top w:val="nil"/>
              <w:left w:val="nil"/>
              <w:bottom w:val="single" w:sz="4" w:space="0" w:color="auto"/>
              <w:right w:val="single" w:sz="4" w:space="0" w:color="auto"/>
            </w:tcBorders>
            <w:shd w:val="clear" w:color="auto" w:fill="auto"/>
            <w:noWrap/>
          </w:tcPr>
          <w:p w14:paraId="247EA648" w14:textId="77777777" w:rsidR="00565418" w:rsidRPr="0049243C" w:rsidRDefault="00565418" w:rsidP="009E160D">
            <w:pPr>
              <w:jc w:val="right"/>
              <w:rPr>
                <w:sz w:val="20"/>
                <w:szCs w:val="20"/>
                <w:lang w:eastAsia="zh-CN"/>
              </w:rPr>
            </w:pPr>
          </w:p>
        </w:tc>
        <w:tc>
          <w:tcPr>
            <w:tcW w:w="1072" w:type="dxa"/>
            <w:tcBorders>
              <w:top w:val="nil"/>
              <w:left w:val="nil"/>
              <w:bottom w:val="single" w:sz="4" w:space="0" w:color="auto"/>
              <w:right w:val="single" w:sz="4" w:space="0" w:color="auto"/>
            </w:tcBorders>
            <w:shd w:val="clear" w:color="auto" w:fill="auto"/>
            <w:noWrap/>
          </w:tcPr>
          <w:p w14:paraId="29BDCBA2" w14:textId="77777777" w:rsidR="00565418" w:rsidRPr="0049243C" w:rsidRDefault="00565418" w:rsidP="009E160D">
            <w:pPr>
              <w:jc w:val="right"/>
              <w:rPr>
                <w:sz w:val="20"/>
                <w:szCs w:val="20"/>
                <w:lang w:eastAsia="zh-CN"/>
              </w:rPr>
            </w:pPr>
          </w:p>
        </w:tc>
        <w:tc>
          <w:tcPr>
            <w:tcW w:w="1054" w:type="dxa"/>
            <w:tcBorders>
              <w:top w:val="nil"/>
              <w:left w:val="nil"/>
              <w:bottom w:val="single" w:sz="4" w:space="0" w:color="auto"/>
              <w:right w:val="single" w:sz="4" w:space="0" w:color="auto"/>
            </w:tcBorders>
            <w:shd w:val="clear" w:color="auto" w:fill="auto"/>
            <w:noWrap/>
          </w:tcPr>
          <w:p w14:paraId="7139D785" w14:textId="77777777" w:rsidR="00565418" w:rsidRPr="0049243C" w:rsidRDefault="00565418" w:rsidP="009E160D">
            <w:pPr>
              <w:jc w:val="right"/>
              <w:rPr>
                <w:sz w:val="20"/>
                <w:szCs w:val="20"/>
                <w:lang w:eastAsia="zh-CN"/>
              </w:rPr>
            </w:pPr>
          </w:p>
        </w:tc>
        <w:tc>
          <w:tcPr>
            <w:tcW w:w="970" w:type="dxa"/>
            <w:tcBorders>
              <w:top w:val="nil"/>
              <w:left w:val="nil"/>
              <w:bottom w:val="single" w:sz="4" w:space="0" w:color="auto"/>
              <w:right w:val="single" w:sz="4" w:space="0" w:color="auto"/>
            </w:tcBorders>
            <w:shd w:val="clear" w:color="auto" w:fill="auto"/>
            <w:noWrap/>
          </w:tcPr>
          <w:p w14:paraId="530E0911" w14:textId="77777777" w:rsidR="00565418" w:rsidRPr="0049243C" w:rsidRDefault="00565418" w:rsidP="009E160D">
            <w:pPr>
              <w:jc w:val="right"/>
              <w:rPr>
                <w:sz w:val="20"/>
                <w:szCs w:val="20"/>
                <w:lang w:eastAsia="zh-CN"/>
              </w:rPr>
            </w:pPr>
          </w:p>
        </w:tc>
        <w:tc>
          <w:tcPr>
            <w:tcW w:w="1225" w:type="dxa"/>
            <w:tcBorders>
              <w:top w:val="nil"/>
              <w:left w:val="nil"/>
              <w:bottom w:val="single" w:sz="4" w:space="0" w:color="auto"/>
              <w:right w:val="single" w:sz="4" w:space="0" w:color="auto"/>
            </w:tcBorders>
            <w:shd w:val="clear" w:color="auto" w:fill="auto"/>
            <w:noWrap/>
          </w:tcPr>
          <w:p w14:paraId="5C7EC5D6" w14:textId="77777777" w:rsidR="00565418" w:rsidRPr="0049243C" w:rsidRDefault="00565418" w:rsidP="009E160D">
            <w:pPr>
              <w:jc w:val="right"/>
              <w:rPr>
                <w:sz w:val="20"/>
                <w:szCs w:val="20"/>
                <w:lang w:eastAsia="zh-CN"/>
              </w:rPr>
            </w:pPr>
          </w:p>
        </w:tc>
      </w:tr>
      <w:tr w:rsidR="00565418" w:rsidRPr="0049243C" w14:paraId="411AB3AD" w14:textId="77777777" w:rsidTr="009E160D">
        <w:trPr>
          <w:trHeight w:val="73"/>
        </w:trPr>
        <w:tc>
          <w:tcPr>
            <w:tcW w:w="2269" w:type="dxa"/>
            <w:tcBorders>
              <w:top w:val="nil"/>
              <w:left w:val="single" w:sz="4" w:space="0" w:color="auto"/>
              <w:bottom w:val="single" w:sz="4" w:space="0" w:color="auto"/>
              <w:right w:val="single" w:sz="4" w:space="0" w:color="auto"/>
            </w:tcBorders>
            <w:shd w:val="clear" w:color="auto" w:fill="auto"/>
            <w:noWrap/>
          </w:tcPr>
          <w:p w14:paraId="5BFEDBDF" w14:textId="77777777" w:rsidR="00565418" w:rsidRPr="0049243C" w:rsidRDefault="00565418" w:rsidP="009E160D">
            <w:pPr>
              <w:jc w:val="left"/>
              <w:rPr>
                <w:sz w:val="20"/>
                <w:szCs w:val="20"/>
              </w:rPr>
            </w:pPr>
            <w:r>
              <w:rPr>
                <w:sz w:val="20"/>
                <w:szCs w:val="20"/>
              </w:rPr>
              <w:t>Etapa II PGEH</w:t>
            </w:r>
          </w:p>
        </w:tc>
        <w:tc>
          <w:tcPr>
            <w:tcW w:w="1072" w:type="dxa"/>
            <w:tcBorders>
              <w:top w:val="nil"/>
              <w:left w:val="nil"/>
              <w:bottom w:val="single" w:sz="4" w:space="0" w:color="auto"/>
              <w:right w:val="single" w:sz="4" w:space="0" w:color="auto"/>
            </w:tcBorders>
            <w:shd w:val="clear" w:color="auto" w:fill="auto"/>
            <w:noWrap/>
          </w:tcPr>
          <w:p w14:paraId="5B45DB44" w14:textId="77777777" w:rsidR="00565418" w:rsidRPr="0049243C" w:rsidRDefault="00565418" w:rsidP="009E160D">
            <w:pPr>
              <w:jc w:val="right"/>
              <w:rPr>
                <w:sz w:val="20"/>
                <w:szCs w:val="20"/>
                <w:lang w:eastAsia="zh-CN"/>
              </w:rPr>
            </w:pPr>
          </w:p>
        </w:tc>
        <w:tc>
          <w:tcPr>
            <w:tcW w:w="1150" w:type="dxa"/>
            <w:tcBorders>
              <w:top w:val="nil"/>
              <w:left w:val="nil"/>
              <w:bottom w:val="single" w:sz="4" w:space="0" w:color="auto"/>
              <w:right w:val="single" w:sz="4" w:space="0" w:color="auto"/>
            </w:tcBorders>
            <w:shd w:val="clear" w:color="auto" w:fill="auto"/>
            <w:noWrap/>
          </w:tcPr>
          <w:p w14:paraId="21F9B711" w14:textId="77777777" w:rsidR="00565418" w:rsidRPr="0049243C" w:rsidRDefault="00565418" w:rsidP="009E160D">
            <w:pPr>
              <w:jc w:val="right"/>
              <w:rPr>
                <w:sz w:val="20"/>
                <w:szCs w:val="20"/>
                <w:lang w:eastAsia="zh-CN"/>
              </w:rPr>
            </w:pPr>
          </w:p>
        </w:tc>
        <w:tc>
          <w:tcPr>
            <w:tcW w:w="1180" w:type="dxa"/>
            <w:tcBorders>
              <w:top w:val="nil"/>
              <w:left w:val="nil"/>
              <w:bottom w:val="single" w:sz="4" w:space="0" w:color="auto"/>
              <w:right w:val="single" w:sz="4" w:space="0" w:color="auto"/>
            </w:tcBorders>
            <w:shd w:val="clear" w:color="auto" w:fill="auto"/>
            <w:noWrap/>
          </w:tcPr>
          <w:p w14:paraId="03F0C838" w14:textId="77777777" w:rsidR="00565418" w:rsidRPr="0049243C" w:rsidRDefault="00565418" w:rsidP="009E160D">
            <w:pPr>
              <w:jc w:val="right"/>
              <w:rPr>
                <w:sz w:val="20"/>
                <w:szCs w:val="20"/>
                <w:lang w:eastAsia="zh-CN"/>
              </w:rPr>
            </w:pPr>
          </w:p>
        </w:tc>
        <w:tc>
          <w:tcPr>
            <w:tcW w:w="1072" w:type="dxa"/>
            <w:tcBorders>
              <w:top w:val="nil"/>
              <w:left w:val="nil"/>
              <w:bottom w:val="single" w:sz="4" w:space="0" w:color="auto"/>
              <w:right w:val="single" w:sz="4" w:space="0" w:color="auto"/>
            </w:tcBorders>
            <w:shd w:val="clear" w:color="auto" w:fill="auto"/>
            <w:noWrap/>
          </w:tcPr>
          <w:p w14:paraId="473DB2EF" w14:textId="77777777" w:rsidR="00565418" w:rsidRPr="0049243C" w:rsidRDefault="00565418" w:rsidP="009E160D">
            <w:pPr>
              <w:jc w:val="right"/>
              <w:rPr>
                <w:sz w:val="20"/>
                <w:szCs w:val="20"/>
                <w:lang w:eastAsia="zh-CN"/>
              </w:rPr>
            </w:pPr>
          </w:p>
        </w:tc>
        <w:tc>
          <w:tcPr>
            <w:tcW w:w="1054" w:type="dxa"/>
            <w:tcBorders>
              <w:top w:val="nil"/>
              <w:left w:val="nil"/>
              <w:bottom w:val="single" w:sz="4" w:space="0" w:color="auto"/>
              <w:right w:val="single" w:sz="4" w:space="0" w:color="auto"/>
            </w:tcBorders>
            <w:shd w:val="clear" w:color="auto" w:fill="auto"/>
            <w:noWrap/>
          </w:tcPr>
          <w:p w14:paraId="25064335" w14:textId="77777777" w:rsidR="00565418" w:rsidRPr="0049243C" w:rsidRDefault="00565418" w:rsidP="009E160D">
            <w:pPr>
              <w:jc w:val="right"/>
              <w:rPr>
                <w:sz w:val="20"/>
                <w:szCs w:val="20"/>
                <w:lang w:eastAsia="zh-CN"/>
              </w:rPr>
            </w:pPr>
          </w:p>
        </w:tc>
        <w:tc>
          <w:tcPr>
            <w:tcW w:w="970" w:type="dxa"/>
            <w:tcBorders>
              <w:top w:val="nil"/>
              <w:left w:val="nil"/>
              <w:bottom w:val="single" w:sz="4" w:space="0" w:color="auto"/>
              <w:right w:val="single" w:sz="4" w:space="0" w:color="auto"/>
            </w:tcBorders>
            <w:shd w:val="clear" w:color="auto" w:fill="auto"/>
            <w:noWrap/>
          </w:tcPr>
          <w:p w14:paraId="7C4D0D8F" w14:textId="77777777" w:rsidR="00565418" w:rsidRPr="0049243C" w:rsidRDefault="00565418" w:rsidP="009E160D">
            <w:pPr>
              <w:jc w:val="right"/>
              <w:rPr>
                <w:sz w:val="20"/>
                <w:szCs w:val="20"/>
                <w:lang w:eastAsia="zh-CN"/>
              </w:rPr>
            </w:pPr>
          </w:p>
        </w:tc>
        <w:tc>
          <w:tcPr>
            <w:tcW w:w="1225" w:type="dxa"/>
            <w:tcBorders>
              <w:top w:val="nil"/>
              <w:left w:val="nil"/>
              <w:bottom w:val="single" w:sz="4" w:space="0" w:color="auto"/>
              <w:right w:val="single" w:sz="4" w:space="0" w:color="auto"/>
            </w:tcBorders>
            <w:shd w:val="clear" w:color="auto" w:fill="auto"/>
            <w:noWrap/>
          </w:tcPr>
          <w:p w14:paraId="330E27D4" w14:textId="77777777" w:rsidR="00565418" w:rsidRPr="0049243C" w:rsidRDefault="00565418" w:rsidP="009E160D">
            <w:pPr>
              <w:jc w:val="right"/>
              <w:rPr>
                <w:sz w:val="20"/>
                <w:szCs w:val="20"/>
                <w:lang w:eastAsia="zh-CN"/>
              </w:rPr>
            </w:pPr>
          </w:p>
        </w:tc>
      </w:tr>
      <w:tr w:rsidR="00565418" w:rsidRPr="0049243C" w14:paraId="3D917FE3" w14:textId="77777777" w:rsidTr="009E160D">
        <w:trPr>
          <w:trHeight w:val="41"/>
        </w:trPr>
        <w:tc>
          <w:tcPr>
            <w:tcW w:w="2269" w:type="dxa"/>
            <w:tcBorders>
              <w:top w:val="nil"/>
              <w:left w:val="single" w:sz="4" w:space="0" w:color="auto"/>
              <w:bottom w:val="single" w:sz="4" w:space="0" w:color="auto"/>
              <w:right w:val="single" w:sz="4" w:space="0" w:color="auto"/>
            </w:tcBorders>
            <w:shd w:val="clear" w:color="auto" w:fill="auto"/>
            <w:noWrap/>
          </w:tcPr>
          <w:p w14:paraId="386BCE83" w14:textId="77777777" w:rsidR="00565418" w:rsidRPr="0049243C" w:rsidRDefault="00565418" w:rsidP="009E160D">
            <w:pPr>
              <w:jc w:val="left"/>
              <w:rPr>
                <w:sz w:val="20"/>
                <w:szCs w:val="20"/>
              </w:rPr>
            </w:pPr>
            <w:r>
              <w:rPr>
                <w:sz w:val="20"/>
                <w:szCs w:val="20"/>
              </w:rPr>
              <w:t>Etapa I PAK</w:t>
            </w:r>
          </w:p>
        </w:tc>
        <w:tc>
          <w:tcPr>
            <w:tcW w:w="1072" w:type="dxa"/>
            <w:tcBorders>
              <w:top w:val="nil"/>
              <w:left w:val="nil"/>
              <w:bottom w:val="single" w:sz="4" w:space="0" w:color="auto"/>
              <w:right w:val="single" w:sz="4" w:space="0" w:color="auto"/>
            </w:tcBorders>
            <w:shd w:val="clear" w:color="auto" w:fill="auto"/>
            <w:noWrap/>
          </w:tcPr>
          <w:p w14:paraId="1ADE4930" w14:textId="77777777" w:rsidR="00565418" w:rsidRPr="0049243C" w:rsidRDefault="00565418" w:rsidP="009E160D">
            <w:pPr>
              <w:jc w:val="right"/>
              <w:rPr>
                <w:sz w:val="20"/>
                <w:szCs w:val="20"/>
                <w:lang w:eastAsia="zh-CN"/>
              </w:rPr>
            </w:pPr>
          </w:p>
        </w:tc>
        <w:tc>
          <w:tcPr>
            <w:tcW w:w="1150" w:type="dxa"/>
            <w:tcBorders>
              <w:top w:val="nil"/>
              <w:left w:val="nil"/>
              <w:bottom w:val="single" w:sz="4" w:space="0" w:color="auto"/>
              <w:right w:val="single" w:sz="4" w:space="0" w:color="auto"/>
            </w:tcBorders>
            <w:shd w:val="clear" w:color="auto" w:fill="auto"/>
            <w:noWrap/>
          </w:tcPr>
          <w:p w14:paraId="5CAA88DB" w14:textId="77777777" w:rsidR="00565418" w:rsidRPr="0049243C" w:rsidRDefault="00565418" w:rsidP="009E160D">
            <w:pPr>
              <w:jc w:val="right"/>
              <w:rPr>
                <w:sz w:val="20"/>
                <w:szCs w:val="20"/>
                <w:lang w:eastAsia="zh-CN"/>
              </w:rPr>
            </w:pPr>
          </w:p>
        </w:tc>
        <w:tc>
          <w:tcPr>
            <w:tcW w:w="1180" w:type="dxa"/>
            <w:tcBorders>
              <w:top w:val="nil"/>
              <w:left w:val="nil"/>
              <w:bottom w:val="single" w:sz="4" w:space="0" w:color="auto"/>
              <w:right w:val="single" w:sz="4" w:space="0" w:color="auto"/>
            </w:tcBorders>
            <w:shd w:val="clear" w:color="auto" w:fill="auto"/>
            <w:noWrap/>
          </w:tcPr>
          <w:p w14:paraId="15513245" w14:textId="77777777" w:rsidR="00565418" w:rsidRPr="0049243C" w:rsidRDefault="00565418" w:rsidP="009E160D">
            <w:pPr>
              <w:jc w:val="right"/>
              <w:rPr>
                <w:sz w:val="20"/>
                <w:szCs w:val="20"/>
                <w:lang w:eastAsia="zh-CN"/>
              </w:rPr>
            </w:pPr>
          </w:p>
        </w:tc>
        <w:tc>
          <w:tcPr>
            <w:tcW w:w="1072" w:type="dxa"/>
            <w:tcBorders>
              <w:top w:val="nil"/>
              <w:left w:val="nil"/>
              <w:bottom w:val="single" w:sz="4" w:space="0" w:color="auto"/>
              <w:right w:val="single" w:sz="4" w:space="0" w:color="auto"/>
            </w:tcBorders>
            <w:shd w:val="clear" w:color="auto" w:fill="auto"/>
            <w:noWrap/>
          </w:tcPr>
          <w:p w14:paraId="67024C71" w14:textId="77777777" w:rsidR="00565418" w:rsidRPr="0049243C" w:rsidRDefault="00565418" w:rsidP="009E160D">
            <w:pPr>
              <w:jc w:val="right"/>
              <w:rPr>
                <w:sz w:val="20"/>
                <w:szCs w:val="20"/>
                <w:lang w:eastAsia="zh-CN"/>
              </w:rPr>
            </w:pPr>
          </w:p>
        </w:tc>
        <w:tc>
          <w:tcPr>
            <w:tcW w:w="1054" w:type="dxa"/>
            <w:tcBorders>
              <w:top w:val="nil"/>
              <w:left w:val="nil"/>
              <w:bottom w:val="single" w:sz="4" w:space="0" w:color="auto"/>
              <w:right w:val="single" w:sz="4" w:space="0" w:color="auto"/>
            </w:tcBorders>
            <w:shd w:val="clear" w:color="auto" w:fill="auto"/>
            <w:noWrap/>
          </w:tcPr>
          <w:p w14:paraId="5E3B80E9" w14:textId="77777777" w:rsidR="00565418" w:rsidRPr="0049243C" w:rsidRDefault="00565418" w:rsidP="009E160D">
            <w:pPr>
              <w:jc w:val="right"/>
              <w:rPr>
                <w:sz w:val="20"/>
                <w:szCs w:val="20"/>
                <w:lang w:eastAsia="zh-CN"/>
              </w:rPr>
            </w:pPr>
          </w:p>
        </w:tc>
        <w:tc>
          <w:tcPr>
            <w:tcW w:w="970" w:type="dxa"/>
            <w:tcBorders>
              <w:top w:val="nil"/>
              <w:left w:val="nil"/>
              <w:bottom w:val="single" w:sz="4" w:space="0" w:color="auto"/>
              <w:right w:val="single" w:sz="4" w:space="0" w:color="auto"/>
            </w:tcBorders>
            <w:shd w:val="clear" w:color="auto" w:fill="auto"/>
            <w:noWrap/>
          </w:tcPr>
          <w:p w14:paraId="2BCD6022" w14:textId="77777777" w:rsidR="00565418" w:rsidRPr="0049243C" w:rsidRDefault="00565418" w:rsidP="009E160D">
            <w:pPr>
              <w:jc w:val="right"/>
              <w:rPr>
                <w:sz w:val="20"/>
                <w:szCs w:val="20"/>
                <w:lang w:eastAsia="zh-CN"/>
              </w:rPr>
            </w:pPr>
          </w:p>
        </w:tc>
        <w:tc>
          <w:tcPr>
            <w:tcW w:w="1225" w:type="dxa"/>
            <w:tcBorders>
              <w:top w:val="nil"/>
              <w:left w:val="nil"/>
              <w:bottom w:val="single" w:sz="4" w:space="0" w:color="auto"/>
              <w:right w:val="single" w:sz="4" w:space="0" w:color="auto"/>
            </w:tcBorders>
            <w:shd w:val="clear" w:color="auto" w:fill="auto"/>
            <w:noWrap/>
          </w:tcPr>
          <w:p w14:paraId="00EDCB00" w14:textId="77777777" w:rsidR="00565418" w:rsidRPr="0049243C" w:rsidRDefault="00565418" w:rsidP="009E160D">
            <w:pPr>
              <w:jc w:val="right"/>
              <w:rPr>
                <w:sz w:val="20"/>
                <w:szCs w:val="20"/>
                <w:lang w:eastAsia="zh-CN"/>
              </w:rPr>
            </w:pPr>
          </w:p>
        </w:tc>
      </w:tr>
      <w:tr w:rsidR="00565418" w:rsidRPr="0049243C" w14:paraId="00809CFD" w14:textId="77777777" w:rsidTr="009E160D">
        <w:trPr>
          <w:trHeight w:val="41"/>
        </w:trPr>
        <w:tc>
          <w:tcPr>
            <w:tcW w:w="2269" w:type="dxa"/>
            <w:tcBorders>
              <w:top w:val="nil"/>
              <w:left w:val="single" w:sz="4" w:space="0" w:color="auto"/>
              <w:bottom w:val="single" w:sz="4" w:space="0" w:color="auto"/>
              <w:right w:val="single" w:sz="4" w:space="0" w:color="auto"/>
            </w:tcBorders>
            <w:shd w:val="clear" w:color="auto" w:fill="auto"/>
            <w:noWrap/>
          </w:tcPr>
          <w:p w14:paraId="11E40CD9" w14:textId="77777777" w:rsidR="00565418" w:rsidRPr="0049243C" w:rsidRDefault="00565418" w:rsidP="009E160D">
            <w:pPr>
              <w:ind w:right="-110"/>
              <w:jc w:val="left"/>
              <w:rPr>
                <w:sz w:val="20"/>
                <w:szCs w:val="20"/>
              </w:rPr>
            </w:pPr>
            <w:r>
              <w:rPr>
                <w:sz w:val="20"/>
                <w:szCs w:val="20"/>
              </w:rPr>
              <w:t>Fortalecimiento institucional</w:t>
            </w:r>
          </w:p>
        </w:tc>
        <w:tc>
          <w:tcPr>
            <w:tcW w:w="1072" w:type="dxa"/>
            <w:tcBorders>
              <w:top w:val="nil"/>
              <w:left w:val="nil"/>
              <w:bottom w:val="single" w:sz="4" w:space="0" w:color="auto"/>
              <w:right w:val="single" w:sz="4" w:space="0" w:color="auto"/>
            </w:tcBorders>
            <w:shd w:val="clear" w:color="auto" w:fill="auto"/>
            <w:noWrap/>
          </w:tcPr>
          <w:p w14:paraId="74CD968D" w14:textId="77777777" w:rsidR="00565418" w:rsidRPr="0049243C" w:rsidRDefault="00565418" w:rsidP="009E160D">
            <w:pPr>
              <w:jc w:val="right"/>
              <w:rPr>
                <w:sz w:val="20"/>
                <w:szCs w:val="20"/>
                <w:lang w:eastAsia="zh-CN"/>
              </w:rPr>
            </w:pPr>
          </w:p>
        </w:tc>
        <w:tc>
          <w:tcPr>
            <w:tcW w:w="1150" w:type="dxa"/>
            <w:tcBorders>
              <w:top w:val="nil"/>
              <w:left w:val="nil"/>
              <w:bottom w:val="single" w:sz="4" w:space="0" w:color="auto"/>
              <w:right w:val="single" w:sz="4" w:space="0" w:color="auto"/>
            </w:tcBorders>
            <w:shd w:val="clear" w:color="auto" w:fill="auto"/>
            <w:noWrap/>
          </w:tcPr>
          <w:p w14:paraId="0E15A87F" w14:textId="77777777" w:rsidR="00565418" w:rsidRPr="0049243C" w:rsidRDefault="00565418" w:rsidP="009E160D">
            <w:pPr>
              <w:jc w:val="right"/>
              <w:rPr>
                <w:sz w:val="20"/>
                <w:szCs w:val="20"/>
                <w:lang w:eastAsia="zh-CN"/>
              </w:rPr>
            </w:pPr>
          </w:p>
        </w:tc>
        <w:tc>
          <w:tcPr>
            <w:tcW w:w="1180" w:type="dxa"/>
            <w:tcBorders>
              <w:top w:val="nil"/>
              <w:left w:val="nil"/>
              <w:bottom w:val="single" w:sz="4" w:space="0" w:color="auto"/>
              <w:right w:val="single" w:sz="4" w:space="0" w:color="auto"/>
            </w:tcBorders>
            <w:shd w:val="clear" w:color="auto" w:fill="auto"/>
            <w:noWrap/>
          </w:tcPr>
          <w:p w14:paraId="6FEDBA9E" w14:textId="77777777" w:rsidR="00565418" w:rsidRPr="0049243C" w:rsidRDefault="00565418" w:rsidP="009E160D">
            <w:pPr>
              <w:jc w:val="right"/>
              <w:rPr>
                <w:sz w:val="20"/>
                <w:szCs w:val="20"/>
                <w:lang w:eastAsia="zh-CN"/>
              </w:rPr>
            </w:pPr>
          </w:p>
        </w:tc>
        <w:tc>
          <w:tcPr>
            <w:tcW w:w="1072" w:type="dxa"/>
            <w:tcBorders>
              <w:top w:val="nil"/>
              <w:left w:val="nil"/>
              <w:bottom w:val="single" w:sz="4" w:space="0" w:color="auto"/>
              <w:right w:val="single" w:sz="4" w:space="0" w:color="auto"/>
            </w:tcBorders>
            <w:shd w:val="clear" w:color="auto" w:fill="auto"/>
            <w:noWrap/>
          </w:tcPr>
          <w:p w14:paraId="0E1D3F3B" w14:textId="77777777" w:rsidR="00565418" w:rsidRPr="0049243C" w:rsidRDefault="00565418" w:rsidP="009E160D">
            <w:pPr>
              <w:jc w:val="right"/>
              <w:rPr>
                <w:sz w:val="20"/>
                <w:szCs w:val="20"/>
                <w:lang w:eastAsia="zh-CN"/>
              </w:rPr>
            </w:pPr>
          </w:p>
        </w:tc>
        <w:tc>
          <w:tcPr>
            <w:tcW w:w="1054" w:type="dxa"/>
            <w:tcBorders>
              <w:top w:val="nil"/>
              <w:left w:val="nil"/>
              <w:bottom w:val="single" w:sz="4" w:space="0" w:color="auto"/>
              <w:right w:val="single" w:sz="4" w:space="0" w:color="auto"/>
            </w:tcBorders>
            <w:shd w:val="clear" w:color="auto" w:fill="auto"/>
            <w:noWrap/>
          </w:tcPr>
          <w:p w14:paraId="130F696B" w14:textId="77777777" w:rsidR="00565418" w:rsidRPr="0049243C" w:rsidRDefault="00565418" w:rsidP="009E160D">
            <w:pPr>
              <w:jc w:val="right"/>
              <w:rPr>
                <w:sz w:val="20"/>
                <w:szCs w:val="20"/>
                <w:lang w:eastAsia="zh-CN"/>
              </w:rPr>
            </w:pPr>
          </w:p>
        </w:tc>
        <w:tc>
          <w:tcPr>
            <w:tcW w:w="970" w:type="dxa"/>
            <w:tcBorders>
              <w:top w:val="nil"/>
              <w:left w:val="nil"/>
              <w:bottom w:val="single" w:sz="4" w:space="0" w:color="auto"/>
              <w:right w:val="single" w:sz="4" w:space="0" w:color="auto"/>
            </w:tcBorders>
            <w:shd w:val="clear" w:color="auto" w:fill="auto"/>
            <w:noWrap/>
          </w:tcPr>
          <w:p w14:paraId="514BDD13" w14:textId="77777777" w:rsidR="00565418" w:rsidRPr="0049243C" w:rsidRDefault="00565418" w:rsidP="009E160D">
            <w:pPr>
              <w:jc w:val="right"/>
              <w:rPr>
                <w:sz w:val="20"/>
                <w:szCs w:val="20"/>
                <w:lang w:eastAsia="zh-CN"/>
              </w:rPr>
            </w:pPr>
          </w:p>
        </w:tc>
        <w:tc>
          <w:tcPr>
            <w:tcW w:w="1225" w:type="dxa"/>
            <w:tcBorders>
              <w:top w:val="nil"/>
              <w:left w:val="nil"/>
              <w:bottom w:val="single" w:sz="4" w:space="0" w:color="auto"/>
              <w:right w:val="single" w:sz="4" w:space="0" w:color="auto"/>
            </w:tcBorders>
            <w:shd w:val="clear" w:color="auto" w:fill="auto"/>
            <w:noWrap/>
          </w:tcPr>
          <w:p w14:paraId="666D0C60" w14:textId="77777777" w:rsidR="00565418" w:rsidRPr="0049243C" w:rsidRDefault="00565418" w:rsidP="009E160D">
            <w:pPr>
              <w:jc w:val="right"/>
              <w:rPr>
                <w:sz w:val="20"/>
                <w:szCs w:val="20"/>
                <w:lang w:eastAsia="zh-CN"/>
              </w:rPr>
            </w:pPr>
          </w:p>
        </w:tc>
      </w:tr>
      <w:tr w:rsidR="00565418" w:rsidRPr="0049243C" w14:paraId="31AAC422" w14:textId="77777777" w:rsidTr="009E160D">
        <w:trPr>
          <w:trHeight w:val="41"/>
        </w:trPr>
        <w:tc>
          <w:tcPr>
            <w:tcW w:w="2269" w:type="dxa"/>
            <w:tcBorders>
              <w:top w:val="nil"/>
              <w:left w:val="single" w:sz="4" w:space="0" w:color="auto"/>
              <w:bottom w:val="single" w:sz="4" w:space="0" w:color="auto"/>
              <w:right w:val="single" w:sz="4" w:space="0" w:color="auto"/>
            </w:tcBorders>
            <w:shd w:val="clear" w:color="auto" w:fill="auto"/>
            <w:noWrap/>
          </w:tcPr>
          <w:p w14:paraId="61134EC7" w14:textId="77777777" w:rsidR="00565418" w:rsidRPr="0049243C" w:rsidRDefault="00565418" w:rsidP="009E160D">
            <w:pPr>
              <w:jc w:val="left"/>
              <w:rPr>
                <w:sz w:val="20"/>
                <w:szCs w:val="20"/>
              </w:rPr>
            </w:pPr>
            <w:r>
              <w:rPr>
                <w:sz w:val="20"/>
                <w:szCs w:val="20"/>
              </w:rPr>
              <w:t>etc…</w:t>
            </w:r>
          </w:p>
        </w:tc>
        <w:tc>
          <w:tcPr>
            <w:tcW w:w="1072" w:type="dxa"/>
            <w:tcBorders>
              <w:top w:val="nil"/>
              <w:left w:val="nil"/>
              <w:bottom w:val="single" w:sz="4" w:space="0" w:color="auto"/>
              <w:right w:val="single" w:sz="4" w:space="0" w:color="auto"/>
            </w:tcBorders>
            <w:shd w:val="clear" w:color="auto" w:fill="auto"/>
            <w:noWrap/>
          </w:tcPr>
          <w:p w14:paraId="3CC22354" w14:textId="77777777" w:rsidR="00565418" w:rsidRPr="0049243C" w:rsidRDefault="00565418" w:rsidP="009E160D">
            <w:pPr>
              <w:jc w:val="right"/>
              <w:rPr>
                <w:sz w:val="20"/>
                <w:szCs w:val="20"/>
                <w:lang w:eastAsia="zh-CN"/>
              </w:rPr>
            </w:pPr>
          </w:p>
        </w:tc>
        <w:tc>
          <w:tcPr>
            <w:tcW w:w="1150" w:type="dxa"/>
            <w:tcBorders>
              <w:top w:val="nil"/>
              <w:left w:val="nil"/>
              <w:bottom w:val="single" w:sz="4" w:space="0" w:color="auto"/>
              <w:right w:val="single" w:sz="4" w:space="0" w:color="auto"/>
            </w:tcBorders>
            <w:shd w:val="clear" w:color="auto" w:fill="auto"/>
            <w:noWrap/>
          </w:tcPr>
          <w:p w14:paraId="7ED21631" w14:textId="77777777" w:rsidR="00565418" w:rsidRPr="0049243C" w:rsidRDefault="00565418" w:rsidP="009E160D">
            <w:pPr>
              <w:jc w:val="right"/>
              <w:rPr>
                <w:sz w:val="20"/>
                <w:szCs w:val="20"/>
                <w:lang w:eastAsia="zh-CN"/>
              </w:rPr>
            </w:pPr>
          </w:p>
        </w:tc>
        <w:tc>
          <w:tcPr>
            <w:tcW w:w="1180" w:type="dxa"/>
            <w:tcBorders>
              <w:top w:val="nil"/>
              <w:left w:val="nil"/>
              <w:bottom w:val="single" w:sz="4" w:space="0" w:color="auto"/>
              <w:right w:val="single" w:sz="4" w:space="0" w:color="auto"/>
            </w:tcBorders>
            <w:shd w:val="clear" w:color="auto" w:fill="auto"/>
            <w:noWrap/>
          </w:tcPr>
          <w:p w14:paraId="5CAA5D58" w14:textId="77777777" w:rsidR="00565418" w:rsidRPr="0049243C" w:rsidRDefault="00565418" w:rsidP="009E160D">
            <w:pPr>
              <w:jc w:val="right"/>
              <w:rPr>
                <w:sz w:val="20"/>
                <w:szCs w:val="20"/>
                <w:lang w:eastAsia="zh-CN"/>
              </w:rPr>
            </w:pPr>
          </w:p>
        </w:tc>
        <w:tc>
          <w:tcPr>
            <w:tcW w:w="1072" w:type="dxa"/>
            <w:tcBorders>
              <w:top w:val="nil"/>
              <w:left w:val="nil"/>
              <w:bottom w:val="single" w:sz="4" w:space="0" w:color="auto"/>
              <w:right w:val="single" w:sz="4" w:space="0" w:color="auto"/>
            </w:tcBorders>
            <w:shd w:val="clear" w:color="auto" w:fill="auto"/>
            <w:noWrap/>
          </w:tcPr>
          <w:p w14:paraId="0ECBE970" w14:textId="77777777" w:rsidR="00565418" w:rsidRPr="0049243C" w:rsidRDefault="00565418" w:rsidP="009E160D">
            <w:pPr>
              <w:jc w:val="right"/>
              <w:rPr>
                <w:sz w:val="20"/>
                <w:szCs w:val="20"/>
                <w:lang w:eastAsia="zh-CN"/>
              </w:rPr>
            </w:pPr>
          </w:p>
        </w:tc>
        <w:tc>
          <w:tcPr>
            <w:tcW w:w="1054" w:type="dxa"/>
            <w:tcBorders>
              <w:top w:val="nil"/>
              <w:left w:val="nil"/>
              <w:bottom w:val="single" w:sz="4" w:space="0" w:color="auto"/>
              <w:right w:val="single" w:sz="4" w:space="0" w:color="auto"/>
            </w:tcBorders>
            <w:shd w:val="clear" w:color="auto" w:fill="auto"/>
            <w:noWrap/>
          </w:tcPr>
          <w:p w14:paraId="3FC739D1" w14:textId="77777777" w:rsidR="00565418" w:rsidRPr="0049243C" w:rsidRDefault="00565418" w:rsidP="009E160D">
            <w:pPr>
              <w:jc w:val="right"/>
              <w:rPr>
                <w:sz w:val="20"/>
                <w:szCs w:val="20"/>
                <w:lang w:eastAsia="zh-CN"/>
              </w:rPr>
            </w:pPr>
          </w:p>
        </w:tc>
        <w:tc>
          <w:tcPr>
            <w:tcW w:w="970" w:type="dxa"/>
            <w:tcBorders>
              <w:top w:val="nil"/>
              <w:left w:val="nil"/>
              <w:bottom w:val="single" w:sz="4" w:space="0" w:color="auto"/>
              <w:right w:val="single" w:sz="4" w:space="0" w:color="auto"/>
            </w:tcBorders>
            <w:shd w:val="clear" w:color="auto" w:fill="auto"/>
            <w:noWrap/>
          </w:tcPr>
          <w:p w14:paraId="5901CF61" w14:textId="77777777" w:rsidR="00565418" w:rsidRPr="0049243C" w:rsidRDefault="00565418" w:rsidP="009E160D">
            <w:pPr>
              <w:jc w:val="right"/>
              <w:rPr>
                <w:sz w:val="20"/>
                <w:szCs w:val="20"/>
                <w:lang w:eastAsia="zh-CN"/>
              </w:rPr>
            </w:pPr>
          </w:p>
        </w:tc>
        <w:tc>
          <w:tcPr>
            <w:tcW w:w="1225" w:type="dxa"/>
            <w:tcBorders>
              <w:top w:val="nil"/>
              <w:left w:val="nil"/>
              <w:bottom w:val="single" w:sz="4" w:space="0" w:color="auto"/>
              <w:right w:val="single" w:sz="4" w:space="0" w:color="auto"/>
            </w:tcBorders>
            <w:shd w:val="clear" w:color="auto" w:fill="auto"/>
            <w:noWrap/>
          </w:tcPr>
          <w:p w14:paraId="357DAEE1" w14:textId="77777777" w:rsidR="00565418" w:rsidRPr="0049243C" w:rsidRDefault="00565418" w:rsidP="009E160D">
            <w:pPr>
              <w:jc w:val="right"/>
              <w:rPr>
                <w:sz w:val="20"/>
                <w:szCs w:val="20"/>
                <w:lang w:eastAsia="zh-CN"/>
              </w:rPr>
            </w:pPr>
          </w:p>
        </w:tc>
      </w:tr>
      <w:tr w:rsidR="00565418" w:rsidRPr="0049243C" w14:paraId="14F3AA3B" w14:textId="77777777" w:rsidTr="009E160D">
        <w:trPr>
          <w:trHeight w:val="44"/>
        </w:trPr>
        <w:tc>
          <w:tcPr>
            <w:tcW w:w="2269" w:type="dxa"/>
            <w:tcBorders>
              <w:top w:val="nil"/>
              <w:left w:val="single" w:sz="4" w:space="0" w:color="auto"/>
              <w:bottom w:val="single" w:sz="4" w:space="0" w:color="auto"/>
              <w:right w:val="single" w:sz="4" w:space="0" w:color="auto"/>
            </w:tcBorders>
            <w:shd w:val="clear" w:color="auto" w:fill="auto"/>
            <w:noWrap/>
            <w:hideMark/>
          </w:tcPr>
          <w:p w14:paraId="7F331062" w14:textId="77777777" w:rsidR="00565418" w:rsidRPr="0049243C" w:rsidRDefault="00565418" w:rsidP="009E160D">
            <w:pPr>
              <w:jc w:val="left"/>
              <w:rPr>
                <w:b/>
                <w:bCs/>
                <w:sz w:val="20"/>
                <w:szCs w:val="20"/>
              </w:rPr>
            </w:pPr>
            <w:r>
              <w:rPr>
                <w:b/>
                <w:bCs/>
                <w:sz w:val="20"/>
                <w:szCs w:val="20"/>
              </w:rPr>
              <w:t>Total</w:t>
            </w:r>
          </w:p>
        </w:tc>
        <w:tc>
          <w:tcPr>
            <w:tcW w:w="1072" w:type="dxa"/>
            <w:tcBorders>
              <w:top w:val="nil"/>
              <w:left w:val="nil"/>
              <w:bottom w:val="single" w:sz="4" w:space="0" w:color="auto"/>
              <w:right w:val="single" w:sz="4" w:space="0" w:color="auto"/>
            </w:tcBorders>
            <w:shd w:val="clear" w:color="auto" w:fill="auto"/>
            <w:noWrap/>
          </w:tcPr>
          <w:p w14:paraId="65087D1B" w14:textId="77777777" w:rsidR="00565418" w:rsidRPr="0049243C" w:rsidRDefault="00565418" w:rsidP="009E160D">
            <w:pPr>
              <w:jc w:val="right"/>
              <w:rPr>
                <w:b/>
                <w:bCs/>
                <w:sz w:val="20"/>
                <w:szCs w:val="20"/>
                <w:lang w:eastAsia="zh-CN"/>
              </w:rPr>
            </w:pPr>
          </w:p>
        </w:tc>
        <w:tc>
          <w:tcPr>
            <w:tcW w:w="1150" w:type="dxa"/>
            <w:tcBorders>
              <w:top w:val="nil"/>
              <w:left w:val="nil"/>
              <w:bottom w:val="single" w:sz="4" w:space="0" w:color="auto"/>
              <w:right w:val="single" w:sz="4" w:space="0" w:color="auto"/>
            </w:tcBorders>
            <w:shd w:val="clear" w:color="auto" w:fill="auto"/>
            <w:noWrap/>
          </w:tcPr>
          <w:p w14:paraId="11B4583E" w14:textId="77777777" w:rsidR="00565418" w:rsidRPr="0049243C" w:rsidRDefault="00565418" w:rsidP="009E160D">
            <w:pPr>
              <w:jc w:val="right"/>
              <w:rPr>
                <w:b/>
                <w:bCs/>
                <w:sz w:val="20"/>
                <w:szCs w:val="20"/>
                <w:lang w:eastAsia="zh-CN"/>
              </w:rPr>
            </w:pPr>
          </w:p>
        </w:tc>
        <w:tc>
          <w:tcPr>
            <w:tcW w:w="1180" w:type="dxa"/>
            <w:tcBorders>
              <w:top w:val="nil"/>
              <w:left w:val="nil"/>
              <w:bottom w:val="single" w:sz="4" w:space="0" w:color="auto"/>
              <w:right w:val="single" w:sz="4" w:space="0" w:color="auto"/>
            </w:tcBorders>
            <w:shd w:val="clear" w:color="auto" w:fill="auto"/>
            <w:noWrap/>
          </w:tcPr>
          <w:p w14:paraId="4EA9F76C" w14:textId="77777777" w:rsidR="00565418" w:rsidRPr="0049243C" w:rsidRDefault="00565418" w:rsidP="009E160D">
            <w:pPr>
              <w:jc w:val="right"/>
              <w:rPr>
                <w:b/>
                <w:bCs/>
                <w:sz w:val="20"/>
                <w:szCs w:val="20"/>
                <w:lang w:eastAsia="zh-CN"/>
              </w:rPr>
            </w:pPr>
          </w:p>
        </w:tc>
        <w:tc>
          <w:tcPr>
            <w:tcW w:w="1072" w:type="dxa"/>
            <w:tcBorders>
              <w:top w:val="nil"/>
              <w:left w:val="nil"/>
              <w:bottom w:val="single" w:sz="4" w:space="0" w:color="auto"/>
              <w:right w:val="single" w:sz="4" w:space="0" w:color="auto"/>
            </w:tcBorders>
            <w:shd w:val="clear" w:color="auto" w:fill="auto"/>
            <w:noWrap/>
          </w:tcPr>
          <w:p w14:paraId="6985CD36" w14:textId="77777777" w:rsidR="00565418" w:rsidRPr="0049243C" w:rsidRDefault="00565418" w:rsidP="009E160D">
            <w:pPr>
              <w:jc w:val="right"/>
              <w:rPr>
                <w:b/>
                <w:bCs/>
                <w:sz w:val="20"/>
                <w:szCs w:val="20"/>
                <w:lang w:eastAsia="zh-CN"/>
              </w:rPr>
            </w:pPr>
          </w:p>
        </w:tc>
        <w:tc>
          <w:tcPr>
            <w:tcW w:w="1054" w:type="dxa"/>
            <w:tcBorders>
              <w:top w:val="nil"/>
              <w:left w:val="nil"/>
              <w:bottom w:val="single" w:sz="4" w:space="0" w:color="auto"/>
              <w:right w:val="single" w:sz="4" w:space="0" w:color="auto"/>
            </w:tcBorders>
            <w:shd w:val="clear" w:color="auto" w:fill="auto"/>
            <w:noWrap/>
          </w:tcPr>
          <w:p w14:paraId="4D1E8ECC" w14:textId="77777777" w:rsidR="00565418" w:rsidRPr="0049243C" w:rsidRDefault="00565418" w:rsidP="009E160D">
            <w:pPr>
              <w:jc w:val="right"/>
              <w:rPr>
                <w:b/>
                <w:bCs/>
                <w:sz w:val="20"/>
                <w:szCs w:val="20"/>
                <w:lang w:eastAsia="zh-CN"/>
              </w:rPr>
            </w:pPr>
          </w:p>
        </w:tc>
        <w:tc>
          <w:tcPr>
            <w:tcW w:w="970" w:type="dxa"/>
            <w:tcBorders>
              <w:top w:val="nil"/>
              <w:left w:val="nil"/>
              <w:bottom w:val="single" w:sz="4" w:space="0" w:color="auto"/>
              <w:right w:val="single" w:sz="4" w:space="0" w:color="auto"/>
            </w:tcBorders>
            <w:shd w:val="clear" w:color="auto" w:fill="auto"/>
            <w:noWrap/>
          </w:tcPr>
          <w:p w14:paraId="2858FD74" w14:textId="77777777" w:rsidR="00565418" w:rsidRPr="0049243C" w:rsidRDefault="00565418" w:rsidP="009E160D">
            <w:pPr>
              <w:jc w:val="right"/>
              <w:rPr>
                <w:b/>
                <w:bCs/>
                <w:sz w:val="20"/>
                <w:szCs w:val="20"/>
                <w:lang w:eastAsia="zh-CN"/>
              </w:rPr>
            </w:pPr>
          </w:p>
        </w:tc>
        <w:tc>
          <w:tcPr>
            <w:tcW w:w="1225" w:type="dxa"/>
            <w:tcBorders>
              <w:top w:val="nil"/>
              <w:left w:val="nil"/>
              <w:bottom w:val="single" w:sz="4" w:space="0" w:color="auto"/>
              <w:right w:val="single" w:sz="4" w:space="0" w:color="auto"/>
            </w:tcBorders>
            <w:shd w:val="clear" w:color="auto" w:fill="auto"/>
            <w:noWrap/>
          </w:tcPr>
          <w:p w14:paraId="790020B5" w14:textId="77777777" w:rsidR="00565418" w:rsidRPr="0049243C" w:rsidRDefault="00565418" w:rsidP="009E160D">
            <w:pPr>
              <w:jc w:val="right"/>
              <w:rPr>
                <w:b/>
                <w:bCs/>
                <w:sz w:val="20"/>
                <w:szCs w:val="20"/>
                <w:lang w:eastAsia="zh-CN"/>
              </w:rPr>
            </w:pPr>
          </w:p>
        </w:tc>
      </w:tr>
    </w:tbl>
    <w:p w14:paraId="62D65141" w14:textId="77777777" w:rsidR="00565418" w:rsidRPr="0049243C" w:rsidRDefault="00565418" w:rsidP="00565418">
      <w:pPr>
        <w:rPr>
          <w:sz w:val="20"/>
          <w:szCs w:val="20"/>
        </w:rPr>
      </w:pPr>
      <w:r>
        <w:rPr>
          <w:sz w:val="20"/>
          <w:szCs w:val="20"/>
        </w:rPr>
        <w:t>*Excluye proyectos cancelados y transferidos</w:t>
      </w:r>
    </w:p>
    <w:p w14:paraId="52F810D1" w14:textId="77777777" w:rsidR="00565418" w:rsidRPr="0049243C" w:rsidRDefault="00565418" w:rsidP="00565418"/>
    <w:p w14:paraId="11A9F27A" w14:textId="77777777" w:rsidR="00565418" w:rsidRPr="0049243C" w:rsidRDefault="00565418" w:rsidP="00565418">
      <w:pPr>
        <w:spacing w:after="240"/>
        <w:rPr>
          <w:b/>
          <w:bCs/>
          <w:sz w:val="24"/>
          <w:szCs w:val="24"/>
        </w:rPr>
      </w:pPr>
      <w:r>
        <w:rPr>
          <w:b/>
          <w:bCs/>
          <w:sz w:val="24"/>
          <w:szCs w:val="24"/>
        </w:rPr>
        <w:t>II.</w:t>
      </w:r>
      <w:r>
        <w:rPr>
          <w:b/>
          <w:bCs/>
          <w:sz w:val="24"/>
          <w:szCs w:val="24"/>
        </w:rPr>
        <w:tab/>
        <w:t>Avance del proyecto en el año de referencia</w:t>
      </w:r>
    </w:p>
    <w:p w14:paraId="3FC7EFE9" w14:textId="77777777" w:rsidR="00565418" w:rsidRPr="0049243C" w:rsidRDefault="00565418" w:rsidP="00565418">
      <w:pPr>
        <w:spacing w:after="240"/>
        <w:ind w:firstLine="720"/>
        <w:rPr>
          <w:b/>
          <w:bCs/>
        </w:rPr>
      </w:pPr>
      <w:r>
        <w:rPr>
          <w:b/>
          <w:bCs/>
        </w:rPr>
        <w:t>II.1 Actividades relacionadas con la eliminación de los HCFC</w:t>
      </w:r>
    </w:p>
    <w:p w14:paraId="744BA352" w14:textId="77777777" w:rsidR="00565418" w:rsidRPr="0049243C" w:rsidRDefault="00565418" w:rsidP="00565418">
      <w:pPr>
        <w:pStyle w:val="Heading1"/>
      </w:pPr>
      <w:r>
        <w:t xml:space="preserve">Esta sección debe proporcionar un resumen de las actividades relacionadas con la eliminación de los HCFC, incluidos los planes de gestión para la eliminación de los HCFC (PGEH), los planes de gestión </w:t>
      </w:r>
      <w:r>
        <w:lastRenderedPageBreak/>
        <w:t xml:space="preserve">para eliminar la producción de HCFC (PGEPH), los proyectos independientes con inversión o sin inversión y los proyectos de preparación. </w:t>
      </w:r>
    </w:p>
    <w:p w14:paraId="14C56D4A" w14:textId="77777777" w:rsidR="00565418" w:rsidRPr="0049243C" w:rsidRDefault="00565418" w:rsidP="00565418">
      <w:pPr>
        <w:pStyle w:val="Heading1"/>
      </w:pPr>
      <w:r>
        <w:t xml:space="preserve">Esta sección debe referirse a los proyectos y actividades, incluido el número de PGEH o PGEPH que se han aprobado y completado durante el período cubierto por el informe.  En el caso de los proyectos en fase de ejecución, esta sección debe proporcionar un resumen que incluya el estado de ejecución y los principales problemas identificados durante la ejecución del proyecto, así como los retos encontrados con las diferentes conversiones/tecnologías (por ejemplo, la no disponibilidad de sustancias alternativas específicas, los componentes necesarios para la fabricación de aparatos, el costo de las alternativas, los retos específicos en la capacitación de técnicos y funcionarios encargados de hacer cumplir la ley) para el año del informe.  </w:t>
      </w:r>
    </w:p>
    <w:p w14:paraId="74FE63F4" w14:textId="77777777" w:rsidR="00565418" w:rsidRPr="0049243C" w:rsidRDefault="00565418" w:rsidP="00565418">
      <w:pPr>
        <w:pStyle w:val="Heading1"/>
        <w:numPr>
          <w:ilvl w:val="0"/>
          <w:numId w:val="0"/>
        </w:numPr>
        <w:spacing w:before="96"/>
        <w:ind w:firstLine="720"/>
      </w:pPr>
      <w:r>
        <w:rPr>
          <w:b/>
          <w:bCs/>
        </w:rPr>
        <w:t>II.2 Actividades relacionadas con la reducción de los HCF</w:t>
      </w:r>
    </w:p>
    <w:p w14:paraId="5E4D910F" w14:textId="77777777" w:rsidR="00565418" w:rsidRPr="0049243C" w:rsidRDefault="00565418" w:rsidP="00565418">
      <w:pPr>
        <w:pStyle w:val="Heading1"/>
      </w:pPr>
      <w:r>
        <w:t xml:space="preserve">Esta sección debe proporcionar un resumen de las actividades relacionadas con la reducción de los HFC, incluidos los planes de aplicación de la Enmienda de Kigali relativa a los HFC (PAK), los proyectos autónomos con inversión o sin inversión y los proyectos de preparación. </w:t>
      </w:r>
    </w:p>
    <w:p w14:paraId="60C2CB62" w14:textId="77777777" w:rsidR="00565418" w:rsidRPr="0049243C" w:rsidRDefault="00565418" w:rsidP="00565418">
      <w:pPr>
        <w:pStyle w:val="Heading1"/>
      </w:pPr>
      <w:r>
        <w:t xml:space="preserve">Esta sección debe referirse a los proyectos y actividades, incluido el número de PAK que se han aprobado y completado durante el período cubierto por el informe. En el caso de los proyectos en fase de ejecución, esta sección debe proporcionar un resumen que incluya el estado de ejecución y los principales problemas identificados durante la ejecución del proyecto, así como los retos encontrados con las diferentes conversiones/tecnologías (por ejemplo, la no disponibilidad de sustancias alternativas específicas, los componentes necesarios para la fabricación de aparatos, el costo de las alternativas, los retos específicos para usar alternativas a los HFC en diferentes sectores, las dificultades concretas para capacitar a técnicos y funcionarios encargados de hacer cumplir la ley) para el año del informe.  </w:t>
      </w:r>
    </w:p>
    <w:p w14:paraId="2C014DC3" w14:textId="77777777" w:rsidR="00565418" w:rsidRPr="0049243C" w:rsidRDefault="00565418" w:rsidP="00565418">
      <w:pPr>
        <w:ind w:firstLine="720"/>
        <w:rPr>
          <w:b/>
          <w:bCs/>
        </w:rPr>
      </w:pPr>
      <w:r>
        <w:rPr>
          <w:b/>
          <w:bCs/>
        </w:rPr>
        <w:t>II.3 Actividades relacionadas con la eficiencia energética</w:t>
      </w:r>
    </w:p>
    <w:p w14:paraId="4910FF8A" w14:textId="77777777" w:rsidR="00565418" w:rsidRPr="0049243C" w:rsidRDefault="00565418" w:rsidP="00565418"/>
    <w:p w14:paraId="2C2838D6" w14:textId="77777777" w:rsidR="00565418" w:rsidRPr="0049243C" w:rsidRDefault="00565418" w:rsidP="00565418">
      <w:pPr>
        <w:pStyle w:val="Heading1"/>
      </w:pPr>
      <w:r>
        <w:t>Esta sección debe proporcionar un resumen de las actividades relacionadas con la eficiencia energética en el contexto de la eliminación de los HCFC o de los HFC.</w:t>
      </w:r>
    </w:p>
    <w:p w14:paraId="1E192C35" w14:textId="77777777" w:rsidR="00565418" w:rsidRPr="0049243C" w:rsidRDefault="00565418" w:rsidP="00565418">
      <w:pPr>
        <w:pStyle w:val="Heading1"/>
      </w:pPr>
      <w:r>
        <w:t>Esta sección debe tratar las actividades de eficiencia energética en el marco de las diferentes ventanas de financiamiento y proporcionar un breve informe sobre el estado de ejecución del proyecto y las cuestiones clave identificadas durante la ejecución del proyecto para cada subsección que figura a continuación:</w:t>
      </w:r>
    </w:p>
    <w:p w14:paraId="46C1A526" w14:textId="77777777" w:rsidR="00565418" w:rsidRPr="0049243C" w:rsidRDefault="00565418" w:rsidP="00565418">
      <w:pPr>
        <w:pStyle w:val="Heading2"/>
      </w:pPr>
      <w:r>
        <w:t>Actividades adicionales que deben incluirse en los PGEH de los países de bajo volumen de consumo para mantener la eficiencia energética en el sector de los servicios (decisión 89/6(b));</w:t>
      </w:r>
    </w:p>
    <w:p w14:paraId="0DE98FFB" w14:textId="77777777" w:rsidR="00565418" w:rsidRPr="0049243C" w:rsidRDefault="00565418" w:rsidP="00565418">
      <w:pPr>
        <w:pStyle w:val="Heading2"/>
      </w:pPr>
      <w:r>
        <w:t xml:space="preserve">Proyectos piloto de eficiencia energética (decisión 91/65); </w:t>
      </w:r>
    </w:p>
    <w:p w14:paraId="5445363F" w14:textId="77777777" w:rsidR="00565418" w:rsidRPr="0049243C" w:rsidRDefault="00565418" w:rsidP="00565418">
      <w:pPr>
        <w:pStyle w:val="Heading2"/>
      </w:pPr>
      <w:r>
        <w:t>Proyectos dentro del marco operativo de eficiencia energética (decisión 94/60); y</w:t>
      </w:r>
    </w:p>
    <w:p w14:paraId="7E3EF336" w14:textId="77777777" w:rsidR="00565418" w:rsidRPr="0049243C" w:rsidRDefault="00565418" w:rsidP="00565418">
      <w:pPr>
        <w:pStyle w:val="Heading2"/>
      </w:pPr>
      <w:r>
        <w:t>Estado de aplicación de las normas mínimas de eficiencia energética, incluyendo la refrigeración doméstica y el aire acondicionado residencial, en particular en los países que reciben apoyo a través de proyectos relacionados con la eficiencia energética.</w:t>
      </w:r>
    </w:p>
    <w:p w14:paraId="50056723" w14:textId="77777777" w:rsidR="00565418" w:rsidRPr="0049243C" w:rsidRDefault="00565418" w:rsidP="00565418">
      <w:pPr>
        <w:ind w:firstLine="720"/>
        <w:rPr>
          <w:b/>
          <w:bCs/>
        </w:rPr>
      </w:pPr>
      <w:r>
        <w:rPr>
          <w:b/>
          <w:bCs/>
        </w:rPr>
        <w:t>II.4 Actividades relacionadas con los inventarios nacionales de bancos de residuos de sustancias controladas</w:t>
      </w:r>
    </w:p>
    <w:p w14:paraId="7A5281C1" w14:textId="77777777" w:rsidR="00565418" w:rsidRPr="0049243C" w:rsidRDefault="00565418" w:rsidP="00565418">
      <w:pPr>
        <w:rPr>
          <w:b/>
          <w:bCs/>
        </w:rPr>
      </w:pPr>
    </w:p>
    <w:p w14:paraId="4A48B35C" w14:textId="77777777" w:rsidR="00565418" w:rsidRPr="0049243C" w:rsidRDefault="00565418" w:rsidP="00565418">
      <w:pPr>
        <w:pStyle w:val="Heading1"/>
      </w:pPr>
      <w:r>
        <w:lastRenderedPageBreak/>
        <w:t xml:space="preserve">Esta sección debe abordar los inventarios nacionales de bancos de sustancias controladas usadas o no deseadas y un plan de recogida, transporte y eliminación de dichas sustancias, y proporcionar un breve informe sobre el estado de ejecución del proyecto y las cuestiones clave identificadas durante la ejecución del mismo. </w:t>
      </w:r>
    </w:p>
    <w:p w14:paraId="6215C023" w14:textId="77777777" w:rsidR="00565418" w:rsidRPr="0049243C" w:rsidRDefault="00565418" w:rsidP="00565418">
      <w:pPr>
        <w:spacing w:after="240"/>
        <w:rPr>
          <w:b/>
          <w:sz w:val="24"/>
          <w:szCs w:val="24"/>
        </w:rPr>
      </w:pPr>
      <w:r>
        <w:rPr>
          <w:b/>
          <w:sz w:val="24"/>
          <w:szCs w:val="24"/>
        </w:rPr>
        <w:t>III.</w:t>
      </w:r>
      <w:r>
        <w:rPr>
          <w:b/>
          <w:sz w:val="24"/>
          <w:szCs w:val="24"/>
        </w:rPr>
        <w:tab/>
        <w:t>Finalización del proyecto en el año del informe</w:t>
      </w:r>
    </w:p>
    <w:p w14:paraId="7778F83F" w14:textId="77777777" w:rsidR="00565418" w:rsidRPr="0049243C" w:rsidRDefault="00565418" w:rsidP="00565418">
      <w:pPr>
        <w:pStyle w:val="Heading1"/>
      </w:pPr>
      <w:r>
        <w:t>Esta sección debe comenzar con un resumen en pocas frases, seguido de un cuadro que proporcione información sobre el número de proyectos que se han completado, y la eliminación asociada a estos proyectos desde el último informe.</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552"/>
        <w:gridCol w:w="1843"/>
        <w:gridCol w:w="2126"/>
      </w:tblGrid>
      <w:tr w:rsidR="00565418" w:rsidRPr="0049243C" w14:paraId="53EB6379" w14:textId="77777777" w:rsidTr="009E160D">
        <w:trPr>
          <w:tblHeader/>
        </w:trPr>
        <w:tc>
          <w:tcPr>
            <w:tcW w:w="2830" w:type="dxa"/>
            <w:vMerge w:val="restart"/>
            <w:shd w:val="clear" w:color="auto" w:fill="auto"/>
          </w:tcPr>
          <w:p w14:paraId="76D87A8D" w14:textId="77777777" w:rsidR="00565418" w:rsidRPr="0049243C" w:rsidRDefault="00565418" w:rsidP="009E160D">
            <w:pPr>
              <w:jc w:val="center"/>
              <w:rPr>
                <w:b/>
                <w:bCs/>
                <w:sz w:val="20"/>
                <w:szCs w:val="20"/>
              </w:rPr>
            </w:pPr>
            <w:r>
              <w:rPr>
                <w:b/>
                <w:bCs/>
                <w:sz w:val="20"/>
                <w:szCs w:val="20"/>
              </w:rPr>
              <w:t>Grupo</w:t>
            </w:r>
          </w:p>
        </w:tc>
        <w:tc>
          <w:tcPr>
            <w:tcW w:w="2552" w:type="dxa"/>
            <w:vMerge w:val="restart"/>
            <w:shd w:val="clear" w:color="auto" w:fill="auto"/>
          </w:tcPr>
          <w:p w14:paraId="69E26230" w14:textId="77777777" w:rsidR="00565418" w:rsidRPr="0049243C" w:rsidRDefault="00565418" w:rsidP="009E160D">
            <w:pPr>
              <w:jc w:val="center"/>
              <w:rPr>
                <w:b/>
                <w:bCs/>
                <w:sz w:val="20"/>
                <w:szCs w:val="20"/>
              </w:rPr>
            </w:pPr>
            <w:r>
              <w:rPr>
                <w:b/>
                <w:bCs/>
                <w:sz w:val="20"/>
                <w:szCs w:val="20"/>
              </w:rPr>
              <w:t xml:space="preserve">Número de proyectos terminados </w:t>
            </w:r>
          </w:p>
        </w:tc>
        <w:tc>
          <w:tcPr>
            <w:tcW w:w="3969" w:type="dxa"/>
            <w:gridSpan w:val="2"/>
            <w:shd w:val="clear" w:color="auto" w:fill="auto"/>
          </w:tcPr>
          <w:p w14:paraId="2CDDCC17" w14:textId="77777777" w:rsidR="00565418" w:rsidRPr="0049243C" w:rsidRDefault="00565418" w:rsidP="009E160D">
            <w:pPr>
              <w:jc w:val="center"/>
              <w:rPr>
                <w:b/>
                <w:bCs/>
                <w:sz w:val="20"/>
                <w:szCs w:val="20"/>
              </w:rPr>
            </w:pPr>
            <w:r>
              <w:rPr>
                <w:b/>
                <w:bCs/>
                <w:sz w:val="20"/>
                <w:szCs w:val="20"/>
              </w:rPr>
              <w:t xml:space="preserve">Eliminación </w:t>
            </w:r>
          </w:p>
        </w:tc>
      </w:tr>
      <w:tr w:rsidR="00565418" w:rsidRPr="0049243C" w14:paraId="21A1AC31" w14:textId="77777777" w:rsidTr="009E160D">
        <w:trPr>
          <w:trHeight w:val="125"/>
          <w:tblHeader/>
        </w:trPr>
        <w:tc>
          <w:tcPr>
            <w:tcW w:w="2830" w:type="dxa"/>
            <w:vMerge/>
            <w:shd w:val="clear" w:color="auto" w:fill="auto"/>
          </w:tcPr>
          <w:p w14:paraId="0853FFFD" w14:textId="77777777" w:rsidR="00565418" w:rsidRPr="0049243C" w:rsidRDefault="00565418" w:rsidP="009E160D">
            <w:pPr>
              <w:rPr>
                <w:sz w:val="20"/>
                <w:szCs w:val="20"/>
              </w:rPr>
            </w:pPr>
          </w:p>
        </w:tc>
        <w:tc>
          <w:tcPr>
            <w:tcW w:w="2552" w:type="dxa"/>
            <w:vMerge/>
            <w:shd w:val="clear" w:color="auto" w:fill="auto"/>
          </w:tcPr>
          <w:p w14:paraId="19903706" w14:textId="77777777" w:rsidR="00565418" w:rsidRPr="0049243C" w:rsidRDefault="00565418" w:rsidP="009E160D">
            <w:pPr>
              <w:rPr>
                <w:sz w:val="20"/>
                <w:szCs w:val="20"/>
              </w:rPr>
            </w:pPr>
          </w:p>
        </w:tc>
        <w:tc>
          <w:tcPr>
            <w:tcW w:w="1843" w:type="dxa"/>
            <w:shd w:val="clear" w:color="auto" w:fill="auto"/>
          </w:tcPr>
          <w:p w14:paraId="4C9B97CD" w14:textId="77777777" w:rsidR="00565418" w:rsidRPr="0049243C" w:rsidRDefault="00565418" w:rsidP="009E160D">
            <w:pPr>
              <w:jc w:val="center"/>
              <w:rPr>
                <w:b/>
                <w:bCs/>
                <w:sz w:val="20"/>
                <w:szCs w:val="20"/>
              </w:rPr>
            </w:pPr>
            <w:r>
              <w:rPr>
                <w:b/>
                <w:bCs/>
                <w:sz w:val="20"/>
                <w:szCs w:val="20"/>
              </w:rPr>
              <w:t>PAO/TM</w:t>
            </w:r>
          </w:p>
        </w:tc>
        <w:tc>
          <w:tcPr>
            <w:tcW w:w="2126" w:type="dxa"/>
            <w:shd w:val="clear" w:color="auto" w:fill="auto"/>
          </w:tcPr>
          <w:p w14:paraId="081B7D46" w14:textId="77777777" w:rsidR="00565418" w:rsidRPr="0049243C" w:rsidRDefault="00565418" w:rsidP="009E160D">
            <w:pPr>
              <w:jc w:val="center"/>
              <w:rPr>
                <w:b/>
                <w:bCs/>
                <w:sz w:val="20"/>
                <w:szCs w:val="20"/>
              </w:rPr>
            </w:pPr>
            <w:r>
              <w:rPr>
                <w:b/>
                <w:bCs/>
                <w:sz w:val="20"/>
                <w:szCs w:val="20"/>
              </w:rPr>
              <w:t>Tons. de CO2 equivalente</w:t>
            </w:r>
          </w:p>
        </w:tc>
      </w:tr>
      <w:tr w:rsidR="00565418" w:rsidRPr="0049243C" w14:paraId="322595F5" w14:textId="77777777" w:rsidTr="009E160D">
        <w:tc>
          <w:tcPr>
            <w:tcW w:w="2830" w:type="dxa"/>
            <w:shd w:val="clear" w:color="auto" w:fill="auto"/>
          </w:tcPr>
          <w:p w14:paraId="52578B66" w14:textId="77777777" w:rsidR="00565418" w:rsidRPr="0049243C" w:rsidRDefault="00565418" w:rsidP="009E160D">
            <w:pPr>
              <w:rPr>
                <w:sz w:val="20"/>
                <w:szCs w:val="20"/>
              </w:rPr>
            </w:pPr>
            <w:r>
              <w:rPr>
                <w:sz w:val="20"/>
                <w:szCs w:val="20"/>
              </w:rPr>
              <w:t>Etapa I PGEH</w:t>
            </w:r>
          </w:p>
        </w:tc>
        <w:tc>
          <w:tcPr>
            <w:tcW w:w="2552" w:type="dxa"/>
            <w:shd w:val="clear" w:color="auto" w:fill="auto"/>
          </w:tcPr>
          <w:p w14:paraId="038B995B" w14:textId="77777777" w:rsidR="00565418" w:rsidRPr="0049243C" w:rsidRDefault="00565418" w:rsidP="009E160D">
            <w:pPr>
              <w:rPr>
                <w:sz w:val="20"/>
                <w:szCs w:val="20"/>
              </w:rPr>
            </w:pPr>
          </w:p>
        </w:tc>
        <w:tc>
          <w:tcPr>
            <w:tcW w:w="1843" w:type="dxa"/>
            <w:shd w:val="clear" w:color="auto" w:fill="auto"/>
          </w:tcPr>
          <w:p w14:paraId="1D86EE9C" w14:textId="77777777" w:rsidR="00565418" w:rsidRPr="0049243C" w:rsidRDefault="00565418" w:rsidP="009E160D">
            <w:pPr>
              <w:rPr>
                <w:sz w:val="20"/>
                <w:szCs w:val="20"/>
              </w:rPr>
            </w:pPr>
          </w:p>
        </w:tc>
        <w:tc>
          <w:tcPr>
            <w:tcW w:w="2126" w:type="dxa"/>
            <w:shd w:val="clear" w:color="auto" w:fill="auto"/>
          </w:tcPr>
          <w:p w14:paraId="5C7C9323" w14:textId="77777777" w:rsidR="00565418" w:rsidRPr="0049243C" w:rsidRDefault="00565418" w:rsidP="009E160D">
            <w:pPr>
              <w:rPr>
                <w:sz w:val="20"/>
                <w:szCs w:val="20"/>
              </w:rPr>
            </w:pPr>
          </w:p>
        </w:tc>
      </w:tr>
      <w:tr w:rsidR="00565418" w:rsidRPr="0049243C" w14:paraId="23B3787E" w14:textId="77777777" w:rsidTr="009E160D">
        <w:tc>
          <w:tcPr>
            <w:tcW w:w="2830" w:type="dxa"/>
            <w:shd w:val="clear" w:color="auto" w:fill="auto"/>
          </w:tcPr>
          <w:p w14:paraId="66F6B596" w14:textId="77777777" w:rsidR="00565418" w:rsidRPr="0049243C" w:rsidRDefault="00565418" w:rsidP="009E160D">
            <w:pPr>
              <w:rPr>
                <w:sz w:val="20"/>
                <w:szCs w:val="20"/>
              </w:rPr>
            </w:pPr>
            <w:r>
              <w:rPr>
                <w:sz w:val="20"/>
                <w:szCs w:val="20"/>
              </w:rPr>
              <w:t>Etapa II PGEH</w:t>
            </w:r>
          </w:p>
        </w:tc>
        <w:tc>
          <w:tcPr>
            <w:tcW w:w="2552" w:type="dxa"/>
            <w:shd w:val="clear" w:color="auto" w:fill="auto"/>
          </w:tcPr>
          <w:p w14:paraId="21A136AD" w14:textId="77777777" w:rsidR="00565418" w:rsidRPr="0049243C" w:rsidRDefault="00565418" w:rsidP="009E160D">
            <w:pPr>
              <w:rPr>
                <w:sz w:val="20"/>
                <w:szCs w:val="20"/>
              </w:rPr>
            </w:pPr>
          </w:p>
        </w:tc>
        <w:tc>
          <w:tcPr>
            <w:tcW w:w="1843" w:type="dxa"/>
            <w:shd w:val="clear" w:color="auto" w:fill="auto"/>
          </w:tcPr>
          <w:p w14:paraId="40BB5600" w14:textId="77777777" w:rsidR="00565418" w:rsidRPr="0049243C" w:rsidRDefault="00565418" w:rsidP="009E160D">
            <w:pPr>
              <w:rPr>
                <w:sz w:val="20"/>
                <w:szCs w:val="20"/>
              </w:rPr>
            </w:pPr>
          </w:p>
        </w:tc>
        <w:tc>
          <w:tcPr>
            <w:tcW w:w="2126" w:type="dxa"/>
            <w:shd w:val="clear" w:color="auto" w:fill="auto"/>
          </w:tcPr>
          <w:p w14:paraId="6DDF1EF4" w14:textId="77777777" w:rsidR="00565418" w:rsidRPr="0049243C" w:rsidRDefault="00565418" w:rsidP="009E160D">
            <w:pPr>
              <w:rPr>
                <w:sz w:val="20"/>
                <w:szCs w:val="20"/>
              </w:rPr>
            </w:pPr>
          </w:p>
        </w:tc>
      </w:tr>
      <w:tr w:rsidR="00565418" w:rsidRPr="0049243C" w14:paraId="14023249" w14:textId="77777777" w:rsidTr="009E160D">
        <w:tc>
          <w:tcPr>
            <w:tcW w:w="2830" w:type="dxa"/>
            <w:shd w:val="clear" w:color="auto" w:fill="auto"/>
          </w:tcPr>
          <w:p w14:paraId="37224B5F" w14:textId="77777777" w:rsidR="00565418" w:rsidRPr="0049243C" w:rsidRDefault="00565418" w:rsidP="009E160D">
            <w:pPr>
              <w:rPr>
                <w:sz w:val="20"/>
                <w:szCs w:val="20"/>
              </w:rPr>
            </w:pPr>
            <w:r>
              <w:rPr>
                <w:sz w:val="20"/>
                <w:szCs w:val="20"/>
              </w:rPr>
              <w:t>Etapa I PAK</w:t>
            </w:r>
          </w:p>
        </w:tc>
        <w:tc>
          <w:tcPr>
            <w:tcW w:w="2552" w:type="dxa"/>
            <w:shd w:val="clear" w:color="auto" w:fill="auto"/>
          </w:tcPr>
          <w:p w14:paraId="39B24DEF" w14:textId="77777777" w:rsidR="00565418" w:rsidRPr="0049243C" w:rsidRDefault="00565418" w:rsidP="009E160D">
            <w:pPr>
              <w:rPr>
                <w:sz w:val="20"/>
                <w:szCs w:val="20"/>
              </w:rPr>
            </w:pPr>
          </w:p>
        </w:tc>
        <w:tc>
          <w:tcPr>
            <w:tcW w:w="1843" w:type="dxa"/>
            <w:shd w:val="clear" w:color="auto" w:fill="auto"/>
          </w:tcPr>
          <w:p w14:paraId="08649C2D" w14:textId="77777777" w:rsidR="00565418" w:rsidRPr="0049243C" w:rsidRDefault="00565418" w:rsidP="009E160D">
            <w:pPr>
              <w:rPr>
                <w:sz w:val="20"/>
                <w:szCs w:val="20"/>
              </w:rPr>
            </w:pPr>
          </w:p>
        </w:tc>
        <w:tc>
          <w:tcPr>
            <w:tcW w:w="2126" w:type="dxa"/>
            <w:shd w:val="clear" w:color="auto" w:fill="auto"/>
          </w:tcPr>
          <w:p w14:paraId="16C80F5D" w14:textId="77777777" w:rsidR="00565418" w:rsidRPr="0049243C" w:rsidRDefault="00565418" w:rsidP="009E160D">
            <w:pPr>
              <w:rPr>
                <w:sz w:val="20"/>
                <w:szCs w:val="20"/>
              </w:rPr>
            </w:pPr>
          </w:p>
        </w:tc>
      </w:tr>
      <w:tr w:rsidR="00565418" w:rsidRPr="0049243C" w14:paraId="5593840A" w14:textId="77777777" w:rsidTr="009E160D">
        <w:tc>
          <w:tcPr>
            <w:tcW w:w="2830" w:type="dxa"/>
            <w:shd w:val="clear" w:color="auto" w:fill="auto"/>
          </w:tcPr>
          <w:p w14:paraId="334FE9A5" w14:textId="77777777" w:rsidR="00565418" w:rsidRPr="0049243C" w:rsidRDefault="00565418" w:rsidP="009E160D">
            <w:pPr>
              <w:ind w:right="-108"/>
              <w:rPr>
                <w:sz w:val="20"/>
                <w:szCs w:val="20"/>
              </w:rPr>
            </w:pPr>
            <w:r>
              <w:rPr>
                <w:sz w:val="20"/>
                <w:szCs w:val="20"/>
              </w:rPr>
              <w:t>Fortalecimiento institucional</w:t>
            </w:r>
          </w:p>
        </w:tc>
        <w:tc>
          <w:tcPr>
            <w:tcW w:w="2552" w:type="dxa"/>
            <w:shd w:val="clear" w:color="auto" w:fill="auto"/>
          </w:tcPr>
          <w:p w14:paraId="1BC33197" w14:textId="77777777" w:rsidR="00565418" w:rsidRPr="0049243C" w:rsidRDefault="00565418" w:rsidP="009E160D">
            <w:pPr>
              <w:rPr>
                <w:sz w:val="20"/>
                <w:szCs w:val="20"/>
              </w:rPr>
            </w:pPr>
          </w:p>
        </w:tc>
        <w:tc>
          <w:tcPr>
            <w:tcW w:w="1843" w:type="dxa"/>
            <w:shd w:val="clear" w:color="auto" w:fill="auto"/>
          </w:tcPr>
          <w:p w14:paraId="2A522EBF" w14:textId="77777777" w:rsidR="00565418" w:rsidRPr="0049243C" w:rsidRDefault="00565418" w:rsidP="009E160D">
            <w:pPr>
              <w:rPr>
                <w:sz w:val="20"/>
                <w:szCs w:val="20"/>
              </w:rPr>
            </w:pPr>
          </w:p>
        </w:tc>
        <w:tc>
          <w:tcPr>
            <w:tcW w:w="2126" w:type="dxa"/>
            <w:shd w:val="clear" w:color="auto" w:fill="auto"/>
          </w:tcPr>
          <w:p w14:paraId="2DD81467" w14:textId="77777777" w:rsidR="00565418" w:rsidRPr="0049243C" w:rsidRDefault="00565418" w:rsidP="009E160D">
            <w:pPr>
              <w:rPr>
                <w:sz w:val="20"/>
                <w:szCs w:val="20"/>
              </w:rPr>
            </w:pPr>
          </w:p>
        </w:tc>
      </w:tr>
      <w:tr w:rsidR="00565418" w:rsidRPr="0049243C" w14:paraId="6E6C0D9D" w14:textId="77777777" w:rsidTr="009E160D">
        <w:trPr>
          <w:trHeight w:val="44"/>
        </w:trPr>
        <w:tc>
          <w:tcPr>
            <w:tcW w:w="2830" w:type="dxa"/>
            <w:shd w:val="clear" w:color="auto" w:fill="auto"/>
          </w:tcPr>
          <w:p w14:paraId="173D5E8F" w14:textId="77777777" w:rsidR="00565418" w:rsidRPr="0049243C" w:rsidRDefault="00565418" w:rsidP="009E160D">
            <w:pPr>
              <w:rPr>
                <w:sz w:val="20"/>
                <w:szCs w:val="20"/>
              </w:rPr>
            </w:pPr>
            <w:r>
              <w:rPr>
                <w:sz w:val="20"/>
                <w:szCs w:val="20"/>
              </w:rPr>
              <w:t>etc…</w:t>
            </w:r>
          </w:p>
        </w:tc>
        <w:tc>
          <w:tcPr>
            <w:tcW w:w="2552" w:type="dxa"/>
            <w:shd w:val="clear" w:color="auto" w:fill="auto"/>
          </w:tcPr>
          <w:p w14:paraId="28614F25" w14:textId="77777777" w:rsidR="00565418" w:rsidRPr="0049243C" w:rsidRDefault="00565418" w:rsidP="009E160D">
            <w:pPr>
              <w:rPr>
                <w:sz w:val="20"/>
                <w:szCs w:val="20"/>
              </w:rPr>
            </w:pPr>
          </w:p>
        </w:tc>
        <w:tc>
          <w:tcPr>
            <w:tcW w:w="1843" w:type="dxa"/>
            <w:shd w:val="clear" w:color="auto" w:fill="auto"/>
          </w:tcPr>
          <w:p w14:paraId="382604F3" w14:textId="77777777" w:rsidR="00565418" w:rsidRPr="0049243C" w:rsidRDefault="00565418" w:rsidP="009E160D">
            <w:pPr>
              <w:rPr>
                <w:sz w:val="20"/>
                <w:szCs w:val="20"/>
              </w:rPr>
            </w:pPr>
          </w:p>
        </w:tc>
        <w:tc>
          <w:tcPr>
            <w:tcW w:w="2126" w:type="dxa"/>
            <w:shd w:val="clear" w:color="auto" w:fill="auto"/>
          </w:tcPr>
          <w:p w14:paraId="2598B532" w14:textId="77777777" w:rsidR="00565418" w:rsidRPr="0049243C" w:rsidRDefault="00565418" w:rsidP="009E160D">
            <w:pPr>
              <w:rPr>
                <w:sz w:val="20"/>
                <w:szCs w:val="20"/>
              </w:rPr>
            </w:pPr>
          </w:p>
        </w:tc>
      </w:tr>
      <w:tr w:rsidR="00565418" w:rsidRPr="0049243C" w14:paraId="435ABD8F" w14:textId="77777777" w:rsidTr="009E160D">
        <w:tc>
          <w:tcPr>
            <w:tcW w:w="2830" w:type="dxa"/>
            <w:shd w:val="clear" w:color="auto" w:fill="auto"/>
          </w:tcPr>
          <w:p w14:paraId="425320B1" w14:textId="77777777" w:rsidR="00565418" w:rsidRPr="0049243C" w:rsidRDefault="00565418" w:rsidP="009E160D">
            <w:pPr>
              <w:rPr>
                <w:b/>
                <w:bCs/>
                <w:sz w:val="20"/>
                <w:szCs w:val="20"/>
              </w:rPr>
            </w:pPr>
            <w:r>
              <w:rPr>
                <w:b/>
                <w:bCs/>
                <w:sz w:val="20"/>
                <w:szCs w:val="20"/>
              </w:rPr>
              <w:t>Total</w:t>
            </w:r>
          </w:p>
        </w:tc>
        <w:tc>
          <w:tcPr>
            <w:tcW w:w="2552" w:type="dxa"/>
            <w:shd w:val="clear" w:color="auto" w:fill="auto"/>
          </w:tcPr>
          <w:p w14:paraId="0A1A0C6F" w14:textId="77777777" w:rsidR="00565418" w:rsidRPr="0049243C" w:rsidRDefault="00565418" w:rsidP="009E160D">
            <w:pPr>
              <w:rPr>
                <w:sz w:val="20"/>
                <w:szCs w:val="20"/>
              </w:rPr>
            </w:pPr>
          </w:p>
        </w:tc>
        <w:tc>
          <w:tcPr>
            <w:tcW w:w="1843" w:type="dxa"/>
            <w:shd w:val="clear" w:color="auto" w:fill="auto"/>
          </w:tcPr>
          <w:p w14:paraId="245BA18B" w14:textId="77777777" w:rsidR="00565418" w:rsidRPr="0049243C" w:rsidRDefault="00565418" w:rsidP="009E160D">
            <w:pPr>
              <w:rPr>
                <w:sz w:val="20"/>
                <w:szCs w:val="20"/>
              </w:rPr>
            </w:pPr>
          </w:p>
        </w:tc>
        <w:tc>
          <w:tcPr>
            <w:tcW w:w="2126" w:type="dxa"/>
            <w:shd w:val="clear" w:color="auto" w:fill="auto"/>
          </w:tcPr>
          <w:p w14:paraId="6A511335" w14:textId="77777777" w:rsidR="00565418" w:rsidRPr="0049243C" w:rsidRDefault="00565418" w:rsidP="009E160D">
            <w:pPr>
              <w:rPr>
                <w:sz w:val="20"/>
                <w:szCs w:val="20"/>
              </w:rPr>
            </w:pPr>
          </w:p>
        </w:tc>
      </w:tr>
    </w:tbl>
    <w:p w14:paraId="0B26E09B" w14:textId="77777777" w:rsidR="00565418" w:rsidRPr="0049243C" w:rsidRDefault="00565418" w:rsidP="00565418"/>
    <w:p w14:paraId="6D8362FD" w14:textId="77777777" w:rsidR="00565418" w:rsidRPr="0049243C" w:rsidRDefault="00565418" w:rsidP="00565418">
      <w:pPr>
        <w:keepNext/>
        <w:keepLines/>
        <w:rPr>
          <w:b/>
          <w:sz w:val="24"/>
          <w:szCs w:val="24"/>
        </w:rPr>
      </w:pPr>
      <w:r>
        <w:rPr>
          <w:b/>
          <w:sz w:val="24"/>
          <w:szCs w:val="24"/>
        </w:rPr>
        <w:t>IV.</w:t>
      </w:r>
      <w:r>
        <w:rPr>
          <w:b/>
          <w:sz w:val="24"/>
          <w:szCs w:val="24"/>
        </w:rPr>
        <w:tab/>
        <w:t xml:space="preserve">Incorporación de la perspectiva de género </w:t>
      </w:r>
    </w:p>
    <w:p w14:paraId="64796517" w14:textId="77777777" w:rsidR="00565418" w:rsidRPr="0049243C" w:rsidRDefault="00565418" w:rsidP="00565418">
      <w:pPr>
        <w:keepNext/>
        <w:keepLines/>
        <w:rPr>
          <w:b/>
        </w:rPr>
      </w:pPr>
    </w:p>
    <w:p w14:paraId="202813D3" w14:textId="77777777" w:rsidR="00565418" w:rsidRPr="0049243C" w:rsidRDefault="00565418" w:rsidP="00565418">
      <w:pPr>
        <w:pStyle w:val="Heading1"/>
      </w:pPr>
      <w:r>
        <w:t>Debe presentarse un breve informe sobre los principales resultados obtenidos en materia de integración de la perspectiva de género, tales como:</w:t>
      </w:r>
    </w:p>
    <w:p w14:paraId="3C8D51C8" w14:textId="77777777" w:rsidR="00565418" w:rsidRPr="0049243C" w:rsidRDefault="00565418" w:rsidP="00565418">
      <w:pPr>
        <w:pStyle w:val="ListParagraph"/>
        <w:numPr>
          <w:ilvl w:val="0"/>
          <w:numId w:val="23"/>
        </w:numPr>
      </w:pPr>
      <w:r>
        <w:t>Número de países que han incluido la política de género en todos los proyectos aprobados desde la 85ª reunión;</w:t>
      </w:r>
    </w:p>
    <w:p w14:paraId="14872E1D" w14:textId="77777777" w:rsidR="00565418" w:rsidRPr="0049243C" w:rsidRDefault="00565418" w:rsidP="00565418">
      <w:pPr>
        <w:pStyle w:val="ListParagraph"/>
        <w:numPr>
          <w:ilvl w:val="0"/>
          <w:numId w:val="23"/>
        </w:numPr>
      </w:pPr>
      <w:r>
        <w:t>Número de países que han incluido requisitos obligatorios e indicadores de resultados al presentar nuevas etapas de acuerdos plurianuales para proyectos aprobados desde la 94ª reunión;</w:t>
      </w:r>
    </w:p>
    <w:p w14:paraId="2100DAD0" w14:textId="77777777" w:rsidR="00565418" w:rsidRPr="0049243C" w:rsidRDefault="00565418" w:rsidP="00565418">
      <w:pPr>
        <w:pStyle w:val="ListParagraph"/>
        <w:numPr>
          <w:ilvl w:val="0"/>
          <w:numId w:val="23"/>
        </w:numPr>
      </w:pPr>
      <w:r>
        <w:t>Alcance de las consultas con asociaciones, redes y/o partes interesadas centradas específicamente en la integración de la perspectiva de género en todo el proceso de planificación y ejecución del proyecto;</w:t>
      </w:r>
    </w:p>
    <w:p w14:paraId="38D733F5" w14:textId="77777777" w:rsidR="00565418" w:rsidRPr="0049243C" w:rsidRDefault="00565418" w:rsidP="00565418">
      <w:pPr>
        <w:pStyle w:val="ListParagraph"/>
        <w:numPr>
          <w:ilvl w:val="0"/>
          <w:numId w:val="23"/>
        </w:numPr>
      </w:pPr>
      <w:r>
        <w:t>Desde la perspectiva del organismo de ejecución, creación de capacidad en el organismo de ejecución y en el país para garantizar que la política de género se integra en el ciclo del proyecto; y</w:t>
      </w:r>
    </w:p>
    <w:p w14:paraId="32F1020A" w14:textId="77777777" w:rsidR="00565418" w:rsidRPr="0049243C" w:rsidRDefault="00565418" w:rsidP="00565418">
      <w:pPr>
        <w:pStyle w:val="ListParagraph"/>
        <w:numPr>
          <w:ilvl w:val="0"/>
          <w:numId w:val="23"/>
        </w:numPr>
      </w:pPr>
      <w:r>
        <w:t>Informe sobre el uso de guías/manuales de género (cada organismo de ejecución tiene una guía para la integración de la perspectiva de género en los proyectos financiados por el Fondo Multilateral) y lecciones aprendidas.</w:t>
      </w:r>
    </w:p>
    <w:p w14:paraId="62E810C6" w14:textId="77777777" w:rsidR="00565418" w:rsidRPr="0049243C" w:rsidRDefault="00565418" w:rsidP="00565418"/>
    <w:p w14:paraId="7BD85F48" w14:textId="77777777" w:rsidR="00565418" w:rsidRPr="0049243C" w:rsidRDefault="00565418" w:rsidP="00565418">
      <w:pPr>
        <w:rPr>
          <w:b/>
          <w:bCs/>
          <w:sz w:val="24"/>
          <w:szCs w:val="24"/>
        </w:rPr>
      </w:pPr>
      <w:r>
        <w:rPr>
          <w:b/>
          <w:bCs/>
          <w:sz w:val="24"/>
          <w:szCs w:val="24"/>
        </w:rPr>
        <w:t>V.</w:t>
      </w:r>
      <w:r>
        <w:rPr>
          <w:b/>
          <w:bCs/>
          <w:sz w:val="24"/>
          <w:szCs w:val="24"/>
        </w:rPr>
        <w:tab/>
        <w:t>Evaluación de riesgos</w:t>
      </w:r>
    </w:p>
    <w:p w14:paraId="36CC47D1" w14:textId="77777777" w:rsidR="00565418" w:rsidRPr="0049243C" w:rsidRDefault="00565418" w:rsidP="00565418"/>
    <w:p w14:paraId="55EBDDBD" w14:textId="77777777" w:rsidR="00565418" w:rsidRPr="0049243C" w:rsidRDefault="00565418" w:rsidP="00565418">
      <w:pPr>
        <w:pStyle w:val="Heading1"/>
      </w:pPr>
      <w:r>
        <w:t>Esta sección debe ofrecer una visión general de las principales razones de las demoras de los proyectos a las que se han enfrentado los países que han recibido ayuda de los organismos y las medidas específicas adoptadas para abordar dichas demoras, incluido el análisis de las causas fundamentales pertinentes e información sobre el modo de evitar que vuelvan a producirse.  Esta información es necesaria para poner al día al Comité Ejecutivo sobre la forma en que los distintos organismos abordan sistemáticamente las cuestiones relacionadas con las demoras de los proyectos.</w:t>
      </w:r>
    </w:p>
    <w:p w14:paraId="54A67A12" w14:textId="77777777" w:rsidR="00565418" w:rsidRPr="0049243C" w:rsidRDefault="00565418" w:rsidP="00565418">
      <w:pPr>
        <w:keepNext/>
        <w:rPr>
          <w:b/>
          <w:sz w:val="24"/>
          <w:szCs w:val="24"/>
        </w:rPr>
      </w:pPr>
      <w:r>
        <w:rPr>
          <w:b/>
          <w:sz w:val="24"/>
          <w:szCs w:val="24"/>
        </w:rPr>
        <w:lastRenderedPageBreak/>
        <w:t>VI.</w:t>
      </w:r>
      <w:r>
        <w:rPr>
          <w:b/>
          <w:sz w:val="24"/>
          <w:szCs w:val="24"/>
        </w:rPr>
        <w:tab/>
        <w:t>Indicadores de desempeño</w:t>
      </w:r>
    </w:p>
    <w:p w14:paraId="11A5D949" w14:textId="77777777" w:rsidR="00565418" w:rsidRPr="0049243C" w:rsidRDefault="00565418" w:rsidP="00565418">
      <w:pPr>
        <w:keepNext/>
        <w:rPr>
          <w:b/>
        </w:rPr>
      </w:pPr>
    </w:p>
    <w:p w14:paraId="228D89B5" w14:textId="77777777" w:rsidR="00565418" w:rsidRPr="0049243C" w:rsidRDefault="00565418" w:rsidP="00565418">
      <w:pPr>
        <w:pStyle w:val="Heading1"/>
      </w:pPr>
      <w:r>
        <w:t>Esta sección presenta la evaluación cuantitativa del rendimiento de los organismos de ejecución con respecto a los objetivos de rendimiento fijados en los planes administrativos y en los informes de avance y financieros, así como sus logros con respecto a dichos objetivos para el año de la revisión.  En caso necesario, puede facilitarse una breve explicación de los logros de cada objetivo.</w:t>
      </w:r>
    </w:p>
    <w:tbl>
      <w:tblPr>
        <w:tblW w:w="546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2128"/>
        <w:gridCol w:w="4252"/>
        <w:gridCol w:w="996"/>
        <w:gridCol w:w="1286"/>
      </w:tblGrid>
      <w:tr w:rsidR="00565418" w:rsidRPr="0049243C" w14:paraId="45816B98" w14:textId="77777777" w:rsidTr="009E160D">
        <w:trPr>
          <w:trHeight w:val="136"/>
          <w:tblHeader/>
        </w:trPr>
        <w:tc>
          <w:tcPr>
            <w:tcW w:w="763" w:type="pct"/>
            <w:shd w:val="clear" w:color="auto" w:fill="auto"/>
            <w:tcMar>
              <w:left w:w="72" w:type="dxa"/>
              <w:right w:w="72" w:type="dxa"/>
            </w:tcMar>
            <w:hideMark/>
          </w:tcPr>
          <w:p w14:paraId="2AE8A378" w14:textId="77777777" w:rsidR="00565418" w:rsidRPr="0049243C" w:rsidRDefault="00565418" w:rsidP="009E160D">
            <w:pPr>
              <w:keepNext/>
              <w:jc w:val="center"/>
              <w:rPr>
                <w:b/>
                <w:bCs/>
                <w:sz w:val="18"/>
                <w:szCs w:val="18"/>
              </w:rPr>
            </w:pPr>
            <w:r>
              <w:rPr>
                <w:b/>
                <w:bCs/>
                <w:sz w:val="18"/>
                <w:szCs w:val="18"/>
              </w:rPr>
              <w:t>Tipo de indicador</w:t>
            </w:r>
          </w:p>
        </w:tc>
        <w:tc>
          <w:tcPr>
            <w:tcW w:w="1041" w:type="pct"/>
            <w:shd w:val="clear" w:color="auto" w:fill="auto"/>
            <w:tcMar>
              <w:left w:w="72" w:type="dxa"/>
              <w:right w:w="72" w:type="dxa"/>
            </w:tcMar>
            <w:hideMark/>
          </w:tcPr>
          <w:p w14:paraId="39D40DB5" w14:textId="77777777" w:rsidR="00565418" w:rsidRPr="0049243C" w:rsidRDefault="00565418" w:rsidP="009E160D">
            <w:pPr>
              <w:keepNext/>
              <w:jc w:val="center"/>
              <w:rPr>
                <w:b/>
                <w:bCs/>
                <w:sz w:val="18"/>
                <w:szCs w:val="18"/>
              </w:rPr>
            </w:pPr>
            <w:r>
              <w:rPr>
                <w:b/>
                <w:bCs/>
                <w:sz w:val="18"/>
                <w:szCs w:val="18"/>
              </w:rPr>
              <w:t>Título corto</w:t>
            </w:r>
          </w:p>
        </w:tc>
        <w:tc>
          <w:tcPr>
            <w:tcW w:w="2080" w:type="pct"/>
            <w:shd w:val="clear" w:color="auto" w:fill="auto"/>
            <w:tcMar>
              <w:left w:w="72" w:type="dxa"/>
              <w:right w:w="72" w:type="dxa"/>
            </w:tcMar>
            <w:hideMark/>
          </w:tcPr>
          <w:p w14:paraId="171EADCD" w14:textId="77777777" w:rsidR="00565418" w:rsidRPr="0049243C" w:rsidRDefault="00565418" w:rsidP="009E160D">
            <w:pPr>
              <w:keepNext/>
              <w:jc w:val="center"/>
              <w:rPr>
                <w:b/>
                <w:bCs/>
                <w:sz w:val="18"/>
                <w:szCs w:val="18"/>
              </w:rPr>
            </w:pPr>
            <w:r>
              <w:rPr>
                <w:b/>
                <w:bCs/>
                <w:sz w:val="18"/>
                <w:szCs w:val="18"/>
              </w:rPr>
              <w:t>Cálculo</w:t>
            </w:r>
          </w:p>
        </w:tc>
        <w:tc>
          <w:tcPr>
            <w:tcW w:w="487" w:type="pct"/>
            <w:shd w:val="clear" w:color="auto" w:fill="auto"/>
            <w:tcMar>
              <w:left w:w="72" w:type="dxa"/>
              <w:right w:w="72" w:type="dxa"/>
            </w:tcMar>
          </w:tcPr>
          <w:p w14:paraId="0EFE4B2C" w14:textId="77777777" w:rsidR="00565418" w:rsidRPr="0049243C" w:rsidRDefault="00565418" w:rsidP="009E160D">
            <w:pPr>
              <w:keepNext/>
              <w:jc w:val="center"/>
              <w:rPr>
                <w:b/>
                <w:bCs/>
                <w:sz w:val="18"/>
                <w:szCs w:val="18"/>
              </w:rPr>
            </w:pPr>
            <w:r>
              <w:rPr>
                <w:b/>
                <w:bCs/>
                <w:sz w:val="18"/>
                <w:szCs w:val="18"/>
              </w:rPr>
              <w:t>Objetivos</w:t>
            </w:r>
          </w:p>
        </w:tc>
        <w:tc>
          <w:tcPr>
            <w:tcW w:w="629" w:type="pct"/>
          </w:tcPr>
          <w:p w14:paraId="4C968537" w14:textId="77777777" w:rsidR="00565418" w:rsidRPr="0049243C" w:rsidRDefault="00565418" w:rsidP="009E160D">
            <w:pPr>
              <w:keepNext/>
              <w:jc w:val="center"/>
              <w:rPr>
                <w:b/>
                <w:bCs/>
                <w:sz w:val="18"/>
                <w:szCs w:val="18"/>
              </w:rPr>
            </w:pPr>
            <w:r>
              <w:rPr>
                <w:b/>
                <w:bCs/>
                <w:sz w:val="18"/>
                <w:szCs w:val="18"/>
              </w:rPr>
              <w:t>Logros</w:t>
            </w:r>
          </w:p>
        </w:tc>
      </w:tr>
      <w:tr w:rsidR="00565418" w:rsidRPr="0049243C" w14:paraId="31BAC179" w14:textId="77777777" w:rsidTr="009E160D">
        <w:trPr>
          <w:trHeight w:val="44"/>
        </w:trPr>
        <w:tc>
          <w:tcPr>
            <w:tcW w:w="763" w:type="pct"/>
            <w:shd w:val="clear" w:color="auto" w:fill="auto"/>
            <w:tcMar>
              <w:left w:w="72" w:type="dxa"/>
              <w:right w:w="72" w:type="dxa"/>
            </w:tcMar>
            <w:hideMark/>
          </w:tcPr>
          <w:p w14:paraId="11096D2E" w14:textId="77777777" w:rsidR="00565418" w:rsidRPr="0049243C" w:rsidRDefault="00565418" w:rsidP="009E160D">
            <w:pPr>
              <w:rPr>
                <w:sz w:val="18"/>
                <w:szCs w:val="18"/>
              </w:rPr>
            </w:pPr>
            <w:r>
              <w:rPr>
                <w:sz w:val="18"/>
                <w:szCs w:val="18"/>
              </w:rPr>
              <w:t>Planificación - Aprobación</w:t>
            </w:r>
          </w:p>
        </w:tc>
        <w:tc>
          <w:tcPr>
            <w:tcW w:w="1041" w:type="pct"/>
            <w:shd w:val="clear" w:color="auto" w:fill="auto"/>
            <w:tcMar>
              <w:left w:w="72" w:type="dxa"/>
              <w:right w:w="72" w:type="dxa"/>
            </w:tcMar>
            <w:hideMark/>
          </w:tcPr>
          <w:p w14:paraId="31AE31B6" w14:textId="77777777" w:rsidR="00565418" w:rsidRPr="0049243C" w:rsidRDefault="00565418" w:rsidP="009E160D">
            <w:pPr>
              <w:keepNext/>
              <w:jc w:val="left"/>
              <w:rPr>
                <w:sz w:val="18"/>
                <w:szCs w:val="18"/>
              </w:rPr>
            </w:pPr>
            <w:r>
              <w:rPr>
                <w:sz w:val="18"/>
                <w:szCs w:val="18"/>
              </w:rPr>
              <w:t>Tramos aprobados</w:t>
            </w:r>
          </w:p>
        </w:tc>
        <w:tc>
          <w:tcPr>
            <w:tcW w:w="2080" w:type="pct"/>
            <w:shd w:val="clear" w:color="auto" w:fill="auto"/>
            <w:tcMar>
              <w:left w:w="72" w:type="dxa"/>
              <w:right w:w="72" w:type="dxa"/>
            </w:tcMar>
            <w:hideMark/>
          </w:tcPr>
          <w:p w14:paraId="02B5EF35" w14:textId="77777777" w:rsidR="00565418" w:rsidRPr="0049243C" w:rsidRDefault="00565418" w:rsidP="009E160D">
            <w:pPr>
              <w:keepNext/>
              <w:ind w:right="-168"/>
              <w:jc w:val="left"/>
              <w:rPr>
                <w:sz w:val="18"/>
                <w:szCs w:val="18"/>
              </w:rPr>
            </w:pPr>
            <w:r>
              <w:rPr>
                <w:sz w:val="18"/>
                <w:szCs w:val="18"/>
              </w:rPr>
              <w:t>Número de tramos aprobados frente a los planificados*</w:t>
            </w:r>
          </w:p>
        </w:tc>
        <w:tc>
          <w:tcPr>
            <w:tcW w:w="487" w:type="pct"/>
            <w:shd w:val="clear" w:color="auto" w:fill="auto"/>
            <w:tcMar>
              <w:left w:w="72" w:type="dxa"/>
              <w:right w:w="72" w:type="dxa"/>
            </w:tcMar>
          </w:tcPr>
          <w:p w14:paraId="18A680CC" w14:textId="77777777" w:rsidR="00565418" w:rsidRPr="0049243C" w:rsidRDefault="00565418" w:rsidP="009E160D">
            <w:pPr>
              <w:keepNext/>
              <w:jc w:val="right"/>
              <w:rPr>
                <w:sz w:val="18"/>
                <w:szCs w:val="18"/>
              </w:rPr>
            </w:pPr>
          </w:p>
        </w:tc>
        <w:tc>
          <w:tcPr>
            <w:tcW w:w="629" w:type="pct"/>
          </w:tcPr>
          <w:p w14:paraId="46A7E2F6" w14:textId="77777777" w:rsidR="00565418" w:rsidRPr="0049243C" w:rsidRDefault="00565418" w:rsidP="009E160D">
            <w:pPr>
              <w:keepNext/>
              <w:jc w:val="right"/>
              <w:rPr>
                <w:sz w:val="18"/>
                <w:szCs w:val="18"/>
              </w:rPr>
            </w:pPr>
          </w:p>
        </w:tc>
      </w:tr>
      <w:tr w:rsidR="00565418" w:rsidRPr="0049243C" w14:paraId="231F99A4" w14:textId="77777777" w:rsidTr="004137C2">
        <w:trPr>
          <w:trHeight w:val="683"/>
        </w:trPr>
        <w:tc>
          <w:tcPr>
            <w:tcW w:w="763" w:type="pct"/>
            <w:shd w:val="clear" w:color="auto" w:fill="auto"/>
            <w:tcMar>
              <w:left w:w="72" w:type="dxa"/>
              <w:right w:w="72" w:type="dxa"/>
            </w:tcMar>
            <w:hideMark/>
          </w:tcPr>
          <w:p w14:paraId="649D0B15" w14:textId="77777777" w:rsidR="00565418" w:rsidRPr="0049243C" w:rsidRDefault="00565418" w:rsidP="009E160D">
            <w:pPr>
              <w:rPr>
                <w:sz w:val="18"/>
                <w:szCs w:val="18"/>
              </w:rPr>
            </w:pPr>
            <w:r>
              <w:rPr>
                <w:sz w:val="18"/>
                <w:szCs w:val="18"/>
              </w:rPr>
              <w:t>Planificación - Aprobación</w:t>
            </w:r>
          </w:p>
        </w:tc>
        <w:tc>
          <w:tcPr>
            <w:tcW w:w="1041" w:type="pct"/>
            <w:shd w:val="clear" w:color="auto" w:fill="auto"/>
            <w:tcMar>
              <w:left w:w="72" w:type="dxa"/>
              <w:right w:w="72" w:type="dxa"/>
            </w:tcMar>
            <w:hideMark/>
          </w:tcPr>
          <w:p w14:paraId="77BF1372" w14:textId="77777777" w:rsidR="00565418" w:rsidRPr="0049243C" w:rsidRDefault="00565418" w:rsidP="009E160D">
            <w:pPr>
              <w:keepNext/>
              <w:ind w:right="-75"/>
              <w:jc w:val="left"/>
              <w:rPr>
                <w:sz w:val="18"/>
                <w:szCs w:val="18"/>
              </w:rPr>
            </w:pPr>
            <w:r>
              <w:rPr>
                <w:sz w:val="18"/>
                <w:szCs w:val="18"/>
              </w:rPr>
              <w:t>Proyectos/actividades individuales aprobados</w:t>
            </w:r>
          </w:p>
        </w:tc>
        <w:tc>
          <w:tcPr>
            <w:tcW w:w="2080" w:type="pct"/>
            <w:shd w:val="clear" w:color="auto" w:fill="auto"/>
            <w:tcMar>
              <w:left w:w="72" w:type="dxa"/>
              <w:right w:w="72" w:type="dxa"/>
            </w:tcMar>
            <w:hideMark/>
          </w:tcPr>
          <w:p w14:paraId="7859EF0D" w14:textId="77777777" w:rsidR="00565418" w:rsidRPr="0049243C" w:rsidRDefault="00565418" w:rsidP="009E160D">
            <w:pPr>
              <w:keepNext/>
              <w:ind w:right="-151"/>
              <w:jc w:val="left"/>
              <w:rPr>
                <w:sz w:val="18"/>
                <w:szCs w:val="18"/>
              </w:rPr>
            </w:pPr>
            <w:r>
              <w:rPr>
                <w:sz w:val="18"/>
                <w:szCs w:val="18"/>
              </w:rPr>
              <w:t>Número de proyectos/actividades aprobados frente a los planificados (incluyendo actividades de preparación de proyectos)</w:t>
            </w:r>
          </w:p>
        </w:tc>
        <w:tc>
          <w:tcPr>
            <w:tcW w:w="487" w:type="pct"/>
            <w:shd w:val="clear" w:color="auto" w:fill="auto"/>
            <w:tcMar>
              <w:left w:w="72" w:type="dxa"/>
              <w:right w:w="72" w:type="dxa"/>
            </w:tcMar>
          </w:tcPr>
          <w:p w14:paraId="2D34C2A1" w14:textId="77777777" w:rsidR="00565418" w:rsidRPr="0049243C" w:rsidRDefault="00565418" w:rsidP="009E160D">
            <w:pPr>
              <w:keepNext/>
              <w:jc w:val="right"/>
              <w:rPr>
                <w:sz w:val="18"/>
                <w:szCs w:val="18"/>
                <w:lang w:eastAsia="en-CA"/>
              </w:rPr>
            </w:pPr>
          </w:p>
        </w:tc>
        <w:tc>
          <w:tcPr>
            <w:tcW w:w="629" w:type="pct"/>
          </w:tcPr>
          <w:p w14:paraId="5C1B6C89" w14:textId="77777777" w:rsidR="00565418" w:rsidRPr="0049243C" w:rsidRDefault="00565418" w:rsidP="009E160D">
            <w:pPr>
              <w:keepNext/>
              <w:jc w:val="right"/>
              <w:rPr>
                <w:sz w:val="18"/>
                <w:szCs w:val="18"/>
                <w:lang w:eastAsia="en-CA"/>
              </w:rPr>
            </w:pPr>
          </w:p>
        </w:tc>
      </w:tr>
      <w:tr w:rsidR="00565418" w:rsidRPr="0049243C" w14:paraId="00B8644C" w14:textId="77777777" w:rsidTr="004137C2">
        <w:trPr>
          <w:trHeight w:val="512"/>
        </w:trPr>
        <w:tc>
          <w:tcPr>
            <w:tcW w:w="763" w:type="pct"/>
            <w:shd w:val="clear" w:color="auto" w:fill="auto"/>
            <w:tcMar>
              <w:left w:w="72" w:type="dxa"/>
              <w:right w:w="72" w:type="dxa"/>
            </w:tcMar>
            <w:hideMark/>
          </w:tcPr>
          <w:p w14:paraId="0E55E234" w14:textId="77777777" w:rsidR="00565418" w:rsidRPr="0049243C" w:rsidRDefault="00565418" w:rsidP="009E160D">
            <w:pPr>
              <w:rPr>
                <w:sz w:val="18"/>
                <w:szCs w:val="18"/>
              </w:rPr>
            </w:pPr>
            <w:r>
              <w:rPr>
                <w:sz w:val="18"/>
                <w:szCs w:val="18"/>
              </w:rPr>
              <w:t>Ejecución</w:t>
            </w:r>
          </w:p>
        </w:tc>
        <w:tc>
          <w:tcPr>
            <w:tcW w:w="1041" w:type="pct"/>
            <w:shd w:val="clear" w:color="auto" w:fill="auto"/>
            <w:tcMar>
              <w:left w:w="72" w:type="dxa"/>
              <w:right w:w="72" w:type="dxa"/>
            </w:tcMar>
            <w:hideMark/>
          </w:tcPr>
          <w:p w14:paraId="0FD38C28" w14:textId="77777777" w:rsidR="00565418" w:rsidRPr="0049243C" w:rsidRDefault="00565418" w:rsidP="009E160D">
            <w:pPr>
              <w:jc w:val="left"/>
              <w:rPr>
                <w:sz w:val="18"/>
                <w:szCs w:val="18"/>
              </w:rPr>
            </w:pPr>
            <w:r>
              <w:rPr>
                <w:sz w:val="18"/>
                <w:szCs w:val="18"/>
              </w:rPr>
              <w:t>Fondos desembolsados</w:t>
            </w:r>
          </w:p>
        </w:tc>
        <w:tc>
          <w:tcPr>
            <w:tcW w:w="2080" w:type="pct"/>
            <w:shd w:val="clear" w:color="auto" w:fill="auto"/>
            <w:tcMar>
              <w:left w:w="72" w:type="dxa"/>
              <w:right w:w="72" w:type="dxa"/>
            </w:tcMar>
            <w:hideMark/>
          </w:tcPr>
          <w:p w14:paraId="41B494E7" w14:textId="77777777" w:rsidR="00565418" w:rsidRPr="0049243C" w:rsidRDefault="00565418" w:rsidP="009E160D">
            <w:pPr>
              <w:jc w:val="left"/>
              <w:rPr>
                <w:sz w:val="18"/>
                <w:szCs w:val="18"/>
              </w:rPr>
            </w:pPr>
            <w:r>
              <w:rPr>
                <w:sz w:val="18"/>
                <w:szCs w:val="18"/>
              </w:rPr>
              <w:t>Sobre la base del desembolso estimado en el informe de avance</w:t>
            </w:r>
          </w:p>
        </w:tc>
        <w:tc>
          <w:tcPr>
            <w:tcW w:w="487" w:type="pct"/>
            <w:shd w:val="clear" w:color="auto" w:fill="auto"/>
            <w:tcMar>
              <w:left w:w="72" w:type="dxa"/>
              <w:right w:w="72" w:type="dxa"/>
            </w:tcMar>
          </w:tcPr>
          <w:p w14:paraId="47C12880" w14:textId="77777777" w:rsidR="00565418" w:rsidRPr="0049243C" w:rsidRDefault="00565418" w:rsidP="009E160D">
            <w:pPr>
              <w:jc w:val="right"/>
              <w:rPr>
                <w:sz w:val="18"/>
                <w:szCs w:val="18"/>
                <w:lang w:eastAsia="en-CA"/>
              </w:rPr>
            </w:pPr>
          </w:p>
        </w:tc>
        <w:tc>
          <w:tcPr>
            <w:tcW w:w="629" w:type="pct"/>
          </w:tcPr>
          <w:p w14:paraId="583B9462" w14:textId="77777777" w:rsidR="00565418" w:rsidRPr="0049243C" w:rsidRDefault="00565418" w:rsidP="009E160D">
            <w:pPr>
              <w:jc w:val="right"/>
              <w:rPr>
                <w:sz w:val="18"/>
                <w:szCs w:val="18"/>
                <w:lang w:eastAsia="en-CA"/>
              </w:rPr>
            </w:pPr>
          </w:p>
        </w:tc>
      </w:tr>
      <w:tr w:rsidR="00565418" w:rsidRPr="0049243C" w14:paraId="60C84669" w14:textId="77777777" w:rsidTr="004137C2">
        <w:trPr>
          <w:trHeight w:val="719"/>
        </w:trPr>
        <w:tc>
          <w:tcPr>
            <w:tcW w:w="763" w:type="pct"/>
            <w:shd w:val="clear" w:color="auto" w:fill="auto"/>
            <w:tcMar>
              <w:left w:w="72" w:type="dxa"/>
              <w:right w:w="72" w:type="dxa"/>
            </w:tcMar>
            <w:hideMark/>
          </w:tcPr>
          <w:p w14:paraId="3CEC7247" w14:textId="77777777" w:rsidR="00565418" w:rsidRPr="0049243C" w:rsidRDefault="00565418" w:rsidP="009E160D">
            <w:pPr>
              <w:rPr>
                <w:sz w:val="18"/>
                <w:szCs w:val="18"/>
              </w:rPr>
            </w:pPr>
            <w:r>
              <w:rPr>
                <w:sz w:val="18"/>
                <w:szCs w:val="18"/>
              </w:rPr>
              <w:t>Ejecución</w:t>
            </w:r>
          </w:p>
        </w:tc>
        <w:tc>
          <w:tcPr>
            <w:tcW w:w="1041" w:type="pct"/>
            <w:shd w:val="clear" w:color="auto" w:fill="auto"/>
            <w:tcMar>
              <w:left w:w="72" w:type="dxa"/>
              <w:right w:w="72" w:type="dxa"/>
            </w:tcMar>
            <w:hideMark/>
          </w:tcPr>
          <w:p w14:paraId="55E8F040" w14:textId="77777777" w:rsidR="00565418" w:rsidRPr="0049243C" w:rsidRDefault="00565418" w:rsidP="009E160D">
            <w:pPr>
              <w:jc w:val="left"/>
              <w:rPr>
                <w:sz w:val="18"/>
                <w:szCs w:val="18"/>
              </w:rPr>
            </w:pPr>
            <w:r>
              <w:rPr>
                <w:sz w:val="18"/>
                <w:szCs w:val="18"/>
              </w:rPr>
              <w:t>Eliminación de SAO para proyectos relacionados con los HCFC</w:t>
            </w:r>
          </w:p>
        </w:tc>
        <w:tc>
          <w:tcPr>
            <w:tcW w:w="2080" w:type="pct"/>
            <w:shd w:val="clear" w:color="auto" w:fill="auto"/>
            <w:tcMar>
              <w:left w:w="72" w:type="dxa"/>
              <w:right w:w="72" w:type="dxa"/>
            </w:tcMar>
            <w:hideMark/>
          </w:tcPr>
          <w:p w14:paraId="6455A01D" w14:textId="77777777" w:rsidR="00565418" w:rsidRPr="0049243C" w:rsidRDefault="00565418" w:rsidP="009E160D">
            <w:pPr>
              <w:jc w:val="left"/>
              <w:rPr>
                <w:sz w:val="18"/>
                <w:szCs w:val="18"/>
              </w:rPr>
            </w:pPr>
            <w:r>
              <w:rPr>
                <w:sz w:val="18"/>
                <w:szCs w:val="18"/>
              </w:rPr>
              <w:t>Eliminación de SAO para proyectos relacionados con HCFC en toneladas PAO frente a las previstas según los informes de avance</w:t>
            </w:r>
          </w:p>
        </w:tc>
        <w:tc>
          <w:tcPr>
            <w:tcW w:w="487" w:type="pct"/>
            <w:shd w:val="clear" w:color="auto" w:fill="auto"/>
            <w:tcMar>
              <w:left w:w="72" w:type="dxa"/>
              <w:right w:w="72" w:type="dxa"/>
            </w:tcMar>
          </w:tcPr>
          <w:p w14:paraId="43EC62B5" w14:textId="77777777" w:rsidR="00565418" w:rsidRPr="0049243C" w:rsidRDefault="00565418" w:rsidP="009E160D">
            <w:pPr>
              <w:jc w:val="right"/>
              <w:rPr>
                <w:sz w:val="18"/>
                <w:szCs w:val="18"/>
                <w:lang w:eastAsia="en-CA"/>
              </w:rPr>
            </w:pPr>
          </w:p>
        </w:tc>
        <w:tc>
          <w:tcPr>
            <w:tcW w:w="629" w:type="pct"/>
          </w:tcPr>
          <w:p w14:paraId="5E93A25A" w14:textId="77777777" w:rsidR="00565418" w:rsidRPr="0049243C" w:rsidRDefault="00565418" w:rsidP="009E160D">
            <w:pPr>
              <w:jc w:val="right"/>
              <w:rPr>
                <w:sz w:val="18"/>
                <w:szCs w:val="18"/>
                <w:lang w:eastAsia="en-CA"/>
              </w:rPr>
            </w:pPr>
          </w:p>
        </w:tc>
      </w:tr>
      <w:tr w:rsidR="00565418" w:rsidRPr="0049243C" w14:paraId="10F39302" w14:textId="77777777" w:rsidTr="004137C2">
        <w:trPr>
          <w:trHeight w:val="719"/>
        </w:trPr>
        <w:tc>
          <w:tcPr>
            <w:tcW w:w="763" w:type="pct"/>
            <w:shd w:val="clear" w:color="auto" w:fill="auto"/>
            <w:tcMar>
              <w:left w:w="72" w:type="dxa"/>
              <w:right w:w="72" w:type="dxa"/>
            </w:tcMar>
          </w:tcPr>
          <w:p w14:paraId="7E4223AD" w14:textId="77777777" w:rsidR="00565418" w:rsidRPr="0049243C" w:rsidRDefault="00565418" w:rsidP="009E160D">
            <w:pPr>
              <w:rPr>
                <w:sz w:val="18"/>
                <w:szCs w:val="18"/>
              </w:rPr>
            </w:pPr>
            <w:r>
              <w:rPr>
                <w:sz w:val="18"/>
                <w:szCs w:val="18"/>
              </w:rPr>
              <w:t>Ejecución</w:t>
            </w:r>
          </w:p>
        </w:tc>
        <w:tc>
          <w:tcPr>
            <w:tcW w:w="1041" w:type="pct"/>
            <w:shd w:val="clear" w:color="auto" w:fill="auto"/>
            <w:tcMar>
              <w:left w:w="72" w:type="dxa"/>
              <w:right w:w="72" w:type="dxa"/>
            </w:tcMar>
          </w:tcPr>
          <w:p w14:paraId="4A5F9583" w14:textId="77777777" w:rsidR="00565418" w:rsidRPr="0049243C" w:rsidRDefault="00565418" w:rsidP="009E160D">
            <w:pPr>
              <w:jc w:val="left"/>
              <w:rPr>
                <w:sz w:val="18"/>
                <w:szCs w:val="18"/>
              </w:rPr>
            </w:pPr>
            <w:r>
              <w:rPr>
                <w:sz w:val="18"/>
                <w:szCs w:val="18"/>
              </w:rPr>
              <w:t>Reducción progresiva de HFC para proyectos relacionados con HFC</w:t>
            </w:r>
          </w:p>
        </w:tc>
        <w:tc>
          <w:tcPr>
            <w:tcW w:w="2080" w:type="pct"/>
            <w:shd w:val="clear" w:color="auto" w:fill="auto"/>
            <w:tcMar>
              <w:left w:w="72" w:type="dxa"/>
              <w:right w:w="72" w:type="dxa"/>
            </w:tcMar>
          </w:tcPr>
          <w:p w14:paraId="4FF7B18F" w14:textId="77777777" w:rsidR="00565418" w:rsidRPr="0049243C" w:rsidRDefault="00565418" w:rsidP="009E160D">
            <w:pPr>
              <w:jc w:val="left"/>
              <w:rPr>
                <w:sz w:val="18"/>
                <w:szCs w:val="18"/>
              </w:rPr>
            </w:pPr>
            <w:r>
              <w:rPr>
                <w:sz w:val="18"/>
                <w:szCs w:val="18"/>
              </w:rPr>
              <w:t>Reducción de HFC para proyectos relacionados con HFC en toneladas de CO2 equivalente frente a las previstas según los informes de avance</w:t>
            </w:r>
          </w:p>
        </w:tc>
        <w:tc>
          <w:tcPr>
            <w:tcW w:w="487" w:type="pct"/>
            <w:shd w:val="clear" w:color="auto" w:fill="auto"/>
            <w:tcMar>
              <w:left w:w="72" w:type="dxa"/>
              <w:right w:w="72" w:type="dxa"/>
            </w:tcMar>
          </w:tcPr>
          <w:p w14:paraId="6C639529" w14:textId="77777777" w:rsidR="00565418" w:rsidRPr="0049243C" w:rsidRDefault="00565418" w:rsidP="009E160D">
            <w:pPr>
              <w:jc w:val="right"/>
              <w:rPr>
                <w:sz w:val="18"/>
                <w:szCs w:val="18"/>
                <w:lang w:eastAsia="en-CA"/>
              </w:rPr>
            </w:pPr>
          </w:p>
        </w:tc>
        <w:tc>
          <w:tcPr>
            <w:tcW w:w="629" w:type="pct"/>
          </w:tcPr>
          <w:p w14:paraId="435E3A68" w14:textId="77777777" w:rsidR="00565418" w:rsidRPr="0049243C" w:rsidRDefault="00565418" w:rsidP="009E160D">
            <w:pPr>
              <w:jc w:val="right"/>
              <w:rPr>
                <w:sz w:val="18"/>
                <w:szCs w:val="18"/>
                <w:lang w:eastAsia="en-CA"/>
              </w:rPr>
            </w:pPr>
          </w:p>
        </w:tc>
      </w:tr>
      <w:tr w:rsidR="00565418" w:rsidRPr="0049243C" w14:paraId="46A154CF" w14:textId="77777777" w:rsidTr="004137C2">
        <w:trPr>
          <w:trHeight w:val="701"/>
        </w:trPr>
        <w:tc>
          <w:tcPr>
            <w:tcW w:w="763" w:type="pct"/>
            <w:shd w:val="clear" w:color="auto" w:fill="auto"/>
            <w:tcMar>
              <w:left w:w="72" w:type="dxa"/>
              <w:right w:w="72" w:type="dxa"/>
            </w:tcMar>
            <w:hideMark/>
          </w:tcPr>
          <w:p w14:paraId="6B5B646D" w14:textId="77777777" w:rsidR="00565418" w:rsidRPr="0049243C" w:rsidRDefault="00565418" w:rsidP="009E160D">
            <w:pPr>
              <w:rPr>
                <w:sz w:val="18"/>
                <w:szCs w:val="18"/>
              </w:rPr>
            </w:pPr>
            <w:r>
              <w:rPr>
                <w:sz w:val="18"/>
                <w:szCs w:val="18"/>
              </w:rPr>
              <w:t>Ejecución</w:t>
            </w:r>
          </w:p>
        </w:tc>
        <w:tc>
          <w:tcPr>
            <w:tcW w:w="1041" w:type="pct"/>
            <w:shd w:val="clear" w:color="auto" w:fill="auto"/>
            <w:tcMar>
              <w:left w:w="72" w:type="dxa"/>
              <w:right w:w="72" w:type="dxa"/>
            </w:tcMar>
            <w:hideMark/>
          </w:tcPr>
          <w:p w14:paraId="2C28AC59" w14:textId="77777777" w:rsidR="00565418" w:rsidRPr="0049243C" w:rsidRDefault="00565418" w:rsidP="009E160D">
            <w:pPr>
              <w:jc w:val="left"/>
              <w:rPr>
                <w:sz w:val="18"/>
                <w:szCs w:val="18"/>
              </w:rPr>
            </w:pPr>
            <w:r>
              <w:rPr>
                <w:sz w:val="18"/>
                <w:szCs w:val="18"/>
              </w:rPr>
              <w:t>Finalización operativa del proyecto</w:t>
            </w:r>
          </w:p>
        </w:tc>
        <w:tc>
          <w:tcPr>
            <w:tcW w:w="2080" w:type="pct"/>
            <w:shd w:val="clear" w:color="auto" w:fill="auto"/>
            <w:tcMar>
              <w:left w:w="72" w:type="dxa"/>
              <w:right w:w="72" w:type="dxa"/>
            </w:tcMar>
            <w:hideMark/>
          </w:tcPr>
          <w:p w14:paraId="2F68AAD3" w14:textId="77777777" w:rsidR="00565418" w:rsidRPr="0049243C" w:rsidRDefault="00565418" w:rsidP="009E160D">
            <w:pPr>
              <w:ind w:right="-211"/>
              <w:jc w:val="left"/>
              <w:rPr>
                <w:sz w:val="18"/>
                <w:szCs w:val="18"/>
              </w:rPr>
            </w:pPr>
            <w:r>
              <w:rPr>
                <w:sz w:val="18"/>
                <w:szCs w:val="18"/>
              </w:rPr>
              <w:t>Terminación operativa de proyectos frente a proyectos planificados en los informes de avance para todas las actividades (excluyendo la preparación de proyectos)**</w:t>
            </w:r>
          </w:p>
        </w:tc>
        <w:tc>
          <w:tcPr>
            <w:tcW w:w="487" w:type="pct"/>
            <w:shd w:val="clear" w:color="auto" w:fill="auto"/>
            <w:tcMar>
              <w:left w:w="72" w:type="dxa"/>
              <w:right w:w="72" w:type="dxa"/>
            </w:tcMar>
          </w:tcPr>
          <w:p w14:paraId="5D6E27FC" w14:textId="77777777" w:rsidR="00565418" w:rsidRPr="0049243C" w:rsidRDefault="00565418" w:rsidP="009E160D">
            <w:pPr>
              <w:jc w:val="right"/>
              <w:rPr>
                <w:sz w:val="18"/>
                <w:szCs w:val="18"/>
                <w:lang w:eastAsia="en-CA"/>
              </w:rPr>
            </w:pPr>
          </w:p>
        </w:tc>
        <w:tc>
          <w:tcPr>
            <w:tcW w:w="629" w:type="pct"/>
          </w:tcPr>
          <w:p w14:paraId="6600C563" w14:textId="77777777" w:rsidR="00565418" w:rsidRPr="0049243C" w:rsidRDefault="00565418" w:rsidP="009E160D">
            <w:pPr>
              <w:jc w:val="right"/>
              <w:rPr>
                <w:sz w:val="18"/>
                <w:szCs w:val="18"/>
                <w:lang w:eastAsia="en-CA"/>
              </w:rPr>
            </w:pPr>
          </w:p>
        </w:tc>
      </w:tr>
      <w:tr w:rsidR="00565418" w:rsidRPr="0049243C" w14:paraId="47E4259A" w14:textId="77777777" w:rsidTr="004137C2">
        <w:trPr>
          <w:trHeight w:val="449"/>
        </w:trPr>
        <w:tc>
          <w:tcPr>
            <w:tcW w:w="763" w:type="pct"/>
            <w:shd w:val="clear" w:color="auto" w:fill="auto"/>
            <w:tcMar>
              <w:left w:w="72" w:type="dxa"/>
              <w:right w:w="72" w:type="dxa"/>
            </w:tcMar>
          </w:tcPr>
          <w:p w14:paraId="363F6DFB" w14:textId="77777777" w:rsidR="00565418" w:rsidRPr="0049243C" w:rsidRDefault="00565418" w:rsidP="009E160D">
            <w:pPr>
              <w:rPr>
                <w:sz w:val="18"/>
                <w:szCs w:val="18"/>
              </w:rPr>
            </w:pPr>
            <w:r>
              <w:rPr>
                <w:sz w:val="18"/>
                <w:szCs w:val="18"/>
              </w:rPr>
              <w:t>Ejecución</w:t>
            </w:r>
          </w:p>
        </w:tc>
        <w:tc>
          <w:tcPr>
            <w:tcW w:w="1041" w:type="pct"/>
            <w:shd w:val="clear" w:color="auto" w:fill="auto"/>
            <w:tcMar>
              <w:left w:w="72" w:type="dxa"/>
              <w:right w:w="72" w:type="dxa"/>
            </w:tcMar>
          </w:tcPr>
          <w:p w14:paraId="3A6AF56C" w14:textId="77777777" w:rsidR="00565418" w:rsidRPr="0049243C" w:rsidRDefault="00565418" w:rsidP="009E160D">
            <w:pPr>
              <w:jc w:val="left"/>
              <w:rPr>
                <w:sz w:val="18"/>
                <w:szCs w:val="18"/>
              </w:rPr>
            </w:pPr>
            <w:r>
              <w:rPr>
                <w:sz w:val="18"/>
                <w:szCs w:val="18"/>
              </w:rPr>
              <w:t>Incorporación de la perspectiva de género</w:t>
            </w:r>
          </w:p>
        </w:tc>
        <w:tc>
          <w:tcPr>
            <w:tcW w:w="2080" w:type="pct"/>
            <w:shd w:val="clear" w:color="auto" w:fill="auto"/>
            <w:tcMar>
              <w:left w:w="72" w:type="dxa"/>
              <w:right w:w="72" w:type="dxa"/>
            </w:tcMar>
          </w:tcPr>
          <w:p w14:paraId="345615C3" w14:textId="77777777" w:rsidR="00565418" w:rsidRPr="0049243C" w:rsidRDefault="00565418" w:rsidP="009E160D">
            <w:pPr>
              <w:jc w:val="left"/>
              <w:rPr>
                <w:sz w:val="18"/>
                <w:szCs w:val="18"/>
              </w:rPr>
            </w:pPr>
            <w:r>
              <w:rPr>
                <w:sz w:val="18"/>
                <w:szCs w:val="18"/>
              </w:rPr>
              <w:t>Política operativa de integración de la perspectiva de género aplicada a todos los proyectos aprobados</w:t>
            </w:r>
          </w:p>
        </w:tc>
        <w:tc>
          <w:tcPr>
            <w:tcW w:w="487" w:type="pct"/>
            <w:shd w:val="clear" w:color="auto" w:fill="auto"/>
            <w:tcMar>
              <w:left w:w="72" w:type="dxa"/>
              <w:right w:w="72" w:type="dxa"/>
            </w:tcMar>
          </w:tcPr>
          <w:p w14:paraId="658DB866" w14:textId="77777777" w:rsidR="00565418" w:rsidRPr="0049243C" w:rsidRDefault="00565418" w:rsidP="009E160D">
            <w:pPr>
              <w:jc w:val="right"/>
              <w:rPr>
                <w:sz w:val="18"/>
                <w:szCs w:val="18"/>
                <w:lang w:eastAsia="en-CA"/>
              </w:rPr>
            </w:pPr>
          </w:p>
        </w:tc>
        <w:tc>
          <w:tcPr>
            <w:tcW w:w="629" w:type="pct"/>
          </w:tcPr>
          <w:p w14:paraId="08E803BD" w14:textId="77777777" w:rsidR="00565418" w:rsidRPr="0049243C" w:rsidRDefault="00565418" w:rsidP="009E160D">
            <w:pPr>
              <w:jc w:val="right"/>
              <w:rPr>
                <w:sz w:val="18"/>
                <w:szCs w:val="18"/>
                <w:lang w:eastAsia="en-CA"/>
              </w:rPr>
            </w:pPr>
          </w:p>
        </w:tc>
      </w:tr>
      <w:tr w:rsidR="00565418" w:rsidRPr="0049243C" w14:paraId="641E221E" w14:textId="77777777" w:rsidTr="004137C2">
        <w:trPr>
          <w:trHeight w:val="791"/>
        </w:trPr>
        <w:tc>
          <w:tcPr>
            <w:tcW w:w="763" w:type="pct"/>
            <w:shd w:val="clear" w:color="auto" w:fill="auto"/>
            <w:tcMar>
              <w:left w:w="72" w:type="dxa"/>
              <w:right w:w="72" w:type="dxa"/>
            </w:tcMar>
            <w:hideMark/>
          </w:tcPr>
          <w:p w14:paraId="16836AC7" w14:textId="77777777" w:rsidR="00565418" w:rsidRPr="0049243C" w:rsidRDefault="00565418" w:rsidP="009E160D">
            <w:pPr>
              <w:rPr>
                <w:sz w:val="18"/>
                <w:szCs w:val="18"/>
              </w:rPr>
            </w:pPr>
            <w:r>
              <w:rPr>
                <w:sz w:val="18"/>
                <w:szCs w:val="18"/>
              </w:rPr>
              <w:t>Administrativo</w:t>
            </w:r>
          </w:p>
        </w:tc>
        <w:tc>
          <w:tcPr>
            <w:tcW w:w="1041" w:type="pct"/>
            <w:shd w:val="clear" w:color="auto" w:fill="auto"/>
            <w:tcMar>
              <w:left w:w="72" w:type="dxa"/>
              <w:right w:w="72" w:type="dxa"/>
            </w:tcMar>
            <w:hideMark/>
          </w:tcPr>
          <w:p w14:paraId="4AA40200" w14:textId="77777777" w:rsidR="00565418" w:rsidRPr="0049243C" w:rsidRDefault="00565418" w:rsidP="009E160D">
            <w:pPr>
              <w:jc w:val="left"/>
              <w:rPr>
                <w:sz w:val="18"/>
                <w:szCs w:val="18"/>
              </w:rPr>
            </w:pPr>
            <w:r>
              <w:rPr>
                <w:sz w:val="18"/>
                <w:szCs w:val="18"/>
              </w:rPr>
              <w:t>Rapidez de la terminación financiera</w:t>
            </w:r>
          </w:p>
        </w:tc>
        <w:tc>
          <w:tcPr>
            <w:tcW w:w="2080" w:type="pct"/>
            <w:shd w:val="clear" w:color="auto" w:fill="auto"/>
            <w:tcMar>
              <w:left w:w="72" w:type="dxa"/>
              <w:right w:w="72" w:type="dxa"/>
            </w:tcMar>
            <w:hideMark/>
          </w:tcPr>
          <w:p w14:paraId="10ED8C33" w14:textId="77777777" w:rsidR="00565418" w:rsidRPr="0049243C" w:rsidRDefault="00565418" w:rsidP="009E160D">
            <w:pPr>
              <w:jc w:val="left"/>
              <w:rPr>
                <w:sz w:val="18"/>
                <w:szCs w:val="18"/>
              </w:rPr>
            </w:pPr>
            <w:r>
              <w:rPr>
                <w:sz w:val="18"/>
                <w:szCs w:val="18"/>
              </w:rPr>
              <w:t>Medida en que los proyectos se han completado financieramente 12 meses después de la terminación operativa del proyecto</w:t>
            </w:r>
          </w:p>
        </w:tc>
        <w:tc>
          <w:tcPr>
            <w:tcW w:w="487" w:type="pct"/>
            <w:shd w:val="clear" w:color="auto" w:fill="auto"/>
            <w:tcMar>
              <w:left w:w="72" w:type="dxa"/>
              <w:right w:w="72" w:type="dxa"/>
            </w:tcMar>
          </w:tcPr>
          <w:p w14:paraId="04283DF9" w14:textId="77777777" w:rsidR="00565418" w:rsidRPr="0049243C" w:rsidRDefault="00565418" w:rsidP="009E160D">
            <w:pPr>
              <w:ind w:left="-70"/>
              <w:jc w:val="right"/>
              <w:rPr>
                <w:sz w:val="18"/>
                <w:szCs w:val="18"/>
                <w:lang w:eastAsia="en-CA"/>
              </w:rPr>
            </w:pPr>
          </w:p>
        </w:tc>
        <w:tc>
          <w:tcPr>
            <w:tcW w:w="629" w:type="pct"/>
          </w:tcPr>
          <w:p w14:paraId="16DE2AD6" w14:textId="77777777" w:rsidR="00565418" w:rsidRPr="0049243C" w:rsidRDefault="00565418" w:rsidP="009E160D">
            <w:pPr>
              <w:ind w:left="-70"/>
              <w:jc w:val="right"/>
              <w:rPr>
                <w:sz w:val="18"/>
                <w:szCs w:val="18"/>
                <w:lang w:eastAsia="en-CA"/>
              </w:rPr>
            </w:pPr>
          </w:p>
        </w:tc>
      </w:tr>
      <w:tr w:rsidR="00565418" w:rsidRPr="0049243C" w14:paraId="52D673E8" w14:textId="77777777" w:rsidTr="004137C2">
        <w:trPr>
          <w:trHeight w:val="701"/>
        </w:trPr>
        <w:tc>
          <w:tcPr>
            <w:tcW w:w="763" w:type="pct"/>
            <w:shd w:val="clear" w:color="auto" w:fill="auto"/>
            <w:tcMar>
              <w:left w:w="72" w:type="dxa"/>
              <w:right w:w="72" w:type="dxa"/>
            </w:tcMar>
            <w:hideMark/>
          </w:tcPr>
          <w:p w14:paraId="730FB296" w14:textId="77777777" w:rsidR="00565418" w:rsidRPr="0049243C" w:rsidRDefault="00565418" w:rsidP="009E160D">
            <w:pPr>
              <w:rPr>
                <w:sz w:val="18"/>
                <w:szCs w:val="18"/>
              </w:rPr>
            </w:pPr>
            <w:r>
              <w:rPr>
                <w:sz w:val="18"/>
                <w:szCs w:val="18"/>
              </w:rPr>
              <w:t>Administrativo</w:t>
            </w:r>
          </w:p>
        </w:tc>
        <w:tc>
          <w:tcPr>
            <w:tcW w:w="1041" w:type="pct"/>
            <w:shd w:val="clear" w:color="auto" w:fill="auto"/>
            <w:tcMar>
              <w:left w:w="72" w:type="dxa"/>
              <w:right w:w="72" w:type="dxa"/>
            </w:tcMar>
            <w:hideMark/>
          </w:tcPr>
          <w:p w14:paraId="3C430E97" w14:textId="77777777" w:rsidR="00565418" w:rsidRPr="0049243C" w:rsidRDefault="00565418" w:rsidP="009E160D">
            <w:pPr>
              <w:jc w:val="left"/>
              <w:rPr>
                <w:sz w:val="18"/>
                <w:szCs w:val="18"/>
              </w:rPr>
            </w:pPr>
            <w:r>
              <w:rPr>
                <w:sz w:val="18"/>
                <w:szCs w:val="18"/>
              </w:rPr>
              <w:t>Presentación puntual de los informes de terminación de proyectos</w:t>
            </w:r>
          </w:p>
        </w:tc>
        <w:tc>
          <w:tcPr>
            <w:tcW w:w="2080" w:type="pct"/>
            <w:shd w:val="clear" w:color="auto" w:fill="auto"/>
            <w:tcMar>
              <w:left w:w="72" w:type="dxa"/>
              <w:right w:w="72" w:type="dxa"/>
            </w:tcMar>
            <w:hideMark/>
          </w:tcPr>
          <w:p w14:paraId="7393987C" w14:textId="77777777" w:rsidR="00565418" w:rsidRPr="0049243C" w:rsidRDefault="00565418" w:rsidP="009E160D">
            <w:pPr>
              <w:jc w:val="left"/>
              <w:rPr>
                <w:sz w:val="18"/>
                <w:szCs w:val="18"/>
              </w:rPr>
            </w:pPr>
            <w:r>
              <w:rPr>
                <w:sz w:val="18"/>
                <w:szCs w:val="18"/>
              </w:rPr>
              <w:t>Presentación puntual de los informes de finalización de proyecto basados en el informe de avance</w:t>
            </w:r>
          </w:p>
        </w:tc>
        <w:tc>
          <w:tcPr>
            <w:tcW w:w="487" w:type="pct"/>
            <w:shd w:val="clear" w:color="auto" w:fill="auto"/>
            <w:tcMar>
              <w:left w:w="72" w:type="dxa"/>
              <w:right w:w="72" w:type="dxa"/>
            </w:tcMar>
          </w:tcPr>
          <w:p w14:paraId="004DC0E4" w14:textId="77777777" w:rsidR="00565418" w:rsidRPr="0049243C" w:rsidRDefault="00565418" w:rsidP="009E160D">
            <w:pPr>
              <w:jc w:val="right"/>
              <w:rPr>
                <w:sz w:val="18"/>
                <w:szCs w:val="18"/>
                <w:lang w:eastAsia="en-CA"/>
              </w:rPr>
            </w:pPr>
          </w:p>
        </w:tc>
        <w:tc>
          <w:tcPr>
            <w:tcW w:w="629" w:type="pct"/>
          </w:tcPr>
          <w:p w14:paraId="41ED9769" w14:textId="77777777" w:rsidR="00565418" w:rsidRPr="0049243C" w:rsidRDefault="00565418" w:rsidP="009E160D">
            <w:pPr>
              <w:jc w:val="right"/>
              <w:rPr>
                <w:sz w:val="18"/>
                <w:szCs w:val="18"/>
                <w:lang w:eastAsia="en-CA"/>
              </w:rPr>
            </w:pPr>
          </w:p>
        </w:tc>
      </w:tr>
      <w:tr w:rsidR="00565418" w:rsidRPr="0049243C" w14:paraId="0E5844EB" w14:textId="77777777" w:rsidTr="004137C2">
        <w:trPr>
          <w:trHeight w:val="719"/>
        </w:trPr>
        <w:tc>
          <w:tcPr>
            <w:tcW w:w="763" w:type="pct"/>
            <w:shd w:val="clear" w:color="auto" w:fill="auto"/>
            <w:tcMar>
              <w:left w:w="72" w:type="dxa"/>
              <w:right w:w="72" w:type="dxa"/>
            </w:tcMar>
            <w:hideMark/>
          </w:tcPr>
          <w:p w14:paraId="08296E91" w14:textId="77777777" w:rsidR="00565418" w:rsidRPr="0049243C" w:rsidRDefault="00565418" w:rsidP="009E160D">
            <w:pPr>
              <w:rPr>
                <w:sz w:val="18"/>
                <w:szCs w:val="18"/>
              </w:rPr>
            </w:pPr>
            <w:r>
              <w:rPr>
                <w:sz w:val="18"/>
                <w:szCs w:val="18"/>
              </w:rPr>
              <w:t>Administrativo</w:t>
            </w:r>
          </w:p>
        </w:tc>
        <w:tc>
          <w:tcPr>
            <w:tcW w:w="1041" w:type="pct"/>
            <w:shd w:val="clear" w:color="auto" w:fill="auto"/>
            <w:tcMar>
              <w:left w:w="72" w:type="dxa"/>
              <w:right w:w="72" w:type="dxa"/>
            </w:tcMar>
            <w:hideMark/>
          </w:tcPr>
          <w:p w14:paraId="388357A4" w14:textId="77777777" w:rsidR="00565418" w:rsidRPr="0049243C" w:rsidRDefault="00565418" w:rsidP="009E160D">
            <w:pPr>
              <w:jc w:val="left"/>
              <w:rPr>
                <w:sz w:val="18"/>
                <w:szCs w:val="18"/>
              </w:rPr>
            </w:pPr>
            <w:r>
              <w:rPr>
                <w:sz w:val="18"/>
                <w:szCs w:val="18"/>
              </w:rPr>
              <w:t>Presentación puntual de informes de avance y planes administrativos</w:t>
            </w:r>
          </w:p>
        </w:tc>
        <w:tc>
          <w:tcPr>
            <w:tcW w:w="2080" w:type="pct"/>
            <w:shd w:val="clear" w:color="auto" w:fill="auto"/>
            <w:tcMar>
              <w:left w:w="72" w:type="dxa"/>
              <w:right w:w="72" w:type="dxa"/>
            </w:tcMar>
            <w:hideMark/>
          </w:tcPr>
          <w:p w14:paraId="21C5F370" w14:textId="77777777" w:rsidR="00565418" w:rsidRPr="0049243C" w:rsidRDefault="00565418" w:rsidP="009E160D">
            <w:pPr>
              <w:jc w:val="left"/>
              <w:rPr>
                <w:sz w:val="18"/>
                <w:szCs w:val="18"/>
              </w:rPr>
            </w:pPr>
            <w:r>
              <w:rPr>
                <w:sz w:val="18"/>
                <w:szCs w:val="18"/>
              </w:rPr>
              <w:t>Presentación puntual de informes de avance, planes administrativos y respuestas a menos que se haya acordado otra cosa</w:t>
            </w:r>
          </w:p>
        </w:tc>
        <w:tc>
          <w:tcPr>
            <w:tcW w:w="487" w:type="pct"/>
            <w:shd w:val="clear" w:color="auto" w:fill="auto"/>
            <w:tcMar>
              <w:left w:w="72" w:type="dxa"/>
              <w:right w:w="72" w:type="dxa"/>
            </w:tcMar>
          </w:tcPr>
          <w:p w14:paraId="4218E6C1" w14:textId="77777777" w:rsidR="00565418" w:rsidRPr="0049243C" w:rsidRDefault="00565418" w:rsidP="009E160D">
            <w:pPr>
              <w:jc w:val="right"/>
              <w:rPr>
                <w:sz w:val="18"/>
                <w:szCs w:val="18"/>
                <w:lang w:eastAsia="en-CA"/>
              </w:rPr>
            </w:pPr>
          </w:p>
        </w:tc>
        <w:tc>
          <w:tcPr>
            <w:tcW w:w="629" w:type="pct"/>
          </w:tcPr>
          <w:p w14:paraId="50595680" w14:textId="77777777" w:rsidR="00565418" w:rsidRPr="0049243C" w:rsidRDefault="00565418" w:rsidP="009E160D">
            <w:pPr>
              <w:jc w:val="right"/>
              <w:rPr>
                <w:sz w:val="18"/>
                <w:szCs w:val="18"/>
                <w:lang w:eastAsia="en-CA"/>
              </w:rPr>
            </w:pPr>
          </w:p>
        </w:tc>
      </w:tr>
    </w:tbl>
    <w:p w14:paraId="6B58ABBB" w14:textId="77777777" w:rsidR="00565418" w:rsidRPr="0049243C" w:rsidRDefault="00565418" w:rsidP="00565418">
      <w:pPr>
        <w:pStyle w:val="StyleHeader4Para4Left0Firstline0"/>
        <w:numPr>
          <w:ilvl w:val="0"/>
          <w:numId w:val="0"/>
        </w:numPr>
        <w:spacing w:after="0"/>
        <w:rPr>
          <w:sz w:val="18"/>
          <w:szCs w:val="18"/>
        </w:rPr>
      </w:pPr>
      <w:r>
        <w:rPr>
          <w:sz w:val="18"/>
          <w:szCs w:val="18"/>
        </w:rPr>
        <w:t>* Los objetivos de un organismo se reducirán si no puede presentar un tramo debido a otro organismo de cooperación u organismo principal o si el PGEH o el PAK presentado a la consideración del Comité Ejecutivo no se aprueba como resultado de factores que escapan al control de la oficina nacional del ozono y de los organismos.</w:t>
      </w:r>
    </w:p>
    <w:p w14:paraId="43C12643" w14:textId="77777777" w:rsidR="00565418" w:rsidRPr="0049243C" w:rsidRDefault="00565418" w:rsidP="00565418">
      <w:pPr>
        <w:pStyle w:val="StyleHeader4Para4Left0Firstline0"/>
        <w:numPr>
          <w:ilvl w:val="0"/>
          <w:numId w:val="0"/>
        </w:numPr>
        <w:spacing w:after="0"/>
        <w:rPr>
          <w:sz w:val="18"/>
          <w:szCs w:val="18"/>
        </w:rPr>
      </w:pPr>
      <w:r>
        <w:rPr>
          <w:sz w:val="18"/>
          <w:szCs w:val="18"/>
        </w:rPr>
        <w:t>** Los objetivos de un organismo se reducirán si el Comité Ejecutivo ha aprobado una prórroga de la fecha de finalización.</w:t>
      </w:r>
    </w:p>
    <w:p w14:paraId="63E59F98" w14:textId="77777777" w:rsidR="00565418" w:rsidRPr="0049243C" w:rsidRDefault="00565418" w:rsidP="00565418">
      <w:pPr>
        <w:pStyle w:val="StyleHeader4Para4Left0Firstline0"/>
        <w:numPr>
          <w:ilvl w:val="0"/>
          <w:numId w:val="0"/>
        </w:numPr>
        <w:spacing w:after="0"/>
        <w:rPr>
          <w:sz w:val="18"/>
          <w:szCs w:val="18"/>
        </w:rPr>
      </w:pPr>
    </w:p>
    <w:p w14:paraId="7B288074" w14:textId="77777777" w:rsidR="00565418" w:rsidRPr="0049243C" w:rsidRDefault="00565418" w:rsidP="00565418">
      <w:pPr>
        <w:pStyle w:val="StyleHeader4Para4Left0Firstline0"/>
        <w:numPr>
          <w:ilvl w:val="0"/>
          <w:numId w:val="0"/>
        </w:numPr>
        <w:tabs>
          <w:tab w:val="clear" w:pos="2880"/>
          <w:tab w:val="clear" w:pos="5760"/>
        </w:tabs>
        <w:spacing w:after="0"/>
        <w:rPr>
          <w:b/>
          <w:sz w:val="24"/>
          <w:szCs w:val="24"/>
        </w:rPr>
      </w:pPr>
      <w:r>
        <w:rPr>
          <w:b/>
          <w:sz w:val="24"/>
          <w:szCs w:val="24"/>
        </w:rPr>
        <w:t>VII.</w:t>
      </w:r>
      <w:r>
        <w:rPr>
          <w:b/>
          <w:sz w:val="24"/>
          <w:szCs w:val="24"/>
        </w:rPr>
        <w:tab/>
        <w:t>Aspectos destacados por país</w:t>
      </w:r>
    </w:p>
    <w:p w14:paraId="5BD4D41B" w14:textId="77777777" w:rsidR="00565418" w:rsidRPr="0049243C" w:rsidRDefault="00565418" w:rsidP="00565418">
      <w:pPr>
        <w:pStyle w:val="StyleHeader4Para4Left0Firstline0"/>
        <w:numPr>
          <w:ilvl w:val="0"/>
          <w:numId w:val="0"/>
        </w:numPr>
        <w:spacing w:after="0"/>
        <w:rPr>
          <w:b/>
          <w:sz w:val="22"/>
        </w:rPr>
      </w:pPr>
    </w:p>
    <w:p w14:paraId="0ED9F44A" w14:textId="77777777" w:rsidR="00565418" w:rsidRPr="0049243C" w:rsidRDefault="00565418" w:rsidP="00565418">
      <w:pPr>
        <w:pStyle w:val="Heading1"/>
      </w:pPr>
      <w:r>
        <w:t>Sírvase proporcionar información sobre los logros a nivel nacional de tres países que muestren un rendimiento significativo en la ejecución de proyectos, políticas y otras medidas. (por ejemplo, finalización rápida de la conversión de tecnologías difíciles, creación de capacidad y cambios transformadores de sustancias controladas a alternativas sostenibles, aplicación proactiva de normas para reducir la dependencia de sustancias controladas y adopción de tecnologías ecoenergéticas).</w:t>
      </w:r>
    </w:p>
    <w:p w14:paraId="5A7D849C" w14:textId="77777777" w:rsidR="00565418" w:rsidRPr="0049243C" w:rsidRDefault="00565418" w:rsidP="00565418">
      <w:pPr>
        <w:keepNext/>
        <w:keepLines/>
        <w:rPr>
          <w:b/>
          <w:sz w:val="24"/>
          <w:szCs w:val="24"/>
        </w:rPr>
      </w:pPr>
      <w:r>
        <w:rPr>
          <w:b/>
          <w:bCs/>
          <w:sz w:val="24"/>
          <w:szCs w:val="24"/>
        </w:rPr>
        <w:t>VIII.</w:t>
      </w:r>
      <w:r>
        <w:rPr>
          <w:b/>
          <w:bCs/>
          <w:sz w:val="24"/>
          <w:szCs w:val="24"/>
        </w:rPr>
        <w:tab/>
      </w:r>
      <w:r>
        <w:rPr>
          <w:b/>
          <w:sz w:val="24"/>
          <w:szCs w:val="24"/>
        </w:rPr>
        <w:t>Asuntos administrativos y otras cuestiones</w:t>
      </w:r>
    </w:p>
    <w:p w14:paraId="1C554AB0" w14:textId="77777777" w:rsidR="00565418" w:rsidRPr="0049243C" w:rsidRDefault="00565418" w:rsidP="00565418">
      <w:pPr>
        <w:keepNext/>
        <w:keepLines/>
        <w:rPr>
          <w:b/>
        </w:rPr>
      </w:pPr>
    </w:p>
    <w:p w14:paraId="0F1EF8A3" w14:textId="77777777" w:rsidR="00565418" w:rsidRPr="0049243C" w:rsidRDefault="00565418" w:rsidP="00565418">
      <w:pPr>
        <w:pStyle w:val="Heading2"/>
        <w:numPr>
          <w:ilvl w:val="0"/>
          <w:numId w:val="0"/>
        </w:numPr>
        <w:spacing w:after="120"/>
        <w:ind w:left="720"/>
        <w:rPr>
          <w:b/>
        </w:rPr>
      </w:pPr>
      <w:r>
        <w:rPr>
          <w:b/>
        </w:rPr>
        <w:t>VIII.1 Reuniones a las que se ha asistido</w:t>
      </w:r>
    </w:p>
    <w:p w14:paraId="32354F9F" w14:textId="77777777" w:rsidR="00565418" w:rsidRPr="0049243C" w:rsidRDefault="00565418" w:rsidP="00565418">
      <w:pPr>
        <w:pStyle w:val="Heading2"/>
        <w:numPr>
          <w:ilvl w:val="0"/>
          <w:numId w:val="0"/>
        </w:numPr>
        <w:spacing w:after="120"/>
        <w:ind w:left="720"/>
        <w:rPr>
          <w:b/>
        </w:rPr>
      </w:pPr>
      <w:r>
        <w:rPr>
          <w:b/>
        </w:rPr>
        <w:t>VIII.2 Organismos de ejecución y otras formas de cooperación</w:t>
      </w:r>
    </w:p>
    <w:p w14:paraId="423C4866" w14:textId="77777777" w:rsidR="00565418" w:rsidRPr="0049243C" w:rsidRDefault="00565418" w:rsidP="00565418">
      <w:pPr>
        <w:pStyle w:val="Heading2"/>
        <w:numPr>
          <w:ilvl w:val="0"/>
          <w:numId w:val="0"/>
        </w:numPr>
        <w:spacing w:after="0"/>
        <w:ind w:left="720"/>
        <w:rPr>
          <w:b/>
        </w:rPr>
      </w:pPr>
      <w:r>
        <w:rPr>
          <w:b/>
        </w:rPr>
        <w:t>VIII.3</w:t>
      </w:r>
      <w:r>
        <w:rPr>
          <w:b/>
        </w:rPr>
        <w:tab/>
        <w:t>Otras cuestiones</w:t>
      </w:r>
    </w:p>
    <w:p w14:paraId="1DB24F64" w14:textId="77777777" w:rsidR="00565418" w:rsidRPr="0049243C" w:rsidRDefault="00565418" w:rsidP="00565418">
      <w:pPr>
        <w:pStyle w:val="Heading1"/>
        <w:numPr>
          <w:ilvl w:val="0"/>
          <w:numId w:val="0"/>
        </w:numPr>
        <w:spacing w:after="0"/>
      </w:pPr>
    </w:p>
    <w:p w14:paraId="5C9C7D1A" w14:textId="77777777" w:rsidR="00565418" w:rsidRPr="0049243C" w:rsidRDefault="00565418" w:rsidP="00565418">
      <w:pPr>
        <w:pStyle w:val="Heading1"/>
      </w:pPr>
      <w:r>
        <w:lastRenderedPageBreak/>
        <w:t xml:space="preserve">Los organismos enumerarán las reuniones a las que hayan asistido y cualquier cooperación interinstitucional (incluidos los organismos bilaterales) emprendida durante el período cubierto.  Asimismo, los organismos podrán comunicar cualquier otra cuestión que deseen poner en conocimiento del Comité Ejecutivo.  </w:t>
      </w:r>
    </w:p>
    <w:p w14:paraId="7A783D1C" w14:textId="77777777" w:rsidR="00565418" w:rsidRPr="0049243C" w:rsidRDefault="00565418" w:rsidP="00565418">
      <w:pPr>
        <w:keepNext/>
        <w:keepLines/>
        <w:rPr>
          <w:b/>
          <w:sz w:val="24"/>
          <w:szCs w:val="24"/>
        </w:rPr>
      </w:pPr>
      <w:r>
        <w:rPr>
          <w:b/>
          <w:sz w:val="24"/>
          <w:szCs w:val="24"/>
        </w:rPr>
        <w:t>Anexo I: Cuadros sinópticos</w:t>
      </w:r>
    </w:p>
    <w:p w14:paraId="71CD663C" w14:textId="77777777" w:rsidR="00565418" w:rsidRPr="0049243C" w:rsidRDefault="00565418" w:rsidP="00565418"/>
    <w:p w14:paraId="6FD810CB" w14:textId="77777777" w:rsidR="00565418" w:rsidRPr="0049243C" w:rsidRDefault="00565418" w:rsidP="00565418">
      <w:pPr>
        <w:pStyle w:val="Heading1"/>
      </w:pPr>
      <w:r>
        <w:t xml:space="preserve">Cada cuadro debe ir precedido de un resumen de unas pocas frases. Esto permite a los organismos presentar un resumen de todos los proyectos finalizados o en curso desde la creación del Fondo. </w:t>
      </w:r>
    </w:p>
    <w:p w14:paraId="4F092578" w14:textId="77777777" w:rsidR="00565418" w:rsidRPr="0049243C" w:rsidRDefault="00565418" w:rsidP="00565418">
      <w:pPr>
        <w:pStyle w:val="Heading2"/>
        <w:spacing w:after="0"/>
        <w:rPr>
          <w:b/>
          <w:bCs/>
        </w:rPr>
      </w:pPr>
      <w:r>
        <w:rPr>
          <w:b/>
        </w:rPr>
        <w:t>Datos resumidos anuales</w:t>
      </w:r>
    </w:p>
    <w:tbl>
      <w:tblPr>
        <w:tblW w:w="10530" w:type="dxa"/>
        <w:tblInd w:w="-185" w:type="dxa"/>
        <w:tblLook w:val="04A0" w:firstRow="1" w:lastRow="0" w:firstColumn="1" w:lastColumn="0" w:noHBand="0" w:noVBand="1"/>
      </w:tblPr>
      <w:tblGrid>
        <w:gridCol w:w="1267"/>
        <w:gridCol w:w="1237"/>
        <w:gridCol w:w="1134"/>
        <w:gridCol w:w="1134"/>
        <w:gridCol w:w="1580"/>
        <w:gridCol w:w="1252"/>
        <w:gridCol w:w="858"/>
        <w:gridCol w:w="2068"/>
      </w:tblGrid>
      <w:tr w:rsidR="00565418" w:rsidRPr="0049243C" w14:paraId="4FC70C46" w14:textId="77777777" w:rsidTr="000D6CA6">
        <w:trPr>
          <w:trHeight w:val="213"/>
        </w:trPr>
        <w:tc>
          <w:tcPr>
            <w:tcW w:w="1267" w:type="dxa"/>
            <w:tcBorders>
              <w:top w:val="single" w:sz="4" w:space="0" w:color="auto"/>
              <w:left w:val="single" w:sz="4" w:space="0" w:color="auto"/>
              <w:bottom w:val="single" w:sz="4" w:space="0" w:color="auto"/>
              <w:right w:val="single" w:sz="4" w:space="0" w:color="auto"/>
            </w:tcBorders>
            <w:shd w:val="clear" w:color="auto" w:fill="auto"/>
            <w:hideMark/>
          </w:tcPr>
          <w:p w14:paraId="2CEF51D3" w14:textId="77777777" w:rsidR="00565418" w:rsidRPr="0049243C" w:rsidRDefault="00565418" w:rsidP="009E160D">
            <w:pPr>
              <w:jc w:val="center"/>
              <w:rPr>
                <w:b/>
                <w:bCs/>
                <w:sz w:val="18"/>
                <w:szCs w:val="18"/>
              </w:rPr>
            </w:pPr>
            <w:r>
              <w:rPr>
                <w:b/>
                <w:bCs/>
                <w:sz w:val="18"/>
                <w:szCs w:val="18"/>
              </w:rPr>
              <w:t>Año de aprobación</w:t>
            </w:r>
          </w:p>
        </w:tc>
        <w:tc>
          <w:tcPr>
            <w:tcW w:w="1237" w:type="dxa"/>
            <w:tcBorders>
              <w:top w:val="single" w:sz="4" w:space="0" w:color="auto"/>
              <w:left w:val="nil"/>
              <w:bottom w:val="single" w:sz="4" w:space="0" w:color="auto"/>
              <w:right w:val="single" w:sz="4" w:space="0" w:color="auto"/>
            </w:tcBorders>
            <w:shd w:val="clear" w:color="auto" w:fill="auto"/>
            <w:hideMark/>
          </w:tcPr>
          <w:p w14:paraId="7422CE56" w14:textId="77777777" w:rsidR="00565418" w:rsidRPr="0049243C" w:rsidRDefault="00565418" w:rsidP="009E160D">
            <w:pPr>
              <w:jc w:val="center"/>
              <w:rPr>
                <w:b/>
                <w:bCs/>
                <w:sz w:val="18"/>
                <w:szCs w:val="18"/>
              </w:rPr>
            </w:pPr>
            <w:r>
              <w:rPr>
                <w:b/>
                <w:bCs/>
                <w:sz w:val="18"/>
                <w:szCs w:val="18"/>
              </w:rPr>
              <w:t>Número de aprobaciones</w:t>
            </w:r>
          </w:p>
        </w:tc>
        <w:tc>
          <w:tcPr>
            <w:tcW w:w="1134" w:type="dxa"/>
            <w:tcBorders>
              <w:top w:val="single" w:sz="4" w:space="0" w:color="auto"/>
              <w:left w:val="nil"/>
              <w:bottom w:val="single" w:sz="4" w:space="0" w:color="auto"/>
              <w:right w:val="single" w:sz="4" w:space="0" w:color="auto"/>
            </w:tcBorders>
            <w:shd w:val="clear" w:color="auto" w:fill="auto"/>
            <w:hideMark/>
          </w:tcPr>
          <w:p w14:paraId="7652AC67" w14:textId="77777777" w:rsidR="00565418" w:rsidRPr="0049243C" w:rsidRDefault="00565418" w:rsidP="009E160D">
            <w:pPr>
              <w:jc w:val="center"/>
              <w:rPr>
                <w:b/>
                <w:bCs/>
                <w:sz w:val="18"/>
                <w:szCs w:val="18"/>
              </w:rPr>
            </w:pPr>
            <w:r>
              <w:rPr>
                <w:b/>
                <w:bCs/>
                <w:sz w:val="18"/>
                <w:szCs w:val="18"/>
              </w:rPr>
              <w:t>Número completado</w:t>
            </w:r>
          </w:p>
        </w:tc>
        <w:tc>
          <w:tcPr>
            <w:tcW w:w="1134" w:type="dxa"/>
            <w:tcBorders>
              <w:top w:val="single" w:sz="4" w:space="0" w:color="auto"/>
              <w:left w:val="nil"/>
              <w:bottom w:val="single" w:sz="4" w:space="0" w:color="auto"/>
              <w:right w:val="single" w:sz="4" w:space="0" w:color="auto"/>
            </w:tcBorders>
            <w:shd w:val="clear" w:color="auto" w:fill="auto"/>
            <w:hideMark/>
          </w:tcPr>
          <w:p w14:paraId="5CACF2AA" w14:textId="77777777" w:rsidR="00565418" w:rsidRPr="0049243C" w:rsidRDefault="00565418" w:rsidP="009E160D">
            <w:pPr>
              <w:jc w:val="center"/>
              <w:rPr>
                <w:b/>
                <w:bCs/>
                <w:sz w:val="18"/>
                <w:szCs w:val="18"/>
              </w:rPr>
            </w:pPr>
            <w:r>
              <w:rPr>
                <w:b/>
                <w:bCs/>
                <w:sz w:val="18"/>
                <w:szCs w:val="18"/>
              </w:rPr>
              <w:t>Porcentaje completado</w:t>
            </w:r>
          </w:p>
          <w:p w14:paraId="71E63859" w14:textId="77777777" w:rsidR="00565418" w:rsidRPr="0049243C" w:rsidRDefault="00565418" w:rsidP="009E160D">
            <w:pPr>
              <w:jc w:val="center"/>
              <w:rPr>
                <w:b/>
                <w:bCs/>
                <w:sz w:val="18"/>
                <w:szCs w:val="18"/>
              </w:rPr>
            </w:pPr>
            <w:r>
              <w:rPr>
                <w:b/>
                <w:bCs/>
                <w:sz w:val="18"/>
                <w:szCs w:val="18"/>
              </w:rPr>
              <w:t>(%)</w:t>
            </w:r>
          </w:p>
        </w:tc>
        <w:tc>
          <w:tcPr>
            <w:tcW w:w="1580" w:type="dxa"/>
            <w:tcBorders>
              <w:top w:val="single" w:sz="4" w:space="0" w:color="auto"/>
              <w:left w:val="nil"/>
              <w:bottom w:val="single" w:sz="4" w:space="0" w:color="auto"/>
              <w:right w:val="single" w:sz="4" w:space="0" w:color="auto"/>
            </w:tcBorders>
            <w:shd w:val="clear" w:color="auto" w:fill="auto"/>
            <w:hideMark/>
          </w:tcPr>
          <w:p w14:paraId="280CB14F" w14:textId="77777777" w:rsidR="00565418" w:rsidRPr="0049243C" w:rsidRDefault="00565418" w:rsidP="009E160D">
            <w:pPr>
              <w:ind w:left="-68" w:right="-108"/>
              <w:jc w:val="center"/>
              <w:rPr>
                <w:b/>
                <w:bCs/>
                <w:sz w:val="18"/>
                <w:szCs w:val="18"/>
              </w:rPr>
            </w:pPr>
            <w:r>
              <w:rPr>
                <w:b/>
                <w:bCs/>
                <w:sz w:val="18"/>
                <w:szCs w:val="18"/>
              </w:rPr>
              <w:t>Financiamiento aprobado y ajuste (USD)</w:t>
            </w:r>
          </w:p>
        </w:tc>
        <w:tc>
          <w:tcPr>
            <w:tcW w:w="1252" w:type="dxa"/>
            <w:tcBorders>
              <w:top w:val="single" w:sz="4" w:space="0" w:color="auto"/>
              <w:left w:val="nil"/>
              <w:bottom w:val="single" w:sz="4" w:space="0" w:color="auto"/>
              <w:right w:val="single" w:sz="4" w:space="0" w:color="auto"/>
            </w:tcBorders>
            <w:shd w:val="clear" w:color="auto" w:fill="auto"/>
            <w:hideMark/>
          </w:tcPr>
          <w:p w14:paraId="09FAEAA9" w14:textId="77777777" w:rsidR="00565418" w:rsidRPr="0049243C" w:rsidRDefault="00565418" w:rsidP="009E160D">
            <w:pPr>
              <w:ind w:left="-105" w:right="-112"/>
              <w:jc w:val="center"/>
              <w:rPr>
                <w:b/>
                <w:bCs/>
                <w:sz w:val="18"/>
                <w:szCs w:val="18"/>
              </w:rPr>
            </w:pPr>
            <w:r>
              <w:rPr>
                <w:b/>
                <w:bCs/>
                <w:sz w:val="18"/>
                <w:szCs w:val="18"/>
              </w:rPr>
              <w:t>Fondos desembolsados (USD)</w:t>
            </w:r>
          </w:p>
        </w:tc>
        <w:tc>
          <w:tcPr>
            <w:tcW w:w="858" w:type="dxa"/>
            <w:tcBorders>
              <w:top w:val="single" w:sz="4" w:space="0" w:color="auto"/>
              <w:left w:val="nil"/>
              <w:bottom w:val="single" w:sz="4" w:space="0" w:color="auto"/>
              <w:right w:val="single" w:sz="4" w:space="0" w:color="auto"/>
            </w:tcBorders>
            <w:shd w:val="clear" w:color="auto" w:fill="auto"/>
            <w:hideMark/>
          </w:tcPr>
          <w:p w14:paraId="7A090964" w14:textId="77777777" w:rsidR="00565418" w:rsidRPr="0049243C" w:rsidRDefault="00565418" w:rsidP="009E160D">
            <w:pPr>
              <w:jc w:val="center"/>
              <w:rPr>
                <w:b/>
                <w:bCs/>
                <w:sz w:val="18"/>
                <w:szCs w:val="18"/>
              </w:rPr>
            </w:pPr>
            <w:r>
              <w:rPr>
                <w:b/>
                <w:bCs/>
                <w:sz w:val="18"/>
                <w:szCs w:val="18"/>
              </w:rPr>
              <w:t>Saldo (USD)</w:t>
            </w:r>
          </w:p>
        </w:tc>
        <w:tc>
          <w:tcPr>
            <w:tcW w:w="2068" w:type="dxa"/>
            <w:tcBorders>
              <w:top w:val="single" w:sz="4" w:space="0" w:color="auto"/>
              <w:left w:val="nil"/>
              <w:bottom w:val="single" w:sz="4" w:space="0" w:color="auto"/>
              <w:right w:val="single" w:sz="4" w:space="0" w:color="auto"/>
            </w:tcBorders>
            <w:shd w:val="clear" w:color="auto" w:fill="auto"/>
            <w:hideMark/>
          </w:tcPr>
          <w:p w14:paraId="47BA43C7" w14:textId="77777777" w:rsidR="00565418" w:rsidRPr="0049243C" w:rsidRDefault="00565418" w:rsidP="009E160D">
            <w:pPr>
              <w:jc w:val="center"/>
              <w:rPr>
                <w:b/>
                <w:bCs/>
                <w:sz w:val="18"/>
                <w:szCs w:val="18"/>
              </w:rPr>
            </w:pPr>
            <w:r>
              <w:rPr>
                <w:b/>
                <w:bCs/>
                <w:sz w:val="18"/>
                <w:szCs w:val="18"/>
              </w:rPr>
              <w:t>Porcentaje de fondos desembolsados (%)</w:t>
            </w:r>
          </w:p>
        </w:tc>
      </w:tr>
      <w:tr w:rsidR="00565418" w:rsidRPr="0049243C" w14:paraId="01A90418" w14:textId="77777777" w:rsidTr="000D6CA6">
        <w:trPr>
          <w:trHeight w:val="213"/>
        </w:trPr>
        <w:tc>
          <w:tcPr>
            <w:tcW w:w="1267" w:type="dxa"/>
            <w:tcBorders>
              <w:top w:val="single" w:sz="4" w:space="0" w:color="auto"/>
              <w:left w:val="single" w:sz="4" w:space="0" w:color="auto"/>
              <w:bottom w:val="single" w:sz="4" w:space="0" w:color="auto"/>
              <w:right w:val="single" w:sz="4" w:space="0" w:color="auto"/>
            </w:tcBorders>
            <w:shd w:val="clear" w:color="auto" w:fill="auto"/>
          </w:tcPr>
          <w:p w14:paraId="222EB13F" w14:textId="77777777" w:rsidR="00565418" w:rsidRPr="0049243C" w:rsidRDefault="00565418" w:rsidP="009E160D">
            <w:pPr>
              <w:jc w:val="center"/>
              <w:rPr>
                <w:b/>
                <w:bCs/>
                <w:sz w:val="20"/>
                <w:szCs w:val="20"/>
                <w:lang w:eastAsia="zh-CN"/>
              </w:rPr>
            </w:pPr>
          </w:p>
        </w:tc>
        <w:tc>
          <w:tcPr>
            <w:tcW w:w="1237" w:type="dxa"/>
            <w:tcBorders>
              <w:top w:val="single" w:sz="4" w:space="0" w:color="auto"/>
              <w:left w:val="nil"/>
              <w:bottom w:val="single" w:sz="4" w:space="0" w:color="auto"/>
              <w:right w:val="single" w:sz="4" w:space="0" w:color="auto"/>
            </w:tcBorders>
            <w:shd w:val="clear" w:color="auto" w:fill="auto"/>
          </w:tcPr>
          <w:p w14:paraId="7452933A" w14:textId="77777777" w:rsidR="00565418" w:rsidRPr="0049243C" w:rsidRDefault="00565418" w:rsidP="009E160D">
            <w:pPr>
              <w:jc w:val="center"/>
              <w:rPr>
                <w:b/>
                <w:bCs/>
                <w:sz w:val="20"/>
                <w:szCs w:val="20"/>
                <w:lang w:eastAsia="zh-CN"/>
              </w:rPr>
            </w:pPr>
          </w:p>
        </w:tc>
        <w:tc>
          <w:tcPr>
            <w:tcW w:w="1134" w:type="dxa"/>
            <w:tcBorders>
              <w:top w:val="single" w:sz="4" w:space="0" w:color="auto"/>
              <w:left w:val="nil"/>
              <w:bottom w:val="single" w:sz="4" w:space="0" w:color="auto"/>
              <w:right w:val="single" w:sz="4" w:space="0" w:color="auto"/>
            </w:tcBorders>
            <w:shd w:val="clear" w:color="auto" w:fill="auto"/>
          </w:tcPr>
          <w:p w14:paraId="1EE71401" w14:textId="77777777" w:rsidR="00565418" w:rsidRPr="0049243C" w:rsidRDefault="00565418" w:rsidP="009E160D">
            <w:pPr>
              <w:jc w:val="center"/>
              <w:rPr>
                <w:b/>
                <w:bCs/>
                <w:sz w:val="20"/>
                <w:szCs w:val="20"/>
                <w:lang w:eastAsia="zh-CN"/>
              </w:rPr>
            </w:pPr>
          </w:p>
        </w:tc>
        <w:tc>
          <w:tcPr>
            <w:tcW w:w="1134" w:type="dxa"/>
            <w:tcBorders>
              <w:top w:val="single" w:sz="4" w:space="0" w:color="auto"/>
              <w:left w:val="nil"/>
              <w:bottom w:val="single" w:sz="4" w:space="0" w:color="auto"/>
              <w:right w:val="single" w:sz="4" w:space="0" w:color="auto"/>
            </w:tcBorders>
            <w:shd w:val="clear" w:color="auto" w:fill="auto"/>
          </w:tcPr>
          <w:p w14:paraId="21F72EA0" w14:textId="77777777" w:rsidR="00565418" w:rsidRPr="0049243C" w:rsidRDefault="00565418" w:rsidP="009E160D">
            <w:pPr>
              <w:jc w:val="center"/>
              <w:rPr>
                <w:b/>
                <w:bCs/>
                <w:sz w:val="20"/>
                <w:szCs w:val="20"/>
                <w:lang w:eastAsia="zh-CN"/>
              </w:rPr>
            </w:pPr>
          </w:p>
        </w:tc>
        <w:tc>
          <w:tcPr>
            <w:tcW w:w="1580" w:type="dxa"/>
            <w:tcBorders>
              <w:top w:val="single" w:sz="4" w:space="0" w:color="auto"/>
              <w:left w:val="nil"/>
              <w:bottom w:val="single" w:sz="4" w:space="0" w:color="auto"/>
              <w:right w:val="single" w:sz="4" w:space="0" w:color="auto"/>
            </w:tcBorders>
            <w:shd w:val="clear" w:color="auto" w:fill="auto"/>
          </w:tcPr>
          <w:p w14:paraId="22C475CF" w14:textId="77777777" w:rsidR="00565418" w:rsidRPr="0049243C" w:rsidRDefault="00565418" w:rsidP="009E160D">
            <w:pPr>
              <w:ind w:left="-68" w:right="-108"/>
              <w:jc w:val="center"/>
              <w:rPr>
                <w:b/>
                <w:bCs/>
                <w:sz w:val="20"/>
                <w:szCs w:val="20"/>
                <w:lang w:eastAsia="zh-CN"/>
              </w:rPr>
            </w:pPr>
          </w:p>
        </w:tc>
        <w:tc>
          <w:tcPr>
            <w:tcW w:w="1252" w:type="dxa"/>
            <w:tcBorders>
              <w:top w:val="single" w:sz="4" w:space="0" w:color="auto"/>
              <w:left w:val="nil"/>
              <w:bottom w:val="single" w:sz="4" w:space="0" w:color="auto"/>
              <w:right w:val="single" w:sz="4" w:space="0" w:color="auto"/>
            </w:tcBorders>
            <w:shd w:val="clear" w:color="auto" w:fill="auto"/>
          </w:tcPr>
          <w:p w14:paraId="65E85D30" w14:textId="77777777" w:rsidR="00565418" w:rsidRPr="0049243C" w:rsidRDefault="00565418" w:rsidP="009E160D">
            <w:pPr>
              <w:ind w:left="-105" w:right="-112"/>
              <w:jc w:val="center"/>
              <w:rPr>
                <w:b/>
                <w:bCs/>
                <w:sz w:val="20"/>
                <w:szCs w:val="20"/>
                <w:lang w:eastAsia="zh-CN"/>
              </w:rPr>
            </w:pPr>
          </w:p>
        </w:tc>
        <w:tc>
          <w:tcPr>
            <w:tcW w:w="858" w:type="dxa"/>
            <w:tcBorders>
              <w:top w:val="single" w:sz="4" w:space="0" w:color="auto"/>
              <w:left w:val="nil"/>
              <w:bottom w:val="single" w:sz="4" w:space="0" w:color="auto"/>
              <w:right w:val="single" w:sz="4" w:space="0" w:color="auto"/>
            </w:tcBorders>
            <w:shd w:val="clear" w:color="auto" w:fill="auto"/>
          </w:tcPr>
          <w:p w14:paraId="1E4BF639" w14:textId="77777777" w:rsidR="00565418" w:rsidRPr="0049243C" w:rsidRDefault="00565418" w:rsidP="009E160D">
            <w:pPr>
              <w:jc w:val="center"/>
              <w:rPr>
                <w:b/>
                <w:bCs/>
                <w:sz w:val="20"/>
                <w:szCs w:val="20"/>
                <w:lang w:eastAsia="zh-CN"/>
              </w:rPr>
            </w:pPr>
          </w:p>
        </w:tc>
        <w:tc>
          <w:tcPr>
            <w:tcW w:w="2068" w:type="dxa"/>
            <w:tcBorders>
              <w:top w:val="single" w:sz="4" w:space="0" w:color="auto"/>
              <w:left w:val="nil"/>
              <w:bottom w:val="single" w:sz="4" w:space="0" w:color="auto"/>
              <w:right w:val="single" w:sz="4" w:space="0" w:color="auto"/>
            </w:tcBorders>
            <w:shd w:val="clear" w:color="auto" w:fill="auto"/>
          </w:tcPr>
          <w:p w14:paraId="63319EE1" w14:textId="77777777" w:rsidR="00565418" w:rsidRPr="0049243C" w:rsidRDefault="00565418" w:rsidP="009E160D">
            <w:pPr>
              <w:jc w:val="center"/>
              <w:rPr>
                <w:b/>
                <w:bCs/>
                <w:sz w:val="20"/>
                <w:szCs w:val="20"/>
                <w:lang w:eastAsia="zh-CN"/>
              </w:rPr>
            </w:pPr>
          </w:p>
        </w:tc>
      </w:tr>
    </w:tbl>
    <w:p w14:paraId="4C0EC4D7" w14:textId="77777777" w:rsidR="00565418" w:rsidRPr="00C129DE" w:rsidRDefault="00565418" w:rsidP="00565418">
      <w:pPr>
        <w:rPr>
          <w:sz w:val="16"/>
          <w:szCs w:val="16"/>
        </w:rPr>
      </w:pPr>
    </w:p>
    <w:p w14:paraId="6DA247D1" w14:textId="77777777" w:rsidR="00565418" w:rsidRPr="0049243C" w:rsidRDefault="00565418" w:rsidP="00565418">
      <w:pPr>
        <w:pStyle w:val="Heading2"/>
        <w:spacing w:after="0"/>
        <w:rPr>
          <w:b/>
          <w:bCs/>
        </w:rPr>
      </w:pPr>
      <w:r>
        <w:rPr>
          <w:b/>
          <w:bCs/>
        </w:rPr>
        <w:t>Proyectos de inversión finalizados acumulados</w:t>
      </w:r>
    </w:p>
    <w:tbl>
      <w:tblPr>
        <w:tblW w:w="10528" w:type="dxa"/>
        <w:tblInd w:w="-185" w:type="dxa"/>
        <w:tblLayout w:type="fixed"/>
        <w:tblLook w:val="04A0" w:firstRow="1" w:lastRow="0" w:firstColumn="1" w:lastColumn="0" w:noHBand="0" w:noVBand="1"/>
      </w:tblPr>
      <w:tblGrid>
        <w:gridCol w:w="810"/>
        <w:gridCol w:w="715"/>
        <w:gridCol w:w="905"/>
        <w:gridCol w:w="1080"/>
        <w:gridCol w:w="900"/>
        <w:gridCol w:w="1080"/>
        <w:gridCol w:w="990"/>
        <w:gridCol w:w="990"/>
        <w:gridCol w:w="1080"/>
        <w:gridCol w:w="986"/>
        <w:gridCol w:w="992"/>
      </w:tblGrid>
      <w:tr w:rsidR="00565418" w:rsidRPr="0049243C" w14:paraId="20F1E264" w14:textId="77777777" w:rsidTr="000D6CA6">
        <w:trPr>
          <w:trHeight w:val="1160"/>
        </w:trPr>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05AA0ED2" w14:textId="77777777" w:rsidR="00565418" w:rsidRPr="0049243C" w:rsidRDefault="00565418" w:rsidP="009E160D">
            <w:pPr>
              <w:jc w:val="center"/>
              <w:rPr>
                <w:b/>
                <w:bCs/>
                <w:sz w:val="16"/>
                <w:szCs w:val="16"/>
              </w:rPr>
            </w:pPr>
            <w:r>
              <w:rPr>
                <w:b/>
                <w:bCs/>
                <w:sz w:val="16"/>
                <w:szCs w:val="16"/>
              </w:rPr>
              <w:t>Partida</w:t>
            </w:r>
          </w:p>
        </w:tc>
        <w:tc>
          <w:tcPr>
            <w:tcW w:w="715" w:type="dxa"/>
            <w:tcBorders>
              <w:top w:val="single" w:sz="4" w:space="0" w:color="auto"/>
              <w:left w:val="nil"/>
              <w:bottom w:val="single" w:sz="4" w:space="0" w:color="auto"/>
              <w:right w:val="single" w:sz="4" w:space="0" w:color="auto"/>
            </w:tcBorders>
            <w:shd w:val="clear" w:color="auto" w:fill="auto"/>
            <w:hideMark/>
          </w:tcPr>
          <w:p w14:paraId="6807455C" w14:textId="77777777" w:rsidR="00565418" w:rsidRPr="0049243C" w:rsidRDefault="00565418" w:rsidP="009E160D">
            <w:pPr>
              <w:ind w:left="-180" w:right="-145"/>
              <w:jc w:val="center"/>
              <w:rPr>
                <w:b/>
                <w:bCs/>
                <w:sz w:val="16"/>
                <w:szCs w:val="16"/>
              </w:rPr>
            </w:pPr>
            <w:r>
              <w:rPr>
                <w:b/>
                <w:bCs/>
                <w:sz w:val="16"/>
                <w:szCs w:val="16"/>
              </w:rPr>
              <w:t xml:space="preserve">Número </w:t>
            </w:r>
          </w:p>
          <w:p w14:paraId="79FCC7AA" w14:textId="77777777" w:rsidR="00565418" w:rsidRPr="0049243C" w:rsidRDefault="00565418" w:rsidP="009E160D">
            <w:pPr>
              <w:ind w:left="-180" w:right="-145"/>
              <w:jc w:val="center"/>
              <w:rPr>
                <w:b/>
                <w:bCs/>
                <w:sz w:val="16"/>
                <w:szCs w:val="16"/>
              </w:rPr>
            </w:pPr>
            <w:r>
              <w:rPr>
                <w:b/>
                <w:bCs/>
                <w:sz w:val="16"/>
                <w:szCs w:val="16"/>
              </w:rPr>
              <w:t xml:space="preserve">de </w:t>
            </w:r>
          </w:p>
          <w:p w14:paraId="7184BE83" w14:textId="77777777" w:rsidR="00565418" w:rsidRPr="0049243C" w:rsidRDefault="00565418" w:rsidP="009E160D">
            <w:pPr>
              <w:ind w:left="-180" w:right="-145"/>
              <w:jc w:val="center"/>
              <w:rPr>
                <w:b/>
                <w:bCs/>
                <w:sz w:val="16"/>
                <w:szCs w:val="16"/>
              </w:rPr>
            </w:pPr>
            <w:r>
              <w:rPr>
                <w:b/>
                <w:bCs/>
                <w:sz w:val="16"/>
                <w:szCs w:val="16"/>
              </w:rPr>
              <w:t>proyectos</w:t>
            </w:r>
          </w:p>
        </w:tc>
        <w:tc>
          <w:tcPr>
            <w:tcW w:w="905" w:type="dxa"/>
            <w:tcBorders>
              <w:top w:val="single" w:sz="4" w:space="0" w:color="auto"/>
              <w:left w:val="nil"/>
              <w:bottom w:val="single" w:sz="4" w:space="0" w:color="auto"/>
              <w:right w:val="single" w:sz="4" w:space="0" w:color="auto"/>
            </w:tcBorders>
            <w:shd w:val="clear" w:color="auto" w:fill="auto"/>
            <w:hideMark/>
          </w:tcPr>
          <w:p w14:paraId="4A0F0594" w14:textId="77777777" w:rsidR="000D6CA6" w:rsidRDefault="00565418" w:rsidP="009E160D">
            <w:pPr>
              <w:ind w:left="-166" w:right="-105"/>
              <w:jc w:val="center"/>
              <w:rPr>
                <w:b/>
                <w:bCs/>
                <w:sz w:val="16"/>
                <w:szCs w:val="16"/>
              </w:rPr>
            </w:pPr>
            <w:r>
              <w:rPr>
                <w:b/>
                <w:bCs/>
                <w:sz w:val="16"/>
                <w:szCs w:val="16"/>
              </w:rPr>
              <w:t xml:space="preserve">Fondos aprobados </w:t>
            </w:r>
          </w:p>
          <w:p w14:paraId="21922630" w14:textId="33972FBC" w:rsidR="005B6E5F" w:rsidRDefault="00565418" w:rsidP="009E160D">
            <w:pPr>
              <w:ind w:left="-166" w:right="-105"/>
              <w:jc w:val="center"/>
              <w:rPr>
                <w:b/>
                <w:bCs/>
                <w:sz w:val="16"/>
                <w:szCs w:val="16"/>
              </w:rPr>
            </w:pPr>
            <w:r>
              <w:rPr>
                <w:b/>
                <w:bCs/>
                <w:sz w:val="16"/>
                <w:szCs w:val="16"/>
              </w:rPr>
              <w:t>y ajuste</w:t>
            </w:r>
          </w:p>
          <w:p w14:paraId="0C8DAE3D" w14:textId="6A678CD1" w:rsidR="00565418" w:rsidRPr="0049243C" w:rsidRDefault="00565418" w:rsidP="009E160D">
            <w:pPr>
              <w:ind w:left="-166" w:right="-105"/>
              <w:jc w:val="center"/>
              <w:rPr>
                <w:b/>
                <w:bCs/>
                <w:sz w:val="16"/>
                <w:szCs w:val="16"/>
              </w:rPr>
            </w:pPr>
            <w:r>
              <w:rPr>
                <w:b/>
                <w:bCs/>
                <w:sz w:val="16"/>
                <w:szCs w:val="16"/>
              </w:rPr>
              <w:t xml:space="preserve"> (USD)</w:t>
            </w:r>
          </w:p>
        </w:tc>
        <w:tc>
          <w:tcPr>
            <w:tcW w:w="1080" w:type="dxa"/>
            <w:tcBorders>
              <w:top w:val="single" w:sz="4" w:space="0" w:color="auto"/>
              <w:left w:val="nil"/>
              <w:bottom w:val="single" w:sz="4" w:space="0" w:color="auto"/>
              <w:right w:val="single" w:sz="4" w:space="0" w:color="auto"/>
            </w:tcBorders>
            <w:shd w:val="clear" w:color="auto" w:fill="auto"/>
            <w:hideMark/>
          </w:tcPr>
          <w:p w14:paraId="32621D5F" w14:textId="77777777" w:rsidR="00565418" w:rsidRPr="0049243C" w:rsidRDefault="00565418" w:rsidP="009E160D">
            <w:pPr>
              <w:ind w:left="-190" w:right="-223"/>
              <w:jc w:val="center"/>
              <w:rPr>
                <w:b/>
                <w:bCs/>
                <w:sz w:val="16"/>
                <w:szCs w:val="16"/>
              </w:rPr>
            </w:pPr>
            <w:r>
              <w:rPr>
                <w:b/>
                <w:bCs/>
                <w:sz w:val="16"/>
                <w:szCs w:val="16"/>
              </w:rPr>
              <w:t xml:space="preserve">Porcentaje </w:t>
            </w:r>
          </w:p>
          <w:p w14:paraId="790D9CBA" w14:textId="77777777" w:rsidR="00565418" w:rsidRPr="0049243C" w:rsidRDefault="00565418" w:rsidP="009E160D">
            <w:pPr>
              <w:ind w:left="-190" w:right="-223"/>
              <w:jc w:val="center"/>
              <w:rPr>
                <w:b/>
                <w:bCs/>
                <w:sz w:val="16"/>
                <w:szCs w:val="16"/>
              </w:rPr>
            </w:pPr>
            <w:r>
              <w:rPr>
                <w:b/>
                <w:bCs/>
                <w:sz w:val="16"/>
                <w:szCs w:val="16"/>
              </w:rPr>
              <w:t>de fondos desembolsados</w:t>
            </w:r>
          </w:p>
          <w:p w14:paraId="1A4275E5" w14:textId="77777777" w:rsidR="00565418" w:rsidRPr="0049243C" w:rsidRDefault="00565418" w:rsidP="009E160D">
            <w:pPr>
              <w:ind w:left="-190" w:right="-223"/>
              <w:jc w:val="center"/>
              <w:rPr>
                <w:b/>
                <w:bCs/>
                <w:sz w:val="16"/>
                <w:szCs w:val="16"/>
              </w:rPr>
            </w:pPr>
            <w:r>
              <w:rPr>
                <w:b/>
                <w:bCs/>
                <w:sz w:val="16"/>
                <w:szCs w:val="16"/>
              </w:rPr>
              <w:t>(%)</w:t>
            </w:r>
          </w:p>
        </w:tc>
        <w:tc>
          <w:tcPr>
            <w:tcW w:w="900" w:type="dxa"/>
            <w:tcBorders>
              <w:top w:val="single" w:sz="4" w:space="0" w:color="auto"/>
              <w:left w:val="nil"/>
              <w:bottom w:val="single" w:sz="4" w:space="0" w:color="auto"/>
              <w:right w:val="single" w:sz="4" w:space="0" w:color="auto"/>
            </w:tcBorders>
            <w:shd w:val="clear" w:color="auto" w:fill="auto"/>
            <w:hideMark/>
          </w:tcPr>
          <w:p w14:paraId="69C256E9" w14:textId="77777777" w:rsidR="000D6CA6" w:rsidRDefault="00565418" w:rsidP="009E160D">
            <w:pPr>
              <w:ind w:left="-165" w:right="-106"/>
              <w:jc w:val="center"/>
              <w:rPr>
                <w:b/>
                <w:bCs/>
                <w:sz w:val="16"/>
                <w:szCs w:val="16"/>
              </w:rPr>
            </w:pPr>
            <w:r>
              <w:rPr>
                <w:b/>
                <w:bCs/>
                <w:sz w:val="16"/>
                <w:szCs w:val="16"/>
              </w:rPr>
              <w:t xml:space="preserve">Eliminación </w:t>
            </w:r>
          </w:p>
          <w:p w14:paraId="02B1A272" w14:textId="362FFB24" w:rsidR="00565418" w:rsidRPr="0049243C" w:rsidRDefault="00565418" w:rsidP="009E160D">
            <w:pPr>
              <w:ind w:left="-165" w:right="-106"/>
              <w:jc w:val="center"/>
              <w:rPr>
                <w:b/>
                <w:bCs/>
                <w:sz w:val="16"/>
                <w:szCs w:val="16"/>
              </w:rPr>
            </w:pPr>
            <w:r>
              <w:rPr>
                <w:b/>
                <w:bCs/>
                <w:sz w:val="16"/>
                <w:szCs w:val="16"/>
              </w:rPr>
              <w:t xml:space="preserve">de consumo (PAO/TM) </w:t>
            </w:r>
          </w:p>
        </w:tc>
        <w:tc>
          <w:tcPr>
            <w:tcW w:w="1080" w:type="dxa"/>
            <w:tcBorders>
              <w:top w:val="single" w:sz="4" w:space="0" w:color="auto"/>
              <w:left w:val="nil"/>
              <w:bottom w:val="single" w:sz="4" w:space="0" w:color="auto"/>
              <w:right w:val="single" w:sz="4" w:space="0" w:color="auto"/>
            </w:tcBorders>
            <w:shd w:val="clear" w:color="auto" w:fill="auto"/>
            <w:hideMark/>
          </w:tcPr>
          <w:p w14:paraId="73B19121" w14:textId="77777777" w:rsidR="00565418" w:rsidRPr="0049243C" w:rsidRDefault="00565418" w:rsidP="009E160D">
            <w:pPr>
              <w:jc w:val="center"/>
              <w:rPr>
                <w:b/>
                <w:bCs/>
                <w:sz w:val="16"/>
                <w:szCs w:val="16"/>
              </w:rPr>
            </w:pPr>
            <w:r>
              <w:rPr>
                <w:b/>
                <w:bCs/>
                <w:sz w:val="16"/>
                <w:szCs w:val="16"/>
              </w:rPr>
              <w:t>Eliminación de producción (PAO/TM)</w:t>
            </w:r>
          </w:p>
        </w:tc>
        <w:tc>
          <w:tcPr>
            <w:tcW w:w="990" w:type="dxa"/>
            <w:tcBorders>
              <w:top w:val="single" w:sz="4" w:space="0" w:color="auto"/>
              <w:left w:val="nil"/>
              <w:bottom w:val="single" w:sz="4" w:space="0" w:color="auto"/>
              <w:right w:val="single" w:sz="4" w:space="0" w:color="auto"/>
            </w:tcBorders>
          </w:tcPr>
          <w:p w14:paraId="0F2A11AA" w14:textId="77777777" w:rsidR="000D6CA6" w:rsidRDefault="00565418" w:rsidP="009E160D">
            <w:pPr>
              <w:ind w:left="-92" w:right="-111"/>
              <w:jc w:val="center"/>
              <w:rPr>
                <w:b/>
                <w:bCs/>
                <w:sz w:val="16"/>
                <w:szCs w:val="16"/>
              </w:rPr>
            </w:pPr>
            <w:r>
              <w:rPr>
                <w:b/>
                <w:bCs/>
                <w:sz w:val="16"/>
                <w:szCs w:val="16"/>
              </w:rPr>
              <w:t xml:space="preserve">Eliminación </w:t>
            </w:r>
          </w:p>
          <w:p w14:paraId="224C10E8" w14:textId="5B3158D7" w:rsidR="000D6CA6" w:rsidRDefault="00565418" w:rsidP="009E160D">
            <w:pPr>
              <w:ind w:left="-92" w:right="-111"/>
              <w:jc w:val="center"/>
              <w:rPr>
                <w:b/>
                <w:bCs/>
                <w:sz w:val="16"/>
                <w:szCs w:val="16"/>
              </w:rPr>
            </w:pPr>
            <w:r>
              <w:rPr>
                <w:b/>
                <w:bCs/>
                <w:sz w:val="16"/>
                <w:szCs w:val="16"/>
              </w:rPr>
              <w:t>de consumo</w:t>
            </w:r>
          </w:p>
          <w:p w14:paraId="7E199526" w14:textId="614EACE7" w:rsidR="00565418" w:rsidRPr="0049243C" w:rsidRDefault="00565418" w:rsidP="009E160D">
            <w:pPr>
              <w:ind w:left="-92" w:right="-111"/>
              <w:jc w:val="center"/>
              <w:rPr>
                <w:b/>
                <w:bCs/>
                <w:sz w:val="16"/>
                <w:szCs w:val="16"/>
              </w:rPr>
            </w:pPr>
            <w:r>
              <w:rPr>
                <w:b/>
                <w:bCs/>
                <w:sz w:val="16"/>
                <w:szCs w:val="16"/>
              </w:rPr>
              <w:t xml:space="preserve"> (CO2 equivalente) </w:t>
            </w:r>
          </w:p>
        </w:tc>
        <w:tc>
          <w:tcPr>
            <w:tcW w:w="990" w:type="dxa"/>
            <w:tcBorders>
              <w:top w:val="single" w:sz="4" w:space="0" w:color="auto"/>
              <w:left w:val="single" w:sz="4" w:space="0" w:color="auto"/>
              <w:bottom w:val="single" w:sz="4" w:space="0" w:color="auto"/>
              <w:right w:val="single" w:sz="4" w:space="0" w:color="auto"/>
            </w:tcBorders>
          </w:tcPr>
          <w:p w14:paraId="75F2E1DF" w14:textId="77777777" w:rsidR="000D6CA6" w:rsidRDefault="00565418" w:rsidP="009E160D">
            <w:pPr>
              <w:ind w:left="-92" w:right="-111"/>
              <w:jc w:val="center"/>
              <w:rPr>
                <w:b/>
                <w:bCs/>
                <w:sz w:val="16"/>
                <w:szCs w:val="16"/>
              </w:rPr>
            </w:pPr>
            <w:r>
              <w:rPr>
                <w:b/>
                <w:bCs/>
                <w:sz w:val="16"/>
                <w:szCs w:val="16"/>
              </w:rPr>
              <w:t xml:space="preserve">Eliminación </w:t>
            </w:r>
          </w:p>
          <w:p w14:paraId="5768CC04" w14:textId="28C057BE" w:rsidR="005B6E5F" w:rsidRDefault="00565418" w:rsidP="009E160D">
            <w:pPr>
              <w:ind w:left="-92" w:right="-111"/>
              <w:jc w:val="center"/>
              <w:rPr>
                <w:b/>
                <w:bCs/>
                <w:sz w:val="16"/>
                <w:szCs w:val="16"/>
              </w:rPr>
            </w:pPr>
            <w:r>
              <w:rPr>
                <w:b/>
                <w:bCs/>
                <w:sz w:val="16"/>
                <w:szCs w:val="16"/>
              </w:rPr>
              <w:t xml:space="preserve">de </w:t>
            </w:r>
          </w:p>
          <w:p w14:paraId="367BD4CE" w14:textId="05102504" w:rsidR="00565418" w:rsidRPr="0049243C" w:rsidRDefault="00565418" w:rsidP="009E160D">
            <w:pPr>
              <w:ind w:left="-92" w:right="-111"/>
              <w:jc w:val="center"/>
              <w:rPr>
                <w:b/>
                <w:bCs/>
                <w:sz w:val="16"/>
                <w:szCs w:val="16"/>
              </w:rPr>
            </w:pPr>
            <w:r>
              <w:rPr>
                <w:b/>
                <w:bCs/>
                <w:sz w:val="16"/>
                <w:szCs w:val="16"/>
              </w:rPr>
              <w:t>producción (CO2 equivalente)</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78D90370" w14:textId="77777777" w:rsidR="000D6CA6" w:rsidRDefault="00565418" w:rsidP="009E160D">
            <w:pPr>
              <w:ind w:left="-105" w:right="-147"/>
              <w:jc w:val="center"/>
              <w:rPr>
                <w:b/>
                <w:bCs/>
                <w:sz w:val="16"/>
                <w:szCs w:val="16"/>
              </w:rPr>
            </w:pPr>
            <w:r>
              <w:rPr>
                <w:b/>
                <w:bCs/>
                <w:sz w:val="16"/>
                <w:szCs w:val="16"/>
              </w:rPr>
              <w:t xml:space="preserve">Promedio de </w:t>
            </w:r>
          </w:p>
          <w:p w14:paraId="3362AC95" w14:textId="77777777" w:rsidR="000D6CA6" w:rsidRDefault="00565418" w:rsidP="009E160D">
            <w:pPr>
              <w:ind w:left="-105" w:right="-147"/>
              <w:jc w:val="center"/>
              <w:rPr>
                <w:b/>
                <w:bCs/>
                <w:sz w:val="16"/>
                <w:szCs w:val="16"/>
              </w:rPr>
            </w:pPr>
            <w:r>
              <w:rPr>
                <w:b/>
                <w:bCs/>
                <w:sz w:val="16"/>
                <w:szCs w:val="16"/>
              </w:rPr>
              <w:t xml:space="preserve">meses desde la aprobación </w:t>
            </w:r>
          </w:p>
          <w:p w14:paraId="4380886A" w14:textId="3865C5D1" w:rsidR="000D6CA6" w:rsidRDefault="00565418" w:rsidP="009E160D">
            <w:pPr>
              <w:ind w:left="-105" w:right="-147"/>
              <w:jc w:val="center"/>
              <w:rPr>
                <w:b/>
                <w:bCs/>
                <w:sz w:val="16"/>
                <w:szCs w:val="16"/>
              </w:rPr>
            </w:pPr>
            <w:r>
              <w:rPr>
                <w:b/>
                <w:bCs/>
                <w:sz w:val="16"/>
                <w:szCs w:val="16"/>
              </w:rPr>
              <w:t>hasta</w:t>
            </w:r>
          </w:p>
          <w:p w14:paraId="479FC25F" w14:textId="6080AD2D" w:rsidR="00565418" w:rsidRPr="0049243C" w:rsidRDefault="00565418" w:rsidP="009E160D">
            <w:pPr>
              <w:ind w:left="-105" w:right="-147"/>
              <w:jc w:val="center"/>
              <w:rPr>
                <w:b/>
                <w:bCs/>
                <w:sz w:val="16"/>
                <w:szCs w:val="16"/>
              </w:rPr>
            </w:pPr>
            <w:r>
              <w:rPr>
                <w:b/>
                <w:bCs/>
                <w:sz w:val="16"/>
                <w:szCs w:val="16"/>
              </w:rPr>
              <w:t xml:space="preserve"> el primer desembolso</w:t>
            </w:r>
          </w:p>
        </w:tc>
        <w:tc>
          <w:tcPr>
            <w:tcW w:w="986" w:type="dxa"/>
            <w:tcBorders>
              <w:top w:val="single" w:sz="4" w:space="0" w:color="auto"/>
              <w:left w:val="nil"/>
              <w:bottom w:val="single" w:sz="4" w:space="0" w:color="auto"/>
              <w:right w:val="single" w:sz="4" w:space="0" w:color="auto"/>
            </w:tcBorders>
            <w:shd w:val="clear" w:color="auto" w:fill="auto"/>
            <w:hideMark/>
          </w:tcPr>
          <w:p w14:paraId="3667F99C" w14:textId="77777777" w:rsidR="000D6CA6" w:rsidRDefault="00565418" w:rsidP="009E160D">
            <w:pPr>
              <w:ind w:left="-105" w:right="-147"/>
              <w:jc w:val="center"/>
              <w:rPr>
                <w:b/>
                <w:bCs/>
                <w:sz w:val="16"/>
                <w:szCs w:val="16"/>
              </w:rPr>
            </w:pPr>
            <w:r>
              <w:rPr>
                <w:b/>
                <w:bCs/>
                <w:sz w:val="16"/>
                <w:szCs w:val="16"/>
              </w:rPr>
              <w:t xml:space="preserve">Promedio </w:t>
            </w:r>
          </w:p>
          <w:p w14:paraId="160A2C8C" w14:textId="77777777" w:rsidR="000D6CA6" w:rsidRDefault="00565418" w:rsidP="009E160D">
            <w:pPr>
              <w:ind w:left="-105" w:right="-147"/>
              <w:jc w:val="center"/>
              <w:rPr>
                <w:b/>
                <w:bCs/>
                <w:sz w:val="16"/>
                <w:szCs w:val="16"/>
              </w:rPr>
            </w:pPr>
            <w:r>
              <w:rPr>
                <w:b/>
                <w:bCs/>
                <w:sz w:val="16"/>
                <w:szCs w:val="16"/>
              </w:rPr>
              <w:t xml:space="preserve">de meses </w:t>
            </w:r>
          </w:p>
          <w:p w14:paraId="4E2ECABC" w14:textId="4DDF9955" w:rsidR="000D6CA6" w:rsidRDefault="00565418" w:rsidP="009E160D">
            <w:pPr>
              <w:ind w:left="-105" w:right="-147"/>
              <w:jc w:val="center"/>
              <w:rPr>
                <w:b/>
                <w:bCs/>
                <w:sz w:val="16"/>
                <w:szCs w:val="16"/>
              </w:rPr>
            </w:pPr>
            <w:r>
              <w:rPr>
                <w:b/>
                <w:bCs/>
                <w:sz w:val="16"/>
                <w:szCs w:val="16"/>
              </w:rPr>
              <w:t xml:space="preserve">desde </w:t>
            </w:r>
          </w:p>
          <w:p w14:paraId="65A955F6" w14:textId="5E8FD016" w:rsidR="000D6CA6" w:rsidRDefault="00565418" w:rsidP="009E160D">
            <w:pPr>
              <w:ind w:left="-105" w:right="-147"/>
              <w:jc w:val="center"/>
              <w:rPr>
                <w:b/>
                <w:bCs/>
                <w:sz w:val="16"/>
                <w:szCs w:val="16"/>
              </w:rPr>
            </w:pPr>
            <w:r>
              <w:rPr>
                <w:b/>
                <w:bCs/>
                <w:sz w:val="16"/>
                <w:szCs w:val="16"/>
              </w:rPr>
              <w:t xml:space="preserve">la aprobación </w:t>
            </w:r>
          </w:p>
          <w:p w14:paraId="56F080B1" w14:textId="13274C5D" w:rsidR="00565418" w:rsidRPr="0049243C" w:rsidRDefault="00565418" w:rsidP="009E160D">
            <w:pPr>
              <w:ind w:left="-105" w:right="-147"/>
              <w:jc w:val="center"/>
              <w:rPr>
                <w:b/>
                <w:bCs/>
                <w:sz w:val="16"/>
                <w:szCs w:val="16"/>
              </w:rPr>
            </w:pPr>
            <w:r>
              <w:rPr>
                <w:b/>
                <w:bCs/>
                <w:sz w:val="16"/>
                <w:szCs w:val="16"/>
              </w:rPr>
              <w:t>hasta la finalización</w:t>
            </w:r>
          </w:p>
        </w:tc>
        <w:tc>
          <w:tcPr>
            <w:tcW w:w="992" w:type="dxa"/>
            <w:tcBorders>
              <w:top w:val="single" w:sz="4" w:space="0" w:color="auto"/>
              <w:left w:val="nil"/>
              <w:bottom w:val="single" w:sz="4" w:space="0" w:color="auto"/>
              <w:right w:val="single" w:sz="4" w:space="0" w:color="auto"/>
            </w:tcBorders>
            <w:shd w:val="clear" w:color="auto" w:fill="auto"/>
            <w:hideMark/>
          </w:tcPr>
          <w:p w14:paraId="23912AE5" w14:textId="77777777" w:rsidR="000D6CA6" w:rsidRDefault="00565418" w:rsidP="009E160D">
            <w:pPr>
              <w:ind w:left="-106" w:right="-104"/>
              <w:jc w:val="center"/>
              <w:rPr>
                <w:b/>
                <w:bCs/>
                <w:sz w:val="16"/>
                <w:szCs w:val="16"/>
              </w:rPr>
            </w:pPr>
            <w:r>
              <w:rPr>
                <w:b/>
                <w:bCs/>
                <w:sz w:val="16"/>
                <w:szCs w:val="16"/>
              </w:rPr>
              <w:t>Rentabilidad global para</w:t>
            </w:r>
          </w:p>
          <w:p w14:paraId="6385D965" w14:textId="3D55E724" w:rsidR="00565418" w:rsidRPr="0049243C" w:rsidRDefault="00565418" w:rsidP="009E160D">
            <w:pPr>
              <w:ind w:left="-106" w:right="-104"/>
              <w:jc w:val="center"/>
              <w:rPr>
                <w:b/>
                <w:bCs/>
                <w:sz w:val="16"/>
                <w:szCs w:val="16"/>
              </w:rPr>
            </w:pPr>
            <w:r>
              <w:rPr>
                <w:b/>
                <w:bCs/>
                <w:sz w:val="16"/>
                <w:szCs w:val="16"/>
              </w:rPr>
              <w:t xml:space="preserve"> el Fondo (USD/kg)</w:t>
            </w:r>
          </w:p>
        </w:tc>
      </w:tr>
      <w:tr w:rsidR="00565418" w:rsidRPr="0049243C" w14:paraId="475C2591" w14:textId="77777777" w:rsidTr="000D6CA6">
        <w:trPr>
          <w:trHeight w:val="41"/>
        </w:trPr>
        <w:tc>
          <w:tcPr>
            <w:tcW w:w="810" w:type="dxa"/>
            <w:tcBorders>
              <w:top w:val="single" w:sz="4" w:space="0" w:color="auto"/>
              <w:left w:val="single" w:sz="4" w:space="0" w:color="auto"/>
              <w:bottom w:val="single" w:sz="4" w:space="0" w:color="auto"/>
              <w:right w:val="single" w:sz="4" w:space="0" w:color="auto"/>
            </w:tcBorders>
            <w:shd w:val="clear" w:color="auto" w:fill="auto"/>
          </w:tcPr>
          <w:p w14:paraId="7A86E2FA" w14:textId="77777777" w:rsidR="00565418" w:rsidRPr="0049243C" w:rsidRDefault="00565418" w:rsidP="009E160D">
            <w:pPr>
              <w:jc w:val="center"/>
              <w:rPr>
                <w:b/>
                <w:bCs/>
                <w:sz w:val="16"/>
                <w:szCs w:val="16"/>
                <w:lang w:eastAsia="zh-CN"/>
              </w:rPr>
            </w:pPr>
          </w:p>
        </w:tc>
        <w:tc>
          <w:tcPr>
            <w:tcW w:w="715" w:type="dxa"/>
            <w:tcBorders>
              <w:top w:val="single" w:sz="4" w:space="0" w:color="auto"/>
              <w:left w:val="nil"/>
              <w:bottom w:val="single" w:sz="4" w:space="0" w:color="auto"/>
              <w:right w:val="single" w:sz="4" w:space="0" w:color="auto"/>
            </w:tcBorders>
            <w:shd w:val="clear" w:color="auto" w:fill="auto"/>
          </w:tcPr>
          <w:p w14:paraId="23BE8A0E" w14:textId="77777777" w:rsidR="00565418" w:rsidRPr="0049243C" w:rsidRDefault="00565418" w:rsidP="009E160D">
            <w:pPr>
              <w:ind w:left="-180" w:right="-145"/>
              <w:jc w:val="center"/>
              <w:rPr>
                <w:b/>
                <w:bCs/>
                <w:sz w:val="16"/>
                <w:szCs w:val="16"/>
                <w:lang w:eastAsia="zh-CN"/>
              </w:rPr>
            </w:pPr>
          </w:p>
        </w:tc>
        <w:tc>
          <w:tcPr>
            <w:tcW w:w="905" w:type="dxa"/>
            <w:tcBorders>
              <w:top w:val="single" w:sz="4" w:space="0" w:color="auto"/>
              <w:left w:val="nil"/>
              <w:bottom w:val="single" w:sz="4" w:space="0" w:color="auto"/>
              <w:right w:val="single" w:sz="4" w:space="0" w:color="auto"/>
            </w:tcBorders>
            <w:shd w:val="clear" w:color="auto" w:fill="auto"/>
          </w:tcPr>
          <w:p w14:paraId="5FC31107" w14:textId="77777777" w:rsidR="00565418" w:rsidRPr="0049243C" w:rsidRDefault="00565418" w:rsidP="009E160D">
            <w:pPr>
              <w:ind w:left="-166" w:right="-105"/>
              <w:jc w:val="center"/>
              <w:rPr>
                <w:b/>
                <w:bCs/>
                <w:sz w:val="16"/>
                <w:szCs w:val="16"/>
                <w:lang w:eastAsia="zh-CN"/>
              </w:rPr>
            </w:pPr>
          </w:p>
        </w:tc>
        <w:tc>
          <w:tcPr>
            <w:tcW w:w="1080" w:type="dxa"/>
            <w:tcBorders>
              <w:top w:val="single" w:sz="4" w:space="0" w:color="auto"/>
              <w:left w:val="nil"/>
              <w:bottom w:val="single" w:sz="4" w:space="0" w:color="auto"/>
              <w:right w:val="single" w:sz="4" w:space="0" w:color="auto"/>
            </w:tcBorders>
            <w:shd w:val="clear" w:color="auto" w:fill="auto"/>
          </w:tcPr>
          <w:p w14:paraId="5971207E" w14:textId="77777777" w:rsidR="00565418" w:rsidRPr="0049243C" w:rsidRDefault="00565418" w:rsidP="009E160D">
            <w:pPr>
              <w:ind w:left="-190" w:right="-223"/>
              <w:jc w:val="center"/>
              <w:rPr>
                <w:b/>
                <w:bCs/>
                <w:sz w:val="16"/>
                <w:szCs w:val="16"/>
                <w:lang w:eastAsia="zh-CN"/>
              </w:rPr>
            </w:pPr>
          </w:p>
        </w:tc>
        <w:tc>
          <w:tcPr>
            <w:tcW w:w="900" w:type="dxa"/>
            <w:tcBorders>
              <w:top w:val="single" w:sz="4" w:space="0" w:color="auto"/>
              <w:left w:val="nil"/>
              <w:bottom w:val="single" w:sz="4" w:space="0" w:color="auto"/>
              <w:right w:val="single" w:sz="4" w:space="0" w:color="auto"/>
            </w:tcBorders>
            <w:shd w:val="clear" w:color="auto" w:fill="auto"/>
          </w:tcPr>
          <w:p w14:paraId="63F871A4" w14:textId="77777777" w:rsidR="00565418" w:rsidRPr="0049243C" w:rsidRDefault="00565418" w:rsidP="009E160D">
            <w:pPr>
              <w:ind w:left="-165" w:right="-106"/>
              <w:jc w:val="center"/>
              <w:rPr>
                <w:b/>
                <w:bCs/>
                <w:sz w:val="16"/>
                <w:szCs w:val="16"/>
                <w:lang w:eastAsia="zh-CN"/>
              </w:rPr>
            </w:pPr>
          </w:p>
        </w:tc>
        <w:tc>
          <w:tcPr>
            <w:tcW w:w="1080" w:type="dxa"/>
            <w:tcBorders>
              <w:top w:val="single" w:sz="4" w:space="0" w:color="auto"/>
              <w:left w:val="nil"/>
              <w:bottom w:val="single" w:sz="4" w:space="0" w:color="auto"/>
              <w:right w:val="single" w:sz="4" w:space="0" w:color="auto"/>
            </w:tcBorders>
            <w:shd w:val="clear" w:color="auto" w:fill="auto"/>
          </w:tcPr>
          <w:p w14:paraId="4D2C81AF" w14:textId="77777777" w:rsidR="00565418" w:rsidRPr="0049243C" w:rsidRDefault="00565418" w:rsidP="009E160D">
            <w:pPr>
              <w:jc w:val="center"/>
              <w:rPr>
                <w:b/>
                <w:bCs/>
                <w:sz w:val="16"/>
                <w:szCs w:val="16"/>
                <w:lang w:eastAsia="zh-CN"/>
              </w:rPr>
            </w:pPr>
          </w:p>
        </w:tc>
        <w:tc>
          <w:tcPr>
            <w:tcW w:w="990" w:type="dxa"/>
            <w:tcBorders>
              <w:top w:val="single" w:sz="4" w:space="0" w:color="auto"/>
              <w:left w:val="nil"/>
              <w:bottom w:val="single" w:sz="4" w:space="0" w:color="auto"/>
              <w:right w:val="single" w:sz="4" w:space="0" w:color="auto"/>
            </w:tcBorders>
          </w:tcPr>
          <w:p w14:paraId="3F780000" w14:textId="77777777" w:rsidR="00565418" w:rsidRPr="0049243C" w:rsidRDefault="00565418" w:rsidP="009E160D">
            <w:pPr>
              <w:ind w:left="-92" w:right="-111"/>
              <w:jc w:val="center"/>
              <w:rPr>
                <w:b/>
                <w:bCs/>
                <w:sz w:val="16"/>
                <w:szCs w:val="16"/>
                <w:lang w:eastAsia="zh-CN"/>
              </w:rPr>
            </w:pPr>
          </w:p>
        </w:tc>
        <w:tc>
          <w:tcPr>
            <w:tcW w:w="990" w:type="dxa"/>
            <w:tcBorders>
              <w:top w:val="single" w:sz="4" w:space="0" w:color="auto"/>
              <w:left w:val="single" w:sz="4" w:space="0" w:color="auto"/>
              <w:bottom w:val="single" w:sz="4" w:space="0" w:color="auto"/>
              <w:right w:val="single" w:sz="4" w:space="0" w:color="auto"/>
            </w:tcBorders>
          </w:tcPr>
          <w:p w14:paraId="79A4C947" w14:textId="77777777" w:rsidR="00565418" w:rsidRPr="0049243C" w:rsidRDefault="00565418" w:rsidP="009E160D">
            <w:pPr>
              <w:ind w:left="-92" w:right="-111"/>
              <w:jc w:val="center"/>
              <w:rPr>
                <w:b/>
                <w:bCs/>
                <w:sz w:val="16"/>
                <w:szCs w:val="16"/>
                <w:lang w:eastAsia="zh-CN"/>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1CA9B5C" w14:textId="77777777" w:rsidR="00565418" w:rsidRPr="0049243C" w:rsidRDefault="00565418" w:rsidP="009E160D">
            <w:pPr>
              <w:ind w:left="-105" w:right="-147"/>
              <w:jc w:val="center"/>
              <w:rPr>
                <w:b/>
                <w:bCs/>
                <w:sz w:val="16"/>
                <w:szCs w:val="16"/>
                <w:lang w:eastAsia="zh-CN"/>
              </w:rPr>
            </w:pPr>
          </w:p>
        </w:tc>
        <w:tc>
          <w:tcPr>
            <w:tcW w:w="986" w:type="dxa"/>
            <w:tcBorders>
              <w:top w:val="single" w:sz="4" w:space="0" w:color="auto"/>
              <w:left w:val="nil"/>
              <w:bottom w:val="single" w:sz="4" w:space="0" w:color="auto"/>
              <w:right w:val="single" w:sz="4" w:space="0" w:color="auto"/>
            </w:tcBorders>
            <w:shd w:val="clear" w:color="auto" w:fill="auto"/>
          </w:tcPr>
          <w:p w14:paraId="14B6E7EC" w14:textId="77777777" w:rsidR="00565418" w:rsidRPr="0049243C" w:rsidRDefault="00565418" w:rsidP="009E160D">
            <w:pPr>
              <w:ind w:left="-105" w:right="-147"/>
              <w:jc w:val="center"/>
              <w:rPr>
                <w:b/>
                <w:bCs/>
                <w:sz w:val="16"/>
                <w:szCs w:val="16"/>
                <w:lang w:eastAsia="zh-CN"/>
              </w:rPr>
            </w:pPr>
          </w:p>
        </w:tc>
        <w:tc>
          <w:tcPr>
            <w:tcW w:w="992" w:type="dxa"/>
            <w:tcBorders>
              <w:top w:val="single" w:sz="4" w:space="0" w:color="auto"/>
              <w:left w:val="nil"/>
              <w:bottom w:val="single" w:sz="4" w:space="0" w:color="auto"/>
              <w:right w:val="single" w:sz="4" w:space="0" w:color="auto"/>
            </w:tcBorders>
            <w:shd w:val="clear" w:color="auto" w:fill="auto"/>
          </w:tcPr>
          <w:p w14:paraId="47EC17DC" w14:textId="77777777" w:rsidR="00565418" w:rsidRPr="0049243C" w:rsidRDefault="00565418" w:rsidP="009E160D">
            <w:pPr>
              <w:ind w:left="-106" w:right="-104"/>
              <w:jc w:val="center"/>
              <w:rPr>
                <w:b/>
                <w:bCs/>
                <w:sz w:val="16"/>
                <w:szCs w:val="16"/>
                <w:lang w:eastAsia="zh-CN"/>
              </w:rPr>
            </w:pPr>
          </w:p>
        </w:tc>
      </w:tr>
    </w:tbl>
    <w:p w14:paraId="351A12EE" w14:textId="77777777" w:rsidR="00565418" w:rsidRPr="00C129DE" w:rsidRDefault="00565418" w:rsidP="00565418">
      <w:pPr>
        <w:rPr>
          <w:sz w:val="16"/>
          <w:szCs w:val="16"/>
        </w:rPr>
      </w:pPr>
    </w:p>
    <w:p w14:paraId="4454F37A" w14:textId="77777777" w:rsidR="00565418" w:rsidRPr="0049243C" w:rsidRDefault="00565418" w:rsidP="00565418">
      <w:pPr>
        <w:pStyle w:val="Heading2"/>
        <w:spacing w:after="0"/>
        <w:rPr>
          <w:b/>
          <w:bCs/>
        </w:rPr>
      </w:pPr>
      <w:r>
        <w:rPr>
          <w:b/>
          <w:bCs/>
        </w:rPr>
        <w:t>Proyectos sin inversión finalizados acumulados</w:t>
      </w:r>
    </w:p>
    <w:tbl>
      <w:tblPr>
        <w:tblW w:w="10530" w:type="dxa"/>
        <w:tblInd w:w="-185" w:type="dxa"/>
        <w:tblLook w:val="04A0" w:firstRow="1" w:lastRow="0" w:firstColumn="1" w:lastColumn="0" w:noHBand="0" w:noVBand="1"/>
      </w:tblPr>
      <w:tblGrid>
        <w:gridCol w:w="1427"/>
        <w:gridCol w:w="1120"/>
        <w:gridCol w:w="1574"/>
        <w:gridCol w:w="1417"/>
        <w:gridCol w:w="2292"/>
        <w:gridCol w:w="2700"/>
      </w:tblGrid>
      <w:tr w:rsidR="00565418" w:rsidRPr="0049243C" w14:paraId="65755F3A" w14:textId="77777777" w:rsidTr="000D6CA6">
        <w:trPr>
          <w:trHeight w:val="424"/>
        </w:trPr>
        <w:tc>
          <w:tcPr>
            <w:tcW w:w="1427" w:type="dxa"/>
            <w:tcBorders>
              <w:top w:val="single" w:sz="4" w:space="0" w:color="auto"/>
              <w:left w:val="single" w:sz="4" w:space="0" w:color="auto"/>
              <w:bottom w:val="single" w:sz="4" w:space="0" w:color="auto"/>
              <w:right w:val="single" w:sz="4" w:space="0" w:color="auto"/>
            </w:tcBorders>
            <w:shd w:val="clear" w:color="auto" w:fill="auto"/>
            <w:hideMark/>
          </w:tcPr>
          <w:p w14:paraId="0A0D5FF2" w14:textId="77777777" w:rsidR="00565418" w:rsidRPr="0049243C" w:rsidRDefault="00565418" w:rsidP="009E160D">
            <w:pPr>
              <w:jc w:val="center"/>
              <w:rPr>
                <w:b/>
                <w:bCs/>
                <w:sz w:val="16"/>
                <w:szCs w:val="16"/>
              </w:rPr>
            </w:pPr>
            <w:r>
              <w:rPr>
                <w:b/>
                <w:bCs/>
                <w:sz w:val="16"/>
                <w:szCs w:val="16"/>
              </w:rPr>
              <w:t>Partida</w:t>
            </w:r>
          </w:p>
        </w:tc>
        <w:tc>
          <w:tcPr>
            <w:tcW w:w="1120" w:type="dxa"/>
            <w:tcBorders>
              <w:top w:val="single" w:sz="4" w:space="0" w:color="auto"/>
              <w:left w:val="nil"/>
              <w:bottom w:val="single" w:sz="4" w:space="0" w:color="auto"/>
              <w:right w:val="single" w:sz="4" w:space="0" w:color="auto"/>
            </w:tcBorders>
            <w:shd w:val="clear" w:color="auto" w:fill="auto"/>
            <w:hideMark/>
          </w:tcPr>
          <w:p w14:paraId="3E268B79" w14:textId="77777777" w:rsidR="00565418" w:rsidRPr="0049243C" w:rsidRDefault="00565418" w:rsidP="009E160D">
            <w:pPr>
              <w:jc w:val="center"/>
              <w:rPr>
                <w:b/>
                <w:bCs/>
                <w:sz w:val="16"/>
                <w:szCs w:val="16"/>
              </w:rPr>
            </w:pPr>
            <w:r>
              <w:rPr>
                <w:b/>
                <w:bCs/>
                <w:sz w:val="16"/>
                <w:szCs w:val="16"/>
              </w:rPr>
              <w:t>Número de proyectos</w:t>
            </w:r>
          </w:p>
        </w:tc>
        <w:tc>
          <w:tcPr>
            <w:tcW w:w="1574" w:type="dxa"/>
            <w:tcBorders>
              <w:top w:val="single" w:sz="4" w:space="0" w:color="auto"/>
              <w:left w:val="nil"/>
              <w:bottom w:val="single" w:sz="4" w:space="0" w:color="auto"/>
              <w:right w:val="single" w:sz="4" w:space="0" w:color="auto"/>
            </w:tcBorders>
            <w:shd w:val="clear" w:color="auto" w:fill="auto"/>
            <w:hideMark/>
          </w:tcPr>
          <w:p w14:paraId="67C18283" w14:textId="77777777" w:rsidR="00565418" w:rsidRPr="0049243C" w:rsidRDefault="00565418" w:rsidP="009E160D">
            <w:pPr>
              <w:jc w:val="center"/>
              <w:rPr>
                <w:b/>
                <w:bCs/>
                <w:sz w:val="16"/>
                <w:szCs w:val="16"/>
              </w:rPr>
            </w:pPr>
            <w:r>
              <w:rPr>
                <w:b/>
                <w:bCs/>
                <w:sz w:val="16"/>
                <w:szCs w:val="16"/>
              </w:rPr>
              <w:t>Fondos aprobados y ajuste (USD)</w:t>
            </w:r>
          </w:p>
        </w:tc>
        <w:tc>
          <w:tcPr>
            <w:tcW w:w="1417" w:type="dxa"/>
            <w:tcBorders>
              <w:top w:val="single" w:sz="4" w:space="0" w:color="auto"/>
              <w:left w:val="nil"/>
              <w:bottom w:val="single" w:sz="4" w:space="0" w:color="auto"/>
              <w:right w:val="single" w:sz="4" w:space="0" w:color="auto"/>
            </w:tcBorders>
            <w:shd w:val="clear" w:color="auto" w:fill="auto"/>
            <w:hideMark/>
          </w:tcPr>
          <w:p w14:paraId="05B8C877" w14:textId="77777777" w:rsidR="00565418" w:rsidRPr="0049243C" w:rsidRDefault="00565418" w:rsidP="009E160D">
            <w:pPr>
              <w:ind w:left="-94" w:right="-118"/>
              <w:jc w:val="center"/>
              <w:rPr>
                <w:b/>
                <w:bCs/>
                <w:sz w:val="16"/>
                <w:szCs w:val="16"/>
              </w:rPr>
            </w:pPr>
            <w:r>
              <w:rPr>
                <w:b/>
                <w:bCs/>
                <w:sz w:val="16"/>
                <w:szCs w:val="16"/>
              </w:rPr>
              <w:t xml:space="preserve">Porcentaje </w:t>
            </w:r>
          </w:p>
          <w:p w14:paraId="1CEF2DC9" w14:textId="77777777" w:rsidR="00565418" w:rsidRPr="0049243C" w:rsidRDefault="00565418" w:rsidP="009E160D">
            <w:pPr>
              <w:jc w:val="center"/>
              <w:rPr>
                <w:b/>
                <w:bCs/>
                <w:sz w:val="16"/>
                <w:szCs w:val="16"/>
              </w:rPr>
            </w:pPr>
            <w:r>
              <w:rPr>
                <w:b/>
                <w:bCs/>
                <w:sz w:val="16"/>
                <w:szCs w:val="16"/>
              </w:rPr>
              <w:t>de fondos desembolsados (%)</w:t>
            </w:r>
          </w:p>
        </w:tc>
        <w:tc>
          <w:tcPr>
            <w:tcW w:w="2292" w:type="dxa"/>
            <w:tcBorders>
              <w:top w:val="single" w:sz="4" w:space="0" w:color="auto"/>
              <w:left w:val="nil"/>
              <w:bottom w:val="single" w:sz="4" w:space="0" w:color="auto"/>
              <w:right w:val="single" w:sz="4" w:space="0" w:color="auto"/>
            </w:tcBorders>
            <w:shd w:val="clear" w:color="auto" w:fill="auto"/>
            <w:hideMark/>
          </w:tcPr>
          <w:p w14:paraId="1EBC4679" w14:textId="77777777" w:rsidR="00565418" w:rsidRPr="0049243C" w:rsidRDefault="00565418" w:rsidP="009E160D">
            <w:pPr>
              <w:ind w:left="-71" w:right="-107"/>
              <w:jc w:val="center"/>
              <w:rPr>
                <w:b/>
                <w:bCs/>
                <w:sz w:val="16"/>
                <w:szCs w:val="16"/>
              </w:rPr>
            </w:pPr>
            <w:r>
              <w:rPr>
                <w:b/>
                <w:bCs/>
                <w:sz w:val="16"/>
                <w:szCs w:val="16"/>
              </w:rPr>
              <w:t>Promedio de meses desde la aprobación hasta el primer desembolso</w:t>
            </w:r>
          </w:p>
        </w:tc>
        <w:tc>
          <w:tcPr>
            <w:tcW w:w="2700" w:type="dxa"/>
            <w:tcBorders>
              <w:top w:val="single" w:sz="4" w:space="0" w:color="auto"/>
              <w:left w:val="nil"/>
              <w:bottom w:val="single" w:sz="4" w:space="0" w:color="auto"/>
              <w:right w:val="single" w:sz="4" w:space="0" w:color="auto"/>
            </w:tcBorders>
            <w:shd w:val="clear" w:color="auto" w:fill="auto"/>
            <w:hideMark/>
          </w:tcPr>
          <w:p w14:paraId="37E84A41" w14:textId="77777777" w:rsidR="00565418" w:rsidRPr="0049243C" w:rsidRDefault="00565418" w:rsidP="009E160D">
            <w:pPr>
              <w:jc w:val="center"/>
              <w:rPr>
                <w:b/>
                <w:bCs/>
                <w:sz w:val="16"/>
                <w:szCs w:val="16"/>
              </w:rPr>
            </w:pPr>
            <w:r>
              <w:rPr>
                <w:b/>
                <w:bCs/>
                <w:sz w:val="16"/>
                <w:szCs w:val="16"/>
              </w:rPr>
              <w:t>Promedio de meses desde la aprobación hasta la finalización</w:t>
            </w:r>
          </w:p>
        </w:tc>
      </w:tr>
      <w:tr w:rsidR="00565418" w:rsidRPr="0049243C" w14:paraId="1B9F84D6" w14:textId="77777777" w:rsidTr="000D6CA6">
        <w:trPr>
          <w:trHeight w:val="44"/>
        </w:trPr>
        <w:tc>
          <w:tcPr>
            <w:tcW w:w="1427" w:type="dxa"/>
            <w:tcBorders>
              <w:top w:val="single" w:sz="4" w:space="0" w:color="auto"/>
              <w:left w:val="single" w:sz="4" w:space="0" w:color="auto"/>
              <w:bottom w:val="single" w:sz="4" w:space="0" w:color="auto"/>
              <w:right w:val="single" w:sz="4" w:space="0" w:color="auto"/>
            </w:tcBorders>
            <w:shd w:val="clear" w:color="auto" w:fill="auto"/>
          </w:tcPr>
          <w:p w14:paraId="62D31613" w14:textId="77777777" w:rsidR="00565418" w:rsidRPr="0049243C" w:rsidRDefault="00565418" w:rsidP="009E160D">
            <w:pPr>
              <w:jc w:val="center"/>
              <w:rPr>
                <w:b/>
                <w:bCs/>
                <w:sz w:val="16"/>
                <w:szCs w:val="16"/>
                <w:lang w:eastAsia="en-CA"/>
              </w:rPr>
            </w:pPr>
          </w:p>
        </w:tc>
        <w:tc>
          <w:tcPr>
            <w:tcW w:w="1120" w:type="dxa"/>
            <w:tcBorders>
              <w:top w:val="single" w:sz="4" w:space="0" w:color="auto"/>
              <w:left w:val="nil"/>
              <w:bottom w:val="single" w:sz="4" w:space="0" w:color="auto"/>
              <w:right w:val="single" w:sz="4" w:space="0" w:color="auto"/>
            </w:tcBorders>
            <w:shd w:val="clear" w:color="auto" w:fill="auto"/>
          </w:tcPr>
          <w:p w14:paraId="5702C738" w14:textId="77777777" w:rsidR="00565418" w:rsidRPr="0049243C" w:rsidRDefault="00565418" w:rsidP="009E160D">
            <w:pPr>
              <w:jc w:val="center"/>
              <w:rPr>
                <w:b/>
                <w:bCs/>
                <w:sz w:val="16"/>
                <w:szCs w:val="16"/>
                <w:lang w:eastAsia="en-CA"/>
              </w:rPr>
            </w:pPr>
          </w:p>
        </w:tc>
        <w:tc>
          <w:tcPr>
            <w:tcW w:w="1574" w:type="dxa"/>
            <w:tcBorders>
              <w:top w:val="single" w:sz="4" w:space="0" w:color="auto"/>
              <w:left w:val="nil"/>
              <w:bottom w:val="single" w:sz="4" w:space="0" w:color="auto"/>
              <w:right w:val="single" w:sz="4" w:space="0" w:color="auto"/>
            </w:tcBorders>
            <w:shd w:val="clear" w:color="auto" w:fill="auto"/>
          </w:tcPr>
          <w:p w14:paraId="20A193E6" w14:textId="77777777" w:rsidR="00565418" w:rsidRPr="0049243C" w:rsidRDefault="00565418" w:rsidP="009E160D">
            <w:pPr>
              <w:jc w:val="center"/>
              <w:rPr>
                <w:b/>
                <w:bCs/>
                <w:sz w:val="16"/>
                <w:szCs w:val="16"/>
                <w:lang w:eastAsia="en-CA"/>
              </w:rPr>
            </w:pPr>
          </w:p>
        </w:tc>
        <w:tc>
          <w:tcPr>
            <w:tcW w:w="1417" w:type="dxa"/>
            <w:tcBorders>
              <w:top w:val="single" w:sz="4" w:space="0" w:color="auto"/>
              <w:left w:val="nil"/>
              <w:bottom w:val="single" w:sz="4" w:space="0" w:color="auto"/>
              <w:right w:val="single" w:sz="4" w:space="0" w:color="auto"/>
            </w:tcBorders>
            <w:shd w:val="clear" w:color="auto" w:fill="auto"/>
          </w:tcPr>
          <w:p w14:paraId="71B3AF40" w14:textId="77777777" w:rsidR="00565418" w:rsidRPr="0049243C" w:rsidRDefault="00565418" w:rsidP="009E160D">
            <w:pPr>
              <w:ind w:left="-94" w:right="-118"/>
              <w:jc w:val="center"/>
              <w:rPr>
                <w:b/>
                <w:bCs/>
                <w:sz w:val="16"/>
                <w:szCs w:val="16"/>
                <w:lang w:eastAsia="en-CA"/>
              </w:rPr>
            </w:pPr>
          </w:p>
        </w:tc>
        <w:tc>
          <w:tcPr>
            <w:tcW w:w="2292" w:type="dxa"/>
            <w:tcBorders>
              <w:top w:val="single" w:sz="4" w:space="0" w:color="auto"/>
              <w:left w:val="nil"/>
              <w:bottom w:val="single" w:sz="4" w:space="0" w:color="auto"/>
              <w:right w:val="single" w:sz="4" w:space="0" w:color="auto"/>
            </w:tcBorders>
            <w:shd w:val="clear" w:color="auto" w:fill="auto"/>
          </w:tcPr>
          <w:p w14:paraId="15571C25" w14:textId="77777777" w:rsidR="00565418" w:rsidRPr="0049243C" w:rsidRDefault="00565418" w:rsidP="009E160D">
            <w:pPr>
              <w:ind w:left="-71" w:right="-107"/>
              <w:jc w:val="center"/>
              <w:rPr>
                <w:b/>
                <w:bCs/>
                <w:sz w:val="16"/>
                <w:szCs w:val="16"/>
                <w:lang w:eastAsia="en-CA"/>
              </w:rPr>
            </w:pPr>
          </w:p>
        </w:tc>
        <w:tc>
          <w:tcPr>
            <w:tcW w:w="2700" w:type="dxa"/>
            <w:tcBorders>
              <w:top w:val="single" w:sz="4" w:space="0" w:color="auto"/>
              <w:left w:val="nil"/>
              <w:bottom w:val="single" w:sz="4" w:space="0" w:color="auto"/>
              <w:right w:val="single" w:sz="4" w:space="0" w:color="auto"/>
            </w:tcBorders>
            <w:shd w:val="clear" w:color="auto" w:fill="auto"/>
          </w:tcPr>
          <w:p w14:paraId="49DF6E83" w14:textId="77777777" w:rsidR="00565418" w:rsidRPr="0049243C" w:rsidRDefault="00565418" w:rsidP="009E160D">
            <w:pPr>
              <w:jc w:val="center"/>
              <w:rPr>
                <w:b/>
                <w:bCs/>
                <w:sz w:val="16"/>
                <w:szCs w:val="16"/>
                <w:lang w:eastAsia="en-CA"/>
              </w:rPr>
            </w:pPr>
          </w:p>
        </w:tc>
      </w:tr>
    </w:tbl>
    <w:p w14:paraId="51B7D923" w14:textId="77777777" w:rsidR="00565418" w:rsidRPr="00C129DE" w:rsidRDefault="00565418" w:rsidP="00565418">
      <w:pPr>
        <w:rPr>
          <w:sz w:val="16"/>
          <w:szCs w:val="16"/>
        </w:rPr>
      </w:pPr>
    </w:p>
    <w:p w14:paraId="1511F3ED" w14:textId="77777777" w:rsidR="00565418" w:rsidRPr="0049243C" w:rsidRDefault="00565418" w:rsidP="00565418">
      <w:pPr>
        <w:pStyle w:val="Heading2"/>
        <w:spacing w:after="0"/>
        <w:rPr>
          <w:b/>
          <w:bCs/>
        </w:rPr>
      </w:pPr>
      <w:r>
        <w:rPr>
          <w:b/>
          <w:bCs/>
        </w:rPr>
        <w:t>Actividades de preparación de proyectos finalizadas acumuladas</w:t>
      </w:r>
    </w:p>
    <w:tbl>
      <w:tblPr>
        <w:tblW w:w="1053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080"/>
        <w:gridCol w:w="1530"/>
        <w:gridCol w:w="1440"/>
        <w:gridCol w:w="1980"/>
        <w:gridCol w:w="3060"/>
      </w:tblGrid>
      <w:tr w:rsidR="00565418" w:rsidRPr="0049243C" w14:paraId="1B2D9542" w14:textId="77777777" w:rsidTr="000D6CA6">
        <w:trPr>
          <w:trHeight w:val="452"/>
        </w:trPr>
        <w:tc>
          <w:tcPr>
            <w:tcW w:w="1440" w:type="dxa"/>
            <w:shd w:val="clear" w:color="auto" w:fill="auto"/>
            <w:hideMark/>
          </w:tcPr>
          <w:p w14:paraId="6CC78743" w14:textId="77777777" w:rsidR="00565418" w:rsidRPr="0049243C" w:rsidRDefault="00565418" w:rsidP="009E160D">
            <w:pPr>
              <w:jc w:val="center"/>
              <w:rPr>
                <w:b/>
                <w:bCs/>
                <w:sz w:val="16"/>
                <w:szCs w:val="16"/>
              </w:rPr>
            </w:pPr>
            <w:r>
              <w:rPr>
                <w:b/>
                <w:bCs/>
                <w:sz w:val="16"/>
                <w:szCs w:val="16"/>
              </w:rPr>
              <w:t>Partida</w:t>
            </w:r>
          </w:p>
        </w:tc>
        <w:tc>
          <w:tcPr>
            <w:tcW w:w="1080" w:type="dxa"/>
            <w:shd w:val="clear" w:color="auto" w:fill="auto"/>
            <w:hideMark/>
          </w:tcPr>
          <w:p w14:paraId="3D9D1013" w14:textId="77777777" w:rsidR="00565418" w:rsidRPr="0049243C" w:rsidRDefault="00565418" w:rsidP="009E160D">
            <w:pPr>
              <w:jc w:val="center"/>
              <w:rPr>
                <w:b/>
                <w:bCs/>
                <w:sz w:val="16"/>
                <w:szCs w:val="16"/>
              </w:rPr>
            </w:pPr>
            <w:r>
              <w:rPr>
                <w:b/>
                <w:bCs/>
                <w:sz w:val="16"/>
                <w:szCs w:val="16"/>
              </w:rPr>
              <w:t>Número de proyectos</w:t>
            </w:r>
          </w:p>
        </w:tc>
        <w:tc>
          <w:tcPr>
            <w:tcW w:w="1530" w:type="dxa"/>
            <w:shd w:val="clear" w:color="auto" w:fill="auto"/>
            <w:hideMark/>
          </w:tcPr>
          <w:p w14:paraId="4D7E70C2" w14:textId="77777777" w:rsidR="00565418" w:rsidRPr="0049243C" w:rsidRDefault="00565418" w:rsidP="009E160D">
            <w:pPr>
              <w:jc w:val="center"/>
              <w:rPr>
                <w:b/>
                <w:bCs/>
                <w:sz w:val="16"/>
                <w:szCs w:val="16"/>
              </w:rPr>
            </w:pPr>
            <w:r>
              <w:rPr>
                <w:b/>
                <w:bCs/>
                <w:sz w:val="16"/>
                <w:szCs w:val="16"/>
              </w:rPr>
              <w:t>Fondos aprobados y ajuste (USD)</w:t>
            </w:r>
          </w:p>
        </w:tc>
        <w:tc>
          <w:tcPr>
            <w:tcW w:w="1440" w:type="dxa"/>
            <w:shd w:val="clear" w:color="auto" w:fill="auto"/>
            <w:hideMark/>
          </w:tcPr>
          <w:p w14:paraId="06B8A3BD" w14:textId="77777777" w:rsidR="00565418" w:rsidRPr="0049243C" w:rsidRDefault="00565418" w:rsidP="009E160D">
            <w:pPr>
              <w:jc w:val="center"/>
              <w:rPr>
                <w:b/>
                <w:bCs/>
                <w:sz w:val="16"/>
                <w:szCs w:val="16"/>
              </w:rPr>
            </w:pPr>
            <w:r>
              <w:rPr>
                <w:b/>
                <w:bCs/>
                <w:sz w:val="16"/>
                <w:szCs w:val="16"/>
              </w:rPr>
              <w:t>Porcentaje de fondos desembolsados (%)</w:t>
            </w:r>
          </w:p>
        </w:tc>
        <w:tc>
          <w:tcPr>
            <w:tcW w:w="1980" w:type="dxa"/>
            <w:shd w:val="clear" w:color="auto" w:fill="auto"/>
            <w:hideMark/>
          </w:tcPr>
          <w:p w14:paraId="746E344B" w14:textId="77777777" w:rsidR="00565418" w:rsidRPr="0049243C" w:rsidRDefault="00565418" w:rsidP="009E160D">
            <w:pPr>
              <w:jc w:val="center"/>
              <w:rPr>
                <w:b/>
                <w:bCs/>
                <w:sz w:val="16"/>
                <w:szCs w:val="16"/>
              </w:rPr>
            </w:pPr>
            <w:r>
              <w:rPr>
                <w:b/>
                <w:bCs/>
                <w:sz w:val="16"/>
                <w:szCs w:val="16"/>
              </w:rPr>
              <w:t>Promedio de meses desde la aprobación hasta el primer desembolso</w:t>
            </w:r>
          </w:p>
        </w:tc>
        <w:tc>
          <w:tcPr>
            <w:tcW w:w="3060" w:type="dxa"/>
            <w:shd w:val="clear" w:color="auto" w:fill="auto"/>
            <w:hideMark/>
          </w:tcPr>
          <w:p w14:paraId="42D908A6" w14:textId="77777777" w:rsidR="00565418" w:rsidRPr="0049243C" w:rsidRDefault="00565418" w:rsidP="009E160D">
            <w:pPr>
              <w:jc w:val="center"/>
              <w:rPr>
                <w:b/>
                <w:bCs/>
                <w:sz w:val="16"/>
                <w:szCs w:val="16"/>
              </w:rPr>
            </w:pPr>
            <w:r>
              <w:rPr>
                <w:b/>
                <w:bCs/>
                <w:sz w:val="16"/>
                <w:szCs w:val="16"/>
              </w:rPr>
              <w:t>Promedio de meses desde la aprobación hasta la finalización</w:t>
            </w:r>
          </w:p>
        </w:tc>
      </w:tr>
      <w:tr w:rsidR="00565418" w:rsidRPr="0049243C" w14:paraId="3AAFB6BE" w14:textId="77777777" w:rsidTr="000D6CA6">
        <w:trPr>
          <w:trHeight w:val="44"/>
        </w:trPr>
        <w:tc>
          <w:tcPr>
            <w:tcW w:w="1440" w:type="dxa"/>
            <w:shd w:val="clear" w:color="auto" w:fill="auto"/>
          </w:tcPr>
          <w:p w14:paraId="3EC3CD5C" w14:textId="77777777" w:rsidR="00565418" w:rsidRPr="0049243C" w:rsidRDefault="00565418" w:rsidP="009E160D">
            <w:pPr>
              <w:jc w:val="center"/>
              <w:rPr>
                <w:b/>
                <w:bCs/>
                <w:sz w:val="16"/>
                <w:szCs w:val="16"/>
                <w:lang w:eastAsia="en-CA"/>
              </w:rPr>
            </w:pPr>
          </w:p>
        </w:tc>
        <w:tc>
          <w:tcPr>
            <w:tcW w:w="1080" w:type="dxa"/>
            <w:shd w:val="clear" w:color="auto" w:fill="auto"/>
          </w:tcPr>
          <w:p w14:paraId="78AA07BA" w14:textId="77777777" w:rsidR="00565418" w:rsidRPr="0049243C" w:rsidRDefault="00565418" w:rsidP="009E160D">
            <w:pPr>
              <w:jc w:val="center"/>
              <w:rPr>
                <w:b/>
                <w:bCs/>
                <w:sz w:val="16"/>
                <w:szCs w:val="16"/>
                <w:lang w:eastAsia="en-CA"/>
              </w:rPr>
            </w:pPr>
          </w:p>
        </w:tc>
        <w:tc>
          <w:tcPr>
            <w:tcW w:w="1530" w:type="dxa"/>
            <w:shd w:val="clear" w:color="auto" w:fill="auto"/>
          </w:tcPr>
          <w:p w14:paraId="2DF76B73" w14:textId="77777777" w:rsidR="00565418" w:rsidRPr="0049243C" w:rsidRDefault="00565418" w:rsidP="009E160D">
            <w:pPr>
              <w:jc w:val="center"/>
              <w:rPr>
                <w:b/>
                <w:bCs/>
                <w:sz w:val="16"/>
                <w:szCs w:val="16"/>
                <w:lang w:eastAsia="en-CA"/>
              </w:rPr>
            </w:pPr>
          </w:p>
        </w:tc>
        <w:tc>
          <w:tcPr>
            <w:tcW w:w="1440" w:type="dxa"/>
            <w:shd w:val="clear" w:color="auto" w:fill="auto"/>
          </w:tcPr>
          <w:p w14:paraId="07E1DE71" w14:textId="77777777" w:rsidR="00565418" w:rsidRPr="0049243C" w:rsidRDefault="00565418" w:rsidP="009E160D">
            <w:pPr>
              <w:jc w:val="center"/>
              <w:rPr>
                <w:b/>
                <w:bCs/>
                <w:sz w:val="16"/>
                <w:szCs w:val="16"/>
                <w:lang w:eastAsia="en-CA"/>
              </w:rPr>
            </w:pPr>
          </w:p>
        </w:tc>
        <w:tc>
          <w:tcPr>
            <w:tcW w:w="1980" w:type="dxa"/>
            <w:shd w:val="clear" w:color="auto" w:fill="auto"/>
          </w:tcPr>
          <w:p w14:paraId="7F1F4959" w14:textId="77777777" w:rsidR="00565418" w:rsidRPr="0049243C" w:rsidRDefault="00565418" w:rsidP="009E160D">
            <w:pPr>
              <w:jc w:val="center"/>
              <w:rPr>
                <w:b/>
                <w:bCs/>
                <w:sz w:val="16"/>
                <w:szCs w:val="16"/>
                <w:lang w:eastAsia="en-CA"/>
              </w:rPr>
            </w:pPr>
          </w:p>
        </w:tc>
        <w:tc>
          <w:tcPr>
            <w:tcW w:w="3060" w:type="dxa"/>
            <w:shd w:val="clear" w:color="auto" w:fill="auto"/>
          </w:tcPr>
          <w:p w14:paraId="6E4DD34A" w14:textId="77777777" w:rsidR="00565418" w:rsidRPr="0049243C" w:rsidRDefault="00565418" w:rsidP="009E160D">
            <w:pPr>
              <w:jc w:val="center"/>
              <w:rPr>
                <w:b/>
                <w:bCs/>
                <w:sz w:val="16"/>
                <w:szCs w:val="16"/>
                <w:lang w:eastAsia="en-CA"/>
              </w:rPr>
            </w:pPr>
          </w:p>
        </w:tc>
      </w:tr>
    </w:tbl>
    <w:p w14:paraId="0202706B" w14:textId="77777777" w:rsidR="00565418" w:rsidRPr="00C129DE" w:rsidRDefault="00565418" w:rsidP="00565418">
      <w:pPr>
        <w:pStyle w:val="Heading2"/>
        <w:numPr>
          <w:ilvl w:val="0"/>
          <w:numId w:val="0"/>
        </w:numPr>
        <w:spacing w:after="0"/>
        <w:ind w:left="1440"/>
        <w:rPr>
          <w:b/>
          <w:bCs/>
          <w:sz w:val="16"/>
          <w:szCs w:val="16"/>
        </w:rPr>
      </w:pPr>
    </w:p>
    <w:p w14:paraId="329F60BC" w14:textId="77777777" w:rsidR="00565418" w:rsidRPr="0049243C" w:rsidRDefault="00565418" w:rsidP="00565418">
      <w:pPr>
        <w:pStyle w:val="Heading2"/>
        <w:spacing w:after="0"/>
        <w:rPr>
          <w:b/>
          <w:bCs/>
        </w:rPr>
      </w:pPr>
      <w:r>
        <w:rPr>
          <w:b/>
          <w:bCs/>
        </w:rPr>
        <w:t>Proyectos de inversión en curso acumulados</w:t>
      </w:r>
    </w:p>
    <w:tbl>
      <w:tblPr>
        <w:tblW w:w="10462" w:type="dxa"/>
        <w:tblInd w:w="-185" w:type="dxa"/>
        <w:tblLook w:val="04A0" w:firstRow="1" w:lastRow="0" w:firstColumn="1" w:lastColumn="0" w:noHBand="0" w:noVBand="1"/>
      </w:tblPr>
      <w:tblGrid>
        <w:gridCol w:w="900"/>
        <w:gridCol w:w="977"/>
        <w:gridCol w:w="861"/>
        <w:gridCol w:w="1123"/>
        <w:gridCol w:w="1132"/>
        <w:gridCol w:w="1132"/>
        <w:gridCol w:w="1116"/>
        <w:gridCol w:w="1103"/>
        <w:gridCol w:w="1064"/>
        <w:gridCol w:w="1054"/>
      </w:tblGrid>
      <w:tr w:rsidR="00565418" w:rsidRPr="0049243C" w14:paraId="1B795410" w14:textId="77777777" w:rsidTr="000D6CA6">
        <w:trPr>
          <w:trHeight w:val="767"/>
        </w:trPr>
        <w:tc>
          <w:tcPr>
            <w:tcW w:w="900" w:type="dxa"/>
            <w:tcBorders>
              <w:top w:val="single" w:sz="4" w:space="0" w:color="auto"/>
              <w:left w:val="single" w:sz="4" w:space="0" w:color="auto"/>
              <w:bottom w:val="single" w:sz="4" w:space="0" w:color="auto"/>
              <w:right w:val="single" w:sz="4" w:space="0" w:color="auto"/>
            </w:tcBorders>
            <w:shd w:val="clear" w:color="auto" w:fill="auto"/>
            <w:hideMark/>
          </w:tcPr>
          <w:p w14:paraId="274ED80E" w14:textId="77777777" w:rsidR="00565418" w:rsidRPr="0049243C" w:rsidRDefault="00565418" w:rsidP="009E160D">
            <w:pPr>
              <w:ind w:left="-107" w:right="-105"/>
              <w:jc w:val="center"/>
              <w:rPr>
                <w:b/>
                <w:bCs/>
                <w:sz w:val="16"/>
                <w:szCs w:val="16"/>
              </w:rPr>
            </w:pPr>
            <w:r>
              <w:rPr>
                <w:b/>
                <w:bCs/>
                <w:sz w:val="16"/>
                <w:szCs w:val="16"/>
              </w:rPr>
              <w:t>Partida</w:t>
            </w:r>
          </w:p>
        </w:tc>
        <w:tc>
          <w:tcPr>
            <w:tcW w:w="977" w:type="dxa"/>
            <w:tcBorders>
              <w:top w:val="single" w:sz="4" w:space="0" w:color="auto"/>
              <w:left w:val="nil"/>
              <w:bottom w:val="single" w:sz="4" w:space="0" w:color="auto"/>
              <w:right w:val="single" w:sz="4" w:space="0" w:color="auto"/>
            </w:tcBorders>
            <w:shd w:val="clear" w:color="auto" w:fill="auto"/>
            <w:hideMark/>
          </w:tcPr>
          <w:p w14:paraId="29344D2B" w14:textId="77777777" w:rsidR="00502FC5" w:rsidRDefault="00565418" w:rsidP="009E160D">
            <w:pPr>
              <w:ind w:left="-107" w:right="-105"/>
              <w:jc w:val="center"/>
              <w:rPr>
                <w:b/>
                <w:bCs/>
                <w:sz w:val="16"/>
                <w:szCs w:val="16"/>
              </w:rPr>
            </w:pPr>
            <w:r>
              <w:rPr>
                <w:b/>
                <w:bCs/>
                <w:sz w:val="16"/>
                <w:szCs w:val="16"/>
              </w:rPr>
              <w:t xml:space="preserve">Número </w:t>
            </w:r>
          </w:p>
          <w:p w14:paraId="16C34DB5" w14:textId="75391054" w:rsidR="00565418" w:rsidRPr="0049243C" w:rsidRDefault="00565418" w:rsidP="009E160D">
            <w:pPr>
              <w:ind w:left="-107" w:right="-105"/>
              <w:jc w:val="center"/>
              <w:rPr>
                <w:b/>
                <w:bCs/>
                <w:sz w:val="16"/>
                <w:szCs w:val="16"/>
              </w:rPr>
            </w:pPr>
            <w:r>
              <w:rPr>
                <w:b/>
                <w:bCs/>
                <w:sz w:val="16"/>
                <w:szCs w:val="16"/>
              </w:rPr>
              <w:t>de proyectos</w:t>
            </w:r>
          </w:p>
        </w:tc>
        <w:tc>
          <w:tcPr>
            <w:tcW w:w="861" w:type="dxa"/>
            <w:tcBorders>
              <w:top w:val="single" w:sz="4" w:space="0" w:color="auto"/>
              <w:left w:val="nil"/>
              <w:bottom w:val="single" w:sz="4" w:space="0" w:color="auto"/>
              <w:right w:val="single" w:sz="4" w:space="0" w:color="auto"/>
            </w:tcBorders>
            <w:shd w:val="clear" w:color="auto" w:fill="auto"/>
            <w:hideMark/>
          </w:tcPr>
          <w:p w14:paraId="3751BE5E" w14:textId="77777777" w:rsidR="00502FC5" w:rsidRDefault="00565418" w:rsidP="009E160D">
            <w:pPr>
              <w:ind w:left="-107" w:right="-105"/>
              <w:jc w:val="center"/>
              <w:rPr>
                <w:b/>
                <w:bCs/>
                <w:sz w:val="16"/>
                <w:szCs w:val="16"/>
              </w:rPr>
            </w:pPr>
            <w:r>
              <w:rPr>
                <w:b/>
                <w:bCs/>
                <w:sz w:val="16"/>
                <w:szCs w:val="16"/>
              </w:rPr>
              <w:t xml:space="preserve">Fondos aprobados </w:t>
            </w:r>
          </w:p>
          <w:p w14:paraId="5D88CA35" w14:textId="56813EC4" w:rsidR="00565418" w:rsidRPr="0049243C" w:rsidRDefault="00565418" w:rsidP="009E160D">
            <w:pPr>
              <w:ind w:left="-107" w:right="-105"/>
              <w:jc w:val="center"/>
              <w:rPr>
                <w:b/>
                <w:bCs/>
                <w:sz w:val="16"/>
                <w:szCs w:val="16"/>
              </w:rPr>
            </w:pPr>
            <w:r>
              <w:rPr>
                <w:b/>
                <w:bCs/>
                <w:sz w:val="16"/>
                <w:szCs w:val="16"/>
              </w:rPr>
              <w:t>y ajuste (USD)</w:t>
            </w:r>
          </w:p>
        </w:tc>
        <w:tc>
          <w:tcPr>
            <w:tcW w:w="1123" w:type="dxa"/>
            <w:tcBorders>
              <w:top w:val="single" w:sz="4" w:space="0" w:color="auto"/>
              <w:left w:val="nil"/>
              <w:bottom w:val="single" w:sz="4" w:space="0" w:color="auto"/>
              <w:right w:val="single" w:sz="4" w:space="0" w:color="auto"/>
            </w:tcBorders>
            <w:shd w:val="clear" w:color="auto" w:fill="auto"/>
            <w:hideMark/>
          </w:tcPr>
          <w:p w14:paraId="63C22898" w14:textId="77777777" w:rsidR="00565418" w:rsidRPr="0049243C" w:rsidRDefault="00565418" w:rsidP="009E160D">
            <w:pPr>
              <w:ind w:left="-107" w:right="-105"/>
              <w:jc w:val="center"/>
              <w:rPr>
                <w:b/>
                <w:bCs/>
                <w:sz w:val="16"/>
                <w:szCs w:val="16"/>
              </w:rPr>
            </w:pPr>
            <w:r>
              <w:rPr>
                <w:b/>
                <w:bCs/>
                <w:sz w:val="16"/>
                <w:szCs w:val="16"/>
              </w:rPr>
              <w:t>Porcentaje de fondos desembolsados</w:t>
            </w:r>
          </w:p>
          <w:p w14:paraId="2A9C4B27" w14:textId="77777777" w:rsidR="00565418" w:rsidRPr="0049243C" w:rsidRDefault="00565418" w:rsidP="009E160D">
            <w:pPr>
              <w:ind w:left="-107" w:right="-105"/>
              <w:jc w:val="center"/>
              <w:rPr>
                <w:b/>
                <w:bCs/>
                <w:sz w:val="16"/>
                <w:szCs w:val="16"/>
              </w:rPr>
            </w:pPr>
            <w:r>
              <w:rPr>
                <w:b/>
                <w:bCs/>
                <w:sz w:val="16"/>
                <w:szCs w:val="16"/>
              </w:rPr>
              <w:t>(%)</w:t>
            </w:r>
          </w:p>
        </w:tc>
        <w:tc>
          <w:tcPr>
            <w:tcW w:w="1132" w:type="dxa"/>
            <w:tcBorders>
              <w:top w:val="single" w:sz="4" w:space="0" w:color="auto"/>
              <w:left w:val="nil"/>
              <w:bottom w:val="single" w:sz="4" w:space="0" w:color="auto"/>
              <w:right w:val="single" w:sz="4" w:space="0" w:color="auto"/>
            </w:tcBorders>
            <w:shd w:val="clear" w:color="auto" w:fill="auto"/>
            <w:hideMark/>
          </w:tcPr>
          <w:p w14:paraId="48FBDB47" w14:textId="77777777" w:rsidR="00565418" w:rsidRPr="0049243C" w:rsidRDefault="00565418" w:rsidP="009E160D">
            <w:pPr>
              <w:ind w:left="-107" w:right="-105"/>
              <w:jc w:val="center"/>
              <w:rPr>
                <w:b/>
                <w:bCs/>
                <w:sz w:val="16"/>
                <w:szCs w:val="16"/>
              </w:rPr>
            </w:pPr>
            <w:r>
              <w:rPr>
                <w:b/>
                <w:bCs/>
                <w:sz w:val="16"/>
                <w:szCs w:val="16"/>
              </w:rPr>
              <w:t>Número de proyectos que desembolsaron</w:t>
            </w:r>
          </w:p>
        </w:tc>
        <w:tc>
          <w:tcPr>
            <w:tcW w:w="1132" w:type="dxa"/>
            <w:tcBorders>
              <w:top w:val="single" w:sz="4" w:space="0" w:color="auto"/>
              <w:left w:val="nil"/>
              <w:bottom w:val="single" w:sz="4" w:space="0" w:color="auto"/>
              <w:right w:val="single" w:sz="4" w:space="0" w:color="auto"/>
            </w:tcBorders>
            <w:shd w:val="clear" w:color="auto" w:fill="auto"/>
            <w:hideMark/>
          </w:tcPr>
          <w:p w14:paraId="011810E8" w14:textId="77777777" w:rsidR="00565418" w:rsidRPr="0049243C" w:rsidRDefault="00565418" w:rsidP="009E160D">
            <w:pPr>
              <w:ind w:left="-107" w:right="-105"/>
              <w:jc w:val="center"/>
              <w:rPr>
                <w:b/>
                <w:bCs/>
                <w:sz w:val="16"/>
                <w:szCs w:val="16"/>
              </w:rPr>
            </w:pPr>
            <w:r>
              <w:rPr>
                <w:b/>
                <w:bCs/>
                <w:sz w:val="16"/>
                <w:szCs w:val="16"/>
              </w:rPr>
              <w:t>Porcentaje de proyectos que desembolsaron</w:t>
            </w:r>
          </w:p>
          <w:p w14:paraId="134D4D28" w14:textId="77777777" w:rsidR="00565418" w:rsidRPr="0049243C" w:rsidRDefault="00565418" w:rsidP="009E160D">
            <w:pPr>
              <w:ind w:left="-107" w:right="-105"/>
              <w:jc w:val="center"/>
              <w:rPr>
                <w:b/>
                <w:bCs/>
                <w:sz w:val="16"/>
                <w:szCs w:val="16"/>
              </w:rPr>
            </w:pPr>
            <w:r>
              <w:rPr>
                <w:b/>
                <w:bCs/>
                <w:sz w:val="16"/>
                <w:szCs w:val="16"/>
              </w:rPr>
              <w:t>(%)</w:t>
            </w:r>
          </w:p>
        </w:tc>
        <w:tc>
          <w:tcPr>
            <w:tcW w:w="1116" w:type="dxa"/>
            <w:tcBorders>
              <w:top w:val="single" w:sz="4" w:space="0" w:color="auto"/>
              <w:left w:val="nil"/>
              <w:bottom w:val="single" w:sz="4" w:space="0" w:color="auto"/>
              <w:right w:val="single" w:sz="4" w:space="0" w:color="auto"/>
            </w:tcBorders>
            <w:shd w:val="clear" w:color="auto" w:fill="auto"/>
            <w:hideMark/>
          </w:tcPr>
          <w:p w14:paraId="1795A5D7" w14:textId="77777777" w:rsidR="00565418" w:rsidRPr="0049243C" w:rsidRDefault="00565418" w:rsidP="009E160D">
            <w:pPr>
              <w:ind w:left="-107" w:right="-105"/>
              <w:jc w:val="center"/>
              <w:rPr>
                <w:b/>
                <w:bCs/>
                <w:sz w:val="16"/>
                <w:szCs w:val="16"/>
              </w:rPr>
            </w:pPr>
            <w:r>
              <w:rPr>
                <w:b/>
                <w:bCs/>
                <w:sz w:val="16"/>
                <w:szCs w:val="16"/>
              </w:rPr>
              <w:t>Promedio de meses desde la aprobación hasta el primer desembolso</w:t>
            </w:r>
          </w:p>
        </w:tc>
        <w:tc>
          <w:tcPr>
            <w:tcW w:w="1103" w:type="dxa"/>
            <w:tcBorders>
              <w:top w:val="single" w:sz="4" w:space="0" w:color="auto"/>
              <w:left w:val="nil"/>
              <w:bottom w:val="single" w:sz="4" w:space="0" w:color="auto"/>
              <w:right w:val="single" w:sz="4" w:space="0" w:color="auto"/>
            </w:tcBorders>
            <w:shd w:val="clear" w:color="auto" w:fill="auto"/>
            <w:hideMark/>
          </w:tcPr>
          <w:p w14:paraId="6307F1D2" w14:textId="77777777" w:rsidR="00565418" w:rsidRPr="0049243C" w:rsidRDefault="00565418" w:rsidP="009E160D">
            <w:pPr>
              <w:ind w:left="-107" w:right="-105"/>
              <w:jc w:val="center"/>
              <w:rPr>
                <w:b/>
                <w:bCs/>
                <w:sz w:val="16"/>
                <w:szCs w:val="16"/>
              </w:rPr>
            </w:pPr>
            <w:r>
              <w:rPr>
                <w:b/>
                <w:bCs/>
                <w:sz w:val="16"/>
                <w:szCs w:val="16"/>
              </w:rPr>
              <w:t>Promedio de meses desde la aprobación hasta la finalización prevista</w:t>
            </w:r>
          </w:p>
        </w:tc>
        <w:tc>
          <w:tcPr>
            <w:tcW w:w="1064" w:type="dxa"/>
            <w:tcBorders>
              <w:top w:val="single" w:sz="4" w:space="0" w:color="auto"/>
              <w:left w:val="nil"/>
              <w:bottom w:val="single" w:sz="4" w:space="0" w:color="auto"/>
              <w:right w:val="single" w:sz="4" w:space="0" w:color="auto"/>
            </w:tcBorders>
            <w:shd w:val="clear" w:color="auto" w:fill="auto"/>
            <w:hideMark/>
          </w:tcPr>
          <w:p w14:paraId="42D4FD23" w14:textId="77777777" w:rsidR="00565418" w:rsidRPr="0049243C" w:rsidRDefault="00565418" w:rsidP="009E160D">
            <w:pPr>
              <w:ind w:left="-107" w:right="-105"/>
              <w:jc w:val="center"/>
              <w:rPr>
                <w:b/>
                <w:bCs/>
                <w:sz w:val="16"/>
                <w:szCs w:val="16"/>
              </w:rPr>
            </w:pPr>
            <w:r>
              <w:rPr>
                <w:b/>
                <w:bCs/>
                <w:sz w:val="16"/>
                <w:szCs w:val="16"/>
              </w:rPr>
              <w:t>Duración promedio de la demora en la finalización prevista del proyecto</w:t>
            </w:r>
          </w:p>
        </w:tc>
        <w:tc>
          <w:tcPr>
            <w:tcW w:w="1054" w:type="dxa"/>
            <w:tcBorders>
              <w:top w:val="single" w:sz="4" w:space="0" w:color="auto"/>
              <w:left w:val="nil"/>
              <w:bottom w:val="single" w:sz="4" w:space="0" w:color="auto"/>
              <w:right w:val="single" w:sz="4" w:space="0" w:color="auto"/>
            </w:tcBorders>
            <w:shd w:val="clear" w:color="auto" w:fill="auto"/>
            <w:hideMark/>
          </w:tcPr>
          <w:p w14:paraId="000002D5" w14:textId="77777777" w:rsidR="00565418" w:rsidRPr="0049243C" w:rsidRDefault="00565418" w:rsidP="009E160D">
            <w:pPr>
              <w:ind w:left="-107" w:right="-105"/>
              <w:jc w:val="center"/>
              <w:rPr>
                <w:b/>
                <w:bCs/>
                <w:sz w:val="16"/>
                <w:szCs w:val="16"/>
              </w:rPr>
            </w:pPr>
            <w:r>
              <w:rPr>
                <w:b/>
                <w:bCs/>
                <w:sz w:val="16"/>
                <w:szCs w:val="16"/>
              </w:rPr>
              <w:t>Rentabilidad global para el Fondo (USD/kg)</w:t>
            </w:r>
          </w:p>
        </w:tc>
      </w:tr>
      <w:tr w:rsidR="00565418" w:rsidRPr="0049243C" w14:paraId="7CEBDF2C" w14:textId="77777777" w:rsidTr="000D6CA6">
        <w:trPr>
          <w:trHeight w:val="44"/>
        </w:trPr>
        <w:tc>
          <w:tcPr>
            <w:tcW w:w="900" w:type="dxa"/>
            <w:tcBorders>
              <w:top w:val="single" w:sz="4" w:space="0" w:color="auto"/>
              <w:left w:val="single" w:sz="4" w:space="0" w:color="auto"/>
              <w:bottom w:val="single" w:sz="4" w:space="0" w:color="auto"/>
              <w:right w:val="single" w:sz="4" w:space="0" w:color="auto"/>
            </w:tcBorders>
            <w:shd w:val="clear" w:color="auto" w:fill="auto"/>
          </w:tcPr>
          <w:p w14:paraId="189AA383" w14:textId="77777777" w:rsidR="00565418" w:rsidRPr="0049243C" w:rsidRDefault="00565418" w:rsidP="009E160D">
            <w:pPr>
              <w:ind w:left="-107" w:right="-105"/>
              <w:jc w:val="center"/>
              <w:rPr>
                <w:b/>
                <w:bCs/>
                <w:sz w:val="16"/>
                <w:szCs w:val="16"/>
                <w:lang w:eastAsia="zh-CN"/>
              </w:rPr>
            </w:pPr>
          </w:p>
        </w:tc>
        <w:tc>
          <w:tcPr>
            <w:tcW w:w="977" w:type="dxa"/>
            <w:tcBorders>
              <w:top w:val="single" w:sz="4" w:space="0" w:color="auto"/>
              <w:left w:val="nil"/>
              <w:bottom w:val="single" w:sz="4" w:space="0" w:color="auto"/>
              <w:right w:val="single" w:sz="4" w:space="0" w:color="auto"/>
            </w:tcBorders>
            <w:shd w:val="clear" w:color="auto" w:fill="auto"/>
          </w:tcPr>
          <w:p w14:paraId="7F7F949B" w14:textId="77777777" w:rsidR="00565418" w:rsidRPr="0049243C" w:rsidRDefault="00565418" w:rsidP="009E160D">
            <w:pPr>
              <w:ind w:left="-107" w:right="-105"/>
              <w:jc w:val="center"/>
              <w:rPr>
                <w:b/>
                <w:bCs/>
                <w:sz w:val="16"/>
                <w:szCs w:val="16"/>
                <w:lang w:eastAsia="zh-CN"/>
              </w:rPr>
            </w:pPr>
          </w:p>
        </w:tc>
        <w:tc>
          <w:tcPr>
            <w:tcW w:w="861" w:type="dxa"/>
            <w:tcBorders>
              <w:top w:val="single" w:sz="4" w:space="0" w:color="auto"/>
              <w:left w:val="nil"/>
              <w:bottom w:val="single" w:sz="4" w:space="0" w:color="auto"/>
              <w:right w:val="single" w:sz="4" w:space="0" w:color="auto"/>
            </w:tcBorders>
            <w:shd w:val="clear" w:color="auto" w:fill="auto"/>
          </w:tcPr>
          <w:p w14:paraId="5C74EB1A" w14:textId="77777777" w:rsidR="00565418" w:rsidRPr="0049243C" w:rsidRDefault="00565418" w:rsidP="009E160D">
            <w:pPr>
              <w:ind w:left="-107" w:right="-105"/>
              <w:jc w:val="center"/>
              <w:rPr>
                <w:b/>
                <w:bCs/>
                <w:sz w:val="16"/>
                <w:szCs w:val="16"/>
                <w:lang w:eastAsia="zh-CN"/>
              </w:rPr>
            </w:pPr>
          </w:p>
        </w:tc>
        <w:tc>
          <w:tcPr>
            <w:tcW w:w="1123" w:type="dxa"/>
            <w:tcBorders>
              <w:top w:val="single" w:sz="4" w:space="0" w:color="auto"/>
              <w:left w:val="nil"/>
              <w:bottom w:val="single" w:sz="4" w:space="0" w:color="auto"/>
              <w:right w:val="single" w:sz="4" w:space="0" w:color="auto"/>
            </w:tcBorders>
            <w:shd w:val="clear" w:color="auto" w:fill="auto"/>
          </w:tcPr>
          <w:p w14:paraId="0C6C3AC3" w14:textId="77777777" w:rsidR="00565418" w:rsidRPr="0049243C" w:rsidRDefault="00565418" w:rsidP="009E160D">
            <w:pPr>
              <w:ind w:left="-107" w:right="-105"/>
              <w:jc w:val="center"/>
              <w:rPr>
                <w:b/>
                <w:bCs/>
                <w:sz w:val="16"/>
                <w:szCs w:val="16"/>
                <w:lang w:eastAsia="zh-CN"/>
              </w:rPr>
            </w:pPr>
          </w:p>
        </w:tc>
        <w:tc>
          <w:tcPr>
            <w:tcW w:w="1132" w:type="dxa"/>
            <w:tcBorders>
              <w:top w:val="single" w:sz="4" w:space="0" w:color="auto"/>
              <w:left w:val="nil"/>
              <w:bottom w:val="single" w:sz="4" w:space="0" w:color="auto"/>
              <w:right w:val="single" w:sz="4" w:space="0" w:color="auto"/>
            </w:tcBorders>
            <w:shd w:val="clear" w:color="auto" w:fill="auto"/>
          </w:tcPr>
          <w:p w14:paraId="2F16F70D" w14:textId="77777777" w:rsidR="00565418" w:rsidRPr="0049243C" w:rsidRDefault="00565418" w:rsidP="009E160D">
            <w:pPr>
              <w:ind w:left="-107" w:right="-105"/>
              <w:jc w:val="center"/>
              <w:rPr>
                <w:b/>
                <w:bCs/>
                <w:sz w:val="16"/>
                <w:szCs w:val="16"/>
                <w:lang w:eastAsia="zh-CN"/>
              </w:rPr>
            </w:pPr>
          </w:p>
        </w:tc>
        <w:tc>
          <w:tcPr>
            <w:tcW w:w="1132" w:type="dxa"/>
            <w:tcBorders>
              <w:top w:val="single" w:sz="4" w:space="0" w:color="auto"/>
              <w:left w:val="nil"/>
              <w:bottom w:val="single" w:sz="4" w:space="0" w:color="auto"/>
              <w:right w:val="single" w:sz="4" w:space="0" w:color="auto"/>
            </w:tcBorders>
            <w:shd w:val="clear" w:color="auto" w:fill="auto"/>
          </w:tcPr>
          <w:p w14:paraId="1F1067A5" w14:textId="77777777" w:rsidR="00565418" w:rsidRPr="0049243C" w:rsidRDefault="00565418" w:rsidP="009E160D">
            <w:pPr>
              <w:ind w:left="-107" w:right="-105"/>
              <w:jc w:val="center"/>
              <w:rPr>
                <w:b/>
                <w:bCs/>
                <w:sz w:val="16"/>
                <w:szCs w:val="16"/>
                <w:lang w:eastAsia="zh-CN"/>
              </w:rPr>
            </w:pPr>
          </w:p>
        </w:tc>
        <w:tc>
          <w:tcPr>
            <w:tcW w:w="1116" w:type="dxa"/>
            <w:tcBorders>
              <w:top w:val="single" w:sz="4" w:space="0" w:color="auto"/>
              <w:left w:val="nil"/>
              <w:bottom w:val="single" w:sz="4" w:space="0" w:color="auto"/>
              <w:right w:val="single" w:sz="4" w:space="0" w:color="auto"/>
            </w:tcBorders>
            <w:shd w:val="clear" w:color="auto" w:fill="auto"/>
          </w:tcPr>
          <w:p w14:paraId="5364E814" w14:textId="77777777" w:rsidR="00565418" w:rsidRPr="0049243C" w:rsidRDefault="00565418" w:rsidP="009E160D">
            <w:pPr>
              <w:ind w:left="-107" w:right="-105"/>
              <w:jc w:val="center"/>
              <w:rPr>
                <w:b/>
                <w:bCs/>
                <w:sz w:val="16"/>
                <w:szCs w:val="16"/>
                <w:lang w:eastAsia="zh-CN"/>
              </w:rPr>
            </w:pPr>
          </w:p>
        </w:tc>
        <w:tc>
          <w:tcPr>
            <w:tcW w:w="1103" w:type="dxa"/>
            <w:tcBorders>
              <w:top w:val="single" w:sz="4" w:space="0" w:color="auto"/>
              <w:left w:val="nil"/>
              <w:bottom w:val="single" w:sz="4" w:space="0" w:color="auto"/>
              <w:right w:val="single" w:sz="4" w:space="0" w:color="auto"/>
            </w:tcBorders>
            <w:shd w:val="clear" w:color="auto" w:fill="auto"/>
          </w:tcPr>
          <w:p w14:paraId="61281783" w14:textId="77777777" w:rsidR="00565418" w:rsidRPr="0049243C" w:rsidRDefault="00565418" w:rsidP="009E160D">
            <w:pPr>
              <w:ind w:left="-107" w:right="-105"/>
              <w:jc w:val="center"/>
              <w:rPr>
                <w:b/>
                <w:bCs/>
                <w:sz w:val="16"/>
                <w:szCs w:val="16"/>
                <w:lang w:eastAsia="zh-CN"/>
              </w:rPr>
            </w:pPr>
          </w:p>
        </w:tc>
        <w:tc>
          <w:tcPr>
            <w:tcW w:w="1064" w:type="dxa"/>
            <w:tcBorders>
              <w:top w:val="single" w:sz="4" w:space="0" w:color="auto"/>
              <w:left w:val="nil"/>
              <w:bottom w:val="single" w:sz="4" w:space="0" w:color="auto"/>
              <w:right w:val="single" w:sz="4" w:space="0" w:color="auto"/>
            </w:tcBorders>
            <w:shd w:val="clear" w:color="auto" w:fill="auto"/>
          </w:tcPr>
          <w:p w14:paraId="5A1AEB08" w14:textId="77777777" w:rsidR="00565418" w:rsidRPr="0049243C" w:rsidRDefault="00565418" w:rsidP="009E160D">
            <w:pPr>
              <w:ind w:left="-107" w:right="-105"/>
              <w:jc w:val="center"/>
              <w:rPr>
                <w:b/>
                <w:bCs/>
                <w:sz w:val="16"/>
                <w:szCs w:val="16"/>
                <w:lang w:eastAsia="zh-CN"/>
              </w:rPr>
            </w:pPr>
          </w:p>
        </w:tc>
        <w:tc>
          <w:tcPr>
            <w:tcW w:w="1054" w:type="dxa"/>
            <w:tcBorders>
              <w:top w:val="single" w:sz="4" w:space="0" w:color="auto"/>
              <w:left w:val="nil"/>
              <w:bottom w:val="single" w:sz="4" w:space="0" w:color="auto"/>
              <w:right w:val="single" w:sz="4" w:space="0" w:color="auto"/>
            </w:tcBorders>
            <w:shd w:val="clear" w:color="auto" w:fill="auto"/>
          </w:tcPr>
          <w:p w14:paraId="55B78811" w14:textId="77777777" w:rsidR="00565418" w:rsidRPr="0049243C" w:rsidRDefault="00565418" w:rsidP="009E160D">
            <w:pPr>
              <w:ind w:left="-107" w:right="-105"/>
              <w:jc w:val="center"/>
              <w:rPr>
                <w:b/>
                <w:bCs/>
                <w:sz w:val="16"/>
                <w:szCs w:val="16"/>
                <w:lang w:eastAsia="zh-CN"/>
              </w:rPr>
            </w:pPr>
          </w:p>
        </w:tc>
      </w:tr>
    </w:tbl>
    <w:p w14:paraId="7FDD8381" w14:textId="77777777" w:rsidR="00565418" w:rsidRPr="00C129DE" w:rsidRDefault="00565418" w:rsidP="00565418">
      <w:pPr>
        <w:rPr>
          <w:sz w:val="16"/>
          <w:szCs w:val="16"/>
        </w:rPr>
      </w:pPr>
    </w:p>
    <w:p w14:paraId="700AFB0C" w14:textId="77777777" w:rsidR="00565418" w:rsidRPr="0049243C" w:rsidRDefault="00565418" w:rsidP="00565418">
      <w:pPr>
        <w:pStyle w:val="Heading2"/>
        <w:spacing w:after="0"/>
        <w:rPr>
          <w:b/>
          <w:bCs/>
        </w:rPr>
      </w:pPr>
      <w:r>
        <w:rPr>
          <w:b/>
          <w:bCs/>
        </w:rPr>
        <w:t>Proyectos acumulados en curso sin inversión</w:t>
      </w:r>
    </w:p>
    <w:tbl>
      <w:tblPr>
        <w:tblW w:w="10530" w:type="dxa"/>
        <w:tblInd w:w="-185" w:type="dxa"/>
        <w:tblLayout w:type="fixed"/>
        <w:tblLook w:val="04A0" w:firstRow="1" w:lastRow="0" w:firstColumn="1" w:lastColumn="0" w:noHBand="0" w:noVBand="1"/>
      </w:tblPr>
      <w:tblGrid>
        <w:gridCol w:w="810"/>
        <w:gridCol w:w="810"/>
        <w:gridCol w:w="900"/>
        <w:gridCol w:w="1080"/>
        <w:gridCol w:w="1080"/>
        <w:gridCol w:w="1170"/>
        <w:gridCol w:w="1170"/>
        <w:gridCol w:w="1170"/>
        <w:gridCol w:w="1080"/>
        <w:gridCol w:w="1260"/>
      </w:tblGrid>
      <w:tr w:rsidR="000D6CA6" w:rsidRPr="0049243C" w14:paraId="0DCE643E" w14:textId="77777777" w:rsidTr="000D6CA6">
        <w:trPr>
          <w:trHeight w:val="1178"/>
        </w:trPr>
        <w:tc>
          <w:tcPr>
            <w:tcW w:w="81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04E000E" w14:textId="77777777" w:rsidR="00565418" w:rsidRPr="000D6CA6" w:rsidRDefault="00565418" w:rsidP="009E160D">
            <w:pPr>
              <w:jc w:val="center"/>
              <w:rPr>
                <w:b/>
                <w:bCs/>
                <w:sz w:val="16"/>
                <w:szCs w:val="16"/>
              </w:rPr>
            </w:pPr>
            <w:r w:rsidRPr="000D6CA6">
              <w:rPr>
                <w:b/>
                <w:bCs/>
                <w:sz w:val="16"/>
                <w:szCs w:val="16"/>
              </w:rPr>
              <w:t>Partida</w:t>
            </w:r>
          </w:p>
        </w:tc>
        <w:tc>
          <w:tcPr>
            <w:tcW w:w="8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B650D4C" w14:textId="77777777" w:rsidR="00565418" w:rsidRPr="0049243C" w:rsidRDefault="00565418" w:rsidP="009E160D">
            <w:pPr>
              <w:jc w:val="center"/>
              <w:rPr>
                <w:b/>
                <w:bCs/>
                <w:sz w:val="16"/>
                <w:szCs w:val="16"/>
              </w:rPr>
            </w:pPr>
            <w:r>
              <w:rPr>
                <w:b/>
                <w:bCs/>
                <w:sz w:val="16"/>
                <w:szCs w:val="16"/>
              </w:rPr>
              <w:t>Número</w:t>
            </w:r>
            <w:r>
              <w:rPr>
                <w:b/>
                <w:bCs/>
                <w:sz w:val="16"/>
                <w:szCs w:val="16"/>
              </w:rPr>
              <w:br/>
              <w:t>de</w:t>
            </w:r>
            <w:r>
              <w:rPr>
                <w:b/>
                <w:bCs/>
                <w:sz w:val="16"/>
                <w:szCs w:val="16"/>
              </w:rPr>
              <w:br/>
              <w:t>proyectos</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EBC1252" w14:textId="77777777" w:rsidR="00565418" w:rsidRPr="0049243C" w:rsidRDefault="00565418" w:rsidP="009E160D">
            <w:pPr>
              <w:jc w:val="center"/>
              <w:rPr>
                <w:b/>
                <w:bCs/>
                <w:sz w:val="16"/>
                <w:szCs w:val="16"/>
              </w:rPr>
            </w:pPr>
            <w:r>
              <w:rPr>
                <w:b/>
                <w:bCs/>
                <w:sz w:val="16"/>
                <w:szCs w:val="16"/>
              </w:rPr>
              <w:t>Fondos aprobados y ajuste (USD)</w:t>
            </w:r>
          </w:p>
        </w:tc>
        <w:tc>
          <w:tcPr>
            <w:tcW w:w="1080" w:type="dxa"/>
            <w:tcBorders>
              <w:top w:val="single" w:sz="4" w:space="0" w:color="auto"/>
              <w:left w:val="nil"/>
              <w:bottom w:val="single" w:sz="4" w:space="0" w:color="auto"/>
              <w:right w:val="single" w:sz="4" w:space="0" w:color="auto"/>
            </w:tcBorders>
          </w:tcPr>
          <w:p w14:paraId="4017BB6A" w14:textId="77777777" w:rsidR="00565418" w:rsidRPr="00502FC5" w:rsidRDefault="00565418" w:rsidP="009E160D">
            <w:pPr>
              <w:ind w:left="-102" w:right="-130"/>
              <w:jc w:val="center"/>
              <w:rPr>
                <w:b/>
                <w:bCs/>
                <w:sz w:val="16"/>
                <w:szCs w:val="16"/>
              </w:rPr>
            </w:pPr>
            <w:r w:rsidRPr="00502FC5">
              <w:rPr>
                <w:b/>
                <w:bCs/>
                <w:sz w:val="16"/>
                <w:szCs w:val="16"/>
              </w:rPr>
              <w:t>Fondos desembolsados (USD)</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97DB370" w14:textId="77777777" w:rsidR="00565418" w:rsidRPr="00502FC5" w:rsidRDefault="00565418" w:rsidP="009E160D">
            <w:pPr>
              <w:ind w:left="-102" w:right="-130"/>
              <w:jc w:val="center"/>
              <w:rPr>
                <w:b/>
                <w:bCs/>
                <w:sz w:val="16"/>
                <w:szCs w:val="16"/>
              </w:rPr>
            </w:pPr>
            <w:r w:rsidRPr="00502FC5">
              <w:rPr>
                <w:b/>
                <w:bCs/>
                <w:sz w:val="16"/>
                <w:szCs w:val="16"/>
              </w:rPr>
              <w:t>Porcentaje</w:t>
            </w:r>
            <w:r w:rsidRPr="00502FC5">
              <w:rPr>
                <w:b/>
                <w:bCs/>
                <w:sz w:val="16"/>
                <w:szCs w:val="16"/>
              </w:rPr>
              <w:br/>
              <w:t xml:space="preserve">de fondos </w:t>
            </w:r>
            <w:r w:rsidRPr="00EF44B4">
              <w:rPr>
                <w:b/>
                <w:bCs/>
                <w:sz w:val="16"/>
                <w:szCs w:val="16"/>
              </w:rPr>
              <w:t>desembolsados</w:t>
            </w:r>
          </w:p>
          <w:p w14:paraId="1659B90A" w14:textId="77777777" w:rsidR="00565418" w:rsidRPr="00502FC5" w:rsidRDefault="00565418" w:rsidP="009E160D">
            <w:pPr>
              <w:ind w:left="-102" w:right="-130"/>
              <w:jc w:val="center"/>
              <w:rPr>
                <w:b/>
                <w:bCs/>
                <w:sz w:val="16"/>
                <w:szCs w:val="16"/>
              </w:rPr>
            </w:pPr>
            <w:r w:rsidRPr="00502FC5">
              <w:rPr>
                <w:b/>
                <w:bCs/>
                <w:sz w:val="16"/>
                <w:szCs w:val="16"/>
              </w:rPr>
              <w:t xml:space="preserve"> (%)</w:t>
            </w:r>
          </w:p>
        </w:tc>
        <w:tc>
          <w:tcPr>
            <w:tcW w:w="117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2A987BB" w14:textId="77777777" w:rsidR="00EF44B4" w:rsidRDefault="00565418" w:rsidP="009E160D">
            <w:pPr>
              <w:ind w:left="-252" w:right="-184"/>
              <w:jc w:val="center"/>
              <w:rPr>
                <w:b/>
                <w:bCs/>
                <w:sz w:val="16"/>
                <w:szCs w:val="16"/>
              </w:rPr>
            </w:pPr>
            <w:r w:rsidRPr="00502FC5">
              <w:rPr>
                <w:b/>
                <w:bCs/>
                <w:sz w:val="16"/>
                <w:szCs w:val="16"/>
              </w:rPr>
              <w:t xml:space="preserve">Número de </w:t>
            </w:r>
          </w:p>
          <w:p w14:paraId="43FAD2FC" w14:textId="15AD4129" w:rsidR="00DA0B49" w:rsidRDefault="00565418" w:rsidP="009E160D">
            <w:pPr>
              <w:ind w:left="-252" w:right="-184"/>
              <w:jc w:val="center"/>
              <w:rPr>
                <w:b/>
                <w:bCs/>
                <w:sz w:val="16"/>
                <w:szCs w:val="16"/>
              </w:rPr>
            </w:pPr>
            <w:r w:rsidRPr="00502FC5">
              <w:rPr>
                <w:b/>
                <w:bCs/>
                <w:sz w:val="16"/>
                <w:szCs w:val="16"/>
              </w:rPr>
              <w:t xml:space="preserve">proyectos </w:t>
            </w:r>
          </w:p>
          <w:p w14:paraId="0B104C63" w14:textId="77777777" w:rsidR="00EF44B4" w:rsidRDefault="00565418" w:rsidP="009E160D">
            <w:pPr>
              <w:ind w:left="-252" w:right="-184"/>
              <w:jc w:val="center"/>
              <w:rPr>
                <w:b/>
                <w:bCs/>
                <w:sz w:val="16"/>
                <w:szCs w:val="16"/>
              </w:rPr>
            </w:pPr>
            <w:r w:rsidRPr="00502FC5">
              <w:rPr>
                <w:b/>
                <w:bCs/>
                <w:sz w:val="16"/>
                <w:szCs w:val="16"/>
              </w:rPr>
              <w:t xml:space="preserve">que </w:t>
            </w:r>
          </w:p>
          <w:p w14:paraId="0B1C76F3" w14:textId="0D54D8DD" w:rsidR="00565418" w:rsidRPr="00502FC5" w:rsidRDefault="00565418" w:rsidP="009E160D">
            <w:pPr>
              <w:ind w:left="-252" w:right="-184"/>
              <w:jc w:val="center"/>
              <w:rPr>
                <w:b/>
                <w:bCs/>
                <w:sz w:val="16"/>
                <w:szCs w:val="16"/>
              </w:rPr>
            </w:pPr>
            <w:r w:rsidRPr="00502FC5">
              <w:rPr>
                <w:b/>
                <w:bCs/>
                <w:sz w:val="16"/>
                <w:szCs w:val="16"/>
              </w:rPr>
              <w:t>desembolsaron</w:t>
            </w:r>
          </w:p>
        </w:tc>
        <w:tc>
          <w:tcPr>
            <w:tcW w:w="117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11BA328" w14:textId="65885514" w:rsidR="00EF44B4" w:rsidRDefault="00565418" w:rsidP="009E160D">
            <w:pPr>
              <w:ind w:left="-178" w:right="-116"/>
              <w:jc w:val="center"/>
              <w:rPr>
                <w:b/>
                <w:bCs/>
                <w:sz w:val="16"/>
                <w:szCs w:val="16"/>
              </w:rPr>
            </w:pPr>
            <w:r w:rsidRPr="00502FC5">
              <w:rPr>
                <w:b/>
                <w:bCs/>
                <w:sz w:val="16"/>
                <w:szCs w:val="16"/>
              </w:rPr>
              <w:t>Porcentaje de proyectos</w:t>
            </w:r>
            <w:r w:rsidR="00EF44B4">
              <w:rPr>
                <w:b/>
                <w:bCs/>
                <w:sz w:val="16"/>
                <w:szCs w:val="16"/>
              </w:rPr>
              <w:t xml:space="preserve"> </w:t>
            </w:r>
            <w:r w:rsidRPr="00502FC5">
              <w:rPr>
                <w:b/>
                <w:bCs/>
                <w:sz w:val="16"/>
                <w:szCs w:val="16"/>
              </w:rPr>
              <w:t xml:space="preserve">que </w:t>
            </w:r>
          </w:p>
          <w:p w14:paraId="5E0BF23C" w14:textId="7D877836" w:rsidR="00565418" w:rsidRPr="00502FC5" w:rsidRDefault="00565418" w:rsidP="009E160D">
            <w:pPr>
              <w:ind w:left="-178" w:right="-116"/>
              <w:jc w:val="center"/>
              <w:rPr>
                <w:b/>
                <w:bCs/>
                <w:sz w:val="16"/>
                <w:szCs w:val="16"/>
              </w:rPr>
            </w:pPr>
            <w:r w:rsidRPr="00502FC5">
              <w:rPr>
                <w:b/>
                <w:bCs/>
                <w:sz w:val="16"/>
                <w:szCs w:val="16"/>
              </w:rPr>
              <w:t>desembolsaron</w:t>
            </w:r>
          </w:p>
          <w:p w14:paraId="0B58DD37" w14:textId="77777777" w:rsidR="00565418" w:rsidRPr="00502FC5" w:rsidRDefault="00565418" w:rsidP="009E160D">
            <w:pPr>
              <w:ind w:left="-178" w:right="-116"/>
              <w:jc w:val="center"/>
              <w:rPr>
                <w:b/>
                <w:bCs/>
                <w:sz w:val="16"/>
                <w:szCs w:val="16"/>
              </w:rPr>
            </w:pPr>
            <w:r w:rsidRPr="00502FC5">
              <w:rPr>
                <w:b/>
                <w:bCs/>
                <w:sz w:val="16"/>
                <w:szCs w:val="16"/>
              </w:rPr>
              <w:t>(%)</w:t>
            </w:r>
          </w:p>
        </w:tc>
        <w:tc>
          <w:tcPr>
            <w:tcW w:w="117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B2B2C4B" w14:textId="77777777" w:rsidR="00565418" w:rsidRPr="0049243C" w:rsidRDefault="00565418" w:rsidP="009E160D">
            <w:pPr>
              <w:ind w:left="-126" w:right="-80"/>
              <w:jc w:val="center"/>
              <w:rPr>
                <w:b/>
                <w:bCs/>
                <w:sz w:val="16"/>
                <w:szCs w:val="16"/>
              </w:rPr>
            </w:pPr>
            <w:r>
              <w:rPr>
                <w:b/>
                <w:bCs/>
                <w:sz w:val="16"/>
                <w:szCs w:val="16"/>
              </w:rPr>
              <w:t xml:space="preserve">Promedio </w:t>
            </w:r>
          </w:p>
          <w:p w14:paraId="05BBCEAD" w14:textId="77777777" w:rsidR="00EF44B4" w:rsidRDefault="00565418" w:rsidP="009E160D">
            <w:pPr>
              <w:ind w:left="-126" w:right="-80"/>
              <w:jc w:val="center"/>
              <w:rPr>
                <w:b/>
                <w:bCs/>
                <w:sz w:val="16"/>
                <w:szCs w:val="16"/>
              </w:rPr>
            </w:pPr>
            <w:r>
              <w:rPr>
                <w:b/>
                <w:bCs/>
                <w:sz w:val="16"/>
                <w:szCs w:val="16"/>
              </w:rPr>
              <w:t xml:space="preserve">de meses desde </w:t>
            </w:r>
          </w:p>
          <w:p w14:paraId="4ACB76B9" w14:textId="77777777" w:rsidR="00EF44B4" w:rsidRDefault="00565418" w:rsidP="009E160D">
            <w:pPr>
              <w:ind w:left="-126" w:right="-80"/>
              <w:jc w:val="center"/>
              <w:rPr>
                <w:b/>
                <w:bCs/>
                <w:sz w:val="16"/>
                <w:szCs w:val="16"/>
              </w:rPr>
            </w:pPr>
            <w:r>
              <w:rPr>
                <w:b/>
                <w:bCs/>
                <w:sz w:val="16"/>
                <w:szCs w:val="16"/>
              </w:rPr>
              <w:t xml:space="preserve">la aprobación </w:t>
            </w:r>
          </w:p>
          <w:p w14:paraId="724F249E" w14:textId="783600D9" w:rsidR="00565418" w:rsidRPr="0049243C" w:rsidRDefault="00565418" w:rsidP="009E160D">
            <w:pPr>
              <w:ind w:left="-126" w:right="-80"/>
              <w:jc w:val="center"/>
              <w:rPr>
                <w:b/>
                <w:bCs/>
                <w:sz w:val="16"/>
                <w:szCs w:val="16"/>
              </w:rPr>
            </w:pPr>
            <w:r>
              <w:rPr>
                <w:b/>
                <w:bCs/>
                <w:sz w:val="16"/>
                <w:szCs w:val="16"/>
              </w:rPr>
              <w:t>hasta el primer desembolso</w:t>
            </w: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9770A11" w14:textId="77777777" w:rsidR="00EF44B4" w:rsidRDefault="00565418" w:rsidP="009E160D">
            <w:pPr>
              <w:ind w:left="-122" w:right="-112"/>
              <w:jc w:val="center"/>
              <w:rPr>
                <w:b/>
                <w:bCs/>
                <w:sz w:val="16"/>
                <w:szCs w:val="16"/>
              </w:rPr>
            </w:pPr>
            <w:r>
              <w:rPr>
                <w:b/>
                <w:bCs/>
                <w:sz w:val="16"/>
                <w:szCs w:val="16"/>
              </w:rPr>
              <w:t xml:space="preserve">Promedio </w:t>
            </w:r>
          </w:p>
          <w:p w14:paraId="0A24B25E" w14:textId="77777777" w:rsidR="00EF44B4" w:rsidRDefault="00565418" w:rsidP="009E160D">
            <w:pPr>
              <w:ind w:left="-122" w:right="-112"/>
              <w:jc w:val="center"/>
              <w:rPr>
                <w:b/>
                <w:bCs/>
                <w:sz w:val="16"/>
                <w:szCs w:val="16"/>
              </w:rPr>
            </w:pPr>
            <w:r>
              <w:rPr>
                <w:b/>
                <w:bCs/>
                <w:sz w:val="16"/>
                <w:szCs w:val="16"/>
              </w:rPr>
              <w:t>de meses desde</w:t>
            </w:r>
          </w:p>
          <w:p w14:paraId="4CE95086" w14:textId="3B82051B" w:rsidR="00EF44B4" w:rsidRDefault="00565418" w:rsidP="009E160D">
            <w:pPr>
              <w:ind w:left="-122" w:right="-112"/>
              <w:jc w:val="center"/>
              <w:rPr>
                <w:b/>
                <w:bCs/>
                <w:sz w:val="16"/>
                <w:szCs w:val="16"/>
              </w:rPr>
            </w:pPr>
            <w:r>
              <w:rPr>
                <w:b/>
                <w:bCs/>
                <w:sz w:val="16"/>
                <w:szCs w:val="16"/>
              </w:rPr>
              <w:t xml:space="preserve"> la aprobación </w:t>
            </w:r>
          </w:p>
          <w:p w14:paraId="3C81C567" w14:textId="3CDB877B" w:rsidR="00EF44B4" w:rsidRDefault="00565418" w:rsidP="009E160D">
            <w:pPr>
              <w:ind w:left="-122" w:right="-112"/>
              <w:jc w:val="center"/>
              <w:rPr>
                <w:b/>
                <w:bCs/>
                <w:sz w:val="16"/>
                <w:szCs w:val="16"/>
              </w:rPr>
            </w:pPr>
            <w:r>
              <w:rPr>
                <w:b/>
                <w:bCs/>
                <w:sz w:val="16"/>
                <w:szCs w:val="16"/>
              </w:rPr>
              <w:t>hasta</w:t>
            </w:r>
          </w:p>
          <w:p w14:paraId="1490CB08" w14:textId="77777777" w:rsidR="00EF44B4" w:rsidRDefault="00565418" w:rsidP="009E160D">
            <w:pPr>
              <w:ind w:left="-122" w:right="-112"/>
              <w:jc w:val="center"/>
              <w:rPr>
                <w:b/>
                <w:bCs/>
                <w:sz w:val="16"/>
                <w:szCs w:val="16"/>
              </w:rPr>
            </w:pPr>
            <w:r>
              <w:rPr>
                <w:b/>
                <w:bCs/>
                <w:sz w:val="16"/>
                <w:szCs w:val="16"/>
              </w:rPr>
              <w:t xml:space="preserve"> la finalización </w:t>
            </w:r>
          </w:p>
          <w:p w14:paraId="613CA67A" w14:textId="33D1D979" w:rsidR="00565418" w:rsidRPr="0049243C" w:rsidRDefault="00565418" w:rsidP="009E160D">
            <w:pPr>
              <w:ind w:left="-122" w:right="-112"/>
              <w:jc w:val="center"/>
              <w:rPr>
                <w:b/>
                <w:bCs/>
                <w:sz w:val="16"/>
                <w:szCs w:val="16"/>
              </w:rPr>
            </w:pPr>
            <w:r>
              <w:rPr>
                <w:b/>
                <w:bCs/>
                <w:sz w:val="16"/>
                <w:szCs w:val="16"/>
              </w:rPr>
              <w:t>prevista</w:t>
            </w:r>
          </w:p>
        </w:tc>
        <w:tc>
          <w:tcPr>
            <w:tcW w:w="126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DF53CA6" w14:textId="77777777" w:rsidR="00EF44B4" w:rsidRDefault="00565418" w:rsidP="009E160D">
            <w:pPr>
              <w:ind w:left="-108" w:right="-116"/>
              <w:jc w:val="center"/>
              <w:rPr>
                <w:b/>
                <w:bCs/>
                <w:sz w:val="16"/>
                <w:szCs w:val="16"/>
              </w:rPr>
            </w:pPr>
            <w:r>
              <w:rPr>
                <w:b/>
                <w:bCs/>
                <w:sz w:val="16"/>
                <w:szCs w:val="16"/>
              </w:rPr>
              <w:t>Duración</w:t>
            </w:r>
          </w:p>
          <w:p w14:paraId="7276A86C" w14:textId="17A5C7F8" w:rsidR="00EF44B4" w:rsidRDefault="00565418" w:rsidP="009E160D">
            <w:pPr>
              <w:ind w:left="-108" w:right="-116"/>
              <w:jc w:val="center"/>
              <w:rPr>
                <w:b/>
                <w:bCs/>
                <w:sz w:val="16"/>
                <w:szCs w:val="16"/>
              </w:rPr>
            </w:pPr>
            <w:r>
              <w:rPr>
                <w:b/>
                <w:bCs/>
                <w:sz w:val="16"/>
                <w:szCs w:val="16"/>
              </w:rPr>
              <w:t xml:space="preserve"> promedio </w:t>
            </w:r>
          </w:p>
          <w:p w14:paraId="7182A084" w14:textId="77777777" w:rsidR="00EF44B4" w:rsidRDefault="00EF44B4" w:rsidP="009E160D">
            <w:pPr>
              <w:ind w:left="-108" w:right="-116"/>
              <w:jc w:val="center"/>
              <w:rPr>
                <w:b/>
                <w:bCs/>
                <w:sz w:val="16"/>
                <w:szCs w:val="16"/>
              </w:rPr>
            </w:pPr>
            <w:r>
              <w:rPr>
                <w:b/>
                <w:bCs/>
                <w:sz w:val="16"/>
                <w:szCs w:val="16"/>
              </w:rPr>
              <w:t>D</w:t>
            </w:r>
            <w:r w:rsidR="00565418">
              <w:rPr>
                <w:b/>
                <w:bCs/>
                <w:sz w:val="16"/>
                <w:szCs w:val="16"/>
              </w:rPr>
              <w:t>e</w:t>
            </w:r>
            <w:r>
              <w:rPr>
                <w:b/>
                <w:bCs/>
                <w:sz w:val="16"/>
                <w:szCs w:val="16"/>
              </w:rPr>
              <w:t xml:space="preserve"> </w:t>
            </w:r>
            <w:r w:rsidR="00565418">
              <w:rPr>
                <w:b/>
                <w:bCs/>
                <w:sz w:val="16"/>
                <w:szCs w:val="16"/>
              </w:rPr>
              <w:t xml:space="preserve">la demora </w:t>
            </w:r>
          </w:p>
          <w:p w14:paraId="3D395557" w14:textId="0950881E" w:rsidR="00EF44B4" w:rsidRDefault="00565418" w:rsidP="009E160D">
            <w:pPr>
              <w:ind w:left="-108" w:right="-116"/>
              <w:jc w:val="center"/>
              <w:rPr>
                <w:b/>
                <w:bCs/>
                <w:sz w:val="16"/>
                <w:szCs w:val="16"/>
              </w:rPr>
            </w:pPr>
            <w:r>
              <w:rPr>
                <w:b/>
                <w:bCs/>
                <w:sz w:val="16"/>
                <w:szCs w:val="16"/>
              </w:rPr>
              <w:t>en la finalización prevista</w:t>
            </w:r>
          </w:p>
          <w:p w14:paraId="6ECB7181" w14:textId="30B8D111" w:rsidR="00565418" w:rsidRPr="0049243C" w:rsidRDefault="00565418" w:rsidP="009E160D">
            <w:pPr>
              <w:ind w:left="-108" w:right="-116"/>
              <w:jc w:val="center"/>
              <w:rPr>
                <w:b/>
                <w:bCs/>
                <w:sz w:val="16"/>
                <w:szCs w:val="16"/>
              </w:rPr>
            </w:pPr>
            <w:r>
              <w:rPr>
                <w:b/>
                <w:bCs/>
                <w:sz w:val="16"/>
                <w:szCs w:val="16"/>
              </w:rPr>
              <w:t xml:space="preserve"> del proyecto</w:t>
            </w:r>
          </w:p>
        </w:tc>
      </w:tr>
      <w:tr w:rsidR="000D6CA6" w:rsidRPr="0049243C" w14:paraId="6460A902" w14:textId="77777777" w:rsidTr="000D6CA6">
        <w:trPr>
          <w:trHeight w:val="44"/>
        </w:trPr>
        <w:tc>
          <w:tcPr>
            <w:tcW w:w="81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1E85419" w14:textId="77777777" w:rsidR="00565418" w:rsidRPr="0049243C" w:rsidRDefault="00565418" w:rsidP="009E160D">
            <w:pPr>
              <w:jc w:val="center"/>
              <w:rPr>
                <w:b/>
                <w:bCs/>
                <w:sz w:val="18"/>
                <w:szCs w:val="18"/>
                <w:lang w:eastAsia="en-CA"/>
              </w:rPr>
            </w:pPr>
          </w:p>
        </w:tc>
        <w:tc>
          <w:tcPr>
            <w:tcW w:w="810"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08EF180E" w14:textId="77777777" w:rsidR="00565418" w:rsidRPr="0049243C" w:rsidRDefault="00565418" w:rsidP="009E160D">
            <w:pPr>
              <w:jc w:val="center"/>
              <w:rPr>
                <w:b/>
                <w:bCs/>
                <w:sz w:val="18"/>
                <w:szCs w:val="18"/>
                <w:lang w:eastAsia="en-CA"/>
              </w:rPr>
            </w:pP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577A83D0" w14:textId="77777777" w:rsidR="00565418" w:rsidRPr="0049243C" w:rsidRDefault="00565418" w:rsidP="009E160D">
            <w:pPr>
              <w:jc w:val="center"/>
              <w:rPr>
                <w:b/>
                <w:bCs/>
                <w:sz w:val="18"/>
                <w:szCs w:val="18"/>
                <w:lang w:eastAsia="en-CA"/>
              </w:rPr>
            </w:pPr>
          </w:p>
        </w:tc>
        <w:tc>
          <w:tcPr>
            <w:tcW w:w="1080" w:type="dxa"/>
            <w:tcBorders>
              <w:top w:val="single" w:sz="4" w:space="0" w:color="auto"/>
              <w:left w:val="nil"/>
              <w:bottom w:val="single" w:sz="4" w:space="0" w:color="auto"/>
              <w:right w:val="single" w:sz="4" w:space="0" w:color="auto"/>
            </w:tcBorders>
          </w:tcPr>
          <w:p w14:paraId="121F9B48" w14:textId="77777777" w:rsidR="00565418" w:rsidRPr="0049243C" w:rsidRDefault="00565418" w:rsidP="009E160D">
            <w:pPr>
              <w:ind w:left="-102" w:right="-130"/>
              <w:jc w:val="center"/>
              <w:rPr>
                <w:b/>
                <w:bCs/>
                <w:sz w:val="18"/>
                <w:szCs w:val="18"/>
                <w:lang w:eastAsia="en-CA"/>
              </w:rPr>
            </w:pPr>
          </w:p>
        </w:tc>
        <w:tc>
          <w:tcPr>
            <w:tcW w:w="108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194CF07" w14:textId="77777777" w:rsidR="00565418" w:rsidRPr="0049243C" w:rsidRDefault="00565418" w:rsidP="009E160D">
            <w:pPr>
              <w:ind w:left="-102" w:right="-130"/>
              <w:jc w:val="center"/>
              <w:rPr>
                <w:b/>
                <w:bCs/>
                <w:sz w:val="18"/>
                <w:szCs w:val="18"/>
                <w:lang w:eastAsia="en-CA"/>
              </w:rPr>
            </w:pPr>
          </w:p>
        </w:tc>
        <w:tc>
          <w:tcPr>
            <w:tcW w:w="1170"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24D73063" w14:textId="77777777" w:rsidR="00565418" w:rsidRPr="0049243C" w:rsidRDefault="00565418" w:rsidP="009E160D">
            <w:pPr>
              <w:ind w:left="-252" w:right="-184"/>
              <w:jc w:val="center"/>
              <w:rPr>
                <w:b/>
                <w:bCs/>
                <w:sz w:val="18"/>
                <w:szCs w:val="18"/>
                <w:lang w:eastAsia="en-CA"/>
              </w:rPr>
            </w:pPr>
          </w:p>
        </w:tc>
        <w:tc>
          <w:tcPr>
            <w:tcW w:w="1170"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6E680E91" w14:textId="77777777" w:rsidR="00565418" w:rsidRPr="0049243C" w:rsidRDefault="00565418" w:rsidP="009E160D">
            <w:pPr>
              <w:ind w:left="-178" w:right="-116"/>
              <w:jc w:val="center"/>
              <w:rPr>
                <w:b/>
                <w:bCs/>
                <w:sz w:val="18"/>
                <w:szCs w:val="18"/>
                <w:lang w:eastAsia="en-CA"/>
              </w:rPr>
            </w:pPr>
          </w:p>
        </w:tc>
        <w:tc>
          <w:tcPr>
            <w:tcW w:w="1170"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2903D141" w14:textId="77777777" w:rsidR="00565418" w:rsidRPr="0049243C" w:rsidRDefault="00565418" w:rsidP="009E160D">
            <w:pPr>
              <w:ind w:left="-126" w:right="-80"/>
              <w:jc w:val="center"/>
              <w:rPr>
                <w:b/>
                <w:bCs/>
                <w:sz w:val="18"/>
                <w:szCs w:val="18"/>
                <w:lang w:eastAsia="en-CA"/>
              </w:rPr>
            </w:pP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127F78C4" w14:textId="77777777" w:rsidR="00565418" w:rsidRPr="0049243C" w:rsidRDefault="00565418" w:rsidP="009E160D">
            <w:pPr>
              <w:ind w:left="-122" w:right="-112"/>
              <w:jc w:val="center"/>
              <w:rPr>
                <w:b/>
                <w:bCs/>
                <w:sz w:val="18"/>
                <w:szCs w:val="18"/>
                <w:lang w:eastAsia="en-CA"/>
              </w:rPr>
            </w:pPr>
          </w:p>
        </w:tc>
        <w:tc>
          <w:tcPr>
            <w:tcW w:w="1260"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3F48BBFD" w14:textId="77777777" w:rsidR="00565418" w:rsidRPr="0049243C" w:rsidRDefault="00565418" w:rsidP="009E160D">
            <w:pPr>
              <w:ind w:left="-108" w:right="-116"/>
              <w:jc w:val="center"/>
              <w:rPr>
                <w:b/>
                <w:bCs/>
                <w:sz w:val="18"/>
                <w:szCs w:val="18"/>
                <w:lang w:eastAsia="en-CA"/>
              </w:rPr>
            </w:pPr>
          </w:p>
        </w:tc>
      </w:tr>
    </w:tbl>
    <w:p w14:paraId="6B40923B" w14:textId="77777777" w:rsidR="00565418" w:rsidRPr="00C129DE" w:rsidRDefault="00565418" w:rsidP="00565418">
      <w:pPr>
        <w:rPr>
          <w:sz w:val="16"/>
          <w:szCs w:val="16"/>
        </w:rPr>
      </w:pPr>
    </w:p>
    <w:p w14:paraId="2736DFD7" w14:textId="77777777" w:rsidR="00565418" w:rsidRPr="0049243C" w:rsidRDefault="00565418" w:rsidP="00565418">
      <w:pPr>
        <w:pStyle w:val="Heading2"/>
        <w:spacing w:after="0"/>
        <w:rPr>
          <w:b/>
          <w:bCs/>
        </w:rPr>
      </w:pPr>
      <w:r>
        <w:rPr>
          <w:b/>
          <w:bCs/>
        </w:rPr>
        <w:t>Actividades de preparación de proyectos en curso acumuladas</w:t>
      </w:r>
    </w:p>
    <w:tbl>
      <w:tblPr>
        <w:tblW w:w="1044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1042"/>
        <w:gridCol w:w="980"/>
        <w:gridCol w:w="1230"/>
        <w:gridCol w:w="1230"/>
        <w:gridCol w:w="1467"/>
        <w:gridCol w:w="1262"/>
        <w:gridCol w:w="2149"/>
      </w:tblGrid>
      <w:tr w:rsidR="00565418" w:rsidRPr="0049243C" w14:paraId="1BEA151C" w14:textId="77777777" w:rsidTr="000D6CA6">
        <w:trPr>
          <w:trHeight w:val="590"/>
        </w:trPr>
        <w:tc>
          <w:tcPr>
            <w:tcW w:w="1080" w:type="dxa"/>
            <w:shd w:val="clear" w:color="auto" w:fill="auto"/>
            <w:hideMark/>
          </w:tcPr>
          <w:p w14:paraId="7F35FF10" w14:textId="77777777" w:rsidR="00565418" w:rsidRPr="0049243C" w:rsidRDefault="00565418" w:rsidP="009E160D">
            <w:pPr>
              <w:jc w:val="center"/>
              <w:rPr>
                <w:b/>
                <w:bCs/>
                <w:sz w:val="16"/>
                <w:szCs w:val="16"/>
              </w:rPr>
            </w:pPr>
            <w:r>
              <w:rPr>
                <w:b/>
                <w:bCs/>
                <w:sz w:val="16"/>
                <w:szCs w:val="16"/>
              </w:rPr>
              <w:t>Partida</w:t>
            </w:r>
          </w:p>
        </w:tc>
        <w:tc>
          <w:tcPr>
            <w:tcW w:w="1042" w:type="dxa"/>
            <w:shd w:val="clear" w:color="auto" w:fill="auto"/>
            <w:hideMark/>
          </w:tcPr>
          <w:p w14:paraId="5586FF59" w14:textId="77777777" w:rsidR="00565418" w:rsidRPr="0049243C" w:rsidRDefault="00565418" w:rsidP="009E160D">
            <w:pPr>
              <w:jc w:val="center"/>
              <w:rPr>
                <w:b/>
                <w:bCs/>
                <w:sz w:val="16"/>
                <w:szCs w:val="16"/>
              </w:rPr>
            </w:pPr>
            <w:r>
              <w:rPr>
                <w:b/>
                <w:bCs/>
                <w:sz w:val="16"/>
                <w:szCs w:val="16"/>
              </w:rPr>
              <w:t>Número de proyectos</w:t>
            </w:r>
          </w:p>
        </w:tc>
        <w:tc>
          <w:tcPr>
            <w:tcW w:w="980" w:type="dxa"/>
            <w:shd w:val="clear" w:color="auto" w:fill="auto"/>
            <w:hideMark/>
          </w:tcPr>
          <w:p w14:paraId="36FEE0F5" w14:textId="77777777" w:rsidR="00565418" w:rsidRPr="0049243C" w:rsidRDefault="00565418" w:rsidP="009E160D">
            <w:pPr>
              <w:jc w:val="center"/>
              <w:rPr>
                <w:b/>
                <w:bCs/>
                <w:sz w:val="16"/>
                <w:szCs w:val="16"/>
              </w:rPr>
            </w:pPr>
            <w:r>
              <w:rPr>
                <w:b/>
                <w:bCs/>
                <w:sz w:val="16"/>
                <w:szCs w:val="16"/>
              </w:rPr>
              <w:t>Fondos aprobados y ajuste (USD)</w:t>
            </w:r>
          </w:p>
        </w:tc>
        <w:tc>
          <w:tcPr>
            <w:tcW w:w="1230" w:type="dxa"/>
            <w:shd w:val="clear" w:color="auto" w:fill="auto"/>
            <w:hideMark/>
          </w:tcPr>
          <w:p w14:paraId="6B08F8DC" w14:textId="77777777" w:rsidR="00565418" w:rsidRPr="0049243C" w:rsidRDefault="00565418" w:rsidP="009E160D">
            <w:pPr>
              <w:jc w:val="center"/>
              <w:rPr>
                <w:b/>
                <w:bCs/>
                <w:sz w:val="16"/>
                <w:szCs w:val="16"/>
              </w:rPr>
            </w:pPr>
            <w:r>
              <w:rPr>
                <w:b/>
                <w:bCs/>
                <w:sz w:val="16"/>
                <w:szCs w:val="16"/>
              </w:rPr>
              <w:t>Fondos desembolsados (USD)</w:t>
            </w:r>
          </w:p>
        </w:tc>
        <w:tc>
          <w:tcPr>
            <w:tcW w:w="1230" w:type="dxa"/>
            <w:shd w:val="clear" w:color="auto" w:fill="auto"/>
            <w:hideMark/>
          </w:tcPr>
          <w:p w14:paraId="523FF24D" w14:textId="77777777" w:rsidR="00565418" w:rsidRPr="0049243C" w:rsidRDefault="00565418" w:rsidP="009E160D">
            <w:pPr>
              <w:jc w:val="center"/>
              <w:rPr>
                <w:b/>
                <w:bCs/>
                <w:sz w:val="16"/>
                <w:szCs w:val="16"/>
              </w:rPr>
            </w:pPr>
            <w:r>
              <w:rPr>
                <w:b/>
                <w:bCs/>
                <w:sz w:val="16"/>
                <w:szCs w:val="16"/>
              </w:rPr>
              <w:t>Porcentaje de fondos desembolsados (%)</w:t>
            </w:r>
          </w:p>
        </w:tc>
        <w:tc>
          <w:tcPr>
            <w:tcW w:w="1467" w:type="dxa"/>
            <w:shd w:val="clear" w:color="auto" w:fill="auto"/>
            <w:hideMark/>
          </w:tcPr>
          <w:p w14:paraId="7A3F60D7" w14:textId="77777777" w:rsidR="00565418" w:rsidRPr="0049243C" w:rsidRDefault="00565418" w:rsidP="009E160D">
            <w:pPr>
              <w:ind w:left="-166" w:right="-111"/>
              <w:jc w:val="center"/>
              <w:rPr>
                <w:b/>
                <w:bCs/>
                <w:sz w:val="16"/>
                <w:szCs w:val="16"/>
              </w:rPr>
            </w:pPr>
            <w:r>
              <w:rPr>
                <w:b/>
                <w:bCs/>
                <w:sz w:val="16"/>
                <w:szCs w:val="16"/>
              </w:rPr>
              <w:t>Promedio de meses desde la aprobación hasta el primer desembolso</w:t>
            </w:r>
          </w:p>
        </w:tc>
        <w:tc>
          <w:tcPr>
            <w:tcW w:w="1262" w:type="dxa"/>
            <w:shd w:val="clear" w:color="auto" w:fill="auto"/>
            <w:hideMark/>
          </w:tcPr>
          <w:p w14:paraId="6C731562" w14:textId="77777777" w:rsidR="00565418" w:rsidRPr="0049243C" w:rsidRDefault="00565418" w:rsidP="009E160D">
            <w:pPr>
              <w:ind w:left="-109" w:right="-135"/>
              <w:jc w:val="center"/>
              <w:rPr>
                <w:b/>
                <w:bCs/>
                <w:sz w:val="16"/>
                <w:szCs w:val="16"/>
              </w:rPr>
            </w:pPr>
            <w:r>
              <w:rPr>
                <w:b/>
                <w:bCs/>
                <w:sz w:val="16"/>
                <w:szCs w:val="16"/>
              </w:rPr>
              <w:t xml:space="preserve">Promedio </w:t>
            </w:r>
          </w:p>
          <w:p w14:paraId="1608456B" w14:textId="77777777" w:rsidR="00565418" w:rsidRPr="0049243C" w:rsidRDefault="00565418" w:rsidP="009E160D">
            <w:pPr>
              <w:ind w:left="-109" w:right="-135"/>
              <w:jc w:val="center"/>
              <w:rPr>
                <w:b/>
                <w:bCs/>
                <w:sz w:val="16"/>
                <w:szCs w:val="16"/>
              </w:rPr>
            </w:pPr>
            <w:r>
              <w:rPr>
                <w:b/>
                <w:bCs/>
                <w:sz w:val="16"/>
                <w:szCs w:val="16"/>
              </w:rPr>
              <w:t>de meses desde la aprobación hasta la finalización prevista</w:t>
            </w:r>
          </w:p>
        </w:tc>
        <w:tc>
          <w:tcPr>
            <w:tcW w:w="2149" w:type="dxa"/>
            <w:shd w:val="clear" w:color="auto" w:fill="auto"/>
            <w:hideMark/>
          </w:tcPr>
          <w:p w14:paraId="565BD43D" w14:textId="77777777" w:rsidR="00565418" w:rsidRPr="0049243C" w:rsidRDefault="00565418" w:rsidP="009E160D">
            <w:pPr>
              <w:ind w:left="-85" w:right="-109"/>
              <w:jc w:val="center"/>
              <w:rPr>
                <w:b/>
                <w:bCs/>
                <w:sz w:val="16"/>
                <w:szCs w:val="16"/>
              </w:rPr>
            </w:pPr>
            <w:r>
              <w:rPr>
                <w:b/>
                <w:bCs/>
                <w:sz w:val="16"/>
                <w:szCs w:val="16"/>
              </w:rPr>
              <w:t>Duración promedio de la demora en la finalización prevista del proyecto</w:t>
            </w:r>
          </w:p>
        </w:tc>
      </w:tr>
      <w:tr w:rsidR="00565418" w:rsidRPr="0049243C" w14:paraId="11CE4C1D" w14:textId="77777777" w:rsidTr="000D6CA6">
        <w:trPr>
          <w:trHeight w:val="44"/>
        </w:trPr>
        <w:tc>
          <w:tcPr>
            <w:tcW w:w="1080" w:type="dxa"/>
            <w:shd w:val="clear" w:color="auto" w:fill="auto"/>
          </w:tcPr>
          <w:p w14:paraId="7E388AB1" w14:textId="77777777" w:rsidR="00565418" w:rsidRPr="0049243C" w:rsidRDefault="00565418" w:rsidP="009E160D">
            <w:pPr>
              <w:jc w:val="center"/>
              <w:rPr>
                <w:b/>
                <w:bCs/>
                <w:sz w:val="18"/>
                <w:szCs w:val="18"/>
                <w:lang w:eastAsia="en-CA"/>
              </w:rPr>
            </w:pPr>
          </w:p>
        </w:tc>
        <w:tc>
          <w:tcPr>
            <w:tcW w:w="1042" w:type="dxa"/>
            <w:shd w:val="clear" w:color="auto" w:fill="auto"/>
          </w:tcPr>
          <w:p w14:paraId="5A2D98FE" w14:textId="77777777" w:rsidR="00565418" w:rsidRPr="0049243C" w:rsidRDefault="00565418" w:rsidP="009E160D">
            <w:pPr>
              <w:jc w:val="center"/>
              <w:rPr>
                <w:b/>
                <w:bCs/>
                <w:sz w:val="18"/>
                <w:szCs w:val="18"/>
                <w:lang w:eastAsia="en-CA"/>
              </w:rPr>
            </w:pPr>
          </w:p>
        </w:tc>
        <w:tc>
          <w:tcPr>
            <w:tcW w:w="980" w:type="dxa"/>
            <w:shd w:val="clear" w:color="auto" w:fill="auto"/>
          </w:tcPr>
          <w:p w14:paraId="2253294F" w14:textId="77777777" w:rsidR="00565418" w:rsidRPr="0049243C" w:rsidRDefault="00565418" w:rsidP="009E160D">
            <w:pPr>
              <w:jc w:val="center"/>
              <w:rPr>
                <w:b/>
                <w:bCs/>
                <w:sz w:val="18"/>
                <w:szCs w:val="18"/>
                <w:lang w:eastAsia="en-CA"/>
              </w:rPr>
            </w:pPr>
          </w:p>
        </w:tc>
        <w:tc>
          <w:tcPr>
            <w:tcW w:w="1230" w:type="dxa"/>
            <w:shd w:val="clear" w:color="auto" w:fill="auto"/>
          </w:tcPr>
          <w:p w14:paraId="6B6477CA" w14:textId="77777777" w:rsidR="00565418" w:rsidRPr="0049243C" w:rsidRDefault="00565418" w:rsidP="009E160D">
            <w:pPr>
              <w:jc w:val="center"/>
              <w:rPr>
                <w:b/>
                <w:bCs/>
                <w:sz w:val="18"/>
                <w:szCs w:val="18"/>
                <w:lang w:eastAsia="en-CA"/>
              </w:rPr>
            </w:pPr>
          </w:p>
        </w:tc>
        <w:tc>
          <w:tcPr>
            <w:tcW w:w="1230" w:type="dxa"/>
            <w:shd w:val="clear" w:color="auto" w:fill="auto"/>
          </w:tcPr>
          <w:p w14:paraId="08547427" w14:textId="77777777" w:rsidR="00565418" w:rsidRPr="0049243C" w:rsidRDefault="00565418" w:rsidP="009E160D">
            <w:pPr>
              <w:jc w:val="center"/>
              <w:rPr>
                <w:b/>
                <w:bCs/>
                <w:sz w:val="18"/>
                <w:szCs w:val="18"/>
                <w:lang w:eastAsia="en-CA"/>
              </w:rPr>
            </w:pPr>
          </w:p>
        </w:tc>
        <w:tc>
          <w:tcPr>
            <w:tcW w:w="1467" w:type="dxa"/>
            <w:shd w:val="clear" w:color="auto" w:fill="auto"/>
          </w:tcPr>
          <w:p w14:paraId="2AF8A1B5" w14:textId="77777777" w:rsidR="00565418" w:rsidRPr="0049243C" w:rsidRDefault="00565418" w:rsidP="009E160D">
            <w:pPr>
              <w:ind w:left="-166" w:right="-111"/>
              <w:jc w:val="center"/>
              <w:rPr>
                <w:b/>
                <w:bCs/>
                <w:sz w:val="18"/>
                <w:szCs w:val="18"/>
                <w:lang w:eastAsia="en-CA"/>
              </w:rPr>
            </w:pPr>
          </w:p>
        </w:tc>
        <w:tc>
          <w:tcPr>
            <w:tcW w:w="1262" w:type="dxa"/>
            <w:shd w:val="clear" w:color="auto" w:fill="auto"/>
          </w:tcPr>
          <w:p w14:paraId="1F6076AC" w14:textId="77777777" w:rsidR="00565418" w:rsidRPr="0049243C" w:rsidRDefault="00565418" w:rsidP="009E160D">
            <w:pPr>
              <w:ind w:left="-109" w:right="-135"/>
              <w:jc w:val="center"/>
              <w:rPr>
                <w:b/>
                <w:bCs/>
                <w:sz w:val="18"/>
                <w:szCs w:val="18"/>
                <w:lang w:eastAsia="en-CA"/>
              </w:rPr>
            </w:pPr>
          </w:p>
        </w:tc>
        <w:tc>
          <w:tcPr>
            <w:tcW w:w="2149" w:type="dxa"/>
            <w:shd w:val="clear" w:color="auto" w:fill="auto"/>
          </w:tcPr>
          <w:p w14:paraId="52B556C3" w14:textId="77777777" w:rsidR="00565418" w:rsidRPr="0049243C" w:rsidRDefault="00565418" w:rsidP="009E160D">
            <w:pPr>
              <w:ind w:left="-85" w:right="-109"/>
              <w:jc w:val="center"/>
              <w:rPr>
                <w:b/>
                <w:bCs/>
                <w:sz w:val="18"/>
                <w:szCs w:val="18"/>
                <w:lang w:eastAsia="en-CA"/>
              </w:rPr>
            </w:pPr>
          </w:p>
        </w:tc>
      </w:tr>
    </w:tbl>
    <w:p w14:paraId="18C2D3F9" w14:textId="77777777" w:rsidR="00C503CF" w:rsidRDefault="00C503CF" w:rsidP="00C129DE">
      <w:pPr>
        <w:keepNext/>
        <w:jc w:val="center"/>
        <w:rPr>
          <w:b/>
        </w:rPr>
        <w:sectPr w:rsidR="00C503CF" w:rsidSect="00C129DE">
          <w:headerReference w:type="even" r:id="rId22"/>
          <w:headerReference w:type="default" r:id="rId23"/>
          <w:headerReference w:type="first" r:id="rId24"/>
          <w:pgSz w:w="12240" w:h="15840" w:code="1"/>
          <w:pgMar w:top="720" w:right="1440" w:bottom="864" w:left="1440" w:header="720" w:footer="475" w:gutter="0"/>
          <w:pgNumType w:start="1"/>
          <w:cols w:space="720"/>
          <w:titlePg/>
        </w:sectPr>
      </w:pPr>
    </w:p>
    <w:p w14:paraId="23E293A0" w14:textId="77777777" w:rsidR="00FB5F94" w:rsidRPr="0049243C" w:rsidRDefault="00FB5F94" w:rsidP="00FB5F94">
      <w:pPr>
        <w:keepNext/>
        <w:jc w:val="center"/>
        <w:rPr>
          <w:b/>
          <w:sz w:val="24"/>
          <w:szCs w:val="24"/>
        </w:rPr>
      </w:pPr>
      <w:r w:rsidRPr="0049243C">
        <w:rPr>
          <w:b/>
        </w:rPr>
        <w:lastRenderedPageBreak/>
        <w:t>Annex III</w:t>
      </w:r>
    </w:p>
    <w:p w14:paraId="28B0CCA4" w14:textId="77777777" w:rsidR="00C129DE" w:rsidRPr="00C129DE" w:rsidRDefault="00C129DE" w:rsidP="00C129DE">
      <w:pPr>
        <w:keepNext/>
        <w:jc w:val="center"/>
        <w:rPr>
          <w:b/>
          <w:lang w:val="en-CA"/>
        </w:rPr>
      </w:pPr>
    </w:p>
    <w:p w14:paraId="21A77B55" w14:textId="77777777" w:rsidR="00C129DE" w:rsidRPr="00C129DE" w:rsidRDefault="00C129DE" w:rsidP="00C129DE">
      <w:pPr>
        <w:pStyle w:val="Heading1"/>
        <w:keepNext/>
        <w:numPr>
          <w:ilvl w:val="0"/>
          <w:numId w:val="0"/>
        </w:numPr>
        <w:spacing w:after="0"/>
        <w:jc w:val="center"/>
        <w:rPr>
          <w:b/>
          <w:bCs/>
          <w:lang w:val="en-CA"/>
        </w:rPr>
      </w:pPr>
      <w:r w:rsidRPr="00C129DE">
        <w:rPr>
          <w:b/>
          <w:bCs/>
          <w:lang w:val="en-CA"/>
        </w:rPr>
        <w:t>OUTLINE OF THE CURRENT PROGRESS REPORT NARRATIVE FORMAT</w:t>
      </w:r>
    </w:p>
    <w:p w14:paraId="313337DC" w14:textId="77777777" w:rsidR="00C129DE" w:rsidRPr="00C129DE" w:rsidRDefault="00C129DE" w:rsidP="00C129DE">
      <w:pPr>
        <w:rPr>
          <w:lang w:val="en-CA"/>
        </w:rPr>
      </w:pPr>
    </w:p>
    <w:tbl>
      <w:tblPr>
        <w:tblStyle w:val="TableGrid"/>
        <w:tblW w:w="0" w:type="auto"/>
        <w:tblLook w:val="04A0" w:firstRow="1" w:lastRow="0" w:firstColumn="1" w:lastColumn="0" w:noHBand="0" w:noVBand="1"/>
      </w:tblPr>
      <w:tblGrid>
        <w:gridCol w:w="9350"/>
      </w:tblGrid>
      <w:tr w:rsidR="00C129DE" w:rsidRPr="00C129DE" w14:paraId="1653E847" w14:textId="77777777" w:rsidTr="009E160D">
        <w:trPr>
          <w:trHeight w:val="3237"/>
        </w:trPr>
        <w:tc>
          <w:tcPr>
            <w:tcW w:w="9350" w:type="dxa"/>
          </w:tcPr>
          <w:p w14:paraId="14F2AD72" w14:textId="77777777" w:rsidR="00C129DE" w:rsidRPr="0049243C" w:rsidRDefault="00C129DE" w:rsidP="009E160D">
            <w:pPr>
              <w:keepNext/>
              <w:rPr>
                <w:bCs/>
                <w:sz w:val="20"/>
                <w:szCs w:val="20"/>
                <w:lang w:val="en-GB"/>
              </w:rPr>
            </w:pPr>
            <w:r w:rsidRPr="0049243C">
              <w:rPr>
                <w:bCs/>
                <w:sz w:val="20"/>
                <w:szCs w:val="20"/>
                <w:lang w:val="en-GB"/>
              </w:rPr>
              <w:t>I.</w:t>
            </w:r>
            <w:r w:rsidRPr="0049243C">
              <w:rPr>
                <w:bCs/>
                <w:sz w:val="20"/>
                <w:szCs w:val="20"/>
                <w:lang w:val="en-GB"/>
              </w:rPr>
              <w:tab/>
              <w:t>Project approvals and disbursements</w:t>
            </w:r>
          </w:p>
          <w:p w14:paraId="3CF49C92" w14:textId="77777777" w:rsidR="00C129DE" w:rsidRPr="0049243C" w:rsidRDefault="00C129DE" w:rsidP="009E160D">
            <w:pPr>
              <w:widowControl w:val="0"/>
              <w:ind w:left="720"/>
              <w:outlineLvl w:val="1"/>
              <w:rPr>
                <w:bCs/>
                <w:sz w:val="20"/>
                <w:szCs w:val="20"/>
                <w:lang w:val="en-GB"/>
              </w:rPr>
            </w:pPr>
            <w:r w:rsidRPr="0049243C">
              <w:rPr>
                <w:bCs/>
                <w:sz w:val="20"/>
                <w:szCs w:val="20"/>
                <w:lang w:val="en-GB"/>
              </w:rPr>
              <w:t>(a)</w:t>
            </w:r>
            <w:r w:rsidRPr="0049243C">
              <w:rPr>
                <w:bCs/>
                <w:sz w:val="20"/>
                <w:szCs w:val="20"/>
                <w:lang w:val="en-GB"/>
              </w:rPr>
              <w:tab/>
              <w:t>Annual summary data</w:t>
            </w:r>
          </w:p>
          <w:p w14:paraId="0F2762AF" w14:textId="77777777" w:rsidR="00C129DE" w:rsidRPr="0049243C" w:rsidRDefault="00C129DE" w:rsidP="009E160D">
            <w:pPr>
              <w:widowControl w:val="0"/>
              <w:ind w:left="720"/>
              <w:outlineLvl w:val="1"/>
              <w:rPr>
                <w:bCs/>
                <w:sz w:val="20"/>
                <w:szCs w:val="20"/>
                <w:lang w:val="en-GB"/>
              </w:rPr>
            </w:pPr>
            <w:r w:rsidRPr="0049243C">
              <w:rPr>
                <w:bCs/>
                <w:sz w:val="20"/>
                <w:szCs w:val="20"/>
                <w:lang w:val="en-GB"/>
              </w:rPr>
              <w:t>(b)</w:t>
            </w:r>
            <w:r w:rsidRPr="0049243C">
              <w:rPr>
                <w:bCs/>
                <w:sz w:val="20"/>
                <w:szCs w:val="20"/>
                <w:lang w:val="en-GB"/>
              </w:rPr>
              <w:tab/>
              <w:t>Interest</w:t>
            </w:r>
          </w:p>
          <w:p w14:paraId="75019EA6" w14:textId="77777777" w:rsidR="00C129DE" w:rsidRPr="0049243C" w:rsidRDefault="00C129DE" w:rsidP="009E160D">
            <w:pPr>
              <w:widowControl w:val="0"/>
              <w:ind w:left="720"/>
              <w:outlineLvl w:val="1"/>
              <w:rPr>
                <w:bCs/>
                <w:sz w:val="20"/>
                <w:szCs w:val="20"/>
                <w:lang w:val="en-GB"/>
              </w:rPr>
            </w:pPr>
            <w:r w:rsidRPr="0049243C">
              <w:rPr>
                <w:bCs/>
                <w:sz w:val="20"/>
                <w:szCs w:val="20"/>
                <w:lang w:val="en-GB"/>
              </w:rPr>
              <w:t>(c)</w:t>
            </w:r>
            <w:r w:rsidRPr="0049243C">
              <w:rPr>
                <w:bCs/>
                <w:sz w:val="20"/>
                <w:szCs w:val="20"/>
                <w:lang w:val="en-GB"/>
              </w:rPr>
              <w:tab/>
              <w:t>Summary data by type (CPG, DEM, INS, INV, PRP, TAS, TRA)</w:t>
            </w:r>
          </w:p>
          <w:p w14:paraId="5A3046A8" w14:textId="77777777" w:rsidR="00C129DE" w:rsidRPr="0049243C" w:rsidRDefault="00C129DE" w:rsidP="009E160D">
            <w:pPr>
              <w:keepNext/>
              <w:ind w:left="720"/>
              <w:outlineLvl w:val="1"/>
              <w:rPr>
                <w:bCs/>
                <w:sz w:val="20"/>
                <w:szCs w:val="20"/>
                <w:lang w:val="en-GB"/>
              </w:rPr>
            </w:pPr>
            <w:r w:rsidRPr="0049243C">
              <w:rPr>
                <w:bCs/>
                <w:sz w:val="20"/>
                <w:szCs w:val="20"/>
                <w:lang w:val="en-GB"/>
              </w:rPr>
              <w:t>(e)</w:t>
            </w:r>
            <w:r w:rsidRPr="0049243C">
              <w:rPr>
                <w:bCs/>
                <w:sz w:val="20"/>
                <w:szCs w:val="20"/>
                <w:lang w:val="en-GB"/>
              </w:rPr>
              <w:tab/>
              <w:t>Sector phase-out by country</w:t>
            </w:r>
          </w:p>
          <w:p w14:paraId="09137AB8" w14:textId="77777777" w:rsidR="00C129DE" w:rsidRPr="0049243C" w:rsidRDefault="00C129DE" w:rsidP="009E160D">
            <w:pPr>
              <w:rPr>
                <w:bCs/>
                <w:sz w:val="20"/>
                <w:szCs w:val="20"/>
                <w:lang w:val="en-GB"/>
              </w:rPr>
            </w:pPr>
            <w:r w:rsidRPr="0049243C">
              <w:rPr>
                <w:bCs/>
                <w:sz w:val="20"/>
                <w:szCs w:val="20"/>
                <w:lang w:val="en-GB"/>
              </w:rPr>
              <w:t xml:space="preserve">II. </w:t>
            </w:r>
            <w:r w:rsidRPr="0049243C">
              <w:rPr>
                <w:bCs/>
                <w:sz w:val="20"/>
                <w:szCs w:val="20"/>
                <w:lang w:val="en-GB"/>
              </w:rPr>
              <w:tab/>
              <w:t>Project completions since last report</w:t>
            </w:r>
          </w:p>
          <w:p w14:paraId="4B579699" w14:textId="77777777" w:rsidR="00C129DE" w:rsidRPr="0049243C" w:rsidRDefault="00C129DE" w:rsidP="009E160D">
            <w:pPr>
              <w:widowControl w:val="0"/>
              <w:ind w:left="720"/>
              <w:outlineLvl w:val="1"/>
              <w:rPr>
                <w:bCs/>
                <w:sz w:val="20"/>
                <w:szCs w:val="20"/>
                <w:lang w:val="en-GB"/>
              </w:rPr>
            </w:pPr>
            <w:r w:rsidRPr="0049243C">
              <w:rPr>
                <w:bCs/>
                <w:sz w:val="20"/>
                <w:szCs w:val="20"/>
                <w:lang w:val="en-GB"/>
              </w:rPr>
              <w:t>(a)</w:t>
            </w:r>
            <w:r w:rsidRPr="0049243C">
              <w:rPr>
                <w:bCs/>
                <w:sz w:val="20"/>
                <w:szCs w:val="20"/>
                <w:lang w:val="en-GB"/>
              </w:rPr>
              <w:tab/>
              <w:t>ODP phased out since last report</w:t>
            </w:r>
          </w:p>
          <w:p w14:paraId="7A39366F" w14:textId="77777777" w:rsidR="00C129DE" w:rsidRPr="0049243C" w:rsidRDefault="00C129DE" w:rsidP="009E160D">
            <w:pPr>
              <w:widowControl w:val="0"/>
              <w:ind w:left="720"/>
              <w:outlineLvl w:val="1"/>
              <w:rPr>
                <w:bCs/>
                <w:sz w:val="20"/>
                <w:szCs w:val="20"/>
                <w:lang w:val="en-GB"/>
              </w:rPr>
            </w:pPr>
            <w:r w:rsidRPr="0049243C">
              <w:rPr>
                <w:bCs/>
                <w:sz w:val="20"/>
                <w:szCs w:val="20"/>
                <w:lang w:val="en-GB"/>
              </w:rPr>
              <w:t>(b)</w:t>
            </w:r>
            <w:r w:rsidRPr="0049243C">
              <w:rPr>
                <w:bCs/>
                <w:sz w:val="20"/>
                <w:szCs w:val="20"/>
                <w:lang w:val="en-GB"/>
              </w:rPr>
              <w:tab/>
              <w:t>Non-investment project completions since last report</w:t>
            </w:r>
          </w:p>
          <w:p w14:paraId="7FEA2BC5" w14:textId="77777777" w:rsidR="00C129DE" w:rsidRPr="0049243C" w:rsidRDefault="00C129DE" w:rsidP="00C129DE">
            <w:pPr>
              <w:pStyle w:val="ListParagraph"/>
              <w:widowControl w:val="0"/>
              <w:numPr>
                <w:ilvl w:val="0"/>
                <w:numId w:val="26"/>
              </w:numPr>
              <w:tabs>
                <w:tab w:val="num" w:pos="0"/>
              </w:tabs>
              <w:outlineLvl w:val="2"/>
              <w:rPr>
                <w:bCs/>
                <w:sz w:val="20"/>
                <w:szCs w:val="20"/>
              </w:rPr>
            </w:pPr>
            <w:r w:rsidRPr="0049243C">
              <w:rPr>
                <w:bCs/>
                <w:sz w:val="20"/>
                <w:szCs w:val="20"/>
              </w:rPr>
              <w:t>Country programmes</w:t>
            </w:r>
          </w:p>
          <w:p w14:paraId="559E10B0" w14:textId="77777777" w:rsidR="00C129DE" w:rsidRPr="0049243C" w:rsidRDefault="00C129DE" w:rsidP="00C129DE">
            <w:pPr>
              <w:pStyle w:val="ListParagraph"/>
              <w:widowControl w:val="0"/>
              <w:numPr>
                <w:ilvl w:val="0"/>
                <w:numId w:val="26"/>
              </w:numPr>
              <w:tabs>
                <w:tab w:val="num" w:pos="0"/>
              </w:tabs>
              <w:outlineLvl w:val="2"/>
              <w:rPr>
                <w:bCs/>
                <w:sz w:val="20"/>
                <w:szCs w:val="20"/>
              </w:rPr>
            </w:pPr>
            <w:r w:rsidRPr="0049243C">
              <w:rPr>
                <w:bCs/>
                <w:sz w:val="20"/>
                <w:szCs w:val="20"/>
              </w:rPr>
              <w:t>Technical assistance</w:t>
            </w:r>
          </w:p>
          <w:p w14:paraId="2BF30DF9" w14:textId="77777777" w:rsidR="00C129DE" w:rsidRPr="0049243C" w:rsidRDefault="00C129DE" w:rsidP="00C129DE">
            <w:pPr>
              <w:pStyle w:val="ListParagraph"/>
              <w:widowControl w:val="0"/>
              <w:numPr>
                <w:ilvl w:val="0"/>
                <w:numId w:val="26"/>
              </w:numPr>
              <w:tabs>
                <w:tab w:val="num" w:pos="0"/>
              </w:tabs>
              <w:outlineLvl w:val="2"/>
              <w:rPr>
                <w:bCs/>
                <w:sz w:val="20"/>
                <w:szCs w:val="20"/>
              </w:rPr>
            </w:pPr>
            <w:r w:rsidRPr="0049243C">
              <w:rPr>
                <w:bCs/>
                <w:sz w:val="20"/>
                <w:szCs w:val="20"/>
              </w:rPr>
              <w:t>Training</w:t>
            </w:r>
          </w:p>
          <w:p w14:paraId="266BE1B9" w14:textId="77777777" w:rsidR="00C129DE" w:rsidRPr="0049243C" w:rsidRDefault="00C129DE" w:rsidP="009E160D">
            <w:pPr>
              <w:keepNext/>
              <w:rPr>
                <w:bCs/>
                <w:sz w:val="20"/>
                <w:szCs w:val="20"/>
                <w:lang w:val="en-GB"/>
              </w:rPr>
            </w:pPr>
            <w:r w:rsidRPr="0049243C">
              <w:rPr>
                <w:bCs/>
                <w:sz w:val="20"/>
                <w:szCs w:val="20"/>
                <w:lang w:val="en-GB"/>
              </w:rPr>
              <w:t>III.</w:t>
            </w:r>
            <w:r w:rsidRPr="0049243C">
              <w:rPr>
                <w:bCs/>
                <w:sz w:val="20"/>
                <w:szCs w:val="20"/>
                <w:lang w:val="en-GB"/>
              </w:rPr>
              <w:tab/>
              <w:t>Global and regional project highlights</w:t>
            </w:r>
          </w:p>
          <w:p w14:paraId="13BF4F00" w14:textId="77777777" w:rsidR="00C129DE" w:rsidRPr="0049243C" w:rsidRDefault="00C129DE" w:rsidP="009E160D">
            <w:pPr>
              <w:widowControl w:val="0"/>
              <w:ind w:left="720"/>
              <w:outlineLvl w:val="1"/>
              <w:rPr>
                <w:bCs/>
                <w:sz w:val="20"/>
                <w:szCs w:val="20"/>
                <w:lang w:val="en-GB"/>
              </w:rPr>
            </w:pPr>
            <w:r w:rsidRPr="0049243C">
              <w:rPr>
                <w:bCs/>
                <w:sz w:val="20"/>
                <w:szCs w:val="20"/>
                <w:lang w:val="en-GB"/>
              </w:rPr>
              <w:t>(a)</w:t>
            </w:r>
            <w:r w:rsidRPr="0049243C">
              <w:rPr>
                <w:bCs/>
                <w:sz w:val="20"/>
                <w:szCs w:val="20"/>
                <w:lang w:val="en-GB"/>
              </w:rPr>
              <w:tab/>
              <w:t>Global projects</w:t>
            </w:r>
          </w:p>
          <w:p w14:paraId="2D466FD8" w14:textId="77777777" w:rsidR="00C129DE" w:rsidRPr="0049243C" w:rsidRDefault="00C129DE" w:rsidP="009E160D">
            <w:pPr>
              <w:widowControl w:val="0"/>
              <w:ind w:left="720"/>
              <w:outlineLvl w:val="1"/>
              <w:rPr>
                <w:bCs/>
                <w:sz w:val="20"/>
                <w:szCs w:val="20"/>
                <w:lang w:val="en-GB"/>
              </w:rPr>
            </w:pPr>
            <w:r w:rsidRPr="0049243C">
              <w:rPr>
                <w:bCs/>
                <w:sz w:val="20"/>
                <w:szCs w:val="20"/>
                <w:lang w:val="en-GB"/>
              </w:rPr>
              <w:t>(b)</w:t>
            </w:r>
            <w:r w:rsidRPr="0049243C">
              <w:rPr>
                <w:bCs/>
                <w:sz w:val="20"/>
                <w:szCs w:val="20"/>
                <w:lang w:val="en-GB"/>
              </w:rPr>
              <w:tab/>
              <w:t>Regional projects</w:t>
            </w:r>
          </w:p>
          <w:p w14:paraId="023D77D5" w14:textId="77777777" w:rsidR="00C129DE" w:rsidRPr="0049243C" w:rsidRDefault="00C129DE" w:rsidP="009E160D">
            <w:pPr>
              <w:keepNext/>
              <w:rPr>
                <w:bCs/>
                <w:sz w:val="20"/>
                <w:szCs w:val="20"/>
                <w:lang w:val="en-GB"/>
              </w:rPr>
            </w:pPr>
            <w:r w:rsidRPr="0049243C">
              <w:rPr>
                <w:bCs/>
                <w:sz w:val="20"/>
                <w:szCs w:val="20"/>
                <w:lang w:val="en-GB"/>
              </w:rPr>
              <w:t>IV.</w:t>
            </w:r>
            <w:r w:rsidRPr="0049243C">
              <w:rPr>
                <w:bCs/>
                <w:sz w:val="20"/>
                <w:szCs w:val="20"/>
                <w:lang w:val="en-GB"/>
              </w:rPr>
              <w:tab/>
              <w:t>Performance indicators</w:t>
            </w:r>
          </w:p>
          <w:p w14:paraId="0B2AC900" w14:textId="77777777" w:rsidR="00C129DE" w:rsidRPr="0049243C" w:rsidRDefault="00C129DE" w:rsidP="009E160D">
            <w:pPr>
              <w:widowControl w:val="0"/>
              <w:ind w:left="720"/>
              <w:outlineLvl w:val="1"/>
              <w:rPr>
                <w:bCs/>
                <w:sz w:val="20"/>
                <w:szCs w:val="20"/>
                <w:lang w:val="en-GB"/>
              </w:rPr>
            </w:pPr>
            <w:r w:rsidRPr="0049243C">
              <w:rPr>
                <w:bCs/>
                <w:sz w:val="20"/>
                <w:szCs w:val="20"/>
                <w:lang w:val="en-GB"/>
              </w:rPr>
              <w:t>(a)</w:t>
            </w:r>
            <w:r w:rsidRPr="0049243C">
              <w:rPr>
                <w:bCs/>
                <w:sz w:val="20"/>
                <w:szCs w:val="20"/>
                <w:lang w:val="en-GB"/>
              </w:rPr>
              <w:tab/>
              <w:t>Agency business plan performance goals</w:t>
            </w:r>
          </w:p>
          <w:p w14:paraId="036DB556" w14:textId="77777777" w:rsidR="00C129DE" w:rsidRPr="0049243C" w:rsidRDefault="00C129DE" w:rsidP="009E160D">
            <w:pPr>
              <w:keepNext/>
              <w:ind w:left="720"/>
              <w:outlineLvl w:val="1"/>
              <w:rPr>
                <w:bCs/>
                <w:sz w:val="20"/>
                <w:szCs w:val="20"/>
                <w:lang w:val="en-GB"/>
              </w:rPr>
            </w:pPr>
            <w:r w:rsidRPr="0049243C">
              <w:rPr>
                <w:bCs/>
                <w:sz w:val="20"/>
                <w:szCs w:val="20"/>
                <w:lang w:val="en-GB"/>
              </w:rPr>
              <w:t>(b)</w:t>
            </w:r>
            <w:r w:rsidRPr="0049243C">
              <w:rPr>
                <w:bCs/>
                <w:sz w:val="20"/>
                <w:szCs w:val="20"/>
                <w:lang w:val="en-GB"/>
              </w:rPr>
              <w:tab/>
              <w:t>Cumulative completed investment projects</w:t>
            </w:r>
          </w:p>
          <w:p w14:paraId="22D24E6B" w14:textId="77777777" w:rsidR="00C129DE" w:rsidRPr="0049243C" w:rsidRDefault="00C129DE" w:rsidP="009E160D">
            <w:pPr>
              <w:keepNext/>
              <w:ind w:left="720"/>
              <w:outlineLvl w:val="1"/>
              <w:rPr>
                <w:bCs/>
                <w:sz w:val="20"/>
                <w:szCs w:val="20"/>
                <w:lang w:val="en-GB"/>
              </w:rPr>
            </w:pPr>
            <w:r w:rsidRPr="0049243C">
              <w:rPr>
                <w:bCs/>
                <w:sz w:val="20"/>
                <w:szCs w:val="20"/>
                <w:lang w:val="en-GB"/>
              </w:rPr>
              <w:t>(c)</w:t>
            </w:r>
            <w:r w:rsidRPr="0049243C">
              <w:rPr>
                <w:bCs/>
                <w:sz w:val="20"/>
                <w:szCs w:val="20"/>
                <w:lang w:val="en-GB"/>
              </w:rPr>
              <w:tab/>
              <w:t>Cumulated completed non</w:t>
            </w:r>
            <w:r w:rsidRPr="0049243C">
              <w:rPr>
                <w:bCs/>
                <w:sz w:val="20"/>
                <w:szCs w:val="20"/>
                <w:lang w:val="en-GB"/>
              </w:rPr>
              <w:noBreakHyphen/>
              <w:t>investment projects</w:t>
            </w:r>
          </w:p>
          <w:p w14:paraId="79173391" w14:textId="77777777" w:rsidR="00C129DE" w:rsidRPr="0049243C" w:rsidRDefault="00C129DE" w:rsidP="009E160D">
            <w:pPr>
              <w:widowControl w:val="0"/>
              <w:ind w:left="720"/>
              <w:outlineLvl w:val="1"/>
              <w:rPr>
                <w:bCs/>
                <w:sz w:val="20"/>
                <w:szCs w:val="20"/>
                <w:lang w:val="en-GB"/>
              </w:rPr>
            </w:pPr>
            <w:r w:rsidRPr="0049243C">
              <w:rPr>
                <w:bCs/>
                <w:sz w:val="20"/>
                <w:szCs w:val="20"/>
                <w:lang w:val="en-GB"/>
              </w:rPr>
              <w:t>(d)</w:t>
            </w:r>
            <w:r w:rsidRPr="0049243C">
              <w:rPr>
                <w:bCs/>
                <w:sz w:val="20"/>
                <w:szCs w:val="20"/>
                <w:lang w:val="en-GB"/>
              </w:rPr>
              <w:tab/>
              <w:t>Cumulative ongoing investment projects</w:t>
            </w:r>
          </w:p>
          <w:p w14:paraId="0A222CAD" w14:textId="77777777" w:rsidR="00C129DE" w:rsidRPr="0049243C" w:rsidRDefault="00C129DE" w:rsidP="009E160D">
            <w:pPr>
              <w:widowControl w:val="0"/>
              <w:ind w:left="720"/>
              <w:outlineLvl w:val="1"/>
              <w:rPr>
                <w:bCs/>
                <w:sz w:val="20"/>
                <w:szCs w:val="20"/>
                <w:lang w:val="en-GB"/>
              </w:rPr>
            </w:pPr>
            <w:r w:rsidRPr="0049243C">
              <w:rPr>
                <w:bCs/>
                <w:sz w:val="20"/>
                <w:szCs w:val="20"/>
                <w:lang w:val="en-GB"/>
              </w:rPr>
              <w:t>(e)</w:t>
            </w:r>
            <w:r w:rsidRPr="0049243C">
              <w:rPr>
                <w:bCs/>
                <w:sz w:val="20"/>
                <w:szCs w:val="20"/>
                <w:lang w:val="en-GB"/>
              </w:rPr>
              <w:tab/>
              <w:t>Cumulative ongoing non-investment projects</w:t>
            </w:r>
          </w:p>
          <w:p w14:paraId="5C18AB02" w14:textId="77777777" w:rsidR="00C129DE" w:rsidRPr="0049243C" w:rsidRDefault="00C129DE" w:rsidP="009E160D">
            <w:pPr>
              <w:rPr>
                <w:bCs/>
                <w:sz w:val="20"/>
                <w:szCs w:val="20"/>
                <w:lang w:val="en-GB"/>
              </w:rPr>
            </w:pPr>
            <w:r w:rsidRPr="0049243C">
              <w:rPr>
                <w:bCs/>
                <w:sz w:val="20"/>
                <w:szCs w:val="20"/>
                <w:lang w:val="en-GB"/>
              </w:rPr>
              <w:t>V.</w:t>
            </w:r>
            <w:r w:rsidRPr="0049243C">
              <w:rPr>
                <w:bCs/>
                <w:sz w:val="20"/>
                <w:szCs w:val="20"/>
                <w:lang w:val="en-GB"/>
              </w:rPr>
              <w:tab/>
              <w:t>Status of agreements and project preparation (where applicable), by country</w:t>
            </w:r>
          </w:p>
          <w:p w14:paraId="3965547A" w14:textId="77777777" w:rsidR="00C129DE" w:rsidRPr="0049243C" w:rsidRDefault="00C129DE" w:rsidP="009E160D">
            <w:pPr>
              <w:widowControl w:val="0"/>
              <w:ind w:left="1440" w:hanging="720"/>
              <w:outlineLvl w:val="1"/>
              <w:rPr>
                <w:bCs/>
                <w:sz w:val="20"/>
                <w:szCs w:val="20"/>
                <w:lang w:val="en-GB"/>
              </w:rPr>
            </w:pPr>
            <w:r w:rsidRPr="0049243C">
              <w:rPr>
                <w:bCs/>
                <w:sz w:val="20"/>
                <w:szCs w:val="20"/>
                <w:lang w:val="en-GB"/>
              </w:rPr>
              <w:t>(a)</w:t>
            </w:r>
            <w:r w:rsidRPr="0049243C">
              <w:rPr>
                <w:bCs/>
                <w:sz w:val="20"/>
                <w:szCs w:val="20"/>
                <w:lang w:val="en-GB"/>
              </w:rPr>
              <w:tab/>
              <w:t>Agreements to be signed/executed/finalized and when they will be ready for disbursing</w:t>
            </w:r>
          </w:p>
          <w:p w14:paraId="7F66A39C" w14:textId="77777777" w:rsidR="00C129DE" w:rsidRPr="0049243C" w:rsidRDefault="00C129DE" w:rsidP="009E160D">
            <w:pPr>
              <w:widowControl w:val="0"/>
              <w:ind w:left="720"/>
              <w:outlineLvl w:val="1"/>
              <w:rPr>
                <w:bCs/>
                <w:sz w:val="20"/>
                <w:szCs w:val="20"/>
                <w:lang w:val="en-GB"/>
              </w:rPr>
            </w:pPr>
            <w:r w:rsidRPr="0049243C">
              <w:rPr>
                <w:bCs/>
                <w:sz w:val="20"/>
                <w:szCs w:val="20"/>
                <w:lang w:val="en-GB"/>
              </w:rPr>
              <w:t>(b)</w:t>
            </w:r>
            <w:r w:rsidRPr="0049243C">
              <w:rPr>
                <w:bCs/>
                <w:sz w:val="20"/>
                <w:szCs w:val="20"/>
                <w:lang w:val="en-GB"/>
              </w:rPr>
              <w:tab/>
              <w:t xml:space="preserve">Project preparation by country, approved amount, and amount disbursed  </w:t>
            </w:r>
          </w:p>
          <w:p w14:paraId="1F9F88F7" w14:textId="77777777" w:rsidR="00C129DE" w:rsidRPr="0049243C" w:rsidRDefault="00C129DE" w:rsidP="009E160D">
            <w:pPr>
              <w:keepNext/>
              <w:keepLines/>
              <w:rPr>
                <w:bCs/>
                <w:sz w:val="20"/>
                <w:szCs w:val="20"/>
                <w:lang w:val="en-GB"/>
              </w:rPr>
            </w:pPr>
            <w:r w:rsidRPr="0049243C">
              <w:rPr>
                <w:bCs/>
                <w:sz w:val="20"/>
                <w:szCs w:val="20"/>
                <w:lang w:val="en-GB"/>
              </w:rPr>
              <w:t>VI.</w:t>
            </w:r>
            <w:r w:rsidRPr="0049243C">
              <w:rPr>
                <w:bCs/>
                <w:sz w:val="20"/>
                <w:szCs w:val="20"/>
                <w:lang w:val="en-GB"/>
              </w:rPr>
              <w:tab/>
              <w:t xml:space="preserve">Gender mainstreaming </w:t>
            </w:r>
          </w:p>
          <w:p w14:paraId="465637C8" w14:textId="77777777" w:rsidR="00C129DE" w:rsidRPr="0049243C" w:rsidRDefault="00C129DE" w:rsidP="009E160D">
            <w:pPr>
              <w:keepNext/>
              <w:keepLines/>
              <w:rPr>
                <w:bCs/>
                <w:sz w:val="20"/>
                <w:szCs w:val="20"/>
                <w:lang w:val="en-GB"/>
              </w:rPr>
            </w:pPr>
            <w:r w:rsidRPr="0049243C">
              <w:rPr>
                <w:bCs/>
                <w:sz w:val="20"/>
                <w:szCs w:val="20"/>
                <w:lang w:val="en-GB"/>
              </w:rPr>
              <w:t xml:space="preserve">VII. </w:t>
            </w:r>
            <w:r w:rsidRPr="0049243C">
              <w:rPr>
                <w:bCs/>
                <w:sz w:val="20"/>
                <w:szCs w:val="20"/>
                <w:lang w:val="en-GB"/>
              </w:rPr>
              <w:tab/>
              <w:t>Administrative issues (operational, policy, financial, and other issues)</w:t>
            </w:r>
          </w:p>
          <w:p w14:paraId="74A6DB81" w14:textId="77777777" w:rsidR="00C129DE" w:rsidRPr="0049243C" w:rsidRDefault="00C129DE" w:rsidP="009E160D">
            <w:pPr>
              <w:widowControl w:val="0"/>
              <w:ind w:left="720"/>
              <w:outlineLvl w:val="1"/>
              <w:rPr>
                <w:bCs/>
                <w:sz w:val="20"/>
                <w:szCs w:val="20"/>
                <w:lang w:val="en-GB"/>
              </w:rPr>
            </w:pPr>
            <w:r w:rsidRPr="0049243C">
              <w:rPr>
                <w:bCs/>
                <w:sz w:val="20"/>
                <w:szCs w:val="20"/>
                <w:lang w:val="en-GB"/>
              </w:rPr>
              <w:t>(a)</w:t>
            </w:r>
            <w:r w:rsidRPr="0049243C">
              <w:rPr>
                <w:bCs/>
                <w:sz w:val="20"/>
                <w:szCs w:val="20"/>
                <w:lang w:val="en-GB"/>
              </w:rPr>
              <w:tab/>
              <w:t>Meetings attended</w:t>
            </w:r>
          </w:p>
          <w:p w14:paraId="403FDAA0" w14:textId="77777777" w:rsidR="00C129DE" w:rsidRPr="0049243C" w:rsidRDefault="00C129DE" w:rsidP="009E160D">
            <w:pPr>
              <w:widowControl w:val="0"/>
              <w:ind w:left="720"/>
              <w:outlineLvl w:val="1"/>
              <w:rPr>
                <w:bCs/>
                <w:sz w:val="20"/>
                <w:szCs w:val="20"/>
                <w:lang w:val="en-GB"/>
              </w:rPr>
            </w:pPr>
            <w:r w:rsidRPr="0049243C">
              <w:rPr>
                <w:bCs/>
                <w:sz w:val="20"/>
                <w:szCs w:val="20"/>
                <w:lang w:val="en-GB"/>
              </w:rPr>
              <w:t>(b)</w:t>
            </w:r>
            <w:r w:rsidRPr="0049243C">
              <w:rPr>
                <w:bCs/>
                <w:sz w:val="20"/>
                <w:szCs w:val="20"/>
                <w:lang w:val="en-GB"/>
              </w:rPr>
              <w:tab/>
              <w:t>Implementing agency and other co-operation</w:t>
            </w:r>
          </w:p>
          <w:p w14:paraId="6CB30237" w14:textId="77777777" w:rsidR="00C129DE" w:rsidRPr="0049243C" w:rsidRDefault="00C129DE" w:rsidP="009E160D">
            <w:pPr>
              <w:widowControl w:val="0"/>
              <w:ind w:left="720"/>
              <w:outlineLvl w:val="1"/>
              <w:rPr>
                <w:bCs/>
                <w:sz w:val="20"/>
                <w:szCs w:val="20"/>
                <w:lang w:val="en-GB"/>
              </w:rPr>
            </w:pPr>
            <w:r w:rsidRPr="0049243C">
              <w:rPr>
                <w:bCs/>
                <w:sz w:val="20"/>
                <w:szCs w:val="20"/>
                <w:lang w:val="en-GB"/>
              </w:rPr>
              <w:t>(c)</w:t>
            </w:r>
            <w:r w:rsidRPr="0049243C">
              <w:rPr>
                <w:bCs/>
                <w:sz w:val="20"/>
                <w:szCs w:val="20"/>
                <w:lang w:val="en-GB"/>
              </w:rPr>
              <w:tab/>
              <w:t>Other issues</w:t>
            </w:r>
          </w:p>
          <w:p w14:paraId="2A68ECDF" w14:textId="77777777" w:rsidR="00C129DE" w:rsidRPr="0049243C" w:rsidRDefault="00C129DE" w:rsidP="009E160D">
            <w:pPr>
              <w:keepNext/>
              <w:rPr>
                <w:b/>
                <w:sz w:val="20"/>
                <w:szCs w:val="20"/>
                <w:lang w:val="en-GB"/>
              </w:rPr>
            </w:pPr>
            <w:r w:rsidRPr="0049243C">
              <w:rPr>
                <w:bCs/>
                <w:sz w:val="20"/>
                <w:szCs w:val="20"/>
                <w:lang w:val="en-GB"/>
              </w:rPr>
              <w:t>Annex I</w:t>
            </w:r>
            <w:r w:rsidRPr="0049243C">
              <w:rPr>
                <w:bCs/>
                <w:sz w:val="20"/>
                <w:szCs w:val="20"/>
                <w:lang w:val="en-GB"/>
              </w:rPr>
              <w:tab/>
              <w:t xml:space="preserve"> Country developments</w:t>
            </w:r>
          </w:p>
        </w:tc>
      </w:tr>
    </w:tbl>
    <w:p w14:paraId="2C02A74A" w14:textId="77777777" w:rsidR="00C129DE" w:rsidRPr="00C129DE" w:rsidRDefault="00C129DE" w:rsidP="00C129DE">
      <w:pPr>
        <w:keepNext/>
        <w:jc w:val="center"/>
        <w:rPr>
          <w:lang w:val="en-CA"/>
        </w:rPr>
      </w:pPr>
    </w:p>
    <w:tbl>
      <w:tblPr>
        <w:tblStyle w:val="TableGrid"/>
        <w:tblpPr w:leftFromText="180" w:rightFromText="180" w:vertAnchor="text" w:horzAnchor="margin" w:tblpXSpec="center" w:tblpY="9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129DE" w:rsidRPr="00C129DE" w14:paraId="4601F683" w14:textId="77777777" w:rsidTr="009E160D">
        <w:tc>
          <w:tcPr>
            <w:tcW w:w="1871" w:type="dxa"/>
          </w:tcPr>
          <w:p w14:paraId="7CD87DE6" w14:textId="77777777" w:rsidR="00C129DE" w:rsidRPr="00C129DE" w:rsidRDefault="00C129DE" w:rsidP="009E160D">
            <w:pPr>
              <w:rPr>
                <w:lang w:val="en-CA"/>
              </w:rPr>
            </w:pPr>
          </w:p>
        </w:tc>
        <w:tc>
          <w:tcPr>
            <w:tcW w:w="1872" w:type="dxa"/>
          </w:tcPr>
          <w:p w14:paraId="1862CD5A" w14:textId="77777777" w:rsidR="00C129DE" w:rsidRPr="00C129DE" w:rsidRDefault="00C129DE" w:rsidP="009E160D">
            <w:pPr>
              <w:rPr>
                <w:lang w:val="en-CA"/>
              </w:rPr>
            </w:pPr>
          </w:p>
        </w:tc>
        <w:tc>
          <w:tcPr>
            <w:tcW w:w="1872" w:type="dxa"/>
            <w:tcBorders>
              <w:bottom w:val="single" w:sz="4" w:space="0" w:color="auto"/>
            </w:tcBorders>
          </w:tcPr>
          <w:p w14:paraId="216CC5A5" w14:textId="77777777" w:rsidR="00C129DE" w:rsidRPr="00C129DE" w:rsidRDefault="00C129DE" w:rsidP="009E160D">
            <w:pPr>
              <w:rPr>
                <w:lang w:val="en-CA"/>
              </w:rPr>
            </w:pPr>
          </w:p>
        </w:tc>
        <w:tc>
          <w:tcPr>
            <w:tcW w:w="1872" w:type="dxa"/>
          </w:tcPr>
          <w:p w14:paraId="64E71D83" w14:textId="77777777" w:rsidR="00C129DE" w:rsidRPr="00C129DE" w:rsidRDefault="00C129DE" w:rsidP="009E160D">
            <w:pPr>
              <w:rPr>
                <w:lang w:val="en-CA"/>
              </w:rPr>
            </w:pPr>
          </w:p>
        </w:tc>
        <w:tc>
          <w:tcPr>
            <w:tcW w:w="1873" w:type="dxa"/>
          </w:tcPr>
          <w:p w14:paraId="11640AE0" w14:textId="77777777" w:rsidR="00C129DE" w:rsidRPr="00C129DE" w:rsidRDefault="00C129DE" w:rsidP="009E160D">
            <w:pPr>
              <w:rPr>
                <w:lang w:val="en-CA"/>
              </w:rPr>
            </w:pPr>
          </w:p>
        </w:tc>
      </w:tr>
    </w:tbl>
    <w:p w14:paraId="545ACFD6" w14:textId="77777777" w:rsidR="00C129DE" w:rsidRPr="00C129DE" w:rsidRDefault="00C129DE" w:rsidP="00C129DE">
      <w:pPr>
        <w:tabs>
          <w:tab w:val="left" w:pos="2790"/>
          <w:tab w:val="left" w:pos="3150"/>
          <w:tab w:val="left" w:pos="4320"/>
        </w:tabs>
        <w:rPr>
          <w:b/>
          <w:lang w:val="en-CA"/>
        </w:rPr>
      </w:pPr>
    </w:p>
    <w:p w14:paraId="33BA8A6D" w14:textId="77777777" w:rsidR="005210E4" w:rsidRPr="00C129DE" w:rsidRDefault="005210E4" w:rsidP="00C129DE">
      <w:pPr>
        <w:pStyle w:val="Heading1"/>
        <w:numPr>
          <w:ilvl w:val="0"/>
          <w:numId w:val="0"/>
        </w:numPr>
        <w:jc w:val="center"/>
        <w:rPr>
          <w:lang w:val="en-CA"/>
        </w:rPr>
      </w:pPr>
    </w:p>
    <w:sectPr w:rsidR="005210E4" w:rsidRPr="00C129DE" w:rsidSect="00C503CF">
      <w:headerReference w:type="even" r:id="rId25"/>
      <w:headerReference w:type="default" r:id="rId26"/>
      <w:footerReference w:type="even" r:id="rId27"/>
      <w:footerReference w:type="default" r:id="rId28"/>
      <w:footerReference w:type="first" r:id="rId29"/>
      <w:pgSz w:w="12240" w:h="15840" w:code="1"/>
      <w:pgMar w:top="720" w:right="1440" w:bottom="709"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B7EF5" w14:textId="77777777" w:rsidR="004C5EED" w:rsidRDefault="004C5EED" w:rsidP="004A504B">
      <w:r>
        <w:separator/>
      </w:r>
    </w:p>
  </w:endnote>
  <w:endnote w:type="continuationSeparator" w:id="0">
    <w:p w14:paraId="3B9EB298" w14:textId="77777777" w:rsidR="004C5EED" w:rsidRDefault="004C5EED" w:rsidP="004A504B">
      <w:r>
        <w:continuationSeparator/>
      </w:r>
    </w:p>
  </w:endnote>
  <w:endnote w:type="continuationNotice" w:id="1">
    <w:p w14:paraId="08886903" w14:textId="77777777" w:rsidR="004C5EED" w:rsidRDefault="004C5E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CE4FE" w14:textId="77777777" w:rsidR="00565418" w:rsidRPr="0033525D" w:rsidRDefault="00565418">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DD606" w14:textId="77777777" w:rsidR="00565418" w:rsidRPr="0033525D" w:rsidRDefault="00565418">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460FD" w14:textId="77777777" w:rsidR="00565418" w:rsidRDefault="00565418" w:rsidP="00DB01C8">
    <w:pPr>
      <w:pBdr>
        <w:top w:val="single" w:sz="4" w:space="1" w:color="auto"/>
        <w:left w:val="single" w:sz="4" w:space="4" w:color="auto"/>
        <w:bottom w:val="single" w:sz="4" w:space="1" w:color="auto"/>
        <w:right w:val="single" w:sz="4" w:space="4" w:color="auto"/>
      </w:pBdr>
      <w:ind w:right="-90"/>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77F02856" w14:textId="77777777" w:rsidR="00DB01C8" w:rsidRDefault="00DB01C8" w:rsidP="00DB01C8">
    <w:pPr>
      <w:pBdr>
        <w:top w:val="single" w:sz="4" w:space="1" w:color="auto"/>
        <w:left w:val="single" w:sz="4" w:space="4" w:color="auto"/>
        <w:bottom w:val="single" w:sz="4" w:space="1" w:color="auto"/>
        <w:right w:val="single" w:sz="4" w:space="4" w:color="auto"/>
      </w:pBdr>
      <w:ind w:right="-90"/>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6125797"/>
      <w:docPartObj>
        <w:docPartGallery w:val="Page Numbers (Bottom of Page)"/>
        <w:docPartUnique/>
      </w:docPartObj>
    </w:sdtPr>
    <w:sdtEndPr>
      <w:rPr>
        <w:noProof/>
      </w:rPr>
    </w:sdtEndPr>
    <w:sdtContent>
      <w:p w14:paraId="40F5B92D" w14:textId="77777777" w:rsidR="00565418" w:rsidRDefault="00565418">
        <w:pPr>
          <w:pStyle w:val="Footer"/>
          <w:jc w:val="center"/>
        </w:pPr>
        <w:r>
          <w:fldChar w:fldCharType="begin"/>
        </w:r>
        <w:r>
          <w:instrText xml:space="preserve"> PAGE   \* MERGEFORMAT </w:instrText>
        </w:r>
        <w:r>
          <w:fldChar w:fldCharType="separate"/>
        </w:r>
        <w:r>
          <w:t>2</w:t>
        </w:r>
        <w:r>
          <w:fldChar w:fldCharType="end"/>
        </w:r>
      </w:p>
    </w:sdtContent>
  </w:sdt>
  <w:p w14:paraId="2DCDCBB1" w14:textId="77777777" w:rsidR="00565418" w:rsidRPr="000A2DD6" w:rsidRDefault="00565418" w:rsidP="000A2DD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E3659" w14:textId="20D0A924" w:rsidR="00DC6A10" w:rsidRPr="0033525D" w:rsidRDefault="00DC6A10">
    <w:pP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8418921"/>
      <w:docPartObj>
        <w:docPartGallery w:val="Page Numbers (Bottom of Page)"/>
        <w:docPartUnique/>
      </w:docPartObj>
    </w:sdtPr>
    <w:sdtEndPr>
      <w:rPr>
        <w:noProof/>
      </w:rPr>
    </w:sdtEndPr>
    <w:sdtContent>
      <w:p w14:paraId="53748A28" w14:textId="24BB7B09" w:rsidR="00C503CF" w:rsidRDefault="00C503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1E8508" w14:textId="63EE991B" w:rsidR="00DC6A10" w:rsidRPr="0033525D" w:rsidRDefault="00DC6A10">
    <w:pP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432FB" w14:textId="5AE3BE11" w:rsidR="004E7F9C" w:rsidRDefault="004E7F9C" w:rsidP="0060006E">
    <w:pPr>
      <w:pBdr>
        <w:top w:val="single" w:sz="4" w:space="1" w:color="auto"/>
        <w:left w:val="single" w:sz="4" w:space="4" w:color="auto"/>
        <w:bottom w:val="single" w:sz="4" w:space="1" w:color="auto"/>
        <w:right w:val="single" w:sz="4" w:space="4" w:color="auto"/>
      </w:pBdr>
      <w:ind w:right="-90"/>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850E4" w14:textId="77777777" w:rsidR="004C5EED" w:rsidRDefault="004C5EED" w:rsidP="004A504B">
      <w:r>
        <w:separator/>
      </w:r>
    </w:p>
  </w:footnote>
  <w:footnote w:type="continuationSeparator" w:id="0">
    <w:p w14:paraId="4E84B2BF" w14:textId="77777777" w:rsidR="004C5EED" w:rsidRDefault="004C5EED" w:rsidP="004A504B">
      <w:r>
        <w:continuationSeparator/>
      </w:r>
    </w:p>
  </w:footnote>
  <w:footnote w:type="continuationNotice" w:id="1">
    <w:p w14:paraId="0C0121E5" w14:textId="77777777" w:rsidR="004C5EED" w:rsidRDefault="004C5EED"/>
  </w:footnote>
  <w:footnote w:id="2">
    <w:p w14:paraId="7361743C" w14:textId="56F93BAF" w:rsidR="0079781A" w:rsidRPr="001E1147" w:rsidRDefault="0079781A" w:rsidP="0099013C">
      <w:pPr>
        <w:pStyle w:val="FootnoteText"/>
      </w:pPr>
      <w:r>
        <w:rPr>
          <w:rStyle w:val="FootnoteReference"/>
        </w:rPr>
        <w:footnoteRef/>
      </w:r>
      <w:r>
        <w:t xml:space="preserve"> UNEP/OzL.Pro/ExCom//96/1</w:t>
      </w:r>
    </w:p>
  </w:footnote>
  <w:footnote w:id="3">
    <w:p w14:paraId="324A9CC6" w14:textId="194D03AF" w:rsidR="00565418" w:rsidRPr="0049243C" w:rsidRDefault="00565418" w:rsidP="00565418">
      <w:pPr>
        <w:pStyle w:val="FootnoteText"/>
      </w:pPr>
      <w:r>
        <w:rPr>
          <w:rStyle w:val="FootnoteReference"/>
        </w:rPr>
        <w:footnoteRef/>
      </w:r>
      <w:r>
        <w:t xml:space="preserve"> Párrafo 8 del documento UNEP/OzL.Pro/ExCom/95/91</w:t>
      </w:r>
    </w:p>
  </w:footnote>
  <w:footnote w:id="4">
    <w:p w14:paraId="736D2028" w14:textId="77777777" w:rsidR="00565418" w:rsidRPr="0049243C" w:rsidRDefault="00565418" w:rsidP="00565418">
      <w:pPr>
        <w:pStyle w:val="FootnoteText"/>
      </w:pPr>
      <w:r>
        <w:rPr>
          <w:rStyle w:val="FootnoteReference"/>
        </w:rPr>
        <w:footnoteRef/>
      </w:r>
      <w:r>
        <w:t xml:space="preserve"> Montreal, 4-5 de marzo de 2025</w:t>
      </w:r>
    </w:p>
  </w:footnote>
  <w:footnote w:id="5">
    <w:p w14:paraId="3C77A2A1" w14:textId="77777777" w:rsidR="00565418" w:rsidRPr="0049243C" w:rsidRDefault="00565418" w:rsidP="00565418">
      <w:pPr>
        <w:pStyle w:val="FootnoteText"/>
      </w:pPr>
      <w:r>
        <w:rPr>
          <w:rStyle w:val="FootnoteReference"/>
        </w:rPr>
        <w:footnoteRef/>
      </w:r>
      <w:r>
        <w:t>Anexo I del documento UNEP/OzL.Pro/ExCom/95/2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6DD51" w14:textId="03E9950B" w:rsidR="00565418" w:rsidRPr="0033525D" w:rsidRDefault="00DB01C8">
    <w:fldSimple w:instr=" DOCPROPERTY &quot;Document number&quot;  \* MERGEFORMAT ">
      <w:r>
        <w:t>UNEP/OzL.Pro/ExCom/96/61</w:t>
      </w:r>
    </w:fldSimple>
  </w:p>
  <w:p w14:paraId="20855CAC" w14:textId="77777777" w:rsidR="00565418" w:rsidRPr="0033525D" w:rsidRDefault="00565418"/>
  <w:p w14:paraId="3740E9B5" w14:textId="77777777" w:rsidR="00565418" w:rsidRPr="0033525D" w:rsidRDefault="0056541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A678F" w14:textId="67100EEC" w:rsidR="00565418" w:rsidRPr="0033525D" w:rsidRDefault="00DB01C8">
    <w:pPr>
      <w:jc w:val="right"/>
    </w:pPr>
    <w:fldSimple w:instr=" DOCPROPERTY &quot;Document number&quot;  \* MERGEFORMAT ">
      <w:r>
        <w:t>UNEP/OzL.Pro/ExCom/96/61</w:t>
      </w:r>
    </w:fldSimple>
  </w:p>
  <w:p w14:paraId="54C3938B" w14:textId="77777777" w:rsidR="00565418" w:rsidRPr="0033525D" w:rsidRDefault="00565418"/>
  <w:p w14:paraId="6E0016FB" w14:textId="77777777" w:rsidR="00565418" w:rsidRPr="0033525D" w:rsidRDefault="005654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689B3" w14:textId="0892272E" w:rsidR="00565418" w:rsidRPr="00EF029A" w:rsidRDefault="00565418" w:rsidP="000A2DD6">
    <w:pPr>
      <w:jc w:val="right"/>
      <w:rPr>
        <w:lang w:val="en-CA"/>
      </w:rPr>
    </w:pPr>
    <w:r>
      <w:fldChar w:fldCharType="begin"/>
    </w:r>
    <w:r w:rsidRPr="00EF029A">
      <w:rPr>
        <w:lang w:val="en-CA"/>
      </w:rPr>
      <w:instrText xml:space="preserve"> DOCPROPERTY "Document number"  \* MERGEFORMAT </w:instrText>
    </w:r>
    <w:r>
      <w:fldChar w:fldCharType="separate"/>
    </w:r>
    <w:r w:rsidR="00C503CF">
      <w:rPr>
        <w:lang w:val="en-CA"/>
      </w:rPr>
      <w:t>UNEP/OzL.Pro/ExCom/96/61</w:t>
    </w:r>
    <w:r>
      <w:fldChar w:fldCharType="end"/>
    </w:r>
  </w:p>
  <w:p w14:paraId="616D6D85" w14:textId="77777777" w:rsidR="00565418" w:rsidRPr="00EF029A" w:rsidRDefault="00565418" w:rsidP="000A2DD6">
    <w:pPr>
      <w:pStyle w:val="Header"/>
      <w:jc w:val="right"/>
      <w:rPr>
        <w:lang w:val="en-CA"/>
      </w:rPr>
    </w:pPr>
    <w:r w:rsidRPr="00EF029A">
      <w:rPr>
        <w:lang w:val="en-CA"/>
      </w:rPr>
      <w:t>Anexo I</w:t>
    </w:r>
  </w:p>
  <w:p w14:paraId="3E0F6AD2" w14:textId="77777777" w:rsidR="00565418" w:rsidRPr="00EF029A" w:rsidRDefault="00565418" w:rsidP="000A2DD6">
    <w:pPr>
      <w:pStyle w:val="Header"/>
      <w:jc w:val="right"/>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AEC4D" w14:textId="16D78AB7" w:rsidR="00C129DE" w:rsidRPr="00C129DE" w:rsidRDefault="00C129DE">
    <w:pPr>
      <w:rPr>
        <w:lang w:val="en-CA"/>
      </w:rPr>
    </w:pPr>
    <w:r>
      <w:fldChar w:fldCharType="begin"/>
    </w:r>
    <w:r w:rsidRPr="00C129DE">
      <w:rPr>
        <w:lang w:val="en-CA"/>
      </w:rPr>
      <w:instrText xml:space="preserve"> DOCPROPERTY "Document number"  \* MERGEFORMAT </w:instrText>
    </w:r>
    <w:r>
      <w:fldChar w:fldCharType="separate"/>
    </w:r>
    <w:r w:rsidR="00C503CF">
      <w:rPr>
        <w:lang w:val="en-CA"/>
      </w:rPr>
      <w:t>UNEP/OzL.Pro/ExCom/96/61</w:t>
    </w:r>
    <w:r>
      <w:fldChar w:fldCharType="end"/>
    </w:r>
  </w:p>
  <w:p w14:paraId="57880A15" w14:textId="2171205D" w:rsidR="00C129DE" w:rsidRPr="00C129DE" w:rsidRDefault="00C129DE">
    <w:pPr>
      <w:rPr>
        <w:lang w:val="en-CA"/>
      </w:rPr>
    </w:pPr>
    <w:r w:rsidRPr="00C129DE">
      <w:rPr>
        <w:lang w:val="en-CA"/>
      </w:rPr>
      <w:t>Anex</w:t>
    </w:r>
    <w:r w:rsidR="002D4D49">
      <w:rPr>
        <w:lang w:val="en-CA"/>
      </w:rPr>
      <w:t>o</w:t>
    </w:r>
    <w:r w:rsidRPr="00C129DE">
      <w:rPr>
        <w:lang w:val="en-CA"/>
      </w:rPr>
      <w:t xml:space="preserve"> II</w:t>
    </w:r>
  </w:p>
  <w:p w14:paraId="18F7A5BE" w14:textId="77777777" w:rsidR="00C129DE" w:rsidRPr="00C129DE" w:rsidRDefault="00C129DE">
    <w:pP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D7FDD" w14:textId="77777777" w:rsidR="00C129DE" w:rsidRPr="00C129DE" w:rsidRDefault="00C129DE">
    <w:pPr>
      <w:jc w:val="right"/>
      <w:rPr>
        <w:lang w:val="en-CA"/>
      </w:rPr>
    </w:pPr>
    <w:r>
      <w:fldChar w:fldCharType="begin"/>
    </w:r>
    <w:r w:rsidRPr="00C129DE">
      <w:rPr>
        <w:lang w:val="en-CA"/>
      </w:rPr>
      <w:instrText xml:space="preserve"> DOCPROPERTY "Document number"  \* MERGEFORMAT </w:instrText>
    </w:r>
    <w:r>
      <w:fldChar w:fldCharType="separate"/>
    </w:r>
    <w:r w:rsidRPr="00C129DE">
      <w:rPr>
        <w:lang w:val="en-CA"/>
      </w:rPr>
      <w:t>UNEP/OzL.Pro/ExCom/96/61</w:t>
    </w:r>
    <w:r>
      <w:fldChar w:fldCharType="end"/>
    </w:r>
  </w:p>
  <w:p w14:paraId="3B0EFEA7" w14:textId="45B1548E" w:rsidR="00C129DE" w:rsidRPr="00C129DE" w:rsidRDefault="00C129DE" w:rsidP="00877A8F">
    <w:pPr>
      <w:jc w:val="right"/>
      <w:rPr>
        <w:lang w:val="en-CA"/>
      </w:rPr>
    </w:pPr>
    <w:r w:rsidRPr="00C129DE">
      <w:rPr>
        <w:lang w:val="en-CA"/>
      </w:rPr>
      <w:t>Anex</w:t>
    </w:r>
    <w:r w:rsidR="002D4D49">
      <w:rPr>
        <w:lang w:val="en-CA"/>
      </w:rPr>
      <w:t>o</w:t>
    </w:r>
    <w:r w:rsidRPr="00C129DE">
      <w:rPr>
        <w:lang w:val="en-CA"/>
      </w:rPr>
      <w:t xml:space="preserve"> II</w:t>
    </w:r>
  </w:p>
  <w:p w14:paraId="494C1D71" w14:textId="77777777" w:rsidR="00C129DE" w:rsidRPr="00C129DE" w:rsidRDefault="00C129DE">
    <w:pPr>
      <w:pStyle w:val="Header"/>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B62D" w14:textId="278A44EE" w:rsidR="00C129DE" w:rsidRPr="00C129DE" w:rsidRDefault="00C129DE" w:rsidP="000A2DD6">
    <w:pPr>
      <w:jc w:val="right"/>
      <w:rPr>
        <w:lang w:val="en-CA"/>
      </w:rPr>
    </w:pPr>
    <w:r>
      <w:fldChar w:fldCharType="begin"/>
    </w:r>
    <w:r w:rsidRPr="00C129DE">
      <w:rPr>
        <w:lang w:val="en-CA"/>
      </w:rPr>
      <w:instrText xml:space="preserve"> DOCPROPERTY "Document number"  \* MERGEFORMAT </w:instrText>
    </w:r>
    <w:r>
      <w:fldChar w:fldCharType="separate"/>
    </w:r>
    <w:r w:rsidR="00C503CF">
      <w:rPr>
        <w:lang w:val="en-CA"/>
      </w:rPr>
      <w:t>UNEP/OzL.Pro/ExCom/96/61</w:t>
    </w:r>
    <w:r>
      <w:fldChar w:fldCharType="end"/>
    </w:r>
  </w:p>
  <w:p w14:paraId="08D3A39C" w14:textId="755AE747" w:rsidR="00C129DE" w:rsidRPr="00C129DE" w:rsidRDefault="00C129DE" w:rsidP="000A2DD6">
    <w:pPr>
      <w:pStyle w:val="Header"/>
      <w:jc w:val="right"/>
      <w:rPr>
        <w:lang w:val="en-CA"/>
      </w:rPr>
    </w:pPr>
    <w:r w:rsidRPr="00C129DE">
      <w:rPr>
        <w:lang w:val="en-CA"/>
      </w:rPr>
      <w:t>Anex</w:t>
    </w:r>
    <w:r w:rsidR="002D4D49">
      <w:rPr>
        <w:lang w:val="en-CA"/>
      </w:rPr>
      <w:t>o</w:t>
    </w:r>
    <w:r w:rsidRPr="00C129DE">
      <w:rPr>
        <w:lang w:val="en-CA"/>
      </w:rPr>
      <w:t xml:space="preserve"> </w:t>
    </w:r>
    <w:r w:rsidR="0021320A">
      <w:rPr>
        <w:lang w:val="en-CA"/>
      </w:rPr>
      <w:t>I</w:t>
    </w:r>
    <w:r w:rsidRPr="00C129DE">
      <w:rPr>
        <w:lang w:val="en-CA"/>
      </w:rPr>
      <w:t>I</w:t>
    </w:r>
  </w:p>
  <w:p w14:paraId="3A38412F" w14:textId="77777777" w:rsidR="00C129DE" w:rsidRPr="00C129DE" w:rsidRDefault="00C129DE" w:rsidP="000A2DD6">
    <w:pPr>
      <w:pStyle w:val="Header"/>
      <w:jc w:val="right"/>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5F860" w14:textId="2A62868D" w:rsidR="00DC6A10" w:rsidRPr="00FB5F94" w:rsidRDefault="00C503CF" w:rsidP="00C503CF">
    <w:pPr>
      <w:jc w:val="right"/>
      <w:rPr>
        <w:lang w:val="en-CA"/>
      </w:rPr>
    </w:pPr>
    <w:fldSimple w:instr=" DOCPROPERTY &quot;Document number&quot;  \* MERGEFORMAT ">
      <w:r w:rsidRPr="00C503CF">
        <w:rPr>
          <w:lang w:val="en-CA"/>
        </w:rPr>
        <w:t>UNEP/OzL.Pro/ExCom/96/61</w:t>
      </w:r>
    </w:fldSimple>
  </w:p>
  <w:p w14:paraId="3AE6626D" w14:textId="5E3B1551" w:rsidR="00DC6A10" w:rsidRPr="00FB5F94" w:rsidRDefault="00FB5F94" w:rsidP="00C503CF">
    <w:pPr>
      <w:jc w:val="right"/>
      <w:rPr>
        <w:lang w:val="en-CA"/>
      </w:rPr>
    </w:pPr>
    <w:r w:rsidRPr="00FB5F94">
      <w:rPr>
        <w:lang w:val="en-CA"/>
      </w:rPr>
      <w:t>A</w:t>
    </w:r>
    <w:r>
      <w:rPr>
        <w:lang w:val="en-CA"/>
      </w:rPr>
      <w:t>nnex III</w:t>
    </w:r>
  </w:p>
  <w:p w14:paraId="335ACA7D" w14:textId="77777777" w:rsidR="00DC6A10" w:rsidRPr="00FB5F94" w:rsidRDefault="00DC6A10">
    <w:pPr>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E3048" w14:textId="2472387F" w:rsidR="00DC6A10" w:rsidRDefault="0060006E" w:rsidP="000E00D7">
    <w:pPr>
      <w:jc w:val="right"/>
    </w:pPr>
    <w:fldSimple w:instr=" DOCPROPERTY &quot;Document number&quot;  \* MERGEFORMAT ">
      <w:r>
        <w:t>UNEP/OzL.Pro/ExCom/96</w:t>
      </w:r>
      <w:r w:rsidR="00C129DE">
        <w:t>/61</w:t>
      </w:r>
    </w:fldSimple>
  </w:p>
  <w:p w14:paraId="76541ED3" w14:textId="6EA84A4A" w:rsidR="00C503CF" w:rsidRPr="0033525D" w:rsidRDefault="00C503CF" w:rsidP="000E00D7">
    <w:pPr>
      <w:jc w:val="right"/>
    </w:pPr>
    <w:r>
      <w:t>An</w:t>
    </w:r>
    <w:r w:rsidR="003F6AAE">
      <w:t>n</w:t>
    </w:r>
    <w:r>
      <w:t>ex III</w:t>
    </w:r>
  </w:p>
  <w:p w14:paraId="39CF0DA1" w14:textId="77777777" w:rsidR="00DC6A10" w:rsidRPr="0033525D" w:rsidRDefault="00DC6A10" w:rsidP="000E00D7">
    <w:pPr>
      <w:jc w:val="right"/>
    </w:pPr>
  </w:p>
  <w:p w14:paraId="574A9A4D" w14:textId="77777777" w:rsidR="00DC6A10" w:rsidRPr="0033525D" w:rsidRDefault="00DC6A10" w:rsidP="000E00D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C6C2C43"/>
    <w:multiLevelType w:val="hybridMultilevel"/>
    <w:tmpl w:val="EDC4003A"/>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4951DF"/>
    <w:multiLevelType w:val="multilevel"/>
    <w:tmpl w:val="5246C7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7F67B58"/>
    <w:multiLevelType w:val="hybridMultilevel"/>
    <w:tmpl w:val="E200A622"/>
    <w:lvl w:ilvl="0" w:tplc="F7E0E41E">
      <w:start w:val="1"/>
      <w:numFmt w:val="upperRoman"/>
      <w:lvlText w:val="%1."/>
      <w:lvlJc w:val="left"/>
      <w:pPr>
        <w:ind w:left="750" w:hanging="720"/>
      </w:pPr>
      <w:rPr>
        <w:rFonts w:hint="default"/>
      </w:rPr>
    </w:lvl>
    <w:lvl w:ilvl="1" w:tplc="10090019" w:tentative="1">
      <w:start w:val="1"/>
      <w:numFmt w:val="lowerLetter"/>
      <w:lvlText w:val="%2."/>
      <w:lvlJc w:val="left"/>
      <w:pPr>
        <w:ind w:left="1110" w:hanging="360"/>
      </w:pPr>
    </w:lvl>
    <w:lvl w:ilvl="2" w:tplc="1009001B" w:tentative="1">
      <w:start w:val="1"/>
      <w:numFmt w:val="lowerRoman"/>
      <w:lvlText w:val="%3."/>
      <w:lvlJc w:val="right"/>
      <w:pPr>
        <w:ind w:left="1830" w:hanging="180"/>
      </w:pPr>
    </w:lvl>
    <w:lvl w:ilvl="3" w:tplc="1009000F" w:tentative="1">
      <w:start w:val="1"/>
      <w:numFmt w:val="decimal"/>
      <w:lvlText w:val="%4."/>
      <w:lvlJc w:val="left"/>
      <w:pPr>
        <w:ind w:left="2550" w:hanging="360"/>
      </w:pPr>
    </w:lvl>
    <w:lvl w:ilvl="4" w:tplc="10090019" w:tentative="1">
      <w:start w:val="1"/>
      <w:numFmt w:val="lowerLetter"/>
      <w:lvlText w:val="%5."/>
      <w:lvlJc w:val="left"/>
      <w:pPr>
        <w:ind w:left="3270" w:hanging="360"/>
      </w:pPr>
    </w:lvl>
    <w:lvl w:ilvl="5" w:tplc="1009001B" w:tentative="1">
      <w:start w:val="1"/>
      <w:numFmt w:val="lowerRoman"/>
      <w:lvlText w:val="%6."/>
      <w:lvlJc w:val="right"/>
      <w:pPr>
        <w:ind w:left="3990" w:hanging="180"/>
      </w:pPr>
    </w:lvl>
    <w:lvl w:ilvl="6" w:tplc="1009000F" w:tentative="1">
      <w:start w:val="1"/>
      <w:numFmt w:val="decimal"/>
      <w:lvlText w:val="%7."/>
      <w:lvlJc w:val="left"/>
      <w:pPr>
        <w:ind w:left="4710" w:hanging="360"/>
      </w:pPr>
    </w:lvl>
    <w:lvl w:ilvl="7" w:tplc="10090019" w:tentative="1">
      <w:start w:val="1"/>
      <w:numFmt w:val="lowerLetter"/>
      <w:lvlText w:val="%8."/>
      <w:lvlJc w:val="left"/>
      <w:pPr>
        <w:ind w:left="5430" w:hanging="360"/>
      </w:pPr>
    </w:lvl>
    <w:lvl w:ilvl="8" w:tplc="1009001B" w:tentative="1">
      <w:start w:val="1"/>
      <w:numFmt w:val="lowerRoman"/>
      <w:lvlText w:val="%9."/>
      <w:lvlJc w:val="right"/>
      <w:pPr>
        <w:ind w:left="6150" w:hanging="180"/>
      </w:pPr>
    </w:lvl>
  </w:abstractNum>
  <w:abstractNum w:abstractNumId="18" w15:restartNumberingAfterBreak="0">
    <w:nsid w:val="7984215B"/>
    <w:multiLevelType w:val="hybridMultilevel"/>
    <w:tmpl w:val="B8E4A246"/>
    <w:lvl w:ilvl="0" w:tplc="1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9" w15:restartNumberingAfterBreak="0">
    <w:nsid w:val="7D83644A"/>
    <w:multiLevelType w:val="multilevel"/>
    <w:tmpl w:val="6F045B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20"/>
  </w:num>
  <w:num w:numId="20" w16cid:durableId="444007775">
    <w:abstractNumId w:val="14"/>
  </w:num>
  <w:num w:numId="21" w16cid:durableId="1489832122">
    <w:abstractNumId w:val="13"/>
  </w:num>
  <w:num w:numId="22" w16cid:durableId="561411719">
    <w:abstractNumId w:val="19"/>
  </w:num>
  <w:num w:numId="23" w16cid:durableId="664474848">
    <w:abstractNumId w:val="11"/>
  </w:num>
  <w:num w:numId="24" w16cid:durableId="2140762876">
    <w:abstractNumId w:val="17"/>
  </w:num>
  <w:num w:numId="25" w16cid:durableId="15536121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00204308">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FED"/>
    <w:rsid w:val="0000177E"/>
    <w:rsid w:val="0000434E"/>
    <w:rsid w:val="000158C0"/>
    <w:rsid w:val="000211A9"/>
    <w:rsid w:val="00021238"/>
    <w:rsid w:val="00022071"/>
    <w:rsid w:val="00023963"/>
    <w:rsid w:val="00026A9B"/>
    <w:rsid w:val="00031260"/>
    <w:rsid w:val="0003681A"/>
    <w:rsid w:val="000371D4"/>
    <w:rsid w:val="000372B7"/>
    <w:rsid w:val="000441F0"/>
    <w:rsid w:val="00044AE3"/>
    <w:rsid w:val="00050F6E"/>
    <w:rsid w:val="00051676"/>
    <w:rsid w:val="00054A92"/>
    <w:rsid w:val="0005653F"/>
    <w:rsid w:val="00061EC2"/>
    <w:rsid w:val="00063B71"/>
    <w:rsid w:val="00064340"/>
    <w:rsid w:val="00066496"/>
    <w:rsid w:val="000667E0"/>
    <w:rsid w:val="00066CE8"/>
    <w:rsid w:val="000705F4"/>
    <w:rsid w:val="00080ED0"/>
    <w:rsid w:val="00085B8F"/>
    <w:rsid w:val="00090481"/>
    <w:rsid w:val="00090C70"/>
    <w:rsid w:val="0009104F"/>
    <w:rsid w:val="000961FB"/>
    <w:rsid w:val="000A21DD"/>
    <w:rsid w:val="000A23E5"/>
    <w:rsid w:val="000A3826"/>
    <w:rsid w:val="000A52E3"/>
    <w:rsid w:val="000A6C26"/>
    <w:rsid w:val="000A7B0C"/>
    <w:rsid w:val="000B36C8"/>
    <w:rsid w:val="000B63B1"/>
    <w:rsid w:val="000D52A4"/>
    <w:rsid w:val="000D6CA6"/>
    <w:rsid w:val="000E00D7"/>
    <w:rsid w:val="000E07BC"/>
    <w:rsid w:val="000E2E21"/>
    <w:rsid w:val="000E3C72"/>
    <w:rsid w:val="000F1CD4"/>
    <w:rsid w:val="000F2AAE"/>
    <w:rsid w:val="000F4103"/>
    <w:rsid w:val="000F4C43"/>
    <w:rsid w:val="000F70A7"/>
    <w:rsid w:val="0010303D"/>
    <w:rsid w:val="00111B02"/>
    <w:rsid w:val="001121E5"/>
    <w:rsid w:val="00113CCA"/>
    <w:rsid w:val="00117879"/>
    <w:rsid w:val="00122F25"/>
    <w:rsid w:val="00124E87"/>
    <w:rsid w:val="00126146"/>
    <w:rsid w:val="001327A2"/>
    <w:rsid w:val="00135980"/>
    <w:rsid w:val="00137395"/>
    <w:rsid w:val="0013786F"/>
    <w:rsid w:val="00137B1F"/>
    <w:rsid w:val="00144FD0"/>
    <w:rsid w:val="00157D56"/>
    <w:rsid w:val="00164719"/>
    <w:rsid w:val="00165B76"/>
    <w:rsid w:val="00166CE2"/>
    <w:rsid w:val="00166FC4"/>
    <w:rsid w:val="001677AC"/>
    <w:rsid w:val="00171705"/>
    <w:rsid w:val="00175437"/>
    <w:rsid w:val="001804EA"/>
    <w:rsid w:val="001824EF"/>
    <w:rsid w:val="00183656"/>
    <w:rsid w:val="00190A61"/>
    <w:rsid w:val="0019438F"/>
    <w:rsid w:val="00197179"/>
    <w:rsid w:val="001A2215"/>
    <w:rsid w:val="001A2271"/>
    <w:rsid w:val="001A3342"/>
    <w:rsid w:val="001A3E3D"/>
    <w:rsid w:val="001A48B6"/>
    <w:rsid w:val="001A7049"/>
    <w:rsid w:val="001B1E40"/>
    <w:rsid w:val="001B351E"/>
    <w:rsid w:val="001B42CD"/>
    <w:rsid w:val="001B74FB"/>
    <w:rsid w:val="001B7584"/>
    <w:rsid w:val="001B7BD5"/>
    <w:rsid w:val="001C32B2"/>
    <w:rsid w:val="001C4D6F"/>
    <w:rsid w:val="001C764E"/>
    <w:rsid w:val="001D3F73"/>
    <w:rsid w:val="001D4235"/>
    <w:rsid w:val="001D448A"/>
    <w:rsid w:val="001D61C4"/>
    <w:rsid w:val="001E1052"/>
    <w:rsid w:val="001E21B1"/>
    <w:rsid w:val="001E2F93"/>
    <w:rsid w:val="001E41AA"/>
    <w:rsid w:val="001E4554"/>
    <w:rsid w:val="001E61E5"/>
    <w:rsid w:val="001F2159"/>
    <w:rsid w:val="001F53FD"/>
    <w:rsid w:val="001F7512"/>
    <w:rsid w:val="00204325"/>
    <w:rsid w:val="002055A1"/>
    <w:rsid w:val="00210B8B"/>
    <w:rsid w:val="0021320A"/>
    <w:rsid w:val="00214863"/>
    <w:rsid w:val="002156B4"/>
    <w:rsid w:val="002164C6"/>
    <w:rsid w:val="00224FCD"/>
    <w:rsid w:val="002300E6"/>
    <w:rsid w:val="00231A83"/>
    <w:rsid w:val="00241703"/>
    <w:rsid w:val="00246BF7"/>
    <w:rsid w:val="00253222"/>
    <w:rsid w:val="00257453"/>
    <w:rsid w:val="00261C13"/>
    <w:rsid w:val="002621FE"/>
    <w:rsid w:val="00262847"/>
    <w:rsid w:val="00272E0D"/>
    <w:rsid w:val="0027344F"/>
    <w:rsid w:val="0027363B"/>
    <w:rsid w:val="002741B1"/>
    <w:rsid w:val="00281BB2"/>
    <w:rsid w:val="0028294A"/>
    <w:rsid w:val="0028746E"/>
    <w:rsid w:val="00297B64"/>
    <w:rsid w:val="002A03C3"/>
    <w:rsid w:val="002A1329"/>
    <w:rsid w:val="002A45E8"/>
    <w:rsid w:val="002A5E8F"/>
    <w:rsid w:val="002B254E"/>
    <w:rsid w:val="002B4CE8"/>
    <w:rsid w:val="002B72E9"/>
    <w:rsid w:val="002C4520"/>
    <w:rsid w:val="002C7178"/>
    <w:rsid w:val="002C7998"/>
    <w:rsid w:val="002D4D49"/>
    <w:rsid w:val="002D6F77"/>
    <w:rsid w:val="002D6F78"/>
    <w:rsid w:val="002F1E53"/>
    <w:rsid w:val="002F2CAA"/>
    <w:rsid w:val="002F4CD1"/>
    <w:rsid w:val="002F7645"/>
    <w:rsid w:val="0030052C"/>
    <w:rsid w:val="003023A2"/>
    <w:rsid w:val="0030404A"/>
    <w:rsid w:val="00307457"/>
    <w:rsid w:val="00316AB5"/>
    <w:rsid w:val="003306E1"/>
    <w:rsid w:val="003320E4"/>
    <w:rsid w:val="00332D1C"/>
    <w:rsid w:val="0033525D"/>
    <w:rsid w:val="003414F3"/>
    <w:rsid w:val="00341984"/>
    <w:rsid w:val="00343DC2"/>
    <w:rsid w:val="0035613E"/>
    <w:rsid w:val="0035713E"/>
    <w:rsid w:val="00362342"/>
    <w:rsid w:val="003628C2"/>
    <w:rsid w:val="00363EE9"/>
    <w:rsid w:val="00376128"/>
    <w:rsid w:val="0037742E"/>
    <w:rsid w:val="003777D3"/>
    <w:rsid w:val="00377D56"/>
    <w:rsid w:val="00380F60"/>
    <w:rsid w:val="0038245A"/>
    <w:rsid w:val="003840E6"/>
    <w:rsid w:val="00385CFC"/>
    <w:rsid w:val="0039285C"/>
    <w:rsid w:val="0039337A"/>
    <w:rsid w:val="0039764E"/>
    <w:rsid w:val="003A1DDD"/>
    <w:rsid w:val="003A3189"/>
    <w:rsid w:val="003A3CA7"/>
    <w:rsid w:val="003A76A9"/>
    <w:rsid w:val="003B048A"/>
    <w:rsid w:val="003B2D8C"/>
    <w:rsid w:val="003B33BD"/>
    <w:rsid w:val="003B569D"/>
    <w:rsid w:val="003B6C5A"/>
    <w:rsid w:val="003C3243"/>
    <w:rsid w:val="003C3C0E"/>
    <w:rsid w:val="003C740A"/>
    <w:rsid w:val="003C7A51"/>
    <w:rsid w:val="003D16E6"/>
    <w:rsid w:val="003D2B78"/>
    <w:rsid w:val="003D2BDE"/>
    <w:rsid w:val="003D398F"/>
    <w:rsid w:val="003D42A6"/>
    <w:rsid w:val="003D4F21"/>
    <w:rsid w:val="003D4FAC"/>
    <w:rsid w:val="003D5312"/>
    <w:rsid w:val="003E1885"/>
    <w:rsid w:val="003E1FB4"/>
    <w:rsid w:val="003E7906"/>
    <w:rsid w:val="003F000F"/>
    <w:rsid w:val="003F1FC1"/>
    <w:rsid w:val="003F3C50"/>
    <w:rsid w:val="003F626D"/>
    <w:rsid w:val="003F6AAE"/>
    <w:rsid w:val="003F77F9"/>
    <w:rsid w:val="00406202"/>
    <w:rsid w:val="00406A6A"/>
    <w:rsid w:val="00406B22"/>
    <w:rsid w:val="00407147"/>
    <w:rsid w:val="004078FA"/>
    <w:rsid w:val="00411F3C"/>
    <w:rsid w:val="0041212A"/>
    <w:rsid w:val="004137C2"/>
    <w:rsid w:val="00417B3D"/>
    <w:rsid w:val="00417B82"/>
    <w:rsid w:val="00422202"/>
    <w:rsid w:val="0042702D"/>
    <w:rsid w:val="00431E08"/>
    <w:rsid w:val="004328A7"/>
    <w:rsid w:val="0043416E"/>
    <w:rsid w:val="00434C74"/>
    <w:rsid w:val="00437368"/>
    <w:rsid w:val="00447B4E"/>
    <w:rsid w:val="00456EB4"/>
    <w:rsid w:val="00457410"/>
    <w:rsid w:val="00457827"/>
    <w:rsid w:val="004645A4"/>
    <w:rsid w:val="00470027"/>
    <w:rsid w:val="004718F3"/>
    <w:rsid w:val="00475040"/>
    <w:rsid w:val="00490C06"/>
    <w:rsid w:val="00493D40"/>
    <w:rsid w:val="00493EE3"/>
    <w:rsid w:val="004967B6"/>
    <w:rsid w:val="004A504B"/>
    <w:rsid w:val="004A6911"/>
    <w:rsid w:val="004B08AF"/>
    <w:rsid w:val="004B1EFB"/>
    <w:rsid w:val="004B3652"/>
    <w:rsid w:val="004B54E0"/>
    <w:rsid w:val="004B7384"/>
    <w:rsid w:val="004B7D77"/>
    <w:rsid w:val="004C4269"/>
    <w:rsid w:val="004C5EED"/>
    <w:rsid w:val="004C66C6"/>
    <w:rsid w:val="004D17F3"/>
    <w:rsid w:val="004D3D17"/>
    <w:rsid w:val="004D6236"/>
    <w:rsid w:val="004D6AE2"/>
    <w:rsid w:val="004D7F90"/>
    <w:rsid w:val="004E4DBB"/>
    <w:rsid w:val="004E4E41"/>
    <w:rsid w:val="004E545A"/>
    <w:rsid w:val="004E73DB"/>
    <w:rsid w:val="004E7F9C"/>
    <w:rsid w:val="004F3493"/>
    <w:rsid w:val="004F36F6"/>
    <w:rsid w:val="004F5143"/>
    <w:rsid w:val="004F5B78"/>
    <w:rsid w:val="004F5E79"/>
    <w:rsid w:val="00500CB3"/>
    <w:rsid w:val="00502FC5"/>
    <w:rsid w:val="00511229"/>
    <w:rsid w:val="005116C3"/>
    <w:rsid w:val="00512B09"/>
    <w:rsid w:val="00513D69"/>
    <w:rsid w:val="00516DCD"/>
    <w:rsid w:val="005210E4"/>
    <w:rsid w:val="005220ED"/>
    <w:rsid w:val="005261D1"/>
    <w:rsid w:val="00532250"/>
    <w:rsid w:val="00533796"/>
    <w:rsid w:val="00533B28"/>
    <w:rsid w:val="00537343"/>
    <w:rsid w:val="005424FA"/>
    <w:rsid w:val="005516F3"/>
    <w:rsid w:val="00552239"/>
    <w:rsid w:val="00555D75"/>
    <w:rsid w:val="00560123"/>
    <w:rsid w:val="00560DF0"/>
    <w:rsid w:val="00561325"/>
    <w:rsid w:val="0056184C"/>
    <w:rsid w:val="00562D83"/>
    <w:rsid w:val="00565418"/>
    <w:rsid w:val="0056759C"/>
    <w:rsid w:val="00584E1E"/>
    <w:rsid w:val="0059513E"/>
    <w:rsid w:val="005A6AA4"/>
    <w:rsid w:val="005A6D9F"/>
    <w:rsid w:val="005B48FF"/>
    <w:rsid w:val="005B50A5"/>
    <w:rsid w:val="005B6E5F"/>
    <w:rsid w:val="005B6F65"/>
    <w:rsid w:val="005C1E32"/>
    <w:rsid w:val="005C670D"/>
    <w:rsid w:val="005D15E9"/>
    <w:rsid w:val="005D243D"/>
    <w:rsid w:val="005D363F"/>
    <w:rsid w:val="005D42D4"/>
    <w:rsid w:val="005D7C29"/>
    <w:rsid w:val="005E0B67"/>
    <w:rsid w:val="005E0ECB"/>
    <w:rsid w:val="005E40E6"/>
    <w:rsid w:val="005F2A75"/>
    <w:rsid w:val="0060006E"/>
    <w:rsid w:val="006025C3"/>
    <w:rsid w:val="0060309E"/>
    <w:rsid w:val="006037A9"/>
    <w:rsid w:val="00604C15"/>
    <w:rsid w:val="00613EEF"/>
    <w:rsid w:val="0061450A"/>
    <w:rsid w:val="00614A35"/>
    <w:rsid w:val="006158D5"/>
    <w:rsid w:val="00615DCE"/>
    <w:rsid w:val="00625D83"/>
    <w:rsid w:val="00630B89"/>
    <w:rsid w:val="006310DF"/>
    <w:rsid w:val="00633E6B"/>
    <w:rsid w:val="0064605E"/>
    <w:rsid w:val="00651984"/>
    <w:rsid w:val="006623E7"/>
    <w:rsid w:val="00662B80"/>
    <w:rsid w:val="0066768F"/>
    <w:rsid w:val="00670B5A"/>
    <w:rsid w:val="00670F6C"/>
    <w:rsid w:val="00671364"/>
    <w:rsid w:val="00672896"/>
    <w:rsid w:val="00673577"/>
    <w:rsid w:val="00674E0D"/>
    <w:rsid w:val="00676E58"/>
    <w:rsid w:val="00680A19"/>
    <w:rsid w:val="00680B9E"/>
    <w:rsid w:val="00682253"/>
    <w:rsid w:val="006824FD"/>
    <w:rsid w:val="00682E5E"/>
    <w:rsid w:val="006852C7"/>
    <w:rsid w:val="006852CE"/>
    <w:rsid w:val="00692D14"/>
    <w:rsid w:val="00693B79"/>
    <w:rsid w:val="006945DD"/>
    <w:rsid w:val="006A016D"/>
    <w:rsid w:val="006A7A3B"/>
    <w:rsid w:val="006B42D9"/>
    <w:rsid w:val="006B65C7"/>
    <w:rsid w:val="006C081D"/>
    <w:rsid w:val="006C1727"/>
    <w:rsid w:val="006C32FD"/>
    <w:rsid w:val="006C39CE"/>
    <w:rsid w:val="006C5F8A"/>
    <w:rsid w:val="006C65D1"/>
    <w:rsid w:val="006D0CE1"/>
    <w:rsid w:val="006D0FCC"/>
    <w:rsid w:val="006D21F5"/>
    <w:rsid w:val="006D27DA"/>
    <w:rsid w:val="006D3089"/>
    <w:rsid w:val="006D69CE"/>
    <w:rsid w:val="006D7D83"/>
    <w:rsid w:val="006E126D"/>
    <w:rsid w:val="006E1FC3"/>
    <w:rsid w:val="006E3B9C"/>
    <w:rsid w:val="006F3C11"/>
    <w:rsid w:val="006F446A"/>
    <w:rsid w:val="006F7092"/>
    <w:rsid w:val="00700E3B"/>
    <w:rsid w:val="00704CE9"/>
    <w:rsid w:val="0070616B"/>
    <w:rsid w:val="00706295"/>
    <w:rsid w:val="00706FDA"/>
    <w:rsid w:val="00707C14"/>
    <w:rsid w:val="0071012F"/>
    <w:rsid w:val="00711F9A"/>
    <w:rsid w:val="00713810"/>
    <w:rsid w:val="00717AD1"/>
    <w:rsid w:val="00720DE2"/>
    <w:rsid w:val="007215DD"/>
    <w:rsid w:val="00722069"/>
    <w:rsid w:val="007303A5"/>
    <w:rsid w:val="00730B3E"/>
    <w:rsid w:val="00733B09"/>
    <w:rsid w:val="0073420B"/>
    <w:rsid w:val="00735D4F"/>
    <w:rsid w:val="00736367"/>
    <w:rsid w:val="0073794B"/>
    <w:rsid w:val="00740BC7"/>
    <w:rsid w:val="0074558B"/>
    <w:rsid w:val="007458DA"/>
    <w:rsid w:val="00745970"/>
    <w:rsid w:val="0074760E"/>
    <w:rsid w:val="007548C4"/>
    <w:rsid w:val="00754ABA"/>
    <w:rsid w:val="007636EE"/>
    <w:rsid w:val="007656D6"/>
    <w:rsid w:val="0077013A"/>
    <w:rsid w:val="00773F2D"/>
    <w:rsid w:val="00775121"/>
    <w:rsid w:val="007772DA"/>
    <w:rsid w:val="00780E2A"/>
    <w:rsid w:val="00781807"/>
    <w:rsid w:val="007825E9"/>
    <w:rsid w:val="00782B0D"/>
    <w:rsid w:val="00787AFC"/>
    <w:rsid w:val="007916C3"/>
    <w:rsid w:val="00792168"/>
    <w:rsid w:val="00792F39"/>
    <w:rsid w:val="0079378C"/>
    <w:rsid w:val="007947E1"/>
    <w:rsid w:val="0079781A"/>
    <w:rsid w:val="007A1546"/>
    <w:rsid w:val="007A228C"/>
    <w:rsid w:val="007A368E"/>
    <w:rsid w:val="007A5868"/>
    <w:rsid w:val="007A6B1F"/>
    <w:rsid w:val="007B04CE"/>
    <w:rsid w:val="007B2497"/>
    <w:rsid w:val="007B329D"/>
    <w:rsid w:val="007B6871"/>
    <w:rsid w:val="007B7A2F"/>
    <w:rsid w:val="007C1DE4"/>
    <w:rsid w:val="007C2B69"/>
    <w:rsid w:val="007C32EE"/>
    <w:rsid w:val="007C33BF"/>
    <w:rsid w:val="007C3D33"/>
    <w:rsid w:val="007C5C72"/>
    <w:rsid w:val="007D294A"/>
    <w:rsid w:val="007D47D2"/>
    <w:rsid w:val="007D6EC0"/>
    <w:rsid w:val="007D7E1D"/>
    <w:rsid w:val="007E0D34"/>
    <w:rsid w:val="007E482B"/>
    <w:rsid w:val="007E503C"/>
    <w:rsid w:val="007E5A5F"/>
    <w:rsid w:val="007E7197"/>
    <w:rsid w:val="007E77BD"/>
    <w:rsid w:val="007F1CAD"/>
    <w:rsid w:val="007F3718"/>
    <w:rsid w:val="007F469E"/>
    <w:rsid w:val="00801D16"/>
    <w:rsid w:val="0080345C"/>
    <w:rsid w:val="008040F4"/>
    <w:rsid w:val="00805B9B"/>
    <w:rsid w:val="008067F4"/>
    <w:rsid w:val="00812A2B"/>
    <w:rsid w:val="00813914"/>
    <w:rsid w:val="00820B6C"/>
    <w:rsid w:val="008216BF"/>
    <w:rsid w:val="008239A8"/>
    <w:rsid w:val="00823DBE"/>
    <w:rsid w:val="00824FDC"/>
    <w:rsid w:val="0082522F"/>
    <w:rsid w:val="00831979"/>
    <w:rsid w:val="00832415"/>
    <w:rsid w:val="00832AFB"/>
    <w:rsid w:val="00844E3D"/>
    <w:rsid w:val="00851352"/>
    <w:rsid w:val="00857077"/>
    <w:rsid w:val="00863230"/>
    <w:rsid w:val="00865BD0"/>
    <w:rsid w:val="00867B98"/>
    <w:rsid w:val="008717D8"/>
    <w:rsid w:val="008720ED"/>
    <w:rsid w:val="0087215C"/>
    <w:rsid w:val="00875D25"/>
    <w:rsid w:val="00880E35"/>
    <w:rsid w:val="00885645"/>
    <w:rsid w:val="008875FE"/>
    <w:rsid w:val="00887F8E"/>
    <w:rsid w:val="008911D2"/>
    <w:rsid w:val="00892167"/>
    <w:rsid w:val="00894373"/>
    <w:rsid w:val="00896234"/>
    <w:rsid w:val="00897E43"/>
    <w:rsid w:val="008A085D"/>
    <w:rsid w:val="008A2CA1"/>
    <w:rsid w:val="008A35FD"/>
    <w:rsid w:val="008A43AF"/>
    <w:rsid w:val="008A46CB"/>
    <w:rsid w:val="008A5C69"/>
    <w:rsid w:val="008B0291"/>
    <w:rsid w:val="008B6DB3"/>
    <w:rsid w:val="008C127A"/>
    <w:rsid w:val="008C222B"/>
    <w:rsid w:val="008C5738"/>
    <w:rsid w:val="008C7EAD"/>
    <w:rsid w:val="008D0CFE"/>
    <w:rsid w:val="008D256C"/>
    <w:rsid w:val="008D3676"/>
    <w:rsid w:val="008D53FE"/>
    <w:rsid w:val="008D6152"/>
    <w:rsid w:val="008D6CDC"/>
    <w:rsid w:val="008E0B47"/>
    <w:rsid w:val="008E5C0D"/>
    <w:rsid w:val="008E61C4"/>
    <w:rsid w:val="008E7BA9"/>
    <w:rsid w:val="008E7EB5"/>
    <w:rsid w:val="008F0F81"/>
    <w:rsid w:val="008F19C4"/>
    <w:rsid w:val="008F27BF"/>
    <w:rsid w:val="008F2CF4"/>
    <w:rsid w:val="008F2E64"/>
    <w:rsid w:val="008F41FA"/>
    <w:rsid w:val="008F7986"/>
    <w:rsid w:val="009016A8"/>
    <w:rsid w:val="00901AC7"/>
    <w:rsid w:val="00906016"/>
    <w:rsid w:val="009142EC"/>
    <w:rsid w:val="009145E4"/>
    <w:rsid w:val="009154C3"/>
    <w:rsid w:val="009231A2"/>
    <w:rsid w:val="00923540"/>
    <w:rsid w:val="00926767"/>
    <w:rsid w:val="0092781F"/>
    <w:rsid w:val="00934332"/>
    <w:rsid w:val="0093449F"/>
    <w:rsid w:val="00935531"/>
    <w:rsid w:val="009361D5"/>
    <w:rsid w:val="00937710"/>
    <w:rsid w:val="00941559"/>
    <w:rsid w:val="00941D92"/>
    <w:rsid w:val="009428A4"/>
    <w:rsid w:val="00944320"/>
    <w:rsid w:val="009519FB"/>
    <w:rsid w:val="00962C50"/>
    <w:rsid w:val="00964A36"/>
    <w:rsid w:val="0096506D"/>
    <w:rsid w:val="00965928"/>
    <w:rsid w:val="009659F4"/>
    <w:rsid w:val="00970AB7"/>
    <w:rsid w:val="00970D60"/>
    <w:rsid w:val="00971330"/>
    <w:rsid w:val="009743E3"/>
    <w:rsid w:val="00983B27"/>
    <w:rsid w:val="009874D0"/>
    <w:rsid w:val="0099013C"/>
    <w:rsid w:val="00991105"/>
    <w:rsid w:val="0099390E"/>
    <w:rsid w:val="0099437D"/>
    <w:rsid w:val="00994774"/>
    <w:rsid w:val="009960E5"/>
    <w:rsid w:val="0099710F"/>
    <w:rsid w:val="009972A4"/>
    <w:rsid w:val="009A0C1C"/>
    <w:rsid w:val="009A1EE0"/>
    <w:rsid w:val="009A50E3"/>
    <w:rsid w:val="009A5649"/>
    <w:rsid w:val="009A66E7"/>
    <w:rsid w:val="009A7ADC"/>
    <w:rsid w:val="009B0D30"/>
    <w:rsid w:val="009B3E5B"/>
    <w:rsid w:val="009B3FC2"/>
    <w:rsid w:val="009B5933"/>
    <w:rsid w:val="009C19A8"/>
    <w:rsid w:val="009C19B7"/>
    <w:rsid w:val="009C1DB9"/>
    <w:rsid w:val="009C5ABB"/>
    <w:rsid w:val="009D13B4"/>
    <w:rsid w:val="009D1909"/>
    <w:rsid w:val="009D3E1A"/>
    <w:rsid w:val="009D68B9"/>
    <w:rsid w:val="009D7C51"/>
    <w:rsid w:val="009E196C"/>
    <w:rsid w:val="009E3402"/>
    <w:rsid w:val="009E4495"/>
    <w:rsid w:val="009E696E"/>
    <w:rsid w:val="009E6A0A"/>
    <w:rsid w:val="009F1EC7"/>
    <w:rsid w:val="009F36BF"/>
    <w:rsid w:val="009F5D3A"/>
    <w:rsid w:val="00A111B6"/>
    <w:rsid w:val="00A13416"/>
    <w:rsid w:val="00A257D8"/>
    <w:rsid w:val="00A26D27"/>
    <w:rsid w:val="00A3214A"/>
    <w:rsid w:val="00A3228C"/>
    <w:rsid w:val="00A376EE"/>
    <w:rsid w:val="00A4251A"/>
    <w:rsid w:val="00A42A99"/>
    <w:rsid w:val="00A43A84"/>
    <w:rsid w:val="00A50B8D"/>
    <w:rsid w:val="00A5151A"/>
    <w:rsid w:val="00A550A3"/>
    <w:rsid w:val="00A551B5"/>
    <w:rsid w:val="00A57634"/>
    <w:rsid w:val="00A57E0A"/>
    <w:rsid w:val="00A63C34"/>
    <w:rsid w:val="00A74647"/>
    <w:rsid w:val="00A757F8"/>
    <w:rsid w:val="00A77919"/>
    <w:rsid w:val="00A805C2"/>
    <w:rsid w:val="00A81890"/>
    <w:rsid w:val="00A823F6"/>
    <w:rsid w:val="00A85046"/>
    <w:rsid w:val="00A8719E"/>
    <w:rsid w:val="00A91A81"/>
    <w:rsid w:val="00A962A0"/>
    <w:rsid w:val="00A96960"/>
    <w:rsid w:val="00A97F69"/>
    <w:rsid w:val="00AA0A89"/>
    <w:rsid w:val="00AA4565"/>
    <w:rsid w:val="00AA45FB"/>
    <w:rsid w:val="00AA5368"/>
    <w:rsid w:val="00AA6429"/>
    <w:rsid w:val="00AB2F74"/>
    <w:rsid w:val="00AB4B3F"/>
    <w:rsid w:val="00AB4F27"/>
    <w:rsid w:val="00AC01AA"/>
    <w:rsid w:val="00AC35FD"/>
    <w:rsid w:val="00AC3EE9"/>
    <w:rsid w:val="00AC4F72"/>
    <w:rsid w:val="00AC5041"/>
    <w:rsid w:val="00AC5D7C"/>
    <w:rsid w:val="00AC6F3F"/>
    <w:rsid w:val="00AD00B1"/>
    <w:rsid w:val="00AD7E31"/>
    <w:rsid w:val="00AE482E"/>
    <w:rsid w:val="00AF0EA0"/>
    <w:rsid w:val="00AF1B39"/>
    <w:rsid w:val="00AF2376"/>
    <w:rsid w:val="00AF66B2"/>
    <w:rsid w:val="00AF741A"/>
    <w:rsid w:val="00B01ADB"/>
    <w:rsid w:val="00B039F6"/>
    <w:rsid w:val="00B04161"/>
    <w:rsid w:val="00B056F9"/>
    <w:rsid w:val="00B11E3D"/>
    <w:rsid w:val="00B14D2C"/>
    <w:rsid w:val="00B14DF4"/>
    <w:rsid w:val="00B16863"/>
    <w:rsid w:val="00B17E82"/>
    <w:rsid w:val="00B32B7B"/>
    <w:rsid w:val="00B34058"/>
    <w:rsid w:val="00B3684E"/>
    <w:rsid w:val="00B40EAB"/>
    <w:rsid w:val="00B417A2"/>
    <w:rsid w:val="00B4575A"/>
    <w:rsid w:val="00B4683F"/>
    <w:rsid w:val="00B51D38"/>
    <w:rsid w:val="00B54A17"/>
    <w:rsid w:val="00B575BA"/>
    <w:rsid w:val="00B57CCE"/>
    <w:rsid w:val="00B6143E"/>
    <w:rsid w:val="00B61E49"/>
    <w:rsid w:val="00B65F79"/>
    <w:rsid w:val="00B71608"/>
    <w:rsid w:val="00B7637F"/>
    <w:rsid w:val="00B76429"/>
    <w:rsid w:val="00B82686"/>
    <w:rsid w:val="00B86471"/>
    <w:rsid w:val="00B87597"/>
    <w:rsid w:val="00B929F6"/>
    <w:rsid w:val="00B92ABB"/>
    <w:rsid w:val="00B94444"/>
    <w:rsid w:val="00B956D4"/>
    <w:rsid w:val="00B966E3"/>
    <w:rsid w:val="00B97446"/>
    <w:rsid w:val="00BA088E"/>
    <w:rsid w:val="00BA156D"/>
    <w:rsid w:val="00BA4C63"/>
    <w:rsid w:val="00BA4EBF"/>
    <w:rsid w:val="00BA7432"/>
    <w:rsid w:val="00BB2764"/>
    <w:rsid w:val="00BB35BC"/>
    <w:rsid w:val="00BB52C0"/>
    <w:rsid w:val="00BC1AA0"/>
    <w:rsid w:val="00BC2495"/>
    <w:rsid w:val="00BC314A"/>
    <w:rsid w:val="00BC7EB9"/>
    <w:rsid w:val="00BD2643"/>
    <w:rsid w:val="00BD3606"/>
    <w:rsid w:val="00BD56B1"/>
    <w:rsid w:val="00BD6558"/>
    <w:rsid w:val="00BE178B"/>
    <w:rsid w:val="00BE6626"/>
    <w:rsid w:val="00BF2AD7"/>
    <w:rsid w:val="00BF2F76"/>
    <w:rsid w:val="00BF3022"/>
    <w:rsid w:val="00BF3214"/>
    <w:rsid w:val="00BF49B9"/>
    <w:rsid w:val="00BF5573"/>
    <w:rsid w:val="00BF5DE4"/>
    <w:rsid w:val="00C02305"/>
    <w:rsid w:val="00C0487F"/>
    <w:rsid w:val="00C05FAB"/>
    <w:rsid w:val="00C109AF"/>
    <w:rsid w:val="00C10C22"/>
    <w:rsid w:val="00C129DE"/>
    <w:rsid w:val="00C15867"/>
    <w:rsid w:val="00C17F3F"/>
    <w:rsid w:val="00C2176F"/>
    <w:rsid w:val="00C2186E"/>
    <w:rsid w:val="00C22398"/>
    <w:rsid w:val="00C2296D"/>
    <w:rsid w:val="00C23155"/>
    <w:rsid w:val="00C241E5"/>
    <w:rsid w:val="00C27B06"/>
    <w:rsid w:val="00C33E3A"/>
    <w:rsid w:val="00C34017"/>
    <w:rsid w:val="00C3404E"/>
    <w:rsid w:val="00C40C41"/>
    <w:rsid w:val="00C42945"/>
    <w:rsid w:val="00C429FF"/>
    <w:rsid w:val="00C45885"/>
    <w:rsid w:val="00C4609E"/>
    <w:rsid w:val="00C503CF"/>
    <w:rsid w:val="00C50E5C"/>
    <w:rsid w:val="00C50F22"/>
    <w:rsid w:val="00C54225"/>
    <w:rsid w:val="00C556FF"/>
    <w:rsid w:val="00C57860"/>
    <w:rsid w:val="00C57971"/>
    <w:rsid w:val="00C61308"/>
    <w:rsid w:val="00C61C32"/>
    <w:rsid w:val="00C646BC"/>
    <w:rsid w:val="00C65BD7"/>
    <w:rsid w:val="00C670FA"/>
    <w:rsid w:val="00C70CE8"/>
    <w:rsid w:val="00C70F76"/>
    <w:rsid w:val="00C736E1"/>
    <w:rsid w:val="00C76493"/>
    <w:rsid w:val="00C768B3"/>
    <w:rsid w:val="00C76BA4"/>
    <w:rsid w:val="00C83A48"/>
    <w:rsid w:val="00C85865"/>
    <w:rsid w:val="00C85E85"/>
    <w:rsid w:val="00C926C8"/>
    <w:rsid w:val="00C96CDA"/>
    <w:rsid w:val="00CA2EAE"/>
    <w:rsid w:val="00CA4AC1"/>
    <w:rsid w:val="00CA59FB"/>
    <w:rsid w:val="00CA5AFE"/>
    <w:rsid w:val="00CB0316"/>
    <w:rsid w:val="00CB0B11"/>
    <w:rsid w:val="00CB1DBA"/>
    <w:rsid w:val="00CB2497"/>
    <w:rsid w:val="00CB31AD"/>
    <w:rsid w:val="00CB426A"/>
    <w:rsid w:val="00CB44C6"/>
    <w:rsid w:val="00CB527F"/>
    <w:rsid w:val="00CB5354"/>
    <w:rsid w:val="00CB704B"/>
    <w:rsid w:val="00CC1A0A"/>
    <w:rsid w:val="00CC2712"/>
    <w:rsid w:val="00CC3006"/>
    <w:rsid w:val="00CC3C9E"/>
    <w:rsid w:val="00CC6A14"/>
    <w:rsid w:val="00CC70A3"/>
    <w:rsid w:val="00CD019D"/>
    <w:rsid w:val="00CD4442"/>
    <w:rsid w:val="00CD53C3"/>
    <w:rsid w:val="00CD574E"/>
    <w:rsid w:val="00CD6B39"/>
    <w:rsid w:val="00CE4C22"/>
    <w:rsid w:val="00CE76E5"/>
    <w:rsid w:val="00CF1814"/>
    <w:rsid w:val="00CF2B14"/>
    <w:rsid w:val="00CF41EC"/>
    <w:rsid w:val="00CF544E"/>
    <w:rsid w:val="00CF548A"/>
    <w:rsid w:val="00CF5D04"/>
    <w:rsid w:val="00CF7556"/>
    <w:rsid w:val="00D037C6"/>
    <w:rsid w:val="00D047D5"/>
    <w:rsid w:val="00D04DE4"/>
    <w:rsid w:val="00D04F26"/>
    <w:rsid w:val="00D063F1"/>
    <w:rsid w:val="00D072BB"/>
    <w:rsid w:val="00D11735"/>
    <w:rsid w:val="00D1197D"/>
    <w:rsid w:val="00D14B70"/>
    <w:rsid w:val="00D14F22"/>
    <w:rsid w:val="00D16973"/>
    <w:rsid w:val="00D20B01"/>
    <w:rsid w:val="00D222F0"/>
    <w:rsid w:val="00D22C42"/>
    <w:rsid w:val="00D25267"/>
    <w:rsid w:val="00D25DB9"/>
    <w:rsid w:val="00D31842"/>
    <w:rsid w:val="00D42768"/>
    <w:rsid w:val="00D429EA"/>
    <w:rsid w:val="00D42EDF"/>
    <w:rsid w:val="00D4700A"/>
    <w:rsid w:val="00D4741C"/>
    <w:rsid w:val="00D542A2"/>
    <w:rsid w:val="00D57918"/>
    <w:rsid w:val="00D6347C"/>
    <w:rsid w:val="00D634FD"/>
    <w:rsid w:val="00D67A28"/>
    <w:rsid w:val="00D67AC8"/>
    <w:rsid w:val="00D7083C"/>
    <w:rsid w:val="00D71753"/>
    <w:rsid w:val="00D72EE4"/>
    <w:rsid w:val="00D73DC6"/>
    <w:rsid w:val="00D74C1A"/>
    <w:rsid w:val="00D754C1"/>
    <w:rsid w:val="00D75D31"/>
    <w:rsid w:val="00D77393"/>
    <w:rsid w:val="00D77A35"/>
    <w:rsid w:val="00D80ABA"/>
    <w:rsid w:val="00D81B3E"/>
    <w:rsid w:val="00D82D0E"/>
    <w:rsid w:val="00D90C70"/>
    <w:rsid w:val="00D90E49"/>
    <w:rsid w:val="00D96ADE"/>
    <w:rsid w:val="00D973EE"/>
    <w:rsid w:val="00DA0B49"/>
    <w:rsid w:val="00DA0CE2"/>
    <w:rsid w:val="00DA19B0"/>
    <w:rsid w:val="00DA2387"/>
    <w:rsid w:val="00DB01C8"/>
    <w:rsid w:val="00DB1682"/>
    <w:rsid w:val="00DB4C52"/>
    <w:rsid w:val="00DC2E03"/>
    <w:rsid w:val="00DC6A10"/>
    <w:rsid w:val="00DD0DED"/>
    <w:rsid w:val="00DD46A4"/>
    <w:rsid w:val="00DE657E"/>
    <w:rsid w:val="00DF0581"/>
    <w:rsid w:val="00DF4704"/>
    <w:rsid w:val="00E024AA"/>
    <w:rsid w:val="00E05C02"/>
    <w:rsid w:val="00E06B62"/>
    <w:rsid w:val="00E07D6F"/>
    <w:rsid w:val="00E15C77"/>
    <w:rsid w:val="00E1618E"/>
    <w:rsid w:val="00E1693E"/>
    <w:rsid w:val="00E219FE"/>
    <w:rsid w:val="00E241C3"/>
    <w:rsid w:val="00E250F1"/>
    <w:rsid w:val="00E304A7"/>
    <w:rsid w:val="00E31276"/>
    <w:rsid w:val="00E31385"/>
    <w:rsid w:val="00E34DF2"/>
    <w:rsid w:val="00E3550D"/>
    <w:rsid w:val="00E35DA9"/>
    <w:rsid w:val="00E47408"/>
    <w:rsid w:val="00E51273"/>
    <w:rsid w:val="00E52838"/>
    <w:rsid w:val="00E55D2F"/>
    <w:rsid w:val="00E56005"/>
    <w:rsid w:val="00E56C60"/>
    <w:rsid w:val="00E614E0"/>
    <w:rsid w:val="00E61C71"/>
    <w:rsid w:val="00E659E3"/>
    <w:rsid w:val="00E6695A"/>
    <w:rsid w:val="00E71226"/>
    <w:rsid w:val="00E7187B"/>
    <w:rsid w:val="00E73F7F"/>
    <w:rsid w:val="00E753E8"/>
    <w:rsid w:val="00E76A7A"/>
    <w:rsid w:val="00E80778"/>
    <w:rsid w:val="00E84E63"/>
    <w:rsid w:val="00E85409"/>
    <w:rsid w:val="00E92807"/>
    <w:rsid w:val="00E9339B"/>
    <w:rsid w:val="00EA429F"/>
    <w:rsid w:val="00EA4F9E"/>
    <w:rsid w:val="00EA53A6"/>
    <w:rsid w:val="00EA63CA"/>
    <w:rsid w:val="00EA6D3B"/>
    <w:rsid w:val="00EB00AD"/>
    <w:rsid w:val="00EB136C"/>
    <w:rsid w:val="00EB480E"/>
    <w:rsid w:val="00EB5EC6"/>
    <w:rsid w:val="00EB7FC9"/>
    <w:rsid w:val="00EC15D1"/>
    <w:rsid w:val="00EC2B41"/>
    <w:rsid w:val="00EC3B63"/>
    <w:rsid w:val="00EC557D"/>
    <w:rsid w:val="00ED0B01"/>
    <w:rsid w:val="00ED27E8"/>
    <w:rsid w:val="00ED4942"/>
    <w:rsid w:val="00ED52F4"/>
    <w:rsid w:val="00ED671C"/>
    <w:rsid w:val="00ED7137"/>
    <w:rsid w:val="00EE2FA2"/>
    <w:rsid w:val="00EE436D"/>
    <w:rsid w:val="00EE43EF"/>
    <w:rsid w:val="00EE4FD2"/>
    <w:rsid w:val="00EF06EA"/>
    <w:rsid w:val="00EF391E"/>
    <w:rsid w:val="00EF44B4"/>
    <w:rsid w:val="00EF4C1F"/>
    <w:rsid w:val="00F00580"/>
    <w:rsid w:val="00F0447D"/>
    <w:rsid w:val="00F07604"/>
    <w:rsid w:val="00F10225"/>
    <w:rsid w:val="00F21088"/>
    <w:rsid w:val="00F23117"/>
    <w:rsid w:val="00F326BF"/>
    <w:rsid w:val="00F327E7"/>
    <w:rsid w:val="00F337E8"/>
    <w:rsid w:val="00F35746"/>
    <w:rsid w:val="00F4155F"/>
    <w:rsid w:val="00F447C7"/>
    <w:rsid w:val="00F459B4"/>
    <w:rsid w:val="00F45EB0"/>
    <w:rsid w:val="00F5211B"/>
    <w:rsid w:val="00F52649"/>
    <w:rsid w:val="00F554A9"/>
    <w:rsid w:val="00F5658A"/>
    <w:rsid w:val="00F716FD"/>
    <w:rsid w:val="00F7418F"/>
    <w:rsid w:val="00F751B9"/>
    <w:rsid w:val="00F802B0"/>
    <w:rsid w:val="00F80355"/>
    <w:rsid w:val="00F80ED7"/>
    <w:rsid w:val="00F84C3C"/>
    <w:rsid w:val="00F87C43"/>
    <w:rsid w:val="00F911FE"/>
    <w:rsid w:val="00F945D0"/>
    <w:rsid w:val="00FA1A3E"/>
    <w:rsid w:val="00FA4349"/>
    <w:rsid w:val="00FA5722"/>
    <w:rsid w:val="00FA58B1"/>
    <w:rsid w:val="00FA6889"/>
    <w:rsid w:val="00FB0C81"/>
    <w:rsid w:val="00FB5F94"/>
    <w:rsid w:val="00FC013A"/>
    <w:rsid w:val="00FC1541"/>
    <w:rsid w:val="00FC2200"/>
    <w:rsid w:val="00FC2540"/>
    <w:rsid w:val="00FD02D0"/>
    <w:rsid w:val="00FD2EF7"/>
    <w:rsid w:val="00FD40D1"/>
    <w:rsid w:val="00FD4903"/>
    <w:rsid w:val="00FE2C5C"/>
    <w:rsid w:val="00FE303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8E3EC"/>
  <w15:docId w15:val="{FA7C4D4E-C8D2-46A1-A2C5-05953C6A4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BB35BC"/>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B87597"/>
    <w:pPr>
      <w:spacing w:after="160" w:line="240" w:lineRule="exact"/>
    </w:pPr>
    <w:rPr>
      <w:sz w:val="20"/>
      <w:szCs w:val="20"/>
      <w:vertAlign w:val="superscript"/>
    </w:rPr>
  </w:style>
  <w:style w:type="character" w:customStyle="1" w:styleId="normaltextrun">
    <w:name w:val="normaltextrun"/>
    <w:basedOn w:val="DefaultParagraphFont"/>
    <w:rsid w:val="00B87597"/>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565418"/>
    <w:rPr>
      <w:sz w:val="22"/>
      <w:szCs w:val="22"/>
    </w:rPr>
  </w:style>
  <w:style w:type="paragraph" w:styleId="ListParagraph">
    <w:name w:val="List Paragraph"/>
    <w:basedOn w:val="Normal"/>
    <w:uiPriority w:val="34"/>
    <w:qFormat/>
    <w:rsid w:val="00565418"/>
    <w:pPr>
      <w:ind w:left="720"/>
      <w:contextualSpacing/>
    </w:pPr>
  </w:style>
  <w:style w:type="character" w:customStyle="1" w:styleId="cf01">
    <w:name w:val="cf01"/>
    <w:basedOn w:val="DefaultParagraphFont"/>
    <w:rsid w:val="00565418"/>
    <w:rPr>
      <w:rFonts w:ascii="Segoe UI" w:hAnsi="Segoe UI" w:cs="Segoe UI" w:hint="default"/>
      <w:sz w:val="18"/>
      <w:szCs w:val="18"/>
    </w:rPr>
  </w:style>
  <w:style w:type="character" w:customStyle="1" w:styleId="FooterChar">
    <w:name w:val="Footer Char"/>
    <w:basedOn w:val="DefaultParagraphFont"/>
    <w:link w:val="Footer"/>
    <w:uiPriority w:val="99"/>
    <w:rsid w:val="0056541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629707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25242969">
      <w:bodyDiv w:val="1"/>
      <w:marLeft w:val="0"/>
      <w:marRight w:val="0"/>
      <w:marTop w:val="0"/>
      <w:marBottom w:val="0"/>
      <w:divBdr>
        <w:top w:val="none" w:sz="0" w:space="0" w:color="auto"/>
        <w:left w:val="none" w:sz="0" w:space="0" w:color="auto"/>
        <w:bottom w:val="none" w:sz="0" w:space="0" w:color="auto"/>
        <w:right w:val="none" w:sz="0" w:space="0" w:color="auto"/>
      </w:divBdr>
    </w:div>
    <w:div w:id="1497648140">
      <w:bodyDiv w:val="1"/>
      <w:marLeft w:val="0"/>
      <w:marRight w:val="0"/>
      <w:marTop w:val="0"/>
      <w:marBottom w:val="0"/>
      <w:divBdr>
        <w:top w:val="none" w:sz="0" w:space="0" w:color="auto"/>
        <w:left w:val="none" w:sz="0" w:space="0" w:color="auto"/>
        <w:bottom w:val="none" w:sz="0" w:space="0" w:color="auto"/>
        <w:right w:val="none" w:sz="0" w:space="0" w:color="auto"/>
      </w:divBdr>
    </w:div>
    <w:div w:id="15149508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4122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documentManagement/types"/>
    <ds:schemaRef ds:uri="http://purl.org/dc/elements/1.1/"/>
    <ds:schemaRef ds:uri="eb6c2e4c-3f1c-4103-a37b-37c984dbe58f"/>
    <ds:schemaRef ds:uri="http://schemas.openxmlformats.org/package/2006/metadata/core-properties"/>
    <ds:schemaRef ds:uri="http://schemas.microsoft.com/office/2006/metadata/properties"/>
    <ds:schemaRef ds:uri="http://purl.org/dc/dcmitype/"/>
    <ds:schemaRef ds:uri="http://schemas.microsoft.com/office/infopath/2007/PartnerControls"/>
    <ds:schemaRef ds:uri="b93c647f-d63b-431a-95c8-8e00048cff23"/>
    <ds:schemaRef ds:uri="http://www.w3.org/XML/1998/namespace"/>
    <ds:schemaRef ds:uri="http://purl.org/dc/te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17</TotalTime>
  <Pages>15</Pages>
  <Words>5417</Words>
  <Characters>30178</Characters>
  <Application>Microsoft Office Word</Application>
  <DocSecurity>0</DocSecurity>
  <Lines>1117</Lines>
  <Paragraphs>531</Paragraphs>
  <ScaleCrop>false</ScaleCrop>
  <HeadingPairs>
    <vt:vector size="2" baseType="variant">
      <vt:variant>
        <vt:lpstr>Title</vt:lpstr>
      </vt:variant>
      <vt:variant>
        <vt:i4>1</vt:i4>
      </vt:variant>
    </vt:vector>
  </HeadingPairs>
  <TitlesOfParts>
    <vt:vector size="1" baseType="lpstr">
      <vt:lpstr>Análisis del formato de los informes de avance de la situación y financieros incluidas sus partes descriptivas (decisión 95/91(d))</vt:lpstr>
    </vt:vector>
  </TitlesOfParts>
  <Company>UNMFS</Company>
  <LinksUpToDate>false</LinksUpToDate>
  <CharactersWithSpaces>35064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del formato de los informes de avance de la situación y financieros incluidas sus partes descriptivas (decisión 95/91(d))</dc:title>
  <dc:creator>Alejandro Ramirez-Pabon</dc:creator>
  <cp:keywords>96th ExCom</cp:keywords>
  <dc:description>Source doc. 9588</dc:description>
  <cp:lastModifiedBy>Angela Xue He Yan</cp:lastModifiedBy>
  <cp:revision>16</cp:revision>
  <cp:lastPrinted>2001-05-26T16:40:00Z</cp:lastPrinted>
  <dcterms:created xsi:type="dcterms:W3CDTF">2025-05-05T19:36:00Z</dcterms:created>
  <dcterms:modified xsi:type="dcterms:W3CDTF">2025-05-07T14:57:00Z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UNEP/OzL.Pro/ExCom/96/61</vt:lpwstr>
  </property>
  <property fmtid="{D5CDD505-2E9C-101B-9397-08002B2CF9AE}" pid="3" name="Revision date">
    <vt:lpwstr>5/1/2025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