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Tr="00DE6E6B">
        <w:trPr>
          <w:trHeight w:val="720"/>
        </w:trPr>
        <w:tc>
          <w:tcPr>
            <w:tcW w:w="5490" w:type="dxa"/>
            <w:gridSpan w:val="2"/>
            <w:tcBorders>
              <w:bottom w:val="single" w:sz="18" w:space="0" w:color="auto"/>
            </w:tcBorders>
          </w:tcPr>
          <w:p w:rsidR="00C15867" w:rsidRPr="0000434E" w:rsidRDefault="00C15867" w:rsidP="002A0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2A0AFE">
            <w:pPr>
              <w:jc w:val="right"/>
              <w:rPr>
                <w:sz w:val="52"/>
                <w:szCs w:val="52"/>
              </w:rPr>
            </w:pPr>
            <w:r>
              <w:rPr>
                <w:rFonts w:ascii="Univers Bold" w:hAnsi="Univers Bold"/>
                <w:b/>
                <w:sz w:val="72"/>
              </w:rPr>
              <w:t>EP</w:t>
            </w:r>
          </w:p>
        </w:tc>
      </w:tr>
      <w:tr w:rsidR="00C15867" w:rsidTr="00DE6E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2A0AF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2A0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2A0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2A0A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2A0AFE">
            <w:pPr>
              <w:spacing w:before="720"/>
              <w:ind w:left="158"/>
            </w:pPr>
          </w:p>
        </w:tc>
        <w:tc>
          <w:tcPr>
            <w:tcW w:w="4590" w:type="dxa"/>
            <w:tcBorders>
              <w:top w:val="nil"/>
              <w:left w:val="nil"/>
              <w:bottom w:val="single" w:sz="36" w:space="0" w:color="auto"/>
              <w:right w:val="nil"/>
            </w:tcBorders>
          </w:tcPr>
          <w:p w:rsidR="00C15867" w:rsidRPr="0033525D" w:rsidRDefault="00C15867" w:rsidP="002A0AFE">
            <w:r w:rsidRPr="0033525D">
              <w:t>Distr.</w:t>
            </w:r>
          </w:p>
          <w:p w:rsidR="00923540" w:rsidRPr="0033525D" w:rsidRDefault="00923540" w:rsidP="00923540">
            <w:r w:rsidRPr="0033525D">
              <w:t>GENERAL</w:t>
            </w:r>
          </w:p>
          <w:p w:rsidR="00C15867" w:rsidRPr="0033525D" w:rsidRDefault="00C15867" w:rsidP="002A0AFE"/>
          <w:p w:rsidR="00C15867" w:rsidRPr="003F73BA" w:rsidRDefault="00C15867" w:rsidP="00DE6E6B">
            <w:pPr>
              <w:jc w:val="left"/>
            </w:pPr>
          </w:p>
          <w:p w:rsidR="00C15867" w:rsidRPr="00856721" w:rsidRDefault="008C7851" w:rsidP="00DE6E6B">
            <w:pPr>
              <w:jc w:val="left"/>
            </w:pPr>
            <w:r>
              <w:fldChar w:fldCharType="begin"/>
            </w:r>
            <w:r>
              <w:instrText xml:space="preserve"> DOCPROPERTY "Document number"  \* MERGEFORMAT </w:instrText>
            </w:r>
            <w:r>
              <w:fldChar w:fldCharType="separate"/>
            </w:r>
            <w:r w:rsidR="00873F60" w:rsidRPr="00856721">
              <w:t>UNEP/OzL.Pro/ExCom/83/Inf.2</w:t>
            </w:r>
            <w:r>
              <w:fldChar w:fldCharType="end"/>
            </w:r>
          </w:p>
          <w:p w:rsidR="00C15867" w:rsidRPr="003F73BA" w:rsidRDefault="00BC2495" w:rsidP="00DE6E6B">
            <w:pPr>
              <w:jc w:val="left"/>
            </w:pPr>
            <w:r w:rsidRPr="00CE5631">
              <w:fldChar w:fldCharType="begin"/>
            </w:r>
            <w:r w:rsidR="00851352" w:rsidRPr="00CE5631">
              <w:instrText xml:space="preserve"> DOCPROPERTY "Revision date" \@ "d MMMM YYYY"  \* MERGEFORMAT </w:instrText>
            </w:r>
            <w:r w:rsidRPr="00CE5631">
              <w:fldChar w:fldCharType="separate"/>
            </w:r>
            <w:r w:rsidR="00972B94">
              <w:t>10 May 2019</w:t>
            </w:r>
            <w:r w:rsidRPr="00CE5631">
              <w:fldChar w:fldCharType="end"/>
            </w:r>
          </w:p>
          <w:p w:rsidR="00C15867" w:rsidRPr="00000FED" w:rsidRDefault="00C15867" w:rsidP="002A0AFE">
            <w:pPr>
              <w:rPr>
                <w:caps/>
              </w:rPr>
            </w:pPr>
          </w:p>
          <w:p w:rsidR="00C15867" w:rsidRDefault="00C15867" w:rsidP="002A0AFE">
            <w:r w:rsidRPr="0033525D">
              <w:t>ORIGINAL: ENGLISH</w:t>
            </w:r>
          </w:p>
        </w:tc>
      </w:tr>
    </w:tbl>
    <w:p w:rsidR="00DE6E6B" w:rsidRPr="00612F2F" w:rsidRDefault="00DE6E6B" w:rsidP="003A1D96">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Eighty-third </w:t>
      </w:r>
      <w:r>
        <w:t>Meeting</w:t>
      </w:r>
    </w:p>
    <w:p w:rsidR="00DE6E6B" w:rsidRPr="006C39CE" w:rsidRDefault="00DE6E6B" w:rsidP="003A1D96">
      <w:pPr>
        <w:jc w:val="left"/>
        <w:rPr>
          <w:lang w:val="en-CA"/>
        </w:rPr>
      </w:pPr>
      <w:r w:rsidRPr="00856721">
        <w:rPr>
          <w:lang w:val="en-CA"/>
        </w:rPr>
        <w:t>Montreal, 27</w:t>
      </w:r>
      <w:r w:rsidRPr="00856721">
        <w:t>-31 May 2019</w:t>
      </w:r>
    </w:p>
    <w:p w:rsidR="00DE6E6B" w:rsidRPr="00FB5A12" w:rsidRDefault="00DE6E6B" w:rsidP="003A1D96">
      <w:pPr>
        <w:jc w:val="left"/>
        <w:rPr>
          <w:lang w:val="en-CA"/>
        </w:rPr>
      </w:pPr>
    </w:p>
    <w:p w:rsidR="00DE6E6B" w:rsidRDefault="00DE6E6B" w:rsidP="00972B94">
      <w:pPr>
        <w:pStyle w:val="Title1"/>
      </w:pPr>
    </w:p>
    <w:p w:rsidR="00972B94" w:rsidRPr="009E477D" w:rsidRDefault="00972B94" w:rsidP="00972B94">
      <w:pPr>
        <w:pStyle w:val="Title1"/>
      </w:pPr>
    </w:p>
    <w:p w:rsidR="00972B94" w:rsidRDefault="00DE6E6B" w:rsidP="00972B94">
      <w:pPr>
        <w:jc w:val="center"/>
        <w:outlineLvl w:val="0"/>
        <w:rPr>
          <w:b/>
          <w:caps/>
          <w:lang w:val="en-US"/>
        </w:rPr>
      </w:pPr>
      <w:r w:rsidRPr="0031729D">
        <w:rPr>
          <w:b/>
          <w:caps/>
          <w:lang w:val="en-US"/>
        </w:rPr>
        <w:t xml:space="preserve">dates AND VENUES of </w:t>
      </w:r>
      <w:r>
        <w:rPr>
          <w:b/>
          <w:caps/>
          <w:lang w:val="en-US"/>
        </w:rPr>
        <w:t>the 84</w:t>
      </w:r>
      <w:r w:rsidRPr="00EC3AAC">
        <w:rPr>
          <w:b/>
          <w:caps/>
          <w:vertAlign w:val="superscript"/>
          <w:lang w:val="en-US"/>
        </w:rPr>
        <w:t>th</w:t>
      </w:r>
      <w:r>
        <w:rPr>
          <w:b/>
          <w:caps/>
          <w:lang w:val="en-US"/>
        </w:rPr>
        <w:t>, 85</w:t>
      </w:r>
      <w:r w:rsidRPr="00EC3AAC">
        <w:rPr>
          <w:b/>
          <w:caps/>
          <w:vertAlign w:val="superscript"/>
          <w:lang w:val="en-US"/>
        </w:rPr>
        <w:t>th</w:t>
      </w:r>
      <w:r>
        <w:rPr>
          <w:b/>
          <w:caps/>
          <w:lang w:val="en-US"/>
        </w:rPr>
        <w:t xml:space="preserve"> and 86</w:t>
      </w:r>
      <w:r w:rsidRPr="00EC3AAC">
        <w:rPr>
          <w:b/>
          <w:caps/>
          <w:vertAlign w:val="superscript"/>
          <w:lang w:val="en-US"/>
        </w:rPr>
        <w:t>th</w:t>
      </w:r>
      <w:r>
        <w:rPr>
          <w:b/>
          <w:caps/>
          <w:lang w:val="en-US"/>
        </w:rPr>
        <w:t xml:space="preserve"> </w:t>
      </w:r>
      <w:r w:rsidRPr="0031729D">
        <w:rPr>
          <w:b/>
          <w:caps/>
          <w:lang w:val="en-US"/>
        </w:rPr>
        <w:t xml:space="preserve">MeetingS </w:t>
      </w:r>
    </w:p>
    <w:p w:rsidR="00DE6E6B" w:rsidRDefault="00DE6E6B" w:rsidP="00972B94">
      <w:pPr>
        <w:jc w:val="center"/>
        <w:outlineLvl w:val="0"/>
        <w:rPr>
          <w:b/>
          <w:caps/>
          <w:lang w:val="en-US"/>
        </w:rPr>
      </w:pPr>
      <w:r w:rsidRPr="0031729D">
        <w:rPr>
          <w:b/>
          <w:caps/>
          <w:lang w:val="en-US"/>
        </w:rPr>
        <w:t>of the executive Committee</w:t>
      </w:r>
    </w:p>
    <w:p w:rsidR="00972B94" w:rsidRDefault="00972B94" w:rsidP="00972B94">
      <w:pPr>
        <w:outlineLvl w:val="0"/>
        <w:rPr>
          <w:b/>
          <w:caps/>
          <w:lang w:val="en-US"/>
        </w:rPr>
      </w:pPr>
    </w:p>
    <w:p w:rsidR="00972B94" w:rsidRDefault="00972B94" w:rsidP="00972B94">
      <w:pPr>
        <w:outlineLvl w:val="0"/>
        <w:rPr>
          <w:b/>
          <w:caps/>
          <w:lang w:val="en-US"/>
        </w:rPr>
      </w:pPr>
      <w:r>
        <w:rPr>
          <w:b/>
          <w:lang w:val="en-US"/>
        </w:rPr>
        <w:t>Background</w:t>
      </w:r>
    </w:p>
    <w:p w:rsidR="00972B94" w:rsidRDefault="00972B94" w:rsidP="00972B94">
      <w:pPr>
        <w:outlineLvl w:val="0"/>
        <w:rPr>
          <w:b/>
          <w:caps/>
          <w:lang w:val="en-US"/>
        </w:rPr>
      </w:pPr>
    </w:p>
    <w:p w:rsidR="00972B94" w:rsidRPr="004B1DD4" w:rsidRDefault="00972B94" w:rsidP="00972B94">
      <w:pPr>
        <w:pStyle w:val="Heading1"/>
      </w:pPr>
      <w:r>
        <w:t>At its 82</w:t>
      </w:r>
      <w:r w:rsidRPr="004F3F20">
        <w:rPr>
          <w:vertAlign w:val="superscript"/>
        </w:rPr>
        <w:t>nd</w:t>
      </w:r>
      <w:r>
        <w:t xml:space="preserve"> meeting, by decision 82/90, t</w:t>
      </w:r>
      <w:r w:rsidRPr="004B1DD4">
        <w:t xml:space="preserve">he Executive Committee </w:t>
      </w:r>
      <w:r w:rsidRPr="00F13B21">
        <w:t>decided</w:t>
      </w:r>
      <w:r w:rsidRPr="004B1DD4">
        <w:t>:</w:t>
      </w:r>
    </w:p>
    <w:p w:rsidR="00972B94" w:rsidRPr="004B1DD4" w:rsidRDefault="00972B94" w:rsidP="00972B94">
      <w:pPr>
        <w:pStyle w:val="Heading2"/>
      </w:pPr>
      <w:r w:rsidRPr="004B1DD4">
        <w:t>To hold its 84</w:t>
      </w:r>
      <w:r w:rsidRPr="004B1DD4">
        <w:rPr>
          <w:vertAlign w:val="superscript"/>
        </w:rPr>
        <w:t>th</w:t>
      </w:r>
      <w:r w:rsidRPr="004B1DD4">
        <w:t xml:space="preserve"> meeting from 16 to 20 December 2019 in Montreal, with the option of a back-to-back meeting with the Thirty-First Meeting of the Parties</w:t>
      </w:r>
      <w:r>
        <w:t xml:space="preserve"> to the Montreal Protocol</w:t>
      </w:r>
      <w:r w:rsidRPr="004B1DD4">
        <w:t>, from 11 to 15 November 2019, with a final decision to be made at the 83</w:t>
      </w:r>
      <w:r w:rsidRPr="004B1DD4">
        <w:rPr>
          <w:vertAlign w:val="superscript"/>
        </w:rPr>
        <w:t>rd</w:t>
      </w:r>
      <w:r w:rsidRPr="004B1DD4">
        <w:t xml:space="preserve"> meeting;</w:t>
      </w:r>
    </w:p>
    <w:p w:rsidR="00972B94" w:rsidRPr="004B1DD4" w:rsidRDefault="00972B94" w:rsidP="00972B94">
      <w:pPr>
        <w:pStyle w:val="Heading2"/>
      </w:pPr>
      <w:r w:rsidRPr="004B1DD4">
        <w:t>To hold its 85</w:t>
      </w:r>
      <w:r w:rsidRPr="004B1DD4">
        <w:rPr>
          <w:vertAlign w:val="superscript"/>
        </w:rPr>
        <w:t>th</w:t>
      </w:r>
      <w:r w:rsidRPr="004B1DD4">
        <w:t xml:space="preserve"> meeting from 25 to 29 May 2020 in Montreal, at a venue to be determined; and</w:t>
      </w:r>
    </w:p>
    <w:p w:rsidR="00972B94" w:rsidRPr="004B1DD4" w:rsidRDefault="00972B94" w:rsidP="00972B94">
      <w:pPr>
        <w:pStyle w:val="Heading2"/>
        <w:numPr>
          <w:ilvl w:val="1"/>
          <w:numId w:val="1"/>
        </w:numPr>
      </w:pPr>
      <w:r w:rsidRPr="004B1DD4">
        <w:t>To make a tentative booking to hold its 86</w:t>
      </w:r>
      <w:r w:rsidRPr="004B1DD4">
        <w:rPr>
          <w:vertAlign w:val="superscript"/>
        </w:rPr>
        <w:t>th</w:t>
      </w:r>
      <w:r w:rsidRPr="004B1DD4">
        <w:t xml:space="preserve"> meeting from 2 to 6 November 2020, in Montreal.</w:t>
      </w:r>
    </w:p>
    <w:p w:rsidR="00972B94" w:rsidRDefault="00972B94" w:rsidP="00972B94">
      <w:pPr>
        <w:pStyle w:val="Heading1"/>
      </w:pPr>
      <w:r w:rsidRPr="00FA4320">
        <w:t>With regard to the 84</w:t>
      </w:r>
      <w:r w:rsidRPr="00FA4320">
        <w:rPr>
          <w:vertAlign w:val="superscript"/>
        </w:rPr>
        <w:t>th</w:t>
      </w:r>
      <w:r>
        <w:t xml:space="preserve"> </w:t>
      </w:r>
      <w:r w:rsidRPr="00FA4320">
        <w:t>meeting, the Government of Italy has advised the Secretariat that internal discussions with different authorities in order to possibly host the 84</w:t>
      </w:r>
      <w:r w:rsidRPr="00FA4320">
        <w:rPr>
          <w:vertAlign w:val="superscript"/>
        </w:rPr>
        <w:t>th</w:t>
      </w:r>
      <w:r>
        <w:t xml:space="preserve"> </w:t>
      </w:r>
      <w:r w:rsidRPr="00FA4320">
        <w:t>meeting in Rome were still ongoing at the time of the preparation of the present document. Accordingly, the Government would only be able to communicate to the Executive Committee the outcomes of its internal deliberations during the 83</w:t>
      </w:r>
      <w:r w:rsidRPr="00FA4320">
        <w:rPr>
          <w:vertAlign w:val="superscript"/>
        </w:rPr>
        <w:t>rd</w:t>
      </w:r>
      <w:r>
        <w:t xml:space="preserve"> </w:t>
      </w:r>
      <w:r w:rsidRPr="00FA4320">
        <w:t>meeting</w:t>
      </w:r>
      <w:r>
        <w:t>.</w:t>
      </w:r>
    </w:p>
    <w:p w:rsidR="00972B94" w:rsidRDefault="00972B94" w:rsidP="00972B94">
      <w:pPr>
        <w:pStyle w:val="Heading1"/>
      </w:pPr>
      <w:r>
        <w:lastRenderedPageBreak/>
        <w:t>With regard to the 85</w:t>
      </w:r>
      <w:r w:rsidRPr="004F193C">
        <w:rPr>
          <w:vertAlign w:val="superscript"/>
        </w:rPr>
        <w:t>th</w:t>
      </w:r>
      <w:r>
        <w:t xml:space="preserve"> meeting, the Secretariat is taking the necessary steps for selecting a venue in Montreal, noting that the International Civil Aviation Organization premises are not available for the dates of the meeting.</w:t>
      </w:r>
    </w:p>
    <w:p w:rsidR="00DE6E6B" w:rsidRDefault="00972B94" w:rsidP="00972B94">
      <w:pPr>
        <w:pStyle w:val="Heading1"/>
      </w:pPr>
      <w:r>
        <w:t>With regard to the 86</w:t>
      </w:r>
      <w:r w:rsidRPr="00F13B21">
        <w:rPr>
          <w:vertAlign w:val="superscript"/>
        </w:rPr>
        <w:t>th</w:t>
      </w:r>
      <w:r>
        <w:t xml:space="preserve"> meeting, the dates of the Thirty-Second Meeting of the Parties to the Montreal Protocol has been tentatively proposed from 23 to 27 November 2020, at a venue to be determine</w:t>
      </w:r>
      <w:r w:rsidR="00396259">
        <w:t>d</w:t>
      </w:r>
      <w:r>
        <w:t xml:space="preserve">. At their </w:t>
      </w:r>
      <w:r w:rsidRPr="00F13B21">
        <w:t>Thirty-Second Meeting</w:t>
      </w:r>
      <w:r>
        <w:t>,</w:t>
      </w:r>
      <w:r w:rsidRPr="00F13B21">
        <w:t xml:space="preserve"> the Parties</w:t>
      </w:r>
      <w:r>
        <w:t xml:space="preserve"> would decide on the 2021-2023 replenishment of the Multilateral Fund; therefore, the 86</w:t>
      </w:r>
      <w:r w:rsidRPr="00F13B21">
        <w:rPr>
          <w:vertAlign w:val="superscript"/>
        </w:rPr>
        <w:t>th</w:t>
      </w:r>
      <w:r>
        <w:t xml:space="preserve"> meeting should be held prior to the Meeting of the Parties.</w:t>
      </w:r>
    </w:p>
    <w:p w:rsidR="00972B94" w:rsidRDefault="00972B94" w:rsidP="00972B94">
      <w:pPr>
        <w:keepNext/>
        <w:rPr>
          <w:u w:val="single"/>
        </w:rPr>
      </w:pPr>
      <w:r w:rsidRPr="00972B94">
        <w:rPr>
          <w:u w:val="single"/>
        </w:rPr>
        <w:t>Other meetings in 2019 and 2020</w:t>
      </w:r>
    </w:p>
    <w:p w:rsidR="00972B94" w:rsidRPr="00972B94" w:rsidRDefault="00972B94" w:rsidP="00972B94">
      <w:pPr>
        <w:keepNext/>
        <w:rPr>
          <w:u w:val="single"/>
        </w:rPr>
      </w:pPr>
    </w:p>
    <w:p w:rsidR="00DE6E6B" w:rsidRPr="002E0A3E" w:rsidRDefault="00DE6E6B" w:rsidP="00972B94">
      <w:pPr>
        <w:pStyle w:val="Heading1"/>
        <w:rPr>
          <w:lang w:val="en-CA"/>
        </w:rPr>
      </w:pPr>
      <w:r w:rsidRPr="0031729D">
        <w:t xml:space="preserve">The Executive Committee may wish to note </w:t>
      </w:r>
      <w:r>
        <w:t xml:space="preserve">the </w:t>
      </w:r>
      <w:r w:rsidRPr="0031729D">
        <w:t>dates for the following meetings taking place in</w:t>
      </w:r>
      <w:r w:rsidRPr="00582169">
        <w:rPr>
          <w:lang w:val="en-US"/>
        </w:rPr>
        <w:t xml:space="preserve"> 2019 and 2020: </w:t>
      </w:r>
    </w:p>
    <w:p w:rsidR="00DE6E6B" w:rsidRPr="00856721" w:rsidRDefault="00972B94" w:rsidP="00972B94">
      <w:pPr>
        <w:pStyle w:val="ListParagraph"/>
        <w:numPr>
          <w:ilvl w:val="0"/>
          <w:numId w:val="26"/>
        </w:numPr>
        <w:spacing w:after="240"/>
        <w:ind w:left="1440" w:hanging="720"/>
        <w:contextualSpacing w:val="0"/>
        <w:rPr>
          <w:lang w:val="en-CA"/>
        </w:rPr>
      </w:pPr>
      <w:r>
        <w:rPr>
          <w:lang w:val="en-US"/>
        </w:rPr>
        <w:t xml:space="preserve">Thirty-first </w:t>
      </w:r>
      <w:r w:rsidR="00DE6E6B" w:rsidRPr="00856721">
        <w:rPr>
          <w:lang w:val="en-US"/>
        </w:rPr>
        <w:t xml:space="preserve">Meeting of the Parties to the Montreal Protocol, from 4 to 8 November 2019, Rome, Italy </w:t>
      </w:r>
    </w:p>
    <w:p w:rsidR="00856721" w:rsidRDefault="00DE6E6B" w:rsidP="00972B94">
      <w:pPr>
        <w:pStyle w:val="ListParagraph"/>
        <w:numPr>
          <w:ilvl w:val="0"/>
          <w:numId w:val="26"/>
        </w:numPr>
        <w:spacing w:after="240"/>
        <w:ind w:left="1440" w:hanging="720"/>
        <w:contextualSpacing w:val="0"/>
        <w:rPr>
          <w:lang w:val="en-CA"/>
        </w:rPr>
      </w:pPr>
      <w:r w:rsidRPr="00856721">
        <w:rPr>
          <w:lang w:val="en-CA"/>
        </w:rPr>
        <w:t>42</w:t>
      </w:r>
      <w:r w:rsidRPr="00856721">
        <w:rPr>
          <w:vertAlign w:val="superscript"/>
          <w:lang w:val="en-CA"/>
        </w:rPr>
        <w:t>nd</w:t>
      </w:r>
      <w:r w:rsidRPr="00856721">
        <w:rPr>
          <w:lang w:val="en-CA"/>
        </w:rPr>
        <w:t xml:space="preserve"> Meeting of the Open-ended Working Group of the Parties to the Montreal Protocol, from 13 to 17 July 2020, Montreal, Canada </w:t>
      </w:r>
    </w:p>
    <w:p w:rsidR="00DE6E6B" w:rsidRPr="00856721" w:rsidRDefault="00972B94" w:rsidP="00972B94">
      <w:pPr>
        <w:pStyle w:val="ListParagraph"/>
        <w:numPr>
          <w:ilvl w:val="0"/>
          <w:numId w:val="26"/>
        </w:numPr>
        <w:spacing w:after="240"/>
        <w:ind w:left="1440" w:hanging="720"/>
        <w:rPr>
          <w:lang w:val="en-CA"/>
        </w:rPr>
      </w:pPr>
      <w:r>
        <w:rPr>
          <w:lang w:val="en-CA"/>
        </w:rPr>
        <w:t xml:space="preserve">Thirty-second </w:t>
      </w:r>
      <w:r w:rsidR="00DE6E6B" w:rsidRPr="00856721">
        <w:rPr>
          <w:lang w:val="en-CA"/>
        </w:rPr>
        <w:t xml:space="preserve">Meeting of the Parties to the Montreal Protocol, </w:t>
      </w:r>
      <w:r w:rsidR="00396259">
        <w:rPr>
          <w:lang w:val="en-CA"/>
        </w:rPr>
        <w:t xml:space="preserve">tentatively from </w:t>
      </w:r>
      <w:r w:rsidR="00DE6E6B" w:rsidRPr="00856721">
        <w:rPr>
          <w:lang w:val="en-CA"/>
        </w:rPr>
        <w:t>23 to 27 November 2020</w:t>
      </w:r>
      <w:r w:rsidR="00396259">
        <w:rPr>
          <w:lang w:val="en-CA"/>
        </w:rPr>
        <w:t>,</w:t>
      </w:r>
      <w:r w:rsidR="00DE6E6B" w:rsidRPr="00856721">
        <w:rPr>
          <w:lang w:val="en-CA"/>
        </w:rPr>
        <w:t xml:space="preserve"> at a venue to be confirmed. </w:t>
      </w:r>
    </w:p>
    <w:p w:rsidR="00DE6E6B" w:rsidRPr="00DE6E6B" w:rsidRDefault="00DE6E6B" w:rsidP="003A1D96">
      <w:pPr>
        <w:spacing w:before="45" w:after="240" w:line="240" w:lineRule="atLeast"/>
        <w:rPr>
          <w:b/>
          <w:lang w:val="en-CA"/>
        </w:rPr>
      </w:pPr>
      <w:r w:rsidRPr="00DE6E6B">
        <w:rPr>
          <w:b/>
          <w:lang w:val="en-CA"/>
        </w:rPr>
        <w:t xml:space="preserve">Recommendation </w:t>
      </w:r>
    </w:p>
    <w:p w:rsidR="00DE6E6B" w:rsidRPr="00582169" w:rsidRDefault="00DE6E6B" w:rsidP="00396259">
      <w:pPr>
        <w:pStyle w:val="Heading1"/>
        <w:rPr>
          <w:lang w:val="en-CA"/>
        </w:rPr>
      </w:pPr>
      <w:r w:rsidRPr="00582169">
        <w:rPr>
          <w:lang w:val="en-CA"/>
        </w:rPr>
        <w:t xml:space="preserve">The Executive Committee may </w:t>
      </w:r>
      <w:r w:rsidRPr="00396259">
        <w:t>wish</w:t>
      </w:r>
      <w:r w:rsidRPr="00582169">
        <w:rPr>
          <w:lang w:val="en-CA"/>
        </w:rPr>
        <w:t>:</w:t>
      </w:r>
    </w:p>
    <w:p w:rsidR="00F41594" w:rsidRPr="00F41594" w:rsidRDefault="00DE6E6B" w:rsidP="00F41594">
      <w:pPr>
        <w:pStyle w:val="Heading2"/>
        <w:rPr>
          <w:lang w:val="en-CA"/>
        </w:rPr>
      </w:pPr>
      <w:r>
        <w:rPr>
          <w:lang w:val="en-CA"/>
        </w:rPr>
        <w:t xml:space="preserve">To </w:t>
      </w:r>
      <w:r w:rsidR="00F41594">
        <w:rPr>
          <w:lang w:val="en-CA"/>
        </w:rPr>
        <w:t xml:space="preserve">confirm the dates and the venue of the </w:t>
      </w:r>
      <w:r w:rsidRPr="003E0F55">
        <w:rPr>
          <w:lang w:val="en-CA"/>
        </w:rPr>
        <w:t>84</w:t>
      </w:r>
      <w:r w:rsidRPr="00F41594">
        <w:rPr>
          <w:vertAlign w:val="superscript"/>
          <w:lang w:val="en-CA"/>
        </w:rPr>
        <w:t>th</w:t>
      </w:r>
      <w:r w:rsidRPr="003E0F55">
        <w:rPr>
          <w:lang w:val="en-CA"/>
        </w:rPr>
        <w:t xml:space="preserve"> meeting</w:t>
      </w:r>
      <w:r w:rsidR="00F41594">
        <w:rPr>
          <w:lang w:val="en-CA"/>
        </w:rPr>
        <w:t xml:space="preserve"> taking into consideration an update by the Government of Italy at the 83</w:t>
      </w:r>
      <w:r w:rsidR="00F41594" w:rsidRPr="00F41594">
        <w:rPr>
          <w:vertAlign w:val="superscript"/>
          <w:lang w:val="en-CA"/>
        </w:rPr>
        <w:t>rd</w:t>
      </w:r>
      <w:r w:rsidR="00F41594">
        <w:rPr>
          <w:lang w:val="en-CA"/>
        </w:rPr>
        <w:t xml:space="preserve"> meeting on the possibility to host </w:t>
      </w:r>
      <w:r w:rsidR="00F41594" w:rsidRPr="00FA4320">
        <w:t>the meeting in Rome</w:t>
      </w:r>
      <w:r w:rsidR="00F41594">
        <w:t>, Italy; and</w:t>
      </w:r>
    </w:p>
    <w:p w:rsidR="00DE6E6B" w:rsidRPr="003E0F55" w:rsidRDefault="00F41594" w:rsidP="00F41594">
      <w:pPr>
        <w:pStyle w:val="Heading2"/>
        <w:rPr>
          <w:lang w:val="en-CA"/>
        </w:rPr>
      </w:pPr>
      <w:r>
        <w:rPr>
          <w:lang w:val="en-CA"/>
        </w:rPr>
        <w:t>T</w:t>
      </w:r>
      <w:r w:rsidRPr="00F41594">
        <w:rPr>
          <w:lang w:val="en-CA"/>
        </w:rPr>
        <w:t>o confirm</w:t>
      </w:r>
      <w:bookmarkStart w:id="0" w:name="_GoBack"/>
      <w:bookmarkEnd w:id="0"/>
      <w:r w:rsidRPr="00F41594">
        <w:rPr>
          <w:lang w:val="en-CA"/>
        </w:rPr>
        <w:t xml:space="preserve"> whether it wishes to hold its 86</w:t>
      </w:r>
      <w:r w:rsidRPr="00F41594">
        <w:rPr>
          <w:vertAlign w:val="superscript"/>
          <w:lang w:val="en-CA"/>
        </w:rPr>
        <w:t>th</w:t>
      </w:r>
      <w:r>
        <w:rPr>
          <w:lang w:val="en-CA"/>
        </w:rPr>
        <w:t xml:space="preserve"> </w:t>
      </w:r>
      <w:r w:rsidRPr="00F41594">
        <w:rPr>
          <w:lang w:val="en-CA"/>
        </w:rPr>
        <w:t>meeting from 2 to 6 November 2020, in Montreal, in line with by decision 82/90, or from 16 to 20 November 2020, back to back with the Thirty-Second Meeting of the Parties to the Montreal Protocol</w:t>
      </w:r>
      <w:r>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44266" w:rsidRPr="0031729D" w:rsidTr="00244266">
        <w:tc>
          <w:tcPr>
            <w:tcW w:w="1871" w:type="dxa"/>
          </w:tcPr>
          <w:p w:rsidR="00244266" w:rsidRPr="0031729D" w:rsidRDefault="00244266" w:rsidP="002A0AFE"/>
        </w:tc>
        <w:tc>
          <w:tcPr>
            <w:tcW w:w="1872" w:type="dxa"/>
          </w:tcPr>
          <w:p w:rsidR="00244266" w:rsidRPr="0031729D" w:rsidRDefault="00244266" w:rsidP="002A0AFE"/>
        </w:tc>
        <w:tc>
          <w:tcPr>
            <w:tcW w:w="1872" w:type="dxa"/>
            <w:tcBorders>
              <w:bottom w:val="single" w:sz="4" w:space="0" w:color="auto"/>
            </w:tcBorders>
          </w:tcPr>
          <w:p w:rsidR="00244266" w:rsidRPr="0031729D" w:rsidRDefault="00244266" w:rsidP="002A0AFE"/>
        </w:tc>
        <w:tc>
          <w:tcPr>
            <w:tcW w:w="1872" w:type="dxa"/>
          </w:tcPr>
          <w:p w:rsidR="00244266" w:rsidRPr="0031729D" w:rsidRDefault="00244266" w:rsidP="002A0AFE"/>
        </w:tc>
        <w:tc>
          <w:tcPr>
            <w:tcW w:w="1873" w:type="dxa"/>
          </w:tcPr>
          <w:p w:rsidR="00244266" w:rsidRPr="0031729D" w:rsidRDefault="00244266" w:rsidP="002A0AFE"/>
        </w:tc>
      </w:tr>
    </w:tbl>
    <w:p w:rsidR="00E85409" w:rsidRPr="00B04161" w:rsidRDefault="00E85409" w:rsidP="0088602C">
      <w:pPr>
        <w:spacing w:after="240"/>
        <w:jc w:val="center"/>
        <w:outlineLvl w:val="0"/>
        <w:rPr>
          <w:lang w:val="en-CA"/>
        </w:rPr>
      </w:pPr>
    </w:p>
    <w:sectPr w:rsidR="00E85409" w:rsidRPr="00B0416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AFE" w:rsidRDefault="002A0AFE" w:rsidP="004A504B">
      <w:r>
        <w:separator/>
      </w:r>
    </w:p>
  </w:endnote>
  <w:endnote w:type="continuationSeparator" w:id="0">
    <w:p w:rsidR="002A0AFE" w:rsidRDefault="002A0A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Pr="0033525D" w:rsidRDefault="002A0AFE">
    <w:pPr>
      <w:jc w:val="center"/>
    </w:pPr>
    <w:r>
      <w:fldChar w:fldCharType="begin"/>
    </w:r>
    <w:r>
      <w:instrText xml:space="preserve"> PAGE </w:instrText>
    </w:r>
    <w:r>
      <w:fldChar w:fldCharType="separate"/>
    </w:r>
    <w:r w:rsidR="00BA0E4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Pr="0033525D" w:rsidRDefault="002A0AF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Default="002A0AF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A0AFE" w:rsidRDefault="002A0A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AFE" w:rsidRDefault="002A0AFE" w:rsidP="004A504B">
      <w:r>
        <w:separator/>
      </w:r>
    </w:p>
  </w:footnote>
  <w:footnote w:type="continuationSeparator" w:id="0">
    <w:p w:rsidR="002A0AFE" w:rsidRDefault="002A0AFE"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Pr="0033525D" w:rsidRDefault="008C7851">
    <w:r>
      <w:fldChar w:fldCharType="begin"/>
    </w:r>
    <w:r>
      <w:instrText xml:space="preserve"> DOCPROPERTY "Document number"  \* MERGEFORMAT </w:instrText>
    </w:r>
    <w:r>
      <w:fldChar w:fldCharType="separate"/>
    </w:r>
    <w:r w:rsidR="005B3AA6">
      <w:t>UNEP/</w:t>
    </w:r>
    <w:proofErr w:type="spellStart"/>
    <w:r w:rsidR="005B3AA6">
      <w:t>OzL.Pro</w:t>
    </w:r>
    <w:proofErr w:type="spellEnd"/>
    <w:r w:rsidR="005B3AA6">
      <w:t>/</w:t>
    </w:r>
    <w:proofErr w:type="spellStart"/>
    <w:r w:rsidR="005B3AA6">
      <w:t>ExCom</w:t>
    </w:r>
    <w:proofErr w:type="spellEnd"/>
    <w:r w:rsidR="005B3AA6">
      <w:t>/83/Inf.2</w:t>
    </w:r>
    <w:r>
      <w:fldChar w:fldCharType="end"/>
    </w:r>
  </w:p>
  <w:p w:rsidR="002A0AFE" w:rsidRPr="0033525D" w:rsidRDefault="002A0AFE"/>
  <w:p w:rsidR="002A0AFE" w:rsidRPr="0033525D" w:rsidRDefault="002A0A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AFE" w:rsidRPr="0033525D" w:rsidRDefault="008C7851">
    <w:pPr>
      <w:jc w:val="right"/>
    </w:pPr>
    <w:r>
      <w:fldChar w:fldCharType="begin"/>
    </w:r>
    <w:r>
      <w:instrText xml:space="preserve"> DOCPROPERTY "Document number"  \* MERGEFORMAT </w:instrText>
    </w:r>
    <w:r>
      <w:fldChar w:fldCharType="separate"/>
    </w:r>
    <w:r w:rsidR="005B3AA6">
      <w:t>UNEP/</w:t>
    </w:r>
    <w:proofErr w:type="spellStart"/>
    <w:r w:rsidR="005B3AA6">
      <w:t>OzL.Pro</w:t>
    </w:r>
    <w:proofErr w:type="spellEnd"/>
    <w:r w:rsidR="005B3AA6">
      <w:t>/</w:t>
    </w:r>
    <w:proofErr w:type="spellStart"/>
    <w:r w:rsidR="005B3AA6">
      <w:t>ExCom</w:t>
    </w:r>
    <w:proofErr w:type="spellEnd"/>
    <w:r w:rsidR="005B3AA6">
      <w:t>/83/Inf.2</w:t>
    </w:r>
    <w:r>
      <w:fldChar w:fldCharType="end"/>
    </w:r>
  </w:p>
  <w:p w:rsidR="002A0AFE" w:rsidRPr="0033525D" w:rsidRDefault="002A0AFE"/>
  <w:p w:rsidR="002A0AFE" w:rsidRPr="0033525D" w:rsidRDefault="002A0A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387EF5"/>
    <w:multiLevelType w:val="hybridMultilevel"/>
    <w:tmpl w:val="253CB5D8"/>
    <w:lvl w:ilvl="0" w:tplc="2140F832">
      <w:start w:val="1"/>
      <w:numFmt w:val="decimal"/>
      <w:lvlText w:val="%1."/>
      <w:lvlJc w:val="left"/>
      <w:pPr>
        <w:ind w:left="0" w:firstLine="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AC7E92"/>
    <w:multiLevelType w:val="hybridMultilevel"/>
    <w:tmpl w:val="08CA6844"/>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4A4FB4"/>
    <w:multiLevelType w:val="hybridMultilevel"/>
    <w:tmpl w:val="59D6E104"/>
    <w:lvl w:ilvl="0" w:tplc="F8DA80D0">
      <w:start w:val="5"/>
      <w:numFmt w:val="bullet"/>
      <w:lvlText w:val=""/>
      <w:lvlJc w:val="left"/>
      <w:pPr>
        <w:ind w:left="1920" w:hanging="360"/>
      </w:pPr>
      <w:rPr>
        <w:rFonts w:ascii="Symbol" w:eastAsia="Times New Roman" w:hAnsi="Symbol" w:cs="Times New Roman" w:hint="default"/>
        <w:sz w:val="22"/>
        <w:szCs w:val="22"/>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5FBC6ACC"/>
    <w:multiLevelType w:val="hybridMultilevel"/>
    <w:tmpl w:val="FE72EF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00E1616"/>
    <w:multiLevelType w:val="hybridMultilevel"/>
    <w:tmpl w:val="01DCBE56"/>
    <w:lvl w:ilvl="0" w:tplc="F790E98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60A2414"/>
    <w:multiLevelType w:val="hybridMultilevel"/>
    <w:tmpl w:val="E236D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1"/>
  </w:num>
  <w:num w:numId="20">
    <w:abstractNumId w:val="13"/>
  </w:num>
  <w:num w:numId="21">
    <w:abstractNumId w:val="17"/>
  </w:num>
  <w:num w:numId="22">
    <w:abstractNumId w:val="18"/>
  </w:num>
  <w:num w:numId="23">
    <w:abstractNumId w:val="20"/>
  </w:num>
  <w:num w:numId="24">
    <w:abstractNumId w:val="19"/>
  </w:num>
  <w:num w:numId="25">
    <w:abstractNumId w:val="12"/>
  </w:num>
  <w:num w:numId="26">
    <w:abstractNumId w:val="14"/>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177D61"/>
    <w:rsid w:val="00000FED"/>
    <w:rsid w:val="0000434E"/>
    <w:rsid w:val="000211A9"/>
    <w:rsid w:val="0003107B"/>
    <w:rsid w:val="00031260"/>
    <w:rsid w:val="00035723"/>
    <w:rsid w:val="0003681A"/>
    <w:rsid w:val="00061EC2"/>
    <w:rsid w:val="00063DA9"/>
    <w:rsid w:val="00080ED0"/>
    <w:rsid w:val="00085B8F"/>
    <w:rsid w:val="00090481"/>
    <w:rsid w:val="000A6C26"/>
    <w:rsid w:val="000C7A78"/>
    <w:rsid w:val="000D7E8C"/>
    <w:rsid w:val="000E07BC"/>
    <w:rsid w:val="000F1CD4"/>
    <w:rsid w:val="000F4103"/>
    <w:rsid w:val="000F70A7"/>
    <w:rsid w:val="00103A84"/>
    <w:rsid w:val="001052D6"/>
    <w:rsid w:val="00122F25"/>
    <w:rsid w:val="00135980"/>
    <w:rsid w:val="00141B80"/>
    <w:rsid w:val="00164719"/>
    <w:rsid w:val="00166FC4"/>
    <w:rsid w:val="001677AC"/>
    <w:rsid w:val="00177D61"/>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44266"/>
    <w:rsid w:val="0024451D"/>
    <w:rsid w:val="00253222"/>
    <w:rsid w:val="00262847"/>
    <w:rsid w:val="00280EA8"/>
    <w:rsid w:val="00281BB2"/>
    <w:rsid w:val="002A0AFE"/>
    <w:rsid w:val="002A6286"/>
    <w:rsid w:val="002B6D2C"/>
    <w:rsid w:val="002B72E9"/>
    <w:rsid w:val="002C7998"/>
    <w:rsid w:val="002F1E53"/>
    <w:rsid w:val="002F2CAA"/>
    <w:rsid w:val="0030052C"/>
    <w:rsid w:val="00305FE3"/>
    <w:rsid w:val="003144FC"/>
    <w:rsid w:val="0031729D"/>
    <w:rsid w:val="003306E1"/>
    <w:rsid w:val="003320E4"/>
    <w:rsid w:val="0033525D"/>
    <w:rsid w:val="003414F3"/>
    <w:rsid w:val="0035613E"/>
    <w:rsid w:val="00363EE9"/>
    <w:rsid w:val="0037237A"/>
    <w:rsid w:val="00376128"/>
    <w:rsid w:val="0037742E"/>
    <w:rsid w:val="00377BFA"/>
    <w:rsid w:val="0038245A"/>
    <w:rsid w:val="00385CFC"/>
    <w:rsid w:val="0039337A"/>
    <w:rsid w:val="00396259"/>
    <w:rsid w:val="003A3189"/>
    <w:rsid w:val="003B33BD"/>
    <w:rsid w:val="003B569D"/>
    <w:rsid w:val="003C3C0E"/>
    <w:rsid w:val="003D4FAC"/>
    <w:rsid w:val="003E0F55"/>
    <w:rsid w:val="003E7906"/>
    <w:rsid w:val="003F3C50"/>
    <w:rsid w:val="00406A6A"/>
    <w:rsid w:val="00406B22"/>
    <w:rsid w:val="00420C36"/>
    <w:rsid w:val="004328A7"/>
    <w:rsid w:val="00434C74"/>
    <w:rsid w:val="00456EB4"/>
    <w:rsid w:val="004718F3"/>
    <w:rsid w:val="00475040"/>
    <w:rsid w:val="00493D40"/>
    <w:rsid w:val="004967B6"/>
    <w:rsid w:val="004A504B"/>
    <w:rsid w:val="004A6911"/>
    <w:rsid w:val="004B54E0"/>
    <w:rsid w:val="004B7384"/>
    <w:rsid w:val="004C4269"/>
    <w:rsid w:val="004D0AD8"/>
    <w:rsid w:val="004D5606"/>
    <w:rsid w:val="004D6236"/>
    <w:rsid w:val="004E4DBB"/>
    <w:rsid w:val="004E4E41"/>
    <w:rsid w:val="004E7F9C"/>
    <w:rsid w:val="004F3493"/>
    <w:rsid w:val="004F5143"/>
    <w:rsid w:val="00512B09"/>
    <w:rsid w:val="0051521B"/>
    <w:rsid w:val="005169E9"/>
    <w:rsid w:val="00555D75"/>
    <w:rsid w:val="00560DF0"/>
    <w:rsid w:val="0056759C"/>
    <w:rsid w:val="005931F1"/>
    <w:rsid w:val="0059513E"/>
    <w:rsid w:val="005B3693"/>
    <w:rsid w:val="005B3AA6"/>
    <w:rsid w:val="005B48FF"/>
    <w:rsid w:val="00604C15"/>
    <w:rsid w:val="006158D5"/>
    <w:rsid w:val="00623F77"/>
    <w:rsid w:val="00625D83"/>
    <w:rsid w:val="006623E7"/>
    <w:rsid w:val="00662B80"/>
    <w:rsid w:val="00670F6C"/>
    <w:rsid w:val="006852C7"/>
    <w:rsid w:val="00692268"/>
    <w:rsid w:val="006A1082"/>
    <w:rsid w:val="006C1727"/>
    <w:rsid w:val="006C32FD"/>
    <w:rsid w:val="006C39CE"/>
    <w:rsid w:val="006C4DB1"/>
    <w:rsid w:val="006D0FCC"/>
    <w:rsid w:val="006E1FC3"/>
    <w:rsid w:val="00702A74"/>
    <w:rsid w:val="0070616B"/>
    <w:rsid w:val="00706FDA"/>
    <w:rsid w:val="00711F9A"/>
    <w:rsid w:val="00713810"/>
    <w:rsid w:val="007303A5"/>
    <w:rsid w:val="00730B3E"/>
    <w:rsid w:val="0073420B"/>
    <w:rsid w:val="00735976"/>
    <w:rsid w:val="0074760E"/>
    <w:rsid w:val="00754ABA"/>
    <w:rsid w:val="00795CA5"/>
    <w:rsid w:val="007A1546"/>
    <w:rsid w:val="007A228C"/>
    <w:rsid w:val="007A368E"/>
    <w:rsid w:val="007A5868"/>
    <w:rsid w:val="007B04CE"/>
    <w:rsid w:val="007B6871"/>
    <w:rsid w:val="007B7A2F"/>
    <w:rsid w:val="007C3D33"/>
    <w:rsid w:val="007D294A"/>
    <w:rsid w:val="007D47D2"/>
    <w:rsid w:val="007D6EC0"/>
    <w:rsid w:val="007D7E1D"/>
    <w:rsid w:val="007E0AD1"/>
    <w:rsid w:val="00831979"/>
    <w:rsid w:val="00851352"/>
    <w:rsid w:val="00856721"/>
    <w:rsid w:val="00863230"/>
    <w:rsid w:val="008717D8"/>
    <w:rsid w:val="0087215C"/>
    <w:rsid w:val="00873F60"/>
    <w:rsid w:val="0088602C"/>
    <w:rsid w:val="008875FE"/>
    <w:rsid w:val="00887F8E"/>
    <w:rsid w:val="008933CE"/>
    <w:rsid w:val="00896234"/>
    <w:rsid w:val="00897E43"/>
    <w:rsid w:val="008C35F1"/>
    <w:rsid w:val="008C5738"/>
    <w:rsid w:val="008C7EAD"/>
    <w:rsid w:val="008D0CFE"/>
    <w:rsid w:val="008D6152"/>
    <w:rsid w:val="008F0F81"/>
    <w:rsid w:val="008F27BF"/>
    <w:rsid w:val="00902A70"/>
    <w:rsid w:val="009142EC"/>
    <w:rsid w:val="009154C3"/>
    <w:rsid w:val="00923540"/>
    <w:rsid w:val="00926767"/>
    <w:rsid w:val="009361D5"/>
    <w:rsid w:val="00937249"/>
    <w:rsid w:val="009428A4"/>
    <w:rsid w:val="009659F4"/>
    <w:rsid w:val="00970D60"/>
    <w:rsid w:val="00972B94"/>
    <w:rsid w:val="00991B82"/>
    <w:rsid w:val="009960E5"/>
    <w:rsid w:val="009A7ADC"/>
    <w:rsid w:val="009A7F4F"/>
    <w:rsid w:val="009B4FF1"/>
    <w:rsid w:val="009C19B7"/>
    <w:rsid w:val="009D1628"/>
    <w:rsid w:val="009D7C51"/>
    <w:rsid w:val="009E477D"/>
    <w:rsid w:val="009F36BF"/>
    <w:rsid w:val="00A111B6"/>
    <w:rsid w:val="00A26D27"/>
    <w:rsid w:val="00A376EE"/>
    <w:rsid w:val="00A42A99"/>
    <w:rsid w:val="00A5151A"/>
    <w:rsid w:val="00A53C72"/>
    <w:rsid w:val="00A5618E"/>
    <w:rsid w:val="00A57E0A"/>
    <w:rsid w:val="00A65A4D"/>
    <w:rsid w:val="00A73F05"/>
    <w:rsid w:val="00A823F6"/>
    <w:rsid w:val="00AA0A89"/>
    <w:rsid w:val="00AA6429"/>
    <w:rsid w:val="00AC01AA"/>
    <w:rsid w:val="00AC4F72"/>
    <w:rsid w:val="00AF430A"/>
    <w:rsid w:val="00AF741A"/>
    <w:rsid w:val="00B01ADB"/>
    <w:rsid w:val="00B04161"/>
    <w:rsid w:val="00B056F9"/>
    <w:rsid w:val="00B11E3D"/>
    <w:rsid w:val="00B17E82"/>
    <w:rsid w:val="00B2268A"/>
    <w:rsid w:val="00B4575A"/>
    <w:rsid w:val="00B45C63"/>
    <w:rsid w:val="00B509C8"/>
    <w:rsid w:val="00B55F19"/>
    <w:rsid w:val="00B575BA"/>
    <w:rsid w:val="00B76429"/>
    <w:rsid w:val="00B956D4"/>
    <w:rsid w:val="00B97446"/>
    <w:rsid w:val="00BA0E4C"/>
    <w:rsid w:val="00BA7432"/>
    <w:rsid w:val="00BC1AA0"/>
    <w:rsid w:val="00BC2495"/>
    <w:rsid w:val="00BC7EB9"/>
    <w:rsid w:val="00BD2643"/>
    <w:rsid w:val="00BD56B1"/>
    <w:rsid w:val="00BD6558"/>
    <w:rsid w:val="00BE6A9E"/>
    <w:rsid w:val="00BF3022"/>
    <w:rsid w:val="00BF3214"/>
    <w:rsid w:val="00BF5573"/>
    <w:rsid w:val="00C14F70"/>
    <w:rsid w:val="00C15867"/>
    <w:rsid w:val="00C2296D"/>
    <w:rsid w:val="00C23155"/>
    <w:rsid w:val="00C40C41"/>
    <w:rsid w:val="00C45885"/>
    <w:rsid w:val="00C50F22"/>
    <w:rsid w:val="00C57971"/>
    <w:rsid w:val="00C76BA4"/>
    <w:rsid w:val="00C83A48"/>
    <w:rsid w:val="00C84A31"/>
    <w:rsid w:val="00C85865"/>
    <w:rsid w:val="00C85E85"/>
    <w:rsid w:val="00CA2EAE"/>
    <w:rsid w:val="00CA4AC1"/>
    <w:rsid w:val="00CB0316"/>
    <w:rsid w:val="00CB0B11"/>
    <w:rsid w:val="00CB5354"/>
    <w:rsid w:val="00CC6A14"/>
    <w:rsid w:val="00CC70A3"/>
    <w:rsid w:val="00CD4442"/>
    <w:rsid w:val="00CD53C3"/>
    <w:rsid w:val="00CD574E"/>
    <w:rsid w:val="00CE4C22"/>
    <w:rsid w:val="00CE5631"/>
    <w:rsid w:val="00CF41EC"/>
    <w:rsid w:val="00CF5D04"/>
    <w:rsid w:val="00D04DE4"/>
    <w:rsid w:val="00D063F1"/>
    <w:rsid w:val="00D14F22"/>
    <w:rsid w:val="00D26744"/>
    <w:rsid w:val="00D43EB4"/>
    <w:rsid w:val="00D57918"/>
    <w:rsid w:val="00D73DC6"/>
    <w:rsid w:val="00D74423"/>
    <w:rsid w:val="00D74C1A"/>
    <w:rsid w:val="00D754C1"/>
    <w:rsid w:val="00D77393"/>
    <w:rsid w:val="00D77A35"/>
    <w:rsid w:val="00D81B3E"/>
    <w:rsid w:val="00D831F5"/>
    <w:rsid w:val="00D90C70"/>
    <w:rsid w:val="00D90E49"/>
    <w:rsid w:val="00D96ADE"/>
    <w:rsid w:val="00DB6A61"/>
    <w:rsid w:val="00DC6A10"/>
    <w:rsid w:val="00DE657E"/>
    <w:rsid w:val="00DE6E6B"/>
    <w:rsid w:val="00DE7E4B"/>
    <w:rsid w:val="00DF4704"/>
    <w:rsid w:val="00DF4D90"/>
    <w:rsid w:val="00E0223E"/>
    <w:rsid w:val="00E024AA"/>
    <w:rsid w:val="00E062E9"/>
    <w:rsid w:val="00E250F1"/>
    <w:rsid w:val="00E325B7"/>
    <w:rsid w:val="00E3550D"/>
    <w:rsid w:val="00E614E0"/>
    <w:rsid w:val="00E73F7F"/>
    <w:rsid w:val="00E85409"/>
    <w:rsid w:val="00EA429F"/>
    <w:rsid w:val="00EA4F9E"/>
    <w:rsid w:val="00EA63CA"/>
    <w:rsid w:val="00EA6D3B"/>
    <w:rsid w:val="00EB00AD"/>
    <w:rsid w:val="00EB136C"/>
    <w:rsid w:val="00EB3AA4"/>
    <w:rsid w:val="00EB480E"/>
    <w:rsid w:val="00EB5EC6"/>
    <w:rsid w:val="00EB7FC9"/>
    <w:rsid w:val="00EC0CE0"/>
    <w:rsid w:val="00EC3AAC"/>
    <w:rsid w:val="00ED27E8"/>
    <w:rsid w:val="00ED7137"/>
    <w:rsid w:val="00F019C9"/>
    <w:rsid w:val="00F05192"/>
    <w:rsid w:val="00F10B5E"/>
    <w:rsid w:val="00F21088"/>
    <w:rsid w:val="00F327E7"/>
    <w:rsid w:val="00F35746"/>
    <w:rsid w:val="00F41594"/>
    <w:rsid w:val="00F447C7"/>
    <w:rsid w:val="00F554A9"/>
    <w:rsid w:val="00F638D0"/>
    <w:rsid w:val="00F716FD"/>
    <w:rsid w:val="00F80355"/>
    <w:rsid w:val="00FB0C81"/>
    <w:rsid w:val="00FB5A12"/>
    <w:rsid w:val="00FC2200"/>
    <w:rsid w:val="00FC2540"/>
    <w:rsid w:val="00FC60AA"/>
    <w:rsid w:val="00FC768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65C28"/>
  <w15:docId w15:val="{386791F2-4E13-4483-9961-CFFAC396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7D61"/>
    <w:pPr>
      <w:ind w:left="720"/>
      <w:contextualSpacing/>
    </w:pPr>
  </w:style>
  <w:style w:type="paragraph" w:styleId="FootnoteText">
    <w:name w:val="footnote text"/>
    <w:basedOn w:val="Normal"/>
    <w:link w:val="FootnoteTextChar"/>
    <w:uiPriority w:val="99"/>
    <w:unhideWhenUsed/>
    <w:rsid w:val="00177D61"/>
    <w:rPr>
      <w:sz w:val="20"/>
      <w:szCs w:val="20"/>
    </w:rPr>
  </w:style>
  <w:style w:type="character" w:customStyle="1" w:styleId="FootnoteTextChar">
    <w:name w:val="Footnote Text Char"/>
    <w:basedOn w:val="DefaultParagraphFont"/>
    <w:link w:val="FootnoteText"/>
    <w:uiPriority w:val="99"/>
    <w:rsid w:val="00177D61"/>
    <w:rPr>
      <w:lang w:val="en-GB"/>
    </w:rPr>
  </w:style>
  <w:style w:type="character" w:styleId="FootnoteReference">
    <w:name w:val="footnote reference"/>
    <w:basedOn w:val="DefaultParagraphFont"/>
    <w:uiPriority w:val="99"/>
    <w:semiHidden/>
    <w:unhideWhenUsed/>
    <w:rsid w:val="00177D61"/>
    <w:rPr>
      <w:vertAlign w:val="superscript"/>
    </w:rPr>
  </w:style>
  <w:style w:type="character" w:styleId="Strong">
    <w:name w:val="Strong"/>
    <w:basedOn w:val="DefaultParagraphFont"/>
    <w:uiPriority w:val="22"/>
    <w:qFormat/>
    <w:rsid w:val="00177D61"/>
    <w:rPr>
      <w:b/>
      <w:bCs/>
    </w:rPr>
  </w:style>
  <w:style w:type="character" w:customStyle="1" w:styleId="views-label9">
    <w:name w:val="views-label9"/>
    <w:basedOn w:val="DefaultParagraphFont"/>
    <w:rsid w:val="00D26744"/>
  </w:style>
  <w:style w:type="character" w:customStyle="1" w:styleId="date-display-range">
    <w:name w:val="date-display-range"/>
    <w:basedOn w:val="DefaultParagraphFont"/>
    <w:rsid w:val="00D26744"/>
  </w:style>
  <w:style w:type="character" w:customStyle="1" w:styleId="date-display-start">
    <w:name w:val="date-display-start"/>
    <w:basedOn w:val="DefaultParagraphFont"/>
    <w:rsid w:val="00D26744"/>
  </w:style>
  <w:style w:type="character" w:customStyle="1" w:styleId="date-display-end">
    <w:name w:val="date-display-end"/>
    <w:basedOn w:val="DefaultParagraphFont"/>
    <w:rsid w:val="00D26744"/>
  </w:style>
  <w:style w:type="paragraph" w:styleId="EndnoteText">
    <w:name w:val="endnote text"/>
    <w:basedOn w:val="Normal"/>
    <w:link w:val="EndnoteTextChar"/>
    <w:uiPriority w:val="99"/>
    <w:semiHidden/>
    <w:unhideWhenUsed/>
    <w:rsid w:val="00141B80"/>
    <w:rPr>
      <w:sz w:val="20"/>
      <w:szCs w:val="20"/>
    </w:rPr>
  </w:style>
  <w:style w:type="character" w:customStyle="1" w:styleId="EndnoteTextChar">
    <w:name w:val="Endnote Text Char"/>
    <w:basedOn w:val="DefaultParagraphFont"/>
    <w:link w:val="EndnoteText"/>
    <w:uiPriority w:val="99"/>
    <w:semiHidden/>
    <w:rsid w:val="00141B80"/>
    <w:rPr>
      <w:lang w:val="en-GB"/>
    </w:rPr>
  </w:style>
  <w:style w:type="character" w:styleId="EndnoteReference">
    <w:name w:val="endnote reference"/>
    <w:basedOn w:val="DefaultParagraphFont"/>
    <w:uiPriority w:val="99"/>
    <w:semiHidden/>
    <w:unhideWhenUsed/>
    <w:rsid w:val="00141B8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72B9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6019845">
      <w:bodyDiv w:val="1"/>
      <w:marLeft w:val="0"/>
      <w:marRight w:val="0"/>
      <w:marTop w:val="0"/>
      <w:marBottom w:val="0"/>
      <w:divBdr>
        <w:top w:val="none" w:sz="0" w:space="0" w:color="auto"/>
        <w:left w:val="none" w:sz="0" w:space="0" w:color="auto"/>
        <w:bottom w:val="none" w:sz="0" w:space="0" w:color="auto"/>
        <w:right w:val="none" w:sz="0" w:space="0" w:color="auto"/>
      </w:divBdr>
      <w:divsChild>
        <w:div w:id="1253321777">
          <w:marLeft w:val="0"/>
          <w:marRight w:val="0"/>
          <w:marTop w:val="0"/>
          <w:marBottom w:val="0"/>
          <w:divBdr>
            <w:top w:val="none" w:sz="0" w:space="0" w:color="auto"/>
            <w:left w:val="none" w:sz="0" w:space="0" w:color="auto"/>
            <w:bottom w:val="none" w:sz="0" w:space="0" w:color="auto"/>
            <w:right w:val="none" w:sz="0" w:space="0" w:color="auto"/>
          </w:divBdr>
          <w:divsChild>
            <w:div w:id="578566183">
              <w:marLeft w:val="-225"/>
              <w:marRight w:val="-225"/>
              <w:marTop w:val="0"/>
              <w:marBottom w:val="0"/>
              <w:divBdr>
                <w:top w:val="none" w:sz="0" w:space="0" w:color="auto"/>
                <w:left w:val="none" w:sz="0" w:space="0" w:color="auto"/>
                <w:bottom w:val="none" w:sz="0" w:space="0" w:color="auto"/>
                <w:right w:val="none" w:sz="0" w:space="0" w:color="auto"/>
              </w:divBdr>
              <w:divsChild>
                <w:div w:id="946888695">
                  <w:marLeft w:val="0"/>
                  <w:marRight w:val="0"/>
                  <w:marTop w:val="0"/>
                  <w:marBottom w:val="0"/>
                  <w:divBdr>
                    <w:top w:val="none" w:sz="0" w:space="0" w:color="auto"/>
                    <w:left w:val="none" w:sz="0" w:space="0" w:color="auto"/>
                    <w:bottom w:val="none" w:sz="0" w:space="0" w:color="auto"/>
                    <w:right w:val="none" w:sz="0" w:space="0" w:color="auto"/>
                  </w:divBdr>
                  <w:divsChild>
                    <w:div w:id="1024359914">
                      <w:marLeft w:val="0"/>
                      <w:marRight w:val="0"/>
                      <w:marTop w:val="0"/>
                      <w:marBottom w:val="0"/>
                      <w:divBdr>
                        <w:top w:val="none" w:sz="0" w:space="0" w:color="auto"/>
                        <w:left w:val="none" w:sz="0" w:space="0" w:color="auto"/>
                        <w:bottom w:val="none" w:sz="0" w:space="0" w:color="auto"/>
                        <w:right w:val="none" w:sz="0" w:space="0" w:color="auto"/>
                      </w:divBdr>
                      <w:divsChild>
                        <w:div w:id="285816664">
                          <w:marLeft w:val="0"/>
                          <w:marRight w:val="0"/>
                          <w:marTop w:val="0"/>
                          <w:marBottom w:val="0"/>
                          <w:divBdr>
                            <w:top w:val="none" w:sz="0" w:space="0" w:color="auto"/>
                            <w:left w:val="none" w:sz="0" w:space="0" w:color="auto"/>
                            <w:bottom w:val="none" w:sz="0" w:space="0" w:color="auto"/>
                            <w:right w:val="none" w:sz="0" w:space="0" w:color="auto"/>
                          </w:divBdr>
                          <w:divsChild>
                            <w:div w:id="700206933">
                              <w:marLeft w:val="0"/>
                              <w:marRight w:val="0"/>
                              <w:marTop w:val="0"/>
                              <w:marBottom w:val="0"/>
                              <w:divBdr>
                                <w:top w:val="none" w:sz="0" w:space="0" w:color="auto"/>
                                <w:left w:val="none" w:sz="0" w:space="0" w:color="auto"/>
                                <w:bottom w:val="none" w:sz="0" w:space="0" w:color="auto"/>
                                <w:right w:val="none" w:sz="0" w:space="0" w:color="auto"/>
                              </w:divBdr>
                              <w:divsChild>
                                <w:div w:id="1519007510">
                                  <w:marLeft w:val="0"/>
                                  <w:marRight w:val="0"/>
                                  <w:marTop w:val="0"/>
                                  <w:marBottom w:val="0"/>
                                  <w:divBdr>
                                    <w:top w:val="none" w:sz="0" w:space="0" w:color="auto"/>
                                    <w:left w:val="none" w:sz="0" w:space="0" w:color="auto"/>
                                    <w:bottom w:val="none" w:sz="0" w:space="0" w:color="auto"/>
                                    <w:right w:val="none" w:sz="0" w:space="0" w:color="auto"/>
                                  </w:divBdr>
                                  <w:divsChild>
                                    <w:div w:id="1345281893">
                                      <w:marLeft w:val="0"/>
                                      <w:marRight w:val="0"/>
                                      <w:marTop w:val="0"/>
                                      <w:marBottom w:val="0"/>
                                      <w:divBdr>
                                        <w:top w:val="none" w:sz="0" w:space="0" w:color="auto"/>
                                        <w:left w:val="none" w:sz="0" w:space="0" w:color="auto"/>
                                        <w:bottom w:val="none" w:sz="0" w:space="0" w:color="auto"/>
                                        <w:right w:val="none" w:sz="0" w:space="0" w:color="auto"/>
                                      </w:divBdr>
                                    </w:div>
                                  </w:divsChild>
                                </w:div>
                                <w:div w:id="1359550025">
                                  <w:marLeft w:val="0"/>
                                  <w:marRight w:val="0"/>
                                  <w:marTop w:val="0"/>
                                  <w:marBottom w:val="0"/>
                                  <w:divBdr>
                                    <w:top w:val="none" w:sz="0" w:space="0" w:color="auto"/>
                                    <w:left w:val="none" w:sz="0" w:space="0" w:color="auto"/>
                                    <w:bottom w:val="none" w:sz="0" w:space="0" w:color="auto"/>
                                    <w:right w:val="none" w:sz="0" w:space="0" w:color="auto"/>
                                  </w:divBdr>
                                  <w:divsChild>
                                    <w:div w:id="1850631370">
                                      <w:marLeft w:val="0"/>
                                      <w:marRight w:val="0"/>
                                      <w:marTop w:val="0"/>
                                      <w:marBottom w:val="0"/>
                                      <w:divBdr>
                                        <w:top w:val="none" w:sz="0" w:space="0" w:color="auto"/>
                                        <w:left w:val="none" w:sz="0" w:space="0" w:color="auto"/>
                                        <w:bottom w:val="none" w:sz="0" w:space="0" w:color="auto"/>
                                        <w:right w:val="none" w:sz="0" w:space="0" w:color="auto"/>
                                      </w:divBdr>
                                    </w:div>
                                  </w:divsChild>
                                </w:div>
                                <w:div w:id="37776719">
                                  <w:marLeft w:val="0"/>
                                  <w:marRight w:val="0"/>
                                  <w:marTop w:val="0"/>
                                  <w:marBottom w:val="0"/>
                                  <w:divBdr>
                                    <w:top w:val="none" w:sz="0" w:space="0" w:color="auto"/>
                                    <w:left w:val="none" w:sz="0" w:space="0" w:color="auto"/>
                                    <w:bottom w:val="none" w:sz="0" w:space="0" w:color="auto"/>
                                    <w:right w:val="none" w:sz="0" w:space="0" w:color="auto"/>
                                  </w:divBdr>
                                  <w:divsChild>
                                    <w:div w:id="214214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UNEP/OzL.Pro/ExCom/83/Inf.2</Document_x0020_Number>
    <DocumentType xmlns="64e33b30-101d-41de-b951-961aab25ea29">Information Document</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D08AC3B-FFF2-4815-9D0C-C71B85142174}"/>
</file>

<file path=customXml/itemProps2.xml><?xml version="1.0" encoding="utf-8"?>
<ds:datastoreItem xmlns:ds="http://schemas.openxmlformats.org/officeDocument/2006/customXml" ds:itemID="{A2BE028D-7167-4938-AE4A-0FFC9C24F422}"/>
</file>

<file path=customXml/itemProps3.xml><?xml version="1.0" encoding="utf-8"?>
<ds:datastoreItem xmlns:ds="http://schemas.openxmlformats.org/officeDocument/2006/customXml" ds:itemID="{E798C82E-F2E4-407F-9E74-8F19A60309E2}"/>
</file>

<file path=customXml/itemProps4.xml><?xml version="1.0" encoding="utf-8"?>
<ds:datastoreItem xmlns:ds="http://schemas.openxmlformats.org/officeDocument/2006/customXml" ds:itemID="{B60A91B0-1B48-4AF3-A99B-C4B8424DA2F6}"/>
</file>

<file path=docProps/app.xml><?xml version="1.0" encoding="utf-8"?>
<Properties xmlns="http://schemas.openxmlformats.org/officeDocument/2006/extended-properties" xmlns:vt="http://schemas.openxmlformats.org/officeDocument/2006/docPropsVTypes">
  <Template>Eec80G</Template>
  <TotalTime>1</TotalTime>
  <Pages>2</Pages>
  <Words>497</Words>
  <Characters>2565</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DATES AND VENUES OF 84TH, 85TH AND 86TH MEETINGS OF THE EXECUTIVE COMMITTEE</vt:lpstr>
    </vt:vector>
  </TitlesOfParts>
  <Company>UNMFS</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84th, 85th and 86th meetings of the Executive Committee</dc:title>
  <dc:creator>Anthoula Dounavis</dc:creator>
  <cp:lastModifiedBy>Elina Yuen</cp:lastModifiedBy>
  <cp:revision>2</cp:revision>
  <cp:lastPrinted>2019-05-10T20:05:00Z</cp:lastPrinted>
  <dcterms:created xsi:type="dcterms:W3CDTF">2019-05-10T21:23:00Z</dcterms:created>
  <dcterms:modified xsi:type="dcterms:W3CDTF">2019-05-10T21:23:00Z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UNEP/OzL.Pro/ExCom/80/Inf.2</vt:lpwstr>
  </property>
  <property fmtid="{D5CDD505-2E9C-101B-9397-08002B2CF9AE}" pid="3" name="Revision date">
    <vt:lpwstr>05/10/2019</vt:lpwstr>
  </property>
  <property fmtid="{D5CDD505-2E9C-101B-9397-08002B2CF9AE}" pid="6" name="Document type">
    <vt:lpwstr>Pre-session</vt:lpwstr>
  </property>
  <property fmtid="{D5CDD505-2E9C-101B-9397-08002B2CF9AE}" pid="9" name="ContentTypeId">
    <vt:lpwstr>0x010100762D6C4AB31DDB43B4A5CC9B954409C8</vt:lpwstr>
  </property>
  <property fmtid="{D5CDD505-2E9C-101B-9397-08002B2CF9AE}" pid="10" name="Format">
    <vt:lpwstr>Word</vt:lpwstr>
  </property>
  <property fmtid="{D5CDD505-2E9C-101B-9397-08002B2CF9AE}" pid="11" name="Language">
    <vt:lpwstr>English</vt:lpwstr>
  </property>
</Properties>
</file>