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8.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8.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header7.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4E6C" w:rsidRPr="00950BB2" w:rsidRDefault="00E4110F" w:rsidP="00164E6C">
      <w:pPr>
        <w:rPr>
          <w:lang w:val="en-CA"/>
        </w:rPr>
      </w:pPr>
      <w:r w:rsidRPr="00950BB2">
        <w:rPr>
          <w:noProof/>
          <w:lang w:val="en-CA" w:eastAsia="zh-CN"/>
        </w:rPr>
        <w:drawing>
          <wp:anchor distT="0" distB="0" distL="114300" distR="114300" simplePos="0" relativeHeight="251659264" behindDoc="1" locked="0" layoutInCell="1" allowOverlap="1" wp14:anchorId="080C3E51" wp14:editId="58BF5722">
            <wp:simplePos x="0" y="0"/>
            <wp:positionH relativeFrom="margin">
              <wp:posOffset>0</wp:posOffset>
            </wp:positionH>
            <wp:positionV relativeFrom="paragraph">
              <wp:posOffset>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p>
    <w:p w:rsidR="00164E6C" w:rsidRPr="00950BB2" w:rsidRDefault="00164E6C" w:rsidP="00164E6C">
      <w:pPr>
        <w:rPr>
          <w:lang w:val="en-CA"/>
        </w:rPr>
      </w:pPr>
    </w:p>
    <w:p w:rsidR="00164E6C" w:rsidRPr="00950BB2" w:rsidRDefault="00164E6C" w:rsidP="00164E6C">
      <w:pPr>
        <w:rPr>
          <w:lang w:val="en-CA"/>
        </w:rPr>
      </w:pPr>
    </w:p>
    <w:p w:rsidR="00164E6C" w:rsidRPr="00950BB2" w:rsidRDefault="00164E6C" w:rsidP="00164E6C">
      <w:pPr>
        <w:rPr>
          <w:lang w:val="en-CA"/>
        </w:rPr>
      </w:pPr>
    </w:p>
    <w:p w:rsidR="00164E6C" w:rsidRPr="00950BB2" w:rsidRDefault="00164E6C" w:rsidP="00164E6C">
      <w:pPr>
        <w:rPr>
          <w:lang w:val="en-CA"/>
        </w:rPr>
      </w:pPr>
    </w:p>
    <w:p w:rsidR="00164E6C" w:rsidRPr="00950BB2" w:rsidRDefault="00164E6C" w:rsidP="00164E6C">
      <w:pPr>
        <w:tabs>
          <w:tab w:val="left" w:pos="1410"/>
        </w:tabs>
        <w:rPr>
          <w:lang w:val="en-CA"/>
        </w:rPr>
      </w:pPr>
      <w:r w:rsidRPr="00950BB2">
        <w:rPr>
          <w:lang w:val="en-CA"/>
        </w:rPr>
        <w:tab/>
      </w:r>
    </w:p>
    <w:p w:rsidR="00164E6C" w:rsidRPr="00950BB2" w:rsidRDefault="00164E6C" w:rsidP="00164E6C">
      <w:pPr>
        <w:rPr>
          <w:lang w:val="en-CA"/>
        </w:rPr>
      </w:pPr>
    </w:p>
    <w:p w:rsidR="00164E6C" w:rsidRPr="00950BB2" w:rsidRDefault="00164E6C" w:rsidP="00164E6C">
      <w:pPr>
        <w:ind w:left="5040"/>
        <w:rPr>
          <w:lang w:val="en-CA"/>
        </w:rPr>
      </w:pPr>
      <w:r w:rsidRPr="00950BB2">
        <w:rPr>
          <w:lang w:val="en-CA"/>
        </w:rPr>
        <w:t xml:space="preserve">   </w:t>
      </w:r>
      <w:r w:rsidR="00527989" w:rsidRPr="00950BB2">
        <w:rPr>
          <w:lang w:val="en-CA"/>
        </w:rPr>
        <w:fldChar w:fldCharType="begin"/>
      </w:r>
      <w:r w:rsidR="00527989" w:rsidRPr="00950BB2">
        <w:rPr>
          <w:lang w:val="en-CA"/>
        </w:rPr>
        <w:instrText xml:space="preserve"> DOCPROPERTY "Document number"  \* MERGEFORMAT </w:instrText>
      </w:r>
      <w:r w:rsidR="00527989" w:rsidRPr="00950BB2">
        <w:rPr>
          <w:lang w:val="en-CA"/>
        </w:rPr>
        <w:fldChar w:fldCharType="separate"/>
      </w:r>
      <w:r w:rsidR="00E16C56" w:rsidRPr="00950BB2">
        <w:rPr>
          <w:lang w:val="en-CA"/>
        </w:rPr>
        <w:t>UNEP/</w:t>
      </w:r>
      <w:proofErr w:type="spellStart"/>
      <w:r w:rsidR="00E16C56" w:rsidRPr="00950BB2">
        <w:rPr>
          <w:lang w:val="en-CA"/>
        </w:rPr>
        <w:t>OzL.Pro</w:t>
      </w:r>
      <w:proofErr w:type="spellEnd"/>
      <w:r w:rsidR="00E16C56" w:rsidRPr="00950BB2">
        <w:rPr>
          <w:lang w:val="en-CA"/>
        </w:rPr>
        <w:t>/</w:t>
      </w:r>
      <w:proofErr w:type="spellStart"/>
      <w:r w:rsidR="00E16C56" w:rsidRPr="00950BB2">
        <w:rPr>
          <w:lang w:val="en-CA"/>
        </w:rPr>
        <w:t>ExCom</w:t>
      </w:r>
      <w:proofErr w:type="spellEnd"/>
      <w:r w:rsidR="00E16C56" w:rsidRPr="00950BB2">
        <w:rPr>
          <w:lang w:val="en-CA"/>
        </w:rPr>
        <w:t>/84/9/Rev.1</w:t>
      </w:r>
      <w:r w:rsidR="00527989" w:rsidRPr="00950BB2">
        <w:rPr>
          <w:lang w:val="en-CA"/>
        </w:rPr>
        <w:fldChar w:fldCharType="end"/>
      </w:r>
    </w:p>
    <w:p w:rsidR="00164E6C" w:rsidRPr="00950BB2" w:rsidRDefault="00164E6C" w:rsidP="00164E6C">
      <w:pPr>
        <w:ind w:left="4320" w:firstLine="720"/>
        <w:rPr>
          <w:lang w:val="en-CA"/>
        </w:rPr>
      </w:pPr>
      <w:r w:rsidRPr="00950BB2">
        <w:rPr>
          <w:lang w:val="en-CA"/>
        </w:rPr>
        <w:t xml:space="preserve">   </w:t>
      </w:r>
      <w:r w:rsidRPr="00950BB2">
        <w:rPr>
          <w:lang w:val="en-CA"/>
        </w:rPr>
        <w:fldChar w:fldCharType="begin"/>
      </w:r>
      <w:r w:rsidRPr="00950BB2">
        <w:rPr>
          <w:lang w:val="en-CA"/>
        </w:rPr>
        <w:instrText xml:space="preserve"> DOCPROPERTY "Revision date" \@ "d MMMM YYYY"  \* MERGEFORMAT </w:instrText>
      </w:r>
      <w:r w:rsidRPr="00950BB2">
        <w:rPr>
          <w:lang w:val="en-CA"/>
        </w:rPr>
        <w:fldChar w:fldCharType="separate"/>
      </w:r>
      <w:r w:rsidR="00AF2903" w:rsidRPr="00950BB2">
        <w:rPr>
          <w:lang w:val="en-CA"/>
        </w:rPr>
        <w:t>21 November 2019</w:t>
      </w:r>
      <w:r w:rsidRPr="00950BB2">
        <w:rPr>
          <w:lang w:val="en-CA"/>
        </w:rPr>
        <w:fldChar w:fldCharType="end"/>
      </w:r>
    </w:p>
    <w:p w:rsidR="00164E6C" w:rsidRPr="00950BB2" w:rsidRDefault="00164E6C" w:rsidP="00164E6C">
      <w:pPr>
        <w:rPr>
          <w:lang w:val="en-CA"/>
        </w:rPr>
      </w:pPr>
    </w:p>
    <w:p w:rsidR="00164E6C" w:rsidRPr="00950BB2" w:rsidRDefault="00164E6C" w:rsidP="00164E6C">
      <w:pPr>
        <w:rPr>
          <w:lang w:val="en-CA"/>
        </w:rPr>
      </w:pPr>
    </w:p>
    <w:p w:rsidR="00164E6C" w:rsidRPr="00950BB2" w:rsidRDefault="00164E6C" w:rsidP="00164E6C">
      <w:pPr>
        <w:rPr>
          <w:lang w:val="en-CA"/>
        </w:rPr>
      </w:pPr>
    </w:p>
    <w:p w:rsidR="00164E6C" w:rsidRPr="00950BB2" w:rsidRDefault="00164E6C" w:rsidP="00164E6C">
      <w:pPr>
        <w:rPr>
          <w:lang w:val="en-CA"/>
        </w:rPr>
      </w:pPr>
    </w:p>
    <w:p w:rsidR="00164E6C" w:rsidRPr="00950BB2" w:rsidRDefault="00164E6C" w:rsidP="00164E6C">
      <w:pPr>
        <w:rPr>
          <w:lang w:val="en-CA"/>
        </w:rPr>
      </w:pPr>
    </w:p>
    <w:p w:rsidR="00164E6C" w:rsidRPr="00950BB2" w:rsidRDefault="00164E6C" w:rsidP="00164E6C">
      <w:pPr>
        <w:rPr>
          <w:lang w:val="en-CA"/>
        </w:rPr>
      </w:pPr>
    </w:p>
    <w:p w:rsidR="00164E6C" w:rsidRPr="00950BB2" w:rsidRDefault="00164E6C" w:rsidP="00164E6C">
      <w:pPr>
        <w:rPr>
          <w:lang w:val="en-CA"/>
        </w:rPr>
      </w:pPr>
    </w:p>
    <w:p w:rsidR="00164E6C" w:rsidRPr="00950BB2" w:rsidRDefault="00164E6C" w:rsidP="00164E6C">
      <w:pPr>
        <w:rPr>
          <w:lang w:val="en-CA"/>
        </w:rPr>
      </w:pPr>
    </w:p>
    <w:p w:rsidR="00164E6C" w:rsidRPr="00950BB2" w:rsidRDefault="00164E6C" w:rsidP="00164E6C">
      <w:pPr>
        <w:rPr>
          <w:lang w:val="en-CA"/>
        </w:rPr>
      </w:pPr>
    </w:p>
    <w:p w:rsidR="00164E6C" w:rsidRPr="00950BB2" w:rsidRDefault="00164E6C" w:rsidP="00164E6C">
      <w:pPr>
        <w:rPr>
          <w:lang w:val="en-CA"/>
        </w:rPr>
      </w:pPr>
    </w:p>
    <w:p w:rsidR="00C15867" w:rsidRPr="00950BB2" w:rsidRDefault="00C15867" w:rsidP="009960E5">
      <w:pPr>
        <w:jc w:val="left"/>
        <w:rPr>
          <w:lang w:val="en-CA"/>
        </w:rPr>
      </w:pPr>
    </w:p>
    <w:p w:rsidR="004E7F9C" w:rsidRPr="00950BB2" w:rsidRDefault="004E7F9C" w:rsidP="004E7F9C">
      <w:pPr>
        <w:pStyle w:val="Title1"/>
        <w:rPr>
          <w:lang w:val="en-CA"/>
        </w:rPr>
      </w:pPr>
    </w:p>
    <w:p w:rsidR="002965FC" w:rsidRPr="00950BB2" w:rsidRDefault="002965FC" w:rsidP="00E56273">
      <w:pPr>
        <w:jc w:val="center"/>
        <w:outlineLvl w:val="0"/>
        <w:rPr>
          <w:b/>
          <w:szCs w:val="28"/>
          <w:lang w:val="en-CA"/>
        </w:rPr>
      </w:pPr>
      <w:r w:rsidRPr="00950BB2">
        <w:rPr>
          <w:b/>
          <w:szCs w:val="28"/>
          <w:lang w:val="en-CA"/>
        </w:rPr>
        <w:t>COUNTRY PROGRAMME DATA AND PROSPECTS FOR COMPLIANCE</w:t>
      </w:r>
    </w:p>
    <w:p w:rsidR="002965FC" w:rsidRPr="00950BB2" w:rsidRDefault="002965FC" w:rsidP="00E56273">
      <w:pPr>
        <w:jc w:val="center"/>
        <w:outlineLvl w:val="0"/>
        <w:rPr>
          <w:b/>
          <w:szCs w:val="28"/>
          <w:lang w:val="en-CA"/>
        </w:rPr>
      </w:pPr>
    </w:p>
    <w:p w:rsidR="002965FC" w:rsidRPr="00950BB2" w:rsidRDefault="002965FC" w:rsidP="00E56273">
      <w:pPr>
        <w:pStyle w:val="Heading1"/>
        <w:numPr>
          <w:ilvl w:val="0"/>
          <w:numId w:val="0"/>
        </w:numPr>
        <w:adjustRightInd w:val="0"/>
        <w:jc w:val="left"/>
        <w:textAlignment w:val="baseline"/>
        <w:rPr>
          <w:szCs w:val="28"/>
          <w:lang w:val="en-CA"/>
        </w:rPr>
      </w:pPr>
      <w:r w:rsidRPr="00950BB2">
        <w:rPr>
          <w:b/>
          <w:bCs/>
          <w:szCs w:val="28"/>
          <w:lang w:val="en-CA"/>
        </w:rPr>
        <w:t>Introduction</w:t>
      </w:r>
    </w:p>
    <w:p w:rsidR="002965FC" w:rsidRPr="00950BB2" w:rsidRDefault="002965FC" w:rsidP="00E56273">
      <w:pPr>
        <w:pStyle w:val="Heading1"/>
        <w:rPr>
          <w:szCs w:val="28"/>
          <w:lang w:val="en-CA"/>
        </w:rPr>
      </w:pPr>
      <w:r w:rsidRPr="00950BB2">
        <w:rPr>
          <w:lang w:val="en-CA"/>
        </w:rPr>
        <w:t>A total of 147 countries are currently classified as Article 5 (A5) Parties, including the Republic of Korea, Singapore, and the United Arab Emirates. The three countries</w:t>
      </w:r>
      <w:r w:rsidRPr="00950BB2">
        <w:rPr>
          <w:rStyle w:val="FootnoteReference"/>
          <w:lang w:val="en-CA"/>
        </w:rPr>
        <w:footnoteReference w:id="1"/>
      </w:r>
      <w:r w:rsidRPr="00950BB2">
        <w:rPr>
          <w:lang w:val="en-CA"/>
        </w:rPr>
        <w:t xml:space="preserve"> have been urged not to request funding from the Multilateral Fund for the phase-out of their ODS consumption and production (where applicable) and</w:t>
      </w:r>
      <w:r w:rsidR="00F97711" w:rsidRPr="00950BB2">
        <w:rPr>
          <w:lang w:val="en-CA"/>
        </w:rPr>
        <w:t>,</w:t>
      </w:r>
      <w:r w:rsidRPr="00950BB2">
        <w:rPr>
          <w:lang w:val="en-CA"/>
        </w:rPr>
        <w:t xml:space="preserve"> therefore</w:t>
      </w:r>
      <w:r w:rsidR="00F97711" w:rsidRPr="00950BB2">
        <w:rPr>
          <w:lang w:val="en-CA"/>
        </w:rPr>
        <w:t>,</w:t>
      </w:r>
      <w:r w:rsidRPr="00950BB2">
        <w:rPr>
          <w:lang w:val="en-CA"/>
        </w:rPr>
        <w:t xml:space="preserve"> are not required to submit the mandatory progress report on the implementation of country programmes (CP)</w:t>
      </w:r>
      <w:r w:rsidRPr="00950BB2">
        <w:rPr>
          <w:rStyle w:val="FootnoteReference"/>
          <w:szCs w:val="28"/>
          <w:lang w:val="en-CA"/>
        </w:rPr>
        <w:footnoteReference w:id="2"/>
      </w:r>
      <w:r w:rsidRPr="00950BB2">
        <w:rPr>
          <w:lang w:val="en-CA"/>
        </w:rPr>
        <w:t xml:space="preserve">. However, data from these countries is included in some parts of the </w:t>
      </w:r>
      <w:r w:rsidR="00F97711" w:rsidRPr="00950BB2">
        <w:rPr>
          <w:lang w:val="en-CA"/>
        </w:rPr>
        <w:t>document</w:t>
      </w:r>
      <w:r w:rsidRPr="00950BB2">
        <w:rPr>
          <w:lang w:val="en-CA"/>
        </w:rPr>
        <w:t xml:space="preserve"> to ensure a global analysis of ODS production and consumption trends. </w:t>
      </w:r>
    </w:p>
    <w:p w:rsidR="002965FC" w:rsidRPr="00950BB2" w:rsidRDefault="002965FC" w:rsidP="00E56273">
      <w:pPr>
        <w:pStyle w:val="Heading1"/>
        <w:rPr>
          <w:lang w:val="en-CA"/>
        </w:rPr>
      </w:pPr>
      <w:r w:rsidRPr="00950BB2">
        <w:rPr>
          <w:lang w:val="en-CA"/>
        </w:rPr>
        <w:t>Parties a</w:t>
      </w:r>
      <w:r w:rsidR="00CA13DB" w:rsidRPr="00950BB2">
        <w:rPr>
          <w:lang w:val="en-CA"/>
        </w:rPr>
        <w:t xml:space="preserve">re encouraged to submit their Article (A7) </w:t>
      </w:r>
      <w:r w:rsidRPr="00950BB2">
        <w:rPr>
          <w:lang w:val="en-CA"/>
        </w:rPr>
        <w:t xml:space="preserve">data by 30 June, and no later than 30 September (decision XV/15). In addition, A5 parties are required to submit CP data eight weeks prior to the first meeting of the year of the Executive Committee, if possible, and no later than 1 May (decision 74/9(b)(iv)). Table 1 summarizes data reports submitted by A5 </w:t>
      </w:r>
      <w:r w:rsidR="0008107D" w:rsidRPr="00950BB2">
        <w:rPr>
          <w:lang w:val="en-CA"/>
        </w:rPr>
        <w:t>P</w:t>
      </w:r>
      <w:r w:rsidRPr="00950BB2">
        <w:rPr>
          <w:lang w:val="en-CA"/>
        </w:rPr>
        <w:t>arties between 2013 and 201</w:t>
      </w:r>
      <w:r w:rsidR="002A70BD" w:rsidRPr="00950BB2">
        <w:rPr>
          <w:lang w:val="en-CA"/>
        </w:rPr>
        <w:t>8</w:t>
      </w:r>
      <w:r w:rsidRPr="00950BB2">
        <w:rPr>
          <w:szCs w:val="28"/>
          <w:lang w:val="en-CA"/>
        </w:rPr>
        <w:t>. All countries that submitted requests for funding to the 8</w:t>
      </w:r>
      <w:r w:rsidR="000F1092" w:rsidRPr="00950BB2">
        <w:rPr>
          <w:szCs w:val="28"/>
          <w:lang w:val="en-CA"/>
        </w:rPr>
        <w:t>4</w:t>
      </w:r>
      <w:r w:rsidR="000F1092" w:rsidRPr="00950BB2">
        <w:rPr>
          <w:szCs w:val="28"/>
          <w:vertAlign w:val="superscript"/>
          <w:lang w:val="en-CA"/>
        </w:rPr>
        <w:t>th</w:t>
      </w:r>
      <w:r w:rsidR="000F1092" w:rsidRPr="00950BB2">
        <w:rPr>
          <w:szCs w:val="28"/>
          <w:lang w:val="en-CA"/>
        </w:rPr>
        <w:t xml:space="preserve"> </w:t>
      </w:r>
      <w:r w:rsidRPr="00950BB2">
        <w:rPr>
          <w:szCs w:val="28"/>
          <w:lang w:val="en-CA"/>
        </w:rPr>
        <w:t>meeting also submitted 201</w:t>
      </w:r>
      <w:r w:rsidR="000F1092" w:rsidRPr="00950BB2">
        <w:rPr>
          <w:szCs w:val="28"/>
          <w:lang w:val="en-CA"/>
        </w:rPr>
        <w:t>8</w:t>
      </w:r>
      <w:r w:rsidRPr="00950BB2">
        <w:rPr>
          <w:szCs w:val="28"/>
          <w:lang w:val="en-CA"/>
        </w:rPr>
        <w:t xml:space="preserve"> CP data</w:t>
      </w:r>
      <w:r w:rsidR="00A21AC7" w:rsidRPr="00950BB2">
        <w:rPr>
          <w:szCs w:val="28"/>
          <w:lang w:val="en-CA"/>
        </w:rPr>
        <w:t>.</w:t>
      </w:r>
    </w:p>
    <w:p w:rsidR="002965FC" w:rsidRPr="00950BB2" w:rsidRDefault="002965FC" w:rsidP="00E56273">
      <w:pPr>
        <w:keepNext/>
        <w:rPr>
          <w:b/>
          <w:sz w:val="21"/>
          <w:szCs w:val="21"/>
          <w:lang w:val="en-CA"/>
        </w:rPr>
      </w:pPr>
      <w:r w:rsidRPr="00950BB2">
        <w:rPr>
          <w:b/>
          <w:sz w:val="21"/>
          <w:szCs w:val="21"/>
          <w:lang w:val="en-CA"/>
        </w:rPr>
        <w:t xml:space="preserve">Table 1. A7 and CP </w:t>
      </w:r>
      <w:r w:rsidR="00810452" w:rsidRPr="00950BB2">
        <w:rPr>
          <w:b/>
          <w:sz w:val="21"/>
          <w:szCs w:val="21"/>
          <w:lang w:val="en-CA"/>
        </w:rPr>
        <w:t xml:space="preserve">data </w:t>
      </w:r>
      <w:r w:rsidRPr="00950BB2">
        <w:rPr>
          <w:b/>
          <w:sz w:val="21"/>
          <w:szCs w:val="21"/>
          <w:lang w:val="en-CA"/>
        </w:rPr>
        <w:t xml:space="preserve">reports submitted by A5 Parties (as of </w:t>
      </w:r>
      <w:r w:rsidR="00B044C4" w:rsidRPr="00950BB2">
        <w:rPr>
          <w:b/>
          <w:sz w:val="21"/>
          <w:szCs w:val="21"/>
          <w:lang w:val="en-CA"/>
        </w:rPr>
        <w:t>1</w:t>
      </w:r>
      <w:r w:rsidR="00B5648F" w:rsidRPr="00950BB2">
        <w:rPr>
          <w:b/>
          <w:sz w:val="21"/>
          <w:szCs w:val="21"/>
          <w:lang w:val="en-CA"/>
        </w:rPr>
        <w:t>6</w:t>
      </w:r>
      <w:r w:rsidRPr="00950BB2">
        <w:rPr>
          <w:b/>
          <w:sz w:val="21"/>
          <w:szCs w:val="21"/>
          <w:lang w:val="en-CA"/>
        </w:rPr>
        <w:t xml:space="preserve"> </w:t>
      </w:r>
      <w:r w:rsidR="00B05C61" w:rsidRPr="00950BB2">
        <w:rPr>
          <w:b/>
          <w:sz w:val="21"/>
          <w:szCs w:val="21"/>
          <w:lang w:val="en-CA"/>
        </w:rPr>
        <w:t>October</w:t>
      </w:r>
      <w:r w:rsidRPr="00950BB2">
        <w:rPr>
          <w:b/>
          <w:sz w:val="21"/>
          <w:szCs w:val="21"/>
          <w:lang w:val="en-CA"/>
        </w:rPr>
        <w:t xml:space="preserve"> 201</w:t>
      </w:r>
      <w:r w:rsidR="00B5648F" w:rsidRPr="00950BB2">
        <w:rPr>
          <w:b/>
          <w:sz w:val="21"/>
          <w:szCs w:val="21"/>
          <w:lang w:val="en-CA"/>
        </w:rPr>
        <w:t>9</w:t>
      </w:r>
      <w:r w:rsidRPr="00950BB2">
        <w:rPr>
          <w:b/>
          <w:sz w:val="21"/>
          <w:szCs w:val="21"/>
          <w:lang w:val="en-CA"/>
        </w:rPr>
        <w:t>)</w:t>
      </w:r>
    </w:p>
    <w:tbl>
      <w:tblPr>
        <w:tblStyle w:val="TableGrid"/>
        <w:tblW w:w="0" w:type="auto"/>
        <w:jc w:val="center"/>
        <w:tblLook w:val="04A0" w:firstRow="1" w:lastRow="0" w:firstColumn="1" w:lastColumn="0" w:noHBand="0" w:noVBand="1"/>
      </w:tblPr>
      <w:tblGrid>
        <w:gridCol w:w="1335"/>
        <w:gridCol w:w="1336"/>
        <w:gridCol w:w="1336"/>
        <w:gridCol w:w="1335"/>
        <w:gridCol w:w="1336"/>
        <w:gridCol w:w="1336"/>
        <w:gridCol w:w="1336"/>
      </w:tblGrid>
      <w:tr w:rsidR="00950BB2" w:rsidRPr="00950BB2" w:rsidTr="002A70BD">
        <w:trPr>
          <w:jc w:val="center"/>
        </w:trPr>
        <w:tc>
          <w:tcPr>
            <w:tcW w:w="1335" w:type="dxa"/>
          </w:tcPr>
          <w:p w:rsidR="002A70BD" w:rsidRPr="00950BB2" w:rsidRDefault="002A70BD" w:rsidP="00E56273">
            <w:pPr>
              <w:keepNext/>
              <w:rPr>
                <w:b/>
                <w:sz w:val="21"/>
                <w:szCs w:val="21"/>
                <w:lang w:val="en-CA"/>
              </w:rPr>
            </w:pPr>
            <w:r w:rsidRPr="00950BB2">
              <w:rPr>
                <w:b/>
                <w:sz w:val="21"/>
                <w:szCs w:val="21"/>
                <w:lang w:val="en-CA"/>
              </w:rPr>
              <w:t>Data</w:t>
            </w:r>
          </w:p>
        </w:tc>
        <w:tc>
          <w:tcPr>
            <w:tcW w:w="1336" w:type="dxa"/>
            <w:vAlign w:val="center"/>
          </w:tcPr>
          <w:p w:rsidR="002A70BD" w:rsidRPr="00950BB2" w:rsidRDefault="002A70BD" w:rsidP="00E56273">
            <w:pPr>
              <w:keepNext/>
              <w:jc w:val="center"/>
              <w:rPr>
                <w:b/>
                <w:sz w:val="21"/>
                <w:szCs w:val="21"/>
                <w:lang w:val="en-CA"/>
              </w:rPr>
            </w:pPr>
            <w:r w:rsidRPr="00950BB2">
              <w:rPr>
                <w:b/>
                <w:sz w:val="21"/>
                <w:szCs w:val="21"/>
                <w:lang w:val="en-CA"/>
              </w:rPr>
              <w:t>2013</w:t>
            </w:r>
          </w:p>
        </w:tc>
        <w:tc>
          <w:tcPr>
            <w:tcW w:w="1336" w:type="dxa"/>
            <w:vAlign w:val="center"/>
          </w:tcPr>
          <w:p w:rsidR="002A70BD" w:rsidRPr="00950BB2" w:rsidRDefault="002A70BD" w:rsidP="00E56273">
            <w:pPr>
              <w:keepNext/>
              <w:jc w:val="center"/>
              <w:rPr>
                <w:b/>
                <w:sz w:val="21"/>
                <w:szCs w:val="21"/>
                <w:lang w:val="en-CA"/>
              </w:rPr>
            </w:pPr>
            <w:r w:rsidRPr="00950BB2">
              <w:rPr>
                <w:b/>
                <w:sz w:val="21"/>
                <w:szCs w:val="21"/>
                <w:lang w:val="en-CA"/>
              </w:rPr>
              <w:t>2014</w:t>
            </w:r>
          </w:p>
        </w:tc>
        <w:tc>
          <w:tcPr>
            <w:tcW w:w="1335" w:type="dxa"/>
            <w:vAlign w:val="center"/>
          </w:tcPr>
          <w:p w:rsidR="002A70BD" w:rsidRPr="00950BB2" w:rsidRDefault="002A70BD" w:rsidP="00E56273">
            <w:pPr>
              <w:keepNext/>
              <w:jc w:val="center"/>
              <w:rPr>
                <w:b/>
                <w:sz w:val="21"/>
                <w:szCs w:val="21"/>
                <w:lang w:val="en-CA"/>
              </w:rPr>
            </w:pPr>
            <w:r w:rsidRPr="00950BB2">
              <w:rPr>
                <w:b/>
                <w:sz w:val="21"/>
                <w:szCs w:val="21"/>
                <w:lang w:val="en-CA"/>
              </w:rPr>
              <w:t>2015</w:t>
            </w:r>
          </w:p>
        </w:tc>
        <w:tc>
          <w:tcPr>
            <w:tcW w:w="1336" w:type="dxa"/>
            <w:vAlign w:val="center"/>
          </w:tcPr>
          <w:p w:rsidR="002A70BD" w:rsidRPr="00950BB2" w:rsidRDefault="002A70BD" w:rsidP="00E56273">
            <w:pPr>
              <w:keepNext/>
              <w:jc w:val="center"/>
              <w:rPr>
                <w:b/>
                <w:sz w:val="21"/>
                <w:szCs w:val="21"/>
                <w:lang w:val="en-CA"/>
              </w:rPr>
            </w:pPr>
            <w:r w:rsidRPr="00950BB2">
              <w:rPr>
                <w:b/>
                <w:sz w:val="21"/>
                <w:szCs w:val="21"/>
                <w:lang w:val="en-CA"/>
              </w:rPr>
              <w:t>2016</w:t>
            </w:r>
          </w:p>
        </w:tc>
        <w:tc>
          <w:tcPr>
            <w:tcW w:w="1336" w:type="dxa"/>
          </w:tcPr>
          <w:p w:rsidR="002A70BD" w:rsidRPr="00950BB2" w:rsidRDefault="002A70BD" w:rsidP="00E56273">
            <w:pPr>
              <w:keepNext/>
              <w:jc w:val="center"/>
              <w:rPr>
                <w:b/>
                <w:sz w:val="21"/>
                <w:szCs w:val="21"/>
                <w:lang w:val="en-CA"/>
              </w:rPr>
            </w:pPr>
            <w:r w:rsidRPr="00950BB2">
              <w:rPr>
                <w:b/>
                <w:sz w:val="21"/>
                <w:szCs w:val="21"/>
                <w:lang w:val="en-CA"/>
              </w:rPr>
              <w:t>2017</w:t>
            </w:r>
          </w:p>
        </w:tc>
        <w:tc>
          <w:tcPr>
            <w:tcW w:w="1336" w:type="dxa"/>
          </w:tcPr>
          <w:p w:rsidR="002A70BD" w:rsidRPr="00950BB2" w:rsidRDefault="002A70BD" w:rsidP="00E56273">
            <w:pPr>
              <w:keepNext/>
              <w:jc w:val="center"/>
              <w:rPr>
                <w:b/>
                <w:sz w:val="21"/>
                <w:szCs w:val="21"/>
                <w:lang w:val="en-CA"/>
              </w:rPr>
            </w:pPr>
            <w:r w:rsidRPr="00950BB2">
              <w:rPr>
                <w:b/>
                <w:sz w:val="21"/>
                <w:szCs w:val="21"/>
                <w:lang w:val="en-CA"/>
              </w:rPr>
              <w:t>2018</w:t>
            </w:r>
          </w:p>
        </w:tc>
      </w:tr>
      <w:tr w:rsidR="00950BB2" w:rsidRPr="00950BB2" w:rsidTr="002A70BD">
        <w:trPr>
          <w:trHeight w:val="83"/>
          <w:jc w:val="center"/>
        </w:trPr>
        <w:tc>
          <w:tcPr>
            <w:tcW w:w="1335" w:type="dxa"/>
          </w:tcPr>
          <w:p w:rsidR="002A70BD" w:rsidRPr="00950BB2" w:rsidRDefault="002A70BD" w:rsidP="00E56273">
            <w:pPr>
              <w:keepNext/>
              <w:rPr>
                <w:sz w:val="21"/>
                <w:szCs w:val="21"/>
                <w:lang w:val="en-CA"/>
              </w:rPr>
            </w:pPr>
            <w:r w:rsidRPr="00950BB2">
              <w:rPr>
                <w:sz w:val="21"/>
                <w:szCs w:val="21"/>
                <w:lang w:val="en-CA"/>
              </w:rPr>
              <w:t>A7</w:t>
            </w:r>
          </w:p>
        </w:tc>
        <w:tc>
          <w:tcPr>
            <w:tcW w:w="1336" w:type="dxa"/>
            <w:tcMar>
              <w:left w:w="288" w:type="dxa"/>
              <w:right w:w="115" w:type="dxa"/>
            </w:tcMar>
          </w:tcPr>
          <w:p w:rsidR="002A70BD" w:rsidRPr="00950BB2" w:rsidRDefault="002A70BD" w:rsidP="00E56273">
            <w:pPr>
              <w:keepNext/>
              <w:jc w:val="center"/>
              <w:rPr>
                <w:sz w:val="21"/>
                <w:szCs w:val="21"/>
                <w:lang w:val="en-CA"/>
              </w:rPr>
            </w:pPr>
            <w:r w:rsidRPr="00950BB2">
              <w:rPr>
                <w:sz w:val="21"/>
                <w:szCs w:val="21"/>
                <w:lang w:val="en-CA"/>
              </w:rPr>
              <w:t>147</w:t>
            </w:r>
          </w:p>
        </w:tc>
        <w:tc>
          <w:tcPr>
            <w:tcW w:w="1336" w:type="dxa"/>
            <w:tcMar>
              <w:left w:w="288" w:type="dxa"/>
              <w:right w:w="115" w:type="dxa"/>
            </w:tcMar>
          </w:tcPr>
          <w:p w:rsidR="002A70BD" w:rsidRPr="00950BB2" w:rsidRDefault="002A70BD" w:rsidP="00E56273">
            <w:pPr>
              <w:keepNext/>
              <w:jc w:val="center"/>
              <w:rPr>
                <w:sz w:val="21"/>
                <w:szCs w:val="21"/>
                <w:lang w:val="en-CA"/>
              </w:rPr>
            </w:pPr>
            <w:r w:rsidRPr="00950BB2">
              <w:rPr>
                <w:sz w:val="21"/>
                <w:szCs w:val="21"/>
                <w:lang w:val="en-CA"/>
              </w:rPr>
              <w:t>147</w:t>
            </w:r>
          </w:p>
        </w:tc>
        <w:tc>
          <w:tcPr>
            <w:tcW w:w="1335" w:type="dxa"/>
            <w:tcMar>
              <w:left w:w="288" w:type="dxa"/>
              <w:right w:w="115" w:type="dxa"/>
            </w:tcMar>
          </w:tcPr>
          <w:p w:rsidR="002A70BD" w:rsidRPr="00950BB2" w:rsidRDefault="002A70BD" w:rsidP="00E56273">
            <w:pPr>
              <w:keepNext/>
              <w:jc w:val="center"/>
              <w:rPr>
                <w:sz w:val="21"/>
                <w:szCs w:val="21"/>
                <w:lang w:val="en-CA"/>
              </w:rPr>
            </w:pPr>
            <w:r w:rsidRPr="00950BB2">
              <w:rPr>
                <w:sz w:val="21"/>
                <w:szCs w:val="21"/>
                <w:lang w:val="en-CA"/>
              </w:rPr>
              <w:t>147</w:t>
            </w:r>
          </w:p>
        </w:tc>
        <w:tc>
          <w:tcPr>
            <w:tcW w:w="1336" w:type="dxa"/>
            <w:tcMar>
              <w:left w:w="288" w:type="dxa"/>
              <w:right w:w="115" w:type="dxa"/>
            </w:tcMar>
          </w:tcPr>
          <w:p w:rsidR="002A70BD" w:rsidRPr="00950BB2" w:rsidRDefault="002A70BD" w:rsidP="00E56273">
            <w:pPr>
              <w:keepNext/>
              <w:jc w:val="center"/>
              <w:rPr>
                <w:sz w:val="21"/>
                <w:szCs w:val="21"/>
                <w:lang w:val="en-CA"/>
              </w:rPr>
            </w:pPr>
            <w:r w:rsidRPr="00950BB2">
              <w:rPr>
                <w:sz w:val="21"/>
                <w:szCs w:val="21"/>
                <w:lang w:val="en-CA"/>
              </w:rPr>
              <w:t>147</w:t>
            </w:r>
          </w:p>
        </w:tc>
        <w:tc>
          <w:tcPr>
            <w:tcW w:w="1336" w:type="dxa"/>
          </w:tcPr>
          <w:p w:rsidR="002A70BD" w:rsidRPr="00950BB2" w:rsidRDefault="007D35BC" w:rsidP="00E56273">
            <w:pPr>
              <w:keepNext/>
              <w:jc w:val="center"/>
              <w:rPr>
                <w:sz w:val="21"/>
                <w:szCs w:val="21"/>
                <w:lang w:val="en-CA"/>
              </w:rPr>
            </w:pPr>
            <w:r w:rsidRPr="00950BB2">
              <w:rPr>
                <w:sz w:val="21"/>
                <w:szCs w:val="21"/>
                <w:lang w:val="en-CA"/>
              </w:rPr>
              <w:t>147</w:t>
            </w:r>
          </w:p>
        </w:tc>
        <w:tc>
          <w:tcPr>
            <w:tcW w:w="1336" w:type="dxa"/>
          </w:tcPr>
          <w:p w:rsidR="002A70BD" w:rsidRPr="00950BB2" w:rsidRDefault="007D35BC" w:rsidP="00E56273">
            <w:pPr>
              <w:keepNext/>
              <w:jc w:val="center"/>
              <w:rPr>
                <w:sz w:val="21"/>
                <w:szCs w:val="21"/>
                <w:lang w:val="en-CA"/>
              </w:rPr>
            </w:pPr>
            <w:r w:rsidRPr="00950BB2">
              <w:rPr>
                <w:sz w:val="21"/>
                <w:szCs w:val="21"/>
                <w:lang w:val="en-CA"/>
              </w:rPr>
              <w:t>145</w:t>
            </w:r>
          </w:p>
        </w:tc>
      </w:tr>
      <w:tr w:rsidR="00950BB2" w:rsidRPr="00950BB2" w:rsidTr="002A70BD">
        <w:trPr>
          <w:jc w:val="center"/>
        </w:trPr>
        <w:tc>
          <w:tcPr>
            <w:tcW w:w="1335" w:type="dxa"/>
          </w:tcPr>
          <w:p w:rsidR="002A70BD" w:rsidRPr="00950BB2" w:rsidRDefault="002A70BD" w:rsidP="00E56273">
            <w:pPr>
              <w:rPr>
                <w:sz w:val="21"/>
                <w:szCs w:val="21"/>
                <w:lang w:val="en-CA"/>
              </w:rPr>
            </w:pPr>
            <w:r w:rsidRPr="00950BB2">
              <w:rPr>
                <w:sz w:val="21"/>
                <w:szCs w:val="21"/>
                <w:lang w:val="en-CA"/>
              </w:rPr>
              <w:t xml:space="preserve">CP </w:t>
            </w:r>
          </w:p>
        </w:tc>
        <w:tc>
          <w:tcPr>
            <w:tcW w:w="1336" w:type="dxa"/>
            <w:tcMar>
              <w:left w:w="288" w:type="dxa"/>
              <w:right w:w="115" w:type="dxa"/>
            </w:tcMar>
          </w:tcPr>
          <w:p w:rsidR="002A70BD" w:rsidRPr="00950BB2" w:rsidRDefault="007D35BC" w:rsidP="00E56273">
            <w:pPr>
              <w:jc w:val="center"/>
              <w:rPr>
                <w:sz w:val="21"/>
                <w:szCs w:val="21"/>
                <w:lang w:val="en-CA"/>
              </w:rPr>
            </w:pPr>
            <w:r w:rsidRPr="00950BB2">
              <w:rPr>
                <w:sz w:val="21"/>
                <w:szCs w:val="21"/>
                <w:lang w:val="en-CA"/>
              </w:rPr>
              <w:t>145</w:t>
            </w:r>
          </w:p>
        </w:tc>
        <w:tc>
          <w:tcPr>
            <w:tcW w:w="1336" w:type="dxa"/>
            <w:tcMar>
              <w:left w:w="288" w:type="dxa"/>
              <w:right w:w="115" w:type="dxa"/>
            </w:tcMar>
          </w:tcPr>
          <w:p w:rsidR="002A70BD" w:rsidRPr="00950BB2" w:rsidRDefault="00B5031C" w:rsidP="00E56273">
            <w:pPr>
              <w:jc w:val="center"/>
              <w:rPr>
                <w:sz w:val="21"/>
                <w:szCs w:val="21"/>
                <w:lang w:val="en-CA"/>
              </w:rPr>
            </w:pPr>
            <w:r w:rsidRPr="00950BB2">
              <w:rPr>
                <w:sz w:val="21"/>
                <w:szCs w:val="21"/>
                <w:lang w:val="en-CA"/>
              </w:rPr>
              <w:t>143*</w:t>
            </w:r>
          </w:p>
        </w:tc>
        <w:tc>
          <w:tcPr>
            <w:tcW w:w="1335" w:type="dxa"/>
            <w:tcMar>
              <w:left w:w="288" w:type="dxa"/>
              <w:right w:w="115" w:type="dxa"/>
            </w:tcMar>
          </w:tcPr>
          <w:p w:rsidR="002A70BD" w:rsidRPr="00950BB2" w:rsidRDefault="00B5031C" w:rsidP="00E56273">
            <w:pPr>
              <w:jc w:val="center"/>
              <w:rPr>
                <w:sz w:val="21"/>
                <w:szCs w:val="21"/>
                <w:lang w:val="en-CA"/>
              </w:rPr>
            </w:pPr>
            <w:r w:rsidRPr="00950BB2">
              <w:rPr>
                <w:sz w:val="21"/>
                <w:szCs w:val="21"/>
                <w:lang w:val="en-CA"/>
              </w:rPr>
              <w:t>143**</w:t>
            </w:r>
          </w:p>
        </w:tc>
        <w:tc>
          <w:tcPr>
            <w:tcW w:w="1336" w:type="dxa"/>
            <w:tcMar>
              <w:left w:w="288" w:type="dxa"/>
              <w:right w:w="115" w:type="dxa"/>
            </w:tcMar>
          </w:tcPr>
          <w:p w:rsidR="002A70BD" w:rsidRPr="00950BB2" w:rsidRDefault="00B5031C" w:rsidP="00E56273">
            <w:pPr>
              <w:jc w:val="center"/>
              <w:rPr>
                <w:sz w:val="21"/>
                <w:szCs w:val="21"/>
                <w:lang w:val="en-CA"/>
              </w:rPr>
            </w:pPr>
            <w:r w:rsidRPr="00950BB2">
              <w:rPr>
                <w:sz w:val="21"/>
                <w:szCs w:val="21"/>
                <w:lang w:val="en-CA"/>
              </w:rPr>
              <w:t>143**</w:t>
            </w:r>
          </w:p>
        </w:tc>
        <w:tc>
          <w:tcPr>
            <w:tcW w:w="1336" w:type="dxa"/>
          </w:tcPr>
          <w:p w:rsidR="002A70BD" w:rsidRPr="00950BB2" w:rsidRDefault="002A70BD" w:rsidP="00E56273">
            <w:pPr>
              <w:jc w:val="center"/>
              <w:rPr>
                <w:sz w:val="21"/>
                <w:szCs w:val="21"/>
                <w:lang w:val="en-CA"/>
              </w:rPr>
            </w:pPr>
            <w:r w:rsidRPr="00950BB2">
              <w:rPr>
                <w:sz w:val="21"/>
                <w:szCs w:val="21"/>
                <w:lang w:val="en-CA"/>
              </w:rPr>
              <w:t>14</w:t>
            </w:r>
            <w:r w:rsidR="007D35BC" w:rsidRPr="00950BB2">
              <w:rPr>
                <w:sz w:val="21"/>
                <w:szCs w:val="21"/>
                <w:lang w:val="en-CA"/>
              </w:rPr>
              <w:t>3</w:t>
            </w:r>
            <w:r w:rsidR="00B5031C" w:rsidRPr="00950BB2">
              <w:rPr>
                <w:sz w:val="21"/>
                <w:szCs w:val="21"/>
                <w:lang w:val="en-CA"/>
              </w:rPr>
              <w:t>**</w:t>
            </w:r>
          </w:p>
        </w:tc>
        <w:tc>
          <w:tcPr>
            <w:tcW w:w="1336" w:type="dxa"/>
          </w:tcPr>
          <w:p w:rsidR="002A70BD" w:rsidRPr="00950BB2" w:rsidRDefault="007D35BC" w:rsidP="00E56273">
            <w:pPr>
              <w:jc w:val="center"/>
              <w:rPr>
                <w:sz w:val="21"/>
                <w:szCs w:val="21"/>
                <w:lang w:val="en-CA"/>
              </w:rPr>
            </w:pPr>
            <w:r w:rsidRPr="00950BB2">
              <w:rPr>
                <w:sz w:val="21"/>
                <w:szCs w:val="21"/>
                <w:lang w:val="en-CA"/>
              </w:rPr>
              <w:t>1</w:t>
            </w:r>
            <w:r w:rsidR="00A00535" w:rsidRPr="00950BB2">
              <w:rPr>
                <w:sz w:val="21"/>
                <w:szCs w:val="21"/>
                <w:lang w:val="en-CA"/>
              </w:rPr>
              <w:t>40</w:t>
            </w:r>
            <w:r w:rsidRPr="00950BB2">
              <w:rPr>
                <w:sz w:val="21"/>
                <w:szCs w:val="21"/>
                <w:lang w:val="en-CA"/>
              </w:rPr>
              <w:t>***</w:t>
            </w:r>
          </w:p>
        </w:tc>
      </w:tr>
    </w:tbl>
    <w:p w:rsidR="002965FC" w:rsidRPr="00950BB2" w:rsidRDefault="00B5031C" w:rsidP="00E56273">
      <w:pPr>
        <w:rPr>
          <w:sz w:val="20"/>
          <w:szCs w:val="20"/>
          <w:lang w:val="en-CA"/>
        </w:rPr>
      </w:pPr>
      <w:r w:rsidRPr="00950BB2">
        <w:rPr>
          <w:sz w:val="20"/>
          <w:szCs w:val="20"/>
          <w:lang w:val="en-CA"/>
        </w:rPr>
        <w:t>*</w:t>
      </w:r>
      <w:r w:rsidR="002965FC" w:rsidRPr="00950BB2">
        <w:rPr>
          <w:sz w:val="20"/>
          <w:szCs w:val="20"/>
          <w:lang w:val="en-CA"/>
        </w:rPr>
        <w:t xml:space="preserve"> Except for Yemen as there are 144 A5 countries (excluding Croatia</w:t>
      </w:r>
      <w:r w:rsidR="00810452" w:rsidRPr="00950BB2">
        <w:rPr>
          <w:sz w:val="20"/>
          <w:szCs w:val="20"/>
          <w:lang w:val="en-CA"/>
        </w:rPr>
        <w:t>, which bec</w:t>
      </w:r>
      <w:r w:rsidR="00F11A70" w:rsidRPr="00950BB2">
        <w:rPr>
          <w:sz w:val="20"/>
          <w:szCs w:val="20"/>
          <w:lang w:val="en-CA"/>
        </w:rPr>
        <w:t>a</w:t>
      </w:r>
      <w:r w:rsidR="00810452" w:rsidRPr="00950BB2">
        <w:rPr>
          <w:sz w:val="20"/>
          <w:szCs w:val="20"/>
          <w:lang w:val="en-CA"/>
        </w:rPr>
        <w:t>me a non-Article 5 country in 2014</w:t>
      </w:r>
      <w:r w:rsidR="002965FC" w:rsidRPr="00950BB2">
        <w:rPr>
          <w:sz w:val="20"/>
          <w:szCs w:val="20"/>
          <w:lang w:val="en-CA"/>
        </w:rPr>
        <w:t>).</w:t>
      </w:r>
    </w:p>
    <w:p w:rsidR="002965FC" w:rsidRPr="00950BB2" w:rsidRDefault="00B5031C" w:rsidP="00E56273">
      <w:pPr>
        <w:rPr>
          <w:sz w:val="20"/>
          <w:szCs w:val="20"/>
          <w:lang w:val="en-CA"/>
        </w:rPr>
      </w:pPr>
      <w:r w:rsidRPr="00950BB2">
        <w:rPr>
          <w:sz w:val="20"/>
          <w:szCs w:val="20"/>
          <w:lang w:val="en-CA"/>
        </w:rPr>
        <w:t>**</w:t>
      </w:r>
      <w:r w:rsidR="002965FC" w:rsidRPr="00950BB2">
        <w:rPr>
          <w:sz w:val="20"/>
          <w:szCs w:val="20"/>
          <w:lang w:val="en-CA"/>
        </w:rPr>
        <w:t xml:space="preserve"> Except for Yemen.</w:t>
      </w:r>
    </w:p>
    <w:p w:rsidR="002965FC" w:rsidRPr="00950BB2" w:rsidRDefault="00B5031C" w:rsidP="00E56273">
      <w:pPr>
        <w:rPr>
          <w:sz w:val="20"/>
          <w:szCs w:val="20"/>
          <w:lang w:val="en-CA"/>
        </w:rPr>
      </w:pPr>
      <w:r w:rsidRPr="00950BB2">
        <w:rPr>
          <w:sz w:val="20"/>
          <w:szCs w:val="20"/>
          <w:lang w:val="en-CA"/>
        </w:rPr>
        <w:t>***</w:t>
      </w:r>
      <w:r w:rsidR="002965FC" w:rsidRPr="00950BB2">
        <w:rPr>
          <w:sz w:val="20"/>
          <w:szCs w:val="20"/>
          <w:lang w:val="en-CA"/>
        </w:rPr>
        <w:t xml:space="preserve"> Except for</w:t>
      </w:r>
      <w:r w:rsidR="00311122" w:rsidRPr="00950BB2">
        <w:rPr>
          <w:sz w:val="20"/>
          <w:szCs w:val="20"/>
          <w:lang w:val="en-CA"/>
        </w:rPr>
        <w:t xml:space="preserve"> </w:t>
      </w:r>
      <w:r w:rsidR="007D35BC" w:rsidRPr="00950BB2">
        <w:rPr>
          <w:sz w:val="20"/>
          <w:szCs w:val="20"/>
          <w:lang w:val="en-CA"/>
        </w:rPr>
        <w:t>Kuwait, Mauritania, Qatar and Yemen</w:t>
      </w:r>
      <w:r w:rsidR="00A55FCE" w:rsidRPr="00950BB2">
        <w:rPr>
          <w:sz w:val="20"/>
          <w:szCs w:val="20"/>
          <w:lang w:val="en-CA"/>
        </w:rPr>
        <w:t>.</w:t>
      </w:r>
    </w:p>
    <w:p w:rsidR="002C6E7D" w:rsidRPr="00950BB2" w:rsidRDefault="002C6E7D" w:rsidP="00E56273">
      <w:pPr>
        <w:rPr>
          <w:lang w:val="en-CA"/>
        </w:rPr>
      </w:pPr>
    </w:p>
    <w:p w:rsidR="002965FC" w:rsidRPr="00950BB2" w:rsidRDefault="002965FC" w:rsidP="00E56273">
      <w:pPr>
        <w:keepNext/>
        <w:rPr>
          <w:u w:val="single"/>
          <w:lang w:val="en-CA"/>
        </w:rPr>
      </w:pPr>
      <w:r w:rsidRPr="00950BB2">
        <w:rPr>
          <w:u w:val="single"/>
          <w:lang w:val="en-CA"/>
        </w:rPr>
        <w:t>Scope of the document</w:t>
      </w:r>
    </w:p>
    <w:p w:rsidR="002965FC" w:rsidRPr="00950BB2" w:rsidRDefault="002965FC" w:rsidP="00E56273">
      <w:pPr>
        <w:keepNext/>
        <w:rPr>
          <w:lang w:val="en-CA"/>
        </w:rPr>
      </w:pPr>
    </w:p>
    <w:p w:rsidR="002965FC" w:rsidRPr="00950BB2" w:rsidRDefault="002965FC" w:rsidP="00E56273">
      <w:pPr>
        <w:pStyle w:val="Heading1"/>
        <w:rPr>
          <w:lang w:val="en-CA"/>
        </w:rPr>
      </w:pPr>
      <w:r w:rsidRPr="00950BB2">
        <w:rPr>
          <w:lang w:val="en-CA"/>
        </w:rPr>
        <w:t xml:space="preserve">This document consists of the following </w:t>
      </w:r>
      <w:r w:rsidR="002A70BD" w:rsidRPr="00950BB2">
        <w:rPr>
          <w:lang w:val="en-CA"/>
        </w:rPr>
        <w:t xml:space="preserve">four </w:t>
      </w:r>
      <w:r w:rsidRPr="00950BB2">
        <w:rPr>
          <w:lang w:val="en-CA"/>
        </w:rPr>
        <w:t>parts:</w:t>
      </w:r>
    </w:p>
    <w:p w:rsidR="002965FC" w:rsidRPr="00950BB2" w:rsidRDefault="002965FC" w:rsidP="00E56273">
      <w:pPr>
        <w:pStyle w:val="Heading2"/>
        <w:keepNext/>
        <w:widowControl/>
        <w:numPr>
          <w:ilvl w:val="0"/>
          <w:numId w:val="0"/>
        </w:numPr>
        <w:adjustRightInd w:val="0"/>
        <w:ind w:left="2160" w:hanging="1440"/>
        <w:textAlignment w:val="baseline"/>
        <w:rPr>
          <w:szCs w:val="28"/>
          <w:lang w:val="en-CA"/>
        </w:rPr>
      </w:pPr>
      <w:r w:rsidRPr="00950BB2">
        <w:rPr>
          <w:szCs w:val="28"/>
          <w:lang w:val="en-CA"/>
        </w:rPr>
        <w:lastRenderedPageBreak/>
        <w:t>Part I:</w:t>
      </w:r>
      <w:r w:rsidRPr="00950BB2">
        <w:rPr>
          <w:szCs w:val="28"/>
          <w:lang w:val="en-CA"/>
        </w:rPr>
        <w:tab/>
        <w:t xml:space="preserve">Status of and prospects for compliance of A5 countries: This section presents a summary of the status of licensing and quota systems, and the results of the analysis of the status of compliance with the 2013 freeze for HCFCs, the final phase-out of methyl bromide (MB) and TCA and the 10 per cent reduction of HCFCs by 2015, in the consumption and production sectors. It assumes that the latest consumption reported under A7 or CP </w:t>
      </w:r>
      <w:r w:rsidR="00810452" w:rsidRPr="00950BB2">
        <w:rPr>
          <w:szCs w:val="28"/>
          <w:lang w:val="en-CA"/>
        </w:rPr>
        <w:t xml:space="preserve">data </w:t>
      </w:r>
      <w:r w:rsidRPr="00950BB2">
        <w:rPr>
          <w:szCs w:val="28"/>
          <w:lang w:val="en-CA"/>
        </w:rPr>
        <w:t>reports has taken into account the phase-out from completed projects</w:t>
      </w:r>
      <w:r w:rsidRPr="00950BB2">
        <w:rPr>
          <w:rStyle w:val="FootnoteReference"/>
          <w:szCs w:val="28"/>
          <w:lang w:val="en-CA"/>
        </w:rPr>
        <w:footnoteReference w:id="3"/>
      </w:r>
      <w:r w:rsidRPr="00950BB2">
        <w:rPr>
          <w:szCs w:val="28"/>
          <w:lang w:val="en-CA"/>
        </w:rPr>
        <w:t xml:space="preserve"> </w:t>
      </w:r>
    </w:p>
    <w:p w:rsidR="002965FC" w:rsidRPr="00950BB2" w:rsidRDefault="002965FC" w:rsidP="00E56273">
      <w:pPr>
        <w:pStyle w:val="Heading2"/>
        <w:widowControl/>
        <w:numPr>
          <w:ilvl w:val="0"/>
          <w:numId w:val="0"/>
        </w:numPr>
        <w:adjustRightInd w:val="0"/>
        <w:ind w:left="2160" w:hanging="1440"/>
        <w:textAlignment w:val="baseline"/>
        <w:rPr>
          <w:szCs w:val="28"/>
          <w:lang w:val="en-CA"/>
        </w:rPr>
      </w:pPr>
      <w:r w:rsidRPr="00950BB2">
        <w:rPr>
          <w:szCs w:val="28"/>
          <w:lang w:val="en-CA"/>
        </w:rPr>
        <w:t>Part II:</w:t>
      </w:r>
      <w:r w:rsidRPr="00950BB2">
        <w:rPr>
          <w:szCs w:val="28"/>
          <w:lang w:val="en-CA"/>
        </w:rPr>
        <w:tab/>
        <w:t>A5 countries subject to decisions by the Parties on compliance</w:t>
      </w:r>
    </w:p>
    <w:p w:rsidR="002965FC" w:rsidRPr="00950BB2" w:rsidRDefault="002965FC" w:rsidP="00E56273">
      <w:pPr>
        <w:pStyle w:val="Heading2"/>
        <w:widowControl/>
        <w:numPr>
          <w:ilvl w:val="0"/>
          <w:numId w:val="0"/>
        </w:numPr>
        <w:adjustRightInd w:val="0"/>
        <w:ind w:left="2160" w:hanging="1440"/>
        <w:textAlignment w:val="baseline"/>
        <w:rPr>
          <w:lang w:val="en-CA"/>
        </w:rPr>
      </w:pPr>
      <w:r w:rsidRPr="00950BB2">
        <w:rPr>
          <w:szCs w:val="28"/>
          <w:lang w:val="en-CA"/>
        </w:rPr>
        <w:t>Part III:</w:t>
      </w:r>
      <w:r w:rsidRPr="00950BB2">
        <w:rPr>
          <w:szCs w:val="28"/>
          <w:lang w:val="en-CA"/>
        </w:rPr>
        <w:tab/>
      </w:r>
      <w:r w:rsidRPr="00950BB2">
        <w:rPr>
          <w:bCs/>
          <w:szCs w:val="28"/>
          <w:lang w:val="en-CA"/>
        </w:rPr>
        <w:t>Data on the implementation of CPs for HCFCs</w:t>
      </w:r>
      <w:r w:rsidR="002A70BD" w:rsidRPr="00950BB2">
        <w:rPr>
          <w:bCs/>
          <w:szCs w:val="28"/>
          <w:lang w:val="en-CA"/>
        </w:rPr>
        <w:t>.</w:t>
      </w:r>
      <w:r w:rsidRPr="00950BB2">
        <w:rPr>
          <w:rStyle w:val="FootnoteReference"/>
          <w:bCs/>
          <w:szCs w:val="28"/>
          <w:lang w:val="en-CA"/>
        </w:rPr>
        <w:footnoteReference w:id="4"/>
      </w:r>
      <w:r w:rsidRPr="00950BB2">
        <w:rPr>
          <w:bCs/>
          <w:szCs w:val="28"/>
          <w:lang w:val="en-CA"/>
        </w:rPr>
        <w:t xml:space="preserve"> </w:t>
      </w:r>
      <w:r w:rsidRPr="00950BB2">
        <w:rPr>
          <w:lang w:val="en-CA"/>
        </w:rPr>
        <w:t xml:space="preserve">This section presents an analysis on the data contained in CP data reports, including HCFC production versus consumption, sector distribution of HCFCs, other information extracted from CP </w:t>
      </w:r>
      <w:r w:rsidR="00810452" w:rsidRPr="00950BB2">
        <w:rPr>
          <w:lang w:val="en-CA"/>
        </w:rPr>
        <w:t xml:space="preserve">data </w:t>
      </w:r>
      <w:r w:rsidRPr="00950BB2">
        <w:rPr>
          <w:lang w:val="en-CA"/>
        </w:rPr>
        <w:t>reports</w:t>
      </w:r>
      <w:r w:rsidR="00810452" w:rsidRPr="00950BB2">
        <w:rPr>
          <w:lang w:val="en-CA"/>
        </w:rPr>
        <w:t>,</w:t>
      </w:r>
      <w:r w:rsidRPr="00950BB2">
        <w:rPr>
          <w:lang w:val="en-CA"/>
        </w:rPr>
        <w:t xml:space="preserve"> and issues related to CP data reports</w:t>
      </w:r>
    </w:p>
    <w:p w:rsidR="00303C35" w:rsidRPr="00950BB2" w:rsidRDefault="00303C35" w:rsidP="00E56273">
      <w:pPr>
        <w:ind w:firstLine="720"/>
        <w:rPr>
          <w:lang w:val="en-CA"/>
        </w:rPr>
      </w:pPr>
      <w:r w:rsidRPr="00950BB2">
        <w:rPr>
          <w:lang w:val="en-CA"/>
        </w:rPr>
        <w:t>Part IV:</w:t>
      </w:r>
      <w:r w:rsidRPr="00950BB2">
        <w:rPr>
          <w:lang w:val="en-CA"/>
        </w:rPr>
        <w:tab/>
      </w:r>
      <w:r w:rsidRPr="00950BB2">
        <w:rPr>
          <w:lang w:val="en-CA"/>
        </w:rPr>
        <w:tab/>
        <w:t>Revised CP data report format</w:t>
      </w:r>
    </w:p>
    <w:p w:rsidR="00303C35" w:rsidRPr="00950BB2" w:rsidRDefault="00303C35" w:rsidP="00E56273">
      <w:pPr>
        <w:rPr>
          <w:lang w:val="en-CA"/>
        </w:rPr>
      </w:pPr>
    </w:p>
    <w:p w:rsidR="002965FC" w:rsidRPr="00950BB2" w:rsidRDefault="002965FC" w:rsidP="00E56273">
      <w:pPr>
        <w:rPr>
          <w:lang w:val="en-CA"/>
        </w:rPr>
      </w:pPr>
      <w:r w:rsidRPr="00950BB2">
        <w:rPr>
          <w:lang w:val="en-CA"/>
        </w:rPr>
        <w:tab/>
        <w:t>Recommendation</w:t>
      </w:r>
    </w:p>
    <w:p w:rsidR="002965FC" w:rsidRPr="00950BB2" w:rsidRDefault="002965FC" w:rsidP="00E56273">
      <w:pPr>
        <w:rPr>
          <w:lang w:val="en-CA"/>
        </w:rPr>
      </w:pPr>
    </w:p>
    <w:p w:rsidR="000F1092" w:rsidRPr="00950BB2" w:rsidRDefault="000F1092" w:rsidP="00E56273">
      <w:pPr>
        <w:pStyle w:val="Heading1"/>
        <w:rPr>
          <w:lang w:val="en-CA"/>
        </w:rPr>
      </w:pPr>
      <w:r w:rsidRPr="00950BB2">
        <w:rPr>
          <w:lang w:val="en-CA"/>
        </w:rPr>
        <w:t xml:space="preserve">This document also includes the following </w:t>
      </w:r>
      <w:r w:rsidR="00FB7739" w:rsidRPr="00950BB2">
        <w:rPr>
          <w:lang w:val="en-CA"/>
        </w:rPr>
        <w:t>four</w:t>
      </w:r>
      <w:r w:rsidRPr="00950BB2">
        <w:rPr>
          <w:lang w:val="en-CA"/>
        </w:rPr>
        <w:t xml:space="preserve"> annexes:</w:t>
      </w:r>
    </w:p>
    <w:p w:rsidR="000F1092" w:rsidRPr="00950BB2" w:rsidRDefault="000F1092" w:rsidP="00E56273">
      <w:pPr>
        <w:spacing w:before="120" w:after="120"/>
        <w:rPr>
          <w:lang w:val="en-CA"/>
        </w:rPr>
      </w:pPr>
      <w:r w:rsidRPr="00950BB2">
        <w:rPr>
          <w:lang w:val="en-CA"/>
        </w:rPr>
        <w:tab/>
        <w:t>Annex I:</w:t>
      </w:r>
      <w:r w:rsidRPr="00950BB2">
        <w:rPr>
          <w:lang w:val="en-CA"/>
        </w:rPr>
        <w:tab/>
        <w:t>MB consumption for quarantine and pre</w:t>
      </w:r>
      <w:r w:rsidRPr="00950BB2">
        <w:rPr>
          <w:lang w:val="en-CA"/>
        </w:rPr>
        <w:noBreakHyphen/>
        <w:t>shipment (QPS) applications</w:t>
      </w:r>
    </w:p>
    <w:p w:rsidR="000F1092" w:rsidRPr="00950BB2" w:rsidRDefault="000F1092" w:rsidP="00E56273">
      <w:pPr>
        <w:spacing w:before="120" w:after="120"/>
        <w:rPr>
          <w:lang w:val="en-CA"/>
        </w:rPr>
      </w:pPr>
      <w:r w:rsidRPr="00950BB2">
        <w:rPr>
          <w:lang w:val="en-CA"/>
        </w:rPr>
        <w:tab/>
        <w:t>Annex II:</w:t>
      </w:r>
      <w:r w:rsidRPr="00950BB2">
        <w:rPr>
          <w:lang w:val="en-CA"/>
        </w:rPr>
        <w:tab/>
        <w:t>HCFC analysis</w:t>
      </w:r>
    </w:p>
    <w:p w:rsidR="000F1092" w:rsidRPr="00950BB2" w:rsidRDefault="000F1092" w:rsidP="00E56273">
      <w:pPr>
        <w:spacing w:before="120" w:after="120"/>
        <w:ind w:firstLine="720"/>
        <w:rPr>
          <w:lang w:val="en-CA"/>
        </w:rPr>
      </w:pPr>
      <w:r w:rsidRPr="00950BB2">
        <w:rPr>
          <w:lang w:val="en-CA"/>
        </w:rPr>
        <w:t xml:space="preserve">Annex III: </w:t>
      </w:r>
      <w:r w:rsidRPr="00950BB2">
        <w:rPr>
          <w:lang w:val="en-CA"/>
        </w:rPr>
        <w:tab/>
        <w:t>Revised CP data report format for 2020 and beyond</w:t>
      </w:r>
    </w:p>
    <w:p w:rsidR="00FB7739" w:rsidRPr="00950BB2" w:rsidRDefault="00FB7739" w:rsidP="00E56273">
      <w:pPr>
        <w:spacing w:before="120" w:after="120"/>
        <w:ind w:firstLine="720"/>
        <w:rPr>
          <w:lang w:val="en-CA"/>
        </w:rPr>
      </w:pPr>
      <w:r w:rsidRPr="00950BB2">
        <w:rPr>
          <w:lang w:val="en-CA"/>
        </w:rPr>
        <w:t>Annex IV:</w:t>
      </w:r>
      <w:r w:rsidRPr="00950BB2">
        <w:rPr>
          <w:lang w:val="en-CA"/>
        </w:rPr>
        <w:tab/>
        <w:t>Draft Practical Manual for Country Programme Data Reporting</w:t>
      </w:r>
    </w:p>
    <w:p w:rsidR="002965FC" w:rsidRPr="00950BB2" w:rsidRDefault="002965FC" w:rsidP="00E56273">
      <w:pPr>
        <w:rPr>
          <w:lang w:val="en-CA"/>
        </w:rPr>
      </w:pPr>
    </w:p>
    <w:p w:rsidR="002965FC" w:rsidRPr="00950BB2" w:rsidRDefault="002965FC" w:rsidP="00E56273">
      <w:pPr>
        <w:pStyle w:val="sub-title"/>
        <w:keepNext/>
        <w:keepLines/>
        <w:rPr>
          <w:noProof w:val="0"/>
          <w:szCs w:val="28"/>
          <w:lang w:val="en-CA"/>
        </w:rPr>
      </w:pPr>
      <w:r w:rsidRPr="00950BB2">
        <w:rPr>
          <w:noProof w:val="0"/>
          <w:szCs w:val="28"/>
          <w:lang w:val="en-CA"/>
        </w:rPr>
        <w:t>PART I: STATUS OF AND PROSPECTS FOR COMPLIANCE OF A5 COUNTRIES</w:t>
      </w:r>
    </w:p>
    <w:p w:rsidR="002965FC" w:rsidRPr="00950BB2" w:rsidRDefault="002965FC" w:rsidP="00E56273">
      <w:pPr>
        <w:keepNext/>
        <w:keepLines/>
        <w:rPr>
          <w:szCs w:val="28"/>
          <w:lang w:val="en-CA"/>
        </w:rPr>
      </w:pPr>
    </w:p>
    <w:p w:rsidR="002965FC" w:rsidRPr="00950BB2" w:rsidRDefault="002965FC" w:rsidP="00E56273">
      <w:pPr>
        <w:pStyle w:val="Heading1"/>
        <w:keepNext/>
        <w:numPr>
          <w:ilvl w:val="0"/>
          <w:numId w:val="0"/>
        </w:numPr>
        <w:rPr>
          <w:b/>
          <w:szCs w:val="28"/>
          <w:lang w:val="en-CA"/>
        </w:rPr>
      </w:pPr>
      <w:r w:rsidRPr="00950BB2">
        <w:rPr>
          <w:b/>
          <w:szCs w:val="28"/>
          <w:lang w:val="en-CA"/>
        </w:rPr>
        <w:t>Licensing and quota systems</w:t>
      </w:r>
    </w:p>
    <w:p w:rsidR="002965FC" w:rsidRPr="00950BB2" w:rsidRDefault="002965FC" w:rsidP="00E56273">
      <w:pPr>
        <w:pStyle w:val="Heading1"/>
        <w:rPr>
          <w:lang w:val="en-CA"/>
        </w:rPr>
      </w:pPr>
      <w:r w:rsidRPr="00950BB2">
        <w:rPr>
          <w:lang w:val="en-CA"/>
        </w:rPr>
        <w:t xml:space="preserve">All countries have established licensing systems pursuant to Article 4B of the Montreal Protocol. With respect to HCFC licensing and quota systems, all </w:t>
      </w:r>
      <w:r w:rsidR="0013614A" w:rsidRPr="00950BB2">
        <w:rPr>
          <w:lang w:val="en-CA"/>
        </w:rPr>
        <w:t>A</w:t>
      </w:r>
      <w:r w:rsidRPr="00950BB2">
        <w:rPr>
          <w:lang w:val="en-CA"/>
        </w:rPr>
        <w:t>5 countries confirmed that an enforceable national system was in place and capable of ensuring the country’s compliance with the Montreal Protocol HCFC phase-out schedule.</w:t>
      </w:r>
    </w:p>
    <w:p w:rsidR="002965FC" w:rsidRPr="00950BB2" w:rsidRDefault="002965FC" w:rsidP="00E56273">
      <w:pPr>
        <w:keepNext/>
        <w:rPr>
          <w:b/>
          <w:lang w:val="en-CA"/>
        </w:rPr>
      </w:pPr>
      <w:r w:rsidRPr="00950BB2">
        <w:rPr>
          <w:b/>
          <w:lang w:val="en-CA"/>
        </w:rPr>
        <w:t xml:space="preserve">Production and consumption </w:t>
      </w:r>
    </w:p>
    <w:p w:rsidR="002965FC" w:rsidRPr="00950BB2" w:rsidRDefault="002965FC" w:rsidP="00E56273">
      <w:pPr>
        <w:keepNext/>
        <w:rPr>
          <w:b/>
          <w:lang w:val="en-CA"/>
        </w:rPr>
      </w:pPr>
    </w:p>
    <w:p w:rsidR="002965FC" w:rsidRPr="00950BB2" w:rsidRDefault="002965FC" w:rsidP="00E56273">
      <w:pPr>
        <w:pStyle w:val="Heading1"/>
        <w:rPr>
          <w:lang w:val="en-CA"/>
        </w:rPr>
      </w:pPr>
      <w:r w:rsidRPr="00950BB2">
        <w:rPr>
          <w:lang w:val="en-CA"/>
        </w:rPr>
        <w:t>The complete phase-out of production and consumption of MB and TCA for all A5 countries occurred on 1 January 2015, except for those countries where critical uses for MB were approved by the Parties. Therefore, Annex C Group I (HCFCs) substances</w:t>
      </w:r>
      <w:r w:rsidR="0013614A" w:rsidRPr="00950BB2">
        <w:rPr>
          <w:lang w:val="en-CA"/>
        </w:rPr>
        <w:t xml:space="preserve"> and Annex F (for those</w:t>
      </w:r>
      <w:r w:rsidR="002732AF" w:rsidRPr="00950BB2">
        <w:rPr>
          <w:lang w:val="en-CA"/>
        </w:rPr>
        <w:t xml:space="preserve"> A5</w:t>
      </w:r>
      <w:r w:rsidR="0013614A" w:rsidRPr="00950BB2">
        <w:rPr>
          <w:lang w:val="en-CA"/>
        </w:rPr>
        <w:t xml:space="preserve"> countries that had ratified the Kigali Amendment)</w:t>
      </w:r>
      <w:r w:rsidRPr="00950BB2">
        <w:rPr>
          <w:lang w:val="en-CA"/>
        </w:rPr>
        <w:t xml:space="preserve"> are the only substances under the Montreal Protocol where consumption and production is still allowed.</w:t>
      </w:r>
    </w:p>
    <w:p w:rsidR="002965FC" w:rsidRPr="00950BB2" w:rsidRDefault="002965FC" w:rsidP="006D7B05">
      <w:pPr>
        <w:keepNext/>
        <w:tabs>
          <w:tab w:val="left" w:pos="1024"/>
        </w:tabs>
        <w:rPr>
          <w:bCs/>
          <w:szCs w:val="28"/>
          <w:u w:val="single"/>
          <w:lang w:val="en-CA"/>
        </w:rPr>
      </w:pPr>
      <w:r w:rsidRPr="00950BB2">
        <w:rPr>
          <w:bCs/>
          <w:szCs w:val="28"/>
          <w:u w:val="single"/>
          <w:lang w:val="en-CA"/>
        </w:rPr>
        <w:lastRenderedPageBreak/>
        <w:t>Production sector</w:t>
      </w:r>
    </w:p>
    <w:p w:rsidR="002965FC" w:rsidRPr="00950BB2" w:rsidRDefault="002965FC" w:rsidP="006D7B05">
      <w:pPr>
        <w:keepNext/>
        <w:rPr>
          <w:bCs/>
          <w:szCs w:val="28"/>
          <w:lang w:val="en-CA"/>
        </w:rPr>
      </w:pPr>
    </w:p>
    <w:p w:rsidR="002965FC" w:rsidRPr="00950BB2" w:rsidRDefault="002965FC" w:rsidP="006D7B05">
      <w:pPr>
        <w:pStyle w:val="Heading1"/>
        <w:keepNext/>
        <w:rPr>
          <w:lang w:val="en-CA"/>
        </w:rPr>
      </w:pPr>
      <w:r w:rsidRPr="00950BB2">
        <w:rPr>
          <w:lang w:val="en-CA"/>
        </w:rPr>
        <w:t>MB is produced in China.</w:t>
      </w:r>
      <w:r w:rsidRPr="00950BB2">
        <w:rPr>
          <w:vertAlign w:val="superscript"/>
          <w:lang w:val="en-CA"/>
        </w:rPr>
        <w:footnoteReference w:id="5"/>
      </w:r>
      <w:r w:rsidRPr="00950BB2">
        <w:rPr>
          <w:lang w:val="en-CA"/>
        </w:rPr>
        <w:t xml:space="preserve"> An MB production closure phase-out plan was approved for China, providing for the country to produce at levels lower than those allowed under the Montreal Protocol.</w:t>
      </w:r>
      <w:r w:rsidRPr="00950BB2">
        <w:rPr>
          <w:vertAlign w:val="superscript"/>
          <w:lang w:val="en-CA"/>
        </w:rPr>
        <w:footnoteReference w:id="6"/>
      </w:r>
      <w:r w:rsidRPr="00950BB2">
        <w:rPr>
          <w:lang w:val="en-CA"/>
        </w:rPr>
        <w:t xml:space="preserve"> In 201</w:t>
      </w:r>
      <w:r w:rsidR="002A70BD" w:rsidRPr="00950BB2">
        <w:rPr>
          <w:lang w:val="en-CA"/>
        </w:rPr>
        <w:t>8</w:t>
      </w:r>
      <w:r w:rsidRPr="00950BB2">
        <w:rPr>
          <w:lang w:val="en-CA"/>
        </w:rPr>
        <w:t xml:space="preserve">, </w:t>
      </w:r>
      <w:r w:rsidR="000A16BB" w:rsidRPr="00950BB2">
        <w:rPr>
          <w:lang w:val="en-CA"/>
        </w:rPr>
        <w:t xml:space="preserve">52.3 </w:t>
      </w:r>
      <w:r w:rsidRPr="00950BB2">
        <w:rPr>
          <w:lang w:val="en-CA"/>
        </w:rPr>
        <w:t xml:space="preserve">ODP tonnes of MB were produced, in line with decision </w:t>
      </w:r>
      <w:r w:rsidR="00B00B0A" w:rsidRPr="00950BB2">
        <w:rPr>
          <w:lang w:val="en-CA"/>
        </w:rPr>
        <w:t>XXI</w:t>
      </w:r>
      <w:r w:rsidR="000A16BB" w:rsidRPr="00950BB2">
        <w:rPr>
          <w:lang w:val="en-CA"/>
        </w:rPr>
        <w:t>X</w:t>
      </w:r>
      <w:r w:rsidR="00B00B0A" w:rsidRPr="00950BB2">
        <w:rPr>
          <w:lang w:val="en-CA"/>
        </w:rPr>
        <w:t>/</w:t>
      </w:r>
      <w:r w:rsidR="000A16BB" w:rsidRPr="00950BB2">
        <w:rPr>
          <w:lang w:val="en-CA"/>
        </w:rPr>
        <w:t>6</w:t>
      </w:r>
      <w:r w:rsidRPr="00950BB2">
        <w:rPr>
          <w:lang w:val="en-CA"/>
        </w:rPr>
        <w:t>.</w:t>
      </w:r>
    </w:p>
    <w:p w:rsidR="002965FC" w:rsidRPr="00950BB2" w:rsidRDefault="002965FC" w:rsidP="00E56273">
      <w:pPr>
        <w:pStyle w:val="Heading1"/>
        <w:rPr>
          <w:lang w:val="en-CA"/>
        </w:rPr>
      </w:pPr>
      <w:r w:rsidRPr="00950BB2">
        <w:rPr>
          <w:lang w:val="en-CA"/>
        </w:rPr>
        <w:t xml:space="preserve">There are </w:t>
      </w:r>
      <w:r w:rsidR="00AD032C" w:rsidRPr="00950BB2">
        <w:rPr>
          <w:lang w:val="en-CA"/>
        </w:rPr>
        <w:t>seven</w:t>
      </w:r>
      <w:r w:rsidRPr="00950BB2">
        <w:rPr>
          <w:lang w:val="en-CA"/>
        </w:rPr>
        <w:t xml:space="preserve"> A5 countries that produced HCFCs, as shown in Table 2. The aggregated production in 201</w:t>
      </w:r>
      <w:r w:rsidR="001627FC" w:rsidRPr="00950BB2">
        <w:rPr>
          <w:lang w:val="en-CA"/>
        </w:rPr>
        <w:t>8</w:t>
      </w:r>
      <w:r w:rsidRPr="00950BB2">
        <w:rPr>
          <w:lang w:val="en-CA"/>
        </w:rPr>
        <w:t xml:space="preserve"> was 2</w:t>
      </w:r>
      <w:r w:rsidR="00FB25F3" w:rsidRPr="00950BB2">
        <w:rPr>
          <w:lang w:val="en-CA"/>
        </w:rPr>
        <w:t>9.8</w:t>
      </w:r>
      <w:r w:rsidRPr="00950BB2">
        <w:rPr>
          <w:lang w:val="en-CA"/>
        </w:rPr>
        <w:t> per cent below the aggregated production baseline.</w:t>
      </w:r>
    </w:p>
    <w:p w:rsidR="002965FC" w:rsidRPr="00950BB2" w:rsidRDefault="002965FC" w:rsidP="00E56273">
      <w:pPr>
        <w:rPr>
          <w:b/>
          <w:bCs/>
          <w:lang w:val="en-CA"/>
        </w:rPr>
      </w:pPr>
      <w:r w:rsidRPr="00950BB2">
        <w:rPr>
          <w:b/>
          <w:lang w:val="en-CA"/>
        </w:rPr>
        <w:t>Table 2.</w:t>
      </w:r>
      <w:r w:rsidR="00B00B0A" w:rsidRPr="00950BB2">
        <w:rPr>
          <w:b/>
          <w:lang w:val="en-CA"/>
        </w:rPr>
        <w:t xml:space="preserve"> </w:t>
      </w:r>
      <w:r w:rsidRPr="00950BB2">
        <w:rPr>
          <w:b/>
          <w:bCs/>
          <w:lang w:val="en-CA"/>
        </w:rPr>
        <w:t xml:space="preserve">HCFC production reported by A5 countries under A7 data </w:t>
      </w:r>
      <w:r w:rsidR="000A16BB" w:rsidRPr="00950BB2">
        <w:rPr>
          <w:b/>
          <w:bCs/>
          <w:lang w:val="en-CA"/>
        </w:rPr>
        <w:t xml:space="preserve">for 2018 </w:t>
      </w:r>
      <w:r w:rsidRPr="00950BB2">
        <w:rPr>
          <w:b/>
          <w:bCs/>
          <w:lang w:val="en-CA"/>
        </w:rPr>
        <w:t>(ODP tonnes)</w:t>
      </w:r>
    </w:p>
    <w:tbl>
      <w:tblPr>
        <w:tblW w:w="935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1701"/>
        <w:gridCol w:w="1560"/>
        <w:gridCol w:w="1559"/>
      </w:tblGrid>
      <w:tr w:rsidR="00950BB2" w:rsidRPr="00950BB2" w:rsidTr="002F14CE">
        <w:trPr>
          <w:trHeight w:val="288"/>
          <w:tblHeader/>
        </w:trPr>
        <w:tc>
          <w:tcPr>
            <w:tcW w:w="4536" w:type="dxa"/>
            <w:shd w:val="clear" w:color="auto" w:fill="auto"/>
            <w:vAlign w:val="center"/>
            <w:hideMark/>
          </w:tcPr>
          <w:p w:rsidR="00FB25F3" w:rsidRPr="00950BB2" w:rsidRDefault="00FB25F3" w:rsidP="00E56273">
            <w:pPr>
              <w:jc w:val="left"/>
              <w:rPr>
                <w:b/>
                <w:bCs/>
                <w:sz w:val="21"/>
                <w:szCs w:val="21"/>
                <w:lang w:val="en-CA" w:eastAsia="en-CA"/>
              </w:rPr>
            </w:pPr>
            <w:r w:rsidRPr="00950BB2">
              <w:rPr>
                <w:b/>
                <w:bCs/>
                <w:sz w:val="21"/>
                <w:szCs w:val="21"/>
                <w:lang w:val="en-CA" w:eastAsia="en-CA"/>
              </w:rPr>
              <w:t>Party</w:t>
            </w:r>
          </w:p>
        </w:tc>
        <w:tc>
          <w:tcPr>
            <w:tcW w:w="1701" w:type="dxa"/>
            <w:shd w:val="clear" w:color="auto" w:fill="auto"/>
            <w:vAlign w:val="center"/>
            <w:hideMark/>
          </w:tcPr>
          <w:p w:rsidR="00FB25F3" w:rsidRPr="00950BB2" w:rsidRDefault="00FB25F3" w:rsidP="00E56273">
            <w:pPr>
              <w:jc w:val="center"/>
              <w:rPr>
                <w:b/>
                <w:bCs/>
                <w:sz w:val="21"/>
                <w:szCs w:val="21"/>
                <w:lang w:val="en-CA" w:eastAsia="en-CA"/>
              </w:rPr>
            </w:pPr>
            <w:r w:rsidRPr="00950BB2">
              <w:rPr>
                <w:b/>
                <w:bCs/>
                <w:sz w:val="21"/>
                <w:szCs w:val="21"/>
                <w:lang w:val="en-CA" w:eastAsia="en-CA"/>
              </w:rPr>
              <w:t>2018</w:t>
            </w:r>
          </w:p>
        </w:tc>
        <w:tc>
          <w:tcPr>
            <w:tcW w:w="1560" w:type="dxa"/>
            <w:shd w:val="clear" w:color="auto" w:fill="auto"/>
            <w:vAlign w:val="center"/>
            <w:hideMark/>
          </w:tcPr>
          <w:p w:rsidR="00FB25F3" w:rsidRPr="00950BB2" w:rsidRDefault="00FB25F3" w:rsidP="00E56273">
            <w:pPr>
              <w:jc w:val="center"/>
              <w:rPr>
                <w:b/>
                <w:bCs/>
                <w:sz w:val="21"/>
                <w:szCs w:val="21"/>
                <w:lang w:val="en-CA" w:eastAsia="en-CA"/>
              </w:rPr>
            </w:pPr>
            <w:r w:rsidRPr="00950BB2">
              <w:rPr>
                <w:b/>
                <w:bCs/>
                <w:sz w:val="21"/>
                <w:szCs w:val="21"/>
                <w:lang w:val="en-CA" w:eastAsia="en-CA"/>
              </w:rPr>
              <w:t>Baseline</w:t>
            </w:r>
          </w:p>
        </w:tc>
        <w:tc>
          <w:tcPr>
            <w:tcW w:w="1559" w:type="dxa"/>
            <w:shd w:val="clear" w:color="auto" w:fill="auto"/>
            <w:vAlign w:val="center"/>
            <w:hideMark/>
          </w:tcPr>
          <w:p w:rsidR="00FB25F3" w:rsidRPr="00950BB2" w:rsidRDefault="00FB25F3" w:rsidP="00E56273">
            <w:pPr>
              <w:jc w:val="center"/>
              <w:rPr>
                <w:b/>
                <w:bCs/>
                <w:sz w:val="21"/>
                <w:szCs w:val="21"/>
                <w:lang w:val="en-CA" w:eastAsia="en-CA"/>
              </w:rPr>
            </w:pPr>
            <w:r w:rsidRPr="00950BB2">
              <w:rPr>
                <w:b/>
                <w:bCs/>
                <w:sz w:val="21"/>
                <w:szCs w:val="21"/>
                <w:lang w:val="en-CA" w:eastAsia="en-CA"/>
              </w:rPr>
              <w:t>% reduction</w:t>
            </w:r>
          </w:p>
        </w:tc>
      </w:tr>
      <w:tr w:rsidR="00950BB2" w:rsidRPr="00950BB2" w:rsidTr="00FB25F3">
        <w:trPr>
          <w:trHeight w:val="288"/>
        </w:trPr>
        <w:tc>
          <w:tcPr>
            <w:tcW w:w="4536" w:type="dxa"/>
            <w:shd w:val="clear" w:color="auto" w:fill="auto"/>
            <w:noWrap/>
            <w:vAlign w:val="center"/>
            <w:hideMark/>
          </w:tcPr>
          <w:p w:rsidR="00FB25F3" w:rsidRPr="00950BB2" w:rsidRDefault="00FB25F3" w:rsidP="00E56273">
            <w:pPr>
              <w:jc w:val="left"/>
              <w:rPr>
                <w:sz w:val="21"/>
                <w:szCs w:val="21"/>
                <w:lang w:val="en-CA" w:eastAsia="en-CA"/>
              </w:rPr>
            </w:pPr>
            <w:r w:rsidRPr="00950BB2">
              <w:rPr>
                <w:sz w:val="21"/>
                <w:szCs w:val="21"/>
                <w:lang w:val="en-CA" w:eastAsia="en-CA"/>
              </w:rPr>
              <w:t>Argentina</w:t>
            </w:r>
          </w:p>
        </w:tc>
        <w:tc>
          <w:tcPr>
            <w:tcW w:w="1701" w:type="dxa"/>
            <w:shd w:val="clear" w:color="auto" w:fill="auto"/>
            <w:noWrap/>
            <w:vAlign w:val="center"/>
            <w:hideMark/>
          </w:tcPr>
          <w:p w:rsidR="00FB25F3" w:rsidRPr="00950BB2" w:rsidRDefault="00FB25F3" w:rsidP="00E56273">
            <w:pPr>
              <w:jc w:val="right"/>
              <w:rPr>
                <w:sz w:val="21"/>
                <w:szCs w:val="21"/>
                <w:lang w:val="en-CA" w:eastAsia="en-CA"/>
              </w:rPr>
            </w:pPr>
            <w:r w:rsidRPr="00950BB2">
              <w:rPr>
                <w:sz w:val="21"/>
                <w:szCs w:val="21"/>
                <w:lang w:val="en-CA" w:eastAsia="en-CA"/>
              </w:rPr>
              <w:t>65.6</w:t>
            </w:r>
          </w:p>
        </w:tc>
        <w:tc>
          <w:tcPr>
            <w:tcW w:w="1560" w:type="dxa"/>
            <w:shd w:val="clear" w:color="auto" w:fill="auto"/>
            <w:noWrap/>
            <w:vAlign w:val="center"/>
            <w:hideMark/>
          </w:tcPr>
          <w:p w:rsidR="00FB25F3" w:rsidRPr="00950BB2" w:rsidRDefault="00FB25F3" w:rsidP="00E56273">
            <w:pPr>
              <w:jc w:val="right"/>
              <w:rPr>
                <w:sz w:val="21"/>
                <w:szCs w:val="21"/>
                <w:lang w:val="en-CA" w:eastAsia="en-CA"/>
              </w:rPr>
            </w:pPr>
            <w:r w:rsidRPr="00950BB2">
              <w:rPr>
                <w:sz w:val="21"/>
                <w:szCs w:val="21"/>
                <w:lang w:val="en-CA" w:eastAsia="en-CA"/>
              </w:rPr>
              <w:t>224.6</w:t>
            </w:r>
          </w:p>
        </w:tc>
        <w:tc>
          <w:tcPr>
            <w:tcW w:w="1559" w:type="dxa"/>
            <w:shd w:val="clear" w:color="auto" w:fill="auto"/>
            <w:noWrap/>
            <w:vAlign w:val="center"/>
            <w:hideMark/>
          </w:tcPr>
          <w:p w:rsidR="00FB25F3" w:rsidRPr="00950BB2" w:rsidRDefault="00FB25F3" w:rsidP="00E56273">
            <w:pPr>
              <w:jc w:val="right"/>
              <w:rPr>
                <w:sz w:val="21"/>
                <w:szCs w:val="21"/>
                <w:lang w:val="en-CA" w:eastAsia="en-CA"/>
              </w:rPr>
            </w:pPr>
            <w:r w:rsidRPr="00950BB2">
              <w:rPr>
                <w:sz w:val="21"/>
                <w:szCs w:val="21"/>
                <w:lang w:val="en-CA" w:eastAsia="en-CA"/>
              </w:rPr>
              <w:t>70.8</w:t>
            </w:r>
          </w:p>
        </w:tc>
      </w:tr>
      <w:tr w:rsidR="00950BB2" w:rsidRPr="00950BB2" w:rsidTr="00FB25F3">
        <w:trPr>
          <w:trHeight w:val="288"/>
        </w:trPr>
        <w:tc>
          <w:tcPr>
            <w:tcW w:w="4536" w:type="dxa"/>
            <w:shd w:val="clear" w:color="auto" w:fill="auto"/>
            <w:noWrap/>
            <w:vAlign w:val="center"/>
            <w:hideMark/>
          </w:tcPr>
          <w:p w:rsidR="00FB25F3" w:rsidRPr="00950BB2" w:rsidRDefault="00FB25F3" w:rsidP="00E56273">
            <w:pPr>
              <w:jc w:val="left"/>
              <w:rPr>
                <w:sz w:val="21"/>
                <w:szCs w:val="21"/>
                <w:lang w:val="en-CA" w:eastAsia="en-CA"/>
              </w:rPr>
            </w:pPr>
            <w:r w:rsidRPr="00950BB2">
              <w:rPr>
                <w:sz w:val="21"/>
                <w:szCs w:val="21"/>
                <w:lang w:val="en-CA" w:eastAsia="en-CA"/>
              </w:rPr>
              <w:t>China</w:t>
            </w:r>
          </w:p>
        </w:tc>
        <w:tc>
          <w:tcPr>
            <w:tcW w:w="1701" w:type="dxa"/>
            <w:shd w:val="clear" w:color="auto" w:fill="auto"/>
            <w:noWrap/>
            <w:vAlign w:val="center"/>
            <w:hideMark/>
          </w:tcPr>
          <w:p w:rsidR="00FB25F3" w:rsidRPr="00950BB2" w:rsidRDefault="00FB25F3" w:rsidP="00E56273">
            <w:pPr>
              <w:jc w:val="right"/>
              <w:rPr>
                <w:sz w:val="21"/>
                <w:szCs w:val="21"/>
                <w:lang w:val="en-CA" w:eastAsia="en-CA"/>
              </w:rPr>
            </w:pPr>
            <w:r w:rsidRPr="00950BB2">
              <w:rPr>
                <w:sz w:val="21"/>
                <w:szCs w:val="21"/>
                <w:lang w:val="en-CA" w:eastAsia="en-CA"/>
              </w:rPr>
              <w:t>20,754.0</w:t>
            </w:r>
          </w:p>
        </w:tc>
        <w:tc>
          <w:tcPr>
            <w:tcW w:w="1560" w:type="dxa"/>
            <w:shd w:val="clear" w:color="auto" w:fill="auto"/>
            <w:noWrap/>
            <w:vAlign w:val="center"/>
            <w:hideMark/>
          </w:tcPr>
          <w:p w:rsidR="00FB25F3" w:rsidRPr="00950BB2" w:rsidRDefault="00FB25F3" w:rsidP="00E56273">
            <w:pPr>
              <w:jc w:val="right"/>
              <w:rPr>
                <w:sz w:val="21"/>
                <w:szCs w:val="21"/>
                <w:lang w:val="en-CA" w:eastAsia="en-CA"/>
              </w:rPr>
            </w:pPr>
            <w:r w:rsidRPr="00950BB2">
              <w:rPr>
                <w:sz w:val="21"/>
                <w:szCs w:val="21"/>
                <w:lang w:val="en-CA" w:eastAsia="en-CA"/>
              </w:rPr>
              <w:t>29,122.0</w:t>
            </w:r>
          </w:p>
        </w:tc>
        <w:tc>
          <w:tcPr>
            <w:tcW w:w="1559" w:type="dxa"/>
            <w:shd w:val="clear" w:color="auto" w:fill="auto"/>
            <w:noWrap/>
            <w:vAlign w:val="center"/>
            <w:hideMark/>
          </w:tcPr>
          <w:p w:rsidR="00FB25F3" w:rsidRPr="00950BB2" w:rsidRDefault="00FB25F3" w:rsidP="00E56273">
            <w:pPr>
              <w:jc w:val="right"/>
              <w:rPr>
                <w:sz w:val="21"/>
                <w:szCs w:val="21"/>
                <w:lang w:val="en-CA" w:eastAsia="en-CA"/>
              </w:rPr>
            </w:pPr>
            <w:r w:rsidRPr="00950BB2">
              <w:rPr>
                <w:sz w:val="21"/>
                <w:szCs w:val="21"/>
                <w:lang w:val="en-CA" w:eastAsia="en-CA"/>
              </w:rPr>
              <w:t>28.7</w:t>
            </w:r>
          </w:p>
        </w:tc>
      </w:tr>
      <w:tr w:rsidR="00950BB2" w:rsidRPr="00950BB2" w:rsidTr="00FB25F3">
        <w:trPr>
          <w:trHeight w:val="288"/>
        </w:trPr>
        <w:tc>
          <w:tcPr>
            <w:tcW w:w="4536" w:type="dxa"/>
            <w:shd w:val="clear" w:color="auto" w:fill="auto"/>
            <w:noWrap/>
            <w:vAlign w:val="center"/>
            <w:hideMark/>
          </w:tcPr>
          <w:p w:rsidR="00FB25F3" w:rsidRPr="00950BB2" w:rsidRDefault="00FB25F3" w:rsidP="00E56273">
            <w:pPr>
              <w:jc w:val="left"/>
              <w:rPr>
                <w:sz w:val="21"/>
                <w:szCs w:val="21"/>
                <w:lang w:val="en-CA" w:eastAsia="en-CA"/>
              </w:rPr>
            </w:pPr>
            <w:r w:rsidRPr="00950BB2">
              <w:rPr>
                <w:sz w:val="21"/>
                <w:szCs w:val="21"/>
                <w:lang w:val="en-CA" w:eastAsia="en-CA"/>
              </w:rPr>
              <w:t>Democratic People's Republic of Korea</w:t>
            </w:r>
          </w:p>
        </w:tc>
        <w:tc>
          <w:tcPr>
            <w:tcW w:w="1701" w:type="dxa"/>
            <w:shd w:val="clear" w:color="auto" w:fill="auto"/>
            <w:noWrap/>
            <w:vAlign w:val="center"/>
            <w:hideMark/>
          </w:tcPr>
          <w:p w:rsidR="00FB25F3" w:rsidRPr="00950BB2" w:rsidRDefault="00FB25F3" w:rsidP="00E56273">
            <w:pPr>
              <w:jc w:val="right"/>
              <w:rPr>
                <w:sz w:val="21"/>
                <w:szCs w:val="21"/>
                <w:lang w:val="en-CA" w:eastAsia="en-CA"/>
              </w:rPr>
            </w:pPr>
            <w:r w:rsidRPr="00950BB2">
              <w:rPr>
                <w:sz w:val="21"/>
                <w:szCs w:val="21"/>
                <w:lang w:val="en-CA" w:eastAsia="en-CA"/>
              </w:rPr>
              <w:t>0.0</w:t>
            </w:r>
          </w:p>
        </w:tc>
        <w:tc>
          <w:tcPr>
            <w:tcW w:w="1560" w:type="dxa"/>
            <w:shd w:val="clear" w:color="auto" w:fill="auto"/>
            <w:noWrap/>
            <w:vAlign w:val="center"/>
            <w:hideMark/>
          </w:tcPr>
          <w:p w:rsidR="00FB25F3" w:rsidRPr="00950BB2" w:rsidRDefault="00FB25F3" w:rsidP="00E56273">
            <w:pPr>
              <w:jc w:val="right"/>
              <w:rPr>
                <w:sz w:val="21"/>
                <w:szCs w:val="21"/>
                <w:lang w:val="en-CA" w:eastAsia="en-CA"/>
              </w:rPr>
            </w:pPr>
            <w:r w:rsidRPr="00950BB2">
              <w:rPr>
                <w:sz w:val="21"/>
                <w:szCs w:val="21"/>
                <w:lang w:val="en-CA" w:eastAsia="en-CA"/>
              </w:rPr>
              <w:t>27.6</w:t>
            </w:r>
          </w:p>
        </w:tc>
        <w:tc>
          <w:tcPr>
            <w:tcW w:w="1559" w:type="dxa"/>
            <w:shd w:val="clear" w:color="auto" w:fill="auto"/>
            <w:noWrap/>
            <w:vAlign w:val="center"/>
            <w:hideMark/>
          </w:tcPr>
          <w:p w:rsidR="00FB25F3" w:rsidRPr="00950BB2" w:rsidRDefault="00FB25F3" w:rsidP="00E56273">
            <w:pPr>
              <w:jc w:val="right"/>
              <w:rPr>
                <w:sz w:val="21"/>
                <w:szCs w:val="21"/>
                <w:lang w:val="en-CA" w:eastAsia="en-CA"/>
              </w:rPr>
            </w:pPr>
            <w:r w:rsidRPr="00950BB2">
              <w:rPr>
                <w:sz w:val="21"/>
                <w:szCs w:val="21"/>
                <w:lang w:val="en-CA" w:eastAsia="en-CA"/>
              </w:rPr>
              <w:t>100.0</w:t>
            </w:r>
          </w:p>
        </w:tc>
      </w:tr>
      <w:tr w:rsidR="00950BB2" w:rsidRPr="00950BB2" w:rsidTr="00FB25F3">
        <w:trPr>
          <w:trHeight w:val="288"/>
        </w:trPr>
        <w:tc>
          <w:tcPr>
            <w:tcW w:w="4536" w:type="dxa"/>
            <w:shd w:val="clear" w:color="auto" w:fill="auto"/>
            <w:noWrap/>
            <w:vAlign w:val="center"/>
            <w:hideMark/>
          </w:tcPr>
          <w:p w:rsidR="00FB25F3" w:rsidRPr="00950BB2" w:rsidRDefault="00FB25F3" w:rsidP="00E56273">
            <w:pPr>
              <w:jc w:val="left"/>
              <w:rPr>
                <w:sz w:val="21"/>
                <w:szCs w:val="21"/>
                <w:lang w:val="en-CA" w:eastAsia="en-CA"/>
              </w:rPr>
            </w:pPr>
            <w:r w:rsidRPr="00950BB2">
              <w:rPr>
                <w:sz w:val="21"/>
                <w:szCs w:val="21"/>
                <w:lang w:val="en-CA" w:eastAsia="en-CA"/>
              </w:rPr>
              <w:t>India</w:t>
            </w:r>
          </w:p>
        </w:tc>
        <w:tc>
          <w:tcPr>
            <w:tcW w:w="1701" w:type="dxa"/>
            <w:shd w:val="clear" w:color="auto" w:fill="auto"/>
            <w:noWrap/>
            <w:vAlign w:val="center"/>
            <w:hideMark/>
          </w:tcPr>
          <w:p w:rsidR="00FB25F3" w:rsidRPr="00950BB2" w:rsidRDefault="00FB25F3" w:rsidP="00E56273">
            <w:pPr>
              <w:jc w:val="right"/>
              <w:rPr>
                <w:sz w:val="21"/>
                <w:szCs w:val="21"/>
                <w:lang w:val="en-CA" w:eastAsia="en-CA"/>
              </w:rPr>
            </w:pPr>
            <w:r w:rsidRPr="00950BB2">
              <w:rPr>
                <w:sz w:val="21"/>
                <w:szCs w:val="21"/>
                <w:lang w:val="en-CA" w:eastAsia="en-CA"/>
              </w:rPr>
              <w:t>1,850.7</w:t>
            </w:r>
            <w:r w:rsidR="00350E67" w:rsidRPr="00950BB2">
              <w:rPr>
                <w:sz w:val="21"/>
                <w:szCs w:val="21"/>
                <w:lang w:val="en-CA" w:eastAsia="en-CA"/>
              </w:rPr>
              <w:t>*</w:t>
            </w:r>
          </w:p>
        </w:tc>
        <w:tc>
          <w:tcPr>
            <w:tcW w:w="1560" w:type="dxa"/>
            <w:shd w:val="clear" w:color="auto" w:fill="auto"/>
            <w:noWrap/>
            <w:vAlign w:val="center"/>
            <w:hideMark/>
          </w:tcPr>
          <w:p w:rsidR="00FB25F3" w:rsidRPr="00950BB2" w:rsidRDefault="00FB25F3" w:rsidP="00E56273">
            <w:pPr>
              <w:jc w:val="right"/>
              <w:rPr>
                <w:sz w:val="21"/>
                <w:szCs w:val="21"/>
                <w:lang w:val="en-CA" w:eastAsia="en-CA"/>
              </w:rPr>
            </w:pPr>
            <w:r w:rsidRPr="00950BB2">
              <w:rPr>
                <w:sz w:val="21"/>
                <w:szCs w:val="21"/>
                <w:lang w:val="en-CA" w:eastAsia="en-CA"/>
              </w:rPr>
              <w:t>2,399.5</w:t>
            </w:r>
          </w:p>
        </w:tc>
        <w:tc>
          <w:tcPr>
            <w:tcW w:w="1559" w:type="dxa"/>
            <w:shd w:val="clear" w:color="auto" w:fill="auto"/>
            <w:noWrap/>
            <w:vAlign w:val="center"/>
            <w:hideMark/>
          </w:tcPr>
          <w:p w:rsidR="00FB25F3" w:rsidRPr="00950BB2" w:rsidRDefault="00FB25F3" w:rsidP="00E56273">
            <w:pPr>
              <w:jc w:val="right"/>
              <w:rPr>
                <w:sz w:val="21"/>
                <w:szCs w:val="21"/>
                <w:lang w:val="en-CA" w:eastAsia="en-CA"/>
              </w:rPr>
            </w:pPr>
            <w:r w:rsidRPr="00950BB2">
              <w:rPr>
                <w:sz w:val="21"/>
                <w:szCs w:val="21"/>
                <w:lang w:val="en-CA" w:eastAsia="en-CA"/>
              </w:rPr>
              <w:t>22.9</w:t>
            </w:r>
          </w:p>
        </w:tc>
      </w:tr>
      <w:tr w:rsidR="00950BB2" w:rsidRPr="00950BB2" w:rsidTr="00FB25F3">
        <w:trPr>
          <w:trHeight w:val="288"/>
        </w:trPr>
        <w:tc>
          <w:tcPr>
            <w:tcW w:w="4536" w:type="dxa"/>
            <w:shd w:val="clear" w:color="auto" w:fill="auto"/>
            <w:noWrap/>
            <w:vAlign w:val="center"/>
            <w:hideMark/>
          </w:tcPr>
          <w:p w:rsidR="00FB25F3" w:rsidRPr="00950BB2" w:rsidRDefault="00FB25F3" w:rsidP="00E56273">
            <w:pPr>
              <w:jc w:val="left"/>
              <w:rPr>
                <w:sz w:val="21"/>
                <w:szCs w:val="21"/>
                <w:lang w:val="en-CA" w:eastAsia="en-CA"/>
              </w:rPr>
            </w:pPr>
            <w:r w:rsidRPr="00950BB2">
              <w:rPr>
                <w:sz w:val="21"/>
                <w:szCs w:val="21"/>
                <w:lang w:val="en-CA" w:eastAsia="en-CA"/>
              </w:rPr>
              <w:t>Mexico</w:t>
            </w:r>
          </w:p>
        </w:tc>
        <w:tc>
          <w:tcPr>
            <w:tcW w:w="1701" w:type="dxa"/>
            <w:shd w:val="clear" w:color="auto" w:fill="auto"/>
            <w:noWrap/>
            <w:vAlign w:val="center"/>
            <w:hideMark/>
          </w:tcPr>
          <w:p w:rsidR="00FB25F3" w:rsidRPr="00950BB2" w:rsidRDefault="00FB25F3" w:rsidP="00E56273">
            <w:pPr>
              <w:jc w:val="right"/>
              <w:rPr>
                <w:sz w:val="21"/>
                <w:szCs w:val="21"/>
                <w:lang w:val="en-CA" w:eastAsia="en-CA"/>
              </w:rPr>
            </w:pPr>
            <w:r w:rsidRPr="00950BB2">
              <w:rPr>
                <w:sz w:val="21"/>
                <w:szCs w:val="21"/>
                <w:lang w:val="en-CA" w:eastAsia="en-CA"/>
              </w:rPr>
              <w:t>183.8</w:t>
            </w:r>
          </w:p>
        </w:tc>
        <w:tc>
          <w:tcPr>
            <w:tcW w:w="1560" w:type="dxa"/>
            <w:shd w:val="clear" w:color="auto" w:fill="auto"/>
            <w:noWrap/>
            <w:vAlign w:val="center"/>
            <w:hideMark/>
          </w:tcPr>
          <w:p w:rsidR="00FB25F3" w:rsidRPr="00950BB2" w:rsidRDefault="00FB25F3" w:rsidP="00E56273">
            <w:pPr>
              <w:jc w:val="right"/>
              <w:rPr>
                <w:sz w:val="21"/>
                <w:szCs w:val="21"/>
                <w:lang w:val="en-CA" w:eastAsia="en-CA"/>
              </w:rPr>
            </w:pPr>
            <w:r w:rsidRPr="00950BB2">
              <w:rPr>
                <w:sz w:val="21"/>
                <w:szCs w:val="21"/>
                <w:lang w:val="en-CA" w:eastAsia="en-CA"/>
              </w:rPr>
              <w:t>697.0</w:t>
            </w:r>
          </w:p>
        </w:tc>
        <w:tc>
          <w:tcPr>
            <w:tcW w:w="1559" w:type="dxa"/>
            <w:shd w:val="clear" w:color="auto" w:fill="auto"/>
            <w:noWrap/>
            <w:vAlign w:val="center"/>
            <w:hideMark/>
          </w:tcPr>
          <w:p w:rsidR="00FB25F3" w:rsidRPr="00950BB2" w:rsidRDefault="00FB25F3" w:rsidP="00E56273">
            <w:pPr>
              <w:jc w:val="right"/>
              <w:rPr>
                <w:sz w:val="21"/>
                <w:szCs w:val="21"/>
                <w:lang w:val="en-CA" w:eastAsia="en-CA"/>
              </w:rPr>
            </w:pPr>
            <w:r w:rsidRPr="00950BB2">
              <w:rPr>
                <w:sz w:val="21"/>
                <w:szCs w:val="21"/>
                <w:lang w:val="en-CA" w:eastAsia="en-CA"/>
              </w:rPr>
              <w:t>73.6</w:t>
            </w:r>
          </w:p>
        </w:tc>
      </w:tr>
      <w:tr w:rsidR="00950BB2" w:rsidRPr="00950BB2" w:rsidTr="00FB25F3">
        <w:trPr>
          <w:trHeight w:val="288"/>
        </w:trPr>
        <w:tc>
          <w:tcPr>
            <w:tcW w:w="4536" w:type="dxa"/>
            <w:shd w:val="clear" w:color="auto" w:fill="auto"/>
            <w:noWrap/>
            <w:vAlign w:val="center"/>
            <w:hideMark/>
          </w:tcPr>
          <w:p w:rsidR="00FB25F3" w:rsidRPr="00950BB2" w:rsidRDefault="00FB25F3" w:rsidP="00E56273">
            <w:pPr>
              <w:jc w:val="left"/>
              <w:rPr>
                <w:sz w:val="21"/>
                <w:szCs w:val="21"/>
                <w:lang w:val="en-CA" w:eastAsia="en-CA"/>
              </w:rPr>
            </w:pPr>
            <w:r w:rsidRPr="00950BB2">
              <w:rPr>
                <w:sz w:val="21"/>
                <w:szCs w:val="21"/>
                <w:lang w:val="en-CA" w:eastAsia="en-CA"/>
              </w:rPr>
              <w:t xml:space="preserve">Republic of Korea </w:t>
            </w:r>
          </w:p>
        </w:tc>
        <w:tc>
          <w:tcPr>
            <w:tcW w:w="1701" w:type="dxa"/>
            <w:shd w:val="clear" w:color="auto" w:fill="auto"/>
            <w:noWrap/>
            <w:vAlign w:val="center"/>
            <w:hideMark/>
          </w:tcPr>
          <w:p w:rsidR="00FB25F3" w:rsidRPr="00950BB2" w:rsidRDefault="00FB25F3" w:rsidP="00E56273">
            <w:pPr>
              <w:jc w:val="right"/>
              <w:rPr>
                <w:sz w:val="21"/>
                <w:szCs w:val="21"/>
                <w:lang w:val="en-CA" w:eastAsia="en-CA"/>
              </w:rPr>
            </w:pPr>
            <w:r w:rsidRPr="00950BB2">
              <w:rPr>
                <w:sz w:val="21"/>
                <w:szCs w:val="21"/>
                <w:lang w:val="en-CA" w:eastAsia="en-CA"/>
              </w:rPr>
              <w:t>289.9</w:t>
            </w:r>
          </w:p>
        </w:tc>
        <w:tc>
          <w:tcPr>
            <w:tcW w:w="1560" w:type="dxa"/>
            <w:shd w:val="clear" w:color="auto" w:fill="auto"/>
            <w:noWrap/>
            <w:vAlign w:val="center"/>
            <w:hideMark/>
          </w:tcPr>
          <w:p w:rsidR="00FB25F3" w:rsidRPr="00950BB2" w:rsidRDefault="00FB25F3" w:rsidP="00E56273">
            <w:pPr>
              <w:jc w:val="right"/>
              <w:rPr>
                <w:sz w:val="21"/>
                <w:szCs w:val="21"/>
                <w:lang w:val="en-CA" w:eastAsia="en-CA"/>
              </w:rPr>
            </w:pPr>
            <w:r w:rsidRPr="00950BB2">
              <w:rPr>
                <w:sz w:val="21"/>
                <w:szCs w:val="21"/>
                <w:lang w:val="en-CA" w:eastAsia="en-CA"/>
              </w:rPr>
              <w:t>395.1</w:t>
            </w:r>
          </w:p>
        </w:tc>
        <w:tc>
          <w:tcPr>
            <w:tcW w:w="1559" w:type="dxa"/>
            <w:shd w:val="clear" w:color="auto" w:fill="auto"/>
            <w:noWrap/>
            <w:vAlign w:val="center"/>
            <w:hideMark/>
          </w:tcPr>
          <w:p w:rsidR="00FB25F3" w:rsidRPr="00950BB2" w:rsidRDefault="00FB25F3" w:rsidP="00E56273">
            <w:pPr>
              <w:jc w:val="right"/>
              <w:rPr>
                <w:sz w:val="21"/>
                <w:szCs w:val="21"/>
                <w:lang w:val="en-CA" w:eastAsia="en-CA"/>
              </w:rPr>
            </w:pPr>
            <w:r w:rsidRPr="00950BB2">
              <w:rPr>
                <w:sz w:val="21"/>
                <w:szCs w:val="21"/>
                <w:lang w:val="en-CA" w:eastAsia="en-CA"/>
              </w:rPr>
              <w:t>26.6</w:t>
            </w:r>
          </w:p>
        </w:tc>
      </w:tr>
      <w:tr w:rsidR="00950BB2" w:rsidRPr="00950BB2" w:rsidTr="00FB25F3">
        <w:trPr>
          <w:trHeight w:val="288"/>
        </w:trPr>
        <w:tc>
          <w:tcPr>
            <w:tcW w:w="4536" w:type="dxa"/>
            <w:shd w:val="clear" w:color="auto" w:fill="auto"/>
            <w:noWrap/>
            <w:vAlign w:val="center"/>
            <w:hideMark/>
          </w:tcPr>
          <w:p w:rsidR="00FB25F3" w:rsidRPr="00950BB2" w:rsidRDefault="00FB25F3" w:rsidP="00E56273">
            <w:pPr>
              <w:jc w:val="left"/>
              <w:rPr>
                <w:sz w:val="21"/>
                <w:szCs w:val="21"/>
                <w:lang w:val="en-CA" w:eastAsia="en-CA"/>
              </w:rPr>
            </w:pPr>
            <w:r w:rsidRPr="00950BB2">
              <w:rPr>
                <w:sz w:val="21"/>
                <w:szCs w:val="21"/>
                <w:lang w:val="en-CA" w:eastAsia="en-CA"/>
              </w:rPr>
              <w:t>Venezuela (Bolivarian Republic of)</w:t>
            </w:r>
          </w:p>
        </w:tc>
        <w:tc>
          <w:tcPr>
            <w:tcW w:w="1701" w:type="dxa"/>
            <w:shd w:val="clear" w:color="auto" w:fill="auto"/>
            <w:noWrap/>
            <w:vAlign w:val="center"/>
            <w:hideMark/>
          </w:tcPr>
          <w:p w:rsidR="00FB25F3" w:rsidRPr="00950BB2" w:rsidRDefault="00FB25F3" w:rsidP="00E56273">
            <w:pPr>
              <w:jc w:val="right"/>
              <w:rPr>
                <w:sz w:val="21"/>
                <w:szCs w:val="21"/>
                <w:lang w:val="en-CA" w:eastAsia="en-CA"/>
              </w:rPr>
            </w:pPr>
            <w:r w:rsidRPr="00950BB2">
              <w:rPr>
                <w:sz w:val="21"/>
                <w:szCs w:val="21"/>
                <w:lang w:val="en-CA" w:eastAsia="en-CA"/>
              </w:rPr>
              <w:t>1.9</w:t>
            </w:r>
          </w:p>
        </w:tc>
        <w:tc>
          <w:tcPr>
            <w:tcW w:w="1560" w:type="dxa"/>
            <w:shd w:val="clear" w:color="auto" w:fill="auto"/>
            <w:noWrap/>
            <w:vAlign w:val="center"/>
            <w:hideMark/>
          </w:tcPr>
          <w:p w:rsidR="00FB25F3" w:rsidRPr="00950BB2" w:rsidRDefault="00FB25F3" w:rsidP="00E56273">
            <w:pPr>
              <w:jc w:val="right"/>
              <w:rPr>
                <w:sz w:val="21"/>
                <w:szCs w:val="21"/>
                <w:lang w:val="en-CA" w:eastAsia="en-CA"/>
              </w:rPr>
            </w:pPr>
            <w:r w:rsidRPr="00950BB2">
              <w:rPr>
                <w:sz w:val="21"/>
                <w:szCs w:val="21"/>
                <w:lang w:val="en-CA" w:eastAsia="en-CA"/>
              </w:rPr>
              <w:t>123.1</w:t>
            </w:r>
          </w:p>
        </w:tc>
        <w:tc>
          <w:tcPr>
            <w:tcW w:w="1559" w:type="dxa"/>
            <w:shd w:val="clear" w:color="auto" w:fill="auto"/>
            <w:noWrap/>
            <w:vAlign w:val="center"/>
            <w:hideMark/>
          </w:tcPr>
          <w:p w:rsidR="00FB25F3" w:rsidRPr="00950BB2" w:rsidRDefault="00FB25F3" w:rsidP="00E56273">
            <w:pPr>
              <w:jc w:val="right"/>
              <w:rPr>
                <w:sz w:val="21"/>
                <w:szCs w:val="21"/>
                <w:lang w:val="en-CA" w:eastAsia="en-CA"/>
              </w:rPr>
            </w:pPr>
            <w:r w:rsidRPr="00950BB2">
              <w:rPr>
                <w:sz w:val="21"/>
                <w:szCs w:val="21"/>
                <w:lang w:val="en-CA" w:eastAsia="en-CA"/>
              </w:rPr>
              <w:t>98.5</w:t>
            </w:r>
          </w:p>
        </w:tc>
      </w:tr>
      <w:tr w:rsidR="00950BB2" w:rsidRPr="00950BB2" w:rsidTr="00FB25F3">
        <w:trPr>
          <w:trHeight w:val="288"/>
        </w:trPr>
        <w:tc>
          <w:tcPr>
            <w:tcW w:w="4536" w:type="dxa"/>
            <w:shd w:val="clear" w:color="auto" w:fill="auto"/>
            <w:noWrap/>
            <w:vAlign w:val="center"/>
            <w:hideMark/>
          </w:tcPr>
          <w:p w:rsidR="00FB25F3" w:rsidRPr="00950BB2" w:rsidRDefault="00FB25F3" w:rsidP="00E56273">
            <w:pPr>
              <w:jc w:val="left"/>
              <w:rPr>
                <w:b/>
                <w:bCs/>
                <w:sz w:val="21"/>
                <w:szCs w:val="21"/>
                <w:lang w:val="en-CA" w:eastAsia="en-CA"/>
              </w:rPr>
            </w:pPr>
            <w:r w:rsidRPr="00950BB2">
              <w:rPr>
                <w:b/>
                <w:bCs/>
                <w:sz w:val="21"/>
                <w:szCs w:val="21"/>
                <w:lang w:val="en-CA" w:eastAsia="en-CA"/>
              </w:rPr>
              <w:t>Total</w:t>
            </w:r>
          </w:p>
        </w:tc>
        <w:tc>
          <w:tcPr>
            <w:tcW w:w="1701" w:type="dxa"/>
            <w:shd w:val="clear" w:color="auto" w:fill="auto"/>
            <w:noWrap/>
            <w:vAlign w:val="center"/>
            <w:hideMark/>
          </w:tcPr>
          <w:p w:rsidR="00FB25F3" w:rsidRPr="00950BB2" w:rsidRDefault="00FB25F3" w:rsidP="00E56273">
            <w:pPr>
              <w:jc w:val="right"/>
              <w:rPr>
                <w:b/>
                <w:bCs/>
                <w:sz w:val="21"/>
                <w:szCs w:val="21"/>
                <w:lang w:val="en-CA" w:eastAsia="en-CA"/>
              </w:rPr>
            </w:pPr>
            <w:r w:rsidRPr="00950BB2">
              <w:rPr>
                <w:b/>
                <w:bCs/>
                <w:sz w:val="21"/>
                <w:szCs w:val="21"/>
                <w:lang w:val="en-CA" w:eastAsia="en-CA"/>
              </w:rPr>
              <w:t>23,145.9</w:t>
            </w:r>
          </w:p>
        </w:tc>
        <w:tc>
          <w:tcPr>
            <w:tcW w:w="1560" w:type="dxa"/>
            <w:shd w:val="clear" w:color="auto" w:fill="auto"/>
            <w:noWrap/>
            <w:vAlign w:val="center"/>
            <w:hideMark/>
          </w:tcPr>
          <w:p w:rsidR="00FB25F3" w:rsidRPr="00950BB2" w:rsidRDefault="00FB25F3" w:rsidP="00E56273">
            <w:pPr>
              <w:jc w:val="right"/>
              <w:rPr>
                <w:b/>
                <w:bCs/>
                <w:sz w:val="21"/>
                <w:szCs w:val="21"/>
                <w:lang w:val="en-CA" w:eastAsia="en-CA"/>
              </w:rPr>
            </w:pPr>
            <w:r w:rsidRPr="00950BB2">
              <w:rPr>
                <w:b/>
                <w:bCs/>
                <w:sz w:val="21"/>
                <w:szCs w:val="21"/>
                <w:lang w:val="en-CA" w:eastAsia="en-CA"/>
              </w:rPr>
              <w:t>32,988.9</w:t>
            </w:r>
          </w:p>
        </w:tc>
        <w:tc>
          <w:tcPr>
            <w:tcW w:w="1559" w:type="dxa"/>
            <w:shd w:val="clear" w:color="auto" w:fill="auto"/>
            <w:noWrap/>
            <w:vAlign w:val="center"/>
            <w:hideMark/>
          </w:tcPr>
          <w:p w:rsidR="00FB25F3" w:rsidRPr="00950BB2" w:rsidRDefault="00FB25F3" w:rsidP="00E56273">
            <w:pPr>
              <w:jc w:val="right"/>
              <w:rPr>
                <w:b/>
                <w:bCs/>
                <w:sz w:val="21"/>
                <w:szCs w:val="21"/>
                <w:lang w:val="en-CA" w:eastAsia="en-CA"/>
              </w:rPr>
            </w:pPr>
            <w:r w:rsidRPr="00950BB2">
              <w:rPr>
                <w:b/>
                <w:bCs/>
                <w:sz w:val="21"/>
                <w:szCs w:val="21"/>
                <w:lang w:val="en-CA" w:eastAsia="en-CA"/>
              </w:rPr>
              <w:t>29.8</w:t>
            </w:r>
          </w:p>
        </w:tc>
      </w:tr>
    </w:tbl>
    <w:p w:rsidR="00AD2961" w:rsidRPr="00950BB2" w:rsidRDefault="00BA4F4E" w:rsidP="00E56273">
      <w:pPr>
        <w:rPr>
          <w:bCs/>
          <w:sz w:val="20"/>
          <w:szCs w:val="20"/>
          <w:lang w:val="en-CA"/>
        </w:rPr>
      </w:pPr>
      <w:r w:rsidRPr="00950BB2">
        <w:rPr>
          <w:bCs/>
          <w:sz w:val="20"/>
          <w:szCs w:val="20"/>
          <w:lang w:val="en-CA"/>
        </w:rPr>
        <w:t>* Excluding -23.7 ODP tonnes of HCFC-225.</w:t>
      </w:r>
    </w:p>
    <w:p w:rsidR="00BA4F4E" w:rsidRPr="00950BB2" w:rsidRDefault="00BA4F4E" w:rsidP="00E56273">
      <w:pPr>
        <w:rPr>
          <w:bCs/>
          <w:lang w:val="en-CA"/>
        </w:rPr>
      </w:pPr>
    </w:p>
    <w:p w:rsidR="002965FC" w:rsidRPr="00950BB2" w:rsidRDefault="002965FC" w:rsidP="00E56273">
      <w:pPr>
        <w:pStyle w:val="Heading1"/>
        <w:rPr>
          <w:lang w:val="en-CA"/>
        </w:rPr>
      </w:pPr>
      <w:r w:rsidRPr="00950BB2">
        <w:rPr>
          <w:lang w:val="en-CA"/>
        </w:rPr>
        <w:t>The levels of the three main HCFCs produced in A5 countries</w:t>
      </w:r>
      <w:r w:rsidR="003C262D" w:rsidRPr="00950BB2">
        <w:rPr>
          <w:lang w:val="en-CA"/>
        </w:rPr>
        <w:t xml:space="preserve"> (i.e., HCFC-22, HCFC</w:t>
      </w:r>
      <w:r w:rsidR="003C262D" w:rsidRPr="00950BB2">
        <w:rPr>
          <w:lang w:val="en-CA"/>
        </w:rPr>
        <w:noBreakHyphen/>
        <w:t>141b, HCFC</w:t>
      </w:r>
      <w:r w:rsidR="003C262D" w:rsidRPr="00950BB2">
        <w:rPr>
          <w:lang w:val="en-CA"/>
        </w:rPr>
        <w:noBreakHyphen/>
        <w:t>142b)</w:t>
      </w:r>
      <w:r w:rsidRPr="00950BB2">
        <w:rPr>
          <w:lang w:val="en-CA"/>
        </w:rPr>
        <w:t xml:space="preserve"> are shown in Table 3. An HCFC production phase-out management plan </w:t>
      </w:r>
      <w:r w:rsidR="00BA4F4E" w:rsidRPr="00950BB2">
        <w:rPr>
          <w:lang w:val="en-CA"/>
        </w:rPr>
        <w:t xml:space="preserve">(HPPMP) </w:t>
      </w:r>
      <w:r w:rsidRPr="00950BB2">
        <w:rPr>
          <w:lang w:val="en-CA"/>
        </w:rPr>
        <w:t>was approved for China.</w:t>
      </w:r>
      <w:r w:rsidRPr="00950BB2">
        <w:rPr>
          <w:rStyle w:val="FootnoteReference"/>
          <w:szCs w:val="28"/>
          <w:lang w:val="en-CA"/>
        </w:rPr>
        <w:footnoteReference w:id="7"/>
      </w:r>
      <w:r w:rsidRPr="00950BB2">
        <w:rPr>
          <w:lang w:val="en-CA"/>
        </w:rPr>
        <w:t xml:space="preserve"> </w:t>
      </w:r>
    </w:p>
    <w:p w:rsidR="002965FC" w:rsidRPr="00950BB2" w:rsidRDefault="002965FC" w:rsidP="00E56273">
      <w:pPr>
        <w:pStyle w:val="Heading1"/>
        <w:numPr>
          <w:ilvl w:val="0"/>
          <w:numId w:val="0"/>
        </w:numPr>
        <w:spacing w:after="0"/>
        <w:rPr>
          <w:b/>
          <w:lang w:val="en-CA"/>
        </w:rPr>
      </w:pPr>
      <w:r w:rsidRPr="00950BB2">
        <w:rPr>
          <w:b/>
          <w:lang w:val="en-CA"/>
        </w:rPr>
        <w:t>Table 3. Production levels of the three main HCFCs (A7, ODP tonnes)</w:t>
      </w:r>
    </w:p>
    <w:tbl>
      <w:tblPr>
        <w:tblW w:w="9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24"/>
        <w:gridCol w:w="924"/>
        <w:gridCol w:w="924"/>
        <w:gridCol w:w="925"/>
        <w:gridCol w:w="924"/>
        <w:gridCol w:w="924"/>
        <w:gridCol w:w="925"/>
        <w:gridCol w:w="914"/>
      </w:tblGrid>
      <w:tr w:rsidR="00950BB2" w:rsidRPr="00950BB2" w:rsidTr="003801DF">
        <w:tc>
          <w:tcPr>
            <w:tcW w:w="1985" w:type="dxa"/>
            <w:shd w:val="clear" w:color="auto" w:fill="auto"/>
            <w:noWrap/>
            <w:hideMark/>
          </w:tcPr>
          <w:p w:rsidR="000A16BB" w:rsidRPr="00950BB2" w:rsidRDefault="000A16BB" w:rsidP="00E56273">
            <w:pPr>
              <w:jc w:val="left"/>
              <w:rPr>
                <w:b/>
                <w:bCs/>
                <w:sz w:val="20"/>
                <w:szCs w:val="20"/>
                <w:lang w:val="en-CA" w:eastAsia="en-CA"/>
              </w:rPr>
            </w:pPr>
            <w:r w:rsidRPr="00950BB2">
              <w:rPr>
                <w:b/>
                <w:bCs/>
                <w:sz w:val="20"/>
                <w:szCs w:val="20"/>
                <w:lang w:val="en-CA" w:eastAsia="en-CA"/>
              </w:rPr>
              <w:t>Party</w:t>
            </w:r>
          </w:p>
        </w:tc>
        <w:tc>
          <w:tcPr>
            <w:tcW w:w="924" w:type="dxa"/>
            <w:shd w:val="clear" w:color="auto" w:fill="auto"/>
            <w:noWrap/>
            <w:tcMar>
              <w:left w:w="29" w:type="dxa"/>
              <w:right w:w="43" w:type="dxa"/>
            </w:tcMar>
            <w:hideMark/>
          </w:tcPr>
          <w:p w:rsidR="000A16BB" w:rsidRPr="00950BB2" w:rsidRDefault="000A16BB" w:rsidP="00E56273">
            <w:pPr>
              <w:jc w:val="center"/>
              <w:rPr>
                <w:b/>
                <w:bCs/>
                <w:sz w:val="20"/>
                <w:szCs w:val="20"/>
                <w:lang w:val="en-CA" w:eastAsia="en-CA"/>
              </w:rPr>
            </w:pPr>
            <w:r w:rsidRPr="00950BB2">
              <w:rPr>
                <w:b/>
                <w:bCs/>
                <w:sz w:val="20"/>
                <w:szCs w:val="20"/>
                <w:lang w:val="en-CA" w:eastAsia="en-CA"/>
              </w:rPr>
              <w:t>2012</w:t>
            </w:r>
          </w:p>
        </w:tc>
        <w:tc>
          <w:tcPr>
            <w:tcW w:w="924" w:type="dxa"/>
            <w:shd w:val="clear" w:color="auto" w:fill="auto"/>
            <w:noWrap/>
            <w:tcMar>
              <w:left w:w="29" w:type="dxa"/>
              <w:right w:w="43" w:type="dxa"/>
            </w:tcMar>
            <w:hideMark/>
          </w:tcPr>
          <w:p w:rsidR="000A16BB" w:rsidRPr="00950BB2" w:rsidRDefault="000A16BB" w:rsidP="00E56273">
            <w:pPr>
              <w:jc w:val="center"/>
              <w:rPr>
                <w:b/>
                <w:bCs/>
                <w:sz w:val="20"/>
                <w:szCs w:val="20"/>
                <w:lang w:val="en-CA" w:eastAsia="en-CA"/>
              </w:rPr>
            </w:pPr>
            <w:r w:rsidRPr="00950BB2">
              <w:rPr>
                <w:b/>
                <w:bCs/>
                <w:sz w:val="20"/>
                <w:szCs w:val="20"/>
                <w:lang w:val="en-CA" w:eastAsia="en-CA"/>
              </w:rPr>
              <w:t>2013</w:t>
            </w:r>
          </w:p>
        </w:tc>
        <w:tc>
          <w:tcPr>
            <w:tcW w:w="924" w:type="dxa"/>
            <w:shd w:val="clear" w:color="auto" w:fill="auto"/>
            <w:noWrap/>
            <w:tcMar>
              <w:left w:w="29" w:type="dxa"/>
              <w:right w:w="43" w:type="dxa"/>
            </w:tcMar>
            <w:hideMark/>
          </w:tcPr>
          <w:p w:rsidR="000A16BB" w:rsidRPr="00950BB2" w:rsidRDefault="000A16BB" w:rsidP="00E56273">
            <w:pPr>
              <w:jc w:val="center"/>
              <w:rPr>
                <w:b/>
                <w:bCs/>
                <w:sz w:val="20"/>
                <w:szCs w:val="20"/>
                <w:lang w:val="en-CA" w:eastAsia="en-CA"/>
              </w:rPr>
            </w:pPr>
            <w:r w:rsidRPr="00950BB2">
              <w:rPr>
                <w:b/>
                <w:bCs/>
                <w:sz w:val="20"/>
                <w:szCs w:val="20"/>
                <w:lang w:val="en-CA" w:eastAsia="en-CA"/>
              </w:rPr>
              <w:t>2014</w:t>
            </w:r>
          </w:p>
        </w:tc>
        <w:tc>
          <w:tcPr>
            <w:tcW w:w="925" w:type="dxa"/>
            <w:shd w:val="clear" w:color="auto" w:fill="auto"/>
            <w:noWrap/>
            <w:tcMar>
              <w:left w:w="29" w:type="dxa"/>
              <w:right w:w="43" w:type="dxa"/>
            </w:tcMar>
            <w:hideMark/>
          </w:tcPr>
          <w:p w:rsidR="000A16BB" w:rsidRPr="00950BB2" w:rsidRDefault="000A16BB" w:rsidP="00E56273">
            <w:pPr>
              <w:jc w:val="center"/>
              <w:rPr>
                <w:b/>
                <w:bCs/>
                <w:sz w:val="20"/>
                <w:szCs w:val="20"/>
                <w:lang w:val="en-CA" w:eastAsia="en-CA"/>
              </w:rPr>
            </w:pPr>
            <w:r w:rsidRPr="00950BB2">
              <w:rPr>
                <w:b/>
                <w:bCs/>
                <w:sz w:val="20"/>
                <w:szCs w:val="20"/>
                <w:lang w:val="en-CA" w:eastAsia="en-CA"/>
              </w:rPr>
              <w:t>2015</w:t>
            </w:r>
          </w:p>
        </w:tc>
        <w:tc>
          <w:tcPr>
            <w:tcW w:w="924" w:type="dxa"/>
            <w:shd w:val="clear" w:color="auto" w:fill="auto"/>
            <w:noWrap/>
            <w:tcMar>
              <w:left w:w="29" w:type="dxa"/>
              <w:right w:w="43" w:type="dxa"/>
            </w:tcMar>
            <w:hideMark/>
          </w:tcPr>
          <w:p w:rsidR="000A16BB" w:rsidRPr="00950BB2" w:rsidRDefault="000A16BB" w:rsidP="00E56273">
            <w:pPr>
              <w:jc w:val="center"/>
              <w:rPr>
                <w:b/>
                <w:bCs/>
                <w:sz w:val="20"/>
                <w:szCs w:val="20"/>
                <w:lang w:val="en-CA" w:eastAsia="en-CA"/>
              </w:rPr>
            </w:pPr>
            <w:r w:rsidRPr="00950BB2">
              <w:rPr>
                <w:b/>
                <w:bCs/>
                <w:sz w:val="20"/>
                <w:szCs w:val="20"/>
                <w:lang w:val="en-CA" w:eastAsia="en-CA"/>
              </w:rPr>
              <w:t>2016</w:t>
            </w:r>
          </w:p>
        </w:tc>
        <w:tc>
          <w:tcPr>
            <w:tcW w:w="924" w:type="dxa"/>
            <w:shd w:val="clear" w:color="auto" w:fill="auto"/>
            <w:noWrap/>
            <w:tcMar>
              <w:left w:w="29" w:type="dxa"/>
              <w:right w:w="43" w:type="dxa"/>
            </w:tcMar>
            <w:hideMark/>
          </w:tcPr>
          <w:p w:rsidR="000A16BB" w:rsidRPr="00950BB2" w:rsidRDefault="000A16BB" w:rsidP="00E56273">
            <w:pPr>
              <w:jc w:val="center"/>
              <w:rPr>
                <w:b/>
                <w:bCs/>
                <w:sz w:val="20"/>
                <w:szCs w:val="20"/>
                <w:lang w:val="en-CA" w:eastAsia="en-CA"/>
              </w:rPr>
            </w:pPr>
            <w:r w:rsidRPr="00950BB2">
              <w:rPr>
                <w:b/>
                <w:bCs/>
                <w:sz w:val="20"/>
                <w:szCs w:val="20"/>
                <w:lang w:val="en-CA" w:eastAsia="en-CA"/>
              </w:rPr>
              <w:t>2017</w:t>
            </w:r>
          </w:p>
        </w:tc>
        <w:tc>
          <w:tcPr>
            <w:tcW w:w="925" w:type="dxa"/>
            <w:tcMar>
              <w:left w:w="29" w:type="dxa"/>
              <w:right w:w="43" w:type="dxa"/>
            </w:tcMar>
          </w:tcPr>
          <w:p w:rsidR="000A16BB" w:rsidRPr="00950BB2" w:rsidRDefault="000A16BB" w:rsidP="00E56273">
            <w:pPr>
              <w:jc w:val="center"/>
              <w:rPr>
                <w:b/>
                <w:bCs/>
                <w:sz w:val="20"/>
                <w:szCs w:val="20"/>
                <w:lang w:val="en-CA" w:eastAsia="en-CA"/>
              </w:rPr>
            </w:pPr>
            <w:r w:rsidRPr="00950BB2">
              <w:rPr>
                <w:b/>
                <w:bCs/>
                <w:sz w:val="20"/>
                <w:szCs w:val="20"/>
                <w:lang w:val="en-CA" w:eastAsia="en-CA"/>
              </w:rPr>
              <w:t>2018</w:t>
            </w:r>
          </w:p>
        </w:tc>
        <w:tc>
          <w:tcPr>
            <w:tcW w:w="914" w:type="dxa"/>
            <w:shd w:val="clear" w:color="auto" w:fill="auto"/>
            <w:noWrap/>
            <w:tcMar>
              <w:left w:w="29" w:type="dxa"/>
              <w:right w:w="43" w:type="dxa"/>
            </w:tcMar>
            <w:hideMark/>
          </w:tcPr>
          <w:p w:rsidR="000A16BB" w:rsidRPr="00950BB2" w:rsidRDefault="000A16BB" w:rsidP="00E56273">
            <w:pPr>
              <w:jc w:val="center"/>
              <w:rPr>
                <w:b/>
                <w:bCs/>
                <w:sz w:val="20"/>
                <w:szCs w:val="20"/>
                <w:lang w:val="en-CA" w:eastAsia="en-CA"/>
              </w:rPr>
            </w:pPr>
            <w:r w:rsidRPr="00950BB2">
              <w:rPr>
                <w:b/>
                <w:bCs/>
                <w:sz w:val="20"/>
                <w:szCs w:val="20"/>
                <w:lang w:val="en-CA" w:eastAsia="en-CA"/>
              </w:rPr>
              <w:t>Baseline</w:t>
            </w:r>
          </w:p>
        </w:tc>
      </w:tr>
      <w:tr w:rsidR="00950BB2" w:rsidRPr="00950BB2" w:rsidTr="003801DF">
        <w:tc>
          <w:tcPr>
            <w:tcW w:w="1985" w:type="dxa"/>
            <w:shd w:val="clear" w:color="auto" w:fill="auto"/>
            <w:hideMark/>
          </w:tcPr>
          <w:p w:rsidR="000A16BB" w:rsidRPr="00950BB2" w:rsidRDefault="000A16BB" w:rsidP="00E56273">
            <w:pPr>
              <w:jc w:val="left"/>
              <w:rPr>
                <w:b/>
                <w:bCs/>
                <w:sz w:val="20"/>
                <w:szCs w:val="20"/>
                <w:lang w:val="en-CA" w:eastAsia="en-CA"/>
              </w:rPr>
            </w:pPr>
            <w:r w:rsidRPr="00950BB2">
              <w:rPr>
                <w:b/>
                <w:bCs/>
                <w:sz w:val="20"/>
                <w:szCs w:val="20"/>
                <w:lang w:val="en-CA" w:eastAsia="en-CA"/>
              </w:rPr>
              <w:t>HCFC-22</w:t>
            </w:r>
          </w:p>
        </w:tc>
        <w:tc>
          <w:tcPr>
            <w:tcW w:w="924" w:type="dxa"/>
            <w:shd w:val="clear" w:color="auto" w:fill="auto"/>
            <w:noWrap/>
            <w:tcMar>
              <w:left w:w="29" w:type="dxa"/>
              <w:right w:w="43" w:type="dxa"/>
            </w:tcMar>
            <w:hideMark/>
          </w:tcPr>
          <w:p w:rsidR="000A16BB" w:rsidRPr="00950BB2" w:rsidRDefault="000A16BB" w:rsidP="00E56273">
            <w:pPr>
              <w:jc w:val="left"/>
              <w:rPr>
                <w:b/>
                <w:bCs/>
                <w:sz w:val="20"/>
                <w:szCs w:val="20"/>
                <w:lang w:val="en-CA" w:eastAsia="en-CA"/>
              </w:rPr>
            </w:pPr>
            <w:r w:rsidRPr="00950BB2">
              <w:rPr>
                <w:b/>
                <w:bCs/>
                <w:sz w:val="20"/>
                <w:szCs w:val="20"/>
                <w:lang w:val="en-CA" w:eastAsia="en-CA"/>
              </w:rPr>
              <w:t> </w:t>
            </w:r>
          </w:p>
        </w:tc>
        <w:tc>
          <w:tcPr>
            <w:tcW w:w="924" w:type="dxa"/>
            <w:shd w:val="clear" w:color="auto" w:fill="auto"/>
            <w:noWrap/>
            <w:tcMar>
              <w:left w:w="29" w:type="dxa"/>
              <w:right w:w="43" w:type="dxa"/>
            </w:tcMar>
            <w:hideMark/>
          </w:tcPr>
          <w:p w:rsidR="000A16BB" w:rsidRPr="00950BB2" w:rsidRDefault="000A16BB" w:rsidP="00E56273">
            <w:pPr>
              <w:jc w:val="left"/>
              <w:rPr>
                <w:b/>
                <w:bCs/>
                <w:sz w:val="20"/>
                <w:szCs w:val="20"/>
                <w:lang w:val="en-CA" w:eastAsia="en-CA"/>
              </w:rPr>
            </w:pPr>
            <w:r w:rsidRPr="00950BB2">
              <w:rPr>
                <w:b/>
                <w:bCs/>
                <w:sz w:val="20"/>
                <w:szCs w:val="20"/>
                <w:lang w:val="en-CA" w:eastAsia="en-CA"/>
              </w:rPr>
              <w:t> </w:t>
            </w:r>
          </w:p>
        </w:tc>
        <w:tc>
          <w:tcPr>
            <w:tcW w:w="924" w:type="dxa"/>
            <w:shd w:val="clear" w:color="auto" w:fill="auto"/>
            <w:noWrap/>
            <w:tcMar>
              <w:left w:w="29" w:type="dxa"/>
              <w:right w:w="43" w:type="dxa"/>
            </w:tcMar>
            <w:hideMark/>
          </w:tcPr>
          <w:p w:rsidR="000A16BB" w:rsidRPr="00950BB2" w:rsidRDefault="000A16BB" w:rsidP="00E56273">
            <w:pPr>
              <w:jc w:val="left"/>
              <w:rPr>
                <w:b/>
                <w:bCs/>
                <w:sz w:val="20"/>
                <w:szCs w:val="20"/>
                <w:lang w:val="en-CA" w:eastAsia="en-CA"/>
              </w:rPr>
            </w:pPr>
            <w:r w:rsidRPr="00950BB2">
              <w:rPr>
                <w:b/>
                <w:bCs/>
                <w:sz w:val="20"/>
                <w:szCs w:val="20"/>
                <w:lang w:val="en-CA" w:eastAsia="en-CA"/>
              </w:rPr>
              <w:t> </w:t>
            </w:r>
          </w:p>
        </w:tc>
        <w:tc>
          <w:tcPr>
            <w:tcW w:w="925" w:type="dxa"/>
            <w:shd w:val="clear" w:color="auto" w:fill="auto"/>
            <w:noWrap/>
            <w:tcMar>
              <w:left w:w="29" w:type="dxa"/>
              <w:right w:w="43" w:type="dxa"/>
            </w:tcMar>
            <w:hideMark/>
          </w:tcPr>
          <w:p w:rsidR="000A16BB" w:rsidRPr="00950BB2" w:rsidRDefault="000A16BB" w:rsidP="00E56273">
            <w:pPr>
              <w:jc w:val="left"/>
              <w:rPr>
                <w:b/>
                <w:bCs/>
                <w:sz w:val="20"/>
                <w:szCs w:val="20"/>
                <w:lang w:val="en-CA" w:eastAsia="en-CA"/>
              </w:rPr>
            </w:pPr>
            <w:r w:rsidRPr="00950BB2">
              <w:rPr>
                <w:b/>
                <w:bCs/>
                <w:sz w:val="20"/>
                <w:szCs w:val="20"/>
                <w:lang w:val="en-CA" w:eastAsia="en-CA"/>
              </w:rPr>
              <w:t> </w:t>
            </w:r>
          </w:p>
        </w:tc>
        <w:tc>
          <w:tcPr>
            <w:tcW w:w="924" w:type="dxa"/>
            <w:shd w:val="clear" w:color="auto" w:fill="auto"/>
            <w:noWrap/>
            <w:tcMar>
              <w:left w:w="29" w:type="dxa"/>
              <w:right w:w="43" w:type="dxa"/>
            </w:tcMar>
            <w:hideMark/>
          </w:tcPr>
          <w:p w:rsidR="000A16BB" w:rsidRPr="00950BB2" w:rsidRDefault="000A16BB" w:rsidP="00E56273">
            <w:pPr>
              <w:jc w:val="left"/>
              <w:rPr>
                <w:b/>
                <w:bCs/>
                <w:sz w:val="20"/>
                <w:szCs w:val="20"/>
                <w:lang w:val="en-CA" w:eastAsia="en-CA"/>
              </w:rPr>
            </w:pPr>
            <w:r w:rsidRPr="00950BB2">
              <w:rPr>
                <w:b/>
                <w:bCs/>
                <w:sz w:val="20"/>
                <w:szCs w:val="20"/>
                <w:lang w:val="en-CA" w:eastAsia="en-CA"/>
              </w:rPr>
              <w:t> </w:t>
            </w:r>
          </w:p>
        </w:tc>
        <w:tc>
          <w:tcPr>
            <w:tcW w:w="924" w:type="dxa"/>
            <w:shd w:val="clear" w:color="auto" w:fill="auto"/>
            <w:noWrap/>
            <w:tcMar>
              <w:left w:w="29" w:type="dxa"/>
              <w:right w:w="43" w:type="dxa"/>
            </w:tcMar>
            <w:hideMark/>
          </w:tcPr>
          <w:p w:rsidR="000A16BB" w:rsidRPr="00950BB2" w:rsidRDefault="000A16BB" w:rsidP="00E56273">
            <w:pPr>
              <w:jc w:val="left"/>
              <w:rPr>
                <w:b/>
                <w:bCs/>
                <w:sz w:val="20"/>
                <w:szCs w:val="20"/>
                <w:lang w:val="en-CA" w:eastAsia="en-CA"/>
              </w:rPr>
            </w:pPr>
            <w:r w:rsidRPr="00950BB2">
              <w:rPr>
                <w:b/>
                <w:bCs/>
                <w:sz w:val="20"/>
                <w:szCs w:val="20"/>
                <w:lang w:val="en-CA" w:eastAsia="en-CA"/>
              </w:rPr>
              <w:t> </w:t>
            </w:r>
          </w:p>
        </w:tc>
        <w:tc>
          <w:tcPr>
            <w:tcW w:w="925" w:type="dxa"/>
            <w:tcMar>
              <w:left w:w="29" w:type="dxa"/>
              <w:right w:w="43" w:type="dxa"/>
            </w:tcMar>
          </w:tcPr>
          <w:p w:rsidR="000A16BB" w:rsidRPr="00950BB2" w:rsidRDefault="000A16BB" w:rsidP="00E56273">
            <w:pPr>
              <w:jc w:val="left"/>
              <w:rPr>
                <w:b/>
                <w:bCs/>
                <w:sz w:val="20"/>
                <w:szCs w:val="20"/>
                <w:lang w:val="en-CA" w:eastAsia="en-CA"/>
              </w:rPr>
            </w:pPr>
          </w:p>
        </w:tc>
        <w:tc>
          <w:tcPr>
            <w:tcW w:w="914" w:type="dxa"/>
            <w:shd w:val="clear" w:color="auto" w:fill="auto"/>
            <w:noWrap/>
            <w:tcMar>
              <w:left w:w="29" w:type="dxa"/>
              <w:right w:w="43" w:type="dxa"/>
            </w:tcMar>
            <w:hideMark/>
          </w:tcPr>
          <w:p w:rsidR="000A16BB" w:rsidRPr="00950BB2" w:rsidRDefault="000A16BB" w:rsidP="00E56273">
            <w:pPr>
              <w:jc w:val="left"/>
              <w:rPr>
                <w:b/>
                <w:bCs/>
                <w:sz w:val="20"/>
                <w:szCs w:val="20"/>
                <w:lang w:val="en-CA" w:eastAsia="en-CA"/>
              </w:rPr>
            </w:pPr>
            <w:r w:rsidRPr="00950BB2">
              <w:rPr>
                <w:b/>
                <w:bCs/>
                <w:sz w:val="20"/>
                <w:szCs w:val="20"/>
                <w:lang w:val="en-CA" w:eastAsia="en-CA"/>
              </w:rPr>
              <w:t> </w:t>
            </w:r>
          </w:p>
        </w:tc>
      </w:tr>
      <w:tr w:rsidR="00950BB2" w:rsidRPr="00950BB2" w:rsidTr="003801DF">
        <w:tc>
          <w:tcPr>
            <w:tcW w:w="1985" w:type="dxa"/>
            <w:shd w:val="clear" w:color="auto" w:fill="auto"/>
            <w:noWrap/>
            <w:hideMark/>
          </w:tcPr>
          <w:p w:rsidR="000A16BB" w:rsidRPr="00950BB2" w:rsidRDefault="000A16BB" w:rsidP="00E56273">
            <w:pPr>
              <w:jc w:val="left"/>
              <w:rPr>
                <w:sz w:val="20"/>
                <w:szCs w:val="20"/>
                <w:lang w:val="en-CA" w:eastAsia="en-CA"/>
              </w:rPr>
            </w:pPr>
            <w:r w:rsidRPr="00950BB2">
              <w:rPr>
                <w:sz w:val="20"/>
                <w:szCs w:val="20"/>
                <w:lang w:val="en-CA" w:eastAsia="en-CA"/>
              </w:rPr>
              <w:t>Argentina</w:t>
            </w:r>
          </w:p>
        </w:tc>
        <w:tc>
          <w:tcPr>
            <w:tcW w:w="92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230.5</w:t>
            </w:r>
          </w:p>
        </w:tc>
        <w:tc>
          <w:tcPr>
            <w:tcW w:w="92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107.3</w:t>
            </w:r>
          </w:p>
        </w:tc>
        <w:tc>
          <w:tcPr>
            <w:tcW w:w="92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125.7</w:t>
            </w:r>
          </w:p>
        </w:tc>
        <w:tc>
          <w:tcPr>
            <w:tcW w:w="925"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134.5</w:t>
            </w:r>
          </w:p>
        </w:tc>
        <w:tc>
          <w:tcPr>
            <w:tcW w:w="92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95.8</w:t>
            </w:r>
          </w:p>
        </w:tc>
        <w:tc>
          <w:tcPr>
            <w:tcW w:w="92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100.3</w:t>
            </w:r>
          </w:p>
        </w:tc>
        <w:tc>
          <w:tcPr>
            <w:tcW w:w="925" w:type="dxa"/>
            <w:tcMar>
              <w:left w:w="29" w:type="dxa"/>
              <w:right w:w="43" w:type="dxa"/>
            </w:tcMar>
          </w:tcPr>
          <w:p w:rsidR="000A16BB" w:rsidRPr="00950BB2" w:rsidRDefault="00B54C82" w:rsidP="00E56273">
            <w:pPr>
              <w:jc w:val="right"/>
              <w:rPr>
                <w:sz w:val="20"/>
                <w:szCs w:val="20"/>
                <w:lang w:val="en-CA" w:eastAsia="en-CA"/>
              </w:rPr>
            </w:pPr>
            <w:r w:rsidRPr="00950BB2">
              <w:rPr>
                <w:sz w:val="20"/>
                <w:szCs w:val="20"/>
                <w:lang w:val="en-CA" w:eastAsia="en-CA"/>
              </w:rPr>
              <w:t>65.6</w:t>
            </w:r>
          </w:p>
        </w:tc>
        <w:tc>
          <w:tcPr>
            <w:tcW w:w="91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224.6</w:t>
            </w:r>
          </w:p>
        </w:tc>
      </w:tr>
      <w:tr w:rsidR="00950BB2" w:rsidRPr="00950BB2" w:rsidTr="003801DF">
        <w:tc>
          <w:tcPr>
            <w:tcW w:w="1985" w:type="dxa"/>
            <w:shd w:val="clear" w:color="auto" w:fill="auto"/>
            <w:noWrap/>
            <w:hideMark/>
          </w:tcPr>
          <w:p w:rsidR="000A16BB" w:rsidRPr="00950BB2" w:rsidRDefault="000A16BB" w:rsidP="00E56273">
            <w:pPr>
              <w:jc w:val="left"/>
              <w:rPr>
                <w:sz w:val="20"/>
                <w:szCs w:val="20"/>
                <w:lang w:val="en-CA" w:eastAsia="en-CA"/>
              </w:rPr>
            </w:pPr>
            <w:r w:rsidRPr="00950BB2">
              <w:rPr>
                <w:sz w:val="20"/>
                <w:szCs w:val="20"/>
                <w:lang w:val="en-CA" w:eastAsia="en-CA"/>
              </w:rPr>
              <w:t>China</w:t>
            </w:r>
          </w:p>
        </w:tc>
        <w:tc>
          <w:tcPr>
            <w:tcW w:w="92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20,050.1</w:t>
            </w:r>
          </w:p>
        </w:tc>
        <w:tc>
          <w:tcPr>
            <w:tcW w:w="92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15,866.9</w:t>
            </w:r>
          </w:p>
        </w:tc>
        <w:tc>
          <w:tcPr>
            <w:tcW w:w="92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16,497.0</w:t>
            </w:r>
          </w:p>
        </w:tc>
        <w:tc>
          <w:tcPr>
            <w:tcW w:w="925"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13,391.0</w:t>
            </w:r>
          </w:p>
        </w:tc>
        <w:tc>
          <w:tcPr>
            <w:tcW w:w="92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14,086.3</w:t>
            </w:r>
          </w:p>
        </w:tc>
        <w:tc>
          <w:tcPr>
            <w:tcW w:w="92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13,445.7</w:t>
            </w:r>
          </w:p>
        </w:tc>
        <w:tc>
          <w:tcPr>
            <w:tcW w:w="925" w:type="dxa"/>
            <w:tcMar>
              <w:left w:w="29" w:type="dxa"/>
              <w:right w:w="43" w:type="dxa"/>
            </w:tcMar>
          </w:tcPr>
          <w:p w:rsidR="000A16BB" w:rsidRPr="00950BB2" w:rsidRDefault="00B54C82" w:rsidP="00E56273">
            <w:pPr>
              <w:jc w:val="right"/>
              <w:rPr>
                <w:sz w:val="20"/>
                <w:szCs w:val="20"/>
                <w:lang w:val="en-CA" w:eastAsia="en-CA"/>
              </w:rPr>
            </w:pPr>
            <w:r w:rsidRPr="00950BB2">
              <w:rPr>
                <w:sz w:val="20"/>
                <w:szCs w:val="20"/>
                <w:lang w:val="en-CA" w:eastAsia="en-CA"/>
              </w:rPr>
              <w:t>13,636.4</w:t>
            </w:r>
          </w:p>
        </w:tc>
        <w:tc>
          <w:tcPr>
            <w:tcW w:w="91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29,122.0*</w:t>
            </w:r>
          </w:p>
        </w:tc>
      </w:tr>
      <w:tr w:rsidR="00950BB2" w:rsidRPr="00950BB2" w:rsidTr="003801DF">
        <w:tc>
          <w:tcPr>
            <w:tcW w:w="1985" w:type="dxa"/>
            <w:shd w:val="clear" w:color="auto" w:fill="auto"/>
            <w:noWrap/>
            <w:hideMark/>
          </w:tcPr>
          <w:p w:rsidR="000A16BB" w:rsidRPr="00950BB2" w:rsidRDefault="000A16BB" w:rsidP="00E56273">
            <w:pPr>
              <w:ind w:right="-256"/>
              <w:jc w:val="left"/>
              <w:rPr>
                <w:sz w:val="20"/>
                <w:szCs w:val="20"/>
                <w:lang w:val="en-CA" w:eastAsia="en-CA"/>
              </w:rPr>
            </w:pPr>
            <w:r w:rsidRPr="00950BB2">
              <w:rPr>
                <w:sz w:val="20"/>
                <w:szCs w:val="20"/>
                <w:lang w:val="en-CA" w:eastAsia="en-CA"/>
              </w:rPr>
              <w:t>Democratic People's Republic of Korea</w:t>
            </w:r>
          </w:p>
        </w:tc>
        <w:tc>
          <w:tcPr>
            <w:tcW w:w="92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28.7</w:t>
            </w:r>
          </w:p>
        </w:tc>
        <w:tc>
          <w:tcPr>
            <w:tcW w:w="92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31.8</w:t>
            </w:r>
          </w:p>
        </w:tc>
        <w:tc>
          <w:tcPr>
            <w:tcW w:w="92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28.9</w:t>
            </w:r>
          </w:p>
        </w:tc>
        <w:tc>
          <w:tcPr>
            <w:tcW w:w="925"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27.4</w:t>
            </w:r>
          </w:p>
        </w:tc>
        <w:tc>
          <w:tcPr>
            <w:tcW w:w="92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24.8</w:t>
            </w:r>
          </w:p>
        </w:tc>
        <w:tc>
          <w:tcPr>
            <w:tcW w:w="92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24.8</w:t>
            </w:r>
          </w:p>
        </w:tc>
        <w:tc>
          <w:tcPr>
            <w:tcW w:w="925" w:type="dxa"/>
            <w:tcMar>
              <w:left w:w="29" w:type="dxa"/>
              <w:right w:w="43" w:type="dxa"/>
            </w:tcMar>
          </w:tcPr>
          <w:p w:rsidR="000A16BB" w:rsidRPr="00950BB2" w:rsidRDefault="00B54C82" w:rsidP="00E56273">
            <w:pPr>
              <w:jc w:val="right"/>
              <w:rPr>
                <w:sz w:val="20"/>
                <w:szCs w:val="20"/>
                <w:lang w:val="en-CA" w:eastAsia="en-CA"/>
              </w:rPr>
            </w:pPr>
            <w:r w:rsidRPr="00950BB2">
              <w:rPr>
                <w:sz w:val="20"/>
                <w:szCs w:val="20"/>
                <w:lang w:val="en-CA" w:eastAsia="en-CA"/>
              </w:rPr>
              <w:t>0.0</w:t>
            </w:r>
          </w:p>
        </w:tc>
        <w:tc>
          <w:tcPr>
            <w:tcW w:w="91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27.6</w:t>
            </w:r>
          </w:p>
        </w:tc>
      </w:tr>
      <w:tr w:rsidR="00950BB2" w:rsidRPr="00950BB2" w:rsidTr="003801DF">
        <w:tc>
          <w:tcPr>
            <w:tcW w:w="1985" w:type="dxa"/>
            <w:shd w:val="clear" w:color="auto" w:fill="auto"/>
            <w:noWrap/>
            <w:hideMark/>
          </w:tcPr>
          <w:p w:rsidR="000A16BB" w:rsidRPr="00950BB2" w:rsidRDefault="000A16BB" w:rsidP="00E56273">
            <w:pPr>
              <w:jc w:val="left"/>
              <w:rPr>
                <w:sz w:val="20"/>
                <w:szCs w:val="20"/>
                <w:lang w:val="en-CA" w:eastAsia="en-CA"/>
              </w:rPr>
            </w:pPr>
            <w:r w:rsidRPr="00950BB2">
              <w:rPr>
                <w:sz w:val="20"/>
                <w:szCs w:val="20"/>
                <w:lang w:val="en-CA" w:eastAsia="en-CA"/>
              </w:rPr>
              <w:t>India</w:t>
            </w:r>
          </w:p>
        </w:tc>
        <w:tc>
          <w:tcPr>
            <w:tcW w:w="92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1,565.4</w:t>
            </w:r>
          </w:p>
        </w:tc>
        <w:tc>
          <w:tcPr>
            <w:tcW w:w="92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1,352.1</w:t>
            </w:r>
          </w:p>
        </w:tc>
        <w:tc>
          <w:tcPr>
            <w:tcW w:w="92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1,465.7</w:t>
            </w:r>
          </w:p>
        </w:tc>
        <w:tc>
          <w:tcPr>
            <w:tcW w:w="925"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1,727.6</w:t>
            </w:r>
          </w:p>
        </w:tc>
        <w:tc>
          <w:tcPr>
            <w:tcW w:w="92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1,665.5</w:t>
            </w:r>
          </w:p>
        </w:tc>
        <w:tc>
          <w:tcPr>
            <w:tcW w:w="92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1,789.5</w:t>
            </w:r>
          </w:p>
        </w:tc>
        <w:tc>
          <w:tcPr>
            <w:tcW w:w="925" w:type="dxa"/>
            <w:tcMar>
              <w:left w:w="29" w:type="dxa"/>
              <w:right w:w="43" w:type="dxa"/>
            </w:tcMar>
          </w:tcPr>
          <w:p w:rsidR="000A16BB" w:rsidRPr="00950BB2" w:rsidRDefault="00B54C82" w:rsidP="00E56273">
            <w:pPr>
              <w:jc w:val="right"/>
              <w:rPr>
                <w:sz w:val="20"/>
                <w:szCs w:val="20"/>
                <w:lang w:val="en-CA" w:eastAsia="en-CA"/>
              </w:rPr>
            </w:pPr>
            <w:r w:rsidRPr="00950BB2">
              <w:rPr>
                <w:sz w:val="20"/>
                <w:szCs w:val="20"/>
                <w:lang w:val="en-CA" w:eastAsia="en-CA"/>
              </w:rPr>
              <w:t>1,874.4</w:t>
            </w:r>
          </w:p>
        </w:tc>
        <w:tc>
          <w:tcPr>
            <w:tcW w:w="91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2,399.5</w:t>
            </w:r>
          </w:p>
        </w:tc>
      </w:tr>
      <w:tr w:rsidR="00950BB2" w:rsidRPr="00950BB2" w:rsidTr="003801DF">
        <w:tc>
          <w:tcPr>
            <w:tcW w:w="1985" w:type="dxa"/>
            <w:shd w:val="clear" w:color="auto" w:fill="auto"/>
            <w:noWrap/>
            <w:hideMark/>
          </w:tcPr>
          <w:p w:rsidR="00B54C82" w:rsidRPr="00950BB2" w:rsidRDefault="00B54C82" w:rsidP="00E56273">
            <w:pPr>
              <w:jc w:val="left"/>
              <w:rPr>
                <w:sz w:val="20"/>
                <w:szCs w:val="20"/>
                <w:lang w:val="en-CA" w:eastAsia="en-CA"/>
              </w:rPr>
            </w:pPr>
            <w:r w:rsidRPr="00950BB2">
              <w:rPr>
                <w:sz w:val="20"/>
                <w:szCs w:val="20"/>
                <w:lang w:val="en-CA" w:eastAsia="en-CA"/>
              </w:rPr>
              <w:t>Mexico</w:t>
            </w:r>
          </w:p>
        </w:tc>
        <w:tc>
          <w:tcPr>
            <w:tcW w:w="924" w:type="dxa"/>
            <w:shd w:val="clear" w:color="auto" w:fill="auto"/>
            <w:noWrap/>
            <w:tcMar>
              <w:left w:w="29" w:type="dxa"/>
              <w:right w:w="43" w:type="dxa"/>
            </w:tcMar>
            <w:hideMark/>
          </w:tcPr>
          <w:p w:rsidR="00B54C82" w:rsidRPr="00950BB2" w:rsidRDefault="00B54C82" w:rsidP="00E56273">
            <w:pPr>
              <w:jc w:val="right"/>
              <w:rPr>
                <w:sz w:val="20"/>
                <w:szCs w:val="20"/>
                <w:lang w:val="en-CA" w:eastAsia="en-CA"/>
              </w:rPr>
            </w:pPr>
            <w:r w:rsidRPr="00950BB2">
              <w:rPr>
                <w:sz w:val="20"/>
                <w:szCs w:val="20"/>
                <w:lang w:val="en-CA" w:eastAsia="en-CA"/>
              </w:rPr>
              <w:t>298.3</w:t>
            </w:r>
          </w:p>
        </w:tc>
        <w:tc>
          <w:tcPr>
            <w:tcW w:w="924" w:type="dxa"/>
            <w:shd w:val="clear" w:color="auto" w:fill="auto"/>
            <w:noWrap/>
            <w:tcMar>
              <w:left w:w="29" w:type="dxa"/>
              <w:right w:w="43" w:type="dxa"/>
            </w:tcMar>
            <w:hideMark/>
          </w:tcPr>
          <w:p w:rsidR="00B54C82" w:rsidRPr="00950BB2" w:rsidRDefault="00B54C82" w:rsidP="00E56273">
            <w:pPr>
              <w:jc w:val="right"/>
              <w:rPr>
                <w:sz w:val="20"/>
                <w:szCs w:val="20"/>
                <w:lang w:val="en-CA" w:eastAsia="en-CA"/>
              </w:rPr>
            </w:pPr>
            <w:r w:rsidRPr="00950BB2">
              <w:rPr>
                <w:sz w:val="20"/>
                <w:szCs w:val="20"/>
                <w:lang w:val="en-CA" w:eastAsia="en-CA"/>
              </w:rPr>
              <w:t>317.1</w:t>
            </w:r>
          </w:p>
        </w:tc>
        <w:tc>
          <w:tcPr>
            <w:tcW w:w="924" w:type="dxa"/>
            <w:shd w:val="clear" w:color="auto" w:fill="auto"/>
            <w:noWrap/>
            <w:tcMar>
              <w:left w:w="29" w:type="dxa"/>
              <w:right w:w="43" w:type="dxa"/>
            </w:tcMar>
            <w:hideMark/>
          </w:tcPr>
          <w:p w:rsidR="00B54C82" w:rsidRPr="00950BB2" w:rsidRDefault="00B54C82" w:rsidP="00E56273">
            <w:pPr>
              <w:jc w:val="right"/>
              <w:rPr>
                <w:sz w:val="20"/>
                <w:szCs w:val="20"/>
                <w:lang w:val="en-CA" w:eastAsia="en-CA"/>
              </w:rPr>
            </w:pPr>
            <w:r w:rsidRPr="00950BB2">
              <w:rPr>
                <w:sz w:val="20"/>
                <w:szCs w:val="20"/>
                <w:lang w:val="en-CA" w:eastAsia="en-CA"/>
              </w:rPr>
              <w:t>223.5</w:t>
            </w:r>
          </w:p>
        </w:tc>
        <w:tc>
          <w:tcPr>
            <w:tcW w:w="925" w:type="dxa"/>
            <w:shd w:val="clear" w:color="auto" w:fill="auto"/>
            <w:noWrap/>
            <w:tcMar>
              <w:left w:w="29" w:type="dxa"/>
              <w:right w:w="43" w:type="dxa"/>
            </w:tcMar>
            <w:hideMark/>
          </w:tcPr>
          <w:p w:rsidR="00B54C82" w:rsidRPr="00950BB2" w:rsidRDefault="00B54C82" w:rsidP="00E56273">
            <w:pPr>
              <w:jc w:val="right"/>
              <w:rPr>
                <w:sz w:val="20"/>
                <w:szCs w:val="20"/>
                <w:lang w:val="en-CA" w:eastAsia="en-CA"/>
              </w:rPr>
            </w:pPr>
            <w:r w:rsidRPr="00950BB2">
              <w:rPr>
                <w:sz w:val="20"/>
                <w:szCs w:val="20"/>
                <w:lang w:val="en-CA" w:eastAsia="en-CA"/>
              </w:rPr>
              <w:t>160.9</w:t>
            </w:r>
          </w:p>
        </w:tc>
        <w:tc>
          <w:tcPr>
            <w:tcW w:w="924" w:type="dxa"/>
            <w:shd w:val="clear" w:color="auto" w:fill="auto"/>
            <w:noWrap/>
            <w:tcMar>
              <w:left w:w="29" w:type="dxa"/>
              <w:right w:w="43" w:type="dxa"/>
            </w:tcMar>
            <w:hideMark/>
          </w:tcPr>
          <w:p w:rsidR="00B54C82" w:rsidRPr="00950BB2" w:rsidRDefault="00B54C82" w:rsidP="00E56273">
            <w:pPr>
              <w:jc w:val="right"/>
              <w:rPr>
                <w:sz w:val="20"/>
                <w:szCs w:val="20"/>
                <w:lang w:val="en-CA" w:eastAsia="en-CA"/>
              </w:rPr>
            </w:pPr>
            <w:r w:rsidRPr="00950BB2">
              <w:rPr>
                <w:sz w:val="20"/>
                <w:szCs w:val="20"/>
                <w:lang w:val="en-CA" w:eastAsia="en-CA"/>
              </w:rPr>
              <w:t>166.8</w:t>
            </w:r>
          </w:p>
        </w:tc>
        <w:tc>
          <w:tcPr>
            <w:tcW w:w="924" w:type="dxa"/>
            <w:shd w:val="clear" w:color="auto" w:fill="auto"/>
            <w:noWrap/>
            <w:tcMar>
              <w:left w:w="29" w:type="dxa"/>
              <w:right w:w="43" w:type="dxa"/>
            </w:tcMar>
            <w:hideMark/>
          </w:tcPr>
          <w:p w:rsidR="00B54C82" w:rsidRPr="00950BB2" w:rsidRDefault="00B54C82" w:rsidP="00E56273">
            <w:pPr>
              <w:jc w:val="right"/>
              <w:rPr>
                <w:sz w:val="20"/>
                <w:szCs w:val="20"/>
                <w:lang w:val="en-CA" w:eastAsia="en-CA"/>
              </w:rPr>
            </w:pPr>
            <w:r w:rsidRPr="00950BB2">
              <w:rPr>
                <w:sz w:val="20"/>
                <w:szCs w:val="20"/>
                <w:lang w:val="en-CA" w:eastAsia="en-CA"/>
              </w:rPr>
              <w:t>190.1</w:t>
            </w:r>
          </w:p>
        </w:tc>
        <w:tc>
          <w:tcPr>
            <w:tcW w:w="925" w:type="dxa"/>
            <w:tcMar>
              <w:left w:w="29" w:type="dxa"/>
              <w:right w:w="43" w:type="dxa"/>
            </w:tcMar>
          </w:tcPr>
          <w:p w:rsidR="00B54C82" w:rsidRPr="00950BB2" w:rsidRDefault="00B54C82" w:rsidP="00E56273">
            <w:pPr>
              <w:jc w:val="right"/>
              <w:rPr>
                <w:sz w:val="20"/>
                <w:szCs w:val="20"/>
                <w:lang w:val="en-CA" w:eastAsia="en-CA"/>
              </w:rPr>
            </w:pPr>
            <w:r w:rsidRPr="00950BB2">
              <w:rPr>
                <w:sz w:val="20"/>
                <w:szCs w:val="20"/>
                <w:lang w:val="en-CA" w:eastAsia="en-CA"/>
              </w:rPr>
              <w:t>183.8</w:t>
            </w:r>
          </w:p>
        </w:tc>
        <w:tc>
          <w:tcPr>
            <w:tcW w:w="914" w:type="dxa"/>
            <w:shd w:val="clear" w:color="auto" w:fill="auto"/>
            <w:noWrap/>
            <w:tcMar>
              <w:left w:w="29" w:type="dxa"/>
              <w:right w:w="43" w:type="dxa"/>
            </w:tcMar>
            <w:hideMark/>
          </w:tcPr>
          <w:p w:rsidR="00B54C82" w:rsidRPr="00950BB2" w:rsidRDefault="00B54C82" w:rsidP="00E56273">
            <w:pPr>
              <w:jc w:val="right"/>
              <w:rPr>
                <w:sz w:val="20"/>
                <w:szCs w:val="20"/>
                <w:lang w:val="en-CA" w:eastAsia="en-CA"/>
              </w:rPr>
            </w:pPr>
            <w:r w:rsidRPr="00950BB2">
              <w:rPr>
                <w:sz w:val="20"/>
                <w:szCs w:val="20"/>
                <w:lang w:val="en-CA" w:eastAsia="en-CA"/>
              </w:rPr>
              <w:t>697.0</w:t>
            </w:r>
          </w:p>
        </w:tc>
      </w:tr>
      <w:tr w:rsidR="00950BB2" w:rsidRPr="00950BB2" w:rsidTr="003801DF">
        <w:tc>
          <w:tcPr>
            <w:tcW w:w="1985" w:type="dxa"/>
            <w:shd w:val="clear" w:color="auto" w:fill="auto"/>
            <w:noWrap/>
            <w:hideMark/>
          </w:tcPr>
          <w:p w:rsidR="00B54C82" w:rsidRPr="00950BB2" w:rsidRDefault="00B54C82" w:rsidP="00E56273">
            <w:pPr>
              <w:jc w:val="left"/>
              <w:rPr>
                <w:sz w:val="20"/>
                <w:szCs w:val="20"/>
                <w:lang w:val="en-CA" w:eastAsia="en-CA"/>
              </w:rPr>
            </w:pPr>
            <w:r w:rsidRPr="00950BB2">
              <w:rPr>
                <w:sz w:val="20"/>
                <w:szCs w:val="20"/>
                <w:lang w:val="en-CA" w:eastAsia="en-CA"/>
              </w:rPr>
              <w:t>Republic of Korea</w:t>
            </w:r>
          </w:p>
        </w:tc>
        <w:tc>
          <w:tcPr>
            <w:tcW w:w="924" w:type="dxa"/>
            <w:shd w:val="clear" w:color="auto" w:fill="auto"/>
            <w:noWrap/>
            <w:tcMar>
              <w:left w:w="29" w:type="dxa"/>
              <w:right w:w="43" w:type="dxa"/>
            </w:tcMar>
            <w:hideMark/>
          </w:tcPr>
          <w:p w:rsidR="00B54C82" w:rsidRPr="00950BB2" w:rsidRDefault="00B54C82" w:rsidP="00E56273">
            <w:pPr>
              <w:jc w:val="right"/>
              <w:rPr>
                <w:sz w:val="20"/>
                <w:szCs w:val="20"/>
                <w:lang w:val="en-CA" w:eastAsia="en-CA"/>
              </w:rPr>
            </w:pPr>
            <w:r w:rsidRPr="00950BB2">
              <w:rPr>
                <w:sz w:val="20"/>
                <w:szCs w:val="20"/>
                <w:lang w:val="en-CA" w:eastAsia="en-CA"/>
              </w:rPr>
              <w:t>306.7</w:t>
            </w:r>
          </w:p>
        </w:tc>
        <w:tc>
          <w:tcPr>
            <w:tcW w:w="924" w:type="dxa"/>
            <w:shd w:val="clear" w:color="auto" w:fill="auto"/>
            <w:noWrap/>
            <w:tcMar>
              <w:left w:w="29" w:type="dxa"/>
              <w:right w:w="43" w:type="dxa"/>
            </w:tcMar>
            <w:hideMark/>
          </w:tcPr>
          <w:p w:rsidR="00B54C82" w:rsidRPr="00950BB2" w:rsidRDefault="00B54C82" w:rsidP="00E56273">
            <w:pPr>
              <w:jc w:val="right"/>
              <w:rPr>
                <w:sz w:val="20"/>
                <w:szCs w:val="20"/>
                <w:lang w:val="en-CA" w:eastAsia="en-CA"/>
              </w:rPr>
            </w:pPr>
            <w:r w:rsidRPr="00950BB2">
              <w:rPr>
                <w:sz w:val="20"/>
                <w:szCs w:val="20"/>
                <w:lang w:val="en-CA" w:eastAsia="en-CA"/>
              </w:rPr>
              <w:t>357.6</w:t>
            </w:r>
          </w:p>
        </w:tc>
        <w:tc>
          <w:tcPr>
            <w:tcW w:w="924" w:type="dxa"/>
            <w:shd w:val="clear" w:color="auto" w:fill="auto"/>
            <w:noWrap/>
            <w:tcMar>
              <w:left w:w="29" w:type="dxa"/>
              <w:right w:w="43" w:type="dxa"/>
            </w:tcMar>
            <w:hideMark/>
          </w:tcPr>
          <w:p w:rsidR="00B54C82" w:rsidRPr="00950BB2" w:rsidRDefault="00B54C82" w:rsidP="00E56273">
            <w:pPr>
              <w:jc w:val="right"/>
              <w:rPr>
                <w:sz w:val="20"/>
                <w:szCs w:val="20"/>
                <w:lang w:val="en-CA" w:eastAsia="en-CA"/>
              </w:rPr>
            </w:pPr>
            <w:r w:rsidRPr="00950BB2">
              <w:rPr>
                <w:sz w:val="20"/>
                <w:szCs w:val="20"/>
                <w:lang w:val="en-CA" w:eastAsia="en-CA"/>
              </w:rPr>
              <w:t>364.7</w:t>
            </w:r>
          </w:p>
        </w:tc>
        <w:tc>
          <w:tcPr>
            <w:tcW w:w="925" w:type="dxa"/>
            <w:shd w:val="clear" w:color="auto" w:fill="auto"/>
            <w:noWrap/>
            <w:tcMar>
              <w:left w:w="29" w:type="dxa"/>
              <w:right w:w="43" w:type="dxa"/>
            </w:tcMar>
            <w:hideMark/>
          </w:tcPr>
          <w:p w:rsidR="00B54C82" w:rsidRPr="00950BB2" w:rsidRDefault="00B54C82" w:rsidP="00E56273">
            <w:pPr>
              <w:jc w:val="right"/>
              <w:rPr>
                <w:sz w:val="20"/>
                <w:szCs w:val="20"/>
                <w:lang w:val="en-CA" w:eastAsia="en-CA"/>
              </w:rPr>
            </w:pPr>
            <w:r w:rsidRPr="00950BB2">
              <w:rPr>
                <w:sz w:val="20"/>
                <w:szCs w:val="20"/>
                <w:lang w:val="en-CA" w:eastAsia="en-CA"/>
              </w:rPr>
              <w:t>348.9</w:t>
            </w:r>
          </w:p>
        </w:tc>
        <w:tc>
          <w:tcPr>
            <w:tcW w:w="924" w:type="dxa"/>
            <w:shd w:val="clear" w:color="auto" w:fill="auto"/>
            <w:noWrap/>
            <w:tcMar>
              <w:left w:w="29" w:type="dxa"/>
              <w:right w:w="43" w:type="dxa"/>
            </w:tcMar>
            <w:hideMark/>
          </w:tcPr>
          <w:p w:rsidR="00B54C82" w:rsidRPr="00950BB2" w:rsidRDefault="00B54C82" w:rsidP="00E56273">
            <w:pPr>
              <w:jc w:val="right"/>
              <w:rPr>
                <w:sz w:val="20"/>
                <w:szCs w:val="20"/>
                <w:lang w:val="en-CA" w:eastAsia="en-CA"/>
              </w:rPr>
            </w:pPr>
            <w:r w:rsidRPr="00950BB2">
              <w:rPr>
                <w:sz w:val="20"/>
                <w:szCs w:val="20"/>
                <w:lang w:val="en-CA" w:eastAsia="en-CA"/>
              </w:rPr>
              <w:t>240.3</w:t>
            </w:r>
          </w:p>
        </w:tc>
        <w:tc>
          <w:tcPr>
            <w:tcW w:w="924" w:type="dxa"/>
            <w:shd w:val="clear" w:color="auto" w:fill="auto"/>
            <w:noWrap/>
            <w:tcMar>
              <w:left w:w="29" w:type="dxa"/>
              <w:right w:w="43" w:type="dxa"/>
            </w:tcMar>
            <w:hideMark/>
          </w:tcPr>
          <w:p w:rsidR="00B54C82" w:rsidRPr="00950BB2" w:rsidRDefault="00B54C82" w:rsidP="00E56273">
            <w:pPr>
              <w:jc w:val="right"/>
              <w:rPr>
                <w:sz w:val="20"/>
                <w:szCs w:val="20"/>
                <w:lang w:val="en-CA" w:eastAsia="en-CA"/>
              </w:rPr>
            </w:pPr>
            <w:r w:rsidRPr="00950BB2">
              <w:rPr>
                <w:sz w:val="20"/>
                <w:szCs w:val="20"/>
                <w:lang w:val="en-CA" w:eastAsia="en-CA"/>
              </w:rPr>
              <w:t>305.6</w:t>
            </w:r>
          </w:p>
        </w:tc>
        <w:tc>
          <w:tcPr>
            <w:tcW w:w="925" w:type="dxa"/>
            <w:tcMar>
              <w:left w:w="29" w:type="dxa"/>
              <w:right w:w="43" w:type="dxa"/>
            </w:tcMar>
          </w:tcPr>
          <w:p w:rsidR="00B54C82" w:rsidRPr="00950BB2" w:rsidRDefault="00B54C82" w:rsidP="00E56273">
            <w:pPr>
              <w:jc w:val="right"/>
              <w:rPr>
                <w:sz w:val="20"/>
                <w:szCs w:val="20"/>
                <w:lang w:val="en-CA" w:eastAsia="en-CA"/>
              </w:rPr>
            </w:pPr>
            <w:r w:rsidRPr="00950BB2">
              <w:rPr>
                <w:sz w:val="20"/>
                <w:szCs w:val="20"/>
                <w:lang w:val="en-CA" w:eastAsia="en-CA"/>
              </w:rPr>
              <w:t>289.9</w:t>
            </w:r>
          </w:p>
        </w:tc>
        <w:tc>
          <w:tcPr>
            <w:tcW w:w="914" w:type="dxa"/>
            <w:shd w:val="clear" w:color="auto" w:fill="auto"/>
            <w:noWrap/>
            <w:tcMar>
              <w:left w:w="29" w:type="dxa"/>
              <w:right w:w="43" w:type="dxa"/>
            </w:tcMar>
            <w:hideMark/>
          </w:tcPr>
          <w:p w:rsidR="00B54C82" w:rsidRPr="00950BB2" w:rsidRDefault="00B54C82" w:rsidP="00E56273">
            <w:pPr>
              <w:jc w:val="right"/>
              <w:rPr>
                <w:sz w:val="20"/>
                <w:szCs w:val="20"/>
                <w:lang w:val="en-CA" w:eastAsia="en-CA"/>
              </w:rPr>
            </w:pPr>
            <w:r w:rsidRPr="00950BB2">
              <w:rPr>
                <w:sz w:val="20"/>
                <w:szCs w:val="20"/>
                <w:lang w:val="en-CA" w:eastAsia="en-CA"/>
              </w:rPr>
              <w:t>395.1</w:t>
            </w:r>
          </w:p>
        </w:tc>
      </w:tr>
      <w:tr w:rsidR="00950BB2" w:rsidRPr="00950BB2" w:rsidTr="003801DF">
        <w:tc>
          <w:tcPr>
            <w:tcW w:w="1985" w:type="dxa"/>
            <w:shd w:val="clear" w:color="auto" w:fill="auto"/>
            <w:noWrap/>
            <w:hideMark/>
          </w:tcPr>
          <w:p w:rsidR="000A16BB" w:rsidRPr="00950BB2" w:rsidRDefault="000A16BB" w:rsidP="00E56273">
            <w:pPr>
              <w:ind w:right="-112"/>
              <w:jc w:val="left"/>
              <w:rPr>
                <w:sz w:val="20"/>
                <w:szCs w:val="20"/>
                <w:lang w:val="en-CA" w:eastAsia="en-CA"/>
              </w:rPr>
            </w:pPr>
            <w:r w:rsidRPr="00950BB2">
              <w:rPr>
                <w:sz w:val="20"/>
                <w:szCs w:val="20"/>
                <w:lang w:val="en-CA" w:eastAsia="en-CA"/>
              </w:rPr>
              <w:t>Venezuela (Bolivarian Republic of)</w:t>
            </w:r>
          </w:p>
        </w:tc>
        <w:tc>
          <w:tcPr>
            <w:tcW w:w="92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160.3</w:t>
            </w:r>
          </w:p>
        </w:tc>
        <w:tc>
          <w:tcPr>
            <w:tcW w:w="92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121.2</w:t>
            </w:r>
          </w:p>
        </w:tc>
        <w:tc>
          <w:tcPr>
            <w:tcW w:w="92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86.1</w:t>
            </w:r>
          </w:p>
        </w:tc>
        <w:tc>
          <w:tcPr>
            <w:tcW w:w="925"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37.2</w:t>
            </w:r>
          </w:p>
        </w:tc>
        <w:tc>
          <w:tcPr>
            <w:tcW w:w="92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14.3</w:t>
            </w:r>
          </w:p>
        </w:tc>
        <w:tc>
          <w:tcPr>
            <w:tcW w:w="92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15.0</w:t>
            </w:r>
          </w:p>
        </w:tc>
        <w:tc>
          <w:tcPr>
            <w:tcW w:w="925" w:type="dxa"/>
            <w:tcMar>
              <w:left w:w="29" w:type="dxa"/>
              <w:right w:w="43" w:type="dxa"/>
            </w:tcMar>
          </w:tcPr>
          <w:p w:rsidR="000A16BB" w:rsidRPr="00950BB2" w:rsidRDefault="00B54C82" w:rsidP="00E56273">
            <w:pPr>
              <w:jc w:val="right"/>
              <w:rPr>
                <w:sz w:val="20"/>
                <w:szCs w:val="20"/>
                <w:lang w:val="en-CA" w:eastAsia="en-CA"/>
              </w:rPr>
            </w:pPr>
            <w:r w:rsidRPr="00950BB2">
              <w:rPr>
                <w:sz w:val="20"/>
                <w:szCs w:val="20"/>
                <w:lang w:val="en-CA" w:eastAsia="en-CA"/>
              </w:rPr>
              <w:t>1.9</w:t>
            </w:r>
          </w:p>
        </w:tc>
        <w:tc>
          <w:tcPr>
            <w:tcW w:w="91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123.1</w:t>
            </w:r>
          </w:p>
        </w:tc>
      </w:tr>
      <w:tr w:rsidR="00950BB2" w:rsidRPr="00950BB2" w:rsidTr="003801DF">
        <w:tc>
          <w:tcPr>
            <w:tcW w:w="1985" w:type="dxa"/>
            <w:shd w:val="clear" w:color="auto" w:fill="auto"/>
            <w:noWrap/>
            <w:hideMark/>
          </w:tcPr>
          <w:p w:rsidR="000A16BB" w:rsidRPr="00950BB2" w:rsidRDefault="000A16BB" w:rsidP="00E56273">
            <w:pPr>
              <w:jc w:val="left"/>
              <w:rPr>
                <w:sz w:val="20"/>
                <w:szCs w:val="20"/>
                <w:lang w:val="en-CA" w:eastAsia="en-CA"/>
              </w:rPr>
            </w:pPr>
            <w:r w:rsidRPr="00950BB2">
              <w:rPr>
                <w:sz w:val="20"/>
                <w:szCs w:val="20"/>
                <w:lang w:val="en-CA" w:eastAsia="en-CA"/>
              </w:rPr>
              <w:t>Total HCFC-22</w:t>
            </w:r>
          </w:p>
        </w:tc>
        <w:tc>
          <w:tcPr>
            <w:tcW w:w="92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22,639.9</w:t>
            </w:r>
          </w:p>
        </w:tc>
        <w:tc>
          <w:tcPr>
            <w:tcW w:w="92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18,153.9</w:t>
            </w:r>
          </w:p>
        </w:tc>
        <w:tc>
          <w:tcPr>
            <w:tcW w:w="92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18,791.7</w:t>
            </w:r>
          </w:p>
        </w:tc>
        <w:tc>
          <w:tcPr>
            <w:tcW w:w="925"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15,827.6</w:t>
            </w:r>
          </w:p>
        </w:tc>
        <w:tc>
          <w:tcPr>
            <w:tcW w:w="92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16,293.8</w:t>
            </w:r>
          </w:p>
        </w:tc>
        <w:tc>
          <w:tcPr>
            <w:tcW w:w="92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15,871.0</w:t>
            </w:r>
          </w:p>
        </w:tc>
        <w:tc>
          <w:tcPr>
            <w:tcW w:w="925" w:type="dxa"/>
            <w:tcMar>
              <w:left w:w="29" w:type="dxa"/>
              <w:right w:w="43" w:type="dxa"/>
            </w:tcMar>
          </w:tcPr>
          <w:p w:rsidR="000A16BB" w:rsidRPr="00950BB2" w:rsidRDefault="00B54C82" w:rsidP="00E56273">
            <w:pPr>
              <w:jc w:val="right"/>
              <w:rPr>
                <w:sz w:val="20"/>
                <w:szCs w:val="20"/>
                <w:lang w:val="en-CA" w:eastAsia="en-CA"/>
              </w:rPr>
            </w:pPr>
            <w:r w:rsidRPr="00950BB2">
              <w:rPr>
                <w:sz w:val="20"/>
                <w:szCs w:val="20"/>
                <w:lang w:val="en-CA" w:eastAsia="en-CA"/>
              </w:rPr>
              <w:t>16,051.9</w:t>
            </w:r>
          </w:p>
        </w:tc>
        <w:tc>
          <w:tcPr>
            <w:tcW w:w="91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32,988.9</w:t>
            </w:r>
          </w:p>
        </w:tc>
      </w:tr>
      <w:tr w:rsidR="00950BB2" w:rsidRPr="00950BB2" w:rsidTr="003801DF">
        <w:tc>
          <w:tcPr>
            <w:tcW w:w="1985" w:type="dxa"/>
            <w:shd w:val="clear" w:color="auto" w:fill="auto"/>
            <w:hideMark/>
          </w:tcPr>
          <w:p w:rsidR="000A16BB" w:rsidRPr="00950BB2" w:rsidRDefault="000A16BB" w:rsidP="00E56273">
            <w:pPr>
              <w:jc w:val="left"/>
              <w:rPr>
                <w:b/>
                <w:bCs/>
                <w:sz w:val="20"/>
                <w:szCs w:val="20"/>
                <w:lang w:val="en-CA" w:eastAsia="en-CA"/>
              </w:rPr>
            </w:pPr>
            <w:r w:rsidRPr="00950BB2">
              <w:rPr>
                <w:b/>
                <w:bCs/>
                <w:sz w:val="20"/>
                <w:szCs w:val="20"/>
                <w:lang w:val="en-CA" w:eastAsia="en-CA"/>
              </w:rPr>
              <w:t>HCFC-141b</w:t>
            </w:r>
          </w:p>
        </w:tc>
        <w:tc>
          <w:tcPr>
            <w:tcW w:w="924" w:type="dxa"/>
            <w:shd w:val="clear" w:color="auto" w:fill="auto"/>
            <w:noWrap/>
            <w:tcMar>
              <w:left w:w="29" w:type="dxa"/>
              <w:right w:w="43" w:type="dxa"/>
            </w:tcMar>
            <w:hideMark/>
          </w:tcPr>
          <w:p w:rsidR="000A16BB" w:rsidRPr="00950BB2" w:rsidRDefault="000A16BB" w:rsidP="00E56273">
            <w:pPr>
              <w:jc w:val="left"/>
              <w:rPr>
                <w:sz w:val="20"/>
                <w:szCs w:val="20"/>
                <w:lang w:val="en-CA" w:eastAsia="en-CA"/>
              </w:rPr>
            </w:pPr>
            <w:r w:rsidRPr="00950BB2">
              <w:rPr>
                <w:sz w:val="20"/>
                <w:szCs w:val="20"/>
                <w:lang w:val="en-CA" w:eastAsia="en-CA"/>
              </w:rPr>
              <w:t> </w:t>
            </w:r>
          </w:p>
        </w:tc>
        <w:tc>
          <w:tcPr>
            <w:tcW w:w="924" w:type="dxa"/>
            <w:shd w:val="clear" w:color="auto" w:fill="auto"/>
            <w:noWrap/>
            <w:tcMar>
              <w:left w:w="29" w:type="dxa"/>
              <w:right w:w="43" w:type="dxa"/>
            </w:tcMar>
            <w:hideMark/>
          </w:tcPr>
          <w:p w:rsidR="000A16BB" w:rsidRPr="00950BB2" w:rsidRDefault="000A16BB" w:rsidP="00E56273">
            <w:pPr>
              <w:jc w:val="left"/>
              <w:rPr>
                <w:sz w:val="20"/>
                <w:szCs w:val="20"/>
                <w:lang w:val="en-CA" w:eastAsia="en-CA"/>
              </w:rPr>
            </w:pPr>
            <w:r w:rsidRPr="00950BB2">
              <w:rPr>
                <w:sz w:val="20"/>
                <w:szCs w:val="20"/>
                <w:lang w:val="en-CA" w:eastAsia="en-CA"/>
              </w:rPr>
              <w:t> </w:t>
            </w:r>
          </w:p>
        </w:tc>
        <w:tc>
          <w:tcPr>
            <w:tcW w:w="924" w:type="dxa"/>
            <w:shd w:val="clear" w:color="auto" w:fill="auto"/>
            <w:noWrap/>
            <w:tcMar>
              <w:left w:w="29" w:type="dxa"/>
              <w:right w:w="43" w:type="dxa"/>
            </w:tcMar>
            <w:hideMark/>
          </w:tcPr>
          <w:p w:rsidR="000A16BB" w:rsidRPr="00950BB2" w:rsidRDefault="000A16BB" w:rsidP="00E56273">
            <w:pPr>
              <w:jc w:val="left"/>
              <w:rPr>
                <w:sz w:val="20"/>
                <w:szCs w:val="20"/>
                <w:lang w:val="en-CA" w:eastAsia="en-CA"/>
              </w:rPr>
            </w:pPr>
            <w:r w:rsidRPr="00950BB2">
              <w:rPr>
                <w:sz w:val="20"/>
                <w:szCs w:val="20"/>
                <w:lang w:val="en-CA" w:eastAsia="en-CA"/>
              </w:rPr>
              <w:t> </w:t>
            </w:r>
          </w:p>
        </w:tc>
        <w:tc>
          <w:tcPr>
            <w:tcW w:w="925" w:type="dxa"/>
            <w:shd w:val="clear" w:color="auto" w:fill="auto"/>
            <w:noWrap/>
            <w:tcMar>
              <w:left w:w="29" w:type="dxa"/>
              <w:right w:w="43" w:type="dxa"/>
            </w:tcMar>
            <w:hideMark/>
          </w:tcPr>
          <w:p w:rsidR="000A16BB" w:rsidRPr="00950BB2" w:rsidRDefault="000A16BB" w:rsidP="00E56273">
            <w:pPr>
              <w:jc w:val="left"/>
              <w:rPr>
                <w:sz w:val="20"/>
                <w:szCs w:val="20"/>
                <w:lang w:val="en-CA" w:eastAsia="en-CA"/>
              </w:rPr>
            </w:pPr>
            <w:r w:rsidRPr="00950BB2">
              <w:rPr>
                <w:sz w:val="20"/>
                <w:szCs w:val="20"/>
                <w:lang w:val="en-CA" w:eastAsia="en-CA"/>
              </w:rPr>
              <w:t> </w:t>
            </w:r>
          </w:p>
        </w:tc>
        <w:tc>
          <w:tcPr>
            <w:tcW w:w="924" w:type="dxa"/>
            <w:shd w:val="clear" w:color="auto" w:fill="auto"/>
            <w:noWrap/>
            <w:tcMar>
              <w:left w:w="29" w:type="dxa"/>
              <w:right w:w="43" w:type="dxa"/>
            </w:tcMar>
            <w:hideMark/>
          </w:tcPr>
          <w:p w:rsidR="000A16BB" w:rsidRPr="00950BB2" w:rsidRDefault="000A16BB" w:rsidP="00E56273">
            <w:pPr>
              <w:jc w:val="left"/>
              <w:rPr>
                <w:sz w:val="20"/>
                <w:szCs w:val="20"/>
                <w:lang w:val="en-CA" w:eastAsia="en-CA"/>
              </w:rPr>
            </w:pPr>
            <w:r w:rsidRPr="00950BB2">
              <w:rPr>
                <w:sz w:val="20"/>
                <w:szCs w:val="20"/>
                <w:lang w:val="en-CA" w:eastAsia="en-CA"/>
              </w:rPr>
              <w:t> </w:t>
            </w:r>
          </w:p>
        </w:tc>
        <w:tc>
          <w:tcPr>
            <w:tcW w:w="924" w:type="dxa"/>
            <w:shd w:val="clear" w:color="auto" w:fill="auto"/>
            <w:noWrap/>
            <w:tcMar>
              <w:left w:w="29" w:type="dxa"/>
              <w:right w:w="43" w:type="dxa"/>
            </w:tcMar>
            <w:hideMark/>
          </w:tcPr>
          <w:p w:rsidR="000A16BB" w:rsidRPr="00950BB2" w:rsidRDefault="000A16BB" w:rsidP="00E56273">
            <w:pPr>
              <w:jc w:val="left"/>
              <w:rPr>
                <w:sz w:val="20"/>
                <w:szCs w:val="20"/>
                <w:lang w:val="en-CA" w:eastAsia="en-CA"/>
              </w:rPr>
            </w:pPr>
            <w:r w:rsidRPr="00950BB2">
              <w:rPr>
                <w:sz w:val="20"/>
                <w:szCs w:val="20"/>
                <w:lang w:val="en-CA" w:eastAsia="en-CA"/>
              </w:rPr>
              <w:t> </w:t>
            </w:r>
          </w:p>
        </w:tc>
        <w:tc>
          <w:tcPr>
            <w:tcW w:w="925" w:type="dxa"/>
            <w:tcMar>
              <w:left w:w="29" w:type="dxa"/>
              <w:right w:w="43" w:type="dxa"/>
            </w:tcMar>
          </w:tcPr>
          <w:p w:rsidR="000A16BB" w:rsidRPr="00950BB2" w:rsidRDefault="000A16BB" w:rsidP="00E56273">
            <w:pPr>
              <w:jc w:val="left"/>
              <w:rPr>
                <w:sz w:val="20"/>
                <w:szCs w:val="20"/>
                <w:lang w:val="en-CA" w:eastAsia="en-CA"/>
              </w:rPr>
            </w:pPr>
          </w:p>
        </w:tc>
        <w:tc>
          <w:tcPr>
            <w:tcW w:w="914" w:type="dxa"/>
            <w:shd w:val="clear" w:color="auto" w:fill="auto"/>
            <w:noWrap/>
            <w:tcMar>
              <w:left w:w="29" w:type="dxa"/>
              <w:right w:w="43" w:type="dxa"/>
            </w:tcMar>
            <w:hideMark/>
          </w:tcPr>
          <w:p w:rsidR="000A16BB" w:rsidRPr="00950BB2" w:rsidRDefault="000A16BB" w:rsidP="00E56273">
            <w:pPr>
              <w:jc w:val="left"/>
              <w:rPr>
                <w:sz w:val="20"/>
                <w:szCs w:val="20"/>
                <w:lang w:val="en-CA" w:eastAsia="en-CA"/>
              </w:rPr>
            </w:pPr>
            <w:r w:rsidRPr="00950BB2">
              <w:rPr>
                <w:sz w:val="20"/>
                <w:szCs w:val="20"/>
                <w:lang w:val="en-CA" w:eastAsia="en-CA"/>
              </w:rPr>
              <w:t> </w:t>
            </w:r>
          </w:p>
        </w:tc>
      </w:tr>
      <w:tr w:rsidR="00950BB2" w:rsidRPr="00950BB2" w:rsidTr="003801DF">
        <w:tc>
          <w:tcPr>
            <w:tcW w:w="1985" w:type="dxa"/>
            <w:shd w:val="clear" w:color="auto" w:fill="auto"/>
            <w:noWrap/>
            <w:hideMark/>
          </w:tcPr>
          <w:p w:rsidR="000A16BB" w:rsidRPr="00950BB2" w:rsidRDefault="000A16BB" w:rsidP="00E56273">
            <w:pPr>
              <w:jc w:val="left"/>
              <w:rPr>
                <w:sz w:val="20"/>
                <w:szCs w:val="20"/>
                <w:lang w:val="en-CA" w:eastAsia="en-CA"/>
              </w:rPr>
            </w:pPr>
            <w:r w:rsidRPr="00950BB2">
              <w:rPr>
                <w:sz w:val="20"/>
                <w:szCs w:val="20"/>
                <w:lang w:val="en-CA" w:eastAsia="en-CA"/>
              </w:rPr>
              <w:t>China</w:t>
            </w:r>
          </w:p>
        </w:tc>
        <w:tc>
          <w:tcPr>
            <w:tcW w:w="92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12,884.4</w:t>
            </w:r>
          </w:p>
        </w:tc>
        <w:tc>
          <w:tcPr>
            <w:tcW w:w="92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9,583.6</w:t>
            </w:r>
          </w:p>
        </w:tc>
        <w:tc>
          <w:tcPr>
            <w:tcW w:w="92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9,560.2</w:t>
            </w:r>
          </w:p>
        </w:tc>
        <w:tc>
          <w:tcPr>
            <w:tcW w:w="925"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7,246.5</w:t>
            </w:r>
          </w:p>
        </w:tc>
        <w:tc>
          <w:tcPr>
            <w:tcW w:w="92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7,278.2</w:t>
            </w:r>
          </w:p>
        </w:tc>
        <w:tc>
          <w:tcPr>
            <w:tcW w:w="92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7,076.8</w:t>
            </w:r>
          </w:p>
        </w:tc>
        <w:tc>
          <w:tcPr>
            <w:tcW w:w="925" w:type="dxa"/>
            <w:tcMar>
              <w:left w:w="29" w:type="dxa"/>
              <w:right w:w="43" w:type="dxa"/>
            </w:tcMar>
          </w:tcPr>
          <w:p w:rsidR="000A16BB" w:rsidRPr="00950BB2" w:rsidRDefault="00B54C82" w:rsidP="00E56273">
            <w:pPr>
              <w:jc w:val="right"/>
              <w:rPr>
                <w:sz w:val="20"/>
                <w:szCs w:val="20"/>
                <w:lang w:val="en-CA" w:eastAsia="en-CA"/>
              </w:rPr>
            </w:pPr>
            <w:r w:rsidRPr="00950BB2">
              <w:rPr>
                <w:sz w:val="20"/>
                <w:szCs w:val="20"/>
                <w:lang w:val="en-CA" w:eastAsia="en-CA"/>
              </w:rPr>
              <w:t>6,321.1</w:t>
            </w:r>
          </w:p>
        </w:tc>
        <w:tc>
          <w:tcPr>
            <w:tcW w:w="91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w:t>
            </w:r>
          </w:p>
        </w:tc>
      </w:tr>
      <w:tr w:rsidR="00950BB2" w:rsidRPr="00950BB2" w:rsidTr="003801DF">
        <w:tc>
          <w:tcPr>
            <w:tcW w:w="1985" w:type="dxa"/>
            <w:shd w:val="clear" w:color="auto" w:fill="auto"/>
            <w:hideMark/>
          </w:tcPr>
          <w:p w:rsidR="000A16BB" w:rsidRPr="00950BB2" w:rsidRDefault="000A16BB" w:rsidP="00E56273">
            <w:pPr>
              <w:jc w:val="left"/>
              <w:rPr>
                <w:b/>
                <w:bCs/>
                <w:sz w:val="20"/>
                <w:szCs w:val="20"/>
                <w:lang w:val="en-CA" w:eastAsia="en-CA"/>
              </w:rPr>
            </w:pPr>
            <w:r w:rsidRPr="00950BB2">
              <w:rPr>
                <w:b/>
                <w:bCs/>
                <w:sz w:val="20"/>
                <w:szCs w:val="20"/>
                <w:lang w:val="en-CA" w:eastAsia="en-CA"/>
              </w:rPr>
              <w:t>HCFC-142b</w:t>
            </w:r>
          </w:p>
        </w:tc>
        <w:tc>
          <w:tcPr>
            <w:tcW w:w="924" w:type="dxa"/>
            <w:shd w:val="clear" w:color="auto" w:fill="auto"/>
            <w:noWrap/>
            <w:tcMar>
              <w:left w:w="29" w:type="dxa"/>
              <w:right w:w="43" w:type="dxa"/>
            </w:tcMar>
            <w:hideMark/>
          </w:tcPr>
          <w:p w:rsidR="000A16BB" w:rsidRPr="00950BB2" w:rsidRDefault="000A16BB" w:rsidP="00E56273">
            <w:pPr>
              <w:jc w:val="left"/>
              <w:rPr>
                <w:sz w:val="20"/>
                <w:szCs w:val="20"/>
                <w:lang w:val="en-CA" w:eastAsia="en-CA"/>
              </w:rPr>
            </w:pPr>
            <w:r w:rsidRPr="00950BB2">
              <w:rPr>
                <w:sz w:val="20"/>
                <w:szCs w:val="20"/>
                <w:lang w:val="en-CA" w:eastAsia="en-CA"/>
              </w:rPr>
              <w:t> </w:t>
            </w:r>
          </w:p>
        </w:tc>
        <w:tc>
          <w:tcPr>
            <w:tcW w:w="924" w:type="dxa"/>
            <w:shd w:val="clear" w:color="auto" w:fill="auto"/>
            <w:noWrap/>
            <w:tcMar>
              <w:left w:w="29" w:type="dxa"/>
              <w:right w:w="43" w:type="dxa"/>
            </w:tcMar>
            <w:hideMark/>
          </w:tcPr>
          <w:p w:rsidR="000A16BB" w:rsidRPr="00950BB2" w:rsidRDefault="000A16BB" w:rsidP="00E56273">
            <w:pPr>
              <w:jc w:val="left"/>
              <w:rPr>
                <w:sz w:val="20"/>
                <w:szCs w:val="20"/>
                <w:lang w:val="en-CA" w:eastAsia="en-CA"/>
              </w:rPr>
            </w:pPr>
            <w:r w:rsidRPr="00950BB2">
              <w:rPr>
                <w:sz w:val="20"/>
                <w:szCs w:val="20"/>
                <w:lang w:val="en-CA" w:eastAsia="en-CA"/>
              </w:rPr>
              <w:t> </w:t>
            </w:r>
          </w:p>
        </w:tc>
        <w:tc>
          <w:tcPr>
            <w:tcW w:w="924" w:type="dxa"/>
            <w:shd w:val="clear" w:color="auto" w:fill="auto"/>
            <w:noWrap/>
            <w:tcMar>
              <w:left w:w="29" w:type="dxa"/>
              <w:right w:w="43" w:type="dxa"/>
            </w:tcMar>
            <w:hideMark/>
          </w:tcPr>
          <w:p w:rsidR="000A16BB" w:rsidRPr="00950BB2" w:rsidRDefault="000A16BB" w:rsidP="00E56273">
            <w:pPr>
              <w:jc w:val="left"/>
              <w:rPr>
                <w:sz w:val="20"/>
                <w:szCs w:val="20"/>
                <w:lang w:val="en-CA" w:eastAsia="en-CA"/>
              </w:rPr>
            </w:pPr>
            <w:r w:rsidRPr="00950BB2">
              <w:rPr>
                <w:sz w:val="20"/>
                <w:szCs w:val="20"/>
                <w:lang w:val="en-CA" w:eastAsia="en-CA"/>
              </w:rPr>
              <w:t> </w:t>
            </w:r>
          </w:p>
        </w:tc>
        <w:tc>
          <w:tcPr>
            <w:tcW w:w="925" w:type="dxa"/>
            <w:shd w:val="clear" w:color="auto" w:fill="auto"/>
            <w:noWrap/>
            <w:tcMar>
              <w:left w:w="29" w:type="dxa"/>
              <w:right w:w="43" w:type="dxa"/>
            </w:tcMar>
            <w:hideMark/>
          </w:tcPr>
          <w:p w:rsidR="000A16BB" w:rsidRPr="00950BB2" w:rsidRDefault="000A16BB" w:rsidP="00E56273">
            <w:pPr>
              <w:jc w:val="left"/>
              <w:rPr>
                <w:sz w:val="20"/>
                <w:szCs w:val="20"/>
                <w:lang w:val="en-CA" w:eastAsia="en-CA"/>
              </w:rPr>
            </w:pPr>
            <w:r w:rsidRPr="00950BB2">
              <w:rPr>
                <w:sz w:val="20"/>
                <w:szCs w:val="20"/>
                <w:lang w:val="en-CA" w:eastAsia="en-CA"/>
              </w:rPr>
              <w:t> </w:t>
            </w:r>
          </w:p>
        </w:tc>
        <w:tc>
          <w:tcPr>
            <w:tcW w:w="924" w:type="dxa"/>
            <w:shd w:val="clear" w:color="auto" w:fill="auto"/>
            <w:noWrap/>
            <w:tcMar>
              <w:left w:w="29" w:type="dxa"/>
              <w:right w:w="43" w:type="dxa"/>
            </w:tcMar>
            <w:hideMark/>
          </w:tcPr>
          <w:p w:rsidR="000A16BB" w:rsidRPr="00950BB2" w:rsidRDefault="000A16BB" w:rsidP="00E56273">
            <w:pPr>
              <w:jc w:val="left"/>
              <w:rPr>
                <w:sz w:val="20"/>
                <w:szCs w:val="20"/>
                <w:lang w:val="en-CA" w:eastAsia="en-CA"/>
              </w:rPr>
            </w:pPr>
            <w:r w:rsidRPr="00950BB2">
              <w:rPr>
                <w:sz w:val="20"/>
                <w:szCs w:val="20"/>
                <w:lang w:val="en-CA" w:eastAsia="en-CA"/>
              </w:rPr>
              <w:t> </w:t>
            </w:r>
          </w:p>
        </w:tc>
        <w:tc>
          <w:tcPr>
            <w:tcW w:w="924" w:type="dxa"/>
            <w:shd w:val="clear" w:color="auto" w:fill="auto"/>
            <w:noWrap/>
            <w:tcMar>
              <w:left w:w="29" w:type="dxa"/>
              <w:right w:w="43" w:type="dxa"/>
            </w:tcMar>
            <w:hideMark/>
          </w:tcPr>
          <w:p w:rsidR="000A16BB" w:rsidRPr="00950BB2" w:rsidRDefault="000A16BB" w:rsidP="00E56273">
            <w:pPr>
              <w:jc w:val="left"/>
              <w:rPr>
                <w:sz w:val="20"/>
                <w:szCs w:val="20"/>
                <w:lang w:val="en-CA" w:eastAsia="en-CA"/>
              </w:rPr>
            </w:pPr>
            <w:r w:rsidRPr="00950BB2">
              <w:rPr>
                <w:sz w:val="20"/>
                <w:szCs w:val="20"/>
                <w:lang w:val="en-CA" w:eastAsia="en-CA"/>
              </w:rPr>
              <w:t> </w:t>
            </w:r>
          </w:p>
        </w:tc>
        <w:tc>
          <w:tcPr>
            <w:tcW w:w="925" w:type="dxa"/>
            <w:tcMar>
              <w:left w:w="29" w:type="dxa"/>
              <w:right w:w="43" w:type="dxa"/>
            </w:tcMar>
          </w:tcPr>
          <w:p w:rsidR="000A16BB" w:rsidRPr="00950BB2" w:rsidRDefault="000A16BB" w:rsidP="00E56273">
            <w:pPr>
              <w:jc w:val="left"/>
              <w:rPr>
                <w:sz w:val="20"/>
                <w:szCs w:val="20"/>
                <w:lang w:val="en-CA" w:eastAsia="en-CA"/>
              </w:rPr>
            </w:pPr>
          </w:p>
        </w:tc>
        <w:tc>
          <w:tcPr>
            <w:tcW w:w="914" w:type="dxa"/>
            <w:shd w:val="clear" w:color="auto" w:fill="auto"/>
            <w:noWrap/>
            <w:tcMar>
              <w:left w:w="29" w:type="dxa"/>
              <w:right w:w="43" w:type="dxa"/>
            </w:tcMar>
            <w:hideMark/>
          </w:tcPr>
          <w:p w:rsidR="000A16BB" w:rsidRPr="00950BB2" w:rsidRDefault="000A16BB" w:rsidP="00E56273">
            <w:pPr>
              <w:jc w:val="left"/>
              <w:rPr>
                <w:sz w:val="20"/>
                <w:szCs w:val="20"/>
                <w:lang w:val="en-CA" w:eastAsia="en-CA"/>
              </w:rPr>
            </w:pPr>
            <w:r w:rsidRPr="00950BB2">
              <w:rPr>
                <w:sz w:val="20"/>
                <w:szCs w:val="20"/>
                <w:lang w:val="en-CA" w:eastAsia="en-CA"/>
              </w:rPr>
              <w:t> </w:t>
            </w:r>
          </w:p>
        </w:tc>
      </w:tr>
      <w:tr w:rsidR="00950BB2" w:rsidRPr="00950BB2" w:rsidTr="003801DF">
        <w:tc>
          <w:tcPr>
            <w:tcW w:w="1985" w:type="dxa"/>
            <w:shd w:val="clear" w:color="auto" w:fill="auto"/>
            <w:noWrap/>
            <w:hideMark/>
          </w:tcPr>
          <w:p w:rsidR="000A16BB" w:rsidRPr="00950BB2" w:rsidRDefault="000A16BB" w:rsidP="00E56273">
            <w:pPr>
              <w:jc w:val="left"/>
              <w:rPr>
                <w:sz w:val="20"/>
                <w:szCs w:val="20"/>
                <w:lang w:val="en-CA" w:eastAsia="en-CA"/>
              </w:rPr>
            </w:pPr>
            <w:r w:rsidRPr="00950BB2">
              <w:rPr>
                <w:sz w:val="20"/>
                <w:szCs w:val="20"/>
                <w:lang w:val="en-CA" w:eastAsia="en-CA"/>
              </w:rPr>
              <w:t>China</w:t>
            </w:r>
          </w:p>
        </w:tc>
        <w:tc>
          <w:tcPr>
            <w:tcW w:w="92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1,440.4</w:t>
            </w:r>
          </w:p>
        </w:tc>
        <w:tc>
          <w:tcPr>
            <w:tcW w:w="92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1,102.0</w:t>
            </w:r>
          </w:p>
        </w:tc>
        <w:tc>
          <w:tcPr>
            <w:tcW w:w="92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1,076.8</w:t>
            </w:r>
          </w:p>
        </w:tc>
        <w:tc>
          <w:tcPr>
            <w:tcW w:w="925"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1,224.3</w:t>
            </w:r>
          </w:p>
        </w:tc>
        <w:tc>
          <w:tcPr>
            <w:tcW w:w="92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1,110.5</w:t>
            </w:r>
          </w:p>
        </w:tc>
        <w:tc>
          <w:tcPr>
            <w:tcW w:w="92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1,115.5</w:t>
            </w:r>
          </w:p>
        </w:tc>
        <w:tc>
          <w:tcPr>
            <w:tcW w:w="925" w:type="dxa"/>
            <w:tcMar>
              <w:left w:w="29" w:type="dxa"/>
              <w:right w:w="43" w:type="dxa"/>
            </w:tcMar>
          </w:tcPr>
          <w:p w:rsidR="000A16BB" w:rsidRPr="00950BB2" w:rsidRDefault="00B54C82" w:rsidP="00E56273">
            <w:pPr>
              <w:jc w:val="right"/>
              <w:rPr>
                <w:sz w:val="20"/>
                <w:szCs w:val="20"/>
                <w:lang w:val="en-CA" w:eastAsia="en-CA"/>
              </w:rPr>
            </w:pPr>
            <w:r w:rsidRPr="00950BB2">
              <w:rPr>
                <w:sz w:val="20"/>
                <w:szCs w:val="20"/>
                <w:lang w:val="en-CA" w:eastAsia="en-CA"/>
              </w:rPr>
              <w:t>756.3</w:t>
            </w:r>
          </w:p>
        </w:tc>
        <w:tc>
          <w:tcPr>
            <w:tcW w:w="914" w:type="dxa"/>
            <w:shd w:val="clear" w:color="auto" w:fill="auto"/>
            <w:noWrap/>
            <w:tcMar>
              <w:left w:w="29" w:type="dxa"/>
              <w:right w:w="43" w:type="dxa"/>
            </w:tcMar>
            <w:hideMark/>
          </w:tcPr>
          <w:p w:rsidR="000A16BB" w:rsidRPr="00950BB2" w:rsidRDefault="000A16BB" w:rsidP="00E56273">
            <w:pPr>
              <w:jc w:val="right"/>
              <w:rPr>
                <w:sz w:val="20"/>
                <w:szCs w:val="20"/>
                <w:lang w:val="en-CA" w:eastAsia="en-CA"/>
              </w:rPr>
            </w:pPr>
            <w:r w:rsidRPr="00950BB2">
              <w:rPr>
                <w:sz w:val="20"/>
                <w:szCs w:val="20"/>
                <w:lang w:val="en-CA" w:eastAsia="en-CA"/>
              </w:rPr>
              <w:t>*</w:t>
            </w:r>
          </w:p>
        </w:tc>
      </w:tr>
      <w:tr w:rsidR="00950BB2" w:rsidRPr="00950BB2" w:rsidTr="003801DF">
        <w:tc>
          <w:tcPr>
            <w:tcW w:w="1985" w:type="dxa"/>
            <w:shd w:val="clear" w:color="auto" w:fill="auto"/>
            <w:noWrap/>
            <w:hideMark/>
          </w:tcPr>
          <w:p w:rsidR="000A16BB" w:rsidRPr="00950BB2" w:rsidRDefault="000A16BB" w:rsidP="00E56273">
            <w:pPr>
              <w:jc w:val="left"/>
              <w:rPr>
                <w:b/>
                <w:sz w:val="20"/>
                <w:szCs w:val="20"/>
                <w:lang w:val="en-CA" w:eastAsia="en-CA"/>
              </w:rPr>
            </w:pPr>
            <w:r w:rsidRPr="00950BB2">
              <w:rPr>
                <w:b/>
                <w:sz w:val="20"/>
                <w:szCs w:val="20"/>
                <w:lang w:val="en-CA" w:eastAsia="en-CA"/>
              </w:rPr>
              <w:t>Total</w:t>
            </w:r>
          </w:p>
        </w:tc>
        <w:tc>
          <w:tcPr>
            <w:tcW w:w="924" w:type="dxa"/>
            <w:shd w:val="clear" w:color="auto" w:fill="auto"/>
            <w:noWrap/>
            <w:tcMar>
              <w:left w:w="29" w:type="dxa"/>
              <w:right w:w="43" w:type="dxa"/>
            </w:tcMar>
            <w:hideMark/>
          </w:tcPr>
          <w:p w:rsidR="000A16BB" w:rsidRPr="00950BB2" w:rsidRDefault="000A16BB" w:rsidP="00E56273">
            <w:pPr>
              <w:jc w:val="right"/>
              <w:rPr>
                <w:b/>
                <w:sz w:val="20"/>
                <w:szCs w:val="20"/>
                <w:lang w:val="en-CA" w:eastAsia="en-CA"/>
              </w:rPr>
            </w:pPr>
            <w:r w:rsidRPr="00950BB2">
              <w:rPr>
                <w:b/>
                <w:sz w:val="20"/>
                <w:szCs w:val="20"/>
                <w:lang w:val="en-CA" w:eastAsia="en-CA"/>
              </w:rPr>
              <w:t>36,964.7</w:t>
            </w:r>
          </w:p>
        </w:tc>
        <w:tc>
          <w:tcPr>
            <w:tcW w:w="924" w:type="dxa"/>
            <w:shd w:val="clear" w:color="auto" w:fill="auto"/>
            <w:noWrap/>
            <w:tcMar>
              <w:left w:w="29" w:type="dxa"/>
              <w:right w:w="43" w:type="dxa"/>
            </w:tcMar>
            <w:hideMark/>
          </w:tcPr>
          <w:p w:rsidR="000A16BB" w:rsidRPr="00950BB2" w:rsidRDefault="000A16BB" w:rsidP="00E56273">
            <w:pPr>
              <w:jc w:val="right"/>
              <w:rPr>
                <w:b/>
                <w:sz w:val="20"/>
                <w:szCs w:val="20"/>
                <w:lang w:val="en-CA" w:eastAsia="en-CA"/>
              </w:rPr>
            </w:pPr>
            <w:r w:rsidRPr="00950BB2">
              <w:rPr>
                <w:b/>
                <w:sz w:val="20"/>
                <w:szCs w:val="20"/>
                <w:lang w:val="en-CA" w:eastAsia="en-CA"/>
              </w:rPr>
              <w:t>28,839.6</w:t>
            </w:r>
          </w:p>
        </w:tc>
        <w:tc>
          <w:tcPr>
            <w:tcW w:w="924" w:type="dxa"/>
            <w:shd w:val="clear" w:color="auto" w:fill="auto"/>
            <w:noWrap/>
            <w:tcMar>
              <w:left w:w="29" w:type="dxa"/>
              <w:right w:w="43" w:type="dxa"/>
            </w:tcMar>
            <w:hideMark/>
          </w:tcPr>
          <w:p w:rsidR="000A16BB" w:rsidRPr="00950BB2" w:rsidRDefault="000A16BB" w:rsidP="00E56273">
            <w:pPr>
              <w:jc w:val="right"/>
              <w:rPr>
                <w:b/>
                <w:sz w:val="20"/>
                <w:szCs w:val="20"/>
                <w:lang w:val="en-CA" w:eastAsia="en-CA"/>
              </w:rPr>
            </w:pPr>
            <w:r w:rsidRPr="00950BB2">
              <w:rPr>
                <w:b/>
                <w:sz w:val="20"/>
                <w:szCs w:val="20"/>
                <w:lang w:val="en-CA" w:eastAsia="en-CA"/>
              </w:rPr>
              <w:t>29,428.7</w:t>
            </w:r>
          </w:p>
        </w:tc>
        <w:tc>
          <w:tcPr>
            <w:tcW w:w="925" w:type="dxa"/>
            <w:shd w:val="clear" w:color="auto" w:fill="auto"/>
            <w:noWrap/>
            <w:tcMar>
              <w:left w:w="29" w:type="dxa"/>
              <w:right w:w="43" w:type="dxa"/>
            </w:tcMar>
            <w:hideMark/>
          </w:tcPr>
          <w:p w:rsidR="000A16BB" w:rsidRPr="00950BB2" w:rsidRDefault="000A16BB" w:rsidP="00E56273">
            <w:pPr>
              <w:jc w:val="right"/>
              <w:rPr>
                <w:b/>
                <w:sz w:val="20"/>
                <w:szCs w:val="20"/>
                <w:lang w:val="en-CA" w:eastAsia="en-CA"/>
              </w:rPr>
            </w:pPr>
            <w:r w:rsidRPr="00950BB2">
              <w:rPr>
                <w:b/>
                <w:sz w:val="20"/>
                <w:szCs w:val="20"/>
                <w:lang w:val="en-CA" w:eastAsia="en-CA"/>
              </w:rPr>
              <w:t>24,298.3</w:t>
            </w:r>
          </w:p>
        </w:tc>
        <w:tc>
          <w:tcPr>
            <w:tcW w:w="924" w:type="dxa"/>
            <w:shd w:val="clear" w:color="auto" w:fill="auto"/>
            <w:noWrap/>
            <w:tcMar>
              <w:left w:w="29" w:type="dxa"/>
              <w:right w:w="43" w:type="dxa"/>
            </w:tcMar>
            <w:hideMark/>
          </w:tcPr>
          <w:p w:rsidR="000A16BB" w:rsidRPr="00950BB2" w:rsidRDefault="000A16BB" w:rsidP="00E56273">
            <w:pPr>
              <w:jc w:val="right"/>
              <w:rPr>
                <w:b/>
                <w:sz w:val="20"/>
                <w:szCs w:val="20"/>
                <w:lang w:val="en-CA" w:eastAsia="en-CA"/>
              </w:rPr>
            </w:pPr>
            <w:r w:rsidRPr="00950BB2">
              <w:rPr>
                <w:b/>
                <w:sz w:val="20"/>
                <w:szCs w:val="20"/>
                <w:lang w:val="en-CA" w:eastAsia="en-CA"/>
              </w:rPr>
              <w:t>24,682.6</w:t>
            </w:r>
          </w:p>
        </w:tc>
        <w:tc>
          <w:tcPr>
            <w:tcW w:w="924" w:type="dxa"/>
            <w:shd w:val="clear" w:color="auto" w:fill="auto"/>
            <w:noWrap/>
            <w:tcMar>
              <w:left w:w="29" w:type="dxa"/>
              <w:right w:w="43" w:type="dxa"/>
            </w:tcMar>
            <w:hideMark/>
          </w:tcPr>
          <w:p w:rsidR="000A16BB" w:rsidRPr="00950BB2" w:rsidRDefault="000A16BB" w:rsidP="00E56273">
            <w:pPr>
              <w:jc w:val="right"/>
              <w:rPr>
                <w:b/>
                <w:sz w:val="20"/>
                <w:szCs w:val="20"/>
                <w:lang w:val="en-CA" w:eastAsia="en-CA"/>
              </w:rPr>
            </w:pPr>
            <w:r w:rsidRPr="00950BB2">
              <w:rPr>
                <w:b/>
                <w:sz w:val="20"/>
                <w:szCs w:val="20"/>
                <w:lang w:val="en-CA" w:eastAsia="en-CA"/>
              </w:rPr>
              <w:t>24,063.3</w:t>
            </w:r>
          </w:p>
        </w:tc>
        <w:tc>
          <w:tcPr>
            <w:tcW w:w="925" w:type="dxa"/>
            <w:tcMar>
              <w:left w:w="29" w:type="dxa"/>
              <w:right w:w="43" w:type="dxa"/>
            </w:tcMar>
          </w:tcPr>
          <w:p w:rsidR="000A16BB" w:rsidRPr="00950BB2" w:rsidRDefault="00B54C82" w:rsidP="00E56273">
            <w:pPr>
              <w:jc w:val="right"/>
              <w:rPr>
                <w:b/>
                <w:sz w:val="20"/>
                <w:szCs w:val="20"/>
                <w:lang w:val="en-CA" w:eastAsia="en-CA"/>
              </w:rPr>
            </w:pPr>
            <w:r w:rsidRPr="00950BB2">
              <w:rPr>
                <w:b/>
                <w:sz w:val="20"/>
                <w:szCs w:val="20"/>
                <w:lang w:val="en-CA" w:eastAsia="en-CA"/>
              </w:rPr>
              <w:t>23,129.3</w:t>
            </w:r>
          </w:p>
        </w:tc>
        <w:tc>
          <w:tcPr>
            <w:tcW w:w="914" w:type="dxa"/>
            <w:shd w:val="clear" w:color="auto" w:fill="auto"/>
            <w:noWrap/>
            <w:tcMar>
              <w:left w:w="29" w:type="dxa"/>
              <w:right w:w="43" w:type="dxa"/>
            </w:tcMar>
            <w:hideMark/>
          </w:tcPr>
          <w:p w:rsidR="000A16BB" w:rsidRPr="00950BB2" w:rsidRDefault="000A16BB" w:rsidP="00E56273">
            <w:pPr>
              <w:jc w:val="right"/>
              <w:rPr>
                <w:b/>
                <w:sz w:val="20"/>
                <w:szCs w:val="20"/>
                <w:lang w:val="en-CA" w:eastAsia="en-CA"/>
              </w:rPr>
            </w:pPr>
            <w:r w:rsidRPr="00950BB2">
              <w:rPr>
                <w:b/>
                <w:sz w:val="20"/>
                <w:szCs w:val="20"/>
                <w:lang w:val="en-CA" w:eastAsia="en-CA"/>
              </w:rPr>
              <w:t>32,988.9</w:t>
            </w:r>
          </w:p>
        </w:tc>
      </w:tr>
    </w:tbl>
    <w:p w:rsidR="002965FC" w:rsidRPr="00950BB2" w:rsidRDefault="002965FC" w:rsidP="00E56273">
      <w:pPr>
        <w:rPr>
          <w:sz w:val="20"/>
          <w:szCs w:val="20"/>
          <w:lang w:val="en-CA"/>
        </w:rPr>
      </w:pPr>
      <w:r w:rsidRPr="00950BB2">
        <w:rPr>
          <w:sz w:val="20"/>
          <w:szCs w:val="20"/>
          <w:lang w:val="en-CA"/>
        </w:rPr>
        <w:t>* The HCFC production baseline is 29,122 ODP tonnes and includes all HCFCs produced by China, mainly HCFC</w:t>
      </w:r>
      <w:r w:rsidRPr="00950BB2">
        <w:rPr>
          <w:sz w:val="20"/>
          <w:szCs w:val="20"/>
          <w:lang w:val="en-CA"/>
        </w:rPr>
        <w:noBreakHyphen/>
        <w:t>22, HCFC</w:t>
      </w:r>
      <w:r w:rsidRPr="00950BB2">
        <w:rPr>
          <w:sz w:val="20"/>
          <w:szCs w:val="20"/>
          <w:lang w:val="en-CA"/>
        </w:rPr>
        <w:noBreakHyphen/>
        <w:t>141b and HCFC</w:t>
      </w:r>
      <w:r w:rsidRPr="00950BB2">
        <w:rPr>
          <w:sz w:val="20"/>
          <w:szCs w:val="20"/>
          <w:lang w:val="en-CA"/>
        </w:rPr>
        <w:noBreakHyphen/>
        <w:t xml:space="preserve">142b, </w:t>
      </w:r>
      <w:r w:rsidR="00C258D9" w:rsidRPr="00950BB2">
        <w:rPr>
          <w:sz w:val="20"/>
          <w:szCs w:val="20"/>
          <w:lang w:val="en-CA"/>
        </w:rPr>
        <w:t xml:space="preserve">and to a lesser extent HCFC-123, </w:t>
      </w:r>
      <w:r w:rsidRPr="00950BB2">
        <w:rPr>
          <w:sz w:val="20"/>
          <w:szCs w:val="20"/>
          <w:lang w:val="en-CA"/>
        </w:rPr>
        <w:t>HCFC-124</w:t>
      </w:r>
      <w:r w:rsidR="00C258D9" w:rsidRPr="00950BB2">
        <w:rPr>
          <w:sz w:val="20"/>
          <w:szCs w:val="20"/>
          <w:lang w:val="en-CA"/>
        </w:rPr>
        <w:t xml:space="preserve"> and HCFC-225</w:t>
      </w:r>
      <w:r w:rsidRPr="00950BB2">
        <w:rPr>
          <w:sz w:val="20"/>
          <w:szCs w:val="20"/>
          <w:lang w:val="en-CA"/>
        </w:rPr>
        <w:t>.</w:t>
      </w:r>
    </w:p>
    <w:p w:rsidR="002965FC" w:rsidRPr="00950BB2" w:rsidRDefault="002965FC" w:rsidP="00E56273">
      <w:pPr>
        <w:rPr>
          <w:lang w:val="en-CA"/>
        </w:rPr>
      </w:pPr>
    </w:p>
    <w:p w:rsidR="002965FC" w:rsidRPr="00950BB2" w:rsidRDefault="002965FC" w:rsidP="00E56273">
      <w:pPr>
        <w:spacing w:after="240"/>
        <w:rPr>
          <w:bCs/>
          <w:szCs w:val="28"/>
          <w:u w:val="single"/>
          <w:lang w:val="en-CA"/>
        </w:rPr>
      </w:pPr>
      <w:r w:rsidRPr="00950BB2">
        <w:rPr>
          <w:bCs/>
          <w:szCs w:val="28"/>
          <w:u w:val="single"/>
          <w:lang w:val="en-CA"/>
        </w:rPr>
        <w:lastRenderedPageBreak/>
        <w:t>Consumption sector</w:t>
      </w:r>
    </w:p>
    <w:p w:rsidR="002965FC" w:rsidRPr="00950BB2" w:rsidRDefault="002965FC" w:rsidP="00E56273">
      <w:pPr>
        <w:pStyle w:val="Heading1"/>
        <w:numPr>
          <w:ilvl w:val="0"/>
          <w:numId w:val="0"/>
        </w:numPr>
        <w:rPr>
          <w:i/>
          <w:szCs w:val="28"/>
          <w:lang w:val="en-CA"/>
        </w:rPr>
      </w:pPr>
      <w:r w:rsidRPr="00950BB2">
        <w:rPr>
          <w:i/>
          <w:szCs w:val="28"/>
          <w:lang w:val="en-CA"/>
        </w:rPr>
        <w:t>MB and TCA</w:t>
      </w:r>
    </w:p>
    <w:p w:rsidR="002965FC" w:rsidRPr="00950BB2" w:rsidRDefault="002965FC" w:rsidP="00E56273">
      <w:pPr>
        <w:pStyle w:val="Heading1"/>
        <w:rPr>
          <w:lang w:val="en-CA"/>
        </w:rPr>
      </w:pPr>
      <w:r w:rsidRPr="00950BB2">
        <w:rPr>
          <w:lang w:val="en-CA"/>
        </w:rPr>
        <w:t xml:space="preserve">Only </w:t>
      </w:r>
      <w:r w:rsidR="0068457C" w:rsidRPr="00950BB2">
        <w:rPr>
          <w:lang w:val="en-CA"/>
        </w:rPr>
        <w:t xml:space="preserve">three </w:t>
      </w:r>
      <w:r w:rsidRPr="00950BB2">
        <w:rPr>
          <w:lang w:val="en-CA"/>
        </w:rPr>
        <w:t>A5 countries</w:t>
      </w:r>
      <w:r w:rsidRPr="00950BB2">
        <w:rPr>
          <w:rStyle w:val="FootnoteReference"/>
          <w:lang w:val="en-CA"/>
        </w:rPr>
        <w:footnoteReference w:id="8"/>
      </w:r>
      <w:r w:rsidRPr="00950BB2">
        <w:rPr>
          <w:lang w:val="en-CA"/>
        </w:rPr>
        <w:t xml:space="preserve"> have reported MB consumption above the 2015 Montreal Protocol compliance target</w:t>
      </w:r>
      <w:r w:rsidR="005D1624" w:rsidRPr="00950BB2">
        <w:rPr>
          <w:lang w:val="en-CA"/>
        </w:rPr>
        <w:t xml:space="preserve"> in 201</w:t>
      </w:r>
      <w:r w:rsidR="000A16BB" w:rsidRPr="00950BB2">
        <w:rPr>
          <w:lang w:val="en-CA"/>
        </w:rPr>
        <w:t>8</w:t>
      </w:r>
      <w:r w:rsidRPr="00950BB2">
        <w:rPr>
          <w:lang w:val="en-CA"/>
        </w:rPr>
        <w:t>, as shown in Table 4.</w:t>
      </w:r>
      <w:r w:rsidR="00A84168" w:rsidRPr="00950BB2">
        <w:rPr>
          <w:lang w:val="en-CA"/>
        </w:rPr>
        <w:t xml:space="preserve"> The Parties approved consumption of MB for critical uses for these countries</w:t>
      </w:r>
      <w:r w:rsidR="00D4552E" w:rsidRPr="00950BB2">
        <w:rPr>
          <w:lang w:val="en-CA"/>
        </w:rPr>
        <w:t>.</w:t>
      </w:r>
    </w:p>
    <w:p w:rsidR="002965FC" w:rsidRPr="00950BB2" w:rsidRDefault="002965FC" w:rsidP="00E56273">
      <w:pPr>
        <w:rPr>
          <w:b/>
          <w:lang w:val="en-CA"/>
        </w:rPr>
      </w:pPr>
      <w:r w:rsidRPr="00950BB2">
        <w:rPr>
          <w:b/>
          <w:lang w:val="en-CA"/>
        </w:rPr>
        <w:t>Table 4. MB consumption</w:t>
      </w:r>
      <w:r w:rsidR="00CA13DB" w:rsidRPr="00950BB2">
        <w:rPr>
          <w:b/>
          <w:lang w:val="en-CA"/>
        </w:rPr>
        <w:t xml:space="preserve"> reported by A5 countries under A7 data </w:t>
      </w:r>
      <w:r w:rsidR="000A16BB" w:rsidRPr="00950BB2">
        <w:rPr>
          <w:b/>
          <w:lang w:val="en-CA"/>
        </w:rPr>
        <w:t xml:space="preserve">in 2018 </w:t>
      </w:r>
      <w:r w:rsidR="00CA13DB" w:rsidRPr="00950BB2">
        <w:rPr>
          <w:b/>
          <w:lang w:val="en-CA"/>
        </w:rPr>
        <w:t>(ODP tonnes)</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3119"/>
        <w:gridCol w:w="3119"/>
      </w:tblGrid>
      <w:tr w:rsidR="00950BB2" w:rsidRPr="00950BB2" w:rsidTr="000A16BB">
        <w:tc>
          <w:tcPr>
            <w:tcW w:w="3118" w:type="dxa"/>
            <w:vAlign w:val="center"/>
            <w:hideMark/>
          </w:tcPr>
          <w:p w:rsidR="000A16BB" w:rsidRPr="00950BB2" w:rsidRDefault="000A16BB" w:rsidP="00E56273">
            <w:pPr>
              <w:jc w:val="left"/>
              <w:rPr>
                <w:b/>
                <w:bCs/>
                <w:lang w:val="en-CA" w:eastAsia="en-CA"/>
              </w:rPr>
            </w:pPr>
            <w:r w:rsidRPr="00950BB2">
              <w:rPr>
                <w:b/>
                <w:bCs/>
                <w:lang w:val="en-CA" w:eastAsia="en-CA"/>
              </w:rPr>
              <w:t>Country</w:t>
            </w:r>
          </w:p>
        </w:tc>
        <w:tc>
          <w:tcPr>
            <w:tcW w:w="3119" w:type="dxa"/>
            <w:vAlign w:val="center"/>
          </w:tcPr>
          <w:p w:rsidR="000A16BB" w:rsidRPr="00950BB2" w:rsidRDefault="006E0219" w:rsidP="00E56273">
            <w:pPr>
              <w:jc w:val="center"/>
              <w:rPr>
                <w:b/>
                <w:bCs/>
                <w:lang w:val="en-CA" w:eastAsia="en-CA"/>
              </w:rPr>
            </w:pPr>
            <w:r w:rsidRPr="00950BB2">
              <w:rPr>
                <w:b/>
                <w:bCs/>
                <w:lang w:val="en-CA" w:eastAsia="en-CA"/>
              </w:rPr>
              <w:t>2018 c</w:t>
            </w:r>
            <w:r w:rsidR="000A16BB" w:rsidRPr="00950BB2">
              <w:rPr>
                <w:b/>
                <w:bCs/>
                <w:lang w:val="en-CA" w:eastAsia="en-CA"/>
              </w:rPr>
              <w:t>onsumption</w:t>
            </w:r>
          </w:p>
        </w:tc>
        <w:tc>
          <w:tcPr>
            <w:tcW w:w="3119" w:type="dxa"/>
            <w:shd w:val="clear" w:color="auto" w:fill="auto"/>
            <w:vAlign w:val="center"/>
            <w:hideMark/>
          </w:tcPr>
          <w:p w:rsidR="000A16BB" w:rsidRPr="00950BB2" w:rsidRDefault="000A16BB" w:rsidP="00E56273">
            <w:pPr>
              <w:jc w:val="center"/>
              <w:rPr>
                <w:b/>
                <w:bCs/>
                <w:lang w:val="en-CA" w:eastAsia="en-CA"/>
              </w:rPr>
            </w:pPr>
            <w:r w:rsidRPr="00950BB2">
              <w:rPr>
                <w:b/>
                <w:bCs/>
                <w:lang w:val="en-CA" w:eastAsia="en-CA"/>
              </w:rPr>
              <w:t>Baseline</w:t>
            </w:r>
          </w:p>
        </w:tc>
      </w:tr>
      <w:tr w:rsidR="00950BB2" w:rsidRPr="00950BB2" w:rsidTr="009E3501">
        <w:tc>
          <w:tcPr>
            <w:tcW w:w="3118" w:type="dxa"/>
            <w:shd w:val="clear" w:color="auto" w:fill="auto"/>
            <w:noWrap/>
            <w:hideMark/>
          </w:tcPr>
          <w:p w:rsidR="000A16BB" w:rsidRPr="00950BB2" w:rsidRDefault="000A16BB" w:rsidP="00E56273">
            <w:pPr>
              <w:jc w:val="left"/>
              <w:rPr>
                <w:lang w:val="en-CA" w:eastAsia="en-CA"/>
              </w:rPr>
            </w:pPr>
            <w:r w:rsidRPr="00950BB2">
              <w:rPr>
                <w:lang w:val="en-CA" w:eastAsia="en-CA"/>
              </w:rPr>
              <w:t>Argentina*</w:t>
            </w:r>
          </w:p>
        </w:tc>
        <w:tc>
          <w:tcPr>
            <w:tcW w:w="3119" w:type="dxa"/>
            <w:tcMar>
              <w:left w:w="115" w:type="dxa"/>
              <w:right w:w="720" w:type="dxa"/>
            </w:tcMar>
            <w:vAlign w:val="bottom"/>
          </w:tcPr>
          <w:p w:rsidR="000A16BB" w:rsidRPr="00950BB2" w:rsidRDefault="00D4552E" w:rsidP="00E56273">
            <w:pPr>
              <w:jc w:val="right"/>
              <w:rPr>
                <w:lang w:val="en-CA" w:eastAsia="en-CA"/>
              </w:rPr>
            </w:pPr>
            <w:r w:rsidRPr="00950BB2">
              <w:rPr>
                <w:lang w:val="en-CA" w:eastAsia="en-CA"/>
              </w:rPr>
              <w:t>46.00</w:t>
            </w:r>
          </w:p>
        </w:tc>
        <w:tc>
          <w:tcPr>
            <w:tcW w:w="3119" w:type="dxa"/>
            <w:shd w:val="clear" w:color="auto" w:fill="auto"/>
            <w:noWrap/>
            <w:tcMar>
              <w:left w:w="115" w:type="dxa"/>
              <w:right w:w="720" w:type="dxa"/>
            </w:tcMar>
            <w:vAlign w:val="bottom"/>
            <w:hideMark/>
          </w:tcPr>
          <w:p w:rsidR="000A16BB" w:rsidRPr="00950BB2" w:rsidRDefault="000A16BB" w:rsidP="00E56273">
            <w:pPr>
              <w:jc w:val="right"/>
              <w:rPr>
                <w:lang w:val="en-CA" w:eastAsia="en-CA"/>
              </w:rPr>
            </w:pPr>
            <w:r w:rsidRPr="00950BB2">
              <w:rPr>
                <w:lang w:val="en-CA" w:eastAsia="en-CA"/>
              </w:rPr>
              <w:t>411.3</w:t>
            </w:r>
            <w:r w:rsidR="00891D0B" w:rsidRPr="00950BB2">
              <w:rPr>
                <w:lang w:val="en-CA" w:eastAsia="en-CA"/>
              </w:rPr>
              <w:t>0</w:t>
            </w:r>
          </w:p>
        </w:tc>
      </w:tr>
      <w:tr w:rsidR="00950BB2" w:rsidRPr="00950BB2" w:rsidTr="00567695">
        <w:tc>
          <w:tcPr>
            <w:tcW w:w="3118" w:type="dxa"/>
            <w:shd w:val="clear" w:color="auto" w:fill="auto"/>
            <w:noWrap/>
            <w:hideMark/>
          </w:tcPr>
          <w:p w:rsidR="00D4552E" w:rsidRPr="00950BB2" w:rsidRDefault="00D4552E" w:rsidP="00E56273">
            <w:pPr>
              <w:jc w:val="left"/>
              <w:rPr>
                <w:lang w:val="en-CA" w:eastAsia="en-CA"/>
              </w:rPr>
            </w:pPr>
            <w:r w:rsidRPr="00950BB2">
              <w:rPr>
                <w:lang w:val="en-CA" w:eastAsia="en-CA"/>
              </w:rPr>
              <w:t>China**</w:t>
            </w:r>
          </w:p>
        </w:tc>
        <w:tc>
          <w:tcPr>
            <w:tcW w:w="3119" w:type="dxa"/>
            <w:tcMar>
              <w:left w:w="115" w:type="dxa"/>
              <w:right w:w="720" w:type="dxa"/>
            </w:tcMar>
          </w:tcPr>
          <w:p w:rsidR="00D4552E" w:rsidRPr="00950BB2" w:rsidRDefault="00D4552E" w:rsidP="00E56273">
            <w:pPr>
              <w:jc w:val="right"/>
              <w:rPr>
                <w:lang w:val="en-CA" w:eastAsia="en-CA"/>
              </w:rPr>
            </w:pPr>
            <w:r w:rsidRPr="00950BB2">
              <w:rPr>
                <w:lang w:val="en-CA" w:eastAsia="en-CA"/>
              </w:rPr>
              <w:t>52.30</w:t>
            </w:r>
          </w:p>
        </w:tc>
        <w:tc>
          <w:tcPr>
            <w:tcW w:w="3119" w:type="dxa"/>
            <w:shd w:val="clear" w:color="auto" w:fill="auto"/>
            <w:noWrap/>
            <w:tcMar>
              <w:left w:w="115" w:type="dxa"/>
              <w:right w:w="720" w:type="dxa"/>
            </w:tcMar>
            <w:hideMark/>
          </w:tcPr>
          <w:p w:rsidR="00D4552E" w:rsidRPr="00950BB2" w:rsidRDefault="00D4552E" w:rsidP="00E56273">
            <w:pPr>
              <w:jc w:val="right"/>
              <w:rPr>
                <w:lang w:val="en-CA" w:eastAsia="en-CA"/>
              </w:rPr>
            </w:pPr>
            <w:r w:rsidRPr="00950BB2">
              <w:rPr>
                <w:lang w:val="en-CA" w:eastAsia="en-CA"/>
              </w:rPr>
              <w:t>1,102.10</w:t>
            </w:r>
          </w:p>
        </w:tc>
      </w:tr>
      <w:tr w:rsidR="00950BB2" w:rsidRPr="00950BB2" w:rsidTr="00567695">
        <w:tc>
          <w:tcPr>
            <w:tcW w:w="3118" w:type="dxa"/>
            <w:shd w:val="clear" w:color="auto" w:fill="auto"/>
            <w:noWrap/>
            <w:hideMark/>
          </w:tcPr>
          <w:p w:rsidR="00D4552E" w:rsidRPr="00950BB2" w:rsidRDefault="00D4552E" w:rsidP="00E56273">
            <w:pPr>
              <w:jc w:val="left"/>
              <w:rPr>
                <w:lang w:val="en-CA" w:eastAsia="en-CA"/>
              </w:rPr>
            </w:pPr>
            <w:r w:rsidRPr="00950BB2">
              <w:rPr>
                <w:lang w:val="en-CA" w:eastAsia="en-CA"/>
              </w:rPr>
              <w:t>South Africa***</w:t>
            </w:r>
          </w:p>
        </w:tc>
        <w:tc>
          <w:tcPr>
            <w:tcW w:w="3119" w:type="dxa"/>
            <w:tcMar>
              <w:left w:w="115" w:type="dxa"/>
              <w:right w:w="720" w:type="dxa"/>
            </w:tcMar>
          </w:tcPr>
          <w:p w:rsidR="00D4552E" w:rsidRPr="00950BB2" w:rsidRDefault="00D4552E" w:rsidP="00E56273">
            <w:pPr>
              <w:jc w:val="right"/>
              <w:rPr>
                <w:lang w:val="en-CA" w:eastAsia="en-CA"/>
              </w:rPr>
            </w:pPr>
            <w:r w:rsidRPr="00950BB2">
              <w:rPr>
                <w:lang w:val="en-CA" w:eastAsia="en-CA"/>
              </w:rPr>
              <w:t>27.20</w:t>
            </w:r>
          </w:p>
        </w:tc>
        <w:tc>
          <w:tcPr>
            <w:tcW w:w="3119" w:type="dxa"/>
            <w:shd w:val="clear" w:color="auto" w:fill="auto"/>
            <w:noWrap/>
            <w:tcMar>
              <w:left w:w="115" w:type="dxa"/>
              <w:right w:w="720" w:type="dxa"/>
            </w:tcMar>
            <w:hideMark/>
          </w:tcPr>
          <w:p w:rsidR="00D4552E" w:rsidRPr="00950BB2" w:rsidRDefault="00D4552E" w:rsidP="00E56273">
            <w:pPr>
              <w:jc w:val="right"/>
              <w:rPr>
                <w:lang w:val="en-CA" w:eastAsia="en-CA"/>
              </w:rPr>
            </w:pPr>
            <w:r w:rsidRPr="00950BB2">
              <w:rPr>
                <w:lang w:val="en-CA" w:eastAsia="en-CA"/>
              </w:rPr>
              <w:t>602.70</w:t>
            </w:r>
          </w:p>
        </w:tc>
      </w:tr>
    </w:tbl>
    <w:p w:rsidR="006C35EA" w:rsidRPr="00950BB2" w:rsidRDefault="006C35EA" w:rsidP="00E56273">
      <w:pPr>
        <w:rPr>
          <w:sz w:val="19"/>
          <w:szCs w:val="19"/>
          <w:lang w:val="en-CA"/>
        </w:rPr>
      </w:pPr>
      <w:r w:rsidRPr="00950BB2">
        <w:rPr>
          <w:b/>
          <w:sz w:val="19"/>
          <w:szCs w:val="19"/>
          <w:lang w:val="en-CA"/>
        </w:rPr>
        <w:t xml:space="preserve">* </w:t>
      </w:r>
      <w:r w:rsidRPr="00950BB2">
        <w:rPr>
          <w:sz w:val="19"/>
          <w:szCs w:val="19"/>
          <w:lang w:val="en-CA"/>
        </w:rPr>
        <w:t>Allowable level of consumption of 46.0</w:t>
      </w:r>
      <w:r w:rsidR="00584E41" w:rsidRPr="00950BB2">
        <w:rPr>
          <w:sz w:val="19"/>
          <w:szCs w:val="19"/>
          <w:lang w:val="en-CA"/>
        </w:rPr>
        <w:t>2</w:t>
      </w:r>
      <w:r w:rsidRPr="00950BB2">
        <w:rPr>
          <w:sz w:val="19"/>
          <w:szCs w:val="19"/>
          <w:lang w:val="en-CA"/>
        </w:rPr>
        <w:t xml:space="preserve"> ODP tonnes for 2018 per decision XXIX/6</w:t>
      </w:r>
      <w:r w:rsidR="006E0219" w:rsidRPr="00950BB2">
        <w:rPr>
          <w:sz w:val="19"/>
          <w:szCs w:val="19"/>
          <w:lang w:val="en-CA"/>
        </w:rPr>
        <w:t xml:space="preserve"> and 24.79 ODP tonnes for 2019 per decision XXX/9</w:t>
      </w:r>
      <w:r w:rsidRPr="00950BB2">
        <w:rPr>
          <w:sz w:val="19"/>
          <w:szCs w:val="19"/>
          <w:lang w:val="en-CA"/>
        </w:rPr>
        <w:t>.</w:t>
      </w:r>
    </w:p>
    <w:p w:rsidR="006C35EA" w:rsidRPr="00950BB2" w:rsidRDefault="006C35EA" w:rsidP="00E56273">
      <w:pPr>
        <w:rPr>
          <w:sz w:val="19"/>
          <w:szCs w:val="19"/>
          <w:lang w:val="en-CA"/>
        </w:rPr>
      </w:pPr>
      <w:r w:rsidRPr="00950BB2">
        <w:rPr>
          <w:b/>
          <w:sz w:val="19"/>
          <w:szCs w:val="19"/>
          <w:lang w:val="en-CA"/>
        </w:rPr>
        <w:t xml:space="preserve">** </w:t>
      </w:r>
      <w:r w:rsidRPr="00950BB2">
        <w:rPr>
          <w:sz w:val="19"/>
          <w:szCs w:val="19"/>
          <w:lang w:val="en-CA"/>
        </w:rPr>
        <w:t>Allowable level of consumption of 52.3</w:t>
      </w:r>
      <w:r w:rsidR="00584E41" w:rsidRPr="00950BB2">
        <w:rPr>
          <w:sz w:val="19"/>
          <w:szCs w:val="19"/>
          <w:lang w:val="en-CA"/>
        </w:rPr>
        <w:t>4</w:t>
      </w:r>
      <w:r w:rsidRPr="00950BB2">
        <w:rPr>
          <w:sz w:val="19"/>
          <w:szCs w:val="19"/>
          <w:lang w:val="en-CA"/>
        </w:rPr>
        <w:t xml:space="preserve"> ODP tonnes for 2018 per decision XXIX/6</w:t>
      </w:r>
      <w:r w:rsidR="006E0219" w:rsidRPr="00950BB2">
        <w:rPr>
          <w:sz w:val="19"/>
          <w:szCs w:val="19"/>
          <w:lang w:val="en-CA"/>
        </w:rPr>
        <w:t>.</w:t>
      </w:r>
    </w:p>
    <w:p w:rsidR="006C35EA" w:rsidRPr="00950BB2" w:rsidRDefault="006C35EA" w:rsidP="00E56273">
      <w:pPr>
        <w:rPr>
          <w:sz w:val="19"/>
          <w:szCs w:val="19"/>
          <w:lang w:val="en-CA"/>
        </w:rPr>
      </w:pPr>
      <w:r w:rsidRPr="00950BB2">
        <w:rPr>
          <w:b/>
          <w:sz w:val="19"/>
          <w:szCs w:val="19"/>
          <w:lang w:val="en-CA"/>
        </w:rPr>
        <w:t xml:space="preserve">*** </w:t>
      </w:r>
      <w:r w:rsidRPr="00950BB2">
        <w:rPr>
          <w:sz w:val="19"/>
          <w:szCs w:val="19"/>
          <w:lang w:val="en-CA"/>
        </w:rPr>
        <w:t xml:space="preserve">Allowable level of consumption of </w:t>
      </w:r>
      <w:r w:rsidR="000A16BB" w:rsidRPr="00950BB2">
        <w:rPr>
          <w:sz w:val="19"/>
          <w:szCs w:val="19"/>
          <w:lang w:val="en-CA"/>
        </w:rPr>
        <w:t xml:space="preserve">27.39 ODP tonnes for 2018 </w:t>
      </w:r>
      <w:r w:rsidRPr="00950BB2">
        <w:rPr>
          <w:sz w:val="19"/>
          <w:szCs w:val="19"/>
          <w:lang w:val="en-CA"/>
        </w:rPr>
        <w:t>per decision XXI</w:t>
      </w:r>
      <w:r w:rsidR="006E0219" w:rsidRPr="00950BB2">
        <w:rPr>
          <w:sz w:val="19"/>
          <w:szCs w:val="19"/>
          <w:lang w:val="en-CA"/>
        </w:rPr>
        <w:t>X</w:t>
      </w:r>
      <w:r w:rsidRPr="00950BB2">
        <w:rPr>
          <w:sz w:val="19"/>
          <w:szCs w:val="19"/>
          <w:lang w:val="en-CA"/>
        </w:rPr>
        <w:t>/</w:t>
      </w:r>
      <w:r w:rsidR="006E0219" w:rsidRPr="00950BB2">
        <w:rPr>
          <w:sz w:val="19"/>
          <w:szCs w:val="19"/>
          <w:lang w:val="en-CA"/>
        </w:rPr>
        <w:t>6</w:t>
      </w:r>
      <w:r w:rsidRPr="00950BB2">
        <w:rPr>
          <w:sz w:val="19"/>
          <w:szCs w:val="19"/>
          <w:lang w:val="en-CA"/>
        </w:rPr>
        <w:t xml:space="preserve"> and </w:t>
      </w:r>
      <w:r w:rsidR="006E0219" w:rsidRPr="00950BB2">
        <w:rPr>
          <w:sz w:val="19"/>
          <w:szCs w:val="19"/>
          <w:lang w:val="en-CA"/>
        </w:rPr>
        <w:t xml:space="preserve">24.60 </w:t>
      </w:r>
      <w:r w:rsidRPr="00950BB2">
        <w:rPr>
          <w:sz w:val="19"/>
          <w:szCs w:val="19"/>
          <w:lang w:val="en-CA"/>
        </w:rPr>
        <w:t>ODP tonnes for 201</w:t>
      </w:r>
      <w:r w:rsidR="006E0219" w:rsidRPr="00950BB2">
        <w:rPr>
          <w:sz w:val="19"/>
          <w:szCs w:val="19"/>
          <w:lang w:val="en-CA"/>
        </w:rPr>
        <w:t>9</w:t>
      </w:r>
      <w:r w:rsidRPr="00950BB2">
        <w:rPr>
          <w:sz w:val="19"/>
          <w:szCs w:val="19"/>
          <w:lang w:val="en-CA"/>
        </w:rPr>
        <w:t xml:space="preserve"> per decision XXX/</w:t>
      </w:r>
      <w:r w:rsidR="006E0219" w:rsidRPr="00950BB2">
        <w:rPr>
          <w:sz w:val="19"/>
          <w:szCs w:val="19"/>
          <w:lang w:val="en-CA"/>
        </w:rPr>
        <w:t>9</w:t>
      </w:r>
      <w:r w:rsidRPr="00950BB2">
        <w:rPr>
          <w:sz w:val="19"/>
          <w:szCs w:val="19"/>
          <w:lang w:val="en-CA"/>
        </w:rPr>
        <w:t>.</w:t>
      </w:r>
    </w:p>
    <w:p w:rsidR="006C35EA" w:rsidRPr="00950BB2" w:rsidRDefault="006C35EA" w:rsidP="00E56273">
      <w:pPr>
        <w:rPr>
          <w:sz w:val="19"/>
          <w:szCs w:val="19"/>
          <w:lang w:val="en-CA"/>
        </w:rPr>
      </w:pPr>
    </w:p>
    <w:p w:rsidR="002965FC" w:rsidRPr="00950BB2" w:rsidRDefault="002965FC" w:rsidP="00E56273">
      <w:pPr>
        <w:pStyle w:val="Heading1"/>
        <w:rPr>
          <w:lang w:val="en-CA"/>
        </w:rPr>
      </w:pPr>
      <w:r w:rsidRPr="00950BB2">
        <w:rPr>
          <w:lang w:val="en-CA"/>
        </w:rPr>
        <w:t>Th</w:t>
      </w:r>
      <w:r w:rsidR="00261908" w:rsidRPr="00950BB2">
        <w:rPr>
          <w:lang w:val="en-CA"/>
        </w:rPr>
        <w:t>irty-</w:t>
      </w:r>
      <w:r w:rsidR="000B47D4" w:rsidRPr="00950BB2">
        <w:rPr>
          <w:lang w:val="en-CA"/>
        </w:rPr>
        <w:t>four</w:t>
      </w:r>
      <w:r w:rsidRPr="00950BB2">
        <w:rPr>
          <w:lang w:val="en-CA"/>
        </w:rPr>
        <w:t xml:space="preserve"> A5 countries reported MB consumption </w:t>
      </w:r>
      <w:r w:rsidR="009B551F" w:rsidRPr="00950BB2">
        <w:rPr>
          <w:lang w:val="en-CA"/>
        </w:rPr>
        <w:t xml:space="preserve">and two A5 countries reported MB production </w:t>
      </w:r>
      <w:r w:rsidRPr="00950BB2">
        <w:rPr>
          <w:lang w:val="en-CA"/>
        </w:rPr>
        <w:t xml:space="preserve">for QPS applications under </w:t>
      </w:r>
      <w:r w:rsidR="00EB4924" w:rsidRPr="00950BB2">
        <w:rPr>
          <w:lang w:val="en-CA"/>
        </w:rPr>
        <w:t>A7</w:t>
      </w:r>
      <w:r w:rsidRPr="00950BB2">
        <w:rPr>
          <w:lang w:val="en-CA"/>
        </w:rPr>
        <w:t xml:space="preserve"> data, as shown in Annex I to the present document. The consumption for these countries is not eligible for funding.</w:t>
      </w:r>
    </w:p>
    <w:p w:rsidR="002965FC" w:rsidRPr="00950BB2" w:rsidRDefault="002965FC" w:rsidP="00E56273">
      <w:pPr>
        <w:pStyle w:val="Heading1"/>
        <w:rPr>
          <w:lang w:val="en-CA"/>
        </w:rPr>
      </w:pPr>
      <w:r w:rsidRPr="00950BB2">
        <w:rPr>
          <w:lang w:val="en-CA"/>
        </w:rPr>
        <w:t xml:space="preserve">All A5 countries have reported zero consumption of TCA </w:t>
      </w:r>
      <w:r w:rsidR="006E0219" w:rsidRPr="00950BB2">
        <w:rPr>
          <w:lang w:val="en-CA"/>
        </w:rPr>
        <w:t xml:space="preserve">since </w:t>
      </w:r>
      <w:r w:rsidRPr="00950BB2">
        <w:rPr>
          <w:lang w:val="en-CA"/>
        </w:rPr>
        <w:t>2016.</w:t>
      </w:r>
    </w:p>
    <w:p w:rsidR="002965FC" w:rsidRPr="00950BB2" w:rsidRDefault="002965FC" w:rsidP="00E56273">
      <w:pPr>
        <w:tabs>
          <w:tab w:val="left" w:pos="3285"/>
        </w:tabs>
        <w:spacing w:after="240"/>
        <w:rPr>
          <w:bCs/>
          <w:i/>
          <w:szCs w:val="28"/>
          <w:lang w:val="en-CA"/>
        </w:rPr>
      </w:pPr>
      <w:r w:rsidRPr="00950BB2">
        <w:rPr>
          <w:bCs/>
          <w:i/>
          <w:szCs w:val="28"/>
          <w:lang w:val="en-CA"/>
        </w:rPr>
        <w:t>HCFC consumption</w:t>
      </w:r>
    </w:p>
    <w:p w:rsidR="002965FC" w:rsidRPr="00950BB2" w:rsidRDefault="002965FC" w:rsidP="00E56273">
      <w:pPr>
        <w:pStyle w:val="Heading1"/>
        <w:rPr>
          <w:lang w:val="en-CA"/>
        </w:rPr>
      </w:pPr>
      <w:r w:rsidRPr="00950BB2">
        <w:rPr>
          <w:lang w:val="en-CA"/>
        </w:rPr>
        <w:t xml:space="preserve">A total of 147 A5 countries have an established HCFC baseline for compliance, with an aggregated latest consumption level of </w:t>
      </w:r>
      <w:r w:rsidR="000E12FD" w:rsidRPr="00950BB2">
        <w:rPr>
          <w:lang w:val="en-CA"/>
        </w:rPr>
        <w:t xml:space="preserve">23,378.6 </w:t>
      </w:r>
      <w:r w:rsidR="001564DA" w:rsidRPr="00950BB2">
        <w:rPr>
          <w:lang w:val="en-CA"/>
        </w:rPr>
        <w:t>ODP tonnes</w:t>
      </w:r>
      <w:r w:rsidR="001564DA" w:rsidRPr="00950BB2">
        <w:rPr>
          <w:szCs w:val="28"/>
          <w:lang w:val="en-CA"/>
        </w:rPr>
        <w:t xml:space="preserve"> </w:t>
      </w:r>
      <w:r w:rsidRPr="00950BB2">
        <w:rPr>
          <w:lang w:val="en-CA"/>
        </w:rPr>
        <w:t>(</w:t>
      </w:r>
      <w:r w:rsidR="000E12FD" w:rsidRPr="00950BB2">
        <w:rPr>
          <w:szCs w:val="28"/>
          <w:lang w:val="en-CA"/>
        </w:rPr>
        <w:t xml:space="preserve">367,758 </w:t>
      </w:r>
      <w:proofErr w:type="spellStart"/>
      <w:r w:rsidR="001564DA" w:rsidRPr="00950BB2">
        <w:rPr>
          <w:lang w:val="en-CA"/>
        </w:rPr>
        <w:t>mt</w:t>
      </w:r>
      <w:proofErr w:type="spellEnd"/>
      <w:r w:rsidRPr="00950BB2">
        <w:rPr>
          <w:lang w:val="en-CA"/>
        </w:rPr>
        <w:t>), as shown in Table 5. The main HCFCs are: HCFC</w:t>
      </w:r>
      <w:r w:rsidRPr="00950BB2">
        <w:rPr>
          <w:lang w:val="en-CA"/>
        </w:rPr>
        <w:noBreakHyphen/>
        <w:t>22 (</w:t>
      </w:r>
      <w:r w:rsidR="00451B41" w:rsidRPr="00950BB2">
        <w:rPr>
          <w:lang w:val="en-CA"/>
        </w:rPr>
        <w:t>6</w:t>
      </w:r>
      <w:r w:rsidR="000E12FD" w:rsidRPr="00950BB2">
        <w:rPr>
          <w:lang w:val="en-CA"/>
        </w:rPr>
        <w:t>9.9</w:t>
      </w:r>
      <w:r w:rsidR="00451B41" w:rsidRPr="00950BB2">
        <w:rPr>
          <w:lang w:val="en-CA"/>
        </w:rPr>
        <w:t xml:space="preserve"> </w:t>
      </w:r>
      <w:r w:rsidRPr="00950BB2">
        <w:rPr>
          <w:lang w:val="en-CA"/>
        </w:rPr>
        <w:t>per cent of the total consumption measured in ODP tonnes), HCFC-141b (</w:t>
      </w:r>
      <w:r w:rsidR="00451B41" w:rsidRPr="00950BB2">
        <w:rPr>
          <w:lang w:val="en-CA"/>
        </w:rPr>
        <w:t>2</w:t>
      </w:r>
      <w:r w:rsidR="000E12FD" w:rsidRPr="00950BB2">
        <w:rPr>
          <w:lang w:val="en-CA"/>
        </w:rPr>
        <w:t>6.8</w:t>
      </w:r>
      <w:r w:rsidR="00877650" w:rsidRPr="00950BB2">
        <w:rPr>
          <w:lang w:val="en-CA"/>
        </w:rPr>
        <w:t> </w:t>
      </w:r>
      <w:r w:rsidRPr="00950BB2">
        <w:rPr>
          <w:lang w:val="en-CA"/>
        </w:rPr>
        <w:t>per cent) and HCFC-142b (</w:t>
      </w:r>
      <w:r w:rsidR="000E12FD" w:rsidRPr="00950BB2">
        <w:rPr>
          <w:lang w:val="en-CA"/>
        </w:rPr>
        <w:t>3.1</w:t>
      </w:r>
      <w:r w:rsidR="00451B41" w:rsidRPr="00950BB2">
        <w:rPr>
          <w:lang w:val="en-CA"/>
        </w:rPr>
        <w:t xml:space="preserve"> </w:t>
      </w:r>
      <w:r w:rsidRPr="00950BB2">
        <w:rPr>
          <w:lang w:val="en-CA"/>
        </w:rPr>
        <w:t xml:space="preserve">per cent). </w:t>
      </w:r>
    </w:p>
    <w:p w:rsidR="002965FC" w:rsidRPr="00950BB2" w:rsidRDefault="002965FC" w:rsidP="00E56273">
      <w:pPr>
        <w:keepNext/>
        <w:rPr>
          <w:b/>
          <w:bCs/>
          <w:lang w:val="en-CA"/>
        </w:rPr>
      </w:pPr>
      <w:r w:rsidRPr="00950BB2">
        <w:rPr>
          <w:b/>
          <w:lang w:val="en-CA"/>
        </w:rPr>
        <w:t xml:space="preserve">Table 5. Baseline and </w:t>
      </w:r>
      <w:r w:rsidRPr="00950BB2">
        <w:rPr>
          <w:b/>
          <w:bCs/>
          <w:lang w:val="en-CA"/>
        </w:rPr>
        <w:t>latest HCFC consumption data by type of HCFC</w:t>
      </w:r>
      <w:r w:rsidR="000D6D98" w:rsidRPr="00950BB2">
        <w:rPr>
          <w:b/>
          <w:bCs/>
          <w:lang w:val="en-CA"/>
        </w:rPr>
        <w:t xml:space="preserve"> (A7 data)</w:t>
      </w:r>
    </w:p>
    <w:tbl>
      <w:tblPr>
        <w:tblW w:w="9776" w:type="dxa"/>
        <w:tblLook w:val="04A0" w:firstRow="1" w:lastRow="0" w:firstColumn="1" w:lastColumn="0" w:noHBand="0" w:noVBand="1"/>
      </w:tblPr>
      <w:tblGrid>
        <w:gridCol w:w="2122"/>
        <w:gridCol w:w="1559"/>
        <w:gridCol w:w="1418"/>
        <w:gridCol w:w="10"/>
        <w:gridCol w:w="1549"/>
        <w:gridCol w:w="1559"/>
        <w:gridCol w:w="1559"/>
      </w:tblGrid>
      <w:tr w:rsidR="00950BB2" w:rsidRPr="00950BB2" w:rsidTr="002F14CE">
        <w:trPr>
          <w:trHeight w:val="276"/>
          <w:tblHeader/>
        </w:trPr>
        <w:tc>
          <w:tcPr>
            <w:tcW w:w="212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12FD" w:rsidRPr="00950BB2" w:rsidRDefault="000E12FD" w:rsidP="00E56273">
            <w:pPr>
              <w:jc w:val="left"/>
              <w:rPr>
                <w:b/>
                <w:bCs/>
                <w:sz w:val="21"/>
                <w:szCs w:val="21"/>
                <w:lang w:val="en-CA" w:eastAsia="en-CA"/>
              </w:rPr>
            </w:pPr>
            <w:r w:rsidRPr="00950BB2">
              <w:rPr>
                <w:b/>
                <w:bCs/>
                <w:sz w:val="21"/>
                <w:szCs w:val="21"/>
                <w:lang w:val="en-CA" w:eastAsia="en-CA"/>
              </w:rPr>
              <w:t>HCFC</w:t>
            </w:r>
          </w:p>
        </w:tc>
        <w:tc>
          <w:tcPr>
            <w:tcW w:w="2987" w:type="dxa"/>
            <w:gridSpan w:val="3"/>
            <w:tcBorders>
              <w:top w:val="single" w:sz="4" w:space="0" w:color="auto"/>
              <w:left w:val="nil"/>
              <w:bottom w:val="single" w:sz="4" w:space="0" w:color="auto"/>
              <w:right w:val="single" w:sz="4" w:space="0" w:color="auto"/>
            </w:tcBorders>
            <w:shd w:val="clear" w:color="auto" w:fill="auto"/>
            <w:vAlign w:val="center"/>
            <w:hideMark/>
          </w:tcPr>
          <w:p w:rsidR="000E12FD" w:rsidRPr="00950BB2" w:rsidRDefault="000E12FD" w:rsidP="00E56273">
            <w:pPr>
              <w:jc w:val="center"/>
              <w:rPr>
                <w:b/>
                <w:bCs/>
                <w:sz w:val="21"/>
                <w:szCs w:val="21"/>
                <w:lang w:val="en-CA" w:eastAsia="en-CA"/>
              </w:rPr>
            </w:pPr>
            <w:r w:rsidRPr="00950BB2">
              <w:rPr>
                <w:b/>
                <w:bCs/>
                <w:sz w:val="21"/>
                <w:szCs w:val="21"/>
                <w:lang w:val="en-CA" w:eastAsia="en-CA"/>
              </w:rPr>
              <w:t>Baseline</w:t>
            </w:r>
          </w:p>
        </w:tc>
        <w:tc>
          <w:tcPr>
            <w:tcW w:w="3108" w:type="dxa"/>
            <w:gridSpan w:val="2"/>
            <w:tcBorders>
              <w:top w:val="single" w:sz="4" w:space="0" w:color="auto"/>
              <w:left w:val="nil"/>
              <w:bottom w:val="single" w:sz="4" w:space="0" w:color="auto"/>
              <w:right w:val="single" w:sz="4" w:space="0" w:color="auto"/>
            </w:tcBorders>
            <w:shd w:val="clear" w:color="auto" w:fill="auto"/>
            <w:vAlign w:val="center"/>
            <w:hideMark/>
          </w:tcPr>
          <w:p w:rsidR="000E12FD" w:rsidRPr="00950BB2" w:rsidRDefault="000E12FD" w:rsidP="00E56273">
            <w:pPr>
              <w:jc w:val="center"/>
              <w:rPr>
                <w:b/>
                <w:bCs/>
                <w:sz w:val="21"/>
                <w:szCs w:val="21"/>
                <w:lang w:val="en-CA" w:eastAsia="en-CA"/>
              </w:rPr>
            </w:pPr>
            <w:r w:rsidRPr="00950BB2">
              <w:rPr>
                <w:b/>
                <w:bCs/>
                <w:sz w:val="21"/>
                <w:szCs w:val="21"/>
                <w:lang w:val="en-CA" w:eastAsia="en-CA"/>
              </w:rPr>
              <w:t>Consumption</w:t>
            </w:r>
            <w:r w:rsidR="000D6D98" w:rsidRPr="00950BB2">
              <w:rPr>
                <w:b/>
                <w:bCs/>
                <w:sz w:val="21"/>
                <w:szCs w:val="21"/>
                <w:lang w:val="en-CA" w:eastAsia="en-CA"/>
              </w:rPr>
              <w:t>*</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0E12FD" w:rsidRPr="00950BB2" w:rsidRDefault="000E12FD" w:rsidP="00E56273">
            <w:pPr>
              <w:jc w:val="center"/>
              <w:rPr>
                <w:b/>
                <w:bCs/>
                <w:sz w:val="21"/>
                <w:szCs w:val="21"/>
                <w:lang w:val="en-CA" w:eastAsia="en-CA"/>
              </w:rPr>
            </w:pPr>
            <w:r w:rsidRPr="00950BB2">
              <w:rPr>
                <w:b/>
                <w:bCs/>
                <w:sz w:val="21"/>
                <w:szCs w:val="21"/>
                <w:lang w:val="en-CA" w:eastAsia="en-CA"/>
              </w:rPr>
              <w:t>% of total</w:t>
            </w:r>
          </w:p>
        </w:tc>
      </w:tr>
      <w:tr w:rsidR="00950BB2" w:rsidRPr="00950BB2" w:rsidTr="002F14CE">
        <w:trPr>
          <w:trHeight w:val="276"/>
          <w:tblHeader/>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0E12FD" w:rsidRPr="00950BB2" w:rsidRDefault="000E12FD" w:rsidP="00E56273">
            <w:pPr>
              <w:jc w:val="left"/>
              <w:rPr>
                <w:b/>
                <w:bCs/>
                <w:sz w:val="21"/>
                <w:szCs w:val="21"/>
                <w:lang w:val="en-CA" w:eastAsia="en-CA"/>
              </w:rPr>
            </w:pPr>
          </w:p>
        </w:tc>
        <w:tc>
          <w:tcPr>
            <w:tcW w:w="1559" w:type="dxa"/>
            <w:tcBorders>
              <w:top w:val="nil"/>
              <w:left w:val="nil"/>
              <w:bottom w:val="single" w:sz="4" w:space="0" w:color="auto"/>
              <w:right w:val="single" w:sz="4" w:space="0" w:color="auto"/>
            </w:tcBorders>
            <w:shd w:val="clear" w:color="auto" w:fill="auto"/>
            <w:vAlign w:val="center"/>
            <w:hideMark/>
          </w:tcPr>
          <w:p w:rsidR="000E12FD" w:rsidRPr="00950BB2" w:rsidRDefault="000E12FD" w:rsidP="00E56273">
            <w:pPr>
              <w:jc w:val="center"/>
              <w:rPr>
                <w:b/>
                <w:bCs/>
                <w:sz w:val="21"/>
                <w:szCs w:val="21"/>
                <w:lang w:val="en-CA" w:eastAsia="en-CA"/>
              </w:rPr>
            </w:pPr>
            <w:r w:rsidRPr="00950BB2">
              <w:rPr>
                <w:b/>
                <w:bCs/>
                <w:sz w:val="21"/>
                <w:szCs w:val="21"/>
                <w:lang w:val="en-CA" w:eastAsia="en-CA"/>
              </w:rPr>
              <w:t>Metric tonnes</w:t>
            </w:r>
          </w:p>
        </w:tc>
        <w:tc>
          <w:tcPr>
            <w:tcW w:w="1418" w:type="dxa"/>
            <w:tcBorders>
              <w:top w:val="nil"/>
              <w:left w:val="nil"/>
              <w:bottom w:val="single" w:sz="4" w:space="0" w:color="auto"/>
              <w:right w:val="single" w:sz="4" w:space="0" w:color="auto"/>
            </w:tcBorders>
            <w:shd w:val="clear" w:color="auto" w:fill="auto"/>
            <w:vAlign w:val="center"/>
            <w:hideMark/>
          </w:tcPr>
          <w:p w:rsidR="000E12FD" w:rsidRPr="00950BB2" w:rsidRDefault="000E12FD" w:rsidP="00E56273">
            <w:pPr>
              <w:jc w:val="center"/>
              <w:rPr>
                <w:b/>
                <w:bCs/>
                <w:sz w:val="21"/>
                <w:szCs w:val="21"/>
                <w:lang w:val="en-CA" w:eastAsia="en-CA"/>
              </w:rPr>
            </w:pPr>
            <w:r w:rsidRPr="00950BB2">
              <w:rPr>
                <w:b/>
                <w:bCs/>
                <w:sz w:val="21"/>
                <w:szCs w:val="21"/>
                <w:lang w:val="en-CA" w:eastAsia="en-CA"/>
              </w:rPr>
              <w:t>ODP tonnes</w:t>
            </w:r>
          </w:p>
        </w:tc>
        <w:tc>
          <w:tcPr>
            <w:tcW w:w="1559" w:type="dxa"/>
            <w:gridSpan w:val="2"/>
            <w:tcBorders>
              <w:top w:val="nil"/>
              <w:left w:val="nil"/>
              <w:bottom w:val="single" w:sz="4" w:space="0" w:color="auto"/>
              <w:right w:val="single" w:sz="4" w:space="0" w:color="auto"/>
            </w:tcBorders>
            <w:shd w:val="clear" w:color="auto" w:fill="auto"/>
            <w:vAlign w:val="center"/>
            <w:hideMark/>
          </w:tcPr>
          <w:p w:rsidR="000E12FD" w:rsidRPr="00950BB2" w:rsidRDefault="000E12FD" w:rsidP="00E56273">
            <w:pPr>
              <w:jc w:val="center"/>
              <w:rPr>
                <w:b/>
                <w:bCs/>
                <w:sz w:val="21"/>
                <w:szCs w:val="21"/>
                <w:lang w:val="en-CA" w:eastAsia="en-CA"/>
              </w:rPr>
            </w:pPr>
            <w:r w:rsidRPr="00950BB2">
              <w:rPr>
                <w:b/>
                <w:bCs/>
                <w:sz w:val="21"/>
                <w:szCs w:val="21"/>
                <w:lang w:val="en-CA" w:eastAsia="en-CA"/>
              </w:rPr>
              <w:t>Metric tonnes</w:t>
            </w:r>
          </w:p>
        </w:tc>
        <w:tc>
          <w:tcPr>
            <w:tcW w:w="1559" w:type="dxa"/>
            <w:tcBorders>
              <w:top w:val="nil"/>
              <w:left w:val="nil"/>
              <w:bottom w:val="single" w:sz="4" w:space="0" w:color="auto"/>
              <w:right w:val="single" w:sz="4" w:space="0" w:color="auto"/>
            </w:tcBorders>
            <w:shd w:val="clear" w:color="auto" w:fill="auto"/>
            <w:vAlign w:val="center"/>
            <w:hideMark/>
          </w:tcPr>
          <w:p w:rsidR="000E12FD" w:rsidRPr="00950BB2" w:rsidRDefault="000E12FD" w:rsidP="00E56273">
            <w:pPr>
              <w:jc w:val="center"/>
              <w:rPr>
                <w:b/>
                <w:bCs/>
                <w:sz w:val="21"/>
                <w:szCs w:val="21"/>
                <w:lang w:val="en-CA" w:eastAsia="en-CA"/>
              </w:rPr>
            </w:pPr>
            <w:r w:rsidRPr="00950BB2">
              <w:rPr>
                <w:b/>
                <w:bCs/>
                <w:sz w:val="21"/>
                <w:szCs w:val="21"/>
                <w:lang w:val="en-CA" w:eastAsia="en-CA"/>
              </w:rPr>
              <w:t>ODP tonnes</w:t>
            </w:r>
          </w:p>
        </w:tc>
        <w:tc>
          <w:tcPr>
            <w:tcW w:w="1559" w:type="dxa"/>
            <w:tcBorders>
              <w:top w:val="nil"/>
              <w:left w:val="nil"/>
              <w:bottom w:val="single" w:sz="4" w:space="0" w:color="auto"/>
              <w:right w:val="single" w:sz="4" w:space="0" w:color="auto"/>
            </w:tcBorders>
            <w:shd w:val="clear" w:color="auto" w:fill="auto"/>
            <w:vAlign w:val="center"/>
            <w:hideMark/>
          </w:tcPr>
          <w:p w:rsidR="000E12FD" w:rsidRPr="00950BB2" w:rsidRDefault="000E12FD" w:rsidP="00E56273">
            <w:pPr>
              <w:jc w:val="center"/>
              <w:rPr>
                <w:b/>
                <w:bCs/>
                <w:sz w:val="21"/>
                <w:szCs w:val="21"/>
                <w:lang w:val="en-CA" w:eastAsia="en-CA"/>
              </w:rPr>
            </w:pPr>
            <w:r w:rsidRPr="00950BB2">
              <w:rPr>
                <w:b/>
                <w:bCs/>
                <w:sz w:val="21"/>
                <w:szCs w:val="21"/>
                <w:lang w:val="en-CA" w:eastAsia="en-CA"/>
              </w:rPr>
              <w:t>(ODP tonnes)</w:t>
            </w:r>
          </w:p>
        </w:tc>
      </w:tr>
      <w:tr w:rsidR="00950BB2" w:rsidRPr="00950BB2" w:rsidTr="000E12FD">
        <w:trPr>
          <w:trHeight w:val="276"/>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0E12FD" w:rsidRPr="00950BB2" w:rsidRDefault="000E12FD" w:rsidP="00E56273">
            <w:pPr>
              <w:jc w:val="left"/>
              <w:rPr>
                <w:sz w:val="21"/>
                <w:szCs w:val="21"/>
                <w:lang w:val="en-CA" w:eastAsia="en-CA"/>
              </w:rPr>
            </w:pPr>
            <w:r w:rsidRPr="00950BB2">
              <w:rPr>
                <w:sz w:val="21"/>
                <w:szCs w:val="21"/>
                <w:lang w:val="en-CA" w:eastAsia="en-CA"/>
              </w:rPr>
              <w:t>HCFC-123</w:t>
            </w:r>
          </w:p>
        </w:tc>
        <w:tc>
          <w:tcPr>
            <w:tcW w:w="1559" w:type="dxa"/>
            <w:tcBorders>
              <w:top w:val="nil"/>
              <w:left w:val="nil"/>
              <w:bottom w:val="single" w:sz="4" w:space="0" w:color="auto"/>
              <w:right w:val="single" w:sz="4" w:space="0" w:color="auto"/>
            </w:tcBorders>
            <w:shd w:val="clear" w:color="auto" w:fill="auto"/>
            <w:noWrap/>
            <w:vAlign w:val="center"/>
            <w:hideMark/>
          </w:tcPr>
          <w:p w:rsidR="000E12FD" w:rsidRPr="00950BB2" w:rsidRDefault="000E12FD" w:rsidP="00E56273">
            <w:pPr>
              <w:ind w:firstLineChars="100" w:firstLine="210"/>
              <w:jc w:val="right"/>
              <w:rPr>
                <w:sz w:val="21"/>
                <w:szCs w:val="21"/>
                <w:lang w:val="en-CA" w:eastAsia="en-CA"/>
              </w:rPr>
            </w:pPr>
            <w:r w:rsidRPr="00950BB2">
              <w:rPr>
                <w:sz w:val="21"/>
                <w:szCs w:val="21"/>
                <w:lang w:val="en-CA" w:eastAsia="en-CA"/>
              </w:rPr>
              <w:t>2,337.0</w:t>
            </w:r>
          </w:p>
        </w:tc>
        <w:tc>
          <w:tcPr>
            <w:tcW w:w="1418" w:type="dxa"/>
            <w:tcBorders>
              <w:top w:val="nil"/>
              <w:left w:val="nil"/>
              <w:bottom w:val="single" w:sz="4" w:space="0" w:color="auto"/>
              <w:right w:val="single" w:sz="4" w:space="0" w:color="auto"/>
            </w:tcBorders>
            <w:shd w:val="clear" w:color="auto" w:fill="auto"/>
            <w:noWrap/>
            <w:vAlign w:val="center"/>
            <w:hideMark/>
          </w:tcPr>
          <w:p w:rsidR="000E12FD" w:rsidRPr="00950BB2" w:rsidRDefault="000E12FD" w:rsidP="00E56273">
            <w:pPr>
              <w:ind w:firstLineChars="100" w:firstLine="210"/>
              <w:jc w:val="right"/>
              <w:rPr>
                <w:sz w:val="21"/>
                <w:szCs w:val="21"/>
                <w:lang w:val="en-CA" w:eastAsia="en-CA"/>
              </w:rPr>
            </w:pPr>
            <w:r w:rsidRPr="00950BB2">
              <w:rPr>
                <w:sz w:val="21"/>
                <w:szCs w:val="21"/>
                <w:lang w:val="en-CA" w:eastAsia="en-CA"/>
              </w:rPr>
              <w:t>46.7</w:t>
            </w:r>
          </w:p>
        </w:tc>
        <w:tc>
          <w:tcPr>
            <w:tcW w:w="1559" w:type="dxa"/>
            <w:gridSpan w:val="2"/>
            <w:tcBorders>
              <w:top w:val="nil"/>
              <w:left w:val="nil"/>
              <w:bottom w:val="single" w:sz="4" w:space="0" w:color="auto"/>
              <w:right w:val="single" w:sz="4" w:space="0" w:color="auto"/>
            </w:tcBorders>
            <w:shd w:val="clear" w:color="auto" w:fill="auto"/>
            <w:noWrap/>
            <w:vAlign w:val="center"/>
            <w:hideMark/>
          </w:tcPr>
          <w:p w:rsidR="000E12FD" w:rsidRPr="00950BB2" w:rsidRDefault="000E12FD" w:rsidP="00E56273">
            <w:pPr>
              <w:ind w:firstLineChars="100" w:firstLine="210"/>
              <w:jc w:val="right"/>
              <w:rPr>
                <w:sz w:val="21"/>
                <w:szCs w:val="21"/>
                <w:lang w:val="en-CA" w:eastAsia="en-CA"/>
              </w:rPr>
            </w:pPr>
            <w:r w:rsidRPr="00950BB2">
              <w:rPr>
                <w:sz w:val="21"/>
                <w:szCs w:val="21"/>
                <w:lang w:val="en-CA" w:eastAsia="en-CA"/>
              </w:rPr>
              <w:t>2,245.1</w:t>
            </w:r>
          </w:p>
        </w:tc>
        <w:tc>
          <w:tcPr>
            <w:tcW w:w="1559" w:type="dxa"/>
            <w:tcBorders>
              <w:top w:val="nil"/>
              <w:left w:val="nil"/>
              <w:bottom w:val="single" w:sz="4" w:space="0" w:color="auto"/>
              <w:right w:val="single" w:sz="4" w:space="0" w:color="auto"/>
            </w:tcBorders>
            <w:shd w:val="clear" w:color="auto" w:fill="auto"/>
            <w:noWrap/>
            <w:vAlign w:val="center"/>
            <w:hideMark/>
          </w:tcPr>
          <w:p w:rsidR="000E12FD" w:rsidRPr="00950BB2" w:rsidRDefault="000E12FD" w:rsidP="00E56273">
            <w:pPr>
              <w:ind w:firstLineChars="100" w:firstLine="210"/>
              <w:jc w:val="right"/>
              <w:rPr>
                <w:sz w:val="21"/>
                <w:szCs w:val="21"/>
                <w:lang w:val="en-CA" w:eastAsia="en-CA"/>
              </w:rPr>
            </w:pPr>
            <w:r w:rsidRPr="00950BB2">
              <w:rPr>
                <w:sz w:val="21"/>
                <w:szCs w:val="21"/>
                <w:lang w:val="en-CA" w:eastAsia="en-CA"/>
              </w:rPr>
              <w:t>44.9</w:t>
            </w:r>
          </w:p>
        </w:tc>
        <w:tc>
          <w:tcPr>
            <w:tcW w:w="1559" w:type="dxa"/>
            <w:tcBorders>
              <w:top w:val="nil"/>
              <w:left w:val="nil"/>
              <w:bottom w:val="single" w:sz="4" w:space="0" w:color="auto"/>
              <w:right w:val="single" w:sz="4" w:space="0" w:color="auto"/>
            </w:tcBorders>
            <w:shd w:val="clear" w:color="auto" w:fill="auto"/>
            <w:noWrap/>
            <w:vAlign w:val="center"/>
            <w:hideMark/>
          </w:tcPr>
          <w:p w:rsidR="000E12FD" w:rsidRPr="00950BB2" w:rsidRDefault="000E12FD" w:rsidP="00E56273">
            <w:pPr>
              <w:ind w:firstLineChars="100" w:firstLine="210"/>
              <w:jc w:val="right"/>
              <w:rPr>
                <w:sz w:val="21"/>
                <w:szCs w:val="21"/>
                <w:lang w:val="en-CA" w:eastAsia="en-CA"/>
              </w:rPr>
            </w:pPr>
            <w:r w:rsidRPr="00950BB2">
              <w:rPr>
                <w:sz w:val="21"/>
                <w:szCs w:val="21"/>
                <w:lang w:val="en-CA" w:eastAsia="en-CA"/>
              </w:rPr>
              <w:t>0.2</w:t>
            </w:r>
          </w:p>
        </w:tc>
      </w:tr>
      <w:tr w:rsidR="00950BB2" w:rsidRPr="00950BB2" w:rsidTr="000E12FD">
        <w:trPr>
          <w:trHeight w:val="276"/>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0E12FD" w:rsidRPr="00950BB2" w:rsidRDefault="000E12FD" w:rsidP="00E56273">
            <w:pPr>
              <w:jc w:val="left"/>
              <w:rPr>
                <w:sz w:val="21"/>
                <w:szCs w:val="21"/>
                <w:lang w:val="en-CA" w:eastAsia="en-CA"/>
              </w:rPr>
            </w:pPr>
            <w:r w:rsidRPr="00950BB2">
              <w:rPr>
                <w:sz w:val="21"/>
                <w:szCs w:val="21"/>
                <w:lang w:val="en-CA" w:eastAsia="en-CA"/>
              </w:rPr>
              <w:t>HCFC-124</w:t>
            </w:r>
          </w:p>
        </w:tc>
        <w:tc>
          <w:tcPr>
            <w:tcW w:w="1559" w:type="dxa"/>
            <w:tcBorders>
              <w:top w:val="nil"/>
              <w:left w:val="nil"/>
              <w:bottom w:val="single" w:sz="4" w:space="0" w:color="auto"/>
              <w:right w:val="single" w:sz="4" w:space="0" w:color="auto"/>
            </w:tcBorders>
            <w:shd w:val="clear" w:color="auto" w:fill="auto"/>
            <w:noWrap/>
            <w:vAlign w:val="center"/>
            <w:hideMark/>
          </w:tcPr>
          <w:p w:rsidR="000E12FD" w:rsidRPr="00950BB2" w:rsidRDefault="000E12FD" w:rsidP="00E56273">
            <w:pPr>
              <w:ind w:firstLineChars="100" w:firstLine="210"/>
              <w:jc w:val="right"/>
              <w:rPr>
                <w:sz w:val="21"/>
                <w:szCs w:val="21"/>
                <w:lang w:val="en-CA" w:eastAsia="en-CA"/>
              </w:rPr>
            </w:pPr>
            <w:r w:rsidRPr="00950BB2">
              <w:rPr>
                <w:sz w:val="21"/>
                <w:szCs w:val="21"/>
                <w:lang w:val="en-CA" w:eastAsia="en-CA"/>
              </w:rPr>
              <w:t>1,270.7</w:t>
            </w:r>
          </w:p>
        </w:tc>
        <w:tc>
          <w:tcPr>
            <w:tcW w:w="1418" w:type="dxa"/>
            <w:tcBorders>
              <w:top w:val="nil"/>
              <w:left w:val="nil"/>
              <w:bottom w:val="single" w:sz="4" w:space="0" w:color="auto"/>
              <w:right w:val="single" w:sz="4" w:space="0" w:color="auto"/>
            </w:tcBorders>
            <w:shd w:val="clear" w:color="auto" w:fill="auto"/>
            <w:noWrap/>
            <w:vAlign w:val="center"/>
            <w:hideMark/>
          </w:tcPr>
          <w:p w:rsidR="000E12FD" w:rsidRPr="00950BB2" w:rsidRDefault="000E12FD" w:rsidP="00E56273">
            <w:pPr>
              <w:ind w:firstLineChars="100" w:firstLine="210"/>
              <w:jc w:val="right"/>
              <w:rPr>
                <w:sz w:val="21"/>
                <w:szCs w:val="21"/>
                <w:lang w:val="en-CA" w:eastAsia="en-CA"/>
              </w:rPr>
            </w:pPr>
            <w:r w:rsidRPr="00950BB2">
              <w:rPr>
                <w:sz w:val="21"/>
                <w:szCs w:val="21"/>
                <w:lang w:val="en-CA" w:eastAsia="en-CA"/>
              </w:rPr>
              <w:t>28.0</w:t>
            </w:r>
          </w:p>
        </w:tc>
        <w:tc>
          <w:tcPr>
            <w:tcW w:w="1559" w:type="dxa"/>
            <w:gridSpan w:val="2"/>
            <w:tcBorders>
              <w:top w:val="nil"/>
              <w:left w:val="nil"/>
              <w:bottom w:val="single" w:sz="4" w:space="0" w:color="auto"/>
              <w:right w:val="single" w:sz="4" w:space="0" w:color="auto"/>
            </w:tcBorders>
            <w:shd w:val="clear" w:color="auto" w:fill="auto"/>
            <w:noWrap/>
            <w:vAlign w:val="center"/>
            <w:hideMark/>
          </w:tcPr>
          <w:p w:rsidR="000E12FD" w:rsidRPr="00950BB2" w:rsidRDefault="000E12FD" w:rsidP="00E56273">
            <w:pPr>
              <w:ind w:firstLineChars="100" w:firstLine="210"/>
              <w:jc w:val="right"/>
              <w:rPr>
                <w:sz w:val="21"/>
                <w:szCs w:val="21"/>
                <w:lang w:val="en-CA" w:eastAsia="en-CA"/>
              </w:rPr>
            </w:pPr>
            <w:r w:rsidRPr="00950BB2">
              <w:rPr>
                <w:sz w:val="21"/>
                <w:szCs w:val="21"/>
                <w:lang w:val="en-CA" w:eastAsia="en-CA"/>
              </w:rPr>
              <w:t>308.5</w:t>
            </w:r>
          </w:p>
        </w:tc>
        <w:tc>
          <w:tcPr>
            <w:tcW w:w="1559" w:type="dxa"/>
            <w:tcBorders>
              <w:top w:val="nil"/>
              <w:left w:val="nil"/>
              <w:bottom w:val="single" w:sz="4" w:space="0" w:color="auto"/>
              <w:right w:val="single" w:sz="4" w:space="0" w:color="auto"/>
            </w:tcBorders>
            <w:shd w:val="clear" w:color="auto" w:fill="auto"/>
            <w:noWrap/>
            <w:vAlign w:val="center"/>
            <w:hideMark/>
          </w:tcPr>
          <w:p w:rsidR="000E12FD" w:rsidRPr="00950BB2" w:rsidRDefault="000E12FD" w:rsidP="00E56273">
            <w:pPr>
              <w:ind w:firstLineChars="100" w:firstLine="210"/>
              <w:jc w:val="right"/>
              <w:rPr>
                <w:sz w:val="21"/>
                <w:szCs w:val="21"/>
                <w:lang w:val="en-CA" w:eastAsia="en-CA"/>
              </w:rPr>
            </w:pPr>
            <w:r w:rsidRPr="00950BB2">
              <w:rPr>
                <w:sz w:val="21"/>
                <w:szCs w:val="21"/>
                <w:lang w:val="en-CA" w:eastAsia="en-CA"/>
              </w:rPr>
              <w:t>6.8</w:t>
            </w:r>
          </w:p>
        </w:tc>
        <w:tc>
          <w:tcPr>
            <w:tcW w:w="1559" w:type="dxa"/>
            <w:tcBorders>
              <w:top w:val="nil"/>
              <w:left w:val="nil"/>
              <w:bottom w:val="single" w:sz="4" w:space="0" w:color="auto"/>
              <w:right w:val="single" w:sz="4" w:space="0" w:color="auto"/>
            </w:tcBorders>
            <w:shd w:val="clear" w:color="auto" w:fill="auto"/>
            <w:noWrap/>
            <w:vAlign w:val="center"/>
            <w:hideMark/>
          </w:tcPr>
          <w:p w:rsidR="000E12FD" w:rsidRPr="00950BB2" w:rsidRDefault="000E12FD" w:rsidP="00E56273">
            <w:pPr>
              <w:ind w:firstLineChars="100" w:firstLine="210"/>
              <w:jc w:val="right"/>
              <w:rPr>
                <w:sz w:val="21"/>
                <w:szCs w:val="21"/>
                <w:lang w:val="en-CA" w:eastAsia="en-CA"/>
              </w:rPr>
            </w:pPr>
            <w:r w:rsidRPr="00950BB2">
              <w:rPr>
                <w:sz w:val="21"/>
                <w:szCs w:val="21"/>
                <w:lang w:val="en-CA" w:eastAsia="en-CA"/>
              </w:rPr>
              <w:t>0.0</w:t>
            </w:r>
          </w:p>
        </w:tc>
      </w:tr>
      <w:tr w:rsidR="00950BB2" w:rsidRPr="00950BB2" w:rsidTr="000E12FD">
        <w:trPr>
          <w:trHeight w:val="276"/>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0E12FD" w:rsidRPr="00950BB2" w:rsidRDefault="000E12FD" w:rsidP="00E56273">
            <w:pPr>
              <w:jc w:val="left"/>
              <w:rPr>
                <w:sz w:val="21"/>
                <w:szCs w:val="21"/>
                <w:lang w:val="en-CA" w:eastAsia="en-CA"/>
              </w:rPr>
            </w:pPr>
            <w:r w:rsidRPr="00950BB2">
              <w:rPr>
                <w:sz w:val="21"/>
                <w:szCs w:val="21"/>
                <w:lang w:val="en-CA" w:eastAsia="en-CA"/>
              </w:rPr>
              <w:t>HCFC-141b</w:t>
            </w:r>
          </w:p>
        </w:tc>
        <w:tc>
          <w:tcPr>
            <w:tcW w:w="1559" w:type="dxa"/>
            <w:tcBorders>
              <w:top w:val="nil"/>
              <w:left w:val="nil"/>
              <w:bottom w:val="single" w:sz="4" w:space="0" w:color="auto"/>
              <w:right w:val="single" w:sz="4" w:space="0" w:color="auto"/>
            </w:tcBorders>
            <w:shd w:val="clear" w:color="auto" w:fill="auto"/>
            <w:noWrap/>
            <w:vAlign w:val="center"/>
            <w:hideMark/>
          </w:tcPr>
          <w:p w:rsidR="000E12FD" w:rsidRPr="00950BB2" w:rsidRDefault="000E12FD" w:rsidP="00E56273">
            <w:pPr>
              <w:ind w:firstLineChars="100" w:firstLine="210"/>
              <w:jc w:val="right"/>
              <w:rPr>
                <w:sz w:val="21"/>
                <w:szCs w:val="21"/>
                <w:lang w:val="en-CA" w:eastAsia="en-CA"/>
              </w:rPr>
            </w:pPr>
            <w:r w:rsidRPr="00950BB2">
              <w:rPr>
                <w:sz w:val="21"/>
                <w:szCs w:val="21"/>
                <w:lang w:val="en-CA" w:eastAsia="en-CA"/>
              </w:rPr>
              <w:t>107,871.6</w:t>
            </w:r>
          </w:p>
        </w:tc>
        <w:tc>
          <w:tcPr>
            <w:tcW w:w="1418" w:type="dxa"/>
            <w:tcBorders>
              <w:top w:val="nil"/>
              <w:left w:val="nil"/>
              <w:bottom w:val="single" w:sz="4" w:space="0" w:color="auto"/>
              <w:right w:val="single" w:sz="4" w:space="0" w:color="auto"/>
            </w:tcBorders>
            <w:shd w:val="clear" w:color="auto" w:fill="auto"/>
            <w:noWrap/>
            <w:vAlign w:val="center"/>
            <w:hideMark/>
          </w:tcPr>
          <w:p w:rsidR="000E12FD" w:rsidRPr="00950BB2" w:rsidRDefault="000E12FD" w:rsidP="00E56273">
            <w:pPr>
              <w:ind w:firstLineChars="100" w:firstLine="210"/>
              <w:jc w:val="right"/>
              <w:rPr>
                <w:sz w:val="21"/>
                <w:szCs w:val="21"/>
                <w:lang w:val="en-CA" w:eastAsia="en-CA"/>
              </w:rPr>
            </w:pPr>
            <w:r w:rsidRPr="00950BB2">
              <w:rPr>
                <w:sz w:val="21"/>
                <w:szCs w:val="21"/>
                <w:lang w:val="en-CA" w:eastAsia="en-CA"/>
              </w:rPr>
              <w:t>11,865.9</w:t>
            </w:r>
          </w:p>
        </w:tc>
        <w:tc>
          <w:tcPr>
            <w:tcW w:w="1559" w:type="dxa"/>
            <w:gridSpan w:val="2"/>
            <w:tcBorders>
              <w:top w:val="nil"/>
              <w:left w:val="nil"/>
              <w:bottom w:val="single" w:sz="4" w:space="0" w:color="auto"/>
              <w:right w:val="single" w:sz="4" w:space="0" w:color="auto"/>
            </w:tcBorders>
            <w:shd w:val="clear" w:color="auto" w:fill="auto"/>
            <w:noWrap/>
            <w:vAlign w:val="center"/>
            <w:hideMark/>
          </w:tcPr>
          <w:p w:rsidR="000E12FD" w:rsidRPr="00950BB2" w:rsidRDefault="000E12FD" w:rsidP="00E56273">
            <w:pPr>
              <w:ind w:firstLineChars="100" w:firstLine="210"/>
              <w:jc w:val="right"/>
              <w:rPr>
                <w:sz w:val="21"/>
                <w:szCs w:val="21"/>
                <w:lang w:val="en-CA" w:eastAsia="en-CA"/>
              </w:rPr>
            </w:pPr>
            <w:r w:rsidRPr="00950BB2">
              <w:rPr>
                <w:sz w:val="21"/>
                <w:szCs w:val="21"/>
                <w:lang w:val="en-CA" w:eastAsia="en-CA"/>
              </w:rPr>
              <w:t>56,990.2</w:t>
            </w:r>
          </w:p>
        </w:tc>
        <w:tc>
          <w:tcPr>
            <w:tcW w:w="1559" w:type="dxa"/>
            <w:tcBorders>
              <w:top w:val="nil"/>
              <w:left w:val="nil"/>
              <w:bottom w:val="single" w:sz="4" w:space="0" w:color="auto"/>
              <w:right w:val="single" w:sz="4" w:space="0" w:color="auto"/>
            </w:tcBorders>
            <w:shd w:val="clear" w:color="auto" w:fill="auto"/>
            <w:noWrap/>
            <w:vAlign w:val="center"/>
            <w:hideMark/>
          </w:tcPr>
          <w:p w:rsidR="000E12FD" w:rsidRPr="00950BB2" w:rsidRDefault="000E12FD" w:rsidP="00E56273">
            <w:pPr>
              <w:ind w:firstLineChars="100" w:firstLine="210"/>
              <w:jc w:val="right"/>
              <w:rPr>
                <w:sz w:val="21"/>
                <w:szCs w:val="21"/>
                <w:lang w:val="en-CA" w:eastAsia="en-CA"/>
              </w:rPr>
            </w:pPr>
            <w:r w:rsidRPr="00950BB2">
              <w:rPr>
                <w:sz w:val="21"/>
                <w:szCs w:val="21"/>
                <w:lang w:val="en-CA" w:eastAsia="en-CA"/>
              </w:rPr>
              <w:t>6,268.9</w:t>
            </w:r>
          </w:p>
        </w:tc>
        <w:tc>
          <w:tcPr>
            <w:tcW w:w="1559" w:type="dxa"/>
            <w:tcBorders>
              <w:top w:val="nil"/>
              <w:left w:val="nil"/>
              <w:bottom w:val="single" w:sz="4" w:space="0" w:color="auto"/>
              <w:right w:val="single" w:sz="4" w:space="0" w:color="auto"/>
            </w:tcBorders>
            <w:shd w:val="clear" w:color="auto" w:fill="auto"/>
            <w:noWrap/>
            <w:vAlign w:val="center"/>
            <w:hideMark/>
          </w:tcPr>
          <w:p w:rsidR="000E12FD" w:rsidRPr="00950BB2" w:rsidRDefault="000E12FD" w:rsidP="00E56273">
            <w:pPr>
              <w:ind w:firstLineChars="100" w:firstLine="210"/>
              <w:jc w:val="right"/>
              <w:rPr>
                <w:sz w:val="21"/>
                <w:szCs w:val="21"/>
                <w:lang w:val="en-CA" w:eastAsia="en-CA"/>
              </w:rPr>
            </w:pPr>
            <w:r w:rsidRPr="00950BB2">
              <w:rPr>
                <w:sz w:val="21"/>
                <w:szCs w:val="21"/>
                <w:lang w:val="en-CA" w:eastAsia="en-CA"/>
              </w:rPr>
              <w:t>26.8</w:t>
            </w:r>
          </w:p>
        </w:tc>
      </w:tr>
      <w:tr w:rsidR="00950BB2" w:rsidRPr="00950BB2" w:rsidTr="000E12FD">
        <w:trPr>
          <w:trHeight w:val="276"/>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0E12FD" w:rsidRPr="00950BB2" w:rsidRDefault="000E12FD" w:rsidP="00E56273">
            <w:pPr>
              <w:jc w:val="left"/>
              <w:rPr>
                <w:sz w:val="21"/>
                <w:szCs w:val="21"/>
                <w:lang w:val="en-CA" w:eastAsia="en-CA"/>
              </w:rPr>
            </w:pPr>
            <w:r w:rsidRPr="00950BB2">
              <w:rPr>
                <w:sz w:val="21"/>
                <w:szCs w:val="21"/>
                <w:lang w:val="en-CA" w:eastAsia="en-CA"/>
              </w:rPr>
              <w:t>HCFC-142b</w:t>
            </w:r>
          </w:p>
        </w:tc>
        <w:tc>
          <w:tcPr>
            <w:tcW w:w="1559" w:type="dxa"/>
            <w:tcBorders>
              <w:top w:val="nil"/>
              <w:left w:val="nil"/>
              <w:bottom w:val="single" w:sz="4" w:space="0" w:color="auto"/>
              <w:right w:val="single" w:sz="4" w:space="0" w:color="auto"/>
            </w:tcBorders>
            <w:shd w:val="clear" w:color="auto" w:fill="auto"/>
            <w:noWrap/>
            <w:vAlign w:val="center"/>
            <w:hideMark/>
          </w:tcPr>
          <w:p w:rsidR="000E12FD" w:rsidRPr="00950BB2" w:rsidRDefault="000E12FD" w:rsidP="00E56273">
            <w:pPr>
              <w:ind w:firstLineChars="100" w:firstLine="210"/>
              <w:jc w:val="right"/>
              <w:rPr>
                <w:sz w:val="21"/>
                <w:szCs w:val="21"/>
                <w:lang w:val="en-CA" w:eastAsia="en-CA"/>
              </w:rPr>
            </w:pPr>
            <w:r w:rsidRPr="00950BB2">
              <w:rPr>
                <w:sz w:val="21"/>
                <w:szCs w:val="21"/>
                <w:lang w:val="en-CA" w:eastAsia="en-CA"/>
              </w:rPr>
              <w:t>33,195.5</w:t>
            </w:r>
          </w:p>
        </w:tc>
        <w:tc>
          <w:tcPr>
            <w:tcW w:w="1418" w:type="dxa"/>
            <w:tcBorders>
              <w:top w:val="nil"/>
              <w:left w:val="nil"/>
              <w:bottom w:val="single" w:sz="4" w:space="0" w:color="auto"/>
              <w:right w:val="single" w:sz="4" w:space="0" w:color="auto"/>
            </w:tcBorders>
            <w:shd w:val="clear" w:color="auto" w:fill="auto"/>
            <w:noWrap/>
            <w:vAlign w:val="center"/>
            <w:hideMark/>
          </w:tcPr>
          <w:p w:rsidR="000E12FD" w:rsidRPr="00950BB2" w:rsidRDefault="000E12FD" w:rsidP="00E56273">
            <w:pPr>
              <w:ind w:firstLineChars="100" w:firstLine="210"/>
              <w:jc w:val="right"/>
              <w:rPr>
                <w:sz w:val="21"/>
                <w:szCs w:val="21"/>
                <w:lang w:val="en-CA" w:eastAsia="en-CA"/>
              </w:rPr>
            </w:pPr>
            <w:r w:rsidRPr="00950BB2">
              <w:rPr>
                <w:sz w:val="21"/>
                <w:szCs w:val="21"/>
                <w:lang w:val="en-CA" w:eastAsia="en-CA"/>
              </w:rPr>
              <w:t>2,157.7</w:t>
            </w:r>
          </w:p>
        </w:tc>
        <w:tc>
          <w:tcPr>
            <w:tcW w:w="1559" w:type="dxa"/>
            <w:gridSpan w:val="2"/>
            <w:tcBorders>
              <w:top w:val="nil"/>
              <w:left w:val="nil"/>
              <w:bottom w:val="single" w:sz="4" w:space="0" w:color="auto"/>
              <w:right w:val="single" w:sz="4" w:space="0" w:color="auto"/>
            </w:tcBorders>
            <w:shd w:val="clear" w:color="auto" w:fill="auto"/>
            <w:noWrap/>
            <w:vAlign w:val="center"/>
            <w:hideMark/>
          </w:tcPr>
          <w:p w:rsidR="000E12FD" w:rsidRPr="00950BB2" w:rsidRDefault="000E12FD" w:rsidP="00E56273">
            <w:pPr>
              <w:ind w:firstLineChars="100" w:firstLine="210"/>
              <w:jc w:val="right"/>
              <w:rPr>
                <w:sz w:val="21"/>
                <w:szCs w:val="21"/>
                <w:lang w:val="en-CA" w:eastAsia="en-CA"/>
              </w:rPr>
            </w:pPr>
            <w:r w:rsidRPr="00950BB2">
              <w:rPr>
                <w:sz w:val="21"/>
                <w:szCs w:val="21"/>
                <w:lang w:val="en-CA" w:eastAsia="en-CA"/>
              </w:rPr>
              <w:t>11,140.4</w:t>
            </w:r>
          </w:p>
        </w:tc>
        <w:tc>
          <w:tcPr>
            <w:tcW w:w="1559" w:type="dxa"/>
            <w:tcBorders>
              <w:top w:val="nil"/>
              <w:left w:val="nil"/>
              <w:bottom w:val="single" w:sz="4" w:space="0" w:color="auto"/>
              <w:right w:val="single" w:sz="4" w:space="0" w:color="auto"/>
            </w:tcBorders>
            <w:shd w:val="clear" w:color="auto" w:fill="auto"/>
            <w:noWrap/>
            <w:vAlign w:val="center"/>
            <w:hideMark/>
          </w:tcPr>
          <w:p w:rsidR="000E12FD" w:rsidRPr="00950BB2" w:rsidRDefault="000E12FD" w:rsidP="00E56273">
            <w:pPr>
              <w:ind w:firstLineChars="100" w:firstLine="210"/>
              <w:jc w:val="right"/>
              <w:rPr>
                <w:sz w:val="21"/>
                <w:szCs w:val="21"/>
                <w:lang w:val="en-CA" w:eastAsia="en-CA"/>
              </w:rPr>
            </w:pPr>
            <w:r w:rsidRPr="00950BB2">
              <w:rPr>
                <w:sz w:val="21"/>
                <w:szCs w:val="21"/>
                <w:lang w:val="en-CA" w:eastAsia="en-CA"/>
              </w:rPr>
              <w:t>724.1</w:t>
            </w:r>
          </w:p>
        </w:tc>
        <w:tc>
          <w:tcPr>
            <w:tcW w:w="1559" w:type="dxa"/>
            <w:tcBorders>
              <w:top w:val="nil"/>
              <w:left w:val="nil"/>
              <w:bottom w:val="single" w:sz="4" w:space="0" w:color="auto"/>
              <w:right w:val="single" w:sz="4" w:space="0" w:color="auto"/>
            </w:tcBorders>
            <w:shd w:val="clear" w:color="auto" w:fill="auto"/>
            <w:noWrap/>
            <w:vAlign w:val="center"/>
            <w:hideMark/>
          </w:tcPr>
          <w:p w:rsidR="000E12FD" w:rsidRPr="00950BB2" w:rsidRDefault="000E12FD" w:rsidP="00E56273">
            <w:pPr>
              <w:ind w:firstLineChars="100" w:firstLine="210"/>
              <w:jc w:val="right"/>
              <w:rPr>
                <w:sz w:val="21"/>
                <w:szCs w:val="21"/>
                <w:lang w:val="en-CA" w:eastAsia="en-CA"/>
              </w:rPr>
            </w:pPr>
            <w:r w:rsidRPr="00950BB2">
              <w:rPr>
                <w:sz w:val="21"/>
                <w:szCs w:val="21"/>
                <w:lang w:val="en-CA" w:eastAsia="en-CA"/>
              </w:rPr>
              <w:t>3.1</w:t>
            </w:r>
          </w:p>
        </w:tc>
      </w:tr>
      <w:tr w:rsidR="00950BB2" w:rsidRPr="00950BB2" w:rsidTr="000E12FD">
        <w:trPr>
          <w:trHeight w:val="276"/>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0E12FD" w:rsidRPr="00950BB2" w:rsidRDefault="000E12FD" w:rsidP="00E56273">
            <w:pPr>
              <w:jc w:val="left"/>
              <w:rPr>
                <w:sz w:val="21"/>
                <w:szCs w:val="21"/>
                <w:lang w:val="en-CA" w:eastAsia="en-CA"/>
              </w:rPr>
            </w:pPr>
            <w:r w:rsidRPr="00950BB2">
              <w:rPr>
                <w:sz w:val="21"/>
                <w:szCs w:val="21"/>
                <w:lang w:val="en-CA" w:eastAsia="en-CA"/>
              </w:rPr>
              <w:t>HCFC-22</w:t>
            </w:r>
          </w:p>
        </w:tc>
        <w:tc>
          <w:tcPr>
            <w:tcW w:w="1559" w:type="dxa"/>
            <w:tcBorders>
              <w:top w:val="nil"/>
              <w:left w:val="nil"/>
              <w:bottom w:val="single" w:sz="4" w:space="0" w:color="auto"/>
              <w:right w:val="single" w:sz="4" w:space="0" w:color="auto"/>
            </w:tcBorders>
            <w:shd w:val="clear" w:color="auto" w:fill="auto"/>
            <w:noWrap/>
            <w:vAlign w:val="center"/>
            <w:hideMark/>
          </w:tcPr>
          <w:p w:rsidR="000E12FD" w:rsidRPr="00950BB2" w:rsidRDefault="000E12FD" w:rsidP="00E56273">
            <w:pPr>
              <w:ind w:firstLineChars="100" w:firstLine="210"/>
              <w:jc w:val="right"/>
              <w:rPr>
                <w:sz w:val="21"/>
                <w:szCs w:val="21"/>
                <w:lang w:val="en-CA" w:eastAsia="en-CA"/>
              </w:rPr>
            </w:pPr>
            <w:r w:rsidRPr="00950BB2">
              <w:rPr>
                <w:sz w:val="21"/>
                <w:szCs w:val="21"/>
                <w:lang w:val="en-CA" w:eastAsia="en-CA"/>
              </w:rPr>
              <w:t>394,654.7</w:t>
            </w:r>
          </w:p>
        </w:tc>
        <w:tc>
          <w:tcPr>
            <w:tcW w:w="1418" w:type="dxa"/>
            <w:tcBorders>
              <w:top w:val="nil"/>
              <w:left w:val="nil"/>
              <w:bottom w:val="single" w:sz="4" w:space="0" w:color="auto"/>
              <w:right w:val="single" w:sz="4" w:space="0" w:color="auto"/>
            </w:tcBorders>
            <w:shd w:val="clear" w:color="auto" w:fill="auto"/>
            <w:noWrap/>
            <w:vAlign w:val="center"/>
            <w:hideMark/>
          </w:tcPr>
          <w:p w:rsidR="000E12FD" w:rsidRPr="00950BB2" w:rsidRDefault="000E12FD" w:rsidP="00E56273">
            <w:pPr>
              <w:ind w:firstLineChars="100" w:firstLine="210"/>
              <w:jc w:val="right"/>
              <w:rPr>
                <w:sz w:val="21"/>
                <w:szCs w:val="21"/>
                <w:lang w:val="en-CA" w:eastAsia="en-CA"/>
              </w:rPr>
            </w:pPr>
            <w:r w:rsidRPr="00950BB2">
              <w:rPr>
                <w:sz w:val="21"/>
                <w:szCs w:val="21"/>
                <w:lang w:val="en-CA" w:eastAsia="en-CA"/>
              </w:rPr>
              <w:t>21,706.0</w:t>
            </w:r>
          </w:p>
        </w:tc>
        <w:tc>
          <w:tcPr>
            <w:tcW w:w="1559" w:type="dxa"/>
            <w:gridSpan w:val="2"/>
            <w:tcBorders>
              <w:top w:val="nil"/>
              <w:left w:val="nil"/>
              <w:bottom w:val="single" w:sz="4" w:space="0" w:color="auto"/>
              <w:right w:val="single" w:sz="4" w:space="0" w:color="auto"/>
            </w:tcBorders>
            <w:shd w:val="clear" w:color="auto" w:fill="auto"/>
            <w:noWrap/>
            <w:vAlign w:val="center"/>
            <w:hideMark/>
          </w:tcPr>
          <w:p w:rsidR="000E12FD" w:rsidRPr="00950BB2" w:rsidRDefault="000E12FD" w:rsidP="00E56273">
            <w:pPr>
              <w:ind w:firstLineChars="100" w:firstLine="210"/>
              <w:jc w:val="right"/>
              <w:rPr>
                <w:sz w:val="21"/>
                <w:szCs w:val="21"/>
                <w:lang w:val="en-CA" w:eastAsia="en-CA"/>
              </w:rPr>
            </w:pPr>
            <w:r w:rsidRPr="00950BB2">
              <w:rPr>
                <w:sz w:val="21"/>
                <w:szCs w:val="21"/>
                <w:lang w:val="en-CA" w:eastAsia="en-CA"/>
              </w:rPr>
              <w:t>297,307.9</w:t>
            </w:r>
          </w:p>
        </w:tc>
        <w:tc>
          <w:tcPr>
            <w:tcW w:w="1559" w:type="dxa"/>
            <w:tcBorders>
              <w:top w:val="nil"/>
              <w:left w:val="nil"/>
              <w:bottom w:val="single" w:sz="4" w:space="0" w:color="auto"/>
              <w:right w:val="single" w:sz="4" w:space="0" w:color="auto"/>
            </w:tcBorders>
            <w:shd w:val="clear" w:color="auto" w:fill="auto"/>
            <w:noWrap/>
            <w:vAlign w:val="center"/>
            <w:hideMark/>
          </w:tcPr>
          <w:p w:rsidR="000E12FD" w:rsidRPr="00950BB2" w:rsidRDefault="000E12FD" w:rsidP="00E56273">
            <w:pPr>
              <w:ind w:firstLineChars="100" w:firstLine="210"/>
              <w:jc w:val="right"/>
              <w:rPr>
                <w:sz w:val="21"/>
                <w:szCs w:val="21"/>
                <w:lang w:val="en-CA" w:eastAsia="en-CA"/>
              </w:rPr>
            </w:pPr>
            <w:r w:rsidRPr="00950BB2">
              <w:rPr>
                <w:sz w:val="21"/>
                <w:szCs w:val="21"/>
                <w:lang w:val="en-CA" w:eastAsia="en-CA"/>
              </w:rPr>
              <w:t>16,351.9</w:t>
            </w:r>
          </w:p>
        </w:tc>
        <w:tc>
          <w:tcPr>
            <w:tcW w:w="1559" w:type="dxa"/>
            <w:tcBorders>
              <w:top w:val="nil"/>
              <w:left w:val="nil"/>
              <w:bottom w:val="single" w:sz="4" w:space="0" w:color="auto"/>
              <w:right w:val="single" w:sz="4" w:space="0" w:color="auto"/>
            </w:tcBorders>
            <w:shd w:val="clear" w:color="auto" w:fill="auto"/>
            <w:noWrap/>
            <w:vAlign w:val="center"/>
            <w:hideMark/>
          </w:tcPr>
          <w:p w:rsidR="000E12FD" w:rsidRPr="00950BB2" w:rsidRDefault="000E12FD" w:rsidP="00E56273">
            <w:pPr>
              <w:ind w:firstLineChars="100" w:firstLine="210"/>
              <w:jc w:val="right"/>
              <w:rPr>
                <w:sz w:val="21"/>
                <w:szCs w:val="21"/>
                <w:lang w:val="en-CA" w:eastAsia="en-CA"/>
              </w:rPr>
            </w:pPr>
            <w:r w:rsidRPr="00950BB2">
              <w:rPr>
                <w:sz w:val="21"/>
                <w:szCs w:val="21"/>
                <w:lang w:val="en-CA" w:eastAsia="en-CA"/>
              </w:rPr>
              <w:t>69.9</w:t>
            </w:r>
          </w:p>
        </w:tc>
      </w:tr>
      <w:tr w:rsidR="00950BB2" w:rsidRPr="00950BB2" w:rsidTr="000E12FD">
        <w:trPr>
          <w:trHeight w:val="276"/>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0E12FD" w:rsidRPr="00950BB2" w:rsidRDefault="000E12FD" w:rsidP="00E56273">
            <w:pPr>
              <w:jc w:val="left"/>
              <w:rPr>
                <w:sz w:val="21"/>
                <w:szCs w:val="21"/>
                <w:lang w:val="en-CA" w:eastAsia="en-CA"/>
              </w:rPr>
            </w:pPr>
            <w:r w:rsidRPr="00950BB2">
              <w:rPr>
                <w:sz w:val="21"/>
                <w:szCs w:val="21"/>
                <w:lang w:val="en-CA" w:eastAsia="en-CA"/>
              </w:rPr>
              <w:t>HCFC-225</w:t>
            </w:r>
          </w:p>
        </w:tc>
        <w:tc>
          <w:tcPr>
            <w:tcW w:w="1559" w:type="dxa"/>
            <w:tcBorders>
              <w:top w:val="nil"/>
              <w:left w:val="nil"/>
              <w:bottom w:val="single" w:sz="4" w:space="0" w:color="auto"/>
              <w:right w:val="single" w:sz="4" w:space="0" w:color="auto"/>
            </w:tcBorders>
            <w:shd w:val="clear" w:color="auto" w:fill="auto"/>
            <w:noWrap/>
            <w:vAlign w:val="center"/>
            <w:hideMark/>
          </w:tcPr>
          <w:p w:rsidR="000E12FD" w:rsidRPr="00950BB2" w:rsidRDefault="000E12FD" w:rsidP="00E56273">
            <w:pPr>
              <w:ind w:firstLineChars="100" w:firstLine="210"/>
              <w:jc w:val="right"/>
              <w:rPr>
                <w:sz w:val="21"/>
                <w:szCs w:val="21"/>
                <w:lang w:val="en-CA" w:eastAsia="en-CA"/>
              </w:rPr>
            </w:pPr>
            <w:r w:rsidRPr="00950BB2">
              <w:rPr>
                <w:sz w:val="21"/>
                <w:szCs w:val="21"/>
                <w:lang w:val="en-CA" w:eastAsia="en-CA"/>
              </w:rPr>
              <w:t>30.4</w:t>
            </w:r>
          </w:p>
        </w:tc>
        <w:tc>
          <w:tcPr>
            <w:tcW w:w="1418" w:type="dxa"/>
            <w:tcBorders>
              <w:top w:val="nil"/>
              <w:left w:val="nil"/>
              <w:bottom w:val="single" w:sz="4" w:space="0" w:color="auto"/>
              <w:right w:val="single" w:sz="4" w:space="0" w:color="auto"/>
            </w:tcBorders>
            <w:shd w:val="clear" w:color="auto" w:fill="auto"/>
            <w:noWrap/>
            <w:vAlign w:val="center"/>
            <w:hideMark/>
          </w:tcPr>
          <w:p w:rsidR="000E12FD" w:rsidRPr="00950BB2" w:rsidRDefault="000E12FD" w:rsidP="00E56273">
            <w:pPr>
              <w:ind w:firstLineChars="100" w:firstLine="210"/>
              <w:jc w:val="right"/>
              <w:rPr>
                <w:sz w:val="21"/>
                <w:szCs w:val="21"/>
                <w:lang w:val="en-CA" w:eastAsia="en-CA"/>
              </w:rPr>
            </w:pPr>
            <w:r w:rsidRPr="00950BB2">
              <w:rPr>
                <w:sz w:val="21"/>
                <w:szCs w:val="21"/>
                <w:lang w:val="en-CA" w:eastAsia="en-CA"/>
              </w:rPr>
              <w:t>2.1</w:t>
            </w:r>
          </w:p>
        </w:tc>
        <w:tc>
          <w:tcPr>
            <w:tcW w:w="1559" w:type="dxa"/>
            <w:gridSpan w:val="2"/>
            <w:tcBorders>
              <w:top w:val="nil"/>
              <w:left w:val="nil"/>
              <w:bottom w:val="single" w:sz="4" w:space="0" w:color="auto"/>
              <w:right w:val="single" w:sz="4" w:space="0" w:color="auto"/>
            </w:tcBorders>
            <w:shd w:val="clear" w:color="auto" w:fill="auto"/>
            <w:noWrap/>
            <w:vAlign w:val="center"/>
            <w:hideMark/>
          </w:tcPr>
          <w:p w:rsidR="000E12FD" w:rsidRPr="00950BB2" w:rsidRDefault="000E12FD" w:rsidP="00E56273">
            <w:pPr>
              <w:ind w:firstLineChars="100" w:firstLine="210"/>
              <w:jc w:val="right"/>
              <w:rPr>
                <w:sz w:val="21"/>
                <w:szCs w:val="21"/>
                <w:lang w:val="en-CA" w:eastAsia="en-CA"/>
              </w:rPr>
            </w:pPr>
            <w:r w:rsidRPr="00950BB2">
              <w:rPr>
                <w:sz w:val="21"/>
                <w:szCs w:val="21"/>
                <w:lang w:val="en-CA" w:eastAsia="en-CA"/>
              </w:rPr>
              <w:t>-276.6</w:t>
            </w:r>
          </w:p>
        </w:tc>
        <w:tc>
          <w:tcPr>
            <w:tcW w:w="1559" w:type="dxa"/>
            <w:tcBorders>
              <w:top w:val="nil"/>
              <w:left w:val="nil"/>
              <w:bottom w:val="single" w:sz="4" w:space="0" w:color="auto"/>
              <w:right w:val="single" w:sz="4" w:space="0" w:color="auto"/>
            </w:tcBorders>
            <w:shd w:val="clear" w:color="auto" w:fill="auto"/>
            <w:noWrap/>
            <w:vAlign w:val="center"/>
            <w:hideMark/>
          </w:tcPr>
          <w:p w:rsidR="000E12FD" w:rsidRPr="00950BB2" w:rsidRDefault="000E12FD" w:rsidP="00E56273">
            <w:pPr>
              <w:ind w:firstLineChars="100" w:firstLine="210"/>
              <w:jc w:val="right"/>
              <w:rPr>
                <w:sz w:val="21"/>
                <w:szCs w:val="21"/>
                <w:lang w:val="en-CA" w:eastAsia="en-CA"/>
              </w:rPr>
            </w:pPr>
            <w:r w:rsidRPr="00950BB2">
              <w:rPr>
                <w:sz w:val="21"/>
                <w:szCs w:val="21"/>
                <w:lang w:val="en-CA" w:eastAsia="en-CA"/>
              </w:rPr>
              <w:t>-19.4</w:t>
            </w:r>
          </w:p>
        </w:tc>
        <w:tc>
          <w:tcPr>
            <w:tcW w:w="1559" w:type="dxa"/>
            <w:tcBorders>
              <w:top w:val="nil"/>
              <w:left w:val="nil"/>
              <w:bottom w:val="single" w:sz="4" w:space="0" w:color="auto"/>
              <w:right w:val="single" w:sz="4" w:space="0" w:color="auto"/>
            </w:tcBorders>
            <w:shd w:val="clear" w:color="auto" w:fill="auto"/>
            <w:noWrap/>
            <w:vAlign w:val="center"/>
            <w:hideMark/>
          </w:tcPr>
          <w:p w:rsidR="000E12FD" w:rsidRPr="00950BB2" w:rsidRDefault="000E12FD" w:rsidP="00E56273">
            <w:pPr>
              <w:ind w:firstLineChars="100" w:firstLine="210"/>
              <w:jc w:val="right"/>
              <w:rPr>
                <w:sz w:val="21"/>
                <w:szCs w:val="21"/>
                <w:lang w:val="en-CA" w:eastAsia="en-CA"/>
              </w:rPr>
            </w:pPr>
            <w:r w:rsidRPr="00950BB2">
              <w:rPr>
                <w:sz w:val="21"/>
                <w:szCs w:val="21"/>
                <w:lang w:val="en-CA" w:eastAsia="en-CA"/>
              </w:rPr>
              <w:t>-0.1</w:t>
            </w:r>
          </w:p>
        </w:tc>
      </w:tr>
      <w:tr w:rsidR="00950BB2" w:rsidRPr="00950BB2" w:rsidTr="000E12FD">
        <w:trPr>
          <w:trHeight w:val="276"/>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0E12FD" w:rsidRPr="00950BB2" w:rsidRDefault="000E12FD" w:rsidP="00E56273">
            <w:pPr>
              <w:jc w:val="left"/>
              <w:rPr>
                <w:sz w:val="21"/>
                <w:szCs w:val="21"/>
                <w:lang w:val="en-CA" w:eastAsia="en-CA"/>
              </w:rPr>
            </w:pPr>
            <w:r w:rsidRPr="00950BB2">
              <w:rPr>
                <w:sz w:val="21"/>
                <w:szCs w:val="21"/>
                <w:lang w:val="en-CA" w:eastAsia="en-CA"/>
              </w:rPr>
              <w:t>HCFC-225ca</w:t>
            </w:r>
          </w:p>
        </w:tc>
        <w:tc>
          <w:tcPr>
            <w:tcW w:w="1559" w:type="dxa"/>
            <w:tcBorders>
              <w:top w:val="nil"/>
              <w:left w:val="nil"/>
              <w:bottom w:val="single" w:sz="4" w:space="0" w:color="auto"/>
              <w:right w:val="single" w:sz="4" w:space="0" w:color="auto"/>
            </w:tcBorders>
            <w:shd w:val="clear" w:color="auto" w:fill="auto"/>
            <w:noWrap/>
            <w:vAlign w:val="center"/>
            <w:hideMark/>
          </w:tcPr>
          <w:p w:rsidR="000E12FD" w:rsidRPr="00950BB2" w:rsidRDefault="000E12FD" w:rsidP="00E56273">
            <w:pPr>
              <w:ind w:firstLineChars="100" w:firstLine="210"/>
              <w:jc w:val="right"/>
              <w:rPr>
                <w:sz w:val="21"/>
                <w:szCs w:val="21"/>
                <w:lang w:val="en-CA" w:eastAsia="en-CA"/>
              </w:rPr>
            </w:pPr>
            <w:r w:rsidRPr="00950BB2">
              <w:rPr>
                <w:sz w:val="21"/>
                <w:szCs w:val="21"/>
                <w:lang w:val="en-CA" w:eastAsia="en-CA"/>
              </w:rPr>
              <w:t>70.0</w:t>
            </w:r>
          </w:p>
        </w:tc>
        <w:tc>
          <w:tcPr>
            <w:tcW w:w="1418" w:type="dxa"/>
            <w:tcBorders>
              <w:top w:val="nil"/>
              <w:left w:val="nil"/>
              <w:bottom w:val="single" w:sz="4" w:space="0" w:color="auto"/>
              <w:right w:val="single" w:sz="4" w:space="0" w:color="auto"/>
            </w:tcBorders>
            <w:shd w:val="clear" w:color="auto" w:fill="auto"/>
            <w:noWrap/>
            <w:vAlign w:val="center"/>
            <w:hideMark/>
          </w:tcPr>
          <w:p w:rsidR="000E12FD" w:rsidRPr="00950BB2" w:rsidRDefault="000E12FD" w:rsidP="00E56273">
            <w:pPr>
              <w:ind w:firstLineChars="100" w:firstLine="210"/>
              <w:jc w:val="right"/>
              <w:rPr>
                <w:sz w:val="21"/>
                <w:szCs w:val="21"/>
                <w:lang w:val="en-CA" w:eastAsia="en-CA"/>
              </w:rPr>
            </w:pPr>
            <w:r w:rsidRPr="00950BB2">
              <w:rPr>
                <w:sz w:val="21"/>
                <w:szCs w:val="21"/>
                <w:lang w:val="en-CA" w:eastAsia="en-CA"/>
              </w:rPr>
              <w:t>1.8</w:t>
            </w:r>
          </w:p>
        </w:tc>
        <w:tc>
          <w:tcPr>
            <w:tcW w:w="1559" w:type="dxa"/>
            <w:gridSpan w:val="2"/>
            <w:tcBorders>
              <w:top w:val="nil"/>
              <w:left w:val="nil"/>
              <w:bottom w:val="single" w:sz="4" w:space="0" w:color="auto"/>
              <w:right w:val="single" w:sz="4" w:space="0" w:color="auto"/>
            </w:tcBorders>
            <w:shd w:val="clear" w:color="auto" w:fill="auto"/>
            <w:noWrap/>
            <w:vAlign w:val="center"/>
            <w:hideMark/>
          </w:tcPr>
          <w:p w:rsidR="000E12FD" w:rsidRPr="00950BB2" w:rsidRDefault="000E12FD" w:rsidP="00E56273">
            <w:pPr>
              <w:ind w:firstLineChars="100" w:firstLine="210"/>
              <w:jc w:val="right"/>
              <w:rPr>
                <w:sz w:val="21"/>
                <w:szCs w:val="21"/>
                <w:lang w:val="en-CA" w:eastAsia="en-CA"/>
              </w:rPr>
            </w:pPr>
            <w:r w:rsidRPr="00950BB2">
              <w:rPr>
                <w:sz w:val="21"/>
                <w:szCs w:val="21"/>
                <w:lang w:val="en-CA" w:eastAsia="en-CA"/>
              </w:rPr>
              <w:t>19.3</w:t>
            </w:r>
          </w:p>
        </w:tc>
        <w:tc>
          <w:tcPr>
            <w:tcW w:w="1559" w:type="dxa"/>
            <w:tcBorders>
              <w:top w:val="nil"/>
              <w:left w:val="nil"/>
              <w:bottom w:val="single" w:sz="4" w:space="0" w:color="auto"/>
              <w:right w:val="single" w:sz="4" w:space="0" w:color="auto"/>
            </w:tcBorders>
            <w:shd w:val="clear" w:color="auto" w:fill="auto"/>
            <w:noWrap/>
            <w:vAlign w:val="center"/>
            <w:hideMark/>
          </w:tcPr>
          <w:p w:rsidR="000E12FD" w:rsidRPr="00950BB2" w:rsidRDefault="000E12FD" w:rsidP="00E56273">
            <w:pPr>
              <w:ind w:firstLineChars="100" w:firstLine="210"/>
              <w:jc w:val="right"/>
              <w:rPr>
                <w:sz w:val="21"/>
                <w:szCs w:val="21"/>
                <w:lang w:val="en-CA" w:eastAsia="en-CA"/>
              </w:rPr>
            </w:pPr>
            <w:r w:rsidRPr="00950BB2">
              <w:rPr>
                <w:sz w:val="21"/>
                <w:szCs w:val="21"/>
                <w:lang w:val="en-CA" w:eastAsia="en-CA"/>
              </w:rPr>
              <w:t>0.5</w:t>
            </w:r>
          </w:p>
        </w:tc>
        <w:tc>
          <w:tcPr>
            <w:tcW w:w="1559" w:type="dxa"/>
            <w:tcBorders>
              <w:top w:val="nil"/>
              <w:left w:val="nil"/>
              <w:bottom w:val="single" w:sz="4" w:space="0" w:color="auto"/>
              <w:right w:val="single" w:sz="4" w:space="0" w:color="auto"/>
            </w:tcBorders>
            <w:shd w:val="clear" w:color="auto" w:fill="auto"/>
            <w:noWrap/>
            <w:vAlign w:val="center"/>
            <w:hideMark/>
          </w:tcPr>
          <w:p w:rsidR="000E12FD" w:rsidRPr="00950BB2" w:rsidRDefault="000E12FD" w:rsidP="00E56273">
            <w:pPr>
              <w:ind w:firstLineChars="100" w:firstLine="210"/>
              <w:jc w:val="right"/>
              <w:rPr>
                <w:sz w:val="21"/>
                <w:szCs w:val="21"/>
                <w:lang w:val="en-CA" w:eastAsia="en-CA"/>
              </w:rPr>
            </w:pPr>
            <w:r w:rsidRPr="00950BB2">
              <w:rPr>
                <w:sz w:val="21"/>
                <w:szCs w:val="21"/>
                <w:lang w:val="en-CA" w:eastAsia="en-CA"/>
              </w:rPr>
              <w:t>0.0</w:t>
            </w:r>
          </w:p>
        </w:tc>
      </w:tr>
      <w:tr w:rsidR="00950BB2" w:rsidRPr="00950BB2" w:rsidTr="000E12FD">
        <w:trPr>
          <w:trHeight w:val="276"/>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0E12FD" w:rsidRPr="00950BB2" w:rsidRDefault="000E12FD" w:rsidP="00E56273">
            <w:pPr>
              <w:jc w:val="left"/>
              <w:rPr>
                <w:sz w:val="21"/>
                <w:szCs w:val="21"/>
                <w:lang w:val="en-CA" w:eastAsia="en-CA"/>
              </w:rPr>
            </w:pPr>
            <w:r w:rsidRPr="00950BB2">
              <w:rPr>
                <w:sz w:val="21"/>
                <w:szCs w:val="21"/>
                <w:lang w:val="en-CA" w:eastAsia="en-CA"/>
              </w:rPr>
              <w:t>HCFC-225cb</w:t>
            </w:r>
          </w:p>
        </w:tc>
        <w:tc>
          <w:tcPr>
            <w:tcW w:w="1559" w:type="dxa"/>
            <w:tcBorders>
              <w:top w:val="nil"/>
              <w:left w:val="nil"/>
              <w:bottom w:val="single" w:sz="4" w:space="0" w:color="auto"/>
              <w:right w:val="single" w:sz="4" w:space="0" w:color="auto"/>
            </w:tcBorders>
            <w:shd w:val="clear" w:color="auto" w:fill="auto"/>
            <w:noWrap/>
            <w:vAlign w:val="center"/>
            <w:hideMark/>
          </w:tcPr>
          <w:p w:rsidR="000E12FD" w:rsidRPr="00950BB2" w:rsidRDefault="000E12FD" w:rsidP="00E56273">
            <w:pPr>
              <w:ind w:firstLineChars="100" w:firstLine="210"/>
              <w:jc w:val="right"/>
              <w:rPr>
                <w:sz w:val="21"/>
                <w:szCs w:val="21"/>
                <w:lang w:val="en-CA" w:eastAsia="en-CA"/>
              </w:rPr>
            </w:pPr>
            <w:r w:rsidRPr="00950BB2">
              <w:rPr>
                <w:sz w:val="21"/>
                <w:szCs w:val="21"/>
                <w:lang w:val="en-CA" w:eastAsia="en-CA"/>
              </w:rPr>
              <w:t>20.9</w:t>
            </w:r>
          </w:p>
        </w:tc>
        <w:tc>
          <w:tcPr>
            <w:tcW w:w="1418" w:type="dxa"/>
            <w:tcBorders>
              <w:top w:val="nil"/>
              <w:left w:val="nil"/>
              <w:bottom w:val="single" w:sz="4" w:space="0" w:color="auto"/>
              <w:right w:val="single" w:sz="4" w:space="0" w:color="auto"/>
            </w:tcBorders>
            <w:shd w:val="clear" w:color="auto" w:fill="auto"/>
            <w:noWrap/>
            <w:vAlign w:val="center"/>
            <w:hideMark/>
          </w:tcPr>
          <w:p w:rsidR="000E12FD" w:rsidRPr="00950BB2" w:rsidRDefault="000E12FD" w:rsidP="00E56273">
            <w:pPr>
              <w:ind w:firstLineChars="100" w:firstLine="210"/>
              <w:jc w:val="right"/>
              <w:rPr>
                <w:sz w:val="21"/>
                <w:szCs w:val="21"/>
                <w:lang w:val="en-CA" w:eastAsia="en-CA"/>
              </w:rPr>
            </w:pPr>
            <w:r w:rsidRPr="00950BB2">
              <w:rPr>
                <w:sz w:val="21"/>
                <w:szCs w:val="21"/>
                <w:lang w:val="en-CA" w:eastAsia="en-CA"/>
              </w:rPr>
              <w:t>0.7</w:t>
            </w:r>
          </w:p>
        </w:tc>
        <w:tc>
          <w:tcPr>
            <w:tcW w:w="1559" w:type="dxa"/>
            <w:gridSpan w:val="2"/>
            <w:tcBorders>
              <w:top w:val="nil"/>
              <w:left w:val="nil"/>
              <w:bottom w:val="single" w:sz="4" w:space="0" w:color="auto"/>
              <w:right w:val="single" w:sz="4" w:space="0" w:color="auto"/>
            </w:tcBorders>
            <w:shd w:val="clear" w:color="auto" w:fill="auto"/>
            <w:noWrap/>
            <w:vAlign w:val="center"/>
            <w:hideMark/>
          </w:tcPr>
          <w:p w:rsidR="000E12FD" w:rsidRPr="00950BB2" w:rsidRDefault="000E12FD" w:rsidP="00E56273">
            <w:pPr>
              <w:ind w:firstLineChars="100" w:firstLine="210"/>
              <w:jc w:val="right"/>
              <w:rPr>
                <w:sz w:val="21"/>
                <w:szCs w:val="21"/>
                <w:lang w:val="en-CA" w:eastAsia="en-CA"/>
              </w:rPr>
            </w:pPr>
            <w:r w:rsidRPr="00950BB2">
              <w:rPr>
                <w:sz w:val="21"/>
                <w:szCs w:val="21"/>
                <w:lang w:val="en-CA" w:eastAsia="en-CA"/>
              </w:rPr>
              <w:t>23.1</w:t>
            </w:r>
          </w:p>
        </w:tc>
        <w:tc>
          <w:tcPr>
            <w:tcW w:w="1559" w:type="dxa"/>
            <w:tcBorders>
              <w:top w:val="nil"/>
              <w:left w:val="nil"/>
              <w:bottom w:val="single" w:sz="4" w:space="0" w:color="auto"/>
              <w:right w:val="single" w:sz="4" w:space="0" w:color="auto"/>
            </w:tcBorders>
            <w:shd w:val="clear" w:color="auto" w:fill="auto"/>
            <w:noWrap/>
            <w:vAlign w:val="center"/>
            <w:hideMark/>
          </w:tcPr>
          <w:p w:rsidR="000E12FD" w:rsidRPr="00950BB2" w:rsidRDefault="000E12FD" w:rsidP="00E56273">
            <w:pPr>
              <w:ind w:firstLineChars="100" w:firstLine="210"/>
              <w:jc w:val="right"/>
              <w:rPr>
                <w:sz w:val="21"/>
                <w:szCs w:val="21"/>
                <w:lang w:val="en-CA" w:eastAsia="en-CA"/>
              </w:rPr>
            </w:pPr>
            <w:r w:rsidRPr="00950BB2">
              <w:rPr>
                <w:sz w:val="21"/>
                <w:szCs w:val="21"/>
                <w:lang w:val="en-CA" w:eastAsia="en-CA"/>
              </w:rPr>
              <w:t>0.8</w:t>
            </w:r>
          </w:p>
        </w:tc>
        <w:tc>
          <w:tcPr>
            <w:tcW w:w="1559" w:type="dxa"/>
            <w:tcBorders>
              <w:top w:val="nil"/>
              <w:left w:val="nil"/>
              <w:bottom w:val="single" w:sz="4" w:space="0" w:color="auto"/>
              <w:right w:val="single" w:sz="4" w:space="0" w:color="auto"/>
            </w:tcBorders>
            <w:shd w:val="clear" w:color="auto" w:fill="auto"/>
            <w:noWrap/>
            <w:vAlign w:val="center"/>
            <w:hideMark/>
          </w:tcPr>
          <w:p w:rsidR="000E12FD" w:rsidRPr="00950BB2" w:rsidRDefault="000E12FD" w:rsidP="00E56273">
            <w:pPr>
              <w:ind w:firstLineChars="100" w:firstLine="210"/>
              <w:jc w:val="right"/>
              <w:rPr>
                <w:sz w:val="21"/>
                <w:szCs w:val="21"/>
                <w:lang w:val="en-CA" w:eastAsia="en-CA"/>
              </w:rPr>
            </w:pPr>
            <w:r w:rsidRPr="00950BB2">
              <w:rPr>
                <w:sz w:val="21"/>
                <w:szCs w:val="21"/>
                <w:lang w:val="en-CA" w:eastAsia="en-CA"/>
              </w:rPr>
              <w:t>0.0</w:t>
            </w:r>
          </w:p>
        </w:tc>
      </w:tr>
      <w:tr w:rsidR="00950BB2" w:rsidRPr="00950BB2" w:rsidTr="000E12FD">
        <w:trPr>
          <w:trHeight w:val="276"/>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0E12FD" w:rsidRPr="00950BB2" w:rsidRDefault="000E12FD" w:rsidP="00E56273">
            <w:pPr>
              <w:jc w:val="left"/>
              <w:rPr>
                <w:b/>
                <w:bCs/>
                <w:sz w:val="21"/>
                <w:szCs w:val="21"/>
                <w:lang w:val="en-CA" w:eastAsia="en-CA"/>
              </w:rPr>
            </w:pPr>
            <w:r w:rsidRPr="00950BB2">
              <w:rPr>
                <w:b/>
                <w:bCs/>
                <w:sz w:val="21"/>
                <w:szCs w:val="21"/>
                <w:lang w:val="en-CA" w:eastAsia="en-CA"/>
              </w:rPr>
              <w:t>Total</w:t>
            </w:r>
          </w:p>
        </w:tc>
        <w:tc>
          <w:tcPr>
            <w:tcW w:w="1559" w:type="dxa"/>
            <w:tcBorders>
              <w:top w:val="nil"/>
              <w:left w:val="nil"/>
              <w:bottom w:val="single" w:sz="4" w:space="0" w:color="auto"/>
              <w:right w:val="single" w:sz="4" w:space="0" w:color="auto"/>
            </w:tcBorders>
            <w:shd w:val="clear" w:color="auto" w:fill="auto"/>
            <w:vAlign w:val="center"/>
            <w:hideMark/>
          </w:tcPr>
          <w:p w:rsidR="000E12FD" w:rsidRPr="00950BB2" w:rsidRDefault="000E12FD" w:rsidP="00E56273">
            <w:pPr>
              <w:ind w:firstLineChars="100" w:firstLine="211"/>
              <w:jc w:val="right"/>
              <w:rPr>
                <w:b/>
                <w:bCs/>
                <w:sz w:val="21"/>
                <w:szCs w:val="21"/>
                <w:lang w:val="en-CA" w:eastAsia="en-CA"/>
              </w:rPr>
            </w:pPr>
            <w:r w:rsidRPr="00950BB2">
              <w:rPr>
                <w:b/>
                <w:bCs/>
                <w:sz w:val="21"/>
                <w:szCs w:val="21"/>
                <w:lang w:val="en-CA" w:eastAsia="en-CA"/>
              </w:rPr>
              <w:t>539,450.8</w:t>
            </w:r>
          </w:p>
        </w:tc>
        <w:tc>
          <w:tcPr>
            <w:tcW w:w="1418" w:type="dxa"/>
            <w:tcBorders>
              <w:top w:val="nil"/>
              <w:left w:val="nil"/>
              <w:bottom w:val="single" w:sz="4" w:space="0" w:color="auto"/>
              <w:right w:val="single" w:sz="4" w:space="0" w:color="auto"/>
            </w:tcBorders>
            <w:shd w:val="clear" w:color="auto" w:fill="auto"/>
            <w:vAlign w:val="center"/>
            <w:hideMark/>
          </w:tcPr>
          <w:p w:rsidR="000E12FD" w:rsidRPr="00950BB2" w:rsidRDefault="000E12FD" w:rsidP="00E56273">
            <w:pPr>
              <w:ind w:firstLineChars="100" w:firstLine="211"/>
              <w:jc w:val="right"/>
              <w:rPr>
                <w:b/>
                <w:bCs/>
                <w:sz w:val="21"/>
                <w:szCs w:val="21"/>
                <w:lang w:val="en-CA" w:eastAsia="en-CA"/>
              </w:rPr>
            </w:pPr>
            <w:r w:rsidRPr="00950BB2">
              <w:rPr>
                <w:b/>
                <w:bCs/>
                <w:sz w:val="21"/>
                <w:szCs w:val="21"/>
                <w:lang w:val="en-CA" w:eastAsia="en-CA"/>
              </w:rPr>
              <w:t>35,808.9</w:t>
            </w:r>
          </w:p>
        </w:tc>
        <w:tc>
          <w:tcPr>
            <w:tcW w:w="1559" w:type="dxa"/>
            <w:gridSpan w:val="2"/>
            <w:tcBorders>
              <w:top w:val="nil"/>
              <w:left w:val="nil"/>
              <w:bottom w:val="single" w:sz="4" w:space="0" w:color="auto"/>
              <w:right w:val="single" w:sz="4" w:space="0" w:color="auto"/>
            </w:tcBorders>
            <w:shd w:val="clear" w:color="auto" w:fill="auto"/>
            <w:vAlign w:val="center"/>
            <w:hideMark/>
          </w:tcPr>
          <w:p w:rsidR="000E12FD" w:rsidRPr="00950BB2" w:rsidRDefault="000E12FD" w:rsidP="00E56273">
            <w:pPr>
              <w:ind w:firstLineChars="100" w:firstLine="211"/>
              <w:jc w:val="right"/>
              <w:rPr>
                <w:b/>
                <w:bCs/>
                <w:sz w:val="21"/>
                <w:szCs w:val="21"/>
                <w:lang w:val="en-CA" w:eastAsia="en-CA"/>
              </w:rPr>
            </w:pPr>
            <w:r w:rsidRPr="00950BB2">
              <w:rPr>
                <w:b/>
                <w:bCs/>
                <w:sz w:val="21"/>
                <w:szCs w:val="21"/>
                <w:lang w:val="en-CA" w:eastAsia="en-CA"/>
              </w:rPr>
              <w:t>367,758.0</w:t>
            </w:r>
          </w:p>
        </w:tc>
        <w:tc>
          <w:tcPr>
            <w:tcW w:w="1559" w:type="dxa"/>
            <w:tcBorders>
              <w:top w:val="nil"/>
              <w:left w:val="nil"/>
              <w:bottom w:val="single" w:sz="4" w:space="0" w:color="auto"/>
              <w:right w:val="single" w:sz="4" w:space="0" w:color="auto"/>
            </w:tcBorders>
            <w:shd w:val="clear" w:color="auto" w:fill="auto"/>
            <w:vAlign w:val="center"/>
            <w:hideMark/>
          </w:tcPr>
          <w:p w:rsidR="000E12FD" w:rsidRPr="00950BB2" w:rsidRDefault="000E12FD" w:rsidP="00E56273">
            <w:pPr>
              <w:ind w:firstLineChars="100" w:firstLine="211"/>
              <w:jc w:val="right"/>
              <w:rPr>
                <w:b/>
                <w:bCs/>
                <w:sz w:val="21"/>
                <w:szCs w:val="21"/>
                <w:lang w:val="en-CA" w:eastAsia="en-CA"/>
              </w:rPr>
            </w:pPr>
            <w:r w:rsidRPr="00950BB2">
              <w:rPr>
                <w:b/>
                <w:bCs/>
                <w:sz w:val="21"/>
                <w:szCs w:val="21"/>
                <w:lang w:val="en-CA" w:eastAsia="en-CA"/>
              </w:rPr>
              <w:t>23,378.6</w:t>
            </w:r>
          </w:p>
        </w:tc>
        <w:tc>
          <w:tcPr>
            <w:tcW w:w="1559" w:type="dxa"/>
            <w:tcBorders>
              <w:top w:val="nil"/>
              <w:left w:val="nil"/>
              <w:bottom w:val="single" w:sz="4" w:space="0" w:color="auto"/>
              <w:right w:val="single" w:sz="4" w:space="0" w:color="auto"/>
            </w:tcBorders>
            <w:shd w:val="clear" w:color="auto" w:fill="auto"/>
            <w:noWrap/>
            <w:vAlign w:val="center"/>
            <w:hideMark/>
          </w:tcPr>
          <w:p w:rsidR="000E12FD" w:rsidRPr="00950BB2" w:rsidRDefault="000E12FD" w:rsidP="00E56273">
            <w:pPr>
              <w:ind w:firstLineChars="100" w:firstLine="211"/>
              <w:jc w:val="right"/>
              <w:rPr>
                <w:b/>
                <w:bCs/>
                <w:sz w:val="21"/>
                <w:szCs w:val="21"/>
                <w:lang w:val="en-CA" w:eastAsia="en-CA"/>
              </w:rPr>
            </w:pPr>
            <w:r w:rsidRPr="00950BB2">
              <w:rPr>
                <w:b/>
                <w:bCs/>
                <w:sz w:val="21"/>
                <w:szCs w:val="21"/>
                <w:lang w:val="en-CA" w:eastAsia="en-CA"/>
              </w:rPr>
              <w:t>100.0</w:t>
            </w:r>
          </w:p>
        </w:tc>
      </w:tr>
    </w:tbl>
    <w:p w:rsidR="00173284" w:rsidRPr="00950BB2" w:rsidRDefault="002965FC" w:rsidP="00E56273">
      <w:pPr>
        <w:rPr>
          <w:bCs/>
          <w:sz w:val="20"/>
          <w:szCs w:val="20"/>
          <w:lang w:val="en-CA"/>
        </w:rPr>
      </w:pPr>
      <w:r w:rsidRPr="00950BB2">
        <w:rPr>
          <w:bCs/>
          <w:sz w:val="20"/>
          <w:szCs w:val="20"/>
          <w:lang w:val="en-CA"/>
        </w:rPr>
        <w:t xml:space="preserve">* </w:t>
      </w:r>
      <w:r w:rsidR="004B5AFD" w:rsidRPr="00950BB2">
        <w:rPr>
          <w:bCs/>
          <w:sz w:val="20"/>
          <w:szCs w:val="20"/>
          <w:lang w:val="en-CA"/>
        </w:rPr>
        <w:t xml:space="preserve">Including Republic of Korea (1,407.7 ODP tonnes), Singapore (93.5 ODP tonnes) and United Arab Emirates (475.1 ODP tonnes). </w:t>
      </w:r>
    </w:p>
    <w:p w:rsidR="002965FC" w:rsidRPr="00950BB2" w:rsidRDefault="002965FC" w:rsidP="00E56273">
      <w:pPr>
        <w:rPr>
          <w:szCs w:val="28"/>
          <w:u w:val="single"/>
          <w:lang w:val="en-CA"/>
        </w:rPr>
      </w:pPr>
    </w:p>
    <w:p w:rsidR="002965FC" w:rsidRPr="00950BB2" w:rsidRDefault="001F0C5A" w:rsidP="004B5AFD">
      <w:pPr>
        <w:keepNext/>
        <w:spacing w:after="240"/>
        <w:rPr>
          <w:i/>
          <w:szCs w:val="28"/>
          <w:lang w:val="en-CA"/>
        </w:rPr>
      </w:pPr>
      <w:r w:rsidRPr="00950BB2">
        <w:rPr>
          <w:i/>
          <w:szCs w:val="28"/>
          <w:lang w:val="en-CA"/>
        </w:rPr>
        <w:lastRenderedPageBreak/>
        <w:t>HCFC phase-out management plans (</w:t>
      </w:r>
      <w:r w:rsidR="002965FC" w:rsidRPr="00950BB2">
        <w:rPr>
          <w:i/>
          <w:szCs w:val="28"/>
          <w:lang w:val="en-CA"/>
        </w:rPr>
        <w:t>HPMPs</w:t>
      </w:r>
      <w:r w:rsidRPr="00950BB2">
        <w:rPr>
          <w:i/>
          <w:szCs w:val="28"/>
          <w:lang w:val="en-CA"/>
        </w:rPr>
        <w:t>)</w:t>
      </w:r>
    </w:p>
    <w:p w:rsidR="002965FC" w:rsidRPr="00950BB2" w:rsidRDefault="002965FC" w:rsidP="004B5AFD">
      <w:pPr>
        <w:pStyle w:val="Heading1"/>
        <w:keepNext/>
        <w:rPr>
          <w:lang w:val="en-CA"/>
        </w:rPr>
      </w:pPr>
      <w:r w:rsidRPr="00950BB2">
        <w:rPr>
          <w:lang w:val="en-CA"/>
        </w:rPr>
        <w:t xml:space="preserve">All </w:t>
      </w:r>
      <w:r w:rsidR="001564DA" w:rsidRPr="00950BB2">
        <w:rPr>
          <w:lang w:val="en-CA"/>
        </w:rPr>
        <w:t xml:space="preserve">145 </w:t>
      </w:r>
      <w:r w:rsidRPr="00950BB2">
        <w:rPr>
          <w:lang w:val="en-CA"/>
        </w:rPr>
        <w:t>countries</w:t>
      </w:r>
      <w:r w:rsidR="001564DA" w:rsidRPr="00950BB2">
        <w:rPr>
          <w:rStyle w:val="FootnoteReference"/>
          <w:szCs w:val="28"/>
          <w:lang w:val="en-CA"/>
        </w:rPr>
        <w:footnoteReference w:id="9"/>
      </w:r>
      <w:r w:rsidRPr="00950BB2">
        <w:rPr>
          <w:lang w:val="en-CA"/>
        </w:rPr>
        <w:t xml:space="preserve"> have received financial assistance for the preparation of project proposals to phase out HCFCs. As a result, the Executive Committee has approved sta</w:t>
      </w:r>
      <w:r w:rsidR="005D1624" w:rsidRPr="00950BB2">
        <w:rPr>
          <w:lang w:val="en-CA"/>
        </w:rPr>
        <w:t xml:space="preserve">ge I of HPMPs for 144 countries </w:t>
      </w:r>
      <w:r w:rsidRPr="00950BB2">
        <w:rPr>
          <w:lang w:val="en-CA"/>
        </w:rPr>
        <w:t>and stage II</w:t>
      </w:r>
      <w:r w:rsidRPr="00950BB2">
        <w:rPr>
          <w:szCs w:val="28"/>
          <w:lang w:val="en-CA"/>
        </w:rPr>
        <w:t xml:space="preserve"> </w:t>
      </w:r>
      <w:r w:rsidR="008234A5" w:rsidRPr="00950BB2">
        <w:rPr>
          <w:lang w:val="en-CA"/>
        </w:rPr>
        <w:t xml:space="preserve">for </w:t>
      </w:r>
      <w:r w:rsidR="00D05411" w:rsidRPr="00950BB2">
        <w:rPr>
          <w:lang w:val="en-CA"/>
        </w:rPr>
        <w:t>34</w:t>
      </w:r>
      <w:r w:rsidR="008234A5" w:rsidRPr="00950BB2">
        <w:rPr>
          <w:lang w:val="en-CA"/>
        </w:rPr>
        <w:t xml:space="preserve"> c</w:t>
      </w:r>
      <w:r w:rsidRPr="00950BB2">
        <w:rPr>
          <w:lang w:val="en-CA"/>
        </w:rPr>
        <w:t>ountries</w:t>
      </w:r>
      <w:r w:rsidR="005E5AC2" w:rsidRPr="00950BB2">
        <w:rPr>
          <w:lang w:val="en-CA"/>
        </w:rPr>
        <w:t>,</w:t>
      </w:r>
      <w:r w:rsidRPr="00950BB2">
        <w:rPr>
          <w:rStyle w:val="FootnoteReference"/>
          <w:szCs w:val="28"/>
          <w:lang w:val="en-CA"/>
        </w:rPr>
        <w:footnoteReference w:id="10"/>
      </w:r>
      <w:r w:rsidR="005E5AC2" w:rsidRPr="00950BB2">
        <w:rPr>
          <w:lang w:val="en-CA"/>
        </w:rPr>
        <w:t xml:space="preserve"> a</w:t>
      </w:r>
      <w:r w:rsidRPr="00950BB2">
        <w:rPr>
          <w:lang w:val="en-CA"/>
        </w:rPr>
        <w:t>t a total valu</w:t>
      </w:r>
      <w:r w:rsidR="00863929" w:rsidRPr="00950BB2">
        <w:rPr>
          <w:lang w:val="en-CA"/>
        </w:rPr>
        <w:t>e of US $1.36</w:t>
      </w:r>
      <w:r w:rsidRPr="00950BB2">
        <w:rPr>
          <w:lang w:val="en-CA"/>
        </w:rPr>
        <w:t> billion (approved in principle) of which US</w:t>
      </w:r>
      <w:r w:rsidR="000762C7" w:rsidRPr="00950BB2">
        <w:rPr>
          <w:lang w:val="en-CA"/>
        </w:rPr>
        <w:t> </w:t>
      </w:r>
      <w:r w:rsidRPr="00950BB2">
        <w:rPr>
          <w:lang w:val="en-CA"/>
        </w:rPr>
        <w:t>$</w:t>
      </w:r>
      <w:r w:rsidR="004D386E" w:rsidRPr="00950BB2">
        <w:rPr>
          <w:lang w:val="en-CA"/>
        </w:rPr>
        <w:t>80</w:t>
      </w:r>
      <w:r w:rsidR="00D05411" w:rsidRPr="00950BB2">
        <w:rPr>
          <w:lang w:val="en-CA"/>
        </w:rPr>
        <w:t>6</w:t>
      </w:r>
      <w:r w:rsidR="004D386E" w:rsidRPr="00950BB2">
        <w:rPr>
          <w:lang w:val="en-CA"/>
        </w:rPr>
        <w:t>.</w:t>
      </w:r>
      <w:r w:rsidR="00D05411" w:rsidRPr="00950BB2">
        <w:rPr>
          <w:lang w:val="en-CA"/>
        </w:rPr>
        <w:t>54</w:t>
      </w:r>
      <w:r w:rsidR="000762C7" w:rsidRPr="00950BB2">
        <w:rPr>
          <w:lang w:val="en-CA"/>
        </w:rPr>
        <w:t> </w:t>
      </w:r>
      <w:r w:rsidRPr="00950BB2">
        <w:rPr>
          <w:lang w:val="en-CA"/>
        </w:rPr>
        <w:t>million has been disbursed to address compliance with the Montreal Protocol control levels as follows:</w:t>
      </w:r>
    </w:p>
    <w:p w:rsidR="00A51D11" w:rsidRPr="00950BB2" w:rsidRDefault="00A51D11" w:rsidP="00E56273">
      <w:pPr>
        <w:pStyle w:val="Heading2"/>
        <w:numPr>
          <w:ilvl w:val="1"/>
          <w:numId w:val="1"/>
        </w:numPr>
        <w:rPr>
          <w:lang w:val="en-CA"/>
        </w:rPr>
      </w:pPr>
      <w:r w:rsidRPr="00950BB2">
        <w:rPr>
          <w:lang w:val="en-CA"/>
        </w:rPr>
        <w:t>Three countries (one low-volume-consuming (LVC) (Antigua and Barbuda) and two non</w:t>
      </w:r>
      <w:r w:rsidRPr="00950BB2">
        <w:rPr>
          <w:lang w:val="en-CA"/>
        </w:rPr>
        <w:noBreakHyphen/>
        <w:t>LVC countries (Qatar and Yemen)) to address compliance up to 2015.  Although these countries have not submitted a request for stage II, they are in compliance with the Montreal Protocol;</w:t>
      </w:r>
    </w:p>
    <w:p w:rsidR="00A51D11" w:rsidRPr="00950BB2" w:rsidRDefault="00A51D11" w:rsidP="00E56273">
      <w:pPr>
        <w:pStyle w:val="Heading2"/>
        <w:numPr>
          <w:ilvl w:val="1"/>
          <w:numId w:val="1"/>
        </w:numPr>
        <w:rPr>
          <w:lang w:val="en-CA"/>
        </w:rPr>
      </w:pPr>
      <w:r w:rsidRPr="00950BB2">
        <w:rPr>
          <w:lang w:val="en-CA"/>
        </w:rPr>
        <w:t>One hundred and seven countries (62 LVC and 33 non-LVC countries, and the 12 Pacific Island Countries (PICs)) to address compliance up to 2020;</w:t>
      </w:r>
    </w:p>
    <w:p w:rsidR="00A51D11" w:rsidRPr="00950BB2" w:rsidRDefault="00A51D11" w:rsidP="00E56273">
      <w:pPr>
        <w:pStyle w:val="Heading2"/>
        <w:numPr>
          <w:ilvl w:val="1"/>
          <w:numId w:val="1"/>
        </w:numPr>
        <w:rPr>
          <w:lang w:val="en-CA"/>
        </w:rPr>
      </w:pPr>
      <w:r w:rsidRPr="00950BB2">
        <w:rPr>
          <w:lang w:val="en-CA"/>
        </w:rPr>
        <w:t xml:space="preserve">Twenty-two countries to address compliance up to 2025; </w:t>
      </w:r>
    </w:p>
    <w:p w:rsidR="00A51D11" w:rsidRPr="00950BB2" w:rsidRDefault="00A51D11" w:rsidP="00E56273">
      <w:pPr>
        <w:pStyle w:val="Heading2"/>
        <w:numPr>
          <w:ilvl w:val="1"/>
          <w:numId w:val="1"/>
        </w:numPr>
        <w:rPr>
          <w:lang w:val="en-CA"/>
        </w:rPr>
      </w:pPr>
      <w:r w:rsidRPr="00950BB2">
        <w:rPr>
          <w:lang w:val="en-CA"/>
        </w:rPr>
        <w:t>Twelve LVC countries (Bhutan, Cambodia, Croatia</w:t>
      </w:r>
      <w:r w:rsidR="002F14CE" w:rsidRPr="00950BB2">
        <w:rPr>
          <w:lang w:val="en-CA"/>
        </w:rPr>
        <w:t>,</w:t>
      </w:r>
      <w:r w:rsidRPr="00950BB2">
        <w:rPr>
          <w:rStyle w:val="FootnoteReference"/>
          <w:lang w:val="en-CA"/>
        </w:rPr>
        <w:footnoteReference w:id="11"/>
      </w:r>
      <w:r w:rsidRPr="00950BB2">
        <w:rPr>
          <w:lang w:val="en-CA"/>
        </w:rPr>
        <w:t xml:space="preserve"> Guyana, Kenya, Kyrgyzstan, Maldives, Mauritius, Namibia, Papua New Guinea, Saint Vincent and the Grenadines, and Seychelles), to completely phase </w:t>
      </w:r>
      <w:r w:rsidR="006D7B05" w:rsidRPr="00950BB2">
        <w:rPr>
          <w:lang w:val="en-CA"/>
        </w:rPr>
        <w:t>out HCFCs between 2020 and 2035; and</w:t>
      </w:r>
    </w:p>
    <w:p w:rsidR="00B71655" w:rsidRPr="00950BB2" w:rsidRDefault="00B71655" w:rsidP="00E56273">
      <w:pPr>
        <w:pStyle w:val="Heading2"/>
        <w:rPr>
          <w:szCs w:val="28"/>
          <w:lang w:val="en-CA"/>
        </w:rPr>
      </w:pPr>
      <w:r w:rsidRPr="00950BB2">
        <w:rPr>
          <w:lang w:val="en-CA"/>
        </w:rPr>
        <w:t>One A5 country (Syrian Arab Republic</w:t>
      </w:r>
      <w:r w:rsidRPr="00950BB2">
        <w:rPr>
          <w:rStyle w:val="FootnoteReference"/>
          <w:szCs w:val="28"/>
          <w:lang w:val="en-CA"/>
        </w:rPr>
        <w:footnoteReference w:id="12"/>
      </w:r>
      <w:r w:rsidRPr="00950BB2">
        <w:rPr>
          <w:lang w:val="en-CA"/>
        </w:rPr>
        <w:t>) does not have an approved HPMP. However, at the 62</w:t>
      </w:r>
      <w:r w:rsidRPr="00950BB2">
        <w:rPr>
          <w:vertAlign w:val="superscript"/>
          <w:lang w:val="en-CA"/>
        </w:rPr>
        <w:t>nd </w:t>
      </w:r>
      <w:r w:rsidRPr="00950BB2">
        <w:rPr>
          <w:lang w:val="en-CA"/>
        </w:rPr>
        <w:t>meeting funding was approved for the phase-out of 12.9 ODP tonnes of HCFC in the refrigeration and air-conditioning sector</w:t>
      </w:r>
      <w:r w:rsidRPr="00950BB2">
        <w:rPr>
          <w:rStyle w:val="FootnoteReference"/>
          <w:lang w:val="en-CA"/>
        </w:rPr>
        <w:footnoteReference w:id="13"/>
      </w:r>
      <w:r w:rsidRPr="00950BB2">
        <w:rPr>
          <w:lang w:val="en-CA"/>
        </w:rPr>
        <w:t xml:space="preserve"> as a stand-alone project outside its HPMP, representing 9.6 per cent of the baseline of 135.0 ODP tonnes; and</w:t>
      </w:r>
      <w:r w:rsidRPr="00950BB2">
        <w:rPr>
          <w:szCs w:val="28"/>
          <w:lang w:val="en-CA"/>
        </w:rPr>
        <w:t xml:space="preserve"> at the 83</w:t>
      </w:r>
      <w:r w:rsidRPr="00950BB2">
        <w:rPr>
          <w:szCs w:val="28"/>
          <w:vertAlign w:val="superscript"/>
          <w:lang w:val="en-CA"/>
        </w:rPr>
        <w:t>rd</w:t>
      </w:r>
      <w:r w:rsidRPr="00950BB2">
        <w:rPr>
          <w:szCs w:val="28"/>
          <w:lang w:val="en-CA"/>
        </w:rPr>
        <w:t xml:space="preserve"> meeting, additional funding was approved for the preparation of stage I of the HPMP.</w:t>
      </w:r>
    </w:p>
    <w:p w:rsidR="002965FC" w:rsidRPr="00950BB2" w:rsidRDefault="002965FC" w:rsidP="00E56273">
      <w:pPr>
        <w:pStyle w:val="Heading1"/>
        <w:rPr>
          <w:lang w:val="en-CA"/>
        </w:rPr>
      </w:pPr>
      <w:r w:rsidRPr="00950BB2">
        <w:rPr>
          <w:lang w:val="en-CA"/>
        </w:rPr>
        <w:t xml:space="preserve">Annex II to the present document includes an analysis of the latest reported HCFC consumption data and control measures addressed by approved HPMPs. </w:t>
      </w:r>
    </w:p>
    <w:p w:rsidR="002965FC" w:rsidRPr="00950BB2" w:rsidRDefault="002965FC" w:rsidP="00E56273">
      <w:pPr>
        <w:spacing w:after="240"/>
        <w:jc w:val="left"/>
        <w:rPr>
          <w:bCs/>
          <w:i/>
          <w:szCs w:val="28"/>
          <w:lang w:val="en-CA"/>
        </w:rPr>
      </w:pPr>
      <w:r w:rsidRPr="00950BB2">
        <w:rPr>
          <w:bCs/>
          <w:i/>
          <w:szCs w:val="28"/>
          <w:lang w:val="en-CA"/>
        </w:rPr>
        <w:t>Remaining HCFC consumption</w:t>
      </w:r>
    </w:p>
    <w:p w:rsidR="002965FC" w:rsidRPr="00950BB2" w:rsidRDefault="002965FC" w:rsidP="00E56273">
      <w:pPr>
        <w:pStyle w:val="Heading1"/>
        <w:rPr>
          <w:lang w:val="en-CA"/>
        </w:rPr>
      </w:pPr>
      <w:r w:rsidRPr="00950BB2">
        <w:rPr>
          <w:lang w:val="en-CA"/>
        </w:rPr>
        <w:t>Implementation of approved stages I and II of the HPMPs will result in t</w:t>
      </w:r>
      <w:r w:rsidR="00452621" w:rsidRPr="00950BB2">
        <w:rPr>
          <w:lang w:val="en-CA"/>
        </w:rPr>
        <w:t>he phase-out of approximately 61.5</w:t>
      </w:r>
      <w:r w:rsidRPr="00950BB2">
        <w:rPr>
          <w:lang w:val="en-CA"/>
        </w:rPr>
        <w:t> per cent of the starting point for aggregate reduction of HCFC consumption and</w:t>
      </w:r>
      <w:r w:rsidR="00D92206" w:rsidRPr="00950BB2">
        <w:rPr>
          <w:lang w:val="en-CA"/>
        </w:rPr>
        <w:t xml:space="preserve"> 8</w:t>
      </w:r>
      <w:r w:rsidR="00452621" w:rsidRPr="00950BB2">
        <w:rPr>
          <w:lang w:val="en-CA"/>
        </w:rPr>
        <w:t>4.5</w:t>
      </w:r>
      <w:r w:rsidRPr="00950BB2">
        <w:rPr>
          <w:lang w:val="en-CA"/>
        </w:rPr>
        <w:t> per cent of the consumption of HCFC</w:t>
      </w:r>
      <w:r w:rsidRPr="00950BB2">
        <w:rPr>
          <w:lang w:val="en-CA"/>
        </w:rPr>
        <w:noBreakHyphen/>
        <w:t>141b contained in imported pre-blended polyols. Table 6 shows the aggregate remaining HCFC consumption</w:t>
      </w:r>
      <w:r w:rsidRPr="00950BB2">
        <w:rPr>
          <w:rStyle w:val="FootnoteReference"/>
          <w:szCs w:val="28"/>
          <w:lang w:val="en-CA"/>
        </w:rPr>
        <w:footnoteReference w:id="14"/>
      </w:r>
      <w:r w:rsidRPr="00950BB2">
        <w:rPr>
          <w:lang w:val="en-CA"/>
        </w:rPr>
        <w:t xml:space="preserve"> by type of HCFC in A5 countries</w:t>
      </w:r>
      <w:r w:rsidR="00270B7C" w:rsidRPr="00950BB2">
        <w:rPr>
          <w:lang w:val="en-CA"/>
        </w:rPr>
        <w:t xml:space="preserve"> that are receiving assistance from the Fund</w:t>
      </w:r>
      <w:r w:rsidRPr="00950BB2">
        <w:rPr>
          <w:lang w:val="en-CA"/>
        </w:rPr>
        <w:t>.</w:t>
      </w:r>
    </w:p>
    <w:p w:rsidR="002965FC" w:rsidRPr="00950BB2" w:rsidRDefault="002965FC" w:rsidP="00E56273">
      <w:pPr>
        <w:keepNext/>
        <w:rPr>
          <w:b/>
          <w:lang w:val="en-CA"/>
        </w:rPr>
      </w:pPr>
      <w:r w:rsidRPr="00950BB2">
        <w:rPr>
          <w:b/>
          <w:lang w:val="en-CA"/>
        </w:rPr>
        <w:t xml:space="preserve">Table 6. Total remaining HCFC consumption by substance (ODP </w:t>
      </w:r>
      <w:proofErr w:type="gramStart"/>
      <w:r w:rsidRPr="00950BB2">
        <w:rPr>
          <w:b/>
          <w:lang w:val="en-CA"/>
        </w:rPr>
        <w:t>tonnes)*</w:t>
      </w:r>
      <w:proofErr w:type="gramEnd"/>
    </w:p>
    <w:tbl>
      <w:tblPr>
        <w:tblW w:w="928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1520"/>
        <w:gridCol w:w="1460"/>
        <w:gridCol w:w="1340"/>
        <w:gridCol w:w="1380"/>
        <w:gridCol w:w="1598"/>
      </w:tblGrid>
      <w:tr w:rsidR="00950BB2" w:rsidRPr="00950BB2" w:rsidTr="007642BD">
        <w:trPr>
          <w:trHeight w:val="91"/>
          <w:tblHeader/>
        </w:trPr>
        <w:tc>
          <w:tcPr>
            <w:tcW w:w="1985" w:type="dxa"/>
            <w:shd w:val="clear" w:color="auto" w:fill="auto"/>
            <w:noWrap/>
            <w:vAlign w:val="center"/>
            <w:hideMark/>
          </w:tcPr>
          <w:p w:rsidR="001C2B86" w:rsidRPr="00950BB2" w:rsidRDefault="001C2B86" w:rsidP="00E56273">
            <w:pPr>
              <w:jc w:val="left"/>
              <w:rPr>
                <w:b/>
                <w:bCs/>
                <w:sz w:val="20"/>
                <w:szCs w:val="20"/>
                <w:lang w:val="en-CA" w:eastAsia="en-CA"/>
              </w:rPr>
            </w:pPr>
            <w:r w:rsidRPr="00950BB2">
              <w:rPr>
                <w:b/>
                <w:bCs/>
                <w:sz w:val="20"/>
                <w:szCs w:val="20"/>
                <w:lang w:val="en-CA" w:eastAsia="en-CA"/>
              </w:rPr>
              <w:t>HCFC</w:t>
            </w:r>
          </w:p>
        </w:tc>
        <w:tc>
          <w:tcPr>
            <w:tcW w:w="1520" w:type="dxa"/>
            <w:shd w:val="clear" w:color="auto" w:fill="auto"/>
            <w:noWrap/>
            <w:vAlign w:val="bottom"/>
            <w:hideMark/>
          </w:tcPr>
          <w:p w:rsidR="001C2B86" w:rsidRPr="00950BB2" w:rsidRDefault="001C2B86" w:rsidP="00E56273">
            <w:pPr>
              <w:jc w:val="center"/>
              <w:rPr>
                <w:b/>
                <w:bCs/>
                <w:sz w:val="20"/>
                <w:szCs w:val="20"/>
                <w:lang w:val="en-CA" w:eastAsia="en-CA"/>
              </w:rPr>
            </w:pPr>
            <w:r w:rsidRPr="00950BB2">
              <w:rPr>
                <w:b/>
                <w:bCs/>
                <w:sz w:val="20"/>
                <w:szCs w:val="20"/>
                <w:lang w:val="en-CA" w:eastAsia="en-CA"/>
              </w:rPr>
              <w:t>Baseline</w:t>
            </w:r>
          </w:p>
        </w:tc>
        <w:tc>
          <w:tcPr>
            <w:tcW w:w="1460" w:type="dxa"/>
            <w:shd w:val="clear" w:color="auto" w:fill="auto"/>
            <w:noWrap/>
            <w:vAlign w:val="bottom"/>
            <w:hideMark/>
          </w:tcPr>
          <w:p w:rsidR="001C2B86" w:rsidRPr="00950BB2" w:rsidRDefault="001C2B86" w:rsidP="00E56273">
            <w:pPr>
              <w:jc w:val="center"/>
              <w:rPr>
                <w:b/>
                <w:bCs/>
                <w:sz w:val="20"/>
                <w:szCs w:val="20"/>
                <w:lang w:val="en-CA" w:eastAsia="en-CA"/>
              </w:rPr>
            </w:pPr>
            <w:r w:rsidRPr="00950BB2">
              <w:rPr>
                <w:b/>
                <w:bCs/>
                <w:sz w:val="20"/>
                <w:szCs w:val="20"/>
                <w:lang w:val="en-CA" w:eastAsia="en-CA"/>
              </w:rPr>
              <w:t>Starting point</w:t>
            </w:r>
          </w:p>
        </w:tc>
        <w:tc>
          <w:tcPr>
            <w:tcW w:w="1340" w:type="dxa"/>
            <w:shd w:val="clear" w:color="auto" w:fill="auto"/>
            <w:noWrap/>
            <w:vAlign w:val="bottom"/>
            <w:hideMark/>
          </w:tcPr>
          <w:p w:rsidR="001C2B86" w:rsidRPr="00950BB2" w:rsidRDefault="001C2B86" w:rsidP="00E56273">
            <w:pPr>
              <w:jc w:val="center"/>
              <w:rPr>
                <w:b/>
                <w:bCs/>
                <w:sz w:val="20"/>
                <w:szCs w:val="20"/>
                <w:lang w:val="en-CA" w:eastAsia="en-CA"/>
              </w:rPr>
            </w:pPr>
            <w:r w:rsidRPr="00950BB2">
              <w:rPr>
                <w:b/>
                <w:bCs/>
                <w:sz w:val="20"/>
                <w:szCs w:val="20"/>
                <w:lang w:val="en-CA" w:eastAsia="en-CA"/>
              </w:rPr>
              <w:t>Approved</w:t>
            </w:r>
          </w:p>
        </w:tc>
        <w:tc>
          <w:tcPr>
            <w:tcW w:w="1380" w:type="dxa"/>
            <w:shd w:val="clear" w:color="auto" w:fill="auto"/>
            <w:noWrap/>
            <w:vAlign w:val="bottom"/>
            <w:hideMark/>
          </w:tcPr>
          <w:p w:rsidR="001C2B86" w:rsidRPr="00950BB2" w:rsidRDefault="001C2B86" w:rsidP="00E56273">
            <w:pPr>
              <w:jc w:val="center"/>
              <w:rPr>
                <w:b/>
                <w:bCs/>
                <w:sz w:val="20"/>
                <w:szCs w:val="20"/>
                <w:lang w:val="en-CA" w:eastAsia="en-CA"/>
              </w:rPr>
            </w:pPr>
            <w:r w:rsidRPr="00950BB2">
              <w:rPr>
                <w:b/>
                <w:bCs/>
                <w:sz w:val="20"/>
                <w:szCs w:val="20"/>
                <w:lang w:val="en-CA" w:eastAsia="en-CA"/>
              </w:rPr>
              <w:t>Remaining</w:t>
            </w:r>
          </w:p>
        </w:tc>
        <w:tc>
          <w:tcPr>
            <w:tcW w:w="1598" w:type="dxa"/>
            <w:shd w:val="clear" w:color="auto" w:fill="auto"/>
            <w:noWrap/>
            <w:vAlign w:val="bottom"/>
            <w:hideMark/>
          </w:tcPr>
          <w:p w:rsidR="001C2B86" w:rsidRPr="00950BB2" w:rsidRDefault="001C2B86" w:rsidP="00E56273">
            <w:pPr>
              <w:jc w:val="center"/>
              <w:rPr>
                <w:b/>
                <w:bCs/>
                <w:sz w:val="20"/>
                <w:szCs w:val="20"/>
                <w:lang w:val="en-CA" w:eastAsia="en-CA"/>
              </w:rPr>
            </w:pPr>
            <w:r w:rsidRPr="00950BB2">
              <w:rPr>
                <w:b/>
                <w:bCs/>
                <w:sz w:val="20"/>
                <w:szCs w:val="20"/>
                <w:lang w:val="en-CA" w:eastAsia="en-CA"/>
              </w:rPr>
              <w:t>% of approved</w:t>
            </w:r>
          </w:p>
        </w:tc>
      </w:tr>
      <w:tr w:rsidR="00950BB2" w:rsidRPr="00950BB2" w:rsidTr="007642BD">
        <w:trPr>
          <w:trHeight w:val="123"/>
        </w:trPr>
        <w:tc>
          <w:tcPr>
            <w:tcW w:w="1985" w:type="dxa"/>
            <w:shd w:val="clear" w:color="auto" w:fill="auto"/>
            <w:noWrap/>
            <w:vAlign w:val="bottom"/>
            <w:hideMark/>
          </w:tcPr>
          <w:p w:rsidR="001C2B86" w:rsidRPr="00950BB2" w:rsidRDefault="001C2B86" w:rsidP="00E56273">
            <w:pPr>
              <w:jc w:val="left"/>
              <w:rPr>
                <w:sz w:val="20"/>
                <w:szCs w:val="20"/>
                <w:lang w:val="en-CA" w:eastAsia="en-CA"/>
              </w:rPr>
            </w:pPr>
            <w:r w:rsidRPr="00950BB2">
              <w:rPr>
                <w:sz w:val="20"/>
                <w:szCs w:val="20"/>
                <w:lang w:val="en-CA" w:eastAsia="en-CA"/>
              </w:rPr>
              <w:t>HCFC-123</w:t>
            </w:r>
          </w:p>
        </w:tc>
        <w:tc>
          <w:tcPr>
            <w:tcW w:w="1520"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32.22</w:t>
            </w:r>
          </w:p>
        </w:tc>
        <w:tc>
          <w:tcPr>
            <w:tcW w:w="1460"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30.25</w:t>
            </w:r>
          </w:p>
        </w:tc>
        <w:tc>
          <w:tcPr>
            <w:tcW w:w="1340"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3.12</w:t>
            </w:r>
          </w:p>
        </w:tc>
        <w:tc>
          <w:tcPr>
            <w:tcW w:w="1380"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27.13</w:t>
            </w:r>
          </w:p>
        </w:tc>
        <w:tc>
          <w:tcPr>
            <w:tcW w:w="1598"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10.3</w:t>
            </w:r>
          </w:p>
        </w:tc>
      </w:tr>
      <w:tr w:rsidR="00950BB2" w:rsidRPr="00950BB2" w:rsidTr="007642BD">
        <w:trPr>
          <w:trHeight w:val="164"/>
        </w:trPr>
        <w:tc>
          <w:tcPr>
            <w:tcW w:w="1985" w:type="dxa"/>
            <w:shd w:val="clear" w:color="auto" w:fill="auto"/>
            <w:noWrap/>
            <w:vAlign w:val="bottom"/>
            <w:hideMark/>
          </w:tcPr>
          <w:p w:rsidR="001C2B86" w:rsidRPr="00950BB2" w:rsidRDefault="001C2B86" w:rsidP="00E56273">
            <w:pPr>
              <w:jc w:val="left"/>
              <w:rPr>
                <w:sz w:val="20"/>
                <w:szCs w:val="20"/>
                <w:lang w:val="en-CA" w:eastAsia="en-CA"/>
              </w:rPr>
            </w:pPr>
            <w:r w:rsidRPr="00950BB2">
              <w:rPr>
                <w:sz w:val="20"/>
                <w:szCs w:val="20"/>
                <w:lang w:val="en-CA" w:eastAsia="en-CA"/>
              </w:rPr>
              <w:t>HCFC-124</w:t>
            </w:r>
          </w:p>
        </w:tc>
        <w:tc>
          <w:tcPr>
            <w:tcW w:w="1520"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26.57</w:t>
            </w:r>
          </w:p>
        </w:tc>
        <w:tc>
          <w:tcPr>
            <w:tcW w:w="1460"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26.20</w:t>
            </w:r>
          </w:p>
        </w:tc>
        <w:tc>
          <w:tcPr>
            <w:tcW w:w="1340"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0.49</w:t>
            </w:r>
          </w:p>
        </w:tc>
        <w:tc>
          <w:tcPr>
            <w:tcW w:w="1380"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25.71</w:t>
            </w:r>
          </w:p>
        </w:tc>
        <w:tc>
          <w:tcPr>
            <w:tcW w:w="1598"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1.9</w:t>
            </w:r>
          </w:p>
        </w:tc>
      </w:tr>
      <w:tr w:rsidR="00950BB2" w:rsidRPr="00950BB2" w:rsidTr="007642BD">
        <w:trPr>
          <w:trHeight w:val="69"/>
        </w:trPr>
        <w:tc>
          <w:tcPr>
            <w:tcW w:w="1985" w:type="dxa"/>
            <w:shd w:val="clear" w:color="auto" w:fill="auto"/>
            <w:noWrap/>
            <w:vAlign w:val="bottom"/>
            <w:hideMark/>
          </w:tcPr>
          <w:p w:rsidR="001C2B86" w:rsidRPr="00950BB2" w:rsidRDefault="001C2B86" w:rsidP="00E56273">
            <w:pPr>
              <w:jc w:val="left"/>
              <w:rPr>
                <w:sz w:val="20"/>
                <w:szCs w:val="20"/>
                <w:lang w:val="en-CA" w:eastAsia="en-CA"/>
              </w:rPr>
            </w:pPr>
            <w:r w:rsidRPr="00950BB2">
              <w:rPr>
                <w:sz w:val="20"/>
                <w:szCs w:val="20"/>
                <w:lang w:val="en-CA" w:eastAsia="en-CA"/>
              </w:rPr>
              <w:t>HCFC-141</w:t>
            </w:r>
          </w:p>
        </w:tc>
        <w:tc>
          <w:tcPr>
            <w:tcW w:w="1520"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1.90</w:t>
            </w:r>
          </w:p>
        </w:tc>
        <w:tc>
          <w:tcPr>
            <w:tcW w:w="1460"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0.94</w:t>
            </w:r>
          </w:p>
        </w:tc>
        <w:tc>
          <w:tcPr>
            <w:tcW w:w="1340"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0.94</w:t>
            </w:r>
          </w:p>
        </w:tc>
        <w:tc>
          <w:tcPr>
            <w:tcW w:w="1380"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0.00</w:t>
            </w:r>
          </w:p>
        </w:tc>
        <w:tc>
          <w:tcPr>
            <w:tcW w:w="1598"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100.0</w:t>
            </w:r>
          </w:p>
        </w:tc>
      </w:tr>
      <w:tr w:rsidR="00950BB2" w:rsidRPr="00950BB2" w:rsidTr="007642BD">
        <w:trPr>
          <w:trHeight w:val="114"/>
        </w:trPr>
        <w:tc>
          <w:tcPr>
            <w:tcW w:w="1985" w:type="dxa"/>
            <w:shd w:val="clear" w:color="auto" w:fill="auto"/>
            <w:noWrap/>
            <w:vAlign w:val="bottom"/>
            <w:hideMark/>
          </w:tcPr>
          <w:p w:rsidR="001C2B86" w:rsidRPr="00950BB2" w:rsidRDefault="001C2B86" w:rsidP="00E56273">
            <w:pPr>
              <w:jc w:val="left"/>
              <w:rPr>
                <w:sz w:val="20"/>
                <w:szCs w:val="20"/>
                <w:lang w:val="en-CA" w:eastAsia="en-CA"/>
              </w:rPr>
            </w:pPr>
            <w:r w:rsidRPr="00950BB2">
              <w:rPr>
                <w:sz w:val="20"/>
                <w:szCs w:val="20"/>
                <w:lang w:val="en-CA" w:eastAsia="en-CA"/>
              </w:rPr>
              <w:t>HCFC-141b</w:t>
            </w:r>
          </w:p>
        </w:tc>
        <w:tc>
          <w:tcPr>
            <w:tcW w:w="1520"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10,680.79</w:t>
            </w:r>
          </w:p>
        </w:tc>
        <w:tc>
          <w:tcPr>
            <w:tcW w:w="1460"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10,677.15</w:t>
            </w:r>
          </w:p>
        </w:tc>
        <w:tc>
          <w:tcPr>
            <w:tcW w:w="1340"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10,572.20</w:t>
            </w:r>
          </w:p>
        </w:tc>
        <w:tc>
          <w:tcPr>
            <w:tcW w:w="1380"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104.95</w:t>
            </w:r>
          </w:p>
        </w:tc>
        <w:tc>
          <w:tcPr>
            <w:tcW w:w="1598"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99.0</w:t>
            </w:r>
          </w:p>
        </w:tc>
      </w:tr>
      <w:tr w:rsidR="00950BB2" w:rsidRPr="00950BB2" w:rsidTr="007642BD">
        <w:trPr>
          <w:trHeight w:val="58"/>
        </w:trPr>
        <w:tc>
          <w:tcPr>
            <w:tcW w:w="1985" w:type="dxa"/>
            <w:shd w:val="clear" w:color="auto" w:fill="auto"/>
            <w:noWrap/>
            <w:vAlign w:val="bottom"/>
            <w:hideMark/>
          </w:tcPr>
          <w:p w:rsidR="001C2B86" w:rsidRPr="00950BB2" w:rsidRDefault="001C2B86" w:rsidP="00E56273">
            <w:pPr>
              <w:jc w:val="left"/>
              <w:rPr>
                <w:sz w:val="20"/>
                <w:szCs w:val="20"/>
                <w:lang w:val="en-CA" w:eastAsia="en-CA"/>
              </w:rPr>
            </w:pPr>
            <w:r w:rsidRPr="00950BB2">
              <w:rPr>
                <w:sz w:val="20"/>
                <w:szCs w:val="20"/>
                <w:lang w:val="en-CA" w:eastAsia="en-CA"/>
              </w:rPr>
              <w:t>HCFC-142b</w:t>
            </w:r>
          </w:p>
        </w:tc>
        <w:tc>
          <w:tcPr>
            <w:tcW w:w="1520"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1,996.91</w:t>
            </w:r>
          </w:p>
        </w:tc>
        <w:tc>
          <w:tcPr>
            <w:tcW w:w="1460"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2,016.79</w:t>
            </w:r>
          </w:p>
        </w:tc>
        <w:tc>
          <w:tcPr>
            <w:tcW w:w="1340"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1,290.01</w:t>
            </w:r>
          </w:p>
        </w:tc>
        <w:tc>
          <w:tcPr>
            <w:tcW w:w="1380"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726.78</w:t>
            </w:r>
          </w:p>
        </w:tc>
        <w:tc>
          <w:tcPr>
            <w:tcW w:w="1598"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64.0</w:t>
            </w:r>
          </w:p>
        </w:tc>
      </w:tr>
      <w:tr w:rsidR="00950BB2" w:rsidRPr="00950BB2" w:rsidTr="007642BD">
        <w:trPr>
          <w:trHeight w:val="65"/>
        </w:trPr>
        <w:tc>
          <w:tcPr>
            <w:tcW w:w="1985" w:type="dxa"/>
            <w:shd w:val="clear" w:color="auto" w:fill="auto"/>
            <w:noWrap/>
            <w:vAlign w:val="bottom"/>
            <w:hideMark/>
          </w:tcPr>
          <w:p w:rsidR="001C2B86" w:rsidRPr="00950BB2" w:rsidRDefault="001C2B86" w:rsidP="00E56273">
            <w:pPr>
              <w:jc w:val="left"/>
              <w:rPr>
                <w:sz w:val="20"/>
                <w:szCs w:val="20"/>
                <w:lang w:val="en-CA" w:eastAsia="en-CA"/>
              </w:rPr>
            </w:pPr>
            <w:r w:rsidRPr="00950BB2">
              <w:rPr>
                <w:sz w:val="20"/>
                <w:szCs w:val="20"/>
                <w:lang w:val="en-CA" w:eastAsia="en-CA"/>
              </w:rPr>
              <w:lastRenderedPageBreak/>
              <w:t>HCFC-21</w:t>
            </w:r>
          </w:p>
        </w:tc>
        <w:tc>
          <w:tcPr>
            <w:tcW w:w="1520"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1.50</w:t>
            </w:r>
          </w:p>
        </w:tc>
        <w:tc>
          <w:tcPr>
            <w:tcW w:w="1460"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0.74</w:t>
            </w:r>
          </w:p>
        </w:tc>
        <w:tc>
          <w:tcPr>
            <w:tcW w:w="1340"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0.74</w:t>
            </w:r>
          </w:p>
        </w:tc>
        <w:tc>
          <w:tcPr>
            <w:tcW w:w="1380"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0.00</w:t>
            </w:r>
          </w:p>
        </w:tc>
        <w:tc>
          <w:tcPr>
            <w:tcW w:w="1598"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100.0</w:t>
            </w:r>
          </w:p>
        </w:tc>
      </w:tr>
      <w:tr w:rsidR="00950BB2" w:rsidRPr="00950BB2" w:rsidTr="007642BD">
        <w:trPr>
          <w:trHeight w:val="97"/>
        </w:trPr>
        <w:tc>
          <w:tcPr>
            <w:tcW w:w="1985" w:type="dxa"/>
            <w:shd w:val="clear" w:color="auto" w:fill="auto"/>
            <w:noWrap/>
            <w:vAlign w:val="bottom"/>
            <w:hideMark/>
          </w:tcPr>
          <w:p w:rsidR="001C2B86" w:rsidRPr="00950BB2" w:rsidRDefault="001C2B86" w:rsidP="00E56273">
            <w:pPr>
              <w:jc w:val="left"/>
              <w:rPr>
                <w:sz w:val="20"/>
                <w:szCs w:val="20"/>
                <w:lang w:val="en-CA" w:eastAsia="en-CA"/>
              </w:rPr>
            </w:pPr>
            <w:r w:rsidRPr="00950BB2">
              <w:rPr>
                <w:sz w:val="20"/>
                <w:szCs w:val="20"/>
                <w:lang w:val="en-CA" w:eastAsia="en-CA"/>
              </w:rPr>
              <w:t>HCFC-22</w:t>
            </w:r>
          </w:p>
        </w:tc>
        <w:tc>
          <w:tcPr>
            <w:tcW w:w="1520"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20,351.61</w:t>
            </w:r>
          </w:p>
        </w:tc>
        <w:tc>
          <w:tcPr>
            <w:tcW w:w="1460"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19,876.31</w:t>
            </w:r>
          </w:p>
        </w:tc>
        <w:tc>
          <w:tcPr>
            <w:tcW w:w="1340"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8,199.54</w:t>
            </w:r>
          </w:p>
        </w:tc>
        <w:tc>
          <w:tcPr>
            <w:tcW w:w="1380"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11,676.77</w:t>
            </w:r>
          </w:p>
        </w:tc>
        <w:tc>
          <w:tcPr>
            <w:tcW w:w="1598"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41.3</w:t>
            </w:r>
          </w:p>
        </w:tc>
      </w:tr>
      <w:tr w:rsidR="00950BB2" w:rsidRPr="00950BB2" w:rsidTr="007642BD">
        <w:trPr>
          <w:trHeight w:val="143"/>
        </w:trPr>
        <w:tc>
          <w:tcPr>
            <w:tcW w:w="1985" w:type="dxa"/>
            <w:shd w:val="clear" w:color="auto" w:fill="auto"/>
            <w:noWrap/>
            <w:vAlign w:val="bottom"/>
            <w:hideMark/>
          </w:tcPr>
          <w:p w:rsidR="001C2B86" w:rsidRPr="00950BB2" w:rsidRDefault="001C2B86" w:rsidP="00E56273">
            <w:pPr>
              <w:jc w:val="left"/>
              <w:rPr>
                <w:sz w:val="20"/>
                <w:szCs w:val="20"/>
                <w:lang w:val="en-CA" w:eastAsia="en-CA"/>
              </w:rPr>
            </w:pPr>
            <w:r w:rsidRPr="00950BB2">
              <w:rPr>
                <w:sz w:val="20"/>
                <w:szCs w:val="20"/>
                <w:lang w:val="en-CA" w:eastAsia="en-CA"/>
              </w:rPr>
              <w:t>HCFC-225</w:t>
            </w:r>
          </w:p>
        </w:tc>
        <w:tc>
          <w:tcPr>
            <w:tcW w:w="1520"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4.12</w:t>
            </w:r>
          </w:p>
        </w:tc>
        <w:tc>
          <w:tcPr>
            <w:tcW w:w="1460"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2.82</w:t>
            </w:r>
          </w:p>
        </w:tc>
        <w:tc>
          <w:tcPr>
            <w:tcW w:w="1340"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1.13</w:t>
            </w:r>
          </w:p>
        </w:tc>
        <w:tc>
          <w:tcPr>
            <w:tcW w:w="1380"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1.69</w:t>
            </w:r>
          </w:p>
        </w:tc>
        <w:tc>
          <w:tcPr>
            <w:tcW w:w="1598"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40.1</w:t>
            </w:r>
          </w:p>
        </w:tc>
      </w:tr>
      <w:tr w:rsidR="00950BB2" w:rsidRPr="00950BB2" w:rsidTr="007642BD">
        <w:trPr>
          <w:trHeight w:val="58"/>
        </w:trPr>
        <w:tc>
          <w:tcPr>
            <w:tcW w:w="1985" w:type="dxa"/>
            <w:shd w:val="clear" w:color="auto" w:fill="auto"/>
            <w:noWrap/>
            <w:vAlign w:val="bottom"/>
            <w:hideMark/>
          </w:tcPr>
          <w:p w:rsidR="001C2B86" w:rsidRPr="00950BB2" w:rsidRDefault="001C2B86" w:rsidP="00E56273">
            <w:pPr>
              <w:jc w:val="left"/>
              <w:rPr>
                <w:sz w:val="20"/>
                <w:szCs w:val="20"/>
                <w:lang w:val="en-CA" w:eastAsia="en-CA"/>
              </w:rPr>
            </w:pPr>
            <w:r w:rsidRPr="00950BB2">
              <w:rPr>
                <w:sz w:val="20"/>
                <w:szCs w:val="20"/>
                <w:lang w:val="en-CA" w:eastAsia="en-CA"/>
              </w:rPr>
              <w:t>HCFC-225ca</w:t>
            </w:r>
          </w:p>
        </w:tc>
        <w:tc>
          <w:tcPr>
            <w:tcW w:w="1520"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0.50</w:t>
            </w:r>
          </w:p>
        </w:tc>
        <w:tc>
          <w:tcPr>
            <w:tcW w:w="1460"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0.42</w:t>
            </w:r>
          </w:p>
        </w:tc>
        <w:tc>
          <w:tcPr>
            <w:tcW w:w="1340"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0.00</w:t>
            </w:r>
          </w:p>
        </w:tc>
        <w:tc>
          <w:tcPr>
            <w:tcW w:w="1380"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0.42</w:t>
            </w:r>
          </w:p>
        </w:tc>
        <w:tc>
          <w:tcPr>
            <w:tcW w:w="1598"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0.0</w:t>
            </w:r>
          </w:p>
        </w:tc>
      </w:tr>
      <w:tr w:rsidR="00950BB2" w:rsidRPr="00950BB2" w:rsidTr="007642BD">
        <w:trPr>
          <w:trHeight w:val="93"/>
        </w:trPr>
        <w:tc>
          <w:tcPr>
            <w:tcW w:w="1985" w:type="dxa"/>
            <w:shd w:val="clear" w:color="auto" w:fill="auto"/>
            <w:noWrap/>
            <w:vAlign w:val="bottom"/>
            <w:hideMark/>
          </w:tcPr>
          <w:p w:rsidR="001C2B86" w:rsidRPr="00950BB2" w:rsidRDefault="001C2B86" w:rsidP="00E56273">
            <w:pPr>
              <w:jc w:val="left"/>
              <w:rPr>
                <w:sz w:val="20"/>
                <w:szCs w:val="20"/>
                <w:lang w:val="en-CA" w:eastAsia="en-CA"/>
              </w:rPr>
            </w:pPr>
            <w:r w:rsidRPr="00950BB2">
              <w:rPr>
                <w:sz w:val="20"/>
                <w:szCs w:val="20"/>
                <w:lang w:val="en-CA" w:eastAsia="en-CA"/>
              </w:rPr>
              <w:t>HCFC-225cb</w:t>
            </w:r>
          </w:p>
        </w:tc>
        <w:tc>
          <w:tcPr>
            <w:tcW w:w="1520"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0.70</w:t>
            </w:r>
          </w:p>
        </w:tc>
        <w:tc>
          <w:tcPr>
            <w:tcW w:w="1460"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0.68</w:t>
            </w:r>
          </w:p>
        </w:tc>
        <w:tc>
          <w:tcPr>
            <w:tcW w:w="1340"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0.00</w:t>
            </w:r>
          </w:p>
        </w:tc>
        <w:tc>
          <w:tcPr>
            <w:tcW w:w="1380"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0.68</w:t>
            </w:r>
          </w:p>
        </w:tc>
        <w:tc>
          <w:tcPr>
            <w:tcW w:w="1598"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0.0</w:t>
            </w:r>
          </w:p>
        </w:tc>
      </w:tr>
      <w:tr w:rsidR="00950BB2" w:rsidRPr="00950BB2" w:rsidTr="007642BD">
        <w:trPr>
          <w:trHeight w:val="58"/>
        </w:trPr>
        <w:tc>
          <w:tcPr>
            <w:tcW w:w="1985" w:type="dxa"/>
            <w:shd w:val="clear" w:color="auto" w:fill="auto"/>
            <w:noWrap/>
            <w:vAlign w:val="center"/>
            <w:hideMark/>
          </w:tcPr>
          <w:p w:rsidR="001C2B86" w:rsidRPr="00950BB2" w:rsidRDefault="001C2B86" w:rsidP="00E56273">
            <w:pPr>
              <w:jc w:val="left"/>
              <w:rPr>
                <w:b/>
                <w:bCs/>
                <w:sz w:val="20"/>
                <w:szCs w:val="20"/>
                <w:lang w:val="en-CA" w:eastAsia="en-CA"/>
              </w:rPr>
            </w:pPr>
            <w:r w:rsidRPr="00950BB2">
              <w:rPr>
                <w:b/>
                <w:bCs/>
                <w:sz w:val="20"/>
                <w:szCs w:val="20"/>
                <w:lang w:val="en-CA" w:eastAsia="en-CA"/>
              </w:rPr>
              <w:t>Total</w:t>
            </w:r>
          </w:p>
        </w:tc>
        <w:tc>
          <w:tcPr>
            <w:tcW w:w="1520" w:type="dxa"/>
            <w:shd w:val="clear" w:color="auto" w:fill="auto"/>
            <w:noWrap/>
            <w:vAlign w:val="bottom"/>
            <w:hideMark/>
          </w:tcPr>
          <w:p w:rsidR="001C2B86" w:rsidRPr="00950BB2" w:rsidRDefault="001C2B86" w:rsidP="00E56273">
            <w:pPr>
              <w:jc w:val="right"/>
              <w:rPr>
                <w:b/>
                <w:bCs/>
                <w:sz w:val="20"/>
                <w:szCs w:val="20"/>
                <w:lang w:val="en-CA" w:eastAsia="en-CA"/>
              </w:rPr>
            </w:pPr>
            <w:r w:rsidRPr="00950BB2">
              <w:rPr>
                <w:b/>
                <w:bCs/>
                <w:sz w:val="20"/>
                <w:szCs w:val="20"/>
                <w:lang w:val="en-CA" w:eastAsia="en-CA"/>
              </w:rPr>
              <w:t>33,096.82</w:t>
            </w:r>
          </w:p>
        </w:tc>
        <w:tc>
          <w:tcPr>
            <w:tcW w:w="1460" w:type="dxa"/>
            <w:shd w:val="clear" w:color="auto" w:fill="auto"/>
            <w:noWrap/>
            <w:vAlign w:val="bottom"/>
            <w:hideMark/>
          </w:tcPr>
          <w:p w:rsidR="001C2B86" w:rsidRPr="00950BB2" w:rsidRDefault="001C2B86" w:rsidP="00E56273">
            <w:pPr>
              <w:jc w:val="right"/>
              <w:rPr>
                <w:b/>
                <w:bCs/>
                <w:sz w:val="20"/>
                <w:szCs w:val="20"/>
                <w:lang w:val="en-CA" w:eastAsia="en-CA"/>
              </w:rPr>
            </w:pPr>
            <w:r w:rsidRPr="00950BB2">
              <w:rPr>
                <w:b/>
                <w:bCs/>
                <w:sz w:val="20"/>
                <w:szCs w:val="20"/>
                <w:lang w:val="en-CA" w:eastAsia="en-CA"/>
              </w:rPr>
              <w:t>32,632.30</w:t>
            </w:r>
          </w:p>
        </w:tc>
        <w:tc>
          <w:tcPr>
            <w:tcW w:w="1340" w:type="dxa"/>
            <w:shd w:val="clear" w:color="auto" w:fill="auto"/>
            <w:noWrap/>
            <w:vAlign w:val="bottom"/>
            <w:hideMark/>
          </w:tcPr>
          <w:p w:rsidR="001C2B86" w:rsidRPr="00950BB2" w:rsidRDefault="001C2B86" w:rsidP="00E56273">
            <w:pPr>
              <w:jc w:val="right"/>
              <w:rPr>
                <w:b/>
                <w:bCs/>
                <w:sz w:val="20"/>
                <w:szCs w:val="20"/>
                <w:lang w:val="en-CA" w:eastAsia="en-CA"/>
              </w:rPr>
            </w:pPr>
            <w:r w:rsidRPr="00950BB2">
              <w:rPr>
                <w:b/>
                <w:bCs/>
                <w:sz w:val="20"/>
                <w:szCs w:val="20"/>
                <w:lang w:val="en-CA" w:eastAsia="en-CA"/>
              </w:rPr>
              <w:t>20,068.17</w:t>
            </w:r>
          </w:p>
        </w:tc>
        <w:tc>
          <w:tcPr>
            <w:tcW w:w="1380" w:type="dxa"/>
            <w:shd w:val="clear" w:color="auto" w:fill="auto"/>
            <w:noWrap/>
            <w:vAlign w:val="bottom"/>
            <w:hideMark/>
          </w:tcPr>
          <w:p w:rsidR="001C2B86" w:rsidRPr="00950BB2" w:rsidRDefault="001C2B86" w:rsidP="00E56273">
            <w:pPr>
              <w:jc w:val="right"/>
              <w:rPr>
                <w:b/>
                <w:bCs/>
                <w:sz w:val="20"/>
                <w:szCs w:val="20"/>
                <w:lang w:val="en-CA" w:eastAsia="en-CA"/>
              </w:rPr>
            </w:pPr>
            <w:r w:rsidRPr="00950BB2">
              <w:rPr>
                <w:b/>
                <w:bCs/>
                <w:sz w:val="20"/>
                <w:szCs w:val="20"/>
                <w:lang w:val="en-CA" w:eastAsia="en-CA"/>
              </w:rPr>
              <w:t>12,564.13</w:t>
            </w:r>
          </w:p>
        </w:tc>
        <w:tc>
          <w:tcPr>
            <w:tcW w:w="1598" w:type="dxa"/>
            <w:shd w:val="clear" w:color="auto" w:fill="auto"/>
            <w:noWrap/>
            <w:vAlign w:val="bottom"/>
            <w:hideMark/>
          </w:tcPr>
          <w:p w:rsidR="001C2B86" w:rsidRPr="00950BB2" w:rsidRDefault="001C2B86" w:rsidP="00E56273">
            <w:pPr>
              <w:jc w:val="right"/>
              <w:rPr>
                <w:b/>
                <w:bCs/>
                <w:sz w:val="20"/>
                <w:szCs w:val="20"/>
                <w:lang w:val="en-CA" w:eastAsia="en-CA"/>
              </w:rPr>
            </w:pPr>
            <w:r w:rsidRPr="00950BB2">
              <w:rPr>
                <w:b/>
                <w:bCs/>
                <w:sz w:val="20"/>
                <w:szCs w:val="20"/>
                <w:lang w:val="en-CA" w:eastAsia="en-CA"/>
              </w:rPr>
              <w:t>61.5</w:t>
            </w:r>
          </w:p>
        </w:tc>
      </w:tr>
      <w:tr w:rsidR="00950BB2" w:rsidRPr="00950BB2" w:rsidTr="007642BD">
        <w:trPr>
          <w:trHeight w:val="185"/>
        </w:trPr>
        <w:tc>
          <w:tcPr>
            <w:tcW w:w="1985" w:type="dxa"/>
            <w:shd w:val="clear" w:color="auto" w:fill="auto"/>
            <w:noWrap/>
            <w:vAlign w:val="center"/>
            <w:hideMark/>
          </w:tcPr>
          <w:p w:rsidR="001C2B86" w:rsidRPr="00950BB2" w:rsidRDefault="001C2B86" w:rsidP="00E56273">
            <w:pPr>
              <w:jc w:val="left"/>
              <w:rPr>
                <w:sz w:val="20"/>
                <w:szCs w:val="20"/>
                <w:lang w:val="en-CA" w:eastAsia="en-CA"/>
              </w:rPr>
            </w:pPr>
            <w:r w:rsidRPr="00950BB2">
              <w:rPr>
                <w:sz w:val="20"/>
                <w:szCs w:val="20"/>
                <w:lang w:val="en-CA" w:eastAsia="en-CA"/>
              </w:rPr>
              <w:t>HCFC-141b polyol**</w:t>
            </w:r>
          </w:p>
        </w:tc>
        <w:tc>
          <w:tcPr>
            <w:tcW w:w="1520" w:type="dxa"/>
            <w:shd w:val="clear" w:color="auto" w:fill="auto"/>
            <w:noWrap/>
            <w:vAlign w:val="bottom"/>
            <w:hideMark/>
          </w:tcPr>
          <w:p w:rsidR="001C2B86" w:rsidRPr="00950BB2" w:rsidRDefault="001C2B86" w:rsidP="00E56273">
            <w:pPr>
              <w:jc w:val="right"/>
              <w:rPr>
                <w:sz w:val="20"/>
                <w:szCs w:val="20"/>
                <w:lang w:val="en-CA" w:eastAsia="en-CA"/>
              </w:rPr>
            </w:pPr>
          </w:p>
        </w:tc>
        <w:tc>
          <w:tcPr>
            <w:tcW w:w="1460"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661.81</w:t>
            </w:r>
          </w:p>
        </w:tc>
        <w:tc>
          <w:tcPr>
            <w:tcW w:w="1340"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559.39</w:t>
            </w:r>
          </w:p>
        </w:tc>
        <w:tc>
          <w:tcPr>
            <w:tcW w:w="1380"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102.42</w:t>
            </w:r>
          </w:p>
        </w:tc>
        <w:tc>
          <w:tcPr>
            <w:tcW w:w="1598" w:type="dxa"/>
            <w:shd w:val="clear" w:color="auto" w:fill="auto"/>
            <w:noWrap/>
            <w:vAlign w:val="bottom"/>
            <w:hideMark/>
          </w:tcPr>
          <w:p w:rsidR="001C2B86" w:rsidRPr="00950BB2" w:rsidRDefault="001C2B86" w:rsidP="00E56273">
            <w:pPr>
              <w:jc w:val="right"/>
              <w:rPr>
                <w:sz w:val="20"/>
                <w:szCs w:val="20"/>
                <w:lang w:val="en-CA" w:eastAsia="en-CA"/>
              </w:rPr>
            </w:pPr>
            <w:r w:rsidRPr="00950BB2">
              <w:rPr>
                <w:sz w:val="20"/>
                <w:szCs w:val="20"/>
                <w:lang w:val="en-CA" w:eastAsia="en-CA"/>
              </w:rPr>
              <w:t>84.5</w:t>
            </w:r>
          </w:p>
        </w:tc>
      </w:tr>
    </w:tbl>
    <w:p w:rsidR="002965FC" w:rsidRPr="00950BB2" w:rsidRDefault="002965FC" w:rsidP="00E56273">
      <w:pPr>
        <w:pStyle w:val="Title2"/>
        <w:widowControl w:val="0"/>
        <w:jc w:val="left"/>
        <w:rPr>
          <w:b w:val="0"/>
          <w:caps w:val="0"/>
          <w:sz w:val="20"/>
          <w:szCs w:val="20"/>
          <w:lang w:val="en-CA"/>
        </w:rPr>
      </w:pPr>
      <w:r w:rsidRPr="00950BB2">
        <w:rPr>
          <w:b w:val="0"/>
          <w:caps w:val="0"/>
          <w:sz w:val="20"/>
          <w:szCs w:val="20"/>
          <w:lang w:val="en-CA"/>
        </w:rPr>
        <w:t xml:space="preserve">* As of the </w:t>
      </w:r>
      <w:r w:rsidR="004D1257" w:rsidRPr="00950BB2">
        <w:rPr>
          <w:b w:val="0"/>
          <w:caps w:val="0"/>
          <w:sz w:val="20"/>
          <w:szCs w:val="20"/>
          <w:lang w:val="en-CA"/>
        </w:rPr>
        <w:t>83</w:t>
      </w:r>
      <w:r w:rsidR="004D1257" w:rsidRPr="00950BB2">
        <w:rPr>
          <w:b w:val="0"/>
          <w:caps w:val="0"/>
          <w:sz w:val="20"/>
          <w:szCs w:val="20"/>
          <w:vertAlign w:val="superscript"/>
          <w:lang w:val="en-CA"/>
        </w:rPr>
        <w:t>rd</w:t>
      </w:r>
      <w:r w:rsidR="004D1257" w:rsidRPr="00950BB2">
        <w:rPr>
          <w:b w:val="0"/>
          <w:caps w:val="0"/>
          <w:sz w:val="20"/>
          <w:szCs w:val="20"/>
          <w:lang w:val="en-CA"/>
        </w:rPr>
        <w:t xml:space="preserve"> </w:t>
      </w:r>
      <w:r w:rsidRPr="00950BB2">
        <w:rPr>
          <w:b w:val="0"/>
          <w:caps w:val="0"/>
          <w:sz w:val="20"/>
          <w:szCs w:val="20"/>
          <w:lang w:val="en-CA"/>
        </w:rPr>
        <w:t>meeting.</w:t>
      </w:r>
    </w:p>
    <w:p w:rsidR="002965FC" w:rsidRPr="00950BB2" w:rsidRDefault="002965FC" w:rsidP="00E56273">
      <w:pPr>
        <w:pStyle w:val="Title2"/>
        <w:widowControl w:val="0"/>
        <w:jc w:val="left"/>
        <w:rPr>
          <w:b w:val="0"/>
          <w:caps w:val="0"/>
          <w:sz w:val="20"/>
          <w:szCs w:val="20"/>
          <w:lang w:val="en-CA"/>
        </w:rPr>
      </w:pPr>
      <w:r w:rsidRPr="00950BB2">
        <w:rPr>
          <w:b w:val="0"/>
          <w:caps w:val="0"/>
          <w:sz w:val="20"/>
          <w:szCs w:val="20"/>
          <w:lang w:val="en-CA"/>
        </w:rPr>
        <w:t xml:space="preserve">** HCFC-141b contained in imported pre-blended polyols. </w:t>
      </w:r>
    </w:p>
    <w:p w:rsidR="002965FC" w:rsidRPr="00950BB2" w:rsidRDefault="002965FC" w:rsidP="00E56273">
      <w:pPr>
        <w:pStyle w:val="Heading2"/>
        <w:keepNext/>
        <w:widowControl/>
        <w:numPr>
          <w:ilvl w:val="0"/>
          <w:numId w:val="0"/>
        </w:numPr>
        <w:adjustRightInd w:val="0"/>
        <w:spacing w:after="0"/>
        <w:textAlignment w:val="baseline"/>
        <w:rPr>
          <w:b/>
          <w:szCs w:val="28"/>
          <w:lang w:val="en-CA"/>
        </w:rPr>
      </w:pPr>
    </w:p>
    <w:p w:rsidR="002965FC" w:rsidRPr="00950BB2" w:rsidRDefault="002965FC" w:rsidP="00E56273">
      <w:pPr>
        <w:pStyle w:val="Heading2"/>
        <w:keepNext/>
        <w:widowControl/>
        <w:numPr>
          <w:ilvl w:val="0"/>
          <w:numId w:val="0"/>
        </w:numPr>
        <w:adjustRightInd w:val="0"/>
        <w:textAlignment w:val="baseline"/>
        <w:rPr>
          <w:b/>
          <w:szCs w:val="28"/>
          <w:lang w:val="en-CA"/>
        </w:rPr>
      </w:pPr>
      <w:r w:rsidRPr="00950BB2">
        <w:rPr>
          <w:b/>
          <w:szCs w:val="28"/>
          <w:lang w:val="en-CA"/>
        </w:rPr>
        <w:t>PART II: A5 COUNTRIES SUBJECT TO DECISIONS ON COMPLIANCE</w:t>
      </w:r>
    </w:p>
    <w:p w:rsidR="002965FC" w:rsidRPr="00950BB2" w:rsidRDefault="002965FC" w:rsidP="00E56273">
      <w:pPr>
        <w:pStyle w:val="Heading1"/>
        <w:rPr>
          <w:rFonts w:ascii="TimesNewRomanPSMT" w:hAnsi="TimesNewRomanPSMT" w:cs="TimesNewRomanPSMT"/>
          <w:lang w:val="en-CA"/>
        </w:rPr>
      </w:pPr>
      <w:r w:rsidRPr="00950BB2">
        <w:rPr>
          <w:lang w:val="en-CA"/>
        </w:rPr>
        <w:t xml:space="preserve">At their </w:t>
      </w:r>
      <w:r w:rsidR="00E53925" w:rsidRPr="00950BB2">
        <w:rPr>
          <w:lang w:val="en-CA"/>
        </w:rPr>
        <w:t>Thirt</w:t>
      </w:r>
      <w:r w:rsidR="00A11AAA" w:rsidRPr="00950BB2">
        <w:rPr>
          <w:lang w:val="en-CA"/>
        </w:rPr>
        <w:t xml:space="preserve">ieth </w:t>
      </w:r>
      <w:r w:rsidRPr="00950BB2">
        <w:rPr>
          <w:lang w:val="en-CA"/>
        </w:rPr>
        <w:t>Meeting, the Parties did not find any Article 5 countries in non</w:t>
      </w:r>
      <w:r w:rsidRPr="00950BB2">
        <w:rPr>
          <w:rFonts w:ascii="Cambria Math" w:hAnsi="Cambria Math" w:cs="Cambria Math"/>
          <w:lang w:val="en-CA"/>
        </w:rPr>
        <w:t>-</w:t>
      </w:r>
      <w:r w:rsidRPr="00950BB2">
        <w:rPr>
          <w:lang w:val="en-CA"/>
        </w:rPr>
        <w:t xml:space="preserve">compliance with their obligations under the Montreal Protocol. </w:t>
      </w:r>
    </w:p>
    <w:p w:rsidR="002965FC" w:rsidRPr="00950BB2" w:rsidRDefault="002965FC" w:rsidP="00E56273">
      <w:pPr>
        <w:widowControl w:val="0"/>
        <w:spacing w:after="240"/>
        <w:rPr>
          <w:b/>
          <w:bCs/>
          <w:szCs w:val="28"/>
          <w:lang w:val="en-CA"/>
        </w:rPr>
      </w:pPr>
      <w:r w:rsidRPr="00950BB2">
        <w:rPr>
          <w:b/>
          <w:bCs/>
          <w:szCs w:val="28"/>
          <w:lang w:val="en-CA"/>
        </w:rPr>
        <w:t>PART III: DATA ON THE IMPLEMENTATION OF CPs FOR HCFCs</w:t>
      </w:r>
    </w:p>
    <w:p w:rsidR="002965FC" w:rsidRPr="00950BB2" w:rsidRDefault="002965FC" w:rsidP="00E56273">
      <w:pPr>
        <w:widowControl w:val="0"/>
        <w:rPr>
          <w:b/>
          <w:bCs/>
          <w:szCs w:val="28"/>
          <w:lang w:val="en-CA"/>
        </w:rPr>
      </w:pPr>
      <w:r w:rsidRPr="00950BB2">
        <w:rPr>
          <w:b/>
          <w:bCs/>
          <w:szCs w:val="28"/>
          <w:lang w:val="en-CA"/>
        </w:rPr>
        <w:t>HCFC production versus consumption</w:t>
      </w:r>
    </w:p>
    <w:p w:rsidR="002965FC" w:rsidRPr="00950BB2" w:rsidRDefault="002965FC" w:rsidP="00E56273">
      <w:pPr>
        <w:widowControl w:val="0"/>
        <w:rPr>
          <w:bCs/>
          <w:szCs w:val="28"/>
          <w:lang w:val="en-CA"/>
        </w:rPr>
      </w:pPr>
    </w:p>
    <w:p w:rsidR="002965FC" w:rsidRPr="00950BB2" w:rsidRDefault="002965FC" w:rsidP="00E56273">
      <w:pPr>
        <w:pStyle w:val="Heading1"/>
        <w:rPr>
          <w:lang w:val="en-CA"/>
        </w:rPr>
      </w:pPr>
      <w:r w:rsidRPr="00950BB2">
        <w:rPr>
          <w:lang w:val="en-CA"/>
        </w:rPr>
        <w:t>Since 201</w:t>
      </w:r>
      <w:r w:rsidR="00180E25" w:rsidRPr="00950BB2">
        <w:rPr>
          <w:lang w:val="en-CA"/>
        </w:rPr>
        <w:t>1</w:t>
      </w:r>
      <w:r w:rsidRPr="00950BB2">
        <w:rPr>
          <w:lang w:val="en-CA"/>
        </w:rPr>
        <w:t>, the reported levels of the three main HCFCs produced in A5 countries have been above the levels of consumption except for HCFC</w:t>
      </w:r>
      <w:r w:rsidRPr="00950BB2">
        <w:rPr>
          <w:lang w:val="en-CA"/>
        </w:rPr>
        <w:noBreakHyphen/>
        <w:t xml:space="preserve">142b in 2011, as shown in Table 7. </w:t>
      </w:r>
    </w:p>
    <w:p w:rsidR="002965FC" w:rsidRPr="00950BB2" w:rsidRDefault="002965FC" w:rsidP="00E56273">
      <w:pPr>
        <w:widowControl w:val="0"/>
        <w:rPr>
          <w:b/>
          <w:bCs/>
          <w:szCs w:val="28"/>
          <w:lang w:val="en-CA"/>
        </w:rPr>
      </w:pPr>
      <w:r w:rsidRPr="00950BB2">
        <w:rPr>
          <w:b/>
          <w:bCs/>
          <w:szCs w:val="28"/>
          <w:lang w:val="en-CA"/>
        </w:rPr>
        <w:t>Table 7. HCFC production versus consumption of the three main HCFCs (ODP tonnes)</w:t>
      </w:r>
    </w:p>
    <w:tbl>
      <w:tblPr>
        <w:tblW w:w="9781" w:type="dxa"/>
        <w:tblInd w:w="-5" w:type="dxa"/>
        <w:tblLook w:val="04A0" w:firstRow="1" w:lastRow="0" w:firstColumn="1" w:lastColumn="0" w:noHBand="0" w:noVBand="1"/>
      </w:tblPr>
      <w:tblGrid>
        <w:gridCol w:w="1276"/>
        <w:gridCol w:w="1140"/>
        <w:gridCol w:w="1080"/>
        <w:gridCol w:w="1040"/>
        <w:gridCol w:w="1060"/>
        <w:gridCol w:w="1100"/>
        <w:gridCol w:w="1040"/>
        <w:gridCol w:w="1053"/>
        <w:gridCol w:w="992"/>
      </w:tblGrid>
      <w:tr w:rsidR="00950BB2" w:rsidRPr="00950BB2" w:rsidTr="0054333D">
        <w:trPr>
          <w:trHeight w:val="264"/>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0E25" w:rsidRPr="00950BB2" w:rsidRDefault="00180E25" w:rsidP="00E56273">
            <w:pPr>
              <w:jc w:val="left"/>
              <w:rPr>
                <w:b/>
                <w:bCs/>
                <w:sz w:val="20"/>
                <w:szCs w:val="20"/>
                <w:lang w:val="en-CA" w:eastAsia="en-CA"/>
              </w:rPr>
            </w:pPr>
            <w:r w:rsidRPr="00950BB2">
              <w:rPr>
                <w:b/>
                <w:bCs/>
                <w:sz w:val="20"/>
                <w:szCs w:val="20"/>
                <w:lang w:val="en-CA" w:eastAsia="en-CA"/>
              </w:rPr>
              <w:t>HCFC</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rsidR="00180E25" w:rsidRPr="00950BB2" w:rsidRDefault="00180E25" w:rsidP="00E56273">
            <w:pPr>
              <w:jc w:val="center"/>
              <w:rPr>
                <w:b/>
                <w:bCs/>
                <w:sz w:val="20"/>
                <w:szCs w:val="20"/>
                <w:lang w:val="en-CA" w:eastAsia="en-CA"/>
              </w:rPr>
            </w:pPr>
            <w:r w:rsidRPr="00950BB2">
              <w:rPr>
                <w:b/>
                <w:bCs/>
                <w:sz w:val="20"/>
                <w:szCs w:val="20"/>
                <w:lang w:val="en-CA" w:eastAsia="en-CA"/>
              </w:rPr>
              <w:t>2011</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rsidR="00180E25" w:rsidRPr="00950BB2" w:rsidRDefault="00180E25" w:rsidP="00E56273">
            <w:pPr>
              <w:jc w:val="center"/>
              <w:rPr>
                <w:b/>
                <w:bCs/>
                <w:sz w:val="20"/>
                <w:szCs w:val="20"/>
                <w:lang w:val="en-CA" w:eastAsia="en-CA"/>
              </w:rPr>
            </w:pPr>
            <w:r w:rsidRPr="00950BB2">
              <w:rPr>
                <w:b/>
                <w:bCs/>
                <w:sz w:val="20"/>
                <w:szCs w:val="20"/>
                <w:lang w:val="en-CA" w:eastAsia="en-CA"/>
              </w:rPr>
              <w:t>2012</w:t>
            </w:r>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rsidR="00180E25" w:rsidRPr="00950BB2" w:rsidRDefault="00180E25" w:rsidP="00E56273">
            <w:pPr>
              <w:jc w:val="center"/>
              <w:rPr>
                <w:b/>
                <w:bCs/>
                <w:sz w:val="20"/>
                <w:szCs w:val="20"/>
                <w:lang w:val="en-CA" w:eastAsia="en-CA"/>
              </w:rPr>
            </w:pPr>
            <w:r w:rsidRPr="00950BB2">
              <w:rPr>
                <w:b/>
                <w:bCs/>
                <w:sz w:val="20"/>
                <w:szCs w:val="20"/>
                <w:lang w:val="en-CA" w:eastAsia="en-CA"/>
              </w:rPr>
              <w:t>2013</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rsidR="00180E25" w:rsidRPr="00950BB2" w:rsidRDefault="00180E25" w:rsidP="00E56273">
            <w:pPr>
              <w:jc w:val="center"/>
              <w:rPr>
                <w:b/>
                <w:bCs/>
                <w:sz w:val="20"/>
                <w:szCs w:val="20"/>
                <w:lang w:val="en-CA" w:eastAsia="en-CA"/>
              </w:rPr>
            </w:pPr>
            <w:r w:rsidRPr="00950BB2">
              <w:rPr>
                <w:b/>
                <w:bCs/>
                <w:sz w:val="20"/>
                <w:szCs w:val="20"/>
                <w:lang w:val="en-CA" w:eastAsia="en-CA"/>
              </w:rPr>
              <w:t>2014</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180E25" w:rsidRPr="00950BB2" w:rsidRDefault="00180E25" w:rsidP="00E56273">
            <w:pPr>
              <w:jc w:val="center"/>
              <w:rPr>
                <w:b/>
                <w:bCs/>
                <w:sz w:val="20"/>
                <w:szCs w:val="20"/>
                <w:lang w:val="en-CA" w:eastAsia="en-CA"/>
              </w:rPr>
            </w:pPr>
            <w:r w:rsidRPr="00950BB2">
              <w:rPr>
                <w:b/>
                <w:bCs/>
                <w:sz w:val="20"/>
                <w:szCs w:val="20"/>
                <w:lang w:val="en-CA" w:eastAsia="en-CA"/>
              </w:rPr>
              <w:t>2015</w:t>
            </w:r>
          </w:p>
        </w:tc>
        <w:tc>
          <w:tcPr>
            <w:tcW w:w="1040" w:type="dxa"/>
            <w:tcBorders>
              <w:top w:val="single" w:sz="4" w:space="0" w:color="auto"/>
              <w:left w:val="nil"/>
              <w:bottom w:val="single" w:sz="4" w:space="0" w:color="auto"/>
              <w:right w:val="single" w:sz="4" w:space="0" w:color="auto"/>
            </w:tcBorders>
            <w:shd w:val="clear" w:color="auto" w:fill="auto"/>
            <w:vAlign w:val="center"/>
            <w:hideMark/>
          </w:tcPr>
          <w:p w:rsidR="00180E25" w:rsidRPr="00950BB2" w:rsidRDefault="00180E25" w:rsidP="00E56273">
            <w:pPr>
              <w:jc w:val="center"/>
              <w:rPr>
                <w:b/>
                <w:bCs/>
                <w:sz w:val="20"/>
                <w:szCs w:val="20"/>
                <w:lang w:val="en-CA" w:eastAsia="en-CA"/>
              </w:rPr>
            </w:pPr>
            <w:r w:rsidRPr="00950BB2">
              <w:rPr>
                <w:b/>
                <w:bCs/>
                <w:sz w:val="20"/>
                <w:szCs w:val="20"/>
                <w:lang w:val="en-CA" w:eastAsia="en-CA"/>
              </w:rPr>
              <w:t>2016</w:t>
            </w:r>
          </w:p>
        </w:tc>
        <w:tc>
          <w:tcPr>
            <w:tcW w:w="1053" w:type="dxa"/>
            <w:tcBorders>
              <w:top w:val="single" w:sz="4" w:space="0" w:color="auto"/>
              <w:left w:val="nil"/>
              <w:bottom w:val="single" w:sz="4" w:space="0" w:color="auto"/>
              <w:right w:val="single" w:sz="4" w:space="0" w:color="auto"/>
            </w:tcBorders>
            <w:shd w:val="clear" w:color="auto" w:fill="auto"/>
            <w:vAlign w:val="center"/>
            <w:hideMark/>
          </w:tcPr>
          <w:p w:rsidR="00180E25" w:rsidRPr="00950BB2" w:rsidRDefault="00180E25" w:rsidP="00E56273">
            <w:pPr>
              <w:jc w:val="center"/>
              <w:rPr>
                <w:b/>
                <w:bCs/>
                <w:sz w:val="20"/>
                <w:szCs w:val="20"/>
                <w:lang w:val="en-CA" w:eastAsia="en-CA"/>
              </w:rPr>
            </w:pPr>
            <w:r w:rsidRPr="00950BB2">
              <w:rPr>
                <w:b/>
                <w:bCs/>
                <w:sz w:val="20"/>
                <w:szCs w:val="20"/>
                <w:lang w:val="en-CA" w:eastAsia="en-CA"/>
              </w:rPr>
              <w:t>2017</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180E25" w:rsidRPr="00950BB2" w:rsidRDefault="00180E25" w:rsidP="00E56273">
            <w:pPr>
              <w:jc w:val="center"/>
              <w:rPr>
                <w:b/>
                <w:bCs/>
                <w:sz w:val="20"/>
                <w:szCs w:val="20"/>
                <w:lang w:val="en-CA" w:eastAsia="en-CA"/>
              </w:rPr>
            </w:pPr>
            <w:r w:rsidRPr="00950BB2">
              <w:rPr>
                <w:b/>
                <w:bCs/>
                <w:sz w:val="20"/>
                <w:szCs w:val="20"/>
                <w:lang w:val="en-CA" w:eastAsia="en-CA"/>
              </w:rPr>
              <w:t>2018</w:t>
            </w:r>
          </w:p>
        </w:tc>
      </w:tr>
      <w:tr w:rsidR="00950BB2" w:rsidRPr="00950BB2" w:rsidTr="0054333D">
        <w:trPr>
          <w:trHeight w:val="264"/>
        </w:trPr>
        <w:tc>
          <w:tcPr>
            <w:tcW w:w="9781"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rsidR="00180E25" w:rsidRPr="00950BB2" w:rsidRDefault="00180E25" w:rsidP="00E56273">
            <w:pPr>
              <w:rPr>
                <w:b/>
                <w:bCs/>
                <w:sz w:val="20"/>
                <w:szCs w:val="20"/>
                <w:lang w:val="en-CA" w:eastAsia="en-CA"/>
              </w:rPr>
            </w:pPr>
            <w:r w:rsidRPr="00950BB2">
              <w:rPr>
                <w:b/>
                <w:bCs/>
                <w:sz w:val="20"/>
                <w:szCs w:val="20"/>
                <w:lang w:val="en-CA" w:eastAsia="en-CA"/>
              </w:rPr>
              <w:t>Production</w:t>
            </w:r>
          </w:p>
        </w:tc>
      </w:tr>
      <w:tr w:rsidR="00950BB2" w:rsidRPr="00950BB2" w:rsidTr="0054333D">
        <w:trPr>
          <w:trHeight w:val="264"/>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180E25" w:rsidRPr="00950BB2" w:rsidRDefault="00180E25" w:rsidP="00E56273">
            <w:pPr>
              <w:rPr>
                <w:sz w:val="20"/>
                <w:szCs w:val="20"/>
                <w:lang w:val="en-CA" w:eastAsia="en-CA"/>
              </w:rPr>
            </w:pPr>
            <w:r w:rsidRPr="00950BB2">
              <w:rPr>
                <w:sz w:val="20"/>
                <w:szCs w:val="20"/>
                <w:lang w:val="en-CA" w:eastAsia="en-CA"/>
              </w:rPr>
              <w:t>HCFC-22</w:t>
            </w:r>
          </w:p>
        </w:tc>
        <w:tc>
          <w:tcPr>
            <w:tcW w:w="1140" w:type="dxa"/>
            <w:tcBorders>
              <w:top w:val="nil"/>
              <w:left w:val="nil"/>
              <w:bottom w:val="single" w:sz="4" w:space="0" w:color="auto"/>
              <w:right w:val="single" w:sz="4" w:space="0" w:color="auto"/>
            </w:tcBorders>
            <w:shd w:val="clear" w:color="auto" w:fill="auto"/>
            <w:noWrap/>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21,665.7</w:t>
            </w:r>
          </w:p>
        </w:tc>
        <w:tc>
          <w:tcPr>
            <w:tcW w:w="1080" w:type="dxa"/>
            <w:tcBorders>
              <w:top w:val="nil"/>
              <w:left w:val="nil"/>
              <w:bottom w:val="single" w:sz="4" w:space="0" w:color="auto"/>
              <w:right w:val="single" w:sz="4" w:space="0" w:color="auto"/>
            </w:tcBorders>
            <w:shd w:val="clear" w:color="auto" w:fill="auto"/>
            <w:noWrap/>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23,552.4</w:t>
            </w:r>
          </w:p>
        </w:tc>
        <w:tc>
          <w:tcPr>
            <w:tcW w:w="1040" w:type="dxa"/>
            <w:tcBorders>
              <w:top w:val="nil"/>
              <w:left w:val="nil"/>
              <w:bottom w:val="single" w:sz="4" w:space="0" w:color="auto"/>
              <w:right w:val="single" w:sz="4" w:space="0" w:color="auto"/>
            </w:tcBorders>
            <w:shd w:val="clear" w:color="auto" w:fill="auto"/>
            <w:noWrap/>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18,769.0</w:t>
            </w:r>
          </w:p>
        </w:tc>
        <w:tc>
          <w:tcPr>
            <w:tcW w:w="1060" w:type="dxa"/>
            <w:tcBorders>
              <w:top w:val="nil"/>
              <w:left w:val="nil"/>
              <w:bottom w:val="single" w:sz="4" w:space="0" w:color="auto"/>
              <w:right w:val="single" w:sz="4" w:space="0" w:color="auto"/>
            </w:tcBorders>
            <w:shd w:val="clear" w:color="auto" w:fill="auto"/>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20,266.4</w:t>
            </w:r>
          </w:p>
        </w:tc>
        <w:tc>
          <w:tcPr>
            <w:tcW w:w="1100" w:type="dxa"/>
            <w:tcBorders>
              <w:top w:val="nil"/>
              <w:left w:val="nil"/>
              <w:bottom w:val="single" w:sz="4" w:space="0" w:color="auto"/>
              <w:right w:val="single" w:sz="4" w:space="0" w:color="auto"/>
            </w:tcBorders>
            <w:shd w:val="clear" w:color="auto" w:fill="auto"/>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16,782.6</w:t>
            </w:r>
          </w:p>
        </w:tc>
        <w:tc>
          <w:tcPr>
            <w:tcW w:w="1040" w:type="dxa"/>
            <w:tcBorders>
              <w:top w:val="nil"/>
              <w:left w:val="nil"/>
              <w:bottom w:val="single" w:sz="4" w:space="0" w:color="auto"/>
              <w:right w:val="single" w:sz="4" w:space="0" w:color="auto"/>
            </w:tcBorders>
            <w:shd w:val="clear" w:color="auto" w:fill="auto"/>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16,191.2</w:t>
            </w:r>
          </w:p>
        </w:tc>
        <w:tc>
          <w:tcPr>
            <w:tcW w:w="1053" w:type="dxa"/>
            <w:tcBorders>
              <w:top w:val="nil"/>
              <w:left w:val="nil"/>
              <w:bottom w:val="single" w:sz="4" w:space="0" w:color="auto"/>
              <w:right w:val="single" w:sz="4" w:space="0" w:color="auto"/>
            </w:tcBorders>
            <w:shd w:val="clear" w:color="auto" w:fill="auto"/>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15,725.9</w:t>
            </w:r>
          </w:p>
        </w:tc>
        <w:tc>
          <w:tcPr>
            <w:tcW w:w="992" w:type="dxa"/>
            <w:tcBorders>
              <w:top w:val="nil"/>
              <w:left w:val="nil"/>
              <w:bottom w:val="single" w:sz="4" w:space="0" w:color="auto"/>
              <w:right w:val="single" w:sz="4" w:space="0" w:color="auto"/>
            </w:tcBorders>
            <w:shd w:val="clear" w:color="auto" w:fill="auto"/>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16,061.3</w:t>
            </w:r>
          </w:p>
        </w:tc>
      </w:tr>
      <w:tr w:rsidR="00950BB2" w:rsidRPr="00950BB2" w:rsidTr="0054333D">
        <w:trPr>
          <w:trHeight w:val="264"/>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180E25" w:rsidRPr="00950BB2" w:rsidRDefault="00180E25" w:rsidP="00E56273">
            <w:pPr>
              <w:rPr>
                <w:sz w:val="20"/>
                <w:szCs w:val="20"/>
                <w:lang w:val="en-CA" w:eastAsia="en-CA"/>
              </w:rPr>
            </w:pPr>
            <w:r w:rsidRPr="00950BB2">
              <w:rPr>
                <w:sz w:val="20"/>
                <w:szCs w:val="20"/>
                <w:lang w:val="en-CA" w:eastAsia="en-CA"/>
              </w:rPr>
              <w:t>HCFC-141b</w:t>
            </w:r>
          </w:p>
        </w:tc>
        <w:tc>
          <w:tcPr>
            <w:tcW w:w="1140" w:type="dxa"/>
            <w:tcBorders>
              <w:top w:val="nil"/>
              <w:left w:val="nil"/>
              <w:bottom w:val="single" w:sz="4" w:space="0" w:color="auto"/>
              <w:right w:val="single" w:sz="4" w:space="0" w:color="auto"/>
            </w:tcBorders>
            <w:shd w:val="clear" w:color="auto" w:fill="auto"/>
            <w:noWrap/>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12,311.5</w:t>
            </w:r>
          </w:p>
        </w:tc>
        <w:tc>
          <w:tcPr>
            <w:tcW w:w="1080" w:type="dxa"/>
            <w:tcBorders>
              <w:top w:val="nil"/>
              <w:left w:val="nil"/>
              <w:bottom w:val="single" w:sz="4" w:space="0" w:color="auto"/>
              <w:right w:val="single" w:sz="4" w:space="0" w:color="auto"/>
            </w:tcBorders>
            <w:shd w:val="clear" w:color="auto" w:fill="auto"/>
            <w:noWrap/>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12,884.4</w:t>
            </w:r>
          </w:p>
        </w:tc>
        <w:tc>
          <w:tcPr>
            <w:tcW w:w="1040" w:type="dxa"/>
            <w:tcBorders>
              <w:top w:val="nil"/>
              <w:left w:val="nil"/>
              <w:bottom w:val="single" w:sz="4" w:space="0" w:color="auto"/>
              <w:right w:val="single" w:sz="4" w:space="0" w:color="auto"/>
            </w:tcBorders>
            <w:shd w:val="clear" w:color="auto" w:fill="auto"/>
            <w:noWrap/>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9,583.6</w:t>
            </w:r>
          </w:p>
        </w:tc>
        <w:tc>
          <w:tcPr>
            <w:tcW w:w="1060" w:type="dxa"/>
            <w:tcBorders>
              <w:top w:val="nil"/>
              <w:left w:val="nil"/>
              <w:bottom w:val="single" w:sz="4" w:space="0" w:color="auto"/>
              <w:right w:val="single" w:sz="4" w:space="0" w:color="auto"/>
            </w:tcBorders>
            <w:shd w:val="clear" w:color="auto" w:fill="auto"/>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9,560.2</w:t>
            </w:r>
          </w:p>
        </w:tc>
        <w:tc>
          <w:tcPr>
            <w:tcW w:w="1100" w:type="dxa"/>
            <w:tcBorders>
              <w:top w:val="nil"/>
              <w:left w:val="nil"/>
              <w:bottom w:val="single" w:sz="4" w:space="0" w:color="auto"/>
              <w:right w:val="single" w:sz="4" w:space="0" w:color="auto"/>
            </w:tcBorders>
            <w:shd w:val="clear" w:color="auto" w:fill="auto"/>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7,246.5</w:t>
            </w:r>
          </w:p>
        </w:tc>
        <w:tc>
          <w:tcPr>
            <w:tcW w:w="1040" w:type="dxa"/>
            <w:tcBorders>
              <w:top w:val="nil"/>
              <w:left w:val="nil"/>
              <w:bottom w:val="single" w:sz="4" w:space="0" w:color="auto"/>
              <w:right w:val="single" w:sz="4" w:space="0" w:color="auto"/>
            </w:tcBorders>
            <w:shd w:val="clear" w:color="auto" w:fill="auto"/>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7,278.2</w:t>
            </w:r>
          </w:p>
        </w:tc>
        <w:tc>
          <w:tcPr>
            <w:tcW w:w="1053" w:type="dxa"/>
            <w:tcBorders>
              <w:top w:val="nil"/>
              <w:left w:val="nil"/>
              <w:bottom w:val="single" w:sz="4" w:space="0" w:color="auto"/>
              <w:right w:val="single" w:sz="4" w:space="0" w:color="auto"/>
            </w:tcBorders>
            <w:shd w:val="clear" w:color="auto" w:fill="auto"/>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7,076.8</w:t>
            </w:r>
          </w:p>
        </w:tc>
        <w:tc>
          <w:tcPr>
            <w:tcW w:w="992" w:type="dxa"/>
            <w:tcBorders>
              <w:top w:val="nil"/>
              <w:left w:val="nil"/>
              <w:bottom w:val="single" w:sz="4" w:space="0" w:color="auto"/>
              <w:right w:val="single" w:sz="4" w:space="0" w:color="auto"/>
            </w:tcBorders>
            <w:shd w:val="clear" w:color="auto" w:fill="auto"/>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6,321.1</w:t>
            </w:r>
          </w:p>
        </w:tc>
      </w:tr>
      <w:tr w:rsidR="00950BB2" w:rsidRPr="00950BB2" w:rsidTr="0054333D">
        <w:trPr>
          <w:trHeight w:val="264"/>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180E25" w:rsidRPr="00950BB2" w:rsidRDefault="00180E25" w:rsidP="00E56273">
            <w:pPr>
              <w:rPr>
                <w:sz w:val="20"/>
                <w:szCs w:val="20"/>
                <w:lang w:val="en-CA" w:eastAsia="en-CA"/>
              </w:rPr>
            </w:pPr>
            <w:r w:rsidRPr="00950BB2">
              <w:rPr>
                <w:sz w:val="20"/>
                <w:szCs w:val="20"/>
                <w:lang w:val="en-CA" w:eastAsia="en-CA"/>
              </w:rPr>
              <w:t>HCFC-142b</w:t>
            </w:r>
          </w:p>
        </w:tc>
        <w:tc>
          <w:tcPr>
            <w:tcW w:w="1140" w:type="dxa"/>
            <w:tcBorders>
              <w:top w:val="nil"/>
              <w:left w:val="nil"/>
              <w:bottom w:val="single" w:sz="4" w:space="0" w:color="auto"/>
              <w:right w:val="single" w:sz="4" w:space="0" w:color="auto"/>
            </w:tcBorders>
            <w:shd w:val="clear" w:color="auto" w:fill="auto"/>
            <w:noWrap/>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1,759.8</w:t>
            </w:r>
          </w:p>
        </w:tc>
        <w:tc>
          <w:tcPr>
            <w:tcW w:w="1080" w:type="dxa"/>
            <w:tcBorders>
              <w:top w:val="nil"/>
              <w:left w:val="nil"/>
              <w:bottom w:val="single" w:sz="4" w:space="0" w:color="auto"/>
              <w:right w:val="single" w:sz="4" w:space="0" w:color="auto"/>
            </w:tcBorders>
            <w:shd w:val="clear" w:color="auto" w:fill="auto"/>
            <w:noWrap/>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1,440.4</w:t>
            </w:r>
          </w:p>
        </w:tc>
        <w:tc>
          <w:tcPr>
            <w:tcW w:w="1040" w:type="dxa"/>
            <w:tcBorders>
              <w:top w:val="nil"/>
              <w:left w:val="nil"/>
              <w:bottom w:val="single" w:sz="4" w:space="0" w:color="auto"/>
              <w:right w:val="single" w:sz="4" w:space="0" w:color="auto"/>
            </w:tcBorders>
            <w:shd w:val="clear" w:color="auto" w:fill="auto"/>
            <w:noWrap/>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1,102.0</w:t>
            </w:r>
          </w:p>
        </w:tc>
        <w:tc>
          <w:tcPr>
            <w:tcW w:w="1060" w:type="dxa"/>
            <w:tcBorders>
              <w:top w:val="nil"/>
              <w:left w:val="nil"/>
              <w:bottom w:val="single" w:sz="4" w:space="0" w:color="auto"/>
              <w:right w:val="single" w:sz="4" w:space="0" w:color="auto"/>
            </w:tcBorders>
            <w:shd w:val="clear" w:color="auto" w:fill="auto"/>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1,076.8</w:t>
            </w:r>
          </w:p>
        </w:tc>
        <w:tc>
          <w:tcPr>
            <w:tcW w:w="1100" w:type="dxa"/>
            <w:tcBorders>
              <w:top w:val="nil"/>
              <w:left w:val="nil"/>
              <w:bottom w:val="single" w:sz="4" w:space="0" w:color="auto"/>
              <w:right w:val="single" w:sz="4" w:space="0" w:color="auto"/>
            </w:tcBorders>
            <w:shd w:val="clear" w:color="auto" w:fill="auto"/>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1,224.3</w:t>
            </w:r>
          </w:p>
        </w:tc>
        <w:tc>
          <w:tcPr>
            <w:tcW w:w="1040" w:type="dxa"/>
            <w:tcBorders>
              <w:top w:val="nil"/>
              <w:left w:val="nil"/>
              <w:bottom w:val="single" w:sz="4" w:space="0" w:color="auto"/>
              <w:right w:val="single" w:sz="4" w:space="0" w:color="auto"/>
            </w:tcBorders>
            <w:shd w:val="clear" w:color="auto" w:fill="auto"/>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1,110.5</w:t>
            </w:r>
          </w:p>
        </w:tc>
        <w:tc>
          <w:tcPr>
            <w:tcW w:w="1053" w:type="dxa"/>
            <w:tcBorders>
              <w:top w:val="nil"/>
              <w:left w:val="nil"/>
              <w:bottom w:val="single" w:sz="4" w:space="0" w:color="auto"/>
              <w:right w:val="single" w:sz="4" w:space="0" w:color="auto"/>
            </w:tcBorders>
            <w:shd w:val="clear" w:color="auto" w:fill="auto"/>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1,115.5</w:t>
            </w:r>
          </w:p>
        </w:tc>
        <w:tc>
          <w:tcPr>
            <w:tcW w:w="992" w:type="dxa"/>
            <w:tcBorders>
              <w:top w:val="nil"/>
              <w:left w:val="nil"/>
              <w:bottom w:val="single" w:sz="4" w:space="0" w:color="auto"/>
              <w:right w:val="single" w:sz="4" w:space="0" w:color="auto"/>
            </w:tcBorders>
            <w:shd w:val="clear" w:color="auto" w:fill="auto"/>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756.3</w:t>
            </w:r>
          </w:p>
        </w:tc>
      </w:tr>
      <w:tr w:rsidR="00950BB2" w:rsidRPr="00950BB2" w:rsidTr="0054333D">
        <w:trPr>
          <w:trHeight w:val="264"/>
        </w:trPr>
        <w:tc>
          <w:tcPr>
            <w:tcW w:w="9781"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rsidR="00180E25" w:rsidRPr="00950BB2" w:rsidRDefault="00180E25" w:rsidP="00E56273">
            <w:pPr>
              <w:jc w:val="left"/>
              <w:rPr>
                <w:b/>
                <w:bCs/>
                <w:sz w:val="20"/>
                <w:szCs w:val="20"/>
                <w:lang w:val="en-CA" w:eastAsia="en-CA"/>
              </w:rPr>
            </w:pPr>
            <w:r w:rsidRPr="00950BB2">
              <w:rPr>
                <w:b/>
                <w:bCs/>
                <w:sz w:val="20"/>
                <w:szCs w:val="20"/>
                <w:lang w:val="en-CA" w:eastAsia="en-CA"/>
              </w:rPr>
              <w:t>Consumption</w:t>
            </w:r>
          </w:p>
        </w:tc>
      </w:tr>
      <w:tr w:rsidR="00950BB2" w:rsidRPr="00950BB2" w:rsidTr="0054333D">
        <w:trPr>
          <w:trHeight w:val="264"/>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180E25" w:rsidRPr="00950BB2" w:rsidRDefault="00180E25" w:rsidP="00E56273">
            <w:pPr>
              <w:jc w:val="left"/>
              <w:rPr>
                <w:sz w:val="20"/>
                <w:szCs w:val="20"/>
                <w:lang w:val="en-CA" w:eastAsia="en-CA"/>
              </w:rPr>
            </w:pPr>
            <w:r w:rsidRPr="00950BB2">
              <w:rPr>
                <w:sz w:val="20"/>
                <w:szCs w:val="20"/>
                <w:lang w:val="en-CA" w:eastAsia="en-CA"/>
              </w:rPr>
              <w:t>HCFC-22</w:t>
            </w:r>
          </w:p>
        </w:tc>
        <w:tc>
          <w:tcPr>
            <w:tcW w:w="1140" w:type="dxa"/>
            <w:tcBorders>
              <w:top w:val="nil"/>
              <w:left w:val="nil"/>
              <w:bottom w:val="single" w:sz="4" w:space="0" w:color="auto"/>
              <w:right w:val="single" w:sz="4" w:space="0" w:color="auto"/>
            </w:tcBorders>
            <w:shd w:val="clear" w:color="auto" w:fill="auto"/>
            <w:noWrap/>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19,847.6</w:t>
            </w:r>
          </w:p>
        </w:tc>
        <w:tc>
          <w:tcPr>
            <w:tcW w:w="1080" w:type="dxa"/>
            <w:tcBorders>
              <w:top w:val="nil"/>
              <w:left w:val="nil"/>
              <w:bottom w:val="single" w:sz="4" w:space="0" w:color="auto"/>
              <w:right w:val="single" w:sz="4" w:space="0" w:color="auto"/>
            </w:tcBorders>
            <w:shd w:val="clear" w:color="auto" w:fill="auto"/>
            <w:noWrap/>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22,581.7</w:t>
            </w:r>
          </w:p>
        </w:tc>
        <w:tc>
          <w:tcPr>
            <w:tcW w:w="1040" w:type="dxa"/>
            <w:tcBorders>
              <w:top w:val="nil"/>
              <w:left w:val="nil"/>
              <w:bottom w:val="single" w:sz="4" w:space="0" w:color="auto"/>
              <w:right w:val="single" w:sz="4" w:space="0" w:color="auto"/>
            </w:tcBorders>
            <w:shd w:val="clear" w:color="auto" w:fill="auto"/>
            <w:noWrap/>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17,817.0</w:t>
            </w:r>
          </w:p>
        </w:tc>
        <w:tc>
          <w:tcPr>
            <w:tcW w:w="1060" w:type="dxa"/>
            <w:tcBorders>
              <w:top w:val="nil"/>
              <w:left w:val="nil"/>
              <w:bottom w:val="single" w:sz="4" w:space="0" w:color="auto"/>
              <w:right w:val="single" w:sz="4" w:space="0" w:color="auto"/>
            </w:tcBorders>
            <w:shd w:val="clear" w:color="auto" w:fill="auto"/>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17,486.6</w:t>
            </w:r>
          </w:p>
        </w:tc>
        <w:tc>
          <w:tcPr>
            <w:tcW w:w="1100" w:type="dxa"/>
            <w:tcBorders>
              <w:top w:val="nil"/>
              <w:left w:val="nil"/>
              <w:bottom w:val="single" w:sz="4" w:space="0" w:color="auto"/>
              <w:right w:val="single" w:sz="4" w:space="0" w:color="auto"/>
            </w:tcBorders>
            <w:shd w:val="clear" w:color="auto" w:fill="auto"/>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15,186.8</w:t>
            </w:r>
          </w:p>
        </w:tc>
        <w:tc>
          <w:tcPr>
            <w:tcW w:w="1040" w:type="dxa"/>
            <w:tcBorders>
              <w:top w:val="nil"/>
              <w:left w:val="nil"/>
              <w:bottom w:val="single" w:sz="4" w:space="0" w:color="auto"/>
              <w:right w:val="single" w:sz="4" w:space="0" w:color="auto"/>
            </w:tcBorders>
            <w:shd w:val="clear" w:color="auto" w:fill="auto"/>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15,395.4</w:t>
            </w:r>
          </w:p>
        </w:tc>
        <w:tc>
          <w:tcPr>
            <w:tcW w:w="1053" w:type="dxa"/>
            <w:tcBorders>
              <w:top w:val="nil"/>
              <w:left w:val="nil"/>
              <w:bottom w:val="single" w:sz="4" w:space="0" w:color="auto"/>
              <w:right w:val="single" w:sz="4" w:space="0" w:color="auto"/>
            </w:tcBorders>
            <w:shd w:val="clear" w:color="auto" w:fill="auto"/>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15,084.9</w:t>
            </w:r>
          </w:p>
        </w:tc>
        <w:tc>
          <w:tcPr>
            <w:tcW w:w="992" w:type="dxa"/>
            <w:tcBorders>
              <w:top w:val="nil"/>
              <w:left w:val="nil"/>
              <w:bottom w:val="single" w:sz="4" w:space="0" w:color="auto"/>
              <w:right w:val="single" w:sz="4" w:space="0" w:color="auto"/>
            </w:tcBorders>
            <w:shd w:val="clear" w:color="auto" w:fill="auto"/>
            <w:vAlign w:val="center"/>
            <w:hideMark/>
          </w:tcPr>
          <w:p w:rsidR="00180E25" w:rsidRPr="00950BB2" w:rsidRDefault="00006659" w:rsidP="00E56273">
            <w:pPr>
              <w:jc w:val="right"/>
              <w:rPr>
                <w:sz w:val="20"/>
                <w:szCs w:val="20"/>
                <w:lang w:val="en-CA" w:eastAsia="en-CA"/>
              </w:rPr>
            </w:pPr>
            <w:r w:rsidRPr="00950BB2">
              <w:rPr>
                <w:sz w:val="20"/>
                <w:szCs w:val="20"/>
                <w:lang w:val="en-CA" w:eastAsia="en-CA"/>
              </w:rPr>
              <w:t>14,866.1</w:t>
            </w:r>
          </w:p>
        </w:tc>
      </w:tr>
      <w:tr w:rsidR="00950BB2" w:rsidRPr="00950BB2" w:rsidTr="0054333D">
        <w:trPr>
          <w:trHeight w:val="264"/>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180E25" w:rsidRPr="00950BB2" w:rsidRDefault="00180E25" w:rsidP="00E56273">
            <w:pPr>
              <w:jc w:val="left"/>
              <w:rPr>
                <w:sz w:val="20"/>
                <w:szCs w:val="20"/>
                <w:lang w:val="en-CA" w:eastAsia="en-CA"/>
              </w:rPr>
            </w:pPr>
            <w:r w:rsidRPr="00950BB2">
              <w:rPr>
                <w:sz w:val="20"/>
                <w:szCs w:val="20"/>
                <w:lang w:val="en-CA" w:eastAsia="en-CA"/>
              </w:rPr>
              <w:t>HCFC-141b</w:t>
            </w:r>
          </w:p>
        </w:tc>
        <w:tc>
          <w:tcPr>
            <w:tcW w:w="1140" w:type="dxa"/>
            <w:tcBorders>
              <w:top w:val="nil"/>
              <w:left w:val="nil"/>
              <w:bottom w:val="single" w:sz="4" w:space="0" w:color="auto"/>
              <w:right w:val="single" w:sz="4" w:space="0" w:color="auto"/>
            </w:tcBorders>
            <w:shd w:val="clear" w:color="auto" w:fill="auto"/>
            <w:noWrap/>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11,978.2</w:t>
            </w:r>
          </w:p>
        </w:tc>
        <w:tc>
          <w:tcPr>
            <w:tcW w:w="1080" w:type="dxa"/>
            <w:tcBorders>
              <w:top w:val="nil"/>
              <w:left w:val="nil"/>
              <w:bottom w:val="single" w:sz="4" w:space="0" w:color="auto"/>
              <w:right w:val="single" w:sz="4" w:space="0" w:color="auto"/>
            </w:tcBorders>
            <w:shd w:val="clear" w:color="auto" w:fill="auto"/>
            <w:noWrap/>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11,735.9</w:t>
            </w:r>
          </w:p>
        </w:tc>
        <w:tc>
          <w:tcPr>
            <w:tcW w:w="1040" w:type="dxa"/>
            <w:tcBorders>
              <w:top w:val="nil"/>
              <w:left w:val="nil"/>
              <w:bottom w:val="single" w:sz="4" w:space="0" w:color="auto"/>
              <w:right w:val="single" w:sz="4" w:space="0" w:color="auto"/>
            </w:tcBorders>
            <w:shd w:val="clear" w:color="auto" w:fill="auto"/>
            <w:noWrap/>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8,981.3</w:t>
            </w:r>
          </w:p>
        </w:tc>
        <w:tc>
          <w:tcPr>
            <w:tcW w:w="1060" w:type="dxa"/>
            <w:tcBorders>
              <w:top w:val="nil"/>
              <w:left w:val="nil"/>
              <w:bottom w:val="single" w:sz="4" w:space="0" w:color="auto"/>
              <w:right w:val="single" w:sz="4" w:space="0" w:color="auto"/>
            </w:tcBorders>
            <w:shd w:val="clear" w:color="auto" w:fill="auto"/>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8,752.9</w:t>
            </w:r>
          </w:p>
        </w:tc>
        <w:tc>
          <w:tcPr>
            <w:tcW w:w="1100" w:type="dxa"/>
            <w:tcBorders>
              <w:top w:val="nil"/>
              <w:left w:val="nil"/>
              <w:bottom w:val="single" w:sz="4" w:space="0" w:color="auto"/>
              <w:right w:val="single" w:sz="4" w:space="0" w:color="auto"/>
            </w:tcBorders>
            <w:shd w:val="clear" w:color="auto" w:fill="auto"/>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6,771.4</w:t>
            </w:r>
          </w:p>
        </w:tc>
        <w:tc>
          <w:tcPr>
            <w:tcW w:w="1040" w:type="dxa"/>
            <w:tcBorders>
              <w:top w:val="nil"/>
              <w:left w:val="nil"/>
              <w:bottom w:val="single" w:sz="4" w:space="0" w:color="auto"/>
              <w:right w:val="single" w:sz="4" w:space="0" w:color="auto"/>
            </w:tcBorders>
            <w:shd w:val="clear" w:color="auto" w:fill="auto"/>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6,383.7</w:t>
            </w:r>
          </w:p>
        </w:tc>
        <w:tc>
          <w:tcPr>
            <w:tcW w:w="1053" w:type="dxa"/>
            <w:tcBorders>
              <w:top w:val="nil"/>
              <w:left w:val="nil"/>
              <w:bottom w:val="single" w:sz="4" w:space="0" w:color="auto"/>
              <w:right w:val="single" w:sz="4" w:space="0" w:color="auto"/>
            </w:tcBorders>
            <w:shd w:val="clear" w:color="auto" w:fill="auto"/>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6,311.1</w:t>
            </w:r>
          </w:p>
        </w:tc>
        <w:tc>
          <w:tcPr>
            <w:tcW w:w="992" w:type="dxa"/>
            <w:tcBorders>
              <w:top w:val="nil"/>
              <w:left w:val="nil"/>
              <w:bottom w:val="single" w:sz="4" w:space="0" w:color="auto"/>
              <w:right w:val="single" w:sz="4" w:space="0" w:color="auto"/>
            </w:tcBorders>
            <w:shd w:val="clear" w:color="auto" w:fill="auto"/>
            <w:vAlign w:val="center"/>
            <w:hideMark/>
          </w:tcPr>
          <w:p w:rsidR="00180E25" w:rsidRPr="00950BB2" w:rsidRDefault="00006659" w:rsidP="00E56273">
            <w:pPr>
              <w:jc w:val="right"/>
              <w:rPr>
                <w:sz w:val="20"/>
                <w:szCs w:val="20"/>
                <w:lang w:val="en-CA" w:eastAsia="en-CA"/>
              </w:rPr>
            </w:pPr>
            <w:r w:rsidRPr="00950BB2">
              <w:rPr>
                <w:sz w:val="20"/>
                <w:szCs w:val="20"/>
                <w:lang w:val="en-CA" w:eastAsia="en-CA"/>
              </w:rPr>
              <w:t>5,669.2</w:t>
            </w:r>
          </w:p>
        </w:tc>
      </w:tr>
      <w:tr w:rsidR="00950BB2" w:rsidRPr="00950BB2" w:rsidTr="0054333D">
        <w:trPr>
          <w:trHeight w:val="264"/>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180E25" w:rsidRPr="00950BB2" w:rsidRDefault="00180E25" w:rsidP="00E56273">
            <w:pPr>
              <w:jc w:val="left"/>
              <w:rPr>
                <w:sz w:val="20"/>
                <w:szCs w:val="20"/>
                <w:lang w:val="en-CA" w:eastAsia="en-CA"/>
              </w:rPr>
            </w:pPr>
            <w:r w:rsidRPr="00950BB2">
              <w:rPr>
                <w:sz w:val="20"/>
                <w:szCs w:val="20"/>
                <w:lang w:val="en-CA" w:eastAsia="en-CA"/>
              </w:rPr>
              <w:t>HCFC-142b</w:t>
            </w:r>
          </w:p>
        </w:tc>
        <w:tc>
          <w:tcPr>
            <w:tcW w:w="1140" w:type="dxa"/>
            <w:tcBorders>
              <w:top w:val="nil"/>
              <w:left w:val="nil"/>
              <w:bottom w:val="single" w:sz="4" w:space="0" w:color="auto"/>
              <w:right w:val="single" w:sz="4" w:space="0" w:color="auto"/>
            </w:tcBorders>
            <w:shd w:val="clear" w:color="auto" w:fill="auto"/>
            <w:noWrap/>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1,827.9</w:t>
            </w:r>
          </w:p>
        </w:tc>
        <w:tc>
          <w:tcPr>
            <w:tcW w:w="1080" w:type="dxa"/>
            <w:tcBorders>
              <w:top w:val="nil"/>
              <w:left w:val="nil"/>
              <w:bottom w:val="single" w:sz="4" w:space="0" w:color="auto"/>
              <w:right w:val="single" w:sz="4" w:space="0" w:color="auto"/>
            </w:tcBorders>
            <w:shd w:val="clear" w:color="auto" w:fill="auto"/>
            <w:noWrap/>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1,439.4</w:t>
            </w:r>
          </w:p>
        </w:tc>
        <w:tc>
          <w:tcPr>
            <w:tcW w:w="1040" w:type="dxa"/>
            <w:tcBorders>
              <w:top w:val="nil"/>
              <w:left w:val="nil"/>
              <w:bottom w:val="single" w:sz="4" w:space="0" w:color="auto"/>
              <w:right w:val="single" w:sz="4" w:space="0" w:color="auto"/>
            </w:tcBorders>
            <w:shd w:val="clear" w:color="auto" w:fill="auto"/>
            <w:noWrap/>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1,014.5</w:t>
            </w:r>
          </w:p>
        </w:tc>
        <w:tc>
          <w:tcPr>
            <w:tcW w:w="1060" w:type="dxa"/>
            <w:tcBorders>
              <w:top w:val="nil"/>
              <w:left w:val="nil"/>
              <w:bottom w:val="single" w:sz="4" w:space="0" w:color="auto"/>
              <w:right w:val="single" w:sz="4" w:space="0" w:color="auto"/>
            </w:tcBorders>
            <w:shd w:val="clear" w:color="auto" w:fill="auto"/>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770.0</w:t>
            </w:r>
          </w:p>
        </w:tc>
        <w:tc>
          <w:tcPr>
            <w:tcW w:w="1100" w:type="dxa"/>
            <w:tcBorders>
              <w:top w:val="nil"/>
              <w:left w:val="nil"/>
              <w:bottom w:val="single" w:sz="4" w:space="0" w:color="auto"/>
              <w:right w:val="single" w:sz="4" w:space="0" w:color="auto"/>
            </w:tcBorders>
            <w:shd w:val="clear" w:color="auto" w:fill="auto"/>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889.8</w:t>
            </w:r>
          </w:p>
        </w:tc>
        <w:tc>
          <w:tcPr>
            <w:tcW w:w="1040" w:type="dxa"/>
            <w:tcBorders>
              <w:top w:val="nil"/>
              <w:left w:val="nil"/>
              <w:bottom w:val="single" w:sz="4" w:space="0" w:color="auto"/>
              <w:right w:val="single" w:sz="4" w:space="0" w:color="auto"/>
            </w:tcBorders>
            <w:shd w:val="clear" w:color="auto" w:fill="auto"/>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725.4</w:t>
            </w:r>
          </w:p>
        </w:tc>
        <w:tc>
          <w:tcPr>
            <w:tcW w:w="1053" w:type="dxa"/>
            <w:tcBorders>
              <w:top w:val="nil"/>
              <w:left w:val="nil"/>
              <w:bottom w:val="single" w:sz="4" w:space="0" w:color="auto"/>
              <w:right w:val="single" w:sz="4" w:space="0" w:color="auto"/>
            </w:tcBorders>
            <w:shd w:val="clear" w:color="auto" w:fill="auto"/>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773.5</w:t>
            </w:r>
          </w:p>
        </w:tc>
        <w:tc>
          <w:tcPr>
            <w:tcW w:w="992" w:type="dxa"/>
            <w:tcBorders>
              <w:top w:val="nil"/>
              <w:left w:val="nil"/>
              <w:bottom w:val="single" w:sz="4" w:space="0" w:color="auto"/>
              <w:right w:val="single" w:sz="4" w:space="0" w:color="auto"/>
            </w:tcBorders>
            <w:shd w:val="clear" w:color="auto" w:fill="auto"/>
            <w:vAlign w:val="center"/>
            <w:hideMark/>
          </w:tcPr>
          <w:p w:rsidR="00180E25" w:rsidRPr="00950BB2" w:rsidRDefault="00006659" w:rsidP="00E56273">
            <w:pPr>
              <w:jc w:val="right"/>
              <w:rPr>
                <w:sz w:val="20"/>
                <w:szCs w:val="20"/>
                <w:lang w:val="en-CA" w:eastAsia="en-CA"/>
              </w:rPr>
            </w:pPr>
            <w:r w:rsidRPr="00950BB2">
              <w:rPr>
                <w:sz w:val="20"/>
                <w:szCs w:val="20"/>
                <w:lang w:val="en-CA" w:eastAsia="en-CA"/>
              </w:rPr>
              <w:t>378.1</w:t>
            </w:r>
          </w:p>
        </w:tc>
      </w:tr>
      <w:tr w:rsidR="00950BB2" w:rsidRPr="00950BB2" w:rsidTr="0054333D">
        <w:trPr>
          <w:trHeight w:val="264"/>
        </w:trPr>
        <w:tc>
          <w:tcPr>
            <w:tcW w:w="9781"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rsidR="00180E25" w:rsidRPr="00950BB2" w:rsidRDefault="00180E25" w:rsidP="00E56273">
            <w:pPr>
              <w:jc w:val="left"/>
              <w:rPr>
                <w:b/>
                <w:bCs/>
                <w:sz w:val="20"/>
                <w:szCs w:val="20"/>
                <w:lang w:val="en-CA" w:eastAsia="en-CA"/>
              </w:rPr>
            </w:pPr>
            <w:r w:rsidRPr="00950BB2">
              <w:rPr>
                <w:b/>
                <w:bCs/>
                <w:sz w:val="20"/>
                <w:szCs w:val="20"/>
                <w:lang w:val="en-CA" w:eastAsia="en-CA"/>
              </w:rPr>
              <w:t>Production – consumption</w:t>
            </w:r>
          </w:p>
        </w:tc>
      </w:tr>
      <w:tr w:rsidR="00950BB2" w:rsidRPr="00950BB2" w:rsidTr="0054333D">
        <w:trPr>
          <w:trHeight w:val="264"/>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180E25" w:rsidRPr="00950BB2" w:rsidRDefault="00180E25" w:rsidP="00E56273">
            <w:pPr>
              <w:jc w:val="left"/>
              <w:rPr>
                <w:sz w:val="20"/>
                <w:szCs w:val="20"/>
                <w:lang w:val="en-CA" w:eastAsia="en-CA"/>
              </w:rPr>
            </w:pPr>
            <w:r w:rsidRPr="00950BB2">
              <w:rPr>
                <w:sz w:val="20"/>
                <w:szCs w:val="20"/>
                <w:lang w:val="en-CA" w:eastAsia="en-CA"/>
              </w:rPr>
              <w:t>HCFC-22</w:t>
            </w:r>
          </w:p>
        </w:tc>
        <w:tc>
          <w:tcPr>
            <w:tcW w:w="1140" w:type="dxa"/>
            <w:tcBorders>
              <w:top w:val="nil"/>
              <w:left w:val="nil"/>
              <w:bottom w:val="single" w:sz="4" w:space="0" w:color="auto"/>
              <w:right w:val="single" w:sz="4" w:space="0" w:color="auto"/>
            </w:tcBorders>
            <w:shd w:val="clear" w:color="auto" w:fill="auto"/>
            <w:noWrap/>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1,818.1</w:t>
            </w:r>
          </w:p>
        </w:tc>
        <w:tc>
          <w:tcPr>
            <w:tcW w:w="1080" w:type="dxa"/>
            <w:tcBorders>
              <w:top w:val="nil"/>
              <w:left w:val="nil"/>
              <w:bottom w:val="single" w:sz="4" w:space="0" w:color="auto"/>
              <w:right w:val="single" w:sz="4" w:space="0" w:color="auto"/>
            </w:tcBorders>
            <w:shd w:val="clear" w:color="auto" w:fill="auto"/>
            <w:noWrap/>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970.7</w:t>
            </w:r>
          </w:p>
        </w:tc>
        <w:tc>
          <w:tcPr>
            <w:tcW w:w="1040" w:type="dxa"/>
            <w:tcBorders>
              <w:top w:val="nil"/>
              <w:left w:val="nil"/>
              <w:bottom w:val="single" w:sz="4" w:space="0" w:color="auto"/>
              <w:right w:val="single" w:sz="4" w:space="0" w:color="auto"/>
            </w:tcBorders>
            <w:shd w:val="clear" w:color="auto" w:fill="auto"/>
            <w:noWrap/>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952.0</w:t>
            </w:r>
          </w:p>
        </w:tc>
        <w:tc>
          <w:tcPr>
            <w:tcW w:w="1060" w:type="dxa"/>
            <w:tcBorders>
              <w:top w:val="nil"/>
              <w:left w:val="nil"/>
              <w:bottom w:val="single" w:sz="4" w:space="0" w:color="auto"/>
              <w:right w:val="single" w:sz="4" w:space="0" w:color="auto"/>
            </w:tcBorders>
            <w:shd w:val="clear" w:color="auto" w:fill="auto"/>
            <w:noWrap/>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2,779.8</w:t>
            </w:r>
          </w:p>
        </w:tc>
        <w:tc>
          <w:tcPr>
            <w:tcW w:w="1100" w:type="dxa"/>
            <w:tcBorders>
              <w:top w:val="nil"/>
              <w:left w:val="nil"/>
              <w:bottom w:val="single" w:sz="4" w:space="0" w:color="auto"/>
              <w:right w:val="single" w:sz="4" w:space="0" w:color="auto"/>
            </w:tcBorders>
            <w:shd w:val="clear" w:color="auto" w:fill="auto"/>
            <w:noWrap/>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1,595.8</w:t>
            </w:r>
          </w:p>
        </w:tc>
        <w:tc>
          <w:tcPr>
            <w:tcW w:w="1040" w:type="dxa"/>
            <w:tcBorders>
              <w:top w:val="nil"/>
              <w:left w:val="nil"/>
              <w:bottom w:val="single" w:sz="4" w:space="0" w:color="auto"/>
              <w:right w:val="single" w:sz="4" w:space="0" w:color="auto"/>
            </w:tcBorders>
            <w:shd w:val="clear" w:color="auto" w:fill="auto"/>
            <w:noWrap/>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795.8</w:t>
            </w:r>
          </w:p>
        </w:tc>
        <w:tc>
          <w:tcPr>
            <w:tcW w:w="1053" w:type="dxa"/>
            <w:tcBorders>
              <w:top w:val="nil"/>
              <w:left w:val="nil"/>
              <w:bottom w:val="single" w:sz="4" w:space="0" w:color="auto"/>
              <w:right w:val="single" w:sz="4" w:space="0" w:color="auto"/>
            </w:tcBorders>
            <w:shd w:val="clear" w:color="auto" w:fill="auto"/>
            <w:noWrap/>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641.0</w:t>
            </w:r>
          </w:p>
        </w:tc>
        <w:tc>
          <w:tcPr>
            <w:tcW w:w="992" w:type="dxa"/>
            <w:tcBorders>
              <w:top w:val="nil"/>
              <w:left w:val="nil"/>
              <w:bottom w:val="single" w:sz="4" w:space="0" w:color="auto"/>
              <w:right w:val="single" w:sz="4" w:space="0" w:color="auto"/>
            </w:tcBorders>
            <w:shd w:val="clear" w:color="auto" w:fill="auto"/>
            <w:noWrap/>
            <w:vAlign w:val="center"/>
            <w:hideMark/>
          </w:tcPr>
          <w:p w:rsidR="00180E25" w:rsidRPr="00950BB2" w:rsidRDefault="00006659" w:rsidP="00E56273">
            <w:pPr>
              <w:jc w:val="right"/>
              <w:rPr>
                <w:sz w:val="20"/>
                <w:szCs w:val="20"/>
                <w:lang w:val="en-CA" w:eastAsia="en-CA"/>
              </w:rPr>
            </w:pPr>
            <w:r w:rsidRPr="00950BB2">
              <w:rPr>
                <w:sz w:val="20"/>
                <w:szCs w:val="20"/>
                <w:lang w:val="en-CA" w:eastAsia="en-CA"/>
              </w:rPr>
              <w:t>1,195.2</w:t>
            </w:r>
          </w:p>
        </w:tc>
      </w:tr>
      <w:tr w:rsidR="00950BB2" w:rsidRPr="00950BB2" w:rsidTr="0054333D">
        <w:trPr>
          <w:trHeight w:val="264"/>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180E25" w:rsidRPr="00950BB2" w:rsidRDefault="00180E25" w:rsidP="00E56273">
            <w:pPr>
              <w:jc w:val="left"/>
              <w:rPr>
                <w:sz w:val="20"/>
                <w:szCs w:val="20"/>
                <w:lang w:val="en-CA" w:eastAsia="en-CA"/>
              </w:rPr>
            </w:pPr>
            <w:r w:rsidRPr="00950BB2">
              <w:rPr>
                <w:sz w:val="20"/>
                <w:szCs w:val="20"/>
                <w:lang w:val="en-CA" w:eastAsia="en-CA"/>
              </w:rPr>
              <w:t>HCFC-141b</w:t>
            </w:r>
          </w:p>
        </w:tc>
        <w:tc>
          <w:tcPr>
            <w:tcW w:w="1140" w:type="dxa"/>
            <w:tcBorders>
              <w:top w:val="nil"/>
              <w:left w:val="nil"/>
              <w:bottom w:val="single" w:sz="4" w:space="0" w:color="auto"/>
              <w:right w:val="single" w:sz="4" w:space="0" w:color="auto"/>
            </w:tcBorders>
            <w:shd w:val="clear" w:color="auto" w:fill="auto"/>
            <w:noWrap/>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333.3</w:t>
            </w:r>
          </w:p>
        </w:tc>
        <w:tc>
          <w:tcPr>
            <w:tcW w:w="1080" w:type="dxa"/>
            <w:tcBorders>
              <w:top w:val="nil"/>
              <w:left w:val="nil"/>
              <w:bottom w:val="single" w:sz="4" w:space="0" w:color="auto"/>
              <w:right w:val="single" w:sz="4" w:space="0" w:color="auto"/>
            </w:tcBorders>
            <w:shd w:val="clear" w:color="auto" w:fill="auto"/>
            <w:noWrap/>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1,148.5</w:t>
            </w:r>
          </w:p>
        </w:tc>
        <w:tc>
          <w:tcPr>
            <w:tcW w:w="1040" w:type="dxa"/>
            <w:tcBorders>
              <w:top w:val="nil"/>
              <w:left w:val="nil"/>
              <w:bottom w:val="single" w:sz="4" w:space="0" w:color="auto"/>
              <w:right w:val="single" w:sz="4" w:space="0" w:color="auto"/>
            </w:tcBorders>
            <w:shd w:val="clear" w:color="auto" w:fill="auto"/>
            <w:noWrap/>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602.3</w:t>
            </w:r>
          </w:p>
        </w:tc>
        <w:tc>
          <w:tcPr>
            <w:tcW w:w="1060" w:type="dxa"/>
            <w:tcBorders>
              <w:top w:val="nil"/>
              <w:left w:val="nil"/>
              <w:bottom w:val="single" w:sz="4" w:space="0" w:color="auto"/>
              <w:right w:val="single" w:sz="4" w:space="0" w:color="auto"/>
            </w:tcBorders>
            <w:shd w:val="clear" w:color="auto" w:fill="auto"/>
            <w:noWrap/>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807.3</w:t>
            </w:r>
          </w:p>
        </w:tc>
        <w:tc>
          <w:tcPr>
            <w:tcW w:w="1100" w:type="dxa"/>
            <w:tcBorders>
              <w:top w:val="nil"/>
              <w:left w:val="nil"/>
              <w:bottom w:val="single" w:sz="4" w:space="0" w:color="auto"/>
              <w:right w:val="single" w:sz="4" w:space="0" w:color="auto"/>
            </w:tcBorders>
            <w:shd w:val="clear" w:color="auto" w:fill="auto"/>
            <w:noWrap/>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475.1</w:t>
            </w:r>
          </w:p>
        </w:tc>
        <w:tc>
          <w:tcPr>
            <w:tcW w:w="1040" w:type="dxa"/>
            <w:tcBorders>
              <w:top w:val="nil"/>
              <w:left w:val="nil"/>
              <w:bottom w:val="single" w:sz="4" w:space="0" w:color="auto"/>
              <w:right w:val="single" w:sz="4" w:space="0" w:color="auto"/>
            </w:tcBorders>
            <w:shd w:val="clear" w:color="auto" w:fill="auto"/>
            <w:noWrap/>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894.5</w:t>
            </w:r>
          </w:p>
        </w:tc>
        <w:tc>
          <w:tcPr>
            <w:tcW w:w="1053" w:type="dxa"/>
            <w:tcBorders>
              <w:top w:val="nil"/>
              <w:left w:val="nil"/>
              <w:bottom w:val="single" w:sz="4" w:space="0" w:color="auto"/>
              <w:right w:val="single" w:sz="4" w:space="0" w:color="auto"/>
            </w:tcBorders>
            <w:shd w:val="clear" w:color="auto" w:fill="auto"/>
            <w:noWrap/>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765.7</w:t>
            </w:r>
          </w:p>
        </w:tc>
        <w:tc>
          <w:tcPr>
            <w:tcW w:w="992" w:type="dxa"/>
            <w:tcBorders>
              <w:top w:val="nil"/>
              <w:left w:val="nil"/>
              <w:bottom w:val="single" w:sz="4" w:space="0" w:color="auto"/>
              <w:right w:val="single" w:sz="4" w:space="0" w:color="auto"/>
            </w:tcBorders>
            <w:shd w:val="clear" w:color="auto" w:fill="auto"/>
            <w:noWrap/>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651.9</w:t>
            </w:r>
          </w:p>
        </w:tc>
      </w:tr>
      <w:tr w:rsidR="00950BB2" w:rsidRPr="00950BB2" w:rsidTr="0054333D">
        <w:trPr>
          <w:trHeight w:val="264"/>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180E25" w:rsidRPr="00950BB2" w:rsidRDefault="00180E25" w:rsidP="00E56273">
            <w:pPr>
              <w:jc w:val="left"/>
              <w:rPr>
                <w:sz w:val="20"/>
                <w:szCs w:val="20"/>
                <w:lang w:val="en-CA" w:eastAsia="en-CA"/>
              </w:rPr>
            </w:pPr>
            <w:r w:rsidRPr="00950BB2">
              <w:rPr>
                <w:sz w:val="20"/>
                <w:szCs w:val="20"/>
                <w:lang w:val="en-CA" w:eastAsia="en-CA"/>
              </w:rPr>
              <w:t>HCFC-142b</w:t>
            </w:r>
          </w:p>
        </w:tc>
        <w:tc>
          <w:tcPr>
            <w:tcW w:w="1140" w:type="dxa"/>
            <w:tcBorders>
              <w:top w:val="nil"/>
              <w:left w:val="nil"/>
              <w:bottom w:val="single" w:sz="4" w:space="0" w:color="auto"/>
              <w:right w:val="single" w:sz="4" w:space="0" w:color="auto"/>
            </w:tcBorders>
            <w:shd w:val="clear" w:color="auto" w:fill="auto"/>
            <w:noWrap/>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-68.1</w:t>
            </w:r>
          </w:p>
        </w:tc>
        <w:tc>
          <w:tcPr>
            <w:tcW w:w="1080" w:type="dxa"/>
            <w:tcBorders>
              <w:top w:val="nil"/>
              <w:left w:val="nil"/>
              <w:bottom w:val="single" w:sz="4" w:space="0" w:color="auto"/>
              <w:right w:val="single" w:sz="4" w:space="0" w:color="auto"/>
            </w:tcBorders>
            <w:shd w:val="clear" w:color="auto" w:fill="auto"/>
            <w:noWrap/>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1.0</w:t>
            </w:r>
          </w:p>
        </w:tc>
        <w:tc>
          <w:tcPr>
            <w:tcW w:w="1040" w:type="dxa"/>
            <w:tcBorders>
              <w:top w:val="nil"/>
              <w:left w:val="nil"/>
              <w:bottom w:val="single" w:sz="4" w:space="0" w:color="auto"/>
              <w:right w:val="single" w:sz="4" w:space="0" w:color="auto"/>
            </w:tcBorders>
            <w:shd w:val="clear" w:color="auto" w:fill="auto"/>
            <w:noWrap/>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87.5</w:t>
            </w:r>
          </w:p>
        </w:tc>
        <w:tc>
          <w:tcPr>
            <w:tcW w:w="1060" w:type="dxa"/>
            <w:tcBorders>
              <w:top w:val="nil"/>
              <w:left w:val="nil"/>
              <w:bottom w:val="single" w:sz="4" w:space="0" w:color="auto"/>
              <w:right w:val="single" w:sz="4" w:space="0" w:color="auto"/>
            </w:tcBorders>
            <w:shd w:val="clear" w:color="auto" w:fill="auto"/>
            <w:noWrap/>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306.8</w:t>
            </w:r>
          </w:p>
        </w:tc>
        <w:tc>
          <w:tcPr>
            <w:tcW w:w="1100" w:type="dxa"/>
            <w:tcBorders>
              <w:top w:val="nil"/>
              <w:left w:val="nil"/>
              <w:bottom w:val="single" w:sz="4" w:space="0" w:color="auto"/>
              <w:right w:val="single" w:sz="4" w:space="0" w:color="auto"/>
            </w:tcBorders>
            <w:shd w:val="clear" w:color="auto" w:fill="auto"/>
            <w:noWrap/>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334.5</w:t>
            </w:r>
          </w:p>
        </w:tc>
        <w:tc>
          <w:tcPr>
            <w:tcW w:w="1040" w:type="dxa"/>
            <w:tcBorders>
              <w:top w:val="nil"/>
              <w:left w:val="nil"/>
              <w:bottom w:val="single" w:sz="4" w:space="0" w:color="auto"/>
              <w:right w:val="single" w:sz="4" w:space="0" w:color="auto"/>
            </w:tcBorders>
            <w:shd w:val="clear" w:color="auto" w:fill="auto"/>
            <w:noWrap/>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385.1</w:t>
            </w:r>
          </w:p>
        </w:tc>
        <w:tc>
          <w:tcPr>
            <w:tcW w:w="1053" w:type="dxa"/>
            <w:tcBorders>
              <w:top w:val="nil"/>
              <w:left w:val="nil"/>
              <w:bottom w:val="single" w:sz="4" w:space="0" w:color="auto"/>
              <w:right w:val="single" w:sz="4" w:space="0" w:color="auto"/>
            </w:tcBorders>
            <w:shd w:val="clear" w:color="auto" w:fill="auto"/>
            <w:noWrap/>
            <w:vAlign w:val="center"/>
            <w:hideMark/>
          </w:tcPr>
          <w:p w:rsidR="00180E25" w:rsidRPr="00950BB2" w:rsidRDefault="00180E25" w:rsidP="00E56273">
            <w:pPr>
              <w:jc w:val="right"/>
              <w:rPr>
                <w:sz w:val="20"/>
                <w:szCs w:val="20"/>
                <w:lang w:val="en-CA" w:eastAsia="en-CA"/>
              </w:rPr>
            </w:pPr>
            <w:r w:rsidRPr="00950BB2">
              <w:rPr>
                <w:sz w:val="20"/>
                <w:szCs w:val="20"/>
                <w:lang w:val="en-CA" w:eastAsia="en-CA"/>
              </w:rPr>
              <w:t>342.0</w:t>
            </w:r>
          </w:p>
        </w:tc>
        <w:tc>
          <w:tcPr>
            <w:tcW w:w="992" w:type="dxa"/>
            <w:tcBorders>
              <w:top w:val="nil"/>
              <w:left w:val="nil"/>
              <w:bottom w:val="single" w:sz="4" w:space="0" w:color="auto"/>
              <w:right w:val="single" w:sz="4" w:space="0" w:color="auto"/>
            </w:tcBorders>
            <w:shd w:val="clear" w:color="auto" w:fill="auto"/>
            <w:noWrap/>
            <w:vAlign w:val="center"/>
            <w:hideMark/>
          </w:tcPr>
          <w:p w:rsidR="00180E25" w:rsidRPr="00950BB2" w:rsidRDefault="00006659" w:rsidP="00E56273">
            <w:pPr>
              <w:jc w:val="right"/>
              <w:rPr>
                <w:sz w:val="20"/>
                <w:szCs w:val="20"/>
                <w:lang w:val="en-CA" w:eastAsia="en-CA"/>
              </w:rPr>
            </w:pPr>
            <w:r w:rsidRPr="00950BB2">
              <w:rPr>
                <w:sz w:val="20"/>
                <w:szCs w:val="20"/>
                <w:lang w:val="en-CA" w:eastAsia="en-CA"/>
              </w:rPr>
              <w:t>378.2</w:t>
            </w:r>
          </w:p>
        </w:tc>
      </w:tr>
    </w:tbl>
    <w:p w:rsidR="00713F9D" w:rsidRPr="00950BB2" w:rsidRDefault="00713F9D" w:rsidP="00E56273">
      <w:pPr>
        <w:widowControl w:val="0"/>
        <w:rPr>
          <w:b/>
          <w:bCs/>
          <w:szCs w:val="28"/>
          <w:lang w:val="en-CA"/>
        </w:rPr>
      </w:pPr>
    </w:p>
    <w:p w:rsidR="002965FC" w:rsidRPr="00950BB2" w:rsidRDefault="0050764A" w:rsidP="00E56273">
      <w:pPr>
        <w:keepNext/>
        <w:spacing w:after="240"/>
        <w:rPr>
          <w:b/>
          <w:bCs/>
          <w:szCs w:val="28"/>
          <w:lang w:val="en-CA"/>
        </w:rPr>
      </w:pPr>
      <w:r w:rsidRPr="00950BB2">
        <w:rPr>
          <w:b/>
          <w:bCs/>
          <w:szCs w:val="28"/>
          <w:lang w:val="en-CA"/>
        </w:rPr>
        <w:t>S</w:t>
      </w:r>
      <w:r w:rsidR="002965FC" w:rsidRPr="00950BB2">
        <w:rPr>
          <w:b/>
          <w:bCs/>
          <w:szCs w:val="28"/>
          <w:lang w:val="en-CA"/>
        </w:rPr>
        <w:t xml:space="preserve">ector distribution of HCFC consumption </w:t>
      </w:r>
    </w:p>
    <w:p w:rsidR="002965FC" w:rsidRPr="00950BB2" w:rsidRDefault="002965FC" w:rsidP="00E56273">
      <w:pPr>
        <w:pStyle w:val="Heading1"/>
        <w:rPr>
          <w:lang w:val="en-CA"/>
        </w:rPr>
      </w:pPr>
      <w:r w:rsidRPr="00950BB2">
        <w:rPr>
          <w:lang w:val="en-CA"/>
        </w:rPr>
        <w:t>Table 8 presents the sector distribution of aggregated HCFC consumption for the period 20</w:t>
      </w:r>
      <w:r w:rsidR="006459E6" w:rsidRPr="00950BB2">
        <w:rPr>
          <w:lang w:val="en-CA"/>
        </w:rPr>
        <w:t>11</w:t>
      </w:r>
      <w:r w:rsidRPr="00950BB2">
        <w:rPr>
          <w:lang w:val="en-CA"/>
        </w:rPr>
        <w:t xml:space="preserve"> to 201</w:t>
      </w:r>
      <w:r w:rsidR="006459E6" w:rsidRPr="00950BB2">
        <w:rPr>
          <w:lang w:val="en-CA"/>
        </w:rPr>
        <w:t>8</w:t>
      </w:r>
      <w:r w:rsidRPr="00950BB2">
        <w:rPr>
          <w:lang w:val="en-CA"/>
        </w:rPr>
        <w:t>, where countries are grouped as follows: China, as the largest consumer (and producer) of HCFCs; the 14 largest consuming countries (excluding China)</w:t>
      </w:r>
      <w:r w:rsidR="00B71655" w:rsidRPr="00950BB2">
        <w:rPr>
          <w:lang w:val="en-CA"/>
        </w:rPr>
        <w:t>;</w:t>
      </w:r>
      <w:r w:rsidR="00C52A56" w:rsidRPr="00950BB2">
        <w:rPr>
          <w:rStyle w:val="FootnoteReference"/>
          <w:lang w:val="en-CA"/>
        </w:rPr>
        <w:footnoteReference w:id="15"/>
      </w:r>
      <w:r w:rsidRPr="00950BB2">
        <w:rPr>
          <w:lang w:val="en-CA"/>
        </w:rPr>
        <w:t xml:space="preserve"> and all other countries</w:t>
      </w:r>
      <w:r w:rsidR="00FD710E" w:rsidRPr="00950BB2">
        <w:rPr>
          <w:lang w:val="en-CA"/>
        </w:rPr>
        <w:t>. In 201</w:t>
      </w:r>
      <w:r w:rsidR="009F1EA2" w:rsidRPr="00950BB2">
        <w:rPr>
          <w:lang w:val="en-CA"/>
        </w:rPr>
        <w:t>8</w:t>
      </w:r>
      <w:r w:rsidRPr="00950BB2">
        <w:rPr>
          <w:lang w:val="en-CA"/>
        </w:rPr>
        <w:t>, the three sectors with the largest consumption of HCFCs (measured in ODP tonnes) were the foam (3</w:t>
      </w:r>
      <w:r w:rsidR="009F1EA2" w:rsidRPr="00950BB2">
        <w:rPr>
          <w:lang w:val="en-CA"/>
        </w:rPr>
        <w:t>3.9</w:t>
      </w:r>
      <w:r w:rsidRPr="00950BB2">
        <w:rPr>
          <w:lang w:val="en-CA"/>
        </w:rPr>
        <w:t xml:space="preserve"> per cent of the total), refrigeration servicing (3</w:t>
      </w:r>
      <w:r w:rsidR="009F1EA2" w:rsidRPr="00950BB2">
        <w:rPr>
          <w:lang w:val="en-CA"/>
        </w:rPr>
        <w:t>3.7</w:t>
      </w:r>
      <w:r w:rsidR="00FD710E" w:rsidRPr="00950BB2">
        <w:rPr>
          <w:lang w:val="en-CA"/>
        </w:rPr>
        <w:t xml:space="preserve"> </w:t>
      </w:r>
      <w:r w:rsidRPr="00950BB2">
        <w:rPr>
          <w:lang w:val="en-CA"/>
        </w:rPr>
        <w:t>per cent) and the</w:t>
      </w:r>
      <w:r w:rsidR="00FD710E" w:rsidRPr="00950BB2">
        <w:rPr>
          <w:lang w:val="en-CA"/>
        </w:rPr>
        <w:t xml:space="preserve"> refrigeration manufacturing </w:t>
      </w:r>
      <w:r w:rsidR="00880CFB" w:rsidRPr="00950BB2">
        <w:rPr>
          <w:lang w:val="en-CA"/>
        </w:rPr>
        <w:t xml:space="preserve">sectors </w:t>
      </w:r>
      <w:r w:rsidR="00FD710E" w:rsidRPr="00950BB2">
        <w:rPr>
          <w:lang w:val="en-CA"/>
        </w:rPr>
        <w:t>(29.</w:t>
      </w:r>
      <w:r w:rsidR="009F1EA2" w:rsidRPr="00950BB2">
        <w:rPr>
          <w:lang w:val="en-CA"/>
        </w:rPr>
        <w:t>6</w:t>
      </w:r>
      <w:r w:rsidRPr="00950BB2">
        <w:rPr>
          <w:lang w:val="en-CA"/>
        </w:rPr>
        <w:t> per cent). As the phase-out of HCFCs in the foam and refrigeration manufacturing sectors progresses, the refrigeration servicing sector becomes more relevant.</w:t>
      </w:r>
    </w:p>
    <w:p w:rsidR="002965FC" w:rsidRPr="00950BB2" w:rsidRDefault="002965FC" w:rsidP="00E56273">
      <w:pPr>
        <w:keepNext/>
        <w:keepLines/>
        <w:rPr>
          <w:b/>
          <w:lang w:val="en-CA"/>
        </w:rPr>
      </w:pPr>
      <w:r w:rsidRPr="00950BB2">
        <w:rPr>
          <w:b/>
          <w:lang w:val="en-CA"/>
        </w:rPr>
        <w:lastRenderedPageBreak/>
        <w:t>Table 8</w:t>
      </w:r>
      <w:r w:rsidRPr="00950BB2">
        <w:rPr>
          <w:b/>
          <w:caps/>
          <w:lang w:val="en-CA"/>
        </w:rPr>
        <w:t>. S</w:t>
      </w:r>
      <w:r w:rsidRPr="00950BB2">
        <w:rPr>
          <w:b/>
          <w:lang w:val="en-CA"/>
        </w:rPr>
        <w:t>ector</w:t>
      </w:r>
      <w:r w:rsidRPr="00950BB2">
        <w:rPr>
          <w:b/>
          <w:caps/>
          <w:lang w:val="en-CA"/>
        </w:rPr>
        <w:t xml:space="preserve"> </w:t>
      </w:r>
      <w:r w:rsidRPr="00950BB2">
        <w:rPr>
          <w:b/>
          <w:lang w:val="en-CA"/>
        </w:rPr>
        <w:t>distribution of HCFC</w:t>
      </w:r>
      <w:r w:rsidRPr="00950BB2">
        <w:rPr>
          <w:b/>
          <w:caps/>
          <w:lang w:val="en-CA"/>
        </w:rPr>
        <w:t xml:space="preserve"> </w:t>
      </w:r>
      <w:r w:rsidRPr="00950BB2">
        <w:rPr>
          <w:b/>
          <w:lang w:val="en-CA"/>
        </w:rPr>
        <w:t>consumption by group of countries (ODP tonnes)</w:t>
      </w:r>
    </w:p>
    <w:tbl>
      <w:tblPr>
        <w:tblW w:w="9918" w:type="dxa"/>
        <w:tblLayout w:type="fixed"/>
        <w:tblLook w:val="04A0" w:firstRow="1" w:lastRow="0" w:firstColumn="1" w:lastColumn="0" w:noHBand="0" w:noVBand="1"/>
      </w:tblPr>
      <w:tblGrid>
        <w:gridCol w:w="2405"/>
        <w:gridCol w:w="927"/>
        <w:gridCol w:w="927"/>
        <w:gridCol w:w="927"/>
        <w:gridCol w:w="928"/>
        <w:gridCol w:w="927"/>
        <w:gridCol w:w="927"/>
        <w:gridCol w:w="927"/>
        <w:gridCol w:w="1023"/>
      </w:tblGrid>
      <w:tr w:rsidR="00950BB2" w:rsidRPr="00950BB2" w:rsidTr="009D487E">
        <w:trPr>
          <w:trHeight w:val="160"/>
          <w:tblHeader/>
        </w:trPr>
        <w:tc>
          <w:tcPr>
            <w:tcW w:w="2405" w:type="dxa"/>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rsidR="00181915" w:rsidRPr="00950BB2" w:rsidRDefault="00181915" w:rsidP="00E56273">
            <w:pPr>
              <w:widowControl w:val="0"/>
              <w:jc w:val="left"/>
              <w:rPr>
                <w:b/>
                <w:bCs/>
                <w:sz w:val="20"/>
                <w:szCs w:val="20"/>
                <w:lang w:val="en-CA" w:eastAsia="en-CA"/>
              </w:rPr>
            </w:pPr>
            <w:r w:rsidRPr="00950BB2">
              <w:rPr>
                <w:b/>
                <w:bCs/>
                <w:sz w:val="20"/>
                <w:szCs w:val="20"/>
                <w:lang w:val="en-CA" w:eastAsia="en-CA"/>
              </w:rPr>
              <w:t>Sector</w:t>
            </w:r>
          </w:p>
        </w:tc>
        <w:tc>
          <w:tcPr>
            <w:tcW w:w="927" w:type="dxa"/>
            <w:tcBorders>
              <w:top w:val="single" w:sz="4" w:space="0" w:color="auto"/>
              <w:left w:val="nil"/>
              <w:bottom w:val="single" w:sz="4" w:space="0" w:color="auto"/>
              <w:right w:val="single" w:sz="4" w:space="0" w:color="auto"/>
            </w:tcBorders>
            <w:shd w:val="clear" w:color="auto" w:fill="auto"/>
            <w:hideMark/>
          </w:tcPr>
          <w:p w:rsidR="00181915" w:rsidRPr="00950BB2" w:rsidRDefault="00181915" w:rsidP="00E56273">
            <w:pPr>
              <w:widowControl w:val="0"/>
              <w:jc w:val="center"/>
              <w:rPr>
                <w:b/>
                <w:bCs/>
                <w:sz w:val="20"/>
                <w:szCs w:val="20"/>
                <w:lang w:val="en-CA" w:eastAsia="en-CA"/>
              </w:rPr>
            </w:pPr>
            <w:r w:rsidRPr="00950BB2">
              <w:rPr>
                <w:b/>
                <w:bCs/>
                <w:sz w:val="20"/>
                <w:szCs w:val="20"/>
                <w:lang w:val="en-CA" w:eastAsia="en-CA"/>
              </w:rPr>
              <w:t>2011</w:t>
            </w:r>
          </w:p>
        </w:tc>
        <w:tc>
          <w:tcPr>
            <w:tcW w:w="927" w:type="dxa"/>
            <w:tcBorders>
              <w:top w:val="single" w:sz="4" w:space="0" w:color="auto"/>
              <w:left w:val="nil"/>
              <w:bottom w:val="single" w:sz="4" w:space="0" w:color="auto"/>
              <w:right w:val="single" w:sz="4" w:space="0" w:color="auto"/>
            </w:tcBorders>
            <w:shd w:val="clear" w:color="auto" w:fill="auto"/>
            <w:hideMark/>
          </w:tcPr>
          <w:p w:rsidR="00181915" w:rsidRPr="00950BB2" w:rsidRDefault="00181915" w:rsidP="00E56273">
            <w:pPr>
              <w:widowControl w:val="0"/>
              <w:jc w:val="center"/>
              <w:rPr>
                <w:b/>
                <w:bCs/>
                <w:sz w:val="20"/>
                <w:szCs w:val="20"/>
                <w:lang w:val="en-CA" w:eastAsia="en-CA"/>
              </w:rPr>
            </w:pPr>
            <w:r w:rsidRPr="00950BB2">
              <w:rPr>
                <w:b/>
                <w:bCs/>
                <w:sz w:val="20"/>
                <w:szCs w:val="20"/>
                <w:lang w:val="en-CA" w:eastAsia="en-CA"/>
              </w:rPr>
              <w:t>2012</w:t>
            </w:r>
          </w:p>
        </w:tc>
        <w:tc>
          <w:tcPr>
            <w:tcW w:w="927" w:type="dxa"/>
            <w:tcBorders>
              <w:top w:val="single" w:sz="4" w:space="0" w:color="auto"/>
              <w:left w:val="nil"/>
              <w:bottom w:val="single" w:sz="4" w:space="0" w:color="auto"/>
              <w:right w:val="single" w:sz="4" w:space="0" w:color="auto"/>
            </w:tcBorders>
            <w:shd w:val="clear" w:color="auto" w:fill="auto"/>
            <w:hideMark/>
          </w:tcPr>
          <w:p w:rsidR="00181915" w:rsidRPr="00950BB2" w:rsidRDefault="00181915" w:rsidP="00E56273">
            <w:pPr>
              <w:widowControl w:val="0"/>
              <w:jc w:val="center"/>
              <w:rPr>
                <w:b/>
                <w:bCs/>
                <w:sz w:val="20"/>
                <w:szCs w:val="20"/>
                <w:lang w:val="en-CA" w:eastAsia="en-CA"/>
              </w:rPr>
            </w:pPr>
            <w:r w:rsidRPr="00950BB2">
              <w:rPr>
                <w:b/>
                <w:bCs/>
                <w:sz w:val="20"/>
                <w:szCs w:val="20"/>
                <w:lang w:val="en-CA" w:eastAsia="en-CA"/>
              </w:rPr>
              <w:t>2013</w:t>
            </w:r>
          </w:p>
        </w:tc>
        <w:tc>
          <w:tcPr>
            <w:tcW w:w="928" w:type="dxa"/>
            <w:tcBorders>
              <w:top w:val="single" w:sz="4" w:space="0" w:color="auto"/>
              <w:left w:val="nil"/>
              <w:bottom w:val="single" w:sz="4" w:space="0" w:color="auto"/>
              <w:right w:val="single" w:sz="4" w:space="0" w:color="auto"/>
            </w:tcBorders>
            <w:shd w:val="clear" w:color="auto" w:fill="auto"/>
            <w:hideMark/>
          </w:tcPr>
          <w:p w:rsidR="00181915" w:rsidRPr="00950BB2" w:rsidRDefault="00181915" w:rsidP="00E56273">
            <w:pPr>
              <w:widowControl w:val="0"/>
              <w:jc w:val="center"/>
              <w:rPr>
                <w:b/>
                <w:bCs/>
                <w:sz w:val="20"/>
                <w:szCs w:val="20"/>
                <w:lang w:val="en-CA" w:eastAsia="en-CA"/>
              </w:rPr>
            </w:pPr>
            <w:r w:rsidRPr="00950BB2">
              <w:rPr>
                <w:b/>
                <w:bCs/>
                <w:sz w:val="20"/>
                <w:szCs w:val="20"/>
                <w:lang w:val="en-CA" w:eastAsia="en-CA"/>
              </w:rPr>
              <w:t>2014</w:t>
            </w:r>
          </w:p>
        </w:tc>
        <w:tc>
          <w:tcPr>
            <w:tcW w:w="927" w:type="dxa"/>
            <w:tcBorders>
              <w:top w:val="single" w:sz="4" w:space="0" w:color="auto"/>
              <w:left w:val="nil"/>
              <w:bottom w:val="single" w:sz="4" w:space="0" w:color="auto"/>
              <w:right w:val="single" w:sz="4" w:space="0" w:color="auto"/>
            </w:tcBorders>
            <w:shd w:val="clear" w:color="auto" w:fill="auto"/>
            <w:hideMark/>
          </w:tcPr>
          <w:p w:rsidR="00181915" w:rsidRPr="00950BB2" w:rsidRDefault="00181915" w:rsidP="00E56273">
            <w:pPr>
              <w:widowControl w:val="0"/>
              <w:jc w:val="center"/>
              <w:rPr>
                <w:b/>
                <w:bCs/>
                <w:sz w:val="20"/>
                <w:szCs w:val="20"/>
                <w:lang w:val="en-CA" w:eastAsia="en-CA"/>
              </w:rPr>
            </w:pPr>
            <w:r w:rsidRPr="00950BB2">
              <w:rPr>
                <w:b/>
                <w:bCs/>
                <w:sz w:val="20"/>
                <w:szCs w:val="20"/>
                <w:lang w:val="en-CA" w:eastAsia="en-CA"/>
              </w:rPr>
              <w:t>2015</w:t>
            </w:r>
          </w:p>
        </w:tc>
        <w:tc>
          <w:tcPr>
            <w:tcW w:w="927" w:type="dxa"/>
            <w:tcBorders>
              <w:top w:val="single" w:sz="4" w:space="0" w:color="auto"/>
              <w:left w:val="nil"/>
              <w:bottom w:val="single" w:sz="4" w:space="0" w:color="auto"/>
              <w:right w:val="single" w:sz="4" w:space="0" w:color="auto"/>
            </w:tcBorders>
            <w:shd w:val="clear" w:color="auto" w:fill="auto"/>
            <w:hideMark/>
          </w:tcPr>
          <w:p w:rsidR="00181915" w:rsidRPr="00950BB2" w:rsidRDefault="00181915" w:rsidP="00E56273">
            <w:pPr>
              <w:widowControl w:val="0"/>
              <w:jc w:val="center"/>
              <w:rPr>
                <w:b/>
                <w:bCs/>
                <w:sz w:val="20"/>
                <w:szCs w:val="20"/>
                <w:lang w:val="en-CA" w:eastAsia="en-CA"/>
              </w:rPr>
            </w:pPr>
            <w:r w:rsidRPr="00950BB2">
              <w:rPr>
                <w:b/>
                <w:bCs/>
                <w:sz w:val="20"/>
                <w:szCs w:val="20"/>
                <w:lang w:val="en-CA" w:eastAsia="en-CA"/>
              </w:rPr>
              <w:t>2016</w:t>
            </w:r>
          </w:p>
        </w:tc>
        <w:tc>
          <w:tcPr>
            <w:tcW w:w="927" w:type="dxa"/>
            <w:tcBorders>
              <w:top w:val="single" w:sz="4" w:space="0" w:color="auto"/>
              <w:left w:val="nil"/>
              <w:bottom w:val="single" w:sz="4" w:space="0" w:color="auto"/>
              <w:right w:val="single" w:sz="4" w:space="0" w:color="auto"/>
            </w:tcBorders>
            <w:shd w:val="clear" w:color="auto" w:fill="auto"/>
            <w:hideMark/>
          </w:tcPr>
          <w:p w:rsidR="00181915" w:rsidRPr="00950BB2" w:rsidRDefault="00181915" w:rsidP="00E56273">
            <w:pPr>
              <w:widowControl w:val="0"/>
              <w:jc w:val="center"/>
              <w:rPr>
                <w:b/>
                <w:bCs/>
                <w:sz w:val="20"/>
                <w:szCs w:val="20"/>
                <w:lang w:val="en-CA" w:eastAsia="en-CA"/>
              </w:rPr>
            </w:pPr>
            <w:r w:rsidRPr="00950BB2">
              <w:rPr>
                <w:b/>
                <w:bCs/>
                <w:sz w:val="20"/>
                <w:szCs w:val="20"/>
                <w:lang w:val="en-CA" w:eastAsia="en-CA"/>
              </w:rPr>
              <w:t>2017</w:t>
            </w:r>
          </w:p>
        </w:tc>
        <w:tc>
          <w:tcPr>
            <w:tcW w:w="1023" w:type="dxa"/>
            <w:tcBorders>
              <w:top w:val="single" w:sz="4" w:space="0" w:color="auto"/>
              <w:left w:val="nil"/>
              <w:bottom w:val="single" w:sz="4" w:space="0" w:color="auto"/>
              <w:right w:val="single" w:sz="4" w:space="0" w:color="auto"/>
            </w:tcBorders>
          </w:tcPr>
          <w:p w:rsidR="00181915" w:rsidRPr="00950BB2" w:rsidRDefault="00181915" w:rsidP="00E56273">
            <w:pPr>
              <w:widowControl w:val="0"/>
              <w:jc w:val="center"/>
              <w:rPr>
                <w:b/>
                <w:bCs/>
                <w:sz w:val="20"/>
                <w:szCs w:val="20"/>
                <w:lang w:val="en-CA" w:eastAsia="en-CA"/>
              </w:rPr>
            </w:pPr>
            <w:r w:rsidRPr="00950BB2">
              <w:rPr>
                <w:b/>
                <w:bCs/>
                <w:sz w:val="20"/>
                <w:szCs w:val="20"/>
                <w:lang w:val="en-CA" w:eastAsia="en-CA"/>
              </w:rPr>
              <w:t>2018</w:t>
            </w:r>
          </w:p>
        </w:tc>
      </w:tr>
      <w:tr w:rsidR="00950BB2" w:rsidRPr="00950BB2" w:rsidTr="009D487E">
        <w:trPr>
          <w:trHeight w:val="58"/>
        </w:trPr>
        <w:tc>
          <w:tcPr>
            <w:tcW w:w="9918" w:type="dxa"/>
            <w:gridSpan w:val="9"/>
            <w:tcBorders>
              <w:top w:val="nil"/>
              <w:left w:val="single" w:sz="4" w:space="0" w:color="auto"/>
              <w:bottom w:val="single" w:sz="4" w:space="0" w:color="auto"/>
              <w:right w:val="single" w:sz="4" w:space="0" w:color="auto"/>
            </w:tcBorders>
            <w:shd w:val="clear" w:color="auto" w:fill="auto"/>
            <w:tcMar>
              <w:left w:w="29" w:type="dxa"/>
              <w:right w:w="29" w:type="dxa"/>
            </w:tcMar>
          </w:tcPr>
          <w:p w:rsidR="00181915" w:rsidRPr="00950BB2" w:rsidRDefault="00181915" w:rsidP="00E56273">
            <w:pPr>
              <w:widowControl w:val="0"/>
              <w:jc w:val="left"/>
              <w:rPr>
                <w:sz w:val="20"/>
                <w:szCs w:val="20"/>
                <w:lang w:val="en-CA" w:eastAsia="en-CA"/>
              </w:rPr>
            </w:pPr>
            <w:r w:rsidRPr="00950BB2">
              <w:rPr>
                <w:b/>
                <w:bCs/>
                <w:sz w:val="20"/>
                <w:szCs w:val="20"/>
                <w:lang w:val="en-CA" w:eastAsia="en-CA"/>
              </w:rPr>
              <w:t>China</w:t>
            </w:r>
          </w:p>
        </w:tc>
      </w:tr>
      <w:tr w:rsidR="00950BB2" w:rsidRPr="00950BB2" w:rsidTr="009D487E">
        <w:trPr>
          <w:trHeight w:val="58"/>
        </w:trPr>
        <w:tc>
          <w:tcPr>
            <w:tcW w:w="240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9F7C49" w:rsidRPr="00950BB2" w:rsidRDefault="009F7C49" w:rsidP="00E56273">
            <w:pPr>
              <w:widowControl w:val="0"/>
              <w:jc w:val="left"/>
              <w:rPr>
                <w:sz w:val="20"/>
                <w:szCs w:val="20"/>
                <w:lang w:val="en-CA" w:eastAsia="en-CA"/>
              </w:rPr>
            </w:pPr>
            <w:r w:rsidRPr="00950BB2">
              <w:rPr>
                <w:sz w:val="20"/>
                <w:szCs w:val="20"/>
                <w:lang w:val="en-CA" w:eastAsia="en-CA"/>
              </w:rPr>
              <w:t>Aerosol</w:t>
            </w:r>
          </w:p>
        </w:tc>
        <w:tc>
          <w:tcPr>
            <w:tcW w:w="927" w:type="dxa"/>
            <w:tcBorders>
              <w:top w:val="nil"/>
              <w:left w:val="nil"/>
              <w:bottom w:val="single" w:sz="4" w:space="0" w:color="auto"/>
              <w:right w:val="single" w:sz="4" w:space="0" w:color="auto"/>
            </w:tcBorders>
            <w:shd w:val="clear" w:color="auto" w:fill="auto"/>
            <w:hideMark/>
          </w:tcPr>
          <w:p w:rsidR="009F7C49" w:rsidRPr="00950BB2" w:rsidRDefault="009F7C49" w:rsidP="00E56273">
            <w:pPr>
              <w:widowControl w:val="0"/>
              <w:jc w:val="right"/>
              <w:rPr>
                <w:sz w:val="20"/>
                <w:szCs w:val="20"/>
                <w:lang w:val="en-CA" w:eastAsia="en-CA"/>
              </w:rPr>
            </w:pPr>
            <w:r w:rsidRPr="00950BB2">
              <w:rPr>
                <w:sz w:val="20"/>
                <w:szCs w:val="20"/>
                <w:lang w:val="en-CA" w:eastAsia="en-CA"/>
              </w:rPr>
              <w:t>70.5</w:t>
            </w:r>
          </w:p>
        </w:tc>
        <w:tc>
          <w:tcPr>
            <w:tcW w:w="927" w:type="dxa"/>
            <w:tcBorders>
              <w:top w:val="nil"/>
              <w:left w:val="nil"/>
              <w:bottom w:val="single" w:sz="4" w:space="0" w:color="auto"/>
              <w:right w:val="single" w:sz="4" w:space="0" w:color="auto"/>
            </w:tcBorders>
            <w:shd w:val="clear" w:color="auto" w:fill="auto"/>
            <w:hideMark/>
          </w:tcPr>
          <w:p w:rsidR="009F7C49" w:rsidRPr="00950BB2" w:rsidRDefault="009F7C49" w:rsidP="00E56273">
            <w:pPr>
              <w:widowControl w:val="0"/>
              <w:jc w:val="right"/>
              <w:rPr>
                <w:sz w:val="20"/>
                <w:szCs w:val="20"/>
                <w:lang w:val="en-CA" w:eastAsia="en-CA"/>
              </w:rPr>
            </w:pPr>
            <w:r w:rsidRPr="00950BB2">
              <w:rPr>
                <w:sz w:val="20"/>
                <w:szCs w:val="20"/>
                <w:lang w:val="en-CA" w:eastAsia="en-CA"/>
              </w:rPr>
              <w:t>95.4</w:t>
            </w:r>
          </w:p>
        </w:tc>
        <w:tc>
          <w:tcPr>
            <w:tcW w:w="927" w:type="dxa"/>
            <w:tcBorders>
              <w:top w:val="nil"/>
              <w:left w:val="nil"/>
              <w:bottom w:val="single" w:sz="4" w:space="0" w:color="auto"/>
              <w:right w:val="single" w:sz="4" w:space="0" w:color="auto"/>
            </w:tcBorders>
            <w:shd w:val="clear" w:color="auto" w:fill="auto"/>
            <w:hideMark/>
          </w:tcPr>
          <w:p w:rsidR="009F7C49" w:rsidRPr="00950BB2" w:rsidRDefault="009F7C49" w:rsidP="00E56273">
            <w:pPr>
              <w:widowControl w:val="0"/>
              <w:jc w:val="right"/>
              <w:rPr>
                <w:sz w:val="20"/>
                <w:szCs w:val="20"/>
                <w:lang w:val="en-CA" w:eastAsia="en-CA"/>
              </w:rPr>
            </w:pPr>
            <w:r w:rsidRPr="00950BB2">
              <w:rPr>
                <w:sz w:val="20"/>
                <w:szCs w:val="20"/>
                <w:lang w:val="en-CA" w:eastAsia="en-CA"/>
              </w:rPr>
              <w:t>137.8</w:t>
            </w:r>
          </w:p>
        </w:tc>
        <w:tc>
          <w:tcPr>
            <w:tcW w:w="928" w:type="dxa"/>
            <w:tcBorders>
              <w:top w:val="nil"/>
              <w:left w:val="nil"/>
              <w:bottom w:val="single" w:sz="4" w:space="0" w:color="auto"/>
              <w:right w:val="single" w:sz="4" w:space="0" w:color="auto"/>
            </w:tcBorders>
            <w:shd w:val="clear" w:color="auto" w:fill="auto"/>
            <w:hideMark/>
          </w:tcPr>
          <w:p w:rsidR="009F7C49" w:rsidRPr="00950BB2" w:rsidRDefault="009F7C49" w:rsidP="00E56273">
            <w:pPr>
              <w:widowControl w:val="0"/>
              <w:jc w:val="right"/>
              <w:rPr>
                <w:sz w:val="20"/>
                <w:szCs w:val="20"/>
                <w:lang w:val="en-CA" w:eastAsia="en-CA"/>
              </w:rPr>
            </w:pPr>
            <w:r w:rsidRPr="00950BB2">
              <w:rPr>
                <w:sz w:val="20"/>
                <w:szCs w:val="20"/>
                <w:lang w:val="en-CA" w:eastAsia="en-CA"/>
              </w:rPr>
              <w:t>186.2</w:t>
            </w:r>
          </w:p>
        </w:tc>
        <w:tc>
          <w:tcPr>
            <w:tcW w:w="927" w:type="dxa"/>
            <w:tcBorders>
              <w:top w:val="nil"/>
              <w:left w:val="nil"/>
              <w:bottom w:val="single" w:sz="4" w:space="0" w:color="auto"/>
              <w:right w:val="single" w:sz="4" w:space="0" w:color="auto"/>
            </w:tcBorders>
            <w:shd w:val="clear" w:color="auto" w:fill="auto"/>
            <w:hideMark/>
          </w:tcPr>
          <w:p w:rsidR="009F7C49" w:rsidRPr="00950BB2" w:rsidRDefault="009F7C49" w:rsidP="00E56273">
            <w:pPr>
              <w:widowControl w:val="0"/>
              <w:jc w:val="right"/>
              <w:rPr>
                <w:sz w:val="20"/>
                <w:szCs w:val="20"/>
                <w:lang w:val="en-CA" w:eastAsia="en-CA"/>
              </w:rPr>
            </w:pPr>
            <w:r w:rsidRPr="00950BB2">
              <w:rPr>
                <w:sz w:val="20"/>
                <w:szCs w:val="20"/>
                <w:lang w:val="en-CA" w:eastAsia="en-CA"/>
              </w:rPr>
              <w:t>180.4</w:t>
            </w:r>
          </w:p>
        </w:tc>
        <w:tc>
          <w:tcPr>
            <w:tcW w:w="927" w:type="dxa"/>
            <w:tcBorders>
              <w:top w:val="nil"/>
              <w:left w:val="nil"/>
              <w:bottom w:val="single" w:sz="4" w:space="0" w:color="auto"/>
              <w:right w:val="single" w:sz="4" w:space="0" w:color="auto"/>
            </w:tcBorders>
            <w:shd w:val="clear" w:color="auto" w:fill="auto"/>
            <w:hideMark/>
          </w:tcPr>
          <w:p w:rsidR="009F7C49" w:rsidRPr="00950BB2" w:rsidRDefault="009F7C49" w:rsidP="00E56273">
            <w:pPr>
              <w:widowControl w:val="0"/>
              <w:jc w:val="right"/>
              <w:rPr>
                <w:sz w:val="20"/>
                <w:szCs w:val="20"/>
                <w:lang w:val="en-CA" w:eastAsia="en-CA"/>
              </w:rPr>
            </w:pPr>
            <w:r w:rsidRPr="00950BB2">
              <w:rPr>
                <w:sz w:val="20"/>
                <w:szCs w:val="20"/>
                <w:lang w:val="en-CA" w:eastAsia="en-CA"/>
              </w:rPr>
              <w:t>189.4</w:t>
            </w:r>
          </w:p>
        </w:tc>
        <w:tc>
          <w:tcPr>
            <w:tcW w:w="927" w:type="dxa"/>
            <w:tcBorders>
              <w:top w:val="nil"/>
              <w:left w:val="nil"/>
              <w:bottom w:val="single" w:sz="4" w:space="0" w:color="auto"/>
              <w:right w:val="single" w:sz="4" w:space="0" w:color="auto"/>
            </w:tcBorders>
            <w:shd w:val="clear" w:color="auto" w:fill="auto"/>
            <w:hideMark/>
          </w:tcPr>
          <w:p w:rsidR="009F7C49" w:rsidRPr="00950BB2" w:rsidRDefault="009F7C49" w:rsidP="00E56273">
            <w:pPr>
              <w:widowControl w:val="0"/>
              <w:jc w:val="right"/>
              <w:rPr>
                <w:sz w:val="20"/>
                <w:szCs w:val="20"/>
                <w:lang w:val="en-CA" w:eastAsia="en-CA"/>
              </w:rPr>
            </w:pPr>
          </w:p>
        </w:tc>
        <w:tc>
          <w:tcPr>
            <w:tcW w:w="1023" w:type="dxa"/>
            <w:tcBorders>
              <w:top w:val="nil"/>
              <w:left w:val="nil"/>
              <w:bottom w:val="single" w:sz="4" w:space="0" w:color="auto"/>
              <w:right w:val="single" w:sz="4" w:space="0" w:color="auto"/>
            </w:tcBorders>
          </w:tcPr>
          <w:p w:rsidR="009F7C49" w:rsidRPr="00950BB2" w:rsidRDefault="009F7C49" w:rsidP="00E56273">
            <w:pPr>
              <w:jc w:val="right"/>
              <w:rPr>
                <w:sz w:val="20"/>
                <w:szCs w:val="20"/>
                <w:lang w:val="en-CA" w:eastAsia="en-CA"/>
              </w:rPr>
            </w:pPr>
            <w:r w:rsidRPr="00950BB2">
              <w:rPr>
                <w:sz w:val="20"/>
                <w:szCs w:val="20"/>
                <w:lang w:val="en-CA" w:eastAsia="en-CA"/>
              </w:rPr>
              <w:t>154.0</w:t>
            </w:r>
          </w:p>
        </w:tc>
      </w:tr>
      <w:tr w:rsidR="00950BB2" w:rsidRPr="00950BB2" w:rsidTr="009D487E">
        <w:trPr>
          <w:trHeight w:val="58"/>
        </w:trPr>
        <w:tc>
          <w:tcPr>
            <w:tcW w:w="240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9F7C49" w:rsidRPr="00950BB2" w:rsidRDefault="009F7C49" w:rsidP="00E56273">
            <w:pPr>
              <w:widowControl w:val="0"/>
              <w:jc w:val="left"/>
              <w:rPr>
                <w:sz w:val="20"/>
                <w:szCs w:val="20"/>
                <w:lang w:val="en-CA" w:eastAsia="en-CA"/>
              </w:rPr>
            </w:pPr>
            <w:r w:rsidRPr="00950BB2">
              <w:rPr>
                <w:sz w:val="20"/>
                <w:szCs w:val="20"/>
                <w:lang w:val="en-CA" w:eastAsia="en-CA"/>
              </w:rPr>
              <w:t>Foam</w:t>
            </w:r>
          </w:p>
        </w:tc>
        <w:tc>
          <w:tcPr>
            <w:tcW w:w="927" w:type="dxa"/>
            <w:tcBorders>
              <w:top w:val="nil"/>
              <w:left w:val="nil"/>
              <w:bottom w:val="single" w:sz="4" w:space="0" w:color="auto"/>
              <w:right w:val="single" w:sz="4" w:space="0" w:color="auto"/>
            </w:tcBorders>
            <w:shd w:val="clear" w:color="auto" w:fill="auto"/>
            <w:hideMark/>
          </w:tcPr>
          <w:p w:rsidR="009F7C49" w:rsidRPr="00950BB2" w:rsidRDefault="009F7C49" w:rsidP="00E56273">
            <w:pPr>
              <w:widowControl w:val="0"/>
              <w:jc w:val="right"/>
              <w:rPr>
                <w:sz w:val="20"/>
                <w:szCs w:val="20"/>
                <w:lang w:val="en-CA" w:eastAsia="en-CA"/>
              </w:rPr>
            </w:pPr>
            <w:r w:rsidRPr="00950BB2">
              <w:rPr>
                <w:sz w:val="20"/>
                <w:szCs w:val="20"/>
                <w:lang w:val="en-CA" w:eastAsia="en-CA"/>
              </w:rPr>
              <w:t>9,576.0</w:t>
            </w:r>
          </w:p>
        </w:tc>
        <w:tc>
          <w:tcPr>
            <w:tcW w:w="927" w:type="dxa"/>
            <w:tcBorders>
              <w:top w:val="nil"/>
              <w:left w:val="nil"/>
              <w:bottom w:val="single" w:sz="4" w:space="0" w:color="auto"/>
              <w:right w:val="single" w:sz="4" w:space="0" w:color="auto"/>
            </w:tcBorders>
            <w:shd w:val="clear" w:color="auto" w:fill="auto"/>
            <w:hideMark/>
          </w:tcPr>
          <w:p w:rsidR="009F7C49" w:rsidRPr="00950BB2" w:rsidRDefault="009F7C49" w:rsidP="00E56273">
            <w:pPr>
              <w:widowControl w:val="0"/>
              <w:jc w:val="right"/>
              <w:rPr>
                <w:sz w:val="20"/>
                <w:szCs w:val="20"/>
                <w:lang w:val="en-CA" w:eastAsia="en-CA"/>
              </w:rPr>
            </w:pPr>
            <w:r w:rsidRPr="00950BB2">
              <w:rPr>
                <w:sz w:val="20"/>
                <w:szCs w:val="20"/>
                <w:lang w:val="en-CA" w:eastAsia="en-CA"/>
              </w:rPr>
              <w:t>9,031.0</w:t>
            </w:r>
          </w:p>
        </w:tc>
        <w:tc>
          <w:tcPr>
            <w:tcW w:w="927" w:type="dxa"/>
            <w:tcBorders>
              <w:top w:val="nil"/>
              <w:left w:val="nil"/>
              <w:bottom w:val="single" w:sz="4" w:space="0" w:color="auto"/>
              <w:right w:val="single" w:sz="4" w:space="0" w:color="auto"/>
            </w:tcBorders>
            <w:shd w:val="clear" w:color="auto" w:fill="auto"/>
            <w:hideMark/>
          </w:tcPr>
          <w:p w:rsidR="009F7C49" w:rsidRPr="00950BB2" w:rsidRDefault="009F7C49" w:rsidP="00E56273">
            <w:pPr>
              <w:widowControl w:val="0"/>
              <w:jc w:val="right"/>
              <w:rPr>
                <w:sz w:val="20"/>
                <w:szCs w:val="20"/>
                <w:lang w:val="en-CA" w:eastAsia="en-CA"/>
              </w:rPr>
            </w:pPr>
            <w:r w:rsidRPr="00950BB2">
              <w:rPr>
                <w:sz w:val="20"/>
                <w:szCs w:val="20"/>
                <w:lang w:val="en-CA" w:eastAsia="en-CA"/>
              </w:rPr>
              <w:t>7,473.9</w:t>
            </w:r>
          </w:p>
        </w:tc>
        <w:tc>
          <w:tcPr>
            <w:tcW w:w="928" w:type="dxa"/>
            <w:tcBorders>
              <w:top w:val="nil"/>
              <w:left w:val="nil"/>
              <w:bottom w:val="single" w:sz="4" w:space="0" w:color="auto"/>
              <w:right w:val="single" w:sz="4" w:space="0" w:color="auto"/>
            </w:tcBorders>
            <w:shd w:val="clear" w:color="auto" w:fill="auto"/>
            <w:hideMark/>
          </w:tcPr>
          <w:p w:rsidR="009F7C49" w:rsidRPr="00950BB2" w:rsidRDefault="009F7C49" w:rsidP="00E56273">
            <w:pPr>
              <w:widowControl w:val="0"/>
              <w:jc w:val="right"/>
              <w:rPr>
                <w:sz w:val="20"/>
                <w:szCs w:val="20"/>
                <w:lang w:val="en-CA" w:eastAsia="en-CA"/>
              </w:rPr>
            </w:pPr>
            <w:r w:rsidRPr="00950BB2">
              <w:rPr>
                <w:sz w:val="20"/>
                <w:szCs w:val="20"/>
                <w:lang w:val="en-CA" w:eastAsia="en-CA"/>
              </w:rPr>
              <w:t>7,404.0</w:t>
            </w:r>
          </w:p>
        </w:tc>
        <w:tc>
          <w:tcPr>
            <w:tcW w:w="927" w:type="dxa"/>
            <w:tcBorders>
              <w:top w:val="nil"/>
              <w:left w:val="nil"/>
              <w:bottom w:val="single" w:sz="4" w:space="0" w:color="auto"/>
              <w:right w:val="single" w:sz="4" w:space="0" w:color="auto"/>
            </w:tcBorders>
            <w:shd w:val="clear" w:color="auto" w:fill="auto"/>
            <w:hideMark/>
          </w:tcPr>
          <w:p w:rsidR="009F7C49" w:rsidRPr="00950BB2" w:rsidRDefault="009F7C49" w:rsidP="00E56273">
            <w:pPr>
              <w:widowControl w:val="0"/>
              <w:jc w:val="right"/>
              <w:rPr>
                <w:sz w:val="20"/>
                <w:szCs w:val="20"/>
                <w:lang w:val="en-CA" w:eastAsia="en-CA"/>
              </w:rPr>
            </w:pPr>
            <w:r w:rsidRPr="00950BB2">
              <w:rPr>
                <w:sz w:val="20"/>
                <w:szCs w:val="20"/>
                <w:lang w:val="en-CA" w:eastAsia="en-CA"/>
              </w:rPr>
              <w:t>5,522.7</w:t>
            </w:r>
          </w:p>
        </w:tc>
        <w:tc>
          <w:tcPr>
            <w:tcW w:w="927" w:type="dxa"/>
            <w:tcBorders>
              <w:top w:val="nil"/>
              <w:left w:val="nil"/>
              <w:bottom w:val="single" w:sz="4" w:space="0" w:color="auto"/>
              <w:right w:val="single" w:sz="4" w:space="0" w:color="auto"/>
            </w:tcBorders>
            <w:shd w:val="clear" w:color="auto" w:fill="auto"/>
            <w:hideMark/>
          </w:tcPr>
          <w:p w:rsidR="009F7C49" w:rsidRPr="00950BB2" w:rsidRDefault="009F7C49" w:rsidP="00E56273">
            <w:pPr>
              <w:widowControl w:val="0"/>
              <w:jc w:val="right"/>
              <w:rPr>
                <w:sz w:val="20"/>
                <w:szCs w:val="20"/>
                <w:lang w:val="en-CA" w:eastAsia="en-CA"/>
              </w:rPr>
            </w:pPr>
            <w:r w:rsidRPr="00950BB2">
              <w:rPr>
                <w:sz w:val="20"/>
                <w:szCs w:val="20"/>
                <w:lang w:val="en-CA" w:eastAsia="en-CA"/>
              </w:rPr>
              <w:t>5,872.8</w:t>
            </w:r>
          </w:p>
        </w:tc>
        <w:tc>
          <w:tcPr>
            <w:tcW w:w="927" w:type="dxa"/>
            <w:tcBorders>
              <w:top w:val="nil"/>
              <w:left w:val="nil"/>
              <w:bottom w:val="single" w:sz="4" w:space="0" w:color="auto"/>
              <w:right w:val="single" w:sz="4" w:space="0" w:color="auto"/>
            </w:tcBorders>
            <w:shd w:val="clear" w:color="auto" w:fill="auto"/>
            <w:hideMark/>
          </w:tcPr>
          <w:p w:rsidR="009F7C49" w:rsidRPr="00950BB2" w:rsidRDefault="009F7C49" w:rsidP="00E56273">
            <w:pPr>
              <w:widowControl w:val="0"/>
              <w:jc w:val="right"/>
              <w:rPr>
                <w:sz w:val="20"/>
                <w:szCs w:val="20"/>
                <w:lang w:val="en-CA" w:eastAsia="en-CA"/>
              </w:rPr>
            </w:pPr>
            <w:r w:rsidRPr="00950BB2">
              <w:rPr>
                <w:sz w:val="20"/>
                <w:szCs w:val="20"/>
                <w:lang w:val="en-CA" w:eastAsia="en-CA"/>
              </w:rPr>
              <w:t>6,220.8</w:t>
            </w:r>
          </w:p>
        </w:tc>
        <w:tc>
          <w:tcPr>
            <w:tcW w:w="1023" w:type="dxa"/>
            <w:tcBorders>
              <w:top w:val="nil"/>
              <w:left w:val="nil"/>
              <w:bottom w:val="single" w:sz="4" w:space="0" w:color="auto"/>
              <w:right w:val="single" w:sz="4" w:space="0" w:color="auto"/>
            </w:tcBorders>
          </w:tcPr>
          <w:p w:rsidR="009F7C49" w:rsidRPr="00950BB2" w:rsidRDefault="009F7C49" w:rsidP="00E56273">
            <w:pPr>
              <w:jc w:val="right"/>
              <w:rPr>
                <w:sz w:val="20"/>
                <w:szCs w:val="20"/>
                <w:lang w:val="en-CA" w:eastAsia="en-CA"/>
              </w:rPr>
            </w:pPr>
            <w:r w:rsidRPr="00950BB2">
              <w:rPr>
                <w:sz w:val="20"/>
                <w:szCs w:val="20"/>
                <w:lang w:val="en-CA" w:eastAsia="en-CA"/>
              </w:rPr>
              <w:t>5,679.4</w:t>
            </w:r>
          </w:p>
        </w:tc>
      </w:tr>
      <w:tr w:rsidR="00950BB2" w:rsidRPr="00950BB2" w:rsidTr="009D487E">
        <w:trPr>
          <w:trHeight w:val="58"/>
        </w:trPr>
        <w:tc>
          <w:tcPr>
            <w:tcW w:w="240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9F7C49" w:rsidRPr="00950BB2" w:rsidRDefault="009F7C49" w:rsidP="00E56273">
            <w:pPr>
              <w:widowControl w:val="0"/>
              <w:jc w:val="left"/>
              <w:rPr>
                <w:sz w:val="20"/>
                <w:szCs w:val="20"/>
                <w:lang w:val="en-CA" w:eastAsia="en-CA"/>
              </w:rPr>
            </w:pPr>
            <w:r w:rsidRPr="00950BB2">
              <w:rPr>
                <w:sz w:val="20"/>
                <w:szCs w:val="20"/>
                <w:lang w:val="en-CA" w:eastAsia="en-CA"/>
              </w:rPr>
              <w:t>Fire-fighting</w:t>
            </w:r>
          </w:p>
        </w:tc>
        <w:tc>
          <w:tcPr>
            <w:tcW w:w="927" w:type="dxa"/>
            <w:tcBorders>
              <w:top w:val="nil"/>
              <w:left w:val="nil"/>
              <w:bottom w:val="single" w:sz="4" w:space="0" w:color="auto"/>
              <w:right w:val="single" w:sz="4" w:space="0" w:color="auto"/>
            </w:tcBorders>
            <w:shd w:val="clear" w:color="auto" w:fill="auto"/>
            <w:hideMark/>
          </w:tcPr>
          <w:p w:rsidR="009F7C49" w:rsidRPr="00950BB2" w:rsidRDefault="009F7C49" w:rsidP="00E56273">
            <w:pPr>
              <w:widowControl w:val="0"/>
              <w:jc w:val="right"/>
              <w:rPr>
                <w:sz w:val="20"/>
                <w:szCs w:val="20"/>
                <w:lang w:val="en-CA" w:eastAsia="en-CA"/>
              </w:rPr>
            </w:pPr>
          </w:p>
        </w:tc>
        <w:tc>
          <w:tcPr>
            <w:tcW w:w="927" w:type="dxa"/>
            <w:tcBorders>
              <w:top w:val="nil"/>
              <w:left w:val="nil"/>
              <w:bottom w:val="single" w:sz="4" w:space="0" w:color="auto"/>
              <w:right w:val="single" w:sz="4" w:space="0" w:color="auto"/>
            </w:tcBorders>
            <w:shd w:val="clear" w:color="auto" w:fill="auto"/>
            <w:hideMark/>
          </w:tcPr>
          <w:p w:rsidR="009F7C49" w:rsidRPr="00950BB2" w:rsidRDefault="009F7C49" w:rsidP="00E56273">
            <w:pPr>
              <w:widowControl w:val="0"/>
              <w:jc w:val="right"/>
              <w:rPr>
                <w:sz w:val="20"/>
                <w:szCs w:val="20"/>
                <w:lang w:val="en-CA" w:eastAsia="en-CA"/>
              </w:rPr>
            </w:pPr>
          </w:p>
        </w:tc>
        <w:tc>
          <w:tcPr>
            <w:tcW w:w="927" w:type="dxa"/>
            <w:tcBorders>
              <w:top w:val="nil"/>
              <w:left w:val="nil"/>
              <w:bottom w:val="single" w:sz="4" w:space="0" w:color="auto"/>
              <w:right w:val="single" w:sz="4" w:space="0" w:color="auto"/>
            </w:tcBorders>
            <w:shd w:val="clear" w:color="auto" w:fill="auto"/>
            <w:hideMark/>
          </w:tcPr>
          <w:p w:rsidR="009F7C49" w:rsidRPr="00950BB2" w:rsidRDefault="009F7C49" w:rsidP="00E56273">
            <w:pPr>
              <w:widowControl w:val="0"/>
              <w:jc w:val="right"/>
              <w:rPr>
                <w:sz w:val="20"/>
                <w:szCs w:val="20"/>
                <w:lang w:val="en-CA" w:eastAsia="en-CA"/>
              </w:rPr>
            </w:pPr>
          </w:p>
        </w:tc>
        <w:tc>
          <w:tcPr>
            <w:tcW w:w="928" w:type="dxa"/>
            <w:tcBorders>
              <w:top w:val="nil"/>
              <w:left w:val="nil"/>
              <w:bottom w:val="single" w:sz="4" w:space="0" w:color="auto"/>
              <w:right w:val="single" w:sz="4" w:space="0" w:color="auto"/>
            </w:tcBorders>
            <w:shd w:val="clear" w:color="auto" w:fill="auto"/>
            <w:hideMark/>
          </w:tcPr>
          <w:p w:rsidR="009F7C49" w:rsidRPr="00950BB2" w:rsidRDefault="009F7C49" w:rsidP="00E56273">
            <w:pPr>
              <w:widowControl w:val="0"/>
              <w:jc w:val="right"/>
              <w:rPr>
                <w:sz w:val="20"/>
                <w:szCs w:val="20"/>
                <w:lang w:val="en-CA" w:eastAsia="en-CA"/>
              </w:rPr>
            </w:pPr>
          </w:p>
        </w:tc>
        <w:tc>
          <w:tcPr>
            <w:tcW w:w="927" w:type="dxa"/>
            <w:tcBorders>
              <w:top w:val="nil"/>
              <w:left w:val="nil"/>
              <w:bottom w:val="single" w:sz="4" w:space="0" w:color="auto"/>
              <w:right w:val="single" w:sz="4" w:space="0" w:color="auto"/>
            </w:tcBorders>
            <w:shd w:val="clear" w:color="auto" w:fill="auto"/>
            <w:hideMark/>
          </w:tcPr>
          <w:p w:rsidR="009F7C49" w:rsidRPr="00950BB2" w:rsidRDefault="009F7C49" w:rsidP="00E56273">
            <w:pPr>
              <w:widowControl w:val="0"/>
              <w:jc w:val="right"/>
              <w:rPr>
                <w:sz w:val="20"/>
                <w:szCs w:val="20"/>
                <w:lang w:val="en-CA" w:eastAsia="en-CA"/>
              </w:rPr>
            </w:pPr>
          </w:p>
        </w:tc>
        <w:tc>
          <w:tcPr>
            <w:tcW w:w="927" w:type="dxa"/>
            <w:tcBorders>
              <w:top w:val="nil"/>
              <w:left w:val="nil"/>
              <w:bottom w:val="single" w:sz="4" w:space="0" w:color="auto"/>
              <w:right w:val="single" w:sz="4" w:space="0" w:color="auto"/>
            </w:tcBorders>
            <w:shd w:val="clear" w:color="auto" w:fill="auto"/>
            <w:hideMark/>
          </w:tcPr>
          <w:p w:rsidR="009F7C49" w:rsidRPr="00950BB2" w:rsidRDefault="009F7C49" w:rsidP="00E56273">
            <w:pPr>
              <w:widowControl w:val="0"/>
              <w:jc w:val="right"/>
              <w:rPr>
                <w:sz w:val="20"/>
                <w:szCs w:val="20"/>
                <w:lang w:val="en-CA" w:eastAsia="en-CA"/>
              </w:rPr>
            </w:pPr>
          </w:p>
        </w:tc>
        <w:tc>
          <w:tcPr>
            <w:tcW w:w="927" w:type="dxa"/>
            <w:tcBorders>
              <w:top w:val="nil"/>
              <w:left w:val="nil"/>
              <w:bottom w:val="single" w:sz="4" w:space="0" w:color="auto"/>
              <w:right w:val="single" w:sz="4" w:space="0" w:color="auto"/>
            </w:tcBorders>
            <w:shd w:val="clear" w:color="auto" w:fill="auto"/>
            <w:hideMark/>
          </w:tcPr>
          <w:p w:rsidR="009F7C49" w:rsidRPr="00950BB2" w:rsidRDefault="009F7C49" w:rsidP="00E56273">
            <w:pPr>
              <w:widowControl w:val="0"/>
              <w:jc w:val="right"/>
              <w:rPr>
                <w:sz w:val="20"/>
                <w:szCs w:val="20"/>
                <w:lang w:val="en-CA" w:eastAsia="en-CA"/>
              </w:rPr>
            </w:pPr>
          </w:p>
        </w:tc>
        <w:tc>
          <w:tcPr>
            <w:tcW w:w="1023" w:type="dxa"/>
            <w:tcBorders>
              <w:top w:val="nil"/>
              <w:left w:val="nil"/>
              <w:bottom w:val="single" w:sz="4" w:space="0" w:color="auto"/>
              <w:right w:val="single" w:sz="4" w:space="0" w:color="auto"/>
            </w:tcBorders>
          </w:tcPr>
          <w:p w:rsidR="009F7C49" w:rsidRPr="00950BB2" w:rsidRDefault="009F7C49" w:rsidP="00E56273">
            <w:pPr>
              <w:jc w:val="right"/>
              <w:rPr>
                <w:sz w:val="20"/>
                <w:szCs w:val="20"/>
                <w:lang w:val="en-CA" w:eastAsia="en-CA"/>
              </w:rPr>
            </w:pPr>
          </w:p>
        </w:tc>
      </w:tr>
      <w:tr w:rsidR="00950BB2" w:rsidRPr="00950BB2" w:rsidTr="009D487E">
        <w:trPr>
          <w:trHeight w:val="235"/>
        </w:trPr>
        <w:tc>
          <w:tcPr>
            <w:tcW w:w="240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9F7C49" w:rsidRPr="00950BB2" w:rsidRDefault="009F7C49" w:rsidP="00E56273">
            <w:pPr>
              <w:widowControl w:val="0"/>
              <w:ind w:right="-166"/>
              <w:jc w:val="left"/>
              <w:rPr>
                <w:sz w:val="20"/>
                <w:szCs w:val="20"/>
                <w:lang w:val="en-CA" w:eastAsia="en-CA"/>
              </w:rPr>
            </w:pPr>
            <w:r w:rsidRPr="00950BB2">
              <w:rPr>
                <w:sz w:val="20"/>
                <w:szCs w:val="20"/>
                <w:lang w:val="en-CA" w:eastAsia="en-CA"/>
              </w:rPr>
              <w:t>Refrigeration manufacturing</w:t>
            </w:r>
          </w:p>
        </w:tc>
        <w:tc>
          <w:tcPr>
            <w:tcW w:w="927" w:type="dxa"/>
            <w:tcBorders>
              <w:top w:val="nil"/>
              <w:left w:val="nil"/>
              <w:bottom w:val="single" w:sz="4" w:space="0" w:color="auto"/>
              <w:right w:val="single" w:sz="4" w:space="0" w:color="auto"/>
            </w:tcBorders>
            <w:shd w:val="clear" w:color="auto" w:fill="auto"/>
            <w:hideMark/>
          </w:tcPr>
          <w:p w:rsidR="009F7C49" w:rsidRPr="00950BB2" w:rsidRDefault="009F7C49" w:rsidP="00E56273">
            <w:pPr>
              <w:widowControl w:val="0"/>
              <w:jc w:val="right"/>
              <w:rPr>
                <w:sz w:val="20"/>
                <w:szCs w:val="20"/>
                <w:lang w:val="en-CA" w:eastAsia="en-CA"/>
              </w:rPr>
            </w:pPr>
            <w:r w:rsidRPr="00950BB2">
              <w:rPr>
                <w:sz w:val="20"/>
                <w:szCs w:val="20"/>
                <w:lang w:val="en-CA" w:eastAsia="en-CA"/>
              </w:rPr>
              <w:t>6,740.3</w:t>
            </w:r>
          </w:p>
        </w:tc>
        <w:tc>
          <w:tcPr>
            <w:tcW w:w="927" w:type="dxa"/>
            <w:tcBorders>
              <w:top w:val="nil"/>
              <w:left w:val="nil"/>
              <w:bottom w:val="single" w:sz="4" w:space="0" w:color="auto"/>
              <w:right w:val="single" w:sz="4" w:space="0" w:color="auto"/>
            </w:tcBorders>
            <w:shd w:val="clear" w:color="auto" w:fill="auto"/>
            <w:hideMark/>
          </w:tcPr>
          <w:p w:rsidR="009F7C49" w:rsidRPr="00950BB2" w:rsidRDefault="009F7C49" w:rsidP="00E56273">
            <w:pPr>
              <w:widowControl w:val="0"/>
              <w:jc w:val="right"/>
              <w:rPr>
                <w:sz w:val="20"/>
                <w:szCs w:val="20"/>
                <w:lang w:val="en-CA" w:eastAsia="en-CA"/>
              </w:rPr>
            </w:pPr>
            <w:r w:rsidRPr="00950BB2">
              <w:rPr>
                <w:sz w:val="20"/>
                <w:szCs w:val="20"/>
                <w:lang w:val="en-CA" w:eastAsia="en-CA"/>
              </w:rPr>
              <w:t>6,586.7</w:t>
            </w:r>
          </w:p>
        </w:tc>
        <w:tc>
          <w:tcPr>
            <w:tcW w:w="927" w:type="dxa"/>
            <w:tcBorders>
              <w:top w:val="nil"/>
              <w:left w:val="nil"/>
              <w:bottom w:val="single" w:sz="4" w:space="0" w:color="auto"/>
              <w:right w:val="single" w:sz="4" w:space="0" w:color="auto"/>
            </w:tcBorders>
            <w:shd w:val="clear" w:color="auto" w:fill="auto"/>
            <w:hideMark/>
          </w:tcPr>
          <w:p w:rsidR="009F7C49" w:rsidRPr="00950BB2" w:rsidRDefault="009F7C49" w:rsidP="00E56273">
            <w:pPr>
              <w:widowControl w:val="0"/>
              <w:jc w:val="right"/>
              <w:rPr>
                <w:sz w:val="20"/>
                <w:szCs w:val="20"/>
                <w:lang w:val="en-CA" w:eastAsia="en-CA"/>
              </w:rPr>
            </w:pPr>
            <w:r w:rsidRPr="00950BB2">
              <w:rPr>
                <w:sz w:val="20"/>
                <w:szCs w:val="20"/>
                <w:lang w:val="en-CA" w:eastAsia="en-CA"/>
              </w:rPr>
              <w:t>6,014.3</w:t>
            </w:r>
          </w:p>
        </w:tc>
        <w:tc>
          <w:tcPr>
            <w:tcW w:w="928" w:type="dxa"/>
            <w:tcBorders>
              <w:top w:val="nil"/>
              <w:left w:val="nil"/>
              <w:bottom w:val="single" w:sz="4" w:space="0" w:color="auto"/>
              <w:right w:val="single" w:sz="4" w:space="0" w:color="auto"/>
            </w:tcBorders>
            <w:shd w:val="clear" w:color="auto" w:fill="auto"/>
            <w:hideMark/>
          </w:tcPr>
          <w:p w:rsidR="009F7C49" w:rsidRPr="00950BB2" w:rsidRDefault="009F7C49" w:rsidP="00E56273">
            <w:pPr>
              <w:widowControl w:val="0"/>
              <w:jc w:val="right"/>
              <w:rPr>
                <w:sz w:val="20"/>
                <w:szCs w:val="20"/>
                <w:lang w:val="en-CA" w:eastAsia="en-CA"/>
              </w:rPr>
            </w:pPr>
            <w:r w:rsidRPr="00950BB2">
              <w:rPr>
                <w:sz w:val="20"/>
                <w:szCs w:val="20"/>
                <w:lang w:val="en-CA" w:eastAsia="en-CA"/>
              </w:rPr>
              <w:t>5,602.0</w:t>
            </w:r>
          </w:p>
        </w:tc>
        <w:tc>
          <w:tcPr>
            <w:tcW w:w="927" w:type="dxa"/>
            <w:tcBorders>
              <w:top w:val="nil"/>
              <w:left w:val="nil"/>
              <w:bottom w:val="single" w:sz="4" w:space="0" w:color="auto"/>
              <w:right w:val="single" w:sz="4" w:space="0" w:color="auto"/>
            </w:tcBorders>
            <w:shd w:val="clear" w:color="auto" w:fill="auto"/>
            <w:hideMark/>
          </w:tcPr>
          <w:p w:rsidR="009F7C49" w:rsidRPr="00950BB2" w:rsidRDefault="009F7C49" w:rsidP="00E56273">
            <w:pPr>
              <w:widowControl w:val="0"/>
              <w:jc w:val="right"/>
              <w:rPr>
                <w:sz w:val="20"/>
                <w:szCs w:val="20"/>
                <w:lang w:val="en-CA" w:eastAsia="en-CA"/>
              </w:rPr>
            </w:pPr>
            <w:r w:rsidRPr="00950BB2">
              <w:rPr>
                <w:sz w:val="20"/>
                <w:szCs w:val="20"/>
                <w:lang w:val="en-CA" w:eastAsia="en-CA"/>
              </w:rPr>
              <w:t>4,951.7</w:t>
            </w:r>
          </w:p>
        </w:tc>
        <w:tc>
          <w:tcPr>
            <w:tcW w:w="927" w:type="dxa"/>
            <w:tcBorders>
              <w:top w:val="nil"/>
              <w:left w:val="nil"/>
              <w:bottom w:val="single" w:sz="4" w:space="0" w:color="auto"/>
              <w:right w:val="single" w:sz="4" w:space="0" w:color="auto"/>
            </w:tcBorders>
            <w:shd w:val="clear" w:color="auto" w:fill="auto"/>
            <w:hideMark/>
          </w:tcPr>
          <w:p w:rsidR="009F7C49" w:rsidRPr="00950BB2" w:rsidRDefault="009F7C49" w:rsidP="00E56273">
            <w:pPr>
              <w:widowControl w:val="0"/>
              <w:jc w:val="right"/>
              <w:rPr>
                <w:sz w:val="20"/>
                <w:szCs w:val="20"/>
                <w:lang w:val="en-CA" w:eastAsia="en-CA"/>
              </w:rPr>
            </w:pPr>
            <w:r w:rsidRPr="00950BB2">
              <w:rPr>
                <w:sz w:val="20"/>
                <w:szCs w:val="20"/>
                <w:lang w:val="en-CA" w:eastAsia="en-CA"/>
              </w:rPr>
              <w:t>5,107.1</w:t>
            </w:r>
          </w:p>
        </w:tc>
        <w:tc>
          <w:tcPr>
            <w:tcW w:w="927" w:type="dxa"/>
            <w:tcBorders>
              <w:top w:val="nil"/>
              <w:left w:val="nil"/>
              <w:bottom w:val="single" w:sz="4" w:space="0" w:color="auto"/>
              <w:right w:val="single" w:sz="4" w:space="0" w:color="auto"/>
            </w:tcBorders>
            <w:shd w:val="clear" w:color="auto" w:fill="auto"/>
            <w:hideMark/>
          </w:tcPr>
          <w:p w:rsidR="009F7C49" w:rsidRPr="00950BB2" w:rsidRDefault="009F7C49" w:rsidP="00E56273">
            <w:pPr>
              <w:widowControl w:val="0"/>
              <w:jc w:val="right"/>
              <w:rPr>
                <w:sz w:val="20"/>
                <w:szCs w:val="20"/>
                <w:lang w:val="en-CA" w:eastAsia="en-CA"/>
              </w:rPr>
            </w:pPr>
            <w:r w:rsidRPr="00950BB2">
              <w:rPr>
                <w:sz w:val="20"/>
                <w:szCs w:val="20"/>
                <w:lang w:val="en-CA" w:eastAsia="en-CA"/>
              </w:rPr>
              <w:t>5,106.2</w:t>
            </w:r>
          </w:p>
        </w:tc>
        <w:tc>
          <w:tcPr>
            <w:tcW w:w="1023" w:type="dxa"/>
            <w:tcBorders>
              <w:top w:val="nil"/>
              <w:left w:val="nil"/>
              <w:bottom w:val="single" w:sz="4" w:space="0" w:color="auto"/>
              <w:right w:val="single" w:sz="4" w:space="0" w:color="auto"/>
            </w:tcBorders>
          </w:tcPr>
          <w:p w:rsidR="009F7C49" w:rsidRPr="00950BB2" w:rsidRDefault="009F7C49" w:rsidP="00E56273">
            <w:pPr>
              <w:jc w:val="right"/>
              <w:rPr>
                <w:sz w:val="20"/>
                <w:szCs w:val="20"/>
                <w:lang w:val="en-CA" w:eastAsia="en-CA"/>
              </w:rPr>
            </w:pPr>
            <w:r w:rsidRPr="00950BB2">
              <w:rPr>
                <w:sz w:val="20"/>
                <w:szCs w:val="20"/>
                <w:lang w:val="en-CA" w:eastAsia="en-CA"/>
              </w:rPr>
              <w:t>4,856.9</w:t>
            </w:r>
          </w:p>
        </w:tc>
      </w:tr>
      <w:tr w:rsidR="00950BB2" w:rsidRPr="00950BB2" w:rsidTr="009D487E">
        <w:trPr>
          <w:trHeight w:val="58"/>
        </w:trPr>
        <w:tc>
          <w:tcPr>
            <w:tcW w:w="240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9F7C49" w:rsidRPr="00950BB2" w:rsidRDefault="009F7C49" w:rsidP="00E56273">
            <w:pPr>
              <w:widowControl w:val="0"/>
              <w:jc w:val="left"/>
              <w:rPr>
                <w:sz w:val="20"/>
                <w:szCs w:val="20"/>
                <w:lang w:val="en-CA" w:eastAsia="en-CA"/>
              </w:rPr>
            </w:pPr>
            <w:r w:rsidRPr="00950BB2">
              <w:rPr>
                <w:sz w:val="20"/>
                <w:szCs w:val="20"/>
                <w:lang w:val="en-CA" w:eastAsia="en-CA"/>
              </w:rPr>
              <w:t>Refrigeration servicing</w:t>
            </w:r>
          </w:p>
        </w:tc>
        <w:tc>
          <w:tcPr>
            <w:tcW w:w="927" w:type="dxa"/>
            <w:tcBorders>
              <w:top w:val="nil"/>
              <w:left w:val="nil"/>
              <w:bottom w:val="single" w:sz="4" w:space="0" w:color="auto"/>
              <w:right w:val="single" w:sz="4" w:space="0" w:color="auto"/>
            </w:tcBorders>
            <w:shd w:val="clear" w:color="auto" w:fill="auto"/>
            <w:hideMark/>
          </w:tcPr>
          <w:p w:rsidR="009F7C49" w:rsidRPr="00950BB2" w:rsidRDefault="009F7C49" w:rsidP="00E56273">
            <w:pPr>
              <w:widowControl w:val="0"/>
              <w:jc w:val="right"/>
              <w:rPr>
                <w:sz w:val="20"/>
                <w:szCs w:val="20"/>
                <w:lang w:val="en-CA" w:eastAsia="en-CA"/>
              </w:rPr>
            </w:pPr>
            <w:r w:rsidRPr="00950BB2">
              <w:rPr>
                <w:sz w:val="20"/>
                <w:szCs w:val="20"/>
                <w:lang w:val="en-CA" w:eastAsia="en-CA"/>
              </w:rPr>
              <w:t>3,827.0</w:t>
            </w:r>
          </w:p>
        </w:tc>
        <w:tc>
          <w:tcPr>
            <w:tcW w:w="927" w:type="dxa"/>
            <w:tcBorders>
              <w:top w:val="nil"/>
              <w:left w:val="nil"/>
              <w:bottom w:val="single" w:sz="4" w:space="0" w:color="auto"/>
              <w:right w:val="single" w:sz="4" w:space="0" w:color="auto"/>
            </w:tcBorders>
            <w:shd w:val="clear" w:color="auto" w:fill="auto"/>
            <w:hideMark/>
          </w:tcPr>
          <w:p w:rsidR="009F7C49" w:rsidRPr="00950BB2" w:rsidRDefault="009F7C49" w:rsidP="00E56273">
            <w:pPr>
              <w:widowControl w:val="0"/>
              <w:jc w:val="right"/>
              <w:rPr>
                <w:sz w:val="20"/>
                <w:szCs w:val="20"/>
                <w:lang w:val="en-CA" w:eastAsia="en-CA"/>
              </w:rPr>
            </w:pPr>
            <w:r w:rsidRPr="00950BB2">
              <w:rPr>
                <w:sz w:val="20"/>
                <w:szCs w:val="20"/>
                <w:lang w:val="en-CA" w:eastAsia="en-CA"/>
              </w:rPr>
              <w:t>4,857.8</w:t>
            </w:r>
          </w:p>
        </w:tc>
        <w:tc>
          <w:tcPr>
            <w:tcW w:w="927" w:type="dxa"/>
            <w:tcBorders>
              <w:top w:val="nil"/>
              <w:left w:val="nil"/>
              <w:bottom w:val="single" w:sz="4" w:space="0" w:color="auto"/>
              <w:right w:val="single" w:sz="4" w:space="0" w:color="auto"/>
            </w:tcBorders>
            <w:shd w:val="clear" w:color="auto" w:fill="auto"/>
            <w:hideMark/>
          </w:tcPr>
          <w:p w:rsidR="009F7C49" w:rsidRPr="00950BB2" w:rsidRDefault="009F7C49" w:rsidP="00E56273">
            <w:pPr>
              <w:widowControl w:val="0"/>
              <w:jc w:val="right"/>
              <w:rPr>
                <w:sz w:val="20"/>
                <w:szCs w:val="20"/>
                <w:lang w:val="en-CA" w:eastAsia="en-CA"/>
              </w:rPr>
            </w:pPr>
            <w:r w:rsidRPr="00950BB2">
              <w:rPr>
                <w:sz w:val="20"/>
                <w:szCs w:val="20"/>
                <w:lang w:val="en-CA" w:eastAsia="en-CA"/>
              </w:rPr>
              <w:t>3,103.8</w:t>
            </w:r>
          </w:p>
        </w:tc>
        <w:tc>
          <w:tcPr>
            <w:tcW w:w="928" w:type="dxa"/>
            <w:tcBorders>
              <w:top w:val="nil"/>
              <w:left w:val="nil"/>
              <w:bottom w:val="single" w:sz="4" w:space="0" w:color="auto"/>
              <w:right w:val="single" w:sz="4" w:space="0" w:color="auto"/>
            </w:tcBorders>
            <w:shd w:val="clear" w:color="auto" w:fill="auto"/>
            <w:hideMark/>
          </w:tcPr>
          <w:p w:rsidR="009F7C49" w:rsidRPr="00950BB2" w:rsidRDefault="009F7C49" w:rsidP="00E56273">
            <w:pPr>
              <w:widowControl w:val="0"/>
              <w:jc w:val="right"/>
              <w:rPr>
                <w:sz w:val="20"/>
                <w:szCs w:val="20"/>
                <w:lang w:val="en-CA" w:eastAsia="en-CA"/>
              </w:rPr>
            </w:pPr>
            <w:r w:rsidRPr="00950BB2">
              <w:rPr>
                <w:sz w:val="20"/>
                <w:szCs w:val="20"/>
                <w:lang w:val="en-CA" w:eastAsia="en-CA"/>
              </w:rPr>
              <w:t>3,161.7</w:t>
            </w:r>
          </w:p>
        </w:tc>
        <w:tc>
          <w:tcPr>
            <w:tcW w:w="927" w:type="dxa"/>
            <w:tcBorders>
              <w:top w:val="nil"/>
              <w:left w:val="nil"/>
              <w:bottom w:val="single" w:sz="4" w:space="0" w:color="auto"/>
              <w:right w:val="single" w:sz="4" w:space="0" w:color="auto"/>
            </w:tcBorders>
            <w:shd w:val="clear" w:color="auto" w:fill="auto"/>
            <w:hideMark/>
          </w:tcPr>
          <w:p w:rsidR="009F7C49" w:rsidRPr="00950BB2" w:rsidRDefault="009F7C49" w:rsidP="00E56273">
            <w:pPr>
              <w:widowControl w:val="0"/>
              <w:jc w:val="right"/>
              <w:rPr>
                <w:sz w:val="20"/>
                <w:szCs w:val="20"/>
                <w:lang w:val="en-CA" w:eastAsia="en-CA"/>
              </w:rPr>
            </w:pPr>
            <w:r w:rsidRPr="00950BB2">
              <w:rPr>
                <w:sz w:val="20"/>
                <w:szCs w:val="20"/>
                <w:lang w:val="en-CA" w:eastAsia="en-CA"/>
              </w:rPr>
              <w:t>2,412.0</w:t>
            </w:r>
          </w:p>
        </w:tc>
        <w:tc>
          <w:tcPr>
            <w:tcW w:w="927" w:type="dxa"/>
            <w:tcBorders>
              <w:top w:val="nil"/>
              <w:left w:val="nil"/>
              <w:bottom w:val="single" w:sz="4" w:space="0" w:color="auto"/>
              <w:right w:val="single" w:sz="4" w:space="0" w:color="auto"/>
            </w:tcBorders>
            <w:shd w:val="clear" w:color="auto" w:fill="auto"/>
            <w:hideMark/>
          </w:tcPr>
          <w:p w:rsidR="009F7C49" w:rsidRPr="00950BB2" w:rsidRDefault="009F7C49" w:rsidP="00E56273">
            <w:pPr>
              <w:widowControl w:val="0"/>
              <w:jc w:val="right"/>
              <w:rPr>
                <w:sz w:val="20"/>
                <w:szCs w:val="20"/>
                <w:lang w:val="en-CA" w:eastAsia="en-CA"/>
              </w:rPr>
            </w:pPr>
            <w:r w:rsidRPr="00950BB2">
              <w:rPr>
                <w:sz w:val="20"/>
                <w:szCs w:val="20"/>
                <w:lang w:val="en-CA" w:eastAsia="en-CA"/>
              </w:rPr>
              <w:t>2,638.3</w:t>
            </w:r>
          </w:p>
        </w:tc>
        <w:tc>
          <w:tcPr>
            <w:tcW w:w="927" w:type="dxa"/>
            <w:tcBorders>
              <w:top w:val="nil"/>
              <w:left w:val="nil"/>
              <w:bottom w:val="single" w:sz="4" w:space="0" w:color="auto"/>
              <w:right w:val="single" w:sz="4" w:space="0" w:color="auto"/>
            </w:tcBorders>
            <w:shd w:val="clear" w:color="auto" w:fill="auto"/>
            <w:hideMark/>
          </w:tcPr>
          <w:p w:rsidR="009F7C49" w:rsidRPr="00950BB2" w:rsidRDefault="009F7C49" w:rsidP="00E56273">
            <w:pPr>
              <w:widowControl w:val="0"/>
              <w:jc w:val="right"/>
              <w:rPr>
                <w:sz w:val="20"/>
                <w:szCs w:val="20"/>
                <w:lang w:val="en-CA" w:eastAsia="en-CA"/>
              </w:rPr>
            </w:pPr>
            <w:r w:rsidRPr="00950BB2">
              <w:rPr>
                <w:sz w:val="20"/>
                <w:szCs w:val="20"/>
                <w:lang w:val="en-CA" w:eastAsia="en-CA"/>
              </w:rPr>
              <w:t>2,881.4</w:t>
            </w:r>
          </w:p>
        </w:tc>
        <w:tc>
          <w:tcPr>
            <w:tcW w:w="1023" w:type="dxa"/>
            <w:tcBorders>
              <w:top w:val="nil"/>
              <w:left w:val="nil"/>
              <w:bottom w:val="single" w:sz="4" w:space="0" w:color="auto"/>
              <w:right w:val="single" w:sz="4" w:space="0" w:color="auto"/>
            </w:tcBorders>
          </w:tcPr>
          <w:p w:rsidR="009F7C49" w:rsidRPr="00950BB2" w:rsidRDefault="009F7C49" w:rsidP="00E56273">
            <w:pPr>
              <w:jc w:val="right"/>
              <w:rPr>
                <w:sz w:val="20"/>
                <w:szCs w:val="20"/>
                <w:lang w:val="en-CA" w:eastAsia="en-CA"/>
              </w:rPr>
            </w:pPr>
            <w:r w:rsidRPr="00950BB2">
              <w:rPr>
                <w:sz w:val="20"/>
                <w:szCs w:val="20"/>
                <w:lang w:val="en-CA" w:eastAsia="en-CA"/>
              </w:rPr>
              <w:t>3,316.8</w:t>
            </w:r>
          </w:p>
        </w:tc>
      </w:tr>
      <w:tr w:rsidR="00950BB2" w:rsidRPr="00950BB2" w:rsidTr="009D487E">
        <w:trPr>
          <w:trHeight w:val="58"/>
        </w:trPr>
        <w:tc>
          <w:tcPr>
            <w:tcW w:w="240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9F7C49" w:rsidRPr="00950BB2" w:rsidRDefault="009F7C49" w:rsidP="00E56273">
            <w:pPr>
              <w:widowControl w:val="0"/>
              <w:jc w:val="left"/>
              <w:rPr>
                <w:sz w:val="20"/>
                <w:szCs w:val="20"/>
                <w:lang w:val="en-CA" w:eastAsia="en-CA"/>
              </w:rPr>
            </w:pPr>
            <w:r w:rsidRPr="00950BB2">
              <w:rPr>
                <w:sz w:val="20"/>
                <w:szCs w:val="20"/>
                <w:lang w:val="en-CA" w:eastAsia="en-CA"/>
              </w:rPr>
              <w:t>Solvent</w:t>
            </w:r>
          </w:p>
        </w:tc>
        <w:tc>
          <w:tcPr>
            <w:tcW w:w="927" w:type="dxa"/>
            <w:tcBorders>
              <w:top w:val="nil"/>
              <w:left w:val="nil"/>
              <w:bottom w:val="single" w:sz="4" w:space="0" w:color="auto"/>
              <w:right w:val="single" w:sz="4" w:space="0" w:color="auto"/>
            </w:tcBorders>
            <w:shd w:val="clear" w:color="auto" w:fill="auto"/>
            <w:hideMark/>
          </w:tcPr>
          <w:p w:rsidR="009F7C49" w:rsidRPr="00950BB2" w:rsidRDefault="009F7C49" w:rsidP="00E56273">
            <w:pPr>
              <w:widowControl w:val="0"/>
              <w:jc w:val="right"/>
              <w:rPr>
                <w:sz w:val="20"/>
                <w:szCs w:val="20"/>
                <w:lang w:val="en-CA" w:eastAsia="en-CA"/>
              </w:rPr>
            </w:pPr>
            <w:r w:rsidRPr="00950BB2">
              <w:rPr>
                <w:sz w:val="20"/>
                <w:szCs w:val="20"/>
                <w:lang w:val="en-CA" w:eastAsia="en-CA"/>
              </w:rPr>
              <w:t>514.1</w:t>
            </w:r>
          </w:p>
        </w:tc>
        <w:tc>
          <w:tcPr>
            <w:tcW w:w="927" w:type="dxa"/>
            <w:tcBorders>
              <w:top w:val="nil"/>
              <w:left w:val="nil"/>
              <w:bottom w:val="single" w:sz="4" w:space="0" w:color="auto"/>
              <w:right w:val="single" w:sz="4" w:space="0" w:color="auto"/>
            </w:tcBorders>
            <w:shd w:val="clear" w:color="auto" w:fill="auto"/>
            <w:hideMark/>
          </w:tcPr>
          <w:p w:rsidR="009F7C49" w:rsidRPr="00950BB2" w:rsidRDefault="009F7C49" w:rsidP="00E56273">
            <w:pPr>
              <w:widowControl w:val="0"/>
              <w:jc w:val="right"/>
              <w:rPr>
                <w:sz w:val="20"/>
                <w:szCs w:val="20"/>
                <w:lang w:val="en-CA" w:eastAsia="en-CA"/>
              </w:rPr>
            </w:pPr>
            <w:r w:rsidRPr="00950BB2">
              <w:rPr>
                <w:sz w:val="20"/>
                <w:szCs w:val="20"/>
                <w:lang w:val="en-CA" w:eastAsia="en-CA"/>
              </w:rPr>
              <w:t>524.1</w:t>
            </w:r>
          </w:p>
        </w:tc>
        <w:tc>
          <w:tcPr>
            <w:tcW w:w="927" w:type="dxa"/>
            <w:tcBorders>
              <w:top w:val="nil"/>
              <w:left w:val="nil"/>
              <w:bottom w:val="single" w:sz="4" w:space="0" w:color="auto"/>
              <w:right w:val="single" w:sz="4" w:space="0" w:color="auto"/>
            </w:tcBorders>
            <w:shd w:val="clear" w:color="auto" w:fill="auto"/>
            <w:hideMark/>
          </w:tcPr>
          <w:p w:rsidR="009F7C49" w:rsidRPr="00950BB2" w:rsidRDefault="009F7C49" w:rsidP="00E56273">
            <w:pPr>
              <w:widowControl w:val="0"/>
              <w:jc w:val="right"/>
              <w:rPr>
                <w:sz w:val="20"/>
                <w:szCs w:val="20"/>
                <w:lang w:val="en-CA" w:eastAsia="en-CA"/>
              </w:rPr>
            </w:pPr>
            <w:r w:rsidRPr="00950BB2">
              <w:rPr>
                <w:sz w:val="20"/>
                <w:szCs w:val="20"/>
                <w:lang w:val="en-CA" w:eastAsia="en-CA"/>
              </w:rPr>
              <w:t>466.0</w:t>
            </w:r>
          </w:p>
        </w:tc>
        <w:tc>
          <w:tcPr>
            <w:tcW w:w="928" w:type="dxa"/>
            <w:tcBorders>
              <w:top w:val="nil"/>
              <w:left w:val="nil"/>
              <w:bottom w:val="single" w:sz="4" w:space="0" w:color="auto"/>
              <w:right w:val="single" w:sz="4" w:space="0" w:color="auto"/>
            </w:tcBorders>
            <w:shd w:val="clear" w:color="auto" w:fill="auto"/>
            <w:hideMark/>
          </w:tcPr>
          <w:p w:rsidR="009F7C49" w:rsidRPr="00950BB2" w:rsidRDefault="009F7C49" w:rsidP="00E56273">
            <w:pPr>
              <w:widowControl w:val="0"/>
              <w:jc w:val="right"/>
              <w:rPr>
                <w:sz w:val="20"/>
                <w:szCs w:val="20"/>
                <w:lang w:val="en-CA" w:eastAsia="en-CA"/>
              </w:rPr>
            </w:pPr>
            <w:r w:rsidRPr="00950BB2">
              <w:rPr>
                <w:sz w:val="20"/>
                <w:szCs w:val="20"/>
                <w:lang w:val="en-CA" w:eastAsia="en-CA"/>
              </w:rPr>
              <w:t>484.8</w:t>
            </w:r>
          </w:p>
        </w:tc>
        <w:tc>
          <w:tcPr>
            <w:tcW w:w="927" w:type="dxa"/>
            <w:tcBorders>
              <w:top w:val="nil"/>
              <w:left w:val="nil"/>
              <w:bottom w:val="single" w:sz="4" w:space="0" w:color="auto"/>
              <w:right w:val="single" w:sz="4" w:space="0" w:color="auto"/>
            </w:tcBorders>
            <w:shd w:val="clear" w:color="auto" w:fill="auto"/>
            <w:hideMark/>
          </w:tcPr>
          <w:p w:rsidR="009F7C49" w:rsidRPr="00950BB2" w:rsidRDefault="009F7C49" w:rsidP="00E56273">
            <w:pPr>
              <w:widowControl w:val="0"/>
              <w:jc w:val="right"/>
              <w:rPr>
                <w:sz w:val="20"/>
                <w:szCs w:val="20"/>
                <w:lang w:val="en-CA" w:eastAsia="en-CA"/>
              </w:rPr>
            </w:pPr>
            <w:r w:rsidRPr="00950BB2">
              <w:rPr>
                <w:sz w:val="20"/>
                <w:szCs w:val="20"/>
                <w:lang w:val="en-CA" w:eastAsia="en-CA"/>
              </w:rPr>
              <w:t>418.5</w:t>
            </w:r>
          </w:p>
        </w:tc>
        <w:tc>
          <w:tcPr>
            <w:tcW w:w="927" w:type="dxa"/>
            <w:tcBorders>
              <w:top w:val="nil"/>
              <w:left w:val="nil"/>
              <w:bottom w:val="single" w:sz="4" w:space="0" w:color="auto"/>
              <w:right w:val="single" w:sz="4" w:space="0" w:color="auto"/>
            </w:tcBorders>
            <w:shd w:val="clear" w:color="auto" w:fill="auto"/>
            <w:hideMark/>
          </w:tcPr>
          <w:p w:rsidR="009F7C49" w:rsidRPr="00950BB2" w:rsidRDefault="009F7C49" w:rsidP="00E56273">
            <w:pPr>
              <w:widowControl w:val="0"/>
              <w:jc w:val="right"/>
              <w:rPr>
                <w:sz w:val="20"/>
                <w:szCs w:val="20"/>
                <w:lang w:val="en-CA" w:eastAsia="en-CA"/>
              </w:rPr>
            </w:pPr>
            <w:r w:rsidRPr="00950BB2">
              <w:rPr>
                <w:sz w:val="20"/>
                <w:szCs w:val="20"/>
                <w:lang w:val="en-CA" w:eastAsia="en-CA"/>
              </w:rPr>
              <w:t>413.4</w:t>
            </w:r>
          </w:p>
        </w:tc>
        <w:tc>
          <w:tcPr>
            <w:tcW w:w="927" w:type="dxa"/>
            <w:tcBorders>
              <w:top w:val="nil"/>
              <w:left w:val="nil"/>
              <w:bottom w:val="single" w:sz="4" w:space="0" w:color="auto"/>
              <w:right w:val="single" w:sz="4" w:space="0" w:color="auto"/>
            </w:tcBorders>
            <w:shd w:val="clear" w:color="auto" w:fill="auto"/>
            <w:hideMark/>
          </w:tcPr>
          <w:p w:rsidR="009F7C49" w:rsidRPr="00950BB2" w:rsidRDefault="009F7C49" w:rsidP="00E56273">
            <w:pPr>
              <w:widowControl w:val="0"/>
              <w:jc w:val="right"/>
              <w:rPr>
                <w:sz w:val="20"/>
                <w:szCs w:val="20"/>
                <w:lang w:val="en-CA" w:eastAsia="en-CA"/>
              </w:rPr>
            </w:pPr>
            <w:r w:rsidRPr="00950BB2">
              <w:rPr>
                <w:sz w:val="20"/>
                <w:szCs w:val="20"/>
                <w:lang w:val="en-CA" w:eastAsia="en-CA"/>
              </w:rPr>
              <w:t>397.0</w:t>
            </w:r>
          </w:p>
        </w:tc>
        <w:tc>
          <w:tcPr>
            <w:tcW w:w="1023" w:type="dxa"/>
            <w:tcBorders>
              <w:top w:val="nil"/>
              <w:left w:val="nil"/>
              <w:bottom w:val="single" w:sz="4" w:space="0" w:color="auto"/>
              <w:right w:val="single" w:sz="4" w:space="0" w:color="auto"/>
            </w:tcBorders>
          </w:tcPr>
          <w:p w:rsidR="009F7C49" w:rsidRPr="00950BB2" w:rsidRDefault="009F7C49" w:rsidP="00E56273">
            <w:pPr>
              <w:jc w:val="right"/>
              <w:rPr>
                <w:sz w:val="20"/>
                <w:szCs w:val="20"/>
                <w:lang w:val="en-CA" w:eastAsia="en-CA"/>
              </w:rPr>
            </w:pPr>
            <w:r w:rsidRPr="00950BB2">
              <w:rPr>
                <w:sz w:val="20"/>
                <w:szCs w:val="20"/>
                <w:lang w:val="en-CA" w:eastAsia="en-CA"/>
              </w:rPr>
              <w:t>375.1</w:t>
            </w:r>
          </w:p>
        </w:tc>
      </w:tr>
      <w:tr w:rsidR="00950BB2" w:rsidRPr="00950BB2" w:rsidTr="009D487E">
        <w:trPr>
          <w:trHeight w:val="58"/>
        </w:trPr>
        <w:tc>
          <w:tcPr>
            <w:tcW w:w="240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181915" w:rsidRPr="00950BB2" w:rsidRDefault="00181915" w:rsidP="00E56273">
            <w:pPr>
              <w:widowControl w:val="0"/>
              <w:jc w:val="left"/>
              <w:rPr>
                <w:b/>
                <w:bCs/>
                <w:sz w:val="20"/>
                <w:szCs w:val="20"/>
                <w:lang w:val="en-CA" w:eastAsia="en-CA"/>
              </w:rPr>
            </w:pPr>
            <w:r w:rsidRPr="00950BB2">
              <w:rPr>
                <w:b/>
                <w:bCs/>
                <w:sz w:val="20"/>
                <w:szCs w:val="20"/>
                <w:lang w:val="en-CA" w:eastAsia="en-CA"/>
              </w:rPr>
              <w:t>Total for China</w:t>
            </w:r>
          </w:p>
        </w:tc>
        <w:tc>
          <w:tcPr>
            <w:tcW w:w="927" w:type="dxa"/>
            <w:tcBorders>
              <w:top w:val="nil"/>
              <w:left w:val="nil"/>
              <w:bottom w:val="single" w:sz="4" w:space="0" w:color="auto"/>
              <w:right w:val="single" w:sz="4" w:space="0" w:color="auto"/>
            </w:tcBorders>
            <w:shd w:val="clear" w:color="auto" w:fill="auto"/>
            <w:hideMark/>
          </w:tcPr>
          <w:p w:rsidR="00181915" w:rsidRPr="00950BB2" w:rsidRDefault="00181915" w:rsidP="00E56273">
            <w:pPr>
              <w:widowControl w:val="0"/>
              <w:jc w:val="right"/>
              <w:rPr>
                <w:b/>
                <w:bCs/>
                <w:sz w:val="20"/>
                <w:szCs w:val="20"/>
                <w:lang w:val="en-CA" w:eastAsia="en-CA"/>
              </w:rPr>
            </w:pPr>
            <w:r w:rsidRPr="00950BB2">
              <w:rPr>
                <w:b/>
                <w:bCs/>
                <w:sz w:val="20"/>
                <w:szCs w:val="20"/>
                <w:lang w:val="en-CA" w:eastAsia="en-CA"/>
              </w:rPr>
              <w:t>20,727.8</w:t>
            </w:r>
          </w:p>
        </w:tc>
        <w:tc>
          <w:tcPr>
            <w:tcW w:w="927" w:type="dxa"/>
            <w:tcBorders>
              <w:top w:val="nil"/>
              <w:left w:val="nil"/>
              <w:bottom w:val="single" w:sz="4" w:space="0" w:color="auto"/>
              <w:right w:val="single" w:sz="4" w:space="0" w:color="auto"/>
            </w:tcBorders>
            <w:shd w:val="clear" w:color="auto" w:fill="auto"/>
            <w:hideMark/>
          </w:tcPr>
          <w:p w:rsidR="00181915" w:rsidRPr="00950BB2" w:rsidRDefault="00181915" w:rsidP="00E56273">
            <w:pPr>
              <w:widowControl w:val="0"/>
              <w:jc w:val="right"/>
              <w:rPr>
                <w:b/>
                <w:bCs/>
                <w:sz w:val="20"/>
                <w:szCs w:val="20"/>
                <w:lang w:val="en-CA" w:eastAsia="en-CA"/>
              </w:rPr>
            </w:pPr>
            <w:r w:rsidRPr="00950BB2">
              <w:rPr>
                <w:b/>
                <w:bCs/>
                <w:sz w:val="20"/>
                <w:szCs w:val="20"/>
                <w:lang w:val="en-CA" w:eastAsia="en-CA"/>
              </w:rPr>
              <w:t>21,094.9</w:t>
            </w:r>
          </w:p>
        </w:tc>
        <w:tc>
          <w:tcPr>
            <w:tcW w:w="927" w:type="dxa"/>
            <w:tcBorders>
              <w:top w:val="nil"/>
              <w:left w:val="nil"/>
              <w:bottom w:val="single" w:sz="4" w:space="0" w:color="auto"/>
              <w:right w:val="single" w:sz="4" w:space="0" w:color="auto"/>
            </w:tcBorders>
            <w:shd w:val="clear" w:color="auto" w:fill="auto"/>
            <w:hideMark/>
          </w:tcPr>
          <w:p w:rsidR="00181915" w:rsidRPr="00950BB2" w:rsidRDefault="00181915" w:rsidP="00E56273">
            <w:pPr>
              <w:widowControl w:val="0"/>
              <w:jc w:val="right"/>
              <w:rPr>
                <w:b/>
                <w:bCs/>
                <w:sz w:val="20"/>
                <w:szCs w:val="20"/>
                <w:lang w:val="en-CA" w:eastAsia="en-CA"/>
              </w:rPr>
            </w:pPr>
            <w:r w:rsidRPr="00950BB2">
              <w:rPr>
                <w:b/>
                <w:bCs/>
                <w:sz w:val="20"/>
                <w:szCs w:val="20"/>
                <w:lang w:val="en-CA" w:eastAsia="en-CA"/>
              </w:rPr>
              <w:t>17,195.8</w:t>
            </w:r>
          </w:p>
        </w:tc>
        <w:tc>
          <w:tcPr>
            <w:tcW w:w="928" w:type="dxa"/>
            <w:tcBorders>
              <w:top w:val="nil"/>
              <w:left w:val="nil"/>
              <w:bottom w:val="single" w:sz="4" w:space="0" w:color="auto"/>
              <w:right w:val="single" w:sz="4" w:space="0" w:color="auto"/>
            </w:tcBorders>
            <w:shd w:val="clear" w:color="auto" w:fill="auto"/>
            <w:hideMark/>
          </w:tcPr>
          <w:p w:rsidR="00181915" w:rsidRPr="00950BB2" w:rsidRDefault="00181915" w:rsidP="00E56273">
            <w:pPr>
              <w:widowControl w:val="0"/>
              <w:jc w:val="right"/>
              <w:rPr>
                <w:b/>
                <w:bCs/>
                <w:sz w:val="20"/>
                <w:szCs w:val="20"/>
                <w:lang w:val="en-CA" w:eastAsia="en-CA"/>
              </w:rPr>
            </w:pPr>
            <w:r w:rsidRPr="00950BB2">
              <w:rPr>
                <w:b/>
                <w:bCs/>
                <w:sz w:val="20"/>
                <w:szCs w:val="20"/>
                <w:lang w:val="en-CA" w:eastAsia="en-CA"/>
              </w:rPr>
              <w:t>16,838.7</w:t>
            </w:r>
          </w:p>
        </w:tc>
        <w:tc>
          <w:tcPr>
            <w:tcW w:w="927" w:type="dxa"/>
            <w:tcBorders>
              <w:top w:val="nil"/>
              <w:left w:val="nil"/>
              <w:bottom w:val="single" w:sz="4" w:space="0" w:color="auto"/>
              <w:right w:val="single" w:sz="4" w:space="0" w:color="auto"/>
            </w:tcBorders>
            <w:shd w:val="clear" w:color="auto" w:fill="auto"/>
            <w:hideMark/>
          </w:tcPr>
          <w:p w:rsidR="00181915" w:rsidRPr="00950BB2" w:rsidRDefault="00181915" w:rsidP="00E56273">
            <w:pPr>
              <w:widowControl w:val="0"/>
              <w:jc w:val="right"/>
              <w:rPr>
                <w:b/>
                <w:bCs/>
                <w:sz w:val="20"/>
                <w:szCs w:val="20"/>
                <w:lang w:val="en-CA" w:eastAsia="en-CA"/>
              </w:rPr>
            </w:pPr>
            <w:r w:rsidRPr="00950BB2">
              <w:rPr>
                <w:b/>
                <w:bCs/>
                <w:sz w:val="20"/>
                <w:szCs w:val="20"/>
                <w:lang w:val="en-CA" w:eastAsia="en-CA"/>
              </w:rPr>
              <w:t>13,485.3</w:t>
            </w:r>
          </w:p>
        </w:tc>
        <w:tc>
          <w:tcPr>
            <w:tcW w:w="927" w:type="dxa"/>
            <w:tcBorders>
              <w:top w:val="nil"/>
              <w:left w:val="nil"/>
              <w:bottom w:val="single" w:sz="4" w:space="0" w:color="auto"/>
              <w:right w:val="single" w:sz="4" w:space="0" w:color="auto"/>
            </w:tcBorders>
            <w:shd w:val="clear" w:color="auto" w:fill="auto"/>
            <w:hideMark/>
          </w:tcPr>
          <w:p w:rsidR="00181915" w:rsidRPr="00950BB2" w:rsidRDefault="00181915" w:rsidP="00E56273">
            <w:pPr>
              <w:widowControl w:val="0"/>
              <w:jc w:val="right"/>
              <w:rPr>
                <w:b/>
                <w:bCs/>
                <w:sz w:val="20"/>
                <w:szCs w:val="20"/>
                <w:lang w:val="en-CA" w:eastAsia="en-CA"/>
              </w:rPr>
            </w:pPr>
            <w:r w:rsidRPr="00950BB2">
              <w:rPr>
                <w:b/>
                <w:bCs/>
                <w:sz w:val="20"/>
                <w:szCs w:val="20"/>
                <w:lang w:val="en-CA" w:eastAsia="en-CA"/>
              </w:rPr>
              <w:t>14,221.1</w:t>
            </w:r>
          </w:p>
        </w:tc>
        <w:tc>
          <w:tcPr>
            <w:tcW w:w="927" w:type="dxa"/>
            <w:tcBorders>
              <w:top w:val="nil"/>
              <w:left w:val="nil"/>
              <w:bottom w:val="single" w:sz="4" w:space="0" w:color="auto"/>
              <w:right w:val="single" w:sz="4" w:space="0" w:color="auto"/>
            </w:tcBorders>
            <w:shd w:val="clear" w:color="auto" w:fill="auto"/>
            <w:hideMark/>
          </w:tcPr>
          <w:p w:rsidR="00181915" w:rsidRPr="00950BB2" w:rsidRDefault="00181915" w:rsidP="00E56273">
            <w:pPr>
              <w:widowControl w:val="0"/>
              <w:jc w:val="right"/>
              <w:rPr>
                <w:b/>
                <w:bCs/>
                <w:sz w:val="20"/>
                <w:szCs w:val="20"/>
                <w:lang w:val="en-CA" w:eastAsia="en-CA"/>
              </w:rPr>
            </w:pPr>
            <w:r w:rsidRPr="00950BB2">
              <w:rPr>
                <w:b/>
                <w:bCs/>
                <w:sz w:val="20"/>
                <w:szCs w:val="20"/>
                <w:lang w:val="en-CA" w:eastAsia="en-CA"/>
              </w:rPr>
              <w:t>14,605.4</w:t>
            </w:r>
          </w:p>
        </w:tc>
        <w:tc>
          <w:tcPr>
            <w:tcW w:w="1023" w:type="dxa"/>
            <w:tcBorders>
              <w:top w:val="nil"/>
              <w:left w:val="nil"/>
              <w:bottom w:val="single" w:sz="4" w:space="0" w:color="auto"/>
              <w:right w:val="single" w:sz="4" w:space="0" w:color="auto"/>
            </w:tcBorders>
          </w:tcPr>
          <w:p w:rsidR="00181915" w:rsidRPr="00950BB2" w:rsidRDefault="00900905" w:rsidP="00E56273">
            <w:pPr>
              <w:widowControl w:val="0"/>
              <w:jc w:val="right"/>
              <w:rPr>
                <w:b/>
                <w:bCs/>
                <w:sz w:val="20"/>
                <w:szCs w:val="20"/>
                <w:lang w:val="en-CA" w:eastAsia="en-CA"/>
              </w:rPr>
            </w:pPr>
            <w:r w:rsidRPr="00950BB2">
              <w:rPr>
                <w:b/>
                <w:bCs/>
                <w:sz w:val="20"/>
                <w:szCs w:val="20"/>
                <w:lang w:val="en-CA" w:eastAsia="en-CA"/>
              </w:rPr>
              <w:t>14,382.3</w:t>
            </w:r>
          </w:p>
        </w:tc>
      </w:tr>
      <w:tr w:rsidR="00950BB2" w:rsidRPr="00950BB2" w:rsidTr="009D487E">
        <w:trPr>
          <w:trHeight w:val="58"/>
        </w:trPr>
        <w:tc>
          <w:tcPr>
            <w:tcW w:w="9918" w:type="dxa"/>
            <w:gridSpan w:val="9"/>
            <w:tcBorders>
              <w:top w:val="nil"/>
              <w:left w:val="single" w:sz="4" w:space="0" w:color="auto"/>
              <w:bottom w:val="single" w:sz="4" w:space="0" w:color="auto"/>
              <w:right w:val="single" w:sz="4" w:space="0" w:color="auto"/>
            </w:tcBorders>
            <w:shd w:val="clear" w:color="auto" w:fill="auto"/>
            <w:tcMar>
              <w:left w:w="29" w:type="dxa"/>
              <w:right w:w="29" w:type="dxa"/>
            </w:tcMar>
          </w:tcPr>
          <w:p w:rsidR="00181915" w:rsidRPr="00950BB2" w:rsidRDefault="00181915" w:rsidP="00E56273">
            <w:pPr>
              <w:widowControl w:val="0"/>
              <w:jc w:val="left"/>
              <w:rPr>
                <w:b/>
                <w:bCs/>
                <w:sz w:val="20"/>
                <w:szCs w:val="20"/>
                <w:lang w:val="en-CA" w:eastAsia="en-CA"/>
              </w:rPr>
            </w:pPr>
            <w:r w:rsidRPr="00950BB2">
              <w:rPr>
                <w:b/>
                <w:bCs/>
                <w:sz w:val="20"/>
                <w:szCs w:val="20"/>
                <w:lang w:val="en-CA" w:eastAsia="en-CA"/>
              </w:rPr>
              <w:t>14 largest A5 consuming countries*</w:t>
            </w:r>
          </w:p>
        </w:tc>
      </w:tr>
      <w:tr w:rsidR="00950BB2" w:rsidRPr="00950BB2" w:rsidTr="009D487E">
        <w:trPr>
          <w:trHeight w:val="130"/>
        </w:trPr>
        <w:tc>
          <w:tcPr>
            <w:tcW w:w="240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221D0C" w:rsidRPr="00950BB2" w:rsidRDefault="00221D0C" w:rsidP="00221D0C">
            <w:pPr>
              <w:widowControl w:val="0"/>
              <w:jc w:val="left"/>
              <w:rPr>
                <w:sz w:val="20"/>
                <w:szCs w:val="20"/>
                <w:lang w:val="en-CA" w:eastAsia="en-CA"/>
              </w:rPr>
            </w:pPr>
            <w:r w:rsidRPr="00950BB2">
              <w:rPr>
                <w:sz w:val="20"/>
                <w:szCs w:val="20"/>
                <w:lang w:val="en-CA" w:eastAsia="en-CA"/>
              </w:rPr>
              <w:t>Aerosol</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82.8</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75.0</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123.8</w:t>
            </w:r>
          </w:p>
        </w:tc>
        <w:tc>
          <w:tcPr>
            <w:tcW w:w="928"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119.5</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87.3</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42.4</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5.5</w:t>
            </w:r>
          </w:p>
        </w:tc>
        <w:tc>
          <w:tcPr>
            <w:tcW w:w="1023" w:type="dxa"/>
            <w:tcBorders>
              <w:top w:val="nil"/>
              <w:left w:val="nil"/>
              <w:bottom w:val="single" w:sz="4" w:space="0" w:color="auto"/>
              <w:right w:val="single" w:sz="4" w:space="0" w:color="auto"/>
            </w:tcBorders>
          </w:tcPr>
          <w:p w:rsidR="00221D0C" w:rsidRPr="00950BB2" w:rsidRDefault="00221D0C" w:rsidP="00221D0C">
            <w:pPr>
              <w:jc w:val="right"/>
              <w:rPr>
                <w:sz w:val="20"/>
                <w:szCs w:val="20"/>
                <w:lang w:val="en-CA" w:eastAsia="en-CA"/>
              </w:rPr>
            </w:pPr>
            <w:r w:rsidRPr="00950BB2">
              <w:rPr>
                <w:sz w:val="20"/>
                <w:szCs w:val="20"/>
                <w:lang w:val="en-CA" w:eastAsia="en-CA"/>
              </w:rPr>
              <w:t>26.9</w:t>
            </w:r>
          </w:p>
        </w:tc>
      </w:tr>
      <w:tr w:rsidR="00950BB2" w:rsidRPr="00950BB2" w:rsidTr="009D487E">
        <w:trPr>
          <w:trHeight w:val="58"/>
        </w:trPr>
        <w:tc>
          <w:tcPr>
            <w:tcW w:w="240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221D0C" w:rsidRPr="00950BB2" w:rsidRDefault="00221D0C" w:rsidP="00221D0C">
            <w:pPr>
              <w:widowControl w:val="0"/>
              <w:jc w:val="left"/>
              <w:rPr>
                <w:sz w:val="20"/>
                <w:szCs w:val="20"/>
                <w:lang w:val="en-CA" w:eastAsia="en-CA"/>
              </w:rPr>
            </w:pPr>
            <w:r w:rsidRPr="00950BB2">
              <w:rPr>
                <w:sz w:val="20"/>
                <w:szCs w:val="20"/>
                <w:lang w:val="en-CA" w:eastAsia="en-CA"/>
              </w:rPr>
              <w:t>Foam</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3,517.3</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3,867.4</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2,645.6</w:t>
            </w:r>
          </w:p>
        </w:tc>
        <w:tc>
          <w:tcPr>
            <w:tcW w:w="928"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2,342.3</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2,077.0</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1,572.7</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1,501.9</w:t>
            </w:r>
          </w:p>
        </w:tc>
        <w:tc>
          <w:tcPr>
            <w:tcW w:w="1023" w:type="dxa"/>
            <w:tcBorders>
              <w:top w:val="nil"/>
              <w:left w:val="nil"/>
              <w:bottom w:val="single" w:sz="4" w:space="0" w:color="auto"/>
              <w:right w:val="single" w:sz="4" w:space="0" w:color="auto"/>
            </w:tcBorders>
          </w:tcPr>
          <w:p w:rsidR="00221D0C" w:rsidRPr="00950BB2" w:rsidRDefault="00221D0C" w:rsidP="00221D0C">
            <w:pPr>
              <w:jc w:val="right"/>
              <w:rPr>
                <w:sz w:val="20"/>
                <w:szCs w:val="20"/>
                <w:lang w:val="en-CA" w:eastAsia="en-CA"/>
              </w:rPr>
            </w:pPr>
            <w:r w:rsidRPr="00950BB2">
              <w:rPr>
                <w:sz w:val="20"/>
                <w:szCs w:val="20"/>
                <w:lang w:val="en-CA" w:eastAsia="en-CA"/>
              </w:rPr>
              <w:t>1,061.5</w:t>
            </w:r>
          </w:p>
        </w:tc>
      </w:tr>
      <w:tr w:rsidR="00950BB2" w:rsidRPr="00950BB2" w:rsidTr="009D487E">
        <w:trPr>
          <w:trHeight w:val="66"/>
        </w:trPr>
        <w:tc>
          <w:tcPr>
            <w:tcW w:w="240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221D0C" w:rsidRPr="00950BB2" w:rsidRDefault="00221D0C" w:rsidP="00221D0C">
            <w:pPr>
              <w:widowControl w:val="0"/>
              <w:jc w:val="left"/>
              <w:rPr>
                <w:sz w:val="20"/>
                <w:szCs w:val="20"/>
                <w:lang w:val="en-CA" w:eastAsia="en-CA"/>
              </w:rPr>
            </w:pPr>
            <w:r w:rsidRPr="00950BB2">
              <w:rPr>
                <w:sz w:val="20"/>
                <w:szCs w:val="20"/>
                <w:lang w:val="en-CA" w:eastAsia="en-CA"/>
              </w:rPr>
              <w:t>Fire-fighting</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9.8</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6.0</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5.4</w:t>
            </w:r>
          </w:p>
        </w:tc>
        <w:tc>
          <w:tcPr>
            <w:tcW w:w="928"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4.0</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4.0</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4.2</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4.9</w:t>
            </w:r>
          </w:p>
        </w:tc>
        <w:tc>
          <w:tcPr>
            <w:tcW w:w="1023" w:type="dxa"/>
            <w:tcBorders>
              <w:top w:val="nil"/>
              <w:left w:val="nil"/>
              <w:bottom w:val="single" w:sz="4" w:space="0" w:color="auto"/>
              <w:right w:val="single" w:sz="4" w:space="0" w:color="auto"/>
            </w:tcBorders>
          </w:tcPr>
          <w:p w:rsidR="00221D0C" w:rsidRPr="00950BB2" w:rsidRDefault="00221D0C" w:rsidP="00221D0C">
            <w:pPr>
              <w:jc w:val="right"/>
              <w:rPr>
                <w:sz w:val="20"/>
                <w:szCs w:val="20"/>
                <w:lang w:val="en-CA" w:eastAsia="en-CA"/>
              </w:rPr>
            </w:pPr>
            <w:r w:rsidRPr="00950BB2">
              <w:rPr>
                <w:sz w:val="20"/>
                <w:szCs w:val="20"/>
                <w:lang w:val="en-CA" w:eastAsia="en-CA"/>
              </w:rPr>
              <w:t>2.3</w:t>
            </w:r>
          </w:p>
        </w:tc>
      </w:tr>
      <w:tr w:rsidR="00950BB2" w:rsidRPr="00950BB2" w:rsidTr="009D487E">
        <w:trPr>
          <w:trHeight w:val="90"/>
        </w:trPr>
        <w:tc>
          <w:tcPr>
            <w:tcW w:w="240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221D0C" w:rsidRPr="00950BB2" w:rsidRDefault="00221D0C" w:rsidP="00221D0C">
            <w:pPr>
              <w:widowControl w:val="0"/>
              <w:jc w:val="left"/>
              <w:rPr>
                <w:sz w:val="20"/>
                <w:szCs w:val="20"/>
                <w:lang w:val="en-CA" w:eastAsia="en-CA"/>
              </w:rPr>
            </w:pPr>
            <w:r w:rsidRPr="00950BB2">
              <w:rPr>
                <w:sz w:val="20"/>
                <w:szCs w:val="20"/>
                <w:lang w:val="en-CA" w:eastAsia="en-CA"/>
              </w:rPr>
              <w:t>Refrigeration manufacturing</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2,674.2</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3,142.9</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2,233.7</w:t>
            </w:r>
          </w:p>
        </w:tc>
        <w:tc>
          <w:tcPr>
            <w:tcW w:w="928"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2,111.7</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1,862.6</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1,473.8</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1,292.4</w:t>
            </w:r>
          </w:p>
        </w:tc>
        <w:tc>
          <w:tcPr>
            <w:tcW w:w="1023" w:type="dxa"/>
            <w:tcBorders>
              <w:top w:val="nil"/>
              <w:left w:val="nil"/>
              <w:bottom w:val="single" w:sz="4" w:space="0" w:color="auto"/>
              <w:right w:val="single" w:sz="4" w:space="0" w:color="auto"/>
            </w:tcBorders>
          </w:tcPr>
          <w:p w:rsidR="00221D0C" w:rsidRPr="00950BB2" w:rsidRDefault="00221D0C" w:rsidP="00221D0C">
            <w:pPr>
              <w:jc w:val="right"/>
              <w:rPr>
                <w:sz w:val="20"/>
                <w:szCs w:val="20"/>
                <w:lang w:val="en-CA" w:eastAsia="en-CA"/>
              </w:rPr>
            </w:pPr>
            <w:r w:rsidRPr="00950BB2">
              <w:rPr>
                <w:sz w:val="20"/>
                <w:szCs w:val="20"/>
                <w:lang w:val="en-CA" w:eastAsia="en-CA"/>
              </w:rPr>
              <w:t>1,230.0</w:t>
            </w:r>
          </w:p>
        </w:tc>
      </w:tr>
      <w:tr w:rsidR="00950BB2" w:rsidRPr="00950BB2" w:rsidTr="009D487E">
        <w:trPr>
          <w:trHeight w:val="77"/>
        </w:trPr>
        <w:tc>
          <w:tcPr>
            <w:tcW w:w="240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221D0C" w:rsidRPr="00950BB2" w:rsidRDefault="00221D0C" w:rsidP="00221D0C">
            <w:pPr>
              <w:widowControl w:val="0"/>
              <w:jc w:val="left"/>
              <w:rPr>
                <w:sz w:val="20"/>
                <w:szCs w:val="20"/>
                <w:lang w:val="en-CA" w:eastAsia="en-CA"/>
              </w:rPr>
            </w:pPr>
            <w:r w:rsidRPr="00950BB2">
              <w:rPr>
                <w:sz w:val="20"/>
                <w:szCs w:val="20"/>
                <w:lang w:val="en-CA" w:eastAsia="en-CA"/>
              </w:rPr>
              <w:t>Refrigeration servicing</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3,246.7</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4,213.6</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3,029.3</w:t>
            </w:r>
          </w:p>
        </w:tc>
        <w:tc>
          <w:tcPr>
            <w:tcW w:w="928"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3,142.8</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3,148.6</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3,262.9</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2,805.8</w:t>
            </w:r>
          </w:p>
        </w:tc>
        <w:tc>
          <w:tcPr>
            <w:tcW w:w="1023" w:type="dxa"/>
            <w:tcBorders>
              <w:top w:val="nil"/>
              <w:left w:val="nil"/>
              <w:bottom w:val="single" w:sz="4" w:space="0" w:color="auto"/>
              <w:right w:val="single" w:sz="4" w:space="0" w:color="auto"/>
            </w:tcBorders>
          </w:tcPr>
          <w:p w:rsidR="00221D0C" w:rsidRPr="00950BB2" w:rsidRDefault="00221D0C" w:rsidP="00221D0C">
            <w:pPr>
              <w:jc w:val="right"/>
              <w:rPr>
                <w:sz w:val="20"/>
                <w:szCs w:val="20"/>
                <w:lang w:val="en-CA" w:eastAsia="en-CA"/>
              </w:rPr>
            </w:pPr>
            <w:r w:rsidRPr="00950BB2">
              <w:rPr>
                <w:sz w:val="20"/>
                <w:szCs w:val="20"/>
                <w:lang w:val="en-CA" w:eastAsia="en-CA"/>
              </w:rPr>
              <w:t>2,503.2</w:t>
            </w:r>
          </w:p>
        </w:tc>
      </w:tr>
      <w:tr w:rsidR="00950BB2" w:rsidRPr="00950BB2" w:rsidTr="009D487E">
        <w:trPr>
          <w:trHeight w:val="122"/>
        </w:trPr>
        <w:tc>
          <w:tcPr>
            <w:tcW w:w="240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221D0C" w:rsidRPr="00950BB2" w:rsidRDefault="00221D0C" w:rsidP="00221D0C">
            <w:pPr>
              <w:widowControl w:val="0"/>
              <w:jc w:val="left"/>
              <w:rPr>
                <w:sz w:val="20"/>
                <w:szCs w:val="20"/>
                <w:lang w:val="en-CA" w:eastAsia="en-CA"/>
              </w:rPr>
            </w:pPr>
            <w:r w:rsidRPr="00950BB2">
              <w:rPr>
                <w:sz w:val="20"/>
                <w:szCs w:val="20"/>
                <w:lang w:val="en-CA" w:eastAsia="en-CA"/>
              </w:rPr>
              <w:t>Solvent</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80.0</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76.3</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43.3</w:t>
            </w:r>
          </w:p>
        </w:tc>
        <w:tc>
          <w:tcPr>
            <w:tcW w:w="928"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38.5</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37.1</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29.6</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53.9</w:t>
            </w:r>
          </w:p>
        </w:tc>
        <w:tc>
          <w:tcPr>
            <w:tcW w:w="1023" w:type="dxa"/>
            <w:tcBorders>
              <w:top w:val="nil"/>
              <w:left w:val="nil"/>
              <w:bottom w:val="single" w:sz="4" w:space="0" w:color="auto"/>
              <w:right w:val="single" w:sz="4" w:space="0" w:color="auto"/>
            </w:tcBorders>
          </w:tcPr>
          <w:p w:rsidR="00221D0C" w:rsidRPr="00950BB2" w:rsidRDefault="00221D0C" w:rsidP="00221D0C">
            <w:pPr>
              <w:jc w:val="right"/>
              <w:rPr>
                <w:sz w:val="20"/>
                <w:szCs w:val="20"/>
                <w:lang w:val="en-CA" w:eastAsia="en-CA"/>
              </w:rPr>
            </w:pPr>
            <w:r w:rsidRPr="00950BB2">
              <w:rPr>
                <w:sz w:val="20"/>
                <w:szCs w:val="20"/>
                <w:lang w:val="en-CA" w:eastAsia="en-CA"/>
              </w:rPr>
              <w:t>46.7</w:t>
            </w:r>
          </w:p>
        </w:tc>
      </w:tr>
      <w:tr w:rsidR="00950BB2" w:rsidRPr="00950BB2" w:rsidTr="009D487E">
        <w:trPr>
          <w:trHeight w:val="200"/>
        </w:trPr>
        <w:tc>
          <w:tcPr>
            <w:tcW w:w="240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181915" w:rsidRPr="00950BB2" w:rsidRDefault="00181915" w:rsidP="00E56273">
            <w:pPr>
              <w:widowControl w:val="0"/>
              <w:jc w:val="left"/>
              <w:rPr>
                <w:b/>
                <w:bCs/>
                <w:sz w:val="20"/>
                <w:szCs w:val="20"/>
                <w:lang w:val="en-CA" w:eastAsia="en-CA"/>
              </w:rPr>
            </w:pPr>
            <w:r w:rsidRPr="00950BB2">
              <w:rPr>
                <w:b/>
                <w:bCs/>
                <w:sz w:val="20"/>
                <w:szCs w:val="20"/>
                <w:lang w:val="en-CA" w:eastAsia="en-CA"/>
              </w:rPr>
              <w:t>Total 14 largest consuming countries</w:t>
            </w:r>
          </w:p>
        </w:tc>
        <w:tc>
          <w:tcPr>
            <w:tcW w:w="927" w:type="dxa"/>
            <w:tcBorders>
              <w:top w:val="nil"/>
              <w:left w:val="nil"/>
              <w:bottom w:val="single" w:sz="4" w:space="0" w:color="auto"/>
              <w:right w:val="single" w:sz="4" w:space="0" w:color="auto"/>
            </w:tcBorders>
            <w:shd w:val="clear" w:color="auto" w:fill="auto"/>
            <w:hideMark/>
          </w:tcPr>
          <w:p w:rsidR="00181915" w:rsidRPr="00950BB2" w:rsidRDefault="00181915" w:rsidP="00E56273">
            <w:pPr>
              <w:widowControl w:val="0"/>
              <w:jc w:val="right"/>
              <w:rPr>
                <w:b/>
                <w:bCs/>
                <w:sz w:val="20"/>
                <w:szCs w:val="20"/>
                <w:lang w:val="en-CA" w:eastAsia="en-CA"/>
              </w:rPr>
            </w:pPr>
            <w:r w:rsidRPr="00950BB2">
              <w:rPr>
                <w:b/>
                <w:bCs/>
                <w:sz w:val="20"/>
                <w:szCs w:val="20"/>
                <w:lang w:val="en-CA" w:eastAsia="en-CA"/>
              </w:rPr>
              <w:t>9,610.8</w:t>
            </w:r>
          </w:p>
        </w:tc>
        <w:tc>
          <w:tcPr>
            <w:tcW w:w="927" w:type="dxa"/>
            <w:tcBorders>
              <w:top w:val="nil"/>
              <w:left w:val="nil"/>
              <w:bottom w:val="single" w:sz="4" w:space="0" w:color="auto"/>
              <w:right w:val="single" w:sz="4" w:space="0" w:color="auto"/>
            </w:tcBorders>
            <w:shd w:val="clear" w:color="auto" w:fill="auto"/>
            <w:hideMark/>
          </w:tcPr>
          <w:p w:rsidR="00181915" w:rsidRPr="00950BB2" w:rsidRDefault="00181915" w:rsidP="00E56273">
            <w:pPr>
              <w:widowControl w:val="0"/>
              <w:jc w:val="right"/>
              <w:rPr>
                <w:b/>
                <w:bCs/>
                <w:sz w:val="20"/>
                <w:szCs w:val="20"/>
                <w:lang w:val="en-CA" w:eastAsia="en-CA"/>
              </w:rPr>
            </w:pPr>
            <w:r w:rsidRPr="00950BB2">
              <w:rPr>
                <w:b/>
                <w:bCs/>
                <w:sz w:val="20"/>
                <w:szCs w:val="20"/>
                <w:lang w:val="en-CA" w:eastAsia="en-CA"/>
              </w:rPr>
              <w:t>11,381.3</w:t>
            </w:r>
          </w:p>
        </w:tc>
        <w:tc>
          <w:tcPr>
            <w:tcW w:w="927" w:type="dxa"/>
            <w:tcBorders>
              <w:top w:val="nil"/>
              <w:left w:val="nil"/>
              <w:bottom w:val="single" w:sz="4" w:space="0" w:color="auto"/>
              <w:right w:val="single" w:sz="4" w:space="0" w:color="auto"/>
            </w:tcBorders>
            <w:shd w:val="clear" w:color="auto" w:fill="auto"/>
            <w:hideMark/>
          </w:tcPr>
          <w:p w:rsidR="00181915" w:rsidRPr="00950BB2" w:rsidRDefault="00181915" w:rsidP="00E56273">
            <w:pPr>
              <w:widowControl w:val="0"/>
              <w:jc w:val="right"/>
              <w:rPr>
                <w:b/>
                <w:bCs/>
                <w:sz w:val="20"/>
                <w:szCs w:val="20"/>
                <w:lang w:val="en-CA" w:eastAsia="en-CA"/>
              </w:rPr>
            </w:pPr>
            <w:r w:rsidRPr="00950BB2">
              <w:rPr>
                <w:b/>
                <w:bCs/>
                <w:sz w:val="20"/>
                <w:szCs w:val="20"/>
                <w:lang w:val="en-CA" w:eastAsia="en-CA"/>
              </w:rPr>
              <w:t>8,081.1</w:t>
            </w:r>
          </w:p>
        </w:tc>
        <w:tc>
          <w:tcPr>
            <w:tcW w:w="928" w:type="dxa"/>
            <w:tcBorders>
              <w:top w:val="nil"/>
              <w:left w:val="nil"/>
              <w:bottom w:val="single" w:sz="4" w:space="0" w:color="auto"/>
              <w:right w:val="single" w:sz="4" w:space="0" w:color="auto"/>
            </w:tcBorders>
            <w:shd w:val="clear" w:color="auto" w:fill="auto"/>
            <w:hideMark/>
          </w:tcPr>
          <w:p w:rsidR="00181915" w:rsidRPr="00950BB2" w:rsidRDefault="00181915" w:rsidP="00E56273">
            <w:pPr>
              <w:widowControl w:val="0"/>
              <w:jc w:val="right"/>
              <w:rPr>
                <w:b/>
                <w:bCs/>
                <w:sz w:val="20"/>
                <w:szCs w:val="20"/>
                <w:lang w:val="en-CA" w:eastAsia="en-CA"/>
              </w:rPr>
            </w:pPr>
            <w:r w:rsidRPr="00950BB2">
              <w:rPr>
                <w:b/>
                <w:bCs/>
                <w:sz w:val="20"/>
                <w:szCs w:val="20"/>
                <w:lang w:val="en-CA" w:eastAsia="en-CA"/>
              </w:rPr>
              <w:t>7,758.9</w:t>
            </w:r>
          </w:p>
        </w:tc>
        <w:tc>
          <w:tcPr>
            <w:tcW w:w="927" w:type="dxa"/>
            <w:tcBorders>
              <w:top w:val="nil"/>
              <w:left w:val="nil"/>
              <w:bottom w:val="single" w:sz="4" w:space="0" w:color="auto"/>
              <w:right w:val="single" w:sz="4" w:space="0" w:color="auto"/>
            </w:tcBorders>
            <w:shd w:val="clear" w:color="auto" w:fill="auto"/>
            <w:hideMark/>
          </w:tcPr>
          <w:p w:rsidR="00181915" w:rsidRPr="00950BB2" w:rsidRDefault="00181915" w:rsidP="00E56273">
            <w:pPr>
              <w:widowControl w:val="0"/>
              <w:jc w:val="right"/>
              <w:rPr>
                <w:b/>
                <w:bCs/>
                <w:sz w:val="20"/>
                <w:szCs w:val="20"/>
                <w:lang w:val="en-CA" w:eastAsia="en-CA"/>
              </w:rPr>
            </w:pPr>
            <w:r w:rsidRPr="00950BB2">
              <w:rPr>
                <w:b/>
                <w:bCs/>
                <w:sz w:val="20"/>
                <w:szCs w:val="20"/>
                <w:lang w:val="en-CA" w:eastAsia="en-CA"/>
              </w:rPr>
              <w:t>7,216.7</w:t>
            </w:r>
          </w:p>
        </w:tc>
        <w:tc>
          <w:tcPr>
            <w:tcW w:w="927" w:type="dxa"/>
            <w:tcBorders>
              <w:top w:val="nil"/>
              <w:left w:val="nil"/>
              <w:bottom w:val="single" w:sz="4" w:space="0" w:color="auto"/>
              <w:right w:val="single" w:sz="4" w:space="0" w:color="auto"/>
            </w:tcBorders>
            <w:shd w:val="clear" w:color="auto" w:fill="auto"/>
            <w:hideMark/>
          </w:tcPr>
          <w:p w:rsidR="00181915" w:rsidRPr="00950BB2" w:rsidRDefault="00181915" w:rsidP="00E56273">
            <w:pPr>
              <w:widowControl w:val="0"/>
              <w:jc w:val="right"/>
              <w:rPr>
                <w:b/>
                <w:bCs/>
                <w:sz w:val="20"/>
                <w:szCs w:val="20"/>
                <w:lang w:val="en-CA" w:eastAsia="en-CA"/>
              </w:rPr>
            </w:pPr>
            <w:r w:rsidRPr="00950BB2">
              <w:rPr>
                <w:b/>
                <w:bCs/>
                <w:sz w:val="20"/>
                <w:szCs w:val="20"/>
                <w:lang w:val="en-CA" w:eastAsia="en-CA"/>
              </w:rPr>
              <w:t>6</w:t>
            </w:r>
            <w:r w:rsidR="00084B73" w:rsidRPr="00950BB2">
              <w:rPr>
                <w:b/>
                <w:bCs/>
                <w:sz w:val="20"/>
                <w:szCs w:val="20"/>
                <w:lang w:val="en-CA" w:eastAsia="en-CA"/>
              </w:rPr>
              <w:t>,385.6</w:t>
            </w:r>
          </w:p>
        </w:tc>
        <w:tc>
          <w:tcPr>
            <w:tcW w:w="927" w:type="dxa"/>
            <w:tcBorders>
              <w:top w:val="nil"/>
              <w:left w:val="nil"/>
              <w:bottom w:val="single" w:sz="4" w:space="0" w:color="auto"/>
              <w:right w:val="single" w:sz="4" w:space="0" w:color="auto"/>
            </w:tcBorders>
            <w:shd w:val="clear" w:color="auto" w:fill="auto"/>
            <w:hideMark/>
          </w:tcPr>
          <w:p w:rsidR="00181915" w:rsidRPr="00950BB2" w:rsidRDefault="00181915" w:rsidP="00E56273">
            <w:pPr>
              <w:widowControl w:val="0"/>
              <w:jc w:val="right"/>
              <w:rPr>
                <w:b/>
                <w:bCs/>
                <w:sz w:val="20"/>
                <w:szCs w:val="20"/>
                <w:lang w:val="en-CA" w:eastAsia="en-CA"/>
              </w:rPr>
            </w:pPr>
            <w:r w:rsidRPr="00950BB2">
              <w:rPr>
                <w:b/>
                <w:bCs/>
                <w:sz w:val="20"/>
                <w:szCs w:val="20"/>
                <w:lang w:val="en-CA" w:eastAsia="en-CA"/>
              </w:rPr>
              <w:t>5,6</w:t>
            </w:r>
            <w:r w:rsidR="003118E4" w:rsidRPr="00950BB2">
              <w:rPr>
                <w:b/>
                <w:bCs/>
                <w:sz w:val="20"/>
                <w:szCs w:val="20"/>
                <w:lang w:val="en-CA" w:eastAsia="en-CA"/>
              </w:rPr>
              <w:t>64.5</w:t>
            </w:r>
          </w:p>
        </w:tc>
        <w:tc>
          <w:tcPr>
            <w:tcW w:w="1023" w:type="dxa"/>
            <w:tcBorders>
              <w:top w:val="nil"/>
              <w:left w:val="nil"/>
              <w:bottom w:val="single" w:sz="4" w:space="0" w:color="auto"/>
              <w:right w:val="single" w:sz="4" w:space="0" w:color="auto"/>
            </w:tcBorders>
          </w:tcPr>
          <w:p w:rsidR="00181915" w:rsidRPr="00950BB2" w:rsidRDefault="00221D0C" w:rsidP="00E56273">
            <w:pPr>
              <w:widowControl w:val="0"/>
              <w:jc w:val="right"/>
              <w:rPr>
                <w:b/>
                <w:bCs/>
                <w:sz w:val="20"/>
                <w:szCs w:val="20"/>
                <w:lang w:val="en-CA" w:eastAsia="en-CA"/>
              </w:rPr>
            </w:pPr>
            <w:r w:rsidRPr="00950BB2">
              <w:rPr>
                <w:b/>
                <w:bCs/>
                <w:sz w:val="20"/>
                <w:szCs w:val="20"/>
                <w:lang w:val="en-CA" w:eastAsia="en-CA"/>
              </w:rPr>
              <w:t>4,870.7</w:t>
            </w:r>
          </w:p>
        </w:tc>
      </w:tr>
      <w:tr w:rsidR="00950BB2" w:rsidRPr="00950BB2" w:rsidTr="009D487E">
        <w:trPr>
          <w:trHeight w:val="69"/>
        </w:trPr>
        <w:tc>
          <w:tcPr>
            <w:tcW w:w="9918" w:type="dxa"/>
            <w:gridSpan w:val="9"/>
            <w:tcBorders>
              <w:top w:val="nil"/>
              <w:left w:val="single" w:sz="4" w:space="0" w:color="auto"/>
              <w:bottom w:val="single" w:sz="4" w:space="0" w:color="auto"/>
            </w:tcBorders>
            <w:shd w:val="clear" w:color="auto" w:fill="auto"/>
            <w:tcMar>
              <w:left w:w="29" w:type="dxa"/>
              <w:right w:w="29" w:type="dxa"/>
            </w:tcMar>
          </w:tcPr>
          <w:p w:rsidR="00181915" w:rsidRPr="00950BB2" w:rsidRDefault="00181915" w:rsidP="00E56273">
            <w:pPr>
              <w:widowControl w:val="0"/>
              <w:jc w:val="left"/>
              <w:rPr>
                <w:sz w:val="20"/>
                <w:szCs w:val="20"/>
                <w:lang w:val="en-CA" w:eastAsia="en-CA"/>
              </w:rPr>
            </w:pPr>
            <w:r w:rsidRPr="00950BB2">
              <w:rPr>
                <w:b/>
                <w:bCs/>
                <w:sz w:val="20"/>
                <w:szCs w:val="20"/>
                <w:lang w:val="en-CA" w:eastAsia="en-CA"/>
              </w:rPr>
              <w:t>129 remaining A5 countries</w:t>
            </w:r>
          </w:p>
        </w:tc>
      </w:tr>
      <w:tr w:rsidR="00950BB2" w:rsidRPr="00950BB2" w:rsidTr="003368B4">
        <w:trPr>
          <w:trHeight w:val="58"/>
        </w:trPr>
        <w:tc>
          <w:tcPr>
            <w:tcW w:w="240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221D0C" w:rsidRPr="00950BB2" w:rsidRDefault="00221D0C" w:rsidP="00221D0C">
            <w:pPr>
              <w:widowControl w:val="0"/>
              <w:jc w:val="left"/>
              <w:rPr>
                <w:sz w:val="20"/>
                <w:szCs w:val="20"/>
                <w:lang w:val="en-CA" w:eastAsia="en-CA"/>
              </w:rPr>
            </w:pPr>
            <w:r w:rsidRPr="00950BB2">
              <w:rPr>
                <w:sz w:val="20"/>
                <w:szCs w:val="20"/>
                <w:lang w:val="en-CA" w:eastAsia="en-CA"/>
              </w:rPr>
              <w:t>Aerosol</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0.1</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0.2</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0.7</w:t>
            </w:r>
          </w:p>
        </w:tc>
        <w:tc>
          <w:tcPr>
            <w:tcW w:w="928"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0.4</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0.3</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0.1</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0.5</w:t>
            </w:r>
          </w:p>
        </w:tc>
        <w:tc>
          <w:tcPr>
            <w:tcW w:w="1023" w:type="dxa"/>
            <w:tcBorders>
              <w:top w:val="nil"/>
              <w:left w:val="nil"/>
              <w:bottom w:val="single" w:sz="4" w:space="0" w:color="auto"/>
              <w:right w:val="single" w:sz="4" w:space="0" w:color="auto"/>
            </w:tcBorders>
          </w:tcPr>
          <w:p w:rsidR="00221D0C" w:rsidRPr="00950BB2" w:rsidRDefault="00221D0C" w:rsidP="00221D0C">
            <w:pPr>
              <w:jc w:val="right"/>
              <w:rPr>
                <w:sz w:val="20"/>
                <w:szCs w:val="20"/>
                <w:lang w:val="en-CA" w:eastAsia="en-CA"/>
              </w:rPr>
            </w:pPr>
          </w:p>
        </w:tc>
      </w:tr>
      <w:tr w:rsidR="00950BB2" w:rsidRPr="00950BB2" w:rsidTr="003368B4">
        <w:trPr>
          <w:trHeight w:val="58"/>
        </w:trPr>
        <w:tc>
          <w:tcPr>
            <w:tcW w:w="240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221D0C" w:rsidRPr="00950BB2" w:rsidRDefault="00221D0C" w:rsidP="00221D0C">
            <w:pPr>
              <w:widowControl w:val="0"/>
              <w:jc w:val="left"/>
              <w:rPr>
                <w:sz w:val="20"/>
                <w:szCs w:val="20"/>
                <w:lang w:val="en-CA" w:eastAsia="en-CA"/>
              </w:rPr>
            </w:pPr>
            <w:r w:rsidRPr="00950BB2">
              <w:rPr>
                <w:sz w:val="20"/>
                <w:szCs w:val="20"/>
                <w:lang w:val="en-CA" w:eastAsia="en-CA"/>
              </w:rPr>
              <w:t>Foam</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1,061.5</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1,258.8</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963.2</w:t>
            </w:r>
          </w:p>
        </w:tc>
        <w:tc>
          <w:tcPr>
            <w:tcW w:w="928"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903.8</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859.0</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818.6</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722.4</w:t>
            </w:r>
          </w:p>
        </w:tc>
        <w:tc>
          <w:tcPr>
            <w:tcW w:w="1023" w:type="dxa"/>
            <w:tcBorders>
              <w:top w:val="nil"/>
              <w:left w:val="nil"/>
              <w:bottom w:val="single" w:sz="4" w:space="0" w:color="auto"/>
              <w:right w:val="single" w:sz="4" w:space="0" w:color="auto"/>
            </w:tcBorders>
          </w:tcPr>
          <w:p w:rsidR="00221D0C" w:rsidRPr="00950BB2" w:rsidRDefault="00221D0C" w:rsidP="00221D0C">
            <w:pPr>
              <w:jc w:val="right"/>
              <w:rPr>
                <w:sz w:val="20"/>
                <w:szCs w:val="20"/>
                <w:lang w:val="en-CA" w:eastAsia="en-CA"/>
              </w:rPr>
            </w:pPr>
            <w:r w:rsidRPr="00950BB2">
              <w:rPr>
                <w:sz w:val="20"/>
                <w:szCs w:val="20"/>
                <w:lang w:val="en-CA" w:eastAsia="en-CA"/>
              </w:rPr>
              <w:t>474.0</w:t>
            </w:r>
          </w:p>
        </w:tc>
      </w:tr>
      <w:tr w:rsidR="00950BB2" w:rsidRPr="00950BB2" w:rsidTr="003368B4">
        <w:trPr>
          <w:trHeight w:val="58"/>
        </w:trPr>
        <w:tc>
          <w:tcPr>
            <w:tcW w:w="240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221D0C" w:rsidRPr="00950BB2" w:rsidRDefault="00221D0C" w:rsidP="00221D0C">
            <w:pPr>
              <w:widowControl w:val="0"/>
              <w:jc w:val="left"/>
              <w:rPr>
                <w:sz w:val="20"/>
                <w:szCs w:val="20"/>
                <w:lang w:val="en-CA" w:eastAsia="en-CA"/>
              </w:rPr>
            </w:pPr>
            <w:r w:rsidRPr="00950BB2">
              <w:rPr>
                <w:sz w:val="20"/>
                <w:szCs w:val="20"/>
                <w:lang w:val="en-CA" w:eastAsia="en-CA"/>
              </w:rPr>
              <w:t>Fire-fighting</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9.4</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13.3</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8.6</w:t>
            </w:r>
          </w:p>
        </w:tc>
        <w:tc>
          <w:tcPr>
            <w:tcW w:w="928"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11.2</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14.0</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11.1</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7.7</w:t>
            </w:r>
          </w:p>
        </w:tc>
        <w:tc>
          <w:tcPr>
            <w:tcW w:w="1023" w:type="dxa"/>
            <w:tcBorders>
              <w:top w:val="nil"/>
              <w:left w:val="nil"/>
              <w:bottom w:val="single" w:sz="4" w:space="0" w:color="auto"/>
              <w:right w:val="single" w:sz="4" w:space="0" w:color="auto"/>
            </w:tcBorders>
          </w:tcPr>
          <w:p w:rsidR="00221D0C" w:rsidRPr="00950BB2" w:rsidRDefault="00221D0C" w:rsidP="00221D0C">
            <w:pPr>
              <w:jc w:val="right"/>
              <w:rPr>
                <w:sz w:val="20"/>
                <w:szCs w:val="20"/>
                <w:lang w:val="en-CA" w:eastAsia="en-CA"/>
              </w:rPr>
            </w:pPr>
            <w:r w:rsidRPr="00950BB2">
              <w:rPr>
                <w:sz w:val="20"/>
                <w:szCs w:val="20"/>
                <w:lang w:val="en-CA" w:eastAsia="en-CA"/>
              </w:rPr>
              <w:t>3.2</w:t>
            </w:r>
          </w:p>
        </w:tc>
      </w:tr>
      <w:tr w:rsidR="00950BB2" w:rsidRPr="00950BB2" w:rsidTr="003368B4">
        <w:trPr>
          <w:trHeight w:val="156"/>
        </w:trPr>
        <w:tc>
          <w:tcPr>
            <w:tcW w:w="240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221D0C" w:rsidRPr="00950BB2" w:rsidRDefault="00221D0C" w:rsidP="00221D0C">
            <w:pPr>
              <w:widowControl w:val="0"/>
              <w:jc w:val="left"/>
              <w:rPr>
                <w:sz w:val="20"/>
                <w:szCs w:val="20"/>
                <w:lang w:val="en-CA" w:eastAsia="en-CA"/>
              </w:rPr>
            </w:pPr>
            <w:r w:rsidRPr="00950BB2">
              <w:rPr>
                <w:sz w:val="20"/>
                <w:szCs w:val="20"/>
                <w:lang w:val="en-CA" w:eastAsia="en-CA"/>
              </w:rPr>
              <w:t>Refrigeration manufacturing</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703.8</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400.7</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314.3</w:t>
            </w:r>
          </w:p>
        </w:tc>
        <w:tc>
          <w:tcPr>
            <w:tcW w:w="928"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289.4</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248.3</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235.6</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216.8</w:t>
            </w:r>
          </w:p>
        </w:tc>
        <w:tc>
          <w:tcPr>
            <w:tcW w:w="1023" w:type="dxa"/>
            <w:tcBorders>
              <w:top w:val="nil"/>
              <w:left w:val="nil"/>
              <w:bottom w:val="single" w:sz="4" w:space="0" w:color="auto"/>
              <w:right w:val="single" w:sz="4" w:space="0" w:color="auto"/>
            </w:tcBorders>
          </w:tcPr>
          <w:p w:rsidR="00221D0C" w:rsidRPr="00950BB2" w:rsidRDefault="00221D0C" w:rsidP="00221D0C">
            <w:pPr>
              <w:jc w:val="right"/>
              <w:rPr>
                <w:sz w:val="20"/>
                <w:szCs w:val="20"/>
                <w:lang w:val="en-CA" w:eastAsia="en-CA"/>
              </w:rPr>
            </w:pPr>
            <w:r w:rsidRPr="00950BB2">
              <w:rPr>
                <w:sz w:val="20"/>
                <w:szCs w:val="20"/>
                <w:lang w:val="en-CA" w:eastAsia="en-CA"/>
              </w:rPr>
              <w:t>182.2</w:t>
            </w:r>
          </w:p>
        </w:tc>
      </w:tr>
      <w:tr w:rsidR="00950BB2" w:rsidRPr="00950BB2" w:rsidTr="003368B4">
        <w:trPr>
          <w:trHeight w:val="72"/>
        </w:trPr>
        <w:tc>
          <w:tcPr>
            <w:tcW w:w="240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221D0C" w:rsidRPr="00950BB2" w:rsidRDefault="00221D0C" w:rsidP="00221D0C">
            <w:pPr>
              <w:widowControl w:val="0"/>
              <w:jc w:val="left"/>
              <w:rPr>
                <w:sz w:val="20"/>
                <w:szCs w:val="20"/>
                <w:lang w:val="en-CA" w:eastAsia="en-CA"/>
              </w:rPr>
            </w:pPr>
            <w:r w:rsidRPr="00950BB2">
              <w:rPr>
                <w:sz w:val="20"/>
                <w:szCs w:val="20"/>
                <w:lang w:val="en-CA" w:eastAsia="en-CA"/>
              </w:rPr>
              <w:t>Refrigeration servicing</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2,178.1</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2,372.2</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1,995.8</w:t>
            </w:r>
          </w:p>
        </w:tc>
        <w:tc>
          <w:tcPr>
            <w:tcW w:w="928"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1,910.0</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1,757.2</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1,592.3</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1,507.3</w:t>
            </w:r>
          </w:p>
        </w:tc>
        <w:tc>
          <w:tcPr>
            <w:tcW w:w="1023" w:type="dxa"/>
            <w:tcBorders>
              <w:top w:val="nil"/>
              <w:left w:val="nil"/>
              <w:bottom w:val="single" w:sz="4" w:space="0" w:color="auto"/>
              <w:right w:val="single" w:sz="4" w:space="0" w:color="auto"/>
            </w:tcBorders>
          </w:tcPr>
          <w:p w:rsidR="00221D0C" w:rsidRPr="00950BB2" w:rsidRDefault="00221D0C" w:rsidP="00221D0C">
            <w:pPr>
              <w:jc w:val="right"/>
              <w:rPr>
                <w:sz w:val="20"/>
                <w:szCs w:val="20"/>
                <w:lang w:val="en-CA" w:eastAsia="en-CA"/>
              </w:rPr>
            </w:pPr>
            <w:r w:rsidRPr="00950BB2">
              <w:rPr>
                <w:sz w:val="20"/>
                <w:szCs w:val="20"/>
                <w:lang w:val="en-CA" w:eastAsia="en-CA"/>
              </w:rPr>
              <w:t>1,375.9</w:t>
            </w:r>
          </w:p>
        </w:tc>
      </w:tr>
      <w:tr w:rsidR="00950BB2" w:rsidRPr="00950BB2" w:rsidTr="003368B4">
        <w:trPr>
          <w:trHeight w:val="58"/>
        </w:trPr>
        <w:tc>
          <w:tcPr>
            <w:tcW w:w="240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221D0C" w:rsidRPr="00950BB2" w:rsidRDefault="00221D0C" w:rsidP="00221D0C">
            <w:pPr>
              <w:widowControl w:val="0"/>
              <w:jc w:val="left"/>
              <w:rPr>
                <w:sz w:val="20"/>
                <w:szCs w:val="20"/>
                <w:lang w:val="en-CA" w:eastAsia="en-CA"/>
              </w:rPr>
            </w:pPr>
            <w:r w:rsidRPr="00950BB2">
              <w:rPr>
                <w:sz w:val="20"/>
                <w:szCs w:val="20"/>
                <w:lang w:val="en-CA" w:eastAsia="en-CA"/>
              </w:rPr>
              <w:t>Solvent</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38.0</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34.1</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5.2</w:t>
            </w:r>
          </w:p>
        </w:tc>
        <w:tc>
          <w:tcPr>
            <w:tcW w:w="928"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3.5</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4.9</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5.1</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3.1</w:t>
            </w:r>
          </w:p>
        </w:tc>
        <w:tc>
          <w:tcPr>
            <w:tcW w:w="1023" w:type="dxa"/>
            <w:tcBorders>
              <w:top w:val="nil"/>
              <w:left w:val="nil"/>
              <w:bottom w:val="single" w:sz="4" w:space="0" w:color="auto"/>
              <w:right w:val="single" w:sz="4" w:space="0" w:color="auto"/>
            </w:tcBorders>
          </w:tcPr>
          <w:p w:rsidR="00221D0C" w:rsidRPr="00950BB2" w:rsidRDefault="00221D0C" w:rsidP="00221D0C">
            <w:pPr>
              <w:jc w:val="right"/>
              <w:rPr>
                <w:sz w:val="20"/>
                <w:szCs w:val="20"/>
                <w:lang w:val="en-CA" w:eastAsia="en-CA"/>
              </w:rPr>
            </w:pPr>
            <w:r w:rsidRPr="00950BB2">
              <w:rPr>
                <w:sz w:val="20"/>
                <w:szCs w:val="20"/>
                <w:lang w:val="en-CA" w:eastAsia="en-CA"/>
              </w:rPr>
              <w:t>2.6</w:t>
            </w:r>
          </w:p>
        </w:tc>
      </w:tr>
      <w:tr w:rsidR="00950BB2" w:rsidRPr="00950BB2" w:rsidTr="009D487E">
        <w:trPr>
          <w:trHeight w:val="149"/>
        </w:trPr>
        <w:tc>
          <w:tcPr>
            <w:tcW w:w="240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181915" w:rsidRPr="00950BB2" w:rsidRDefault="00181915" w:rsidP="00E56273">
            <w:pPr>
              <w:widowControl w:val="0"/>
              <w:jc w:val="left"/>
              <w:rPr>
                <w:b/>
                <w:bCs/>
                <w:sz w:val="20"/>
                <w:szCs w:val="20"/>
                <w:lang w:val="en-CA" w:eastAsia="en-CA"/>
              </w:rPr>
            </w:pPr>
            <w:r w:rsidRPr="00950BB2">
              <w:rPr>
                <w:b/>
                <w:bCs/>
                <w:sz w:val="20"/>
                <w:szCs w:val="20"/>
                <w:lang w:val="en-CA" w:eastAsia="en-CA"/>
              </w:rPr>
              <w:t>Total 129 remaining A5 countries</w:t>
            </w:r>
          </w:p>
        </w:tc>
        <w:tc>
          <w:tcPr>
            <w:tcW w:w="927" w:type="dxa"/>
            <w:tcBorders>
              <w:top w:val="nil"/>
              <w:left w:val="nil"/>
              <w:bottom w:val="single" w:sz="4" w:space="0" w:color="auto"/>
              <w:right w:val="single" w:sz="4" w:space="0" w:color="auto"/>
            </w:tcBorders>
            <w:shd w:val="clear" w:color="auto" w:fill="auto"/>
            <w:hideMark/>
          </w:tcPr>
          <w:p w:rsidR="00181915" w:rsidRPr="00950BB2" w:rsidRDefault="00181915" w:rsidP="00E56273">
            <w:pPr>
              <w:widowControl w:val="0"/>
              <w:jc w:val="right"/>
              <w:rPr>
                <w:b/>
                <w:bCs/>
                <w:sz w:val="20"/>
                <w:szCs w:val="20"/>
                <w:lang w:val="en-CA" w:eastAsia="en-CA"/>
              </w:rPr>
            </w:pPr>
            <w:r w:rsidRPr="00950BB2">
              <w:rPr>
                <w:b/>
                <w:bCs/>
                <w:sz w:val="20"/>
                <w:szCs w:val="20"/>
                <w:lang w:val="en-CA" w:eastAsia="en-CA"/>
              </w:rPr>
              <w:t>3,990.8</w:t>
            </w:r>
          </w:p>
        </w:tc>
        <w:tc>
          <w:tcPr>
            <w:tcW w:w="927" w:type="dxa"/>
            <w:tcBorders>
              <w:top w:val="nil"/>
              <w:left w:val="nil"/>
              <w:bottom w:val="single" w:sz="4" w:space="0" w:color="auto"/>
              <w:right w:val="single" w:sz="4" w:space="0" w:color="auto"/>
            </w:tcBorders>
            <w:shd w:val="clear" w:color="auto" w:fill="auto"/>
            <w:hideMark/>
          </w:tcPr>
          <w:p w:rsidR="00181915" w:rsidRPr="00950BB2" w:rsidRDefault="00296D04" w:rsidP="00E56273">
            <w:pPr>
              <w:widowControl w:val="0"/>
              <w:jc w:val="right"/>
              <w:rPr>
                <w:b/>
                <w:bCs/>
                <w:sz w:val="20"/>
                <w:szCs w:val="20"/>
                <w:lang w:val="en-CA" w:eastAsia="en-CA"/>
              </w:rPr>
            </w:pPr>
            <w:r w:rsidRPr="00950BB2">
              <w:rPr>
                <w:b/>
                <w:bCs/>
                <w:sz w:val="20"/>
                <w:szCs w:val="20"/>
                <w:lang w:val="en-CA" w:eastAsia="en-CA"/>
              </w:rPr>
              <w:t>4,079.3</w:t>
            </w:r>
          </w:p>
        </w:tc>
        <w:tc>
          <w:tcPr>
            <w:tcW w:w="927" w:type="dxa"/>
            <w:tcBorders>
              <w:top w:val="nil"/>
              <w:left w:val="nil"/>
              <w:bottom w:val="single" w:sz="4" w:space="0" w:color="auto"/>
              <w:right w:val="single" w:sz="4" w:space="0" w:color="auto"/>
            </w:tcBorders>
            <w:shd w:val="clear" w:color="auto" w:fill="auto"/>
            <w:hideMark/>
          </w:tcPr>
          <w:p w:rsidR="00181915" w:rsidRPr="00950BB2" w:rsidRDefault="00C5335A" w:rsidP="00E56273">
            <w:pPr>
              <w:widowControl w:val="0"/>
              <w:jc w:val="right"/>
              <w:rPr>
                <w:b/>
                <w:bCs/>
                <w:sz w:val="20"/>
                <w:szCs w:val="20"/>
                <w:lang w:val="en-CA" w:eastAsia="en-CA"/>
              </w:rPr>
            </w:pPr>
            <w:r w:rsidRPr="00950BB2">
              <w:rPr>
                <w:b/>
                <w:bCs/>
                <w:sz w:val="20"/>
                <w:szCs w:val="20"/>
                <w:lang w:val="en-CA" w:eastAsia="en-CA"/>
              </w:rPr>
              <w:t>3,287.7</w:t>
            </w:r>
          </w:p>
        </w:tc>
        <w:tc>
          <w:tcPr>
            <w:tcW w:w="928" w:type="dxa"/>
            <w:tcBorders>
              <w:top w:val="nil"/>
              <w:left w:val="nil"/>
              <w:bottom w:val="single" w:sz="4" w:space="0" w:color="auto"/>
              <w:right w:val="single" w:sz="4" w:space="0" w:color="auto"/>
            </w:tcBorders>
            <w:shd w:val="clear" w:color="auto" w:fill="auto"/>
            <w:hideMark/>
          </w:tcPr>
          <w:p w:rsidR="00181915" w:rsidRPr="00950BB2" w:rsidRDefault="00181915" w:rsidP="00E56273">
            <w:pPr>
              <w:widowControl w:val="0"/>
              <w:jc w:val="right"/>
              <w:rPr>
                <w:b/>
                <w:bCs/>
                <w:sz w:val="20"/>
                <w:szCs w:val="20"/>
                <w:lang w:val="en-CA" w:eastAsia="en-CA"/>
              </w:rPr>
            </w:pPr>
            <w:r w:rsidRPr="00950BB2">
              <w:rPr>
                <w:b/>
                <w:bCs/>
                <w:sz w:val="20"/>
                <w:szCs w:val="20"/>
                <w:lang w:val="en-CA" w:eastAsia="en-CA"/>
              </w:rPr>
              <w:t>3,118.2</w:t>
            </w:r>
          </w:p>
        </w:tc>
        <w:tc>
          <w:tcPr>
            <w:tcW w:w="927" w:type="dxa"/>
            <w:tcBorders>
              <w:top w:val="nil"/>
              <w:left w:val="nil"/>
              <w:bottom w:val="single" w:sz="4" w:space="0" w:color="auto"/>
              <w:right w:val="single" w:sz="4" w:space="0" w:color="auto"/>
            </w:tcBorders>
            <w:shd w:val="clear" w:color="auto" w:fill="auto"/>
            <w:hideMark/>
          </w:tcPr>
          <w:p w:rsidR="00181915" w:rsidRPr="00950BB2" w:rsidRDefault="00181915" w:rsidP="00E56273">
            <w:pPr>
              <w:widowControl w:val="0"/>
              <w:jc w:val="right"/>
              <w:rPr>
                <w:b/>
                <w:bCs/>
                <w:sz w:val="20"/>
                <w:szCs w:val="20"/>
                <w:lang w:val="en-CA" w:eastAsia="en-CA"/>
              </w:rPr>
            </w:pPr>
            <w:r w:rsidRPr="00950BB2">
              <w:rPr>
                <w:b/>
                <w:bCs/>
                <w:sz w:val="20"/>
                <w:szCs w:val="20"/>
                <w:lang w:val="en-CA" w:eastAsia="en-CA"/>
              </w:rPr>
              <w:t>2,883.7</w:t>
            </w:r>
          </w:p>
        </w:tc>
        <w:tc>
          <w:tcPr>
            <w:tcW w:w="927" w:type="dxa"/>
            <w:tcBorders>
              <w:top w:val="nil"/>
              <w:left w:val="nil"/>
              <w:bottom w:val="single" w:sz="4" w:space="0" w:color="auto"/>
              <w:right w:val="single" w:sz="4" w:space="0" w:color="auto"/>
            </w:tcBorders>
            <w:shd w:val="clear" w:color="auto" w:fill="auto"/>
            <w:hideMark/>
          </w:tcPr>
          <w:p w:rsidR="00181915" w:rsidRPr="00950BB2" w:rsidRDefault="00181915" w:rsidP="00E56273">
            <w:pPr>
              <w:widowControl w:val="0"/>
              <w:jc w:val="right"/>
              <w:rPr>
                <w:b/>
                <w:bCs/>
                <w:sz w:val="20"/>
                <w:szCs w:val="20"/>
                <w:lang w:val="en-CA" w:eastAsia="en-CA"/>
              </w:rPr>
            </w:pPr>
            <w:r w:rsidRPr="00950BB2">
              <w:rPr>
                <w:b/>
                <w:bCs/>
                <w:sz w:val="20"/>
                <w:szCs w:val="20"/>
                <w:lang w:val="en-CA" w:eastAsia="en-CA"/>
              </w:rPr>
              <w:t>2,6</w:t>
            </w:r>
            <w:r w:rsidR="00084B73" w:rsidRPr="00950BB2">
              <w:rPr>
                <w:b/>
                <w:bCs/>
                <w:sz w:val="20"/>
                <w:szCs w:val="20"/>
                <w:lang w:val="en-CA" w:eastAsia="en-CA"/>
              </w:rPr>
              <w:t>62.8</w:t>
            </w:r>
          </w:p>
        </w:tc>
        <w:tc>
          <w:tcPr>
            <w:tcW w:w="927" w:type="dxa"/>
            <w:tcBorders>
              <w:top w:val="nil"/>
              <w:left w:val="nil"/>
              <w:bottom w:val="single" w:sz="4" w:space="0" w:color="auto"/>
              <w:right w:val="single" w:sz="4" w:space="0" w:color="auto"/>
            </w:tcBorders>
            <w:shd w:val="clear" w:color="auto" w:fill="auto"/>
            <w:hideMark/>
          </w:tcPr>
          <w:p w:rsidR="00181915" w:rsidRPr="00950BB2" w:rsidRDefault="00181915" w:rsidP="00E56273">
            <w:pPr>
              <w:widowControl w:val="0"/>
              <w:jc w:val="right"/>
              <w:rPr>
                <w:b/>
                <w:bCs/>
                <w:sz w:val="20"/>
                <w:szCs w:val="20"/>
                <w:lang w:val="en-CA" w:eastAsia="en-CA"/>
              </w:rPr>
            </w:pPr>
            <w:r w:rsidRPr="00950BB2">
              <w:rPr>
                <w:b/>
                <w:bCs/>
                <w:sz w:val="20"/>
                <w:szCs w:val="20"/>
                <w:lang w:val="en-CA" w:eastAsia="en-CA"/>
              </w:rPr>
              <w:t>2,45</w:t>
            </w:r>
            <w:r w:rsidR="003118E4" w:rsidRPr="00950BB2">
              <w:rPr>
                <w:b/>
                <w:bCs/>
                <w:sz w:val="20"/>
                <w:szCs w:val="20"/>
                <w:lang w:val="en-CA" w:eastAsia="en-CA"/>
              </w:rPr>
              <w:t>7.8</w:t>
            </w:r>
          </w:p>
        </w:tc>
        <w:tc>
          <w:tcPr>
            <w:tcW w:w="1023" w:type="dxa"/>
            <w:tcBorders>
              <w:top w:val="nil"/>
              <w:left w:val="nil"/>
              <w:bottom w:val="single" w:sz="4" w:space="0" w:color="auto"/>
              <w:right w:val="single" w:sz="4" w:space="0" w:color="auto"/>
            </w:tcBorders>
          </w:tcPr>
          <w:p w:rsidR="00181915" w:rsidRPr="00950BB2" w:rsidRDefault="00221D0C" w:rsidP="00E56273">
            <w:pPr>
              <w:widowControl w:val="0"/>
              <w:jc w:val="right"/>
              <w:rPr>
                <w:b/>
                <w:bCs/>
                <w:sz w:val="20"/>
                <w:szCs w:val="20"/>
                <w:lang w:val="en-CA" w:eastAsia="en-CA"/>
              </w:rPr>
            </w:pPr>
            <w:r w:rsidRPr="00950BB2">
              <w:rPr>
                <w:b/>
                <w:bCs/>
                <w:sz w:val="20"/>
                <w:szCs w:val="20"/>
                <w:lang w:val="en-CA" w:eastAsia="en-CA"/>
              </w:rPr>
              <w:t>2,037.9</w:t>
            </w:r>
          </w:p>
        </w:tc>
      </w:tr>
      <w:tr w:rsidR="00950BB2" w:rsidRPr="00950BB2" w:rsidTr="009D487E">
        <w:trPr>
          <w:trHeight w:val="158"/>
        </w:trPr>
        <w:tc>
          <w:tcPr>
            <w:tcW w:w="9918" w:type="dxa"/>
            <w:gridSpan w:val="9"/>
            <w:tcBorders>
              <w:top w:val="nil"/>
              <w:left w:val="single" w:sz="4" w:space="0" w:color="auto"/>
              <w:bottom w:val="single" w:sz="4" w:space="0" w:color="auto"/>
              <w:right w:val="single" w:sz="4" w:space="0" w:color="auto"/>
            </w:tcBorders>
            <w:shd w:val="clear" w:color="auto" w:fill="auto"/>
            <w:tcMar>
              <w:left w:w="29" w:type="dxa"/>
              <w:right w:w="29" w:type="dxa"/>
            </w:tcMar>
          </w:tcPr>
          <w:p w:rsidR="00181915" w:rsidRPr="00950BB2" w:rsidRDefault="00181915" w:rsidP="00E56273">
            <w:pPr>
              <w:widowControl w:val="0"/>
              <w:jc w:val="left"/>
              <w:rPr>
                <w:sz w:val="20"/>
                <w:szCs w:val="20"/>
                <w:lang w:val="en-CA" w:eastAsia="en-CA"/>
              </w:rPr>
            </w:pPr>
            <w:r w:rsidRPr="00950BB2">
              <w:rPr>
                <w:b/>
                <w:bCs/>
                <w:sz w:val="20"/>
                <w:szCs w:val="20"/>
                <w:lang w:val="en-CA" w:eastAsia="en-CA"/>
              </w:rPr>
              <w:t>All A5 countries</w:t>
            </w:r>
          </w:p>
        </w:tc>
      </w:tr>
      <w:tr w:rsidR="00950BB2" w:rsidRPr="00950BB2" w:rsidTr="009D487E">
        <w:trPr>
          <w:trHeight w:val="158"/>
        </w:trPr>
        <w:tc>
          <w:tcPr>
            <w:tcW w:w="240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221D0C" w:rsidRPr="00950BB2" w:rsidRDefault="00221D0C" w:rsidP="00221D0C">
            <w:pPr>
              <w:widowControl w:val="0"/>
              <w:jc w:val="left"/>
              <w:rPr>
                <w:sz w:val="20"/>
                <w:szCs w:val="20"/>
                <w:lang w:val="en-CA" w:eastAsia="en-CA"/>
              </w:rPr>
            </w:pPr>
            <w:r w:rsidRPr="00950BB2">
              <w:rPr>
                <w:sz w:val="20"/>
                <w:szCs w:val="20"/>
                <w:lang w:val="en-CA" w:eastAsia="en-CA"/>
              </w:rPr>
              <w:t>Aerosol</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153.4</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170.5</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262.2</w:t>
            </w:r>
          </w:p>
        </w:tc>
        <w:tc>
          <w:tcPr>
            <w:tcW w:w="928"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306.1</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268.0</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232.0</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6.0</w:t>
            </w:r>
          </w:p>
        </w:tc>
        <w:tc>
          <w:tcPr>
            <w:tcW w:w="1023" w:type="dxa"/>
            <w:tcBorders>
              <w:top w:val="nil"/>
              <w:left w:val="nil"/>
              <w:bottom w:val="single" w:sz="4" w:space="0" w:color="auto"/>
              <w:right w:val="single" w:sz="4" w:space="0" w:color="auto"/>
            </w:tcBorders>
            <w:vAlign w:val="bottom"/>
          </w:tcPr>
          <w:p w:rsidR="00221D0C" w:rsidRPr="00950BB2" w:rsidRDefault="00221D0C" w:rsidP="00221D0C">
            <w:pPr>
              <w:jc w:val="right"/>
              <w:rPr>
                <w:sz w:val="20"/>
                <w:szCs w:val="20"/>
                <w:lang w:val="en-CA" w:eastAsia="en-CA"/>
              </w:rPr>
            </w:pPr>
            <w:r w:rsidRPr="00950BB2">
              <w:rPr>
                <w:sz w:val="20"/>
                <w:szCs w:val="20"/>
                <w:lang w:val="en-CA" w:eastAsia="en-CA"/>
              </w:rPr>
              <w:t>180.9</w:t>
            </w:r>
          </w:p>
        </w:tc>
      </w:tr>
      <w:tr w:rsidR="00950BB2" w:rsidRPr="00950BB2" w:rsidTr="009D487E">
        <w:trPr>
          <w:trHeight w:val="58"/>
        </w:trPr>
        <w:tc>
          <w:tcPr>
            <w:tcW w:w="240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221D0C" w:rsidRPr="00950BB2" w:rsidRDefault="00221D0C" w:rsidP="00221D0C">
            <w:pPr>
              <w:widowControl w:val="0"/>
              <w:jc w:val="left"/>
              <w:rPr>
                <w:sz w:val="20"/>
                <w:szCs w:val="20"/>
                <w:lang w:val="en-CA" w:eastAsia="en-CA"/>
              </w:rPr>
            </w:pPr>
            <w:r w:rsidRPr="00950BB2">
              <w:rPr>
                <w:sz w:val="20"/>
                <w:szCs w:val="20"/>
                <w:lang w:val="en-CA" w:eastAsia="en-CA"/>
              </w:rPr>
              <w:t>Foam</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14,154.8</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14,157.2</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11,082.6</w:t>
            </w:r>
          </w:p>
        </w:tc>
        <w:tc>
          <w:tcPr>
            <w:tcW w:w="928"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10,650.1</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8,458.8</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8,264.1</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8,445.1</w:t>
            </w:r>
          </w:p>
        </w:tc>
        <w:tc>
          <w:tcPr>
            <w:tcW w:w="1023" w:type="dxa"/>
            <w:tcBorders>
              <w:top w:val="nil"/>
              <w:left w:val="nil"/>
              <w:bottom w:val="single" w:sz="4" w:space="0" w:color="auto"/>
              <w:right w:val="single" w:sz="4" w:space="0" w:color="auto"/>
            </w:tcBorders>
            <w:vAlign w:val="bottom"/>
          </w:tcPr>
          <w:p w:rsidR="00221D0C" w:rsidRPr="00950BB2" w:rsidRDefault="00221D0C" w:rsidP="00221D0C">
            <w:pPr>
              <w:jc w:val="right"/>
              <w:rPr>
                <w:sz w:val="20"/>
                <w:szCs w:val="20"/>
                <w:lang w:val="en-CA" w:eastAsia="en-CA"/>
              </w:rPr>
            </w:pPr>
            <w:r w:rsidRPr="00950BB2">
              <w:rPr>
                <w:sz w:val="20"/>
                <w:szCs w:val="20"/>
                <w:lang w:val="en-CA" w:eastAsia="en-CA"/>
              </w:rPr>
              <w:t>7,215.0</w:t>
            </w:r>
          </w:p>
        </w:tc>
      </w:tr>
      <w:tr w:rsidR="00950BB2" w:rsidRPr="00950BB2" w:rsidTr="009D487E">
        <w:trPr>
          <w:trHeight w:val="95"/>
        </w:trPr>
        <w:tc>
          <w:tcPr>
            <w:tcW w:w="240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221D0C" w:rsidRPr="00950BB2" w:rsidRDefault="00221D0C" w:rsidP="00221D0C">
            <w:pPr>
              <w:widowControl w:val="0"/>
              <w:jc w:val="left"/>
              <w:rPr>
                <w:sz w:val="20"/>
                <w:szCs w:val="20"/>
                <w:lang w:val="en-CA" w:eastAsia="en-CA"/>
              </w:rPr>
            </w:pPr>
            <w:r w:rsidRPr="00950BB2">
              <w:rPr>
                <w:sz w:val="20"/>
                <w:szCs w:val="20"/>
                <w:lang w:val="en-CA" w:eastAsia="en-CA"/>
              </w:rPr>
              <w:t>Fire-fighting</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19.1</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19.4</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14.1</w:t>
            </w:r>
          </w:p>
        </w:tc>
        <w:tc>
          <w:tcPr>
            <w:tcW w:w="928"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15.2</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18.0</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15.2</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12.6</w:t>
            </w:r>
          </w:p>
        </w:tc>
        <w:tc>
          <w:tcPr>
            <w:tcW w:w="1023" w:type="dxa"/>
            <w:tcBorders>
              <w:top w:val="nil"/>
              <w:left w:val="nil"/>
              <w:bottom w:val="single" w:sz="4" w:space="0" w:color="auto"/>
              <w:right w:val="single" w:sz="4" w:space="0" w:color="auto"/>
            </w:tcBorders>
            <w:vAlign w:val="bottom"/>
          </w:tcPr>
          <w:p w:rsidR="00221D0C" w:rsidRPr="00950BB2" w:rsidRDefault="00221D0C" w:rsidP="00221D0C">
            <w:pPr>
              <w:jc w:val="right"/>
              <w:rPr>
                <w:sz w:val="20"/>
                <w:szCs w:val="20"/>
                <w:lang w:val="en-CA" w:eastAsia="en-CA"/>
              </w:rPr>
            </w:pPr>
            <w:r w:rsidRPr="00950BB2">
              <w:rPr>
                <w:sz w:val="20"/>
                <w:szCs w:val="20"/>
                <w:lang w:val="en-CA" w:eastAsia="en-CA"/>
              </w:rPr>
              <w:t>5.6</w:t>
            </w:r>
          </w:p>
        </w:tc>
      </w:tr>
      <w:tr w:rsidR="00950BB2" w:rsidRPr="00950BB2" w:rsidTr="009D487E">
        <w:trPr>
          <w:trHeight w:val="137"/>
        </w:trPr>
        <w:tc>
          <w:tcPr>
            <w:tcW w:w="240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221D0C" w:rsidRPr="00950BB2" w:rsidRDefault="00221D0C" w:rsidP="00221D0C">
            <w:pPr>
              <w:widowControl w:val="0"/>
              <w:jc w:val="left"/>
              <w:rPr>
                <w:sz w:val="20"/>
                <w:szCs w:val="20"/>
                <w:lang w:val="en-CA" w:eastAsia="en-CA"/>
              </w:rPr>
            </w:pPr>
            <w:r w:rsidRPr="00950BB2">
              <w:rPr>
                <w:sz w:val="20"/>
                <w:szCs w:val="20"/>
                <w:lang w:val="en-CA" w:eastAsia="en-CA"/>
              </w:rPr>
              <w:t>Refrigeration manufacturing</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10,118.3</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10,130.3</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8,562.2</w:t>
            </w:r>
          </w:p>
        </w:tc>
        <w:tc>
          <w:tcPr>
            <w:tcW w:w="928"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8,003.0</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7,062.7</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6,816.5</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6,615.4</w:t>
            </w:r>
          </w:p>
        </w:tc>
        <w:tc>
          <w:tcPr>
            <w:tcW w:w="1023" w:type="dxa"/>
            <w:tcBorders>
              <w:top w:val="nil"/>
              <w:left w:val="nil"/>
              <w:bottom w:val="single" w:sz="4" w:space="0" w:color="auto"/>
              <w:right w:val="single" w:sz="4" w:space="0" w:color="auto"/>
            </w:tcBorders>
            <w:vAlign w:val="bottom"/>
          </w:tcPr>
          <w:p w:rsidR="00221D0C" w:rsidRPr="00950BB2" w:rsidRDefault="00221D0C" w:rsidP="00221D0C">
            <w:pPr>
              <w:jc w:val="right"/>
              <w:rPr>
                <w:sz w:val="20"/>
                <w:szCs w:val="20"/>
                <w:lang w:val="en-CA" w:eastAsia="en-CA"/>
              </w:rPr>
            </w:pPr>
            <w:r w:rsidRPr="00950BB2">
              <w:rPr>
                <w:sz w:val="20"/>
                <w:szCs w:val="20"/>
                <w:lang w:val="en-CA" w:eastAsia="en-CA"/>
              </w:rPr>
              <w:t>6,269.1</w:t>
            </w:r>
          </w:p>
        </w:tc>
      </w:tr>
      <w:tr w:rsidR="00950BB2" w:rsidRPr="00950BB2" w:rsidTr="009D487E">
        <w:trPr>
          <w:trHeight w:val="182"/>
        </w:trPr>
        <w:tc>
          <w:tcPr>
            <w:tcW w:w="240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221D0C" w:rsidRPr="00950BB2" w:rsidRDefault="00221D0C" w:rsidP="00221D0C">
            <w:pPr>
              <w:widowControl w:val="0"/>
              <w:jc w:val="left"/>
              <w:rPr>
                <w:sz w:val="20"/>
                <w:szCs w:val="20"/>
                <w:lang w:val="en-CA" w:eastAsia="en-CA"/>
              </w:rPr>
            </w:pPr>
            <w:r w:rsidRPr="00950BB2">
              <w:rPr>
                <w:sz w:val="20"/>
                <w:szCs w:val="20"/>
                <w:lang w:val="en-CA" w:eastAsia="en-CA"/>
              </w:rPr>
              <w:t>Refrigeration servicing</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9,251.8</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11,443.6</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8,128.9</w:t>
            </w:r>
          </w:p>
        </w:tc>
        <w:tc>
          <w:tcPr>
            <w:tcW w:w="928"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8,214.6</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7,317.8</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7,493.5</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7,194.5</w:t>
            </w:r>
          </w:p>
        </w:tc>
        <w:tc>
          <w:tcPr>
            <w:tcW w:w="1023" w:type="dxa"/>
            <w:tcBorders>
              <w:top w:val="nil"/>
              <w:left w:val="nil"/>
              <w:bottom w:val="single" w:sz="4" w:space="0" w:color="auto"/>
              <w:right w:val="single" w:sz="4" w:space="0" w:color="auto"/>
            </w:tcBorders>
            <w:vAlign w:val="bottom"/>
          </w:tcPr>
          <w:p w:rsidR="00221D0C" w:rsidRPr="00950BB2" w:rsidRDefault="00221D0C" w:rsidP="00221D0C">
            <w:pPr>
              <w:jc w:val="right"/>
              <w:rPr>
                <w:sz w:val="20"/>
                <w:szCs w:val="20"/>
                <w:lang w:val="en-CA" w:eastAsia="en-CA"/>
              </w:rPr>
            </w:pPr>
            <w:r w:rsidRPr="00950BB2">
              <w:rPr>
                <w:sz w:val="20"/>
                <w:szCs w:val="20"/>
                <w:lang w:val="en-CA" w:eastAsia="en-CA"/>
              </w:rPr>
              <w:t>7,195.9</w:t>
            </w:r>
          </w:p>
        </w:tc>
      </w:tr>
      <w:tr w:rsidR="00950BB2" w:rsidRPr="00950BB2" w:rsidTr="009D487E">
        <w:trPr>
          <w:trHeight w:val="125"/>
        </w:trPr>
        <w:tc>
          <w:tcPr>
            <w:tcW w:w="240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221D0C" w:rsidRPr="00950BB2" w:rsidRDefault="00221D0C" w:rsidP="00221D0C">
            <w:pPr>
              <w:widowControl w:val="0"/>
              <w:jc w:val="left"/>
              <w:rPr>
                <w:sz w:val="20"/>
                <w:szCs w:val="20"/>
                <w:lang w:val="en-CA" w:eastAsia="en-CA"/>
              </w:rPr>
            </w:pPr>
            <w:r w:rsidRPr="00950BB2">
              <w:rPr>
                <w:sz w:val="20"/>
                <w:szCs w:val="20"/>
                <w:lang w:val="en-CA" w:eastAsia="en-CA"/>
              </w:rPr>
              <w:t>Solvent</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632.0</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634.5</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widowControl w:val="0"/>
              <w:jc w:val="right"/>
              <w:rPr>
                <w:sz w:val="20"/>
                <w:szCs w:val="20"/>
                <w:lang w:val="en-CA" w:eastAsia="en-CA"/>
              </w:rPr>
            </w:pPr>
            <w:r w:rsidRPr="00950BB2">
              <w:rPr>
                <w:sz w:val="20"/>
                <w:szCs w:val="20"/>
                <w:lang w:val="en-CA" w:eastAsia="en-CA"/>
              </w:rPr>
              <w:t>514.5</w:t>
            </w:r>
          </w:p>
        </w:tc>
        <w:tc>
          <w:tcPr>
            <w:tcW w:w="928"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526.9</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460.4</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448.2</w:t>
            </w:r>
          </w:p>
        </w:tc>
        <w:tc>
          <w:tcPr>
            <w:tcW w:w="927" w:type="dxa"/>
            <w:tcBorders>
              <w:top w:val="nil"/>
              <w:left w:val="nil"/>
              <w:bottom w:val="single" w:sz="4" w:space="0" w:color="auto"/>
              <w:right w:val="single" w:sz="4" w:space="0" w:color="auto"/>
            </w:tcBorders>
            <w:shd w:val="clear" w:color="auto" w:fill="auto"/>
            <w:hideMark/>
          </w:tcPr>
          <w:p w:rsidR="00221D0C" w:rsidRPr="00950BB2" w:rsidRDefault="00221D0C" w:rsidP="00221D0C">
            <w:pPr>
              <w:jc w:val="right"/>
              <w:rPr>
                <w:sz w:val="20"/>
                <w:szCs w:val="20"/>
                <w:lang w:val="en-CA" w:eastAsia="en-CA"/>
              </w:rPr>
            </w:pPr>
            <w:r w:rsidRPr="00950BB2">
              <w:rPr>
                <w:sz w:val="20"/>
                <w:szCs w:val="20"/>
                <w:lang w:val="en-CA" w:eastAsia="en-CA"/>
              </w:rPr>
              <w:t>454.0</w:t>
            </w:r>
          </w:p>
        </w:tc>
        <w:tc>
          <w:tcPr>
            <w:tcW w:w="1023" w:type="dxa"/>
            <w:tcBorders>
              <w:top w:val="nil"/>
              <w:left w:val="nil"/>
              <w:bottom w:val="single" w:sz="4" w:space="0" w:color="auto"/>
              <w:right w:val="single" w:sz="4" w:space="0" w:color="auto"/>
            </w:tcBorders>
            <w:vAlign w:val="bottom"/>
          </w:tcPr>
          <w:p w:rsidR="00221D0C" w:rsidRPr="00950BB2" w:rsidRDefault="00221D0C" w:rsidP="00221D0C">
            <w:pPr>
              <w:jc w:val="right"/>
              <w:rPr>
                <w:sz w:val="20"/>
                <w:szCs w:val="20"/>
                <w:lang w:val="en-CA" w:eastAsia="en-CA"/>
              </w:rPr>
            </w:pPr>
            <w:r w:rsidRPr="00950BB2">
              <w:rPr>
                <w:sz w:val="20"/>
                <w:szCs w:val="20"/>
                <w:lang w:val="en-CA" w:eastAsia="en-CA"/>
              </w:rPr>
              <w:t>424.4</w:t>
            </w:r>
          </w:p>
        </w:tc>
      </w:tr>
      <w:tr w:rsidR="00950BB2" w:rsidRPr="00950BB2" w:rsidTr="009D487E">
        <w:trPr>
          <w:trHeight w:val="217"/>
        </w:trPr>
        <w:tc>
          <w:tcPr>
            <w:tcW w:w="240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181915" w:rsidRPr="00950BB2" w:rsidRDefault="00181915" w:rsidP="00E56273">
            <w:pPr>
              <w:widowControl w:val="0"/>
              <w:ind w:right="-108"/>
              <w:jc w:val="left"/>
              <w:rPr>
                <w:b/>
                <w:bCs/>
                <w:sz w:val="20"/>
                <w:szCs w:val="20"/>
                <w:lang w:val="en-CA" w:eastAsia="en-CA"/>
              </w:rPr>
            </w:pPr>
            <w:r w:rsidRPr="00950BB2">
              <w:rPr>
                <w:b/>
                <w:bCs/>
                <w:sz w:val="20"/>
                <w:szCs w:val="20"/>
                <w:lang w:val="en-CA" w:eastAsia="en-CA"/>
              </w:rPr>
              <w:t>Total all A5 countries</w:t>
            </w:r>
          </w:p>
        </w:tc>
        <w:tc>
          <w:tcPr>
            <w:tcW w:w="927" w:type="dxa"/>
            <w:tcBorders>
              <w:top w:val="nil"/>
              <w:left w:val="nil"/>
              <w:bottom w:val="single" w:sz="4" w:space="0" w:color="auto"/>
              <w:right w:val="single" w:sz="4" w:space="0" w:color="auto"/>
            </w:tcBorders>
            <w:shd w:val="clear" w:color="auto" w:fill="auto"/>
            <w:hideMark/>
          </w:tcPr>
          <w:p w:rsidR="00181915" w:rsidRPr="00950BB2" w:rsidRDefault="00181915" w:rsidP="00E56273">
            <w:pPr>
              <w:widowControl w:val="0"/>
              <w:jc w:val="right"/>
              <w:rPr>
                <w:b/>
                <w:bCs/>
                <w:sz w:val="20"/>
                <w:szCs w:val="20"/>
                <w:lang w:val="en-CA" w:eastAsia="en-CA"/>
              </w:rPr>
            </w:pPr>
            <w:r w:rsidRPr="00950BB2">
              <w:rPr>
                <w:b/>
                <w:bCs/>
                <w:sz w:val="20"/>
                <w:szCs w:val="20"/>
                <w:lang w:val="en-CA" w:eastAsia="en-CA"/>
              </w:rPr>
              <w:t>34,329.4</w:t>
            </w:r>
          </w:p>
        </w:tc>
        <w:tc>
          <w:tcPr>
            <w:tcW w:w="927" w:type="dxa"/>
            <w:tcBorders>
              <w:top w:val="nil"/>
              <w:left w:val="nil"/>
              <w:bottom w:val="single" w:sz="4" w:space="0" w:color="auto"/>
              <w:right w:val="single" w:sz="4" w:space="0" w:color="auto"/>
            </w:tcBorders>
            <w:shd w:val="clear" w:color="auto" w:fill="auto"/>
            <w:hideMark/>
          </w:tcPr>
          <w:p w:rsidR="00181915" w:rsidRPr="00950BB2" w:rsidRDefault="00181915" w:rsidP="00E56273">
            <w:pPr>
              <w:widowControl w:val="0"/>
              <w:jc w:val="right"/>
              <w:rPr>
                <w:b/>
                <w:bCs/>
                <w:sz w:val="20"/>
                <w:szCs w:val="20"/>
                <w:lang w:val="en-CA" w:eastAsia="en-CA"/>
              </w:rPr>
            </w:pPr>
            <w:r w:rsidRPr="00950BB2">
              <w:rPr>
                <w:b/>
                <w:bCs/>
                <w:sz w:val="20"/>
                <w:szCs w:val="20"/>
                <w:lang w:val="en-CA" w:eastAsia="en-CA"/>
              </w:rPr>
              <w:t>36,</w:t>
            </w:r>
            <w:r w:rsidR="00296D04" w:rsidRPr="00950BB2">
              <w:rPr>
                <w:b/>
                <w:bCs/>
                <w:sz w:val="20"/>
                <w:szCs w:val="20"/>
                <w:lang w:val="en-CA" w:eastAsia="en-CA"/>
              </w:rPr>
              <w:t>555.5</w:t>
            </w:r>
          </w:p>
        </w:tc>
        <w:tc>
          <w:tcPr>
            <w:tcW w:w="927" w:type="dxa"/>
            <w:tcBorders>
              <w:top w:val="nil"/>
              <w:left w:val="nil"/>
              <w:bottom w:val="single" w:sz="4" w:space="0" w:color="auto"/>
              <w:right w:val="single" w:sz="4" w:space="0" w:color="auto"/>
            </w:tcBorders>
            <w:shd w:val="clear" w:color="auto" w:fill="auto"/>
            <w:hideMark/>
          </w:tcPr>
          <w:p w:rsidR="00181915" w:rsidRPr="00950BB2" w:rsidRDefault="00181915" w:rsidP="00E56273">
            <w:pPr>
              <w:widowControl w:val="0"/>
              <w:jc w:val="right"/>
              <w:rPr>
                <w:b/>
                <w:bCs/>
                <w:sz w:val="20"/>
                <w:szCs w:val="20"/>
                <w:lang w:val="en-CA" w:eastAsia="en-CA"/>
              </w:rPr>
            </w:pPr>
            <w:r w:rsidRPr="00950BB2">
              <w:rPr>
                <w:b/>
                <w:bCs/>
                <w:sz w:val="20"/>
                <w:szCs w:val="20"/>
                <w:lang w:val="en-CA" w:eastAsia="en-CA"/>
              </w:rPr>
              <w:t>28,</w:t>
            </w:r>
            <w:r w:rsidR="00C5335A" w:rsidRPr="00950BB2">
              <w:rPr>
                <w:b/>
                <w:bCs/>
                <w:sz w:val="20"/>
                <w:szCs w:val="20"/>
                <w:lang w:val="en-CA" w:eastAsia="en-CA"/>
              </w:rPr>
              <w:t>564.6</w:t>
            </w:r>
          </w:p>
        </w:tc>
        <w:tc>
          <w:tcPr>
            <w:tcW w:w="928" w:type="dxa"/>
            <w:tcBorders>
              <w:top w:val="nil"/>
              <w:left w:val="nil"/>
              <w:bottom w:val="single" w:sz="4" w:space="0" w:color="auto"/>
              <w:right w:val="single" w:sz="4" w:space="0" w:color="auto"/>
            </w:tcBorders>
            <w:shd w:val="clear" w:color="auto" w:fill="auto"/>
            <w:hideMark/>
          </w:tcPr>
          <w:p w:rsidR="00181915" w:rsidRPr="00950BB2" w:rsidRDefault="00181915" w:rsidP="00E56273">
            <w:pPr>
              <w:widowControl w:val="0"/>
              <w:jc w:val="right"/>
              <w:rPr>
                <w:b/>
                <w:bCs/>
                <w:sz w:val="20"/>
                <w:szCs w:val="20"/>
                <w:lang w:val="en-CA" w:eastAsia="en-CA"/>
              </w:rPr>
            </w:pPr>
            <w:r w:rsidRPr="00950BB2">
              <w:rPr>
                <w:b/>
                <w:bCs/>
                <w:sz w:val="20"/>
                <w:szCs w:val="20"/>
                <w:lang w:val="en-CA" w:eastAsia="en-CA"/>
              </w:rPr>
              <w:t>27,715.9</w:t>
            </w:r>
          </w:p>
        </w:tc>
        <w:tc>
          <w:tcPr>
            <w:tcW w:w="927" w:type="dxa"/>
            <w:tcBorders>
              <w:top w:val="nil"/>
              <w:left w:val="nil"/>
              <w:bottom w:val="single" w:sz="4" w:space="0" w:color="auto"/>
              <w:right w:val="single" w:sz="4" w:space="0" w:color="auto"/>
            </w:tcBorders>
            <w:shd w:val="clear" w:color="auto" w:fill="auto"/>
            <w:hideMark/>
          </w:tcPr>
          <w:p w:rsidR="00181915" w:rsidRPr="00950BB2" w:rsidRDefault="00181915" w:rsidP="00E56273">
            <w:pPr>
              <w:widowControl w:val="0"/>
              <w:jc w:val="right"/>
              <w:rPr>
                <w:b/>
                <w:bCs/>
                <w:sz w:val="20"/>
                <w:szCs w:val="20"/>
                <w:lang w:val="en-CA" w:eastAsia="en-CA"/>
              </w:rPr>
            </w:pPr>
            <w:r w:rsidRPr="00950BB2">
              <w:rPr>
                <w:b/>
                <w:bCs/>
                <w:sz w:val="20"/>
                <w:szCs w:val="20"/>
                <w:lang w:val="en-CA" w:eastAsia="en-CA"/>
              </w:rPr>
              <w:t>23,585.8</w:t>
            </w:r>
          </w:p>
        </w:tc>
        <w:tc>
          <w:tcPr>
            <w:tcW w:w="927" w:type="dxa"/>
            <w:tcBorders>
              <w:top w:val="nil"/>
              <w:left w:val="nil"/>
              <w:bottom w:val="single" w:sz="4" w:space="0" w:color="auto"/>
              <w:right w:val="single" w:sz="4" w:space="0" w:color="auto"/>
            </w:tcBorders>
            <w:shd w:val="clear" w:color="auto" w:fill="auto"/>
            <w:hideMark/>
          </w:tcPr>
          <w:p w:rsidR="00181915" w:rsidRPr="00950BB2" w:rsidRDefault="00181915" w:rsidP="00E56273">
            <w:pPr>
              <w:widowControl w:val="0"/>
              <w:jc w:val="right"/>
              <w:rPr>
                <w:b/>
                <w:bCs/>
                <w:sz w:val="20"/>
                <w:szCs w:val="20"/>
                <w:lang w:val="en-CA" w:eastAsia="en-CA"/>
              </w:rPr>
            </w:pPr>
            <w:r w:rsidRPr="00950BB2">
              <w:rPr>
                <w:b/>
                <w:bCs/>
                <w:sz w:val="20"/>
                <w:szCs w:val="20"/>
                <w:lang w:val="en-CA" w:eastAsia="en-CA"/>
              </w:rPr>
              <w:t>23,2</w:t>
            </w:r>
            <w:r w:rsidR="00084B73" w:rsidRPr="00950BB2">
              <w:rPr>
                <w:b/>
                <w:bCs/>
                <w:sz w:val="20"/>
                <w:szCs w:val="20"/>
                <w:lang w:val="en-CA" w:eastAsia="en-CA"/>
              </w:rPr>
              <w:t>69.5</w:t>
            </w:r>
          </w:p>
        </w:tc>
        <w:tc>
          <w:tcPr>
            <w:tcW w:w="927" w:type="dxa"/>
            <w:tcBorders>
              <w:top w:val="nil"/>
              <w:left w:val="nil"/>
              <w:bottom w:val="single" w:sz="4" w:space="0" w:color="auto"/>
              <w:right w:val="single" w:sz="4" w:space="0" w:color="auto"/>
            </w:tcBorders>
            <w:shd w:val="clear" w:color="auto" w:fill="auto"/>
            <w:hideMark/>
          </w:tcPr>
          <w:p w:rsidR="00181915" w:rsidRPr="00950BB2" w:rsidRDefault="00181915" w:rsidP="00E56273">
            <w:pPr>
              <w:widowControl w:val="0"/>
              <w:jc w:val="right"/>
              <w:rPr>
                <w:b/>
                <w:bCs/>
                <w:sz w:val="20"/>
                <w:szCs w:val="20"/>
                <w:lang w:val="en-CA" w:eastAsia="en-CA"/>
              </w:rPr>
            </w:pPr>
            <w:r w:rsidRPr="00950BB2">
              <w:rPr>
                <w:b/>
                <w:bCs/>
                <w:sz w:val="20"/>
                <w:szCs w:val="20"/>
                <w:lang w:val="en-CA" w:eastAsia="en-CA"/>
              </w:rPr>
              <w:t>22,</w:t>
            </w:r>
            <w:r w:rsidR="003118E4" w:rsidRPr="00950BB2">
              <w:rPr>
                <w:b/>
                <w:bCs/>
                <w:sz w:val="20"/>
                <w:szCs w:val="20"/>
                <w:lang w:val="en-CA" w:eastAsia="en-CA"/>
              </w:rPr>
              <w:t>727.6</w:t>
            </w:r>
          </w:p>
        </w:tc>
        <w:tc>
          <w:tcPr>
            <w:tcW w:w="1023" w:type="dxa"/>
            <w:tcBorders>
              <w:top w:val="nil"/>
              <w:left w:val="nil"/>
              <w:bottom w:val="single" w:sz="4" w:space="0" w:color="auto"/>
              <w:right w:val="single" w:sz="4" w:space="0" w:color="auto"/>
            </w:tcBorders>
          </w:tcPr>
          <w:p w:rsidR="00181915" w:rsidRPr="00950BB2" w:rsidRDefault="00221D0C" w:rsidP="00E56273">
            <w:pPr>
              <w:widowControl w:val="0"/>
              <w:jc w:val="right"/>
              <w:rPr>
                <w:b/>
                <w:bCs/>
                <w:sz w:val="20"/>
                <w:szCs w:val="20"/>
                <w:lang w:val="en-CA" w:eastAsia="en-CA"/>
              </w:rPr>
            </w:pPr>
            <w:r w:rsidRPr="00950BB2">
              <w:rPr>
                <w:b/>
                <w:bCs/>
                <w:sz w:val="20"/>
                <w:szCs w:val="20"/>
                <w:lang w:val="en-CA" w:eastAsia="en-CA"/>
              </w:rPr>
              <w:t>21,290.9</w:t>
            </w:r>
          </w:p>
        </w:tc>
      </w:tr>
      <w:tr w:rsidR="00950BB2" w:rsidRPr="00950BB2" w:rsidTr="009D487E">
        <w:trPr>
          <w:trHeight w:val="209"/>
        </w:trPr>
        <w:tc>
          <w:tcPr>
            <w:tcW w:w="240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A10BA5" w:rsidRPr="00950BB2" w:rsidRDefault="00A10BA5" w:rsidP="00E56273">
            <w:pPr>
              <w:widowControl w:val="0"/>
              <w:jc w:val="left"/>
              <w:rPr>
                <w:sz w:val="20"/>
                <w:szCs w:val="20"/>
                <w:lang w:val="en-CA" w:eastAsia="en-CA"/>
              </w:rPr>
            </w:pPr>
            <w:r w:rsidRPr="00950BB2">
              <w:rPr>
                <w:sz w:val="20"/>
                <w:szCs w:val="20"/>
                <w:lang w:val="en-CA" w:eastAsia="en-CA"/>
              </w:rPr>
              <w:t xml:space="preserve">% of total for China </w:t>
            </w:r>
          </w:p>
        </w:tc>
        <w:tc>
          <w:tcPr>
            <w:tcW w:w="927" w:type="dxa"/>
            <w:tcBorders>
              <w:top w:val="nil"/>
              <w:left w:val="nil"/>
              <w:bottom w:val="single" w:sz="4" w:space="0" w:color="auto"/>
              <w:right w:val="single" w:sz="4" w:space="0" w:color="auto"/>
            </w:tcBorders>
            <w:shd w:val="clear" w:color="auto" w:fill="auto"/>
            <w:vAlign w:val="center"/>
            <w:hideMark/>
          </w:tcPr>
          <w:p w:rsidR="00A10BA5" w:rsidRPr="00950BB2" w:rsidRDefault="00A10BA5" w:rsidP="00E56273">
            <w:pPr>
              <w:jc w:val="right"/>
              <w:rPr>
                <w:sz w:val="20"/>
                <w:szCs w:val="20"/>
                <w:lang w:val="en-CA"/>
              </w:rPr>
            </w:pPr>
            <w:r w:rsidRPr="00950BB2">
              <w:rPr>
                <w:sz w:val="20"/>
                <w:szCs w:val="20"/>
                <w:lang w:val="en-CA"/>
              </w:rPr>
              <w:t>60.4</w:t>
            </w:r>
          </w:p>
        </w:tc>
        <w:tc>
          <w:tcPr>
            <w:tcW w:w="927" w:type="dxa"/>
            <w:tcBorders>
              <w:top w:val="nil"/>
              <w:left w:val="nil"/>
              <w:bottom w:val="single" w:sz="4" w:space="0" w:color="auto"/>
              <w:right w:val="single" w:sz="4" w:space="0" w:color="auto"/>
            </w:tcBorders>
            <w:shd w:val="clear" w:color="auto" w:fill="auto"/>
            <w:vAlign w:val="center"/>
            <w:hideMark/>
          </w:tcPr>
          <w:p w:rsidR="00A10BA5" w:rsidRPr="00950BB2" w:rsidRDefault="00A10BA5" w:rsidP="00E56273">
            <w:pPr>
              <w:jc w:val="right"/>
              <w:rPr>
                <w:sz w:val="20"/>
                <w:szCs w:val="20"/>
                <w:lang w:val="en-CA"/>
              </w:rPr>
            </w:pPr>
            <w:r w:rsidRPr="00950BB2">
              <w:rPr>
                <w:sz w:val="20"/>
                <w:szCs w:val="20"/>
                <w:lang w:val="en-CA"/>
              </w:rPr>
              <w:t>57.7</w:t>
            </w:r>
          </w:p>
        </w:tc>
        <w:tc>
          <w:tcPr>
            <w:tcW w:w="927" w:type="dxa"/>
            <w:tcBorders>
              <w:top w:val="nil"/>
              <w:left w:val="nil"/>
              <w:bottom w:val="single" w:sz="4" w:space="0" w:color="auto"/>
              <w:right w:val="single" w:sz="4" w:space="0" w:color="auto"/>
            </w:tcBorders>
            <w:shd w:val="clear" w:color="auto" w:fill="auto"/>
            <w:vAlign w:val="center"/>
            <w:hideMark/>
          </w:tcPr>
          <w:p w:rsidR="00A10BA5" w:rsidRPr="00950BB2" w:rsidRDefault="00A10BA5" w:rsidP="00E56273">
            <w:pPr>
              <w:jc w:val="right"/>
              <w:rPr>
                <w:sz w:val="20"/>
                <w:szCs w:val="20"/>
                <w:lang w:val="en-CA"/>
              </w:rPr>
            </w:pPr>
            <w:r w:rsidRPr="00950BB2">
              <w:rPr>
                <w:sz w:val="20"/>
                <w:szCs w:val="20"/>
                <w:lang w:val="en-CA"/>
              </w:rPr>
              <w:t>60.2</w:t>
            </w:r>
          </w:p>
        </w:tc>
        <w:tc>
          <w:tcPr>
            <w:tcW w:w="928" w:type="dxa"/>
            <w:tcBorders>
              <w:top w:val="nil"/>
              <w:left w:val="nil"/>
              <w:bottom w:val="single" w:sz="4" w:space="0" w:color="auto"/>
              <w:right w:val="single" w:sz="4" w:space="0" w:color="auto"/>
            </w:tcBorders>
            <w:shd w:val="clear" w:color="auto" w:fill="auto"/>
            <w:vAlign w:val="center"/>
            <w:hideMark/>
          </w:tcPr>
          <w:p w:rsidR="00A10BA5" w:rsidRPr="00950BB2" w:rsidRDefault="00A10BA5" w:rsidP="00E56273">
            <w:pPr>
              <w:jc w:val="right"/>
              <w:rPr>
                <w:sz w:val="20"/>
                <w:szCs w:val="20"/>
                <w:lang w:val="en-CA"/>
              </w:rPr>
            </w:pPr>
            <w:r w:rsidRPr="00950BB2">
              <w:rPr>
                <w:sz w:val="20"/>
                <w:szCs w:val="20"/>
                <w:lang w:val="en-CA"/>
              </w:rPr>
              <w:t>60.8</w:t>
            </w:r>
          </w:p>
        </w:tc>
        <w:tc>
          <w:tcPr>
            <w:tcW w:w="927" w:type="dxa"/>
            <w:tcBorders>
              <w:top w:val="nil"/>
              <w:left w:val="nil"/>
              <w:bottom w:val="single" w:sz="4" w:space="0" w:color="auto"/>
              <w:right w:val="single" w:sz="4" w:space="0" w:color="auto"/>
            </w:tcBorders>
            <w:shd w:val="clear" w:color="auto" w:fill="auto"/>
            <w:vAlign w:val="center"/>
            <w:hideMark/>
          </w:tcPr>
          <w:p w:rsidR="00A10BA5" w:rsidRPr="00950BB2" w:rsidRDefault="00A10BA5" w:rsidP="00E56273">
            <w:pPr>
              <w:jc w:val="right"/>
              <w:rPr>
                <w:sz w:val="20"/>
                <w:szCs w:val="20"/>
                <w:lang w:val="en-CA"/>
              </w:rPr>
            </w:pPr>
            <w:r w:rsidRPr="00950BB2">
              <w:rPr>
                <w:sz w:val="20"/>
                <w:szCs w:val="20"/>
                <w:lang w:val="en-CA"/>
              </w:rPr>
              <w:t>57.2</w:t>
            </w:r>
          </w:p>
        </w:tc>
        <w:tc>
          <w:tcPr>
            <w:tcW w:w="927" w:type="dxa"/>
            <w:tcBorders>
              <w:top w:val="nil"/>
              <w:left w:val="nil"/>
              <w:bottom w:val="single" w:sz="4" w:space="0" w:color="auto"/>
              <w:right w:val="single" w:sz="4" w:space="0" w:color="auto"/>
            </w:tcBorders>
            <w:shd w:val="clear" w:color="auto" w:fill="auto"/>
            <w:vAlign w:val="center"/>
            <w:hideMark/>
          </w:tcPr>
          <w:p w:rsidR="00A10BA5" w:rsidRPr="00950BB2" w:rsidRDefault="00A10BA5" w:rsidP="00E56273">
            <w:pPr>
              <w:jc w:val="right"/>
              <w:rPr>
                <w:sz w:val="20"/>
                <w:szCs w:val="20"/>
                <w:lang w:val="en-CA"/>
              </w:rPr>
            </w:pPr>
            <w:r w:rsidRPr="00950BB2">
              <w:rPr>
                <w:sz w:val="20"/>
                <w:szCs w:val="20"/>
                <w:lang w:val="en-CA"/>
              </w:rPr>
              <w:t>61.1</w:t>
            </w:r>
          </w:p>
        </w:tc>
        <w:tc>
          <w:tcPr>
            <w:tcW w:w="927" w:type="dxa"/>
            <w:tcBorders>
              <w:top w:val="nil"/>
              <w:left w:val="nil"/>
              <w:bottom w:val="single" w:sz="4" w:space="0" w:color="auto"/>
              <w:right w:val="single" w:sz="4" w:space="0" w:color="auto"/>
            </w:tcBorders>
            <w:shd w:val="clear" w:color="auto" w:fill="auto"/>
            <w:vAlign w:val="center"/>
            <w:hideMark/>
          </w:tcPr>
          <w:p w:rsidR="00A10BA5" w:rsidRPr="00950BB2" w:rsidRDefault="00A10BA5" w:rsidP="00E56273">
            <w:pPr>
              <w:jc w:val="right"/>
              <w:rPr>
                <w:sz w:val="20"/>
                <w:szCs w:val="20"/>
                <w:lang w:val="en-CA"/>
              </w:rPr>
            </w:pPr>
            <w:r w:rsidRPr="00950BB2">
              <w:rPr>
                <w:sz w:val="20"/>
                <w:szCs w:val="20"/>
                <w:lang w:val="en-CA"/>
              </w:rPr>
              <w:t>64.3</w:t>
            </w:r>
          </w:p>
        </w:tc>
        <w:tc>
          <w:tcPr>
            <w:tcW w:w="1023" w:type="dxa"/>
            <w:tcBorders>
              <w:top w:val="nil"/>
              <w:left w:val="nil"/>
              <w:bottom w:val="single" w:sz="4" w:space="0" w:color="auto"/>
              <w:right w:val="single" w:sz="4" w:space="0" w:color="auto"/>
            </w:tcBorders>
            <w:vAlign w:val="center"/>
          </w:tcPr>
          <w:p w:rsidR="00A10BA5" w:rsidRPr="00950BB2" w:rsidRDefault="00A10BA5" w:rsidP="00E56273">
            <w:pPr>
              <w:jc w:val="right"/>
              <w:rPr>
                <w:sz w:val="20"/>
                <w:szCs w:val="20"/>
                <w:lang w:val="en-CA"/>
              </w:rPr>
            </w:pPr>
            <w:r w:rsidRPr="00950BB2">
              <w:rPr>
                <w:sz w:val="20"/>
                <w:szCs w:val="20"/>
                <w:lang w:val="en-CA"/>
              </w:rPr>
              <w:t>67.6</w:t>
            </w:r>
          </w:p>
        </w:tc>
      </w:tr>
      <w:tr w:rsidR="00950BB2" w:rsidRPr="00950BB2" w:rsidTr="009D487E">
        <w:trPr>
          <w:trHeight w:val="396"/>
        </w:trPr>
        <w:tc>
          <w:tcPr>
            <w:tcW w:w="240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A10BA5" w:rsidRPr="00950BB2" w:rsidRDefault="00A10BA5" w:rsidP="00E56273">
            <w:pPr>
              <w:widowControl w:val="0"/>
              <w:jc w:val="left"/>
              <w:rPr>
                <w:sz w:val="20"/>
                <w:szCs w:val="20"/>
                <w:lang w:val="en-CA" w:eastAsia="en-CA"/>
              </w:rPr>
            </w:pPr>
            <w:r w:rsidRPr="00950BB2">
              <w:rPr>
                <w:sz w:val="20"/>
                <w:szCs w:val="20"/>
                <w:lang w:val="en-CA" w:eastAsia="en-CA"/>
              </w:rPr>
              <w:t xml:space="preserve">% of total for 14 largest A5 consuming countries </w:t>
            </w:r>
          </w:p>
        </w:tc>
        <w:tc>
          <w:tcPr>
            <w:tcW w:w="927" w:type="dxa"/>
            <w:tcBorders>
              <w:top w:val="nil"/>
              <w:left w:val="nil"/>
              <w:bottom w:val="single" w:sz="4" w:space="0" w:color="auto"/>
              <w:right w:val="single" w:sz="4" w:space="0" w:color="auto"/>
            </w:tcBorders>
            <w:shd w:val="clear" w:color="auto" w:fill="auto"/>
            <w:vAlign w:val="center"/>
            <w:hideMark/>
          </w:tcPr>
          <w:p w:rsidR="00A10BA5" w:rsidRPr="00950BB2" w:rsidRDefault="00A10BA5" w:rsidP="00E56273">
            <w:pPr>
              <w:jc w:val="right"/>
              <w:rPr>
                <w:sz w:val="20"/>
                <w:szCs w:val="20"/>
                <w:lang w:val="en-CA"/>
              </w:rPr>
            </w:pPr>
            <w:r w:rsidRPr="00950BB2">
              <w:rPr>
                <w:sz w:val="20"/>
                <w:szCs w:val="20"/>
                <w:lang w:val="en-CA"/>
              </w:rPr>
              <w:t>28.0</w:t>
            </w:r>
          </w:p>
        </w:tc>
        <w:tc>
          <w:tcPr>
            <w:tcW w:w="927" w:type="dxa"/>
            <w:tcBorders>
              <w:top w:val="nil"/>
              <w:left w:val="nil"/>
              <w:bottom w:val="single" w:sz="4" w:space="0" w:color="auto"/>
              <w:right w:val="single" w:sz="4" w:space="0" w:color="auto"/>
            </w:tcBorders>
            <w:shd w:val="clear" w:color="auto" w:fill="auto"/>
            <w:vAlign w:val="center"/>
            <w:hideMark/>
          </w:tcPr>
          <w:p w:rsidR="00A10BA5" w:rsidRPr="00950BB2" w:rsidRDefault="00A10BA5" w:rsidP="00E56273">
            <w:pPr>
              <w:jc w:val="right"/>
              <w:rPr>
                <w:sz w:val="20"/>
                <w:szCs w:val="20"/>
                <w:lang w:val="en-CA"/>
              </w:rPr>
            </w:pPr>
            <w:r w:rsidRPr="00950BB2">
              <w:rPr>
                <w:sz w:val="20"/>
                <w:szCs w:val="20"/>
                <w:lang w:val="en-CA"/>
              </w:rPr>
              <w:t>31.1</w:t>
            </w:r>
          </w:p>
        </w:tc>
        <w:tc>
          <w:tcPr>
            <w:tcW w:w="927" w:type="dxa"/>
            <w:tcBorders>
              <w:top w:val="nil"/>
              <w:left w:val="nil"/>
              <w:bottom w:val="single" w:sz="4" w:space="0" w:color="auto"/>
              <w:right w:val="single" w:sz="4" w:space="0" w:color="auto"/>
            </w:tcBorders>
            <w:shd w:val="clear" w:color="auto" w:fill="auto"/>
            <w:vAlign w:val="center"/>
            <w:hideMark/>
          </w:tcPr>
          <w:p w:rsidR="00A10BA5" w:rsidRPr="00950BB2" w:rsidRDefault="00A10BA5" w:rsidP="00E56273">
            <w:pPr>
              <w:jc w:val="right"/>
              <w:rPr>
                <w:sz w:val="20"/>
                <w:szCs w:val="20"/>
                <w:lang w:val="en-CA"/>
              </w:rPr>
            </w:pPr>
            <w:r w:rsidRPr="00950BB2">
              <w:rPr>
                <w:sz w:val="20"/>
                <w:szCs w:val="20"/>
                <w:lang w:val="en-CA"/>
              </w:rPr>
              <w:t>28.3</w:t>
            </w:r>
          </w:p>
        </w:tc>
        <w:tc>
          <w:tcPr>
            <w:tcW w:w="928" w:type="dxa"/>
            <w:tcBorders>
              <w:top w:val="nil"/>
              <w:left w:val="nil"/>
              <w:bottom w:val="single" w:sz="4" w:space="0" w:color="auto"/>
              <w:right w:val="single" w:sz="4" w:space="0" w:color="auto"/>
            </w:tcBorders>
            <w:shd w:val="clear" w:color="auto" w:fill="auto"/>
            <w:vAlign w:val="center"/>
            <w:hideMark/>
          </w:tcPr>
          <w:p w:rsidR="00A10BA5" w:rsidRPr="00950BB2" w:rsidRDefault="00A10BA5" w:rsidP="00E56273">
            <w:pPr>
              <w:jc w:val="right"/>
              <w:rPr>
                <w:sz w:val="20"/>
                <w:szCs w:val="20"/>
                <w:lang w:val="en-CA"/>
              </w:rPr>
            </w:pPr>
            <w:r w:rsidRPr="00950BB2">
              <w:rPr>
                <w:sz w:val="20"/>
                <w:szCs w:val="20"/>
                <w:lang w:val="en-CA"/>
              </w:rPr>
              <w:t>28.0</w:t>
            </w:r>
          </w:p>
        </w:tc>
        <w:tc>
          <w:tcPr>
            <w:tcW w:w="927" w:type="dxa"/>
            <w:tcBorders>
              <w:top w:val="nil"/>
              <w:left w:val="nil"/>
              <w:bottom w:val="single" w:sz="4" w:space="0" w:color="auto"/>
              <w:right w:val="single" w:sz="4" w:space="0" w:color="auto"/>
            </w:tcBorders>
            <w:shd w:val="clear" w:color="auto" w:fill="auto"/>
            <w:vAlign w:val="center"/>
            <w:hideMark/>
          </w:tcPr>
          <w:p w:rsidR="00A10BA5" w:rsidRPr="00950BB2" w:rsidRDefault="00A10BA5" w:rsidP="00E56273">
            <w:pPr>
              <w:jc w:val="right"/>
              <w:rPr>
                <w:sz w:val="20"/>
                <w:szCs w:val="20"/>
                <w:lang w:val="en-CA"/>
              </w:rPr>
            </w:pPr>
            <w:r w:rsidRPr="00950BB2">
              <w:rPr>
                <w:sz w:val="20"/>
                <w:szCs w:val="20"/>
                <w:lang w:val="en-CA"/>
              </w:rPr>
              <w:t>30.6</w:t>
            </w:r>
          </w:p>
        </w:tc>
        <w:tc>
          <w:tcPr>
            <w:tcW w:w="927" w:type="dxa"/>
            <w:tcBorders>
              <w:top w:val="nil"/>
              <w:left w:val="nil"/>
              <w:bottom w:val="single" w:sz="4" w:space="0" w:color="auto"/>
              <w:right w:val="single" w:sz="4" w:space="0" w:color="auto"/>
            </w:tcBorders>
            <w:shd w:val="clear" w:color="auto" w:fill="auto"/>
            <w:vAlign w:val="center"/>
            <w:hideMark/>
          </w:tcPr>
          <w:p w:rsidR="00A10BA5" w:rsidRPr="00950BB2" w:rsidRDefault="00A10BA5" w:rsidP="00E56273">
            <w:pPr>
              <w:jc w:val="right"/>
              <w:rPr>
                <w:sz w:val="20"/>
                <w:szCs w:val="20"/>
                <w:lang w:val="en-CA"/>
              </w:rPr>
            </w:pPr>
            <w:r w:rsidRPr="00950BB2">
              <w:rPr>
                <w:sz w:val="20"/>
                <w:szCs w:val="20"/>
                <w:lang w:val="en-CA"/>
              </w:rPr>
              <w:t>27.4</w:t>
            </w:r>
          </w:p>
        </w:tc>
        <w:tc>
          <w:tcPr>
            <w:tcW w:w="927" w:type="dxa"/>
            <w:tcBorders>
              <w:top w:val="nil"/>
              <w:left w:val="nil"/>
              <w:bottom w:val="single" w:sz="4" w:space="0" w:color="auto"/>
              <w:right w:val="single" w:sz="4" w:space="0" w:color="auto"/>
            </w:tcBorders>
            <w:shd w:val="clear" w:color="auto" w:fill="auto"/>
            <w:vAlign w:val="center"/>
            <w:hideMark/>
          </w:tcPr>
          <w:p w:rsidR="00A10BA5" w:rsidRPr="00950BB2" w:rsidRDefault="00A10BA5" w:rsidP="00E56273">
            <w:pPr>
              <w:jc w:val="right"/>
              <w:rPr>
                <w:sz w:val="20"/>
                <w:szCs w:val="20"/>
                <w:lang w:val="en-CA"/>
              </w:rPr>
            </w:pPr>
            <w:r w:rsidRPr="00950BB2">
              <w:rPr>
                <w:sz w:val="20"/>
                <w:szCs w:val="20"/>
                <w:lang w:val="en-CA"/>
              </w:rPr>
              <w:t>24.9</w:t>
            </w:r>
          </w:p>
        </w:tc>
        <w:tc>
          <w:tcPr>
            <w:tcW w:w="1023" w:type="dxa"/>
            <w:tcBorders>
              <w:top w:val="nil"/>
              <w:left w:val="nil"/>
              <w:bottom w:val="single" w:sz="4" w:space="0" w:color="auto"/>
              <w:right w:val="single" w:sz="4" w:space="0" w:color="auto"/>
            </w:tcBorders>
            <w:vAlign w:val="center"/>
          </w:tcPr>
          <w:p w:rsidR="00A10BA5" w:rsidRPr="00950BB2" w:rsidRDefault="00A10BA5" w:rsidP="00E56273">
            <w:pPr>
              <w:jc w:val="right"/>
              <w:rPr>
                <w:sz w:val="20"/>
                <w:szCs w:val="20"/>
                <w:lang w:val="en-CA"/>
              </w:rPr>
            </w:pPr>
            <w:r w:rsidRPr="00950BB2">
              <w:rPr>
                <w:sz w:val="20"/>
                <w:szCs w:val="20"/>
                <w:lang w:val="en-CA"/>
              </w:rPr>
              <w:t>22.9</w:t>
            </w:r>
          </w:p>
        </w:tc>
      </w:tr>
      <w:tr w:rsidR="00950BB2" w:rsidRPr="00950BB2" w:rsidTr="009D487E">
        <w:trPr>
          <w:trHeight w:val="269"/>
        </w:trPr>
        <w:tc>
          <w:tcPr>
            <w:tcW w:w="240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A10BA5" w:rsidRPr="00950BB2" w:rsidRDefault="00A10BA5" w:rsidP="00E56273">
            <w:pPr>
              <w:widowControl w:val="0"/>
              <w:jc w:val="left"/>
              <w:rPr>
                <w:sz w:val="20"/>
                <w:szCs w:val="20"/>
                <w:lang w:val="en-CA" w:eastAsia="en-CA"/>
              </w:rPr>
            </w:pPr>
            <w:r w:rsidRPr="00950BB2">
              <w:rPr>
                <w:sz w:val="20"/>
                <w:szCs w:val="20"/>
                <w:lang w:val="en-CA" w:eastAsia="en-CA"/>
              </w:rPr>
              <w:t>% of total for 129 remaining A5 countries</w:t>
            </w:r>
          </w:p>
        </w:tc>
        <w:tc>
          <w:tcPr>
            <w:tcW w:w="927" w:type="dxa"/>
            <w:tcBorders>
              <w:top w:val="nil"/>
              <w:left w:val="nil"/>
              <w:bottom w:val="single" w:sz="4" w:space="0" w:color="auto"/>
              <w:right w:val="single" w:sz="4" w:space="0" w:color="auto"/>
            </w:tcBorders>
            <w:shd w:val="clear" w:color="auto" w:fill="auto"/>
            <w:vAlign w:val="center"/>
            <w:hideMark/>
          </w:tcPr>
          <w:p w:rsidR="00A10BA5" w:rsidRPr="00950BB2" w:rsidRDefault="00A10BA5" w:rsidP="00E56273">
            <w:pPr>
              <w:jc w:val="right"/>
              <w:rPr>
                <w:sz w:val="20"/>
                <w:szCs w:val="20"/>
                <w:lang w:val="en-CA"/>
              </w:rPr>
            </w:pPr>
            <w:r w:rsidRPr="00950BB2">
              <w:rPr>
                <w:sz w:val="20"/>
                <w:szCs w:val="20"/>
                <w:lang w:val="en-CA"/>
              </w:rPr>
              <w:t>11.6</w:t>
            </w:r>
          </w:p>
        </w:tc>
        <w:tc>
          <w:tcPr>
            <w:tcW w:w="927" w:type="dxa"/>
            <w:tcBorders>
              <w:top w:val="nil"/>
              <w:left w:val="nil"/>
              <w:bottom w:val="single" w:sz="4" w:space="0" w:color="auto"/>
              <w:right w:val="single" w:sz="4" w:space="0" w:color="auto"/>
            </w:tcBorders>
            <w:shd w:val="clear" w:color="auto" w:fill="auto"/>
            <w:vAlign w:val="center"/>
            <w:hideMark/>
          </w:tcPr>
          <w:p w:rsidR="00A10BA5" w:rsidRPr="00950BB2" w:rsidRDefault="00A10BA5" w:rsidP="00E56273">
            <w:pPr>
              <w:jc w:val="right"/>
              <w:rPr>
                <w:sz w:val="20"/>
                <w:szCs w:val="20"/>
                <w:lang w:val="en-CA"/>
              </w:rPr>
            </w:pPr>
            <w:r w:rsidRPr="00950BB2">
              <w:rPr>
                <w:sz w:val="20"/>
                <w:szCs w:val="20"/>
                <w:lang w:val="en-CA"/>
              </w:rPr>
              <w:t>11.2</w:t>
            </w:r>
          </w:p>
        </w:tc>
        <w:tc>
          <w:tcPr>
            <w:tcW w:w="927" w:type="dxa"/>
            <w:tcBorders>
              <w:top w:val="nil"/>
              <w:left w:val="nil"/>
              <w:bottom w:val="single" w:sz="4" w:space="0" w:color="auto"/>
              <w:right w:val="single" w:sz="4" w:space="0" w:color="auto"/>
            </w:tcBorders>
            <w:shd w:val="clear" w:color="auto" w:fill="auto"/>
            <w:vAlign w:val="center"/>
            <w:hideMark/>
          </w:tcPr>
          <w:p w:rsidR="00A10BA5" w:rsidRPr="00950BB2" w:rsidRDefault="00A10BA5" w:rsidP="00E56273">
            <w:pPr>
              <w:jc w:val="right"/>
              <w:rPr>
                <w:sz w:val="20"/>
                <w:szCs w:val="20"/>
                <w:lang w:val="en-CA"/>
              </w:rPr>
            </w:pPr>
            <w:r w:rsidRPr="00950BB2">
              <w:rPr>
                <w:sz w:val="20"/>
                <w:szCs w:val="20"/>
                <w:lang w:val="en-CA"/>
              </w:rPr>
              <w:t>11.5</w:t>
            </w:r>
          </w:p>
        </w:tc>
        <w:tc>
          <w:tcPr>
            <w:tcW w:w="928" w:type="dxa"/>
            <w:tcBorders>
              <w:top w:val="nil"/>
              <w:left w:val="nil"/>
              <w:bottom w:val="single" w:sz="4" w:space="0" w:color="auto"/>
              <w:right w:val="single" w:sz="4" w:space="0" w:color="auto"/>
            </w:tcBorders>
            <w:shd w:val="clear" w:color="auto" w:fill="auto"/>
            <w:vAlign w:val="center"/>
            <w:hideMark/>
          </w:tcPr>
          <w:p w:rsidR="00A10BA5" w:rsidRPr="00950BB2" w:rsidRDefault="00A10BA5" w:rsidP="00E56273">
            <w:pPr>
              <w:jc w:val="right"/>
              <w:rPr>
                <w:sz w:val="20"/>
                <w:szCs w:val="20"/>
                <w:lang w:val="en-CA"/>
              </w:rPr>
            </w:pPr>
            <w:r w:rsidRPr="00950BB2">
              <w:rPr>
                <w:sz w:val="20"/>
                <w:szCs w:val="20"/>
                <w:lang w:val="en-CA"/>
              </w:rPr>
              <w:t>11.3</w:t>
            </w:r>
          </w:p>
        </w:tc>
        <w:tc>
          <w:tcPr>
            <w:tcW w:w="927" w:type="dxa"/>
            <w:tcBorders>
              <w:top w:val="nil"/>
              <w:left w:val="nil"/>
              <w:bottom w:val="single" w:sz="4" w:space="0" w:color="auto"/>
              <w:right w:val="single" w:sz="4" w:space="0" w:color="auto"/>
            </w:tcBorders>
            <w:shd w:val="clear" w:color="auto" w:fill="auto"/>
            <w:vAlign w:val="center"/>
            <w:hideMark/>
          </w:tcPr>
          <w:p w:rsidR="00A10BA5" w:rsidRPr="00950BB2" w:rsidRDefault="00A10BA5" w:rsidP="00E56273">
            <w:pPr>
              <w:jc w:val="right"/>
              <w:rPr>
                <w:sz w:val="20"/>
                <w:szCs w:val="20"/>
                <w:lang w:val="en-CA"/>
              </w:rPr>
            </w:pPr>
            <w:r w:rsidRPr="00950BB2">
              <w:rPr>
                <w:sz w:val="20"/>
                <w:szCs w:val="20"/>
                <w:lang w:val="en-CA"/>
              </w:rPr>
              <w:t>12.2</w:t>
            </w:r>
          </w:p>
        </w:tc>
        <w:tc>
          <w:tcPr>
            <w:tcW w:w="927" w:type="dxa"/>
            <w:tcBorders>
              <w:top w:val="nil"/>
              <w:left w:val="nil"/>
              <w:bottom w:val="single" w:sz="4" w:space="0" w:color="auto"/>
              <w:right w:val="single" w:sz="4" w:space="0" w:color="auto"/>
            </w:tcBorders>
            <w:shd w:val="clear" w:color="auto" w:fill="auto"/>
            <w:vAlign w:val="center"/>
            <w:hideMark/>
          </w:tcPr>
          <w:p w:rsidR="00A10BA5" w:rsidRPr="00950BB2" w:rsidRDefault="00A10BA5" w:rsidP="00E56273">
            <w:pPr>
              <w:jc w:val="right"/>
              <w:rPr>
                <w:sz w:val="20"/>
                <w:szCs w:val="20"/>
                <w:lang w:val="en-CA"/>
              </w:rPr>
            </w:pPr>
            <w:r w:rsidRPr="00950BB2">
              <w:rPr>
                <w:sz w:val="20"/>
                <w:szCs w:val="20"/>
                <w:lang w:val="en-CA"/>
              </w:rPr>
              <w:t>11.4</w:t>
            </w:r>
          </w:p>
        </w:tc>
        <w:tc>
          <w:tcPr>
            <w:tcW w:w="927" w:type="dxa"/>
            <w:tcBorders>
              <w:top w:val="nil"/>
              <w:left w:val="nil"/>
              <w:bottom w:val="single" w:sz="4" w:space="0" w:color="auto"/>
              <w:right w:val="single" w:sz="4" w:space="0" w:color="auto"/>
            </w:tcBorders>
            <w:shd w:val="clear" w:color="auto" w:fill="auto"/>
            <w:vAlign w:val="center"/>
            <w:hideMark/>
          </w:tcPr>
          <w:p w:rsidR="00A10BA5" w:rsidRPr="00950BB2" w:rsidRDefault="00A10BA5" w:rsidP="00E56273">
            <w:pPr>
              <w:jc w:val="right"/>
              <w:rPr>
                <w:sz w:val="20"/>
                <w:szCs w:val="20"/>
                <w:lang w:val="en-CA"/>
              </w:rPr>
            </w:pPr>
            <w:r w:rsidRPr="00950BB2">
              <w:rPr>
                <w:sz w:val="20"/>
                <w:szCs w:val="20"/>
                <w:lang w:val="en-CA"/>
              </w:rPr>
              <w:t>10.8</w:t>
            </w:r>
          </w:p>
        </w:tc>
        <w:tc>
          <w:tcPr>
            <w:tcW w:w="1023" w:type="dxa"/>
            <w:tcBorders>
              <w:top w:val="nil"/>
              <w:left w:val="nil"/>
              <w:bottom w:val="single" w:sz="4" w:space="0" w:color="auto"/>
              <w:right w:val="single" w:sz="4" w:space="0" w:color="auto"/>
            </w:tcBorders>
            <w:vAlign w:val="center"/>
          </w:tcPr>
          <w:p w:rsidR="00A10BA5" w:rsidRPr="00950BB2" w:rsidRDefault="00A10BA5" w:rsidP="00E56273">
            <w:pPr>
              <w:jc w:val="right"/>
              <w:rPr>
                <w:sz w:val="20"/>
                <w:szCs w:val="20"/>
                <w:lang w:val="en-CA"/>
              </w:rPr>
            </w:pPr>
            <w:r w:rsidRPr="00950BB2">
              <w:rPr>
                <w:sz w:val="20"/>
                <w:szCs w:val="20"/>
                <w:lang w:val="en-CA"/>
              </w:rPr>
              <w:t>9.</w:t>
            </w:r>
            <w:r w:rsidR="002F6985" w:rsidRPr="00950BB2">
              <w:rPr>
                <w:sz w:val="20"/>
                <w:szCs w:val="20"/>
                <w:lang w:val="en-CA"/>
              </w:rPr>
              <w:t>6</w:t>
            </w:r>
          </w:p>
        </w:tc>
      </w:tr>
    </w:tbl>
    <w:p w:rsidR="002965FC" w:rsidRPr="00950BB2" w:rsidRDefault="002965FC" w:rsidP="00E56273">
      <w:pPr>
        <w:pStyle w:val="Heading1"/>
        <w:numPr>
          <w:ilvl w:val="0"/>
          <w:numId w:val="0"/>
        </w:numPr>
        <w:spacing w:after="0"/>
        <w:rPr>
          <w:sz w:val="19"/>
          <w:szCs w:val="19"/>
          <w:lang w:val="en-CA"/>
        </w:rPr>
      </w:pPr>
      <w:r w:rsidRPr="00950BB2">
        <w:rPr>
          <w:sz w:val="19"/>
          <w:szCs w:val="19"/>
          <w:lang w:val="en-CA"/>
        </w:rPr>
        <w:t>*Argentina, Brazil, Egypt, India, Indonesia, Iran (Islamic Republic of), Kuwait, Malaysia, Mexico, Nigeria, Saudi Arabia, South Africa, Thailand and Turkey.</w:t>
      </w:r>
    </w:p>
    <w:p w:rsidR="002965FC" w:rsidRPr="00950BB2" w:rsidRDefault="002965FC" w:rsidP="00E56273">
      <w:pPr>
        <w:rPr>
          <w:lang w:val="en-CA"/>
        </w:rPr>
      </w:pPr>
    </w:p>
    <w:p w:rsidR="00646BD1" w:rsidRPr="00950BB2" w:rsidRDefault="002965FC" w:rsidP="00E56273">
      <w:pPr>
        <w:pStyle w:val="Heading1"/>
        <w:keepNext/>
        <w:rPr>
          <w:lang w:val="en-CA"/>
        </w:rPr>
      </w:pPr>
      <w:r w:rsidRPr="00950BB2">
        <w:rPr>
          <w:lang w:val="en-CA"/>
        </w:rPr>
        <w:t>The sector distribution of the three main HCFCs consumed in A5 countries is presented in Table 9. The analysis shows a sustained reduction in the overall consumption of these substances</w:t>
      </w:r>
      <w:r w:rsidR="00646BD1" w:rsidRPr="00950BB2">
        <w:rPr>
          <w:lang w:val="en-CA"/>
        </w:rPr>
        <w:t>.</w:t>
      </w:r>
    </w:p>
    <w:p w:rsidR="002965FC" w:rsidRPr="00950BB2" w:rsidRDefault="002965FC" w:rsidP="00E56273">
      <w:pPr>
        <w:pStyle w:val="Heading1"/>
        <w:keepNext/>
        <w:numPr>
          <w:ilvl w:val="0"/>
          <w:numId w:val="0"/>
        </w:numPr>
        <w:spacing w:after="0"/>
        <w:rPr>
          <w:b/>
          <w:lang w:val="en-CA"/>
        </w:rPr>
      </w:pPr>
      <w:r w:rsidRPr="00950BB2">
        <w:rPr>
          <w:b/>
          <w:lang w:val="en-CA"/>
        </w:rPr>
        <w:t>Table 9. Sector distribution of the main HCFCs consumed in A5 countries (ODP tonnes)</w:t>
      </w:r>
    </w:p>
    <w:tbl>
      <w:tblPr>
        <w:tblW w:w="9492" w:type="dxa"/>
        <w:tblLayout w:type="fixed"/>
        <w:tblLook w:val="04A0" w:firstRow="1" w:lastRow="0" w:firstColumn="1" w:lastColumn="0" w:noHBand="0" w:noVBand="1"/>
      </w:tblPr>
      <w:tblGrid>
        <w:gridCol w:w="2547"/>
        <w:gridCol w:w="851"/>
        <w:gridCol w:w="850"/>
        <w:gridCol w:w="851"/>
        <w:gridCol w:w="850"/>
        <w:gridCol w:w="885"/>
        <w:gridCol w:w="886"/>
        <w:gridCol w:w="886"/>
        <w:gridCol w:w="886"/>
      </w:tblGrid>
      <w:tr w:rsidR="00950BB2" w:rsidRPr="00950BB2" w:rsidTr="007013A1">
        <w:trPr>
          <w:tblHeader/>
        </w:trPr>
        <w:tc>
          <w:tcPr>
            <w:tcW w:w="2547"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181915" w:rsidRPr="00950BB2" w:rsidRDefault="00181915" w:rsidP="00E56273">
            <w:pPr>
              <w:jc w:val="left"/>
              <w:rPr>
                <w:b/>
                <w:bCs/>
                <w:sz w:val="20"/>
                <w:szCs w:val="20"/>
                <w:lang w:val="en-CA" w:eastAsia="en-CA"/>
              </w:rPr>
            </w:pPr>
            <w:r w:rsidRPr="00950BB2">
              <w:rPr>
                <w:b/>
                <w:bCs/>
                <w:sz w:val="20"/>
                <w:szCs w:val="20"/>
                <w:lang w:val="en-CA" w:eastAsia="en-CA"/>
              </w:rPr>
              <w:t>Sector</w:t>
            </w:r>
          </w:p>
        </w:tc>
        <w:tc>
          <w:tcPr>
            <w:tcW w:w="851"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81915" w:rsidRPr="00950BB2" w:rsidRDefault="00181915" w:rsidP="00E56273">
            <w:pPr>
              <w:jc w:val="center"/>
              <w:rPr>
                <w:b/>
                <w:bCs/>
                <w:sz w:val="20"/>
                <w:szCs w:val="20"/>
                <w:lang w:val="en-CA" w:eastAsia="en-CA"/>
              </w:rPr>
            </w:pPr>
            <w:r w:rsidRPr="00950BB2">
              <w:rPr>
                <w:b/>
                <w:bCs/>
                <w:sz w:val="20"/>
                <w:szCs w:val="20"/>
                <w:lang w:val="en-CA" w:eastAsia="en-CA"/>
              </w:rPr>
              <w:t>2011</w:t>
            </w:r>
          </w:p>
        </w:tc>
        <w:tc>
          <w:tcPr>
            <w:tcW w:w="85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81915" w:rsidRPr="00950BB2" w:rsidRDefault="00181915" w:rsidP="00E56273">
            <w:pPr>
              <w:jc w:val="center"/>
              <w:rPr>
                <w:b/>
                <w:bCs/>
                <w:sz w:val="20"/>
                <w:szCs w:val="20"/>
                <w:lang w:val="en-CA" w:eastAsia="en-CA"/>
              </w:rPr>
            </w:pPr>
            <w:r w:rsidRPr="00950BB2">
              <w:rPr>
                <w:b/>
                <w:bCs/>
                <w:sz w:val="20"/>
                <w:szCs w:val="20"/>
                <w:lang w:val="en-CA" w:eastAsia="en-CA"/>
              </w:rPr>
              <w:t>2012</w:t>
            </w:r>
          </w:p>
        </w:tc>
        <w:tc>
          <w:tcPr>
            <w:tcW w:w="851"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81915" w:rsidRPr="00950BB2" w:rsidRDefault="00181915" w:rsidP="00E56273">
            <w:pPr>
              <w:jc w:val="center"/>
              <w:rPr>
                <w:b/>
                <w:bCs/>
                <w:sz w:val="20"/>
                <w:szCs w:val="20"/>
                <w:lang w:val="en-CA" w:eastAsia="en-CA"/>
              </w:rPr>
            </w:pPr>
            <w:r w:rsidRPr="00950BB2">
              <w:rPr>
                <w:b/>
                <w:bCs/>
                <w:sz w:val="20"/>
                <w:szCs w:val="20"/>
                <w:lang w:val="en-CA" w:eastAsia="en-CA"/>
              </w:rPr>
              <w:t>2013</w:t>
            </w:r>
          </w:p>
        </w:tc>
        <w:tc>
          <w:tcPr>
            <w:tcW w:w="85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81915" w:rsidRPr="00950BB2" w:rsidRDefault="00181915" w:rsidP="00E56273">
            <w:pPr>
              <w:jc w:val="center"/>
              <w:rPr>
                <w:b/>
                <w:bCs/>
                <w:sz w:val="20"/>
                <w:szCs w:val="20"/>
                <w:lang w:val="en-CA" w:eastAsia="en-CA"/>
              </w:rPr>
            </w:pPr>
            <w:r w:rsidRPr="00950BB2">
              <w:rPr>
                <w:b/>
                <w:bCs/>
                <w:sz w:val="20"/>
                <w:szCs w:val="20"/>
                <w:lang w:val="en-CA" w:eastAsia="en-CA"/>
              </w:rPr>
              <w:t>2014</w:t>
            </w:r>
          </w:p>
        </w:tc>
        <w:tc>
          <w:tcPr>
            <w:tcW w:w="885"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81915" w:rsidRPr="00950BB2" w:rsidRDefault="00181915" w:rsidP="00E56273">
            <w:pPr>
              <w:jc w:val="center"/>
              <w:rPr>
                <w:b/>
                <w:bCs/>
                <w:sz w:val="20"/>
                <w:szCs w:val="20"/>
                <w:lang w:val="en-CA" w:eastAsia="en-CA"/>
              </w:rPr>
            </w:pPr>
            <w:r w:rsidRPr="00950BB2">
              <w:rPr>
                <w:b/>
                <w:bCs/>
                <w:sz w:val="20"/>
                <w:szCs w:val="20"/>
                <w:lang w:val="en-CA" w:eastAsia="en-CA"/>
              </w:rPr>
              <w:t>2015</w:t>
            </w:r>
          </w:p>
        </w:tc>
        <w:tc>
          <w:tcPr>
            <w:tcW w:w="886"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81915" w:rsidRPr="00950BB2" w:rsidRDefault="00181915" w:rsidP="00E56273">
            <w:pPr>
              <w:jc w:val="center"/>
              <w:rPr>
                <w:b/>
                <w:bCs/>
                <w:sz w:val="20"/>
                <w:szCs w:val="20"/>
                <w:lang w:val="en-CA" w:eastAsia="en-CA"/>
              </w:rPr>
            </w:pPr>
            <w:r w:rsidRPr="00950BB2">
              <w:rPr>
                <w:b/>
                <w:bCs/>
                <w:sz w:val="20"/>
                <w:szCs w:val="20"/>
                <w:lang w:val="en-CA" w:eastAsia="en-CA"/>
              </w:rPr>
              <w:t>2016</w:t>
            </w:r>
          </w:p>
        </w:tc>
        <w:tc>
          <w:tcPr>
            <w:tcW w:w="886"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81915" w:rsidRPr="00950BB2" w:rsidRDefault="00181915" w:rsidP="00E56273">
            <w:pPr>
              <w:jc w:val="center"/>
              <w:rPr>
                <w:b/>
                <w:bCs/>
                <w:sz w:val="20"/>
                <w:szCs w:val="20"/>
                <w:lang w:val="en-CA" w:eastAsia="en-CA"/>
              </w:rPr>
            </w:pPr>
            <w:r w:rsidRPr="00950BB2">
              <w:rPr>
                <w:b/>
                <w:bCs/>
                <w:sz w:val="20"/>
                <w:szCs w:val="20"/>
                <w:lang w:val="en-CA" w:eastAsia="en-CA"/>
              </w:rPr>
              <w:t>2017</w:t>
            </w:r>
          </w:p>
        </w:tc>
        <w:tc>
          <w:tcPr>
            <w:tcW w:w="886" w:type="dxa"/>
            <w:tcBorders>
              <w:top w:val="single" w:sz="4" w:space="0" w:color="auto"/>
              <w:left w:val="nil"/>
              <w:bottom w:val="single" w:sz="4" w:space="0" w:color="auto"/>
              <w:right w:val="single" w:sz="4" w:space="0" w:color="auto"/>
            </w:tcBorders>
            <w:tcMar>
              <w:left w:w="29" w:type="dxa"/>
              <w:right w:w="29" w:type="dxa"/>
            </w:tcMar>
          </w:tcPr>
          <w:p w:rsidR="00181915" w:rsidRPr="00950BB2" w:rsidRDefault="00181915" w:rsidP="00E56273">
            <w:pPr>
              <w:jc w:val="center"/>
              <w:rPr>
                <w:b/>
                <w:bCs/>
                <w:sz w:val="20"/>
                <w:szCs w:val="20"/>
                <w:lang w:val="en-CA" w:eastAsia="en-CA"/>
              </w:rPr>
            </w:pPr>
            <w:r w:rsidRPr="00950BB2">
              <w:rPr>
                <w:b/>
                <w:bCs/>
                <w:sz w:val="20"/>
                <w:szCs w:val="20"/>
                <w:lang w:val="en-CA" w:eastAsia="en-CA"/>
              </w:rPr>
              <w:t>2018</w:t>
            </w:r>
          </w:p>
        </w:tc>
      </w:tr>
      <w:tr w:rsidR="00950BB2" w:rsidRPr="00950BB2" w:rsidTr="007013A1">
        <w:tc>
          <w:tcPr>
            <w:tcW w:w="254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181915" w:rsidRPr="00950BB2" w:rsidRDefault="00181915" w:rsidP="00E56273">
            <w:pPr>
              <w:jc w:val="left"/>
              <w:rPr>
                <w:b/>
                <w:bCs/>
                <w:sz w:val="20"/>
                <w:szCs w:val="20"/>
                <w:lang w:val="en-CA" w:eastAsia="en-CA"/>
              </w:rPr>
            </w:pPr>
            <w:r w:rsidRPr="00950BB2">
              <w:rPr>
                <w:b/>
                <w:bCs/>
                <w:sz w:val="20"/>
                <w:szCs w:val="20"/>
                <w:lang w:val="en-CA" w:eastAsia="en-CA"/>
              </w:rPr>
              <w:t>HCFC-22</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181915" w:rsidRPr="00950BB2" w:rsidRDefault="00181915" w:rsidP="00E56273">
            <w:pPr>
              <w:jc w:val="left"/>
              <w:rPr>
                <w:sz w:val="20"/>
                <w:szCs w:val="20"/>
                <w:lang w:val="en-CA" w:eastAsia="en-CA"/>
              </w:rPr>
            </w:pPr>
            <w:r w:rsidRPr="00950BB2">
              <w:rPr>
                <w:sz w:val="20"/>
                <w:szCs w:val="20"/>
                <w:lang w:val="en-CA" w:eastAsia="en-CA"/>
              </w:rPr>
              <w:t> </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181915" w:rsidRPr="00950BB2" w:rsidRDefault="00181915" w:rsidP="00E56273">
            <w:pPr>
              <w:jc w:val="left"/>
              <w:rPr>
                <w:sz w:val="20"/>
                <w:szCs w:val="20"/>
                <w:lang w:val="en-CA" w:eastAsia="en-CA"/>
              </w:rPr>
            </w:pPr>
            <w:r w:rsidRPr="00950BB2">
              <w:rPr>
                <w:sz w:val="20"/>
                <w:szCs w:val="20"/>
                <w:lang w:val="en-CA" w:eastAsia="en-CA"/>
              </w:rPr>
              <w:t> </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181915" w:rsidRPr="00950BB2" w:rsidRDefault="00181915" w:rsidP="00E56273">
            <w:pPr>
              <w:jc w:val="left"/>
              <w:rPr>
                <w:sz w:val="20"/>
                <w:szCs w:val="20"/>
                <w:lang w:val="en-CA" w:eastAsia="en-CA"/>
              </w:rPr>
            </w:pPr>
            <w:r w:rsidRPr="00950BB2">
              <w:rPr>
                <w:sz w:val="20"/>
                <w:szCs w:val="20"/>
                <w:lang w:val="en-CA" w:eastAsia="en-CA"/>
              </w:rPr>
              <w:t> </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181915" w:rsidRPr="00950BB2" w:rsidRDefault="00181915" w:rsidP="00E56273">
            <w:pPr>
              <w:jc w:val="left"/>
              <w:rPr>
                <w:sz w:val="20"/>
                <w:szCs w:val="20"/>
                <w:lang w:val="en-CA" w:eastAsia="en-CA"/>
              </w:rPr>
            </w:pPr>
            <w:r w:rsidRPr="00950BB2">
              <w:rPr>
                <w:sz w:val="20"/>
                <w:szCs w:val="20"/>
                <w:lang w:val="en-CA" w:eastAsia="en-CA"/>
              </w:rPr>
              <w:t> </w:t>
            </w:r>
          </w:p>
        </w:tc>
        <w:tc>
          <w:tcPr>
            <w:tcW w:w="885" w:type="dxa"/>
            <w:tcBorders>
              <w:top w:val="nil"/>
              <w:left w:val="nil"/>
              <w:bottom w:val="single" w:sz="4" w:space="0" w:color="auto"/>
              <w:right w:val="single" w:sz="4" w:space="0" w:color="auto"/>
            </w:tcBorders>
            <w:shd w:val="clear" w:color="auto" w:fill="auto"/>
            <w:noWrap/>
            <w:tcMar>
              <w:left w:w="29" w:type="dxa"/>
              <w:right w:w="29" w:type="dxa"/>
            </w:tcMar>
            <w:hideMark/>
          </w:tcPr>
          <w:p w:rsidR="00181915" w:rsidRPr="00950BB2" w:rsidRDefault="00181915" w:rsidP="00E56273">
            <w:pPr>
              <w:jc w:val="left"/>
              <w:rPr>
                <w:sz w:val="20"/>
                <w:szCs w:val="20"/>
                <w:lang w:val="en-CA" w:eastAsia="en-CA"/>
              </w:rPr>
            </w:pPr>
            <w:r w:rsidRPr="00950BB2">
              <w:rPr>
                <w:sz w:val="20"/>
                <w:szCs w:val="20"/>
                <w:lang w:val="en-CA" w:eastAsia="en-CA"/>
              </w:rPr>
              <w:t> </w:t>
            </w: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181915" w:rsidRPr="00950BB2" w:rsidRDefault="00181915" w:rsidP="00E56273">
            <w:pPr>
              <w:jc w:val="right"/>
              <w:rPr>
                <w:b/>
                <w:bCs/>
                <w:sz w:val="20"/>
                <w:szCs w:val="20"/>
                <w:lang w:val="en-CA" w:eastAsia="en-CA"/>
              </w:rPr>
            </w:pPr>
            <w:r w:rsidRPr="00950BB2">
              <w:rPr>
                <w:b/>
                <w:bCs/>
                <w:sz w:val="20"/>
                <w:szCs w:val="20"/>
                <w:lang w:val="en-CA" w:eastAsia="en-CA"/>
              </w:rPr>
              <w:t> </w:t>
            </w: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181915" w:rsidRPr="00950BB2" w:rsidRDefault="00181915" w:rsidP="00E56273">
            <w:pPr>
              <w:jc w:val="right"/>
              <w:rPr>
                <w:b/>
                <w:bCs/>
                <w:sz w:val="20"/>
                <w:szCs w:val="20"/>
                <w:lang w:val="en-CA" w:eastAsia="en-CA"/>
              </w:rPr>
            </w:pPr>
            <w:r w:rsidRPr="00950BB2">
              <w:rPr>
                <w:b/>
                <w:bCs/>
                <w:sz w:val="20"/>
                <w:szCs w:val="20"/>
                <w:lang w:val="en-CA" w:eastAsia="en-CA"/>
              </w:rPr>
              <w:t> </w:t>
            </w:r>
          </w:p>
        </w:tc>
        <w:tc>
          <w:tcPr>
            <w:tcW w:w="886" w:type="dxa"/>
            <w:tcBorders>
              <w:top w:val="nil"/>
              <w:left w:val="nil"/>
              <w:bottom w:val="single" w:sz="4" w:space="0" w:color="auto"/>
              <w:right w:val="single" w:sz="4" w:space="0" w:color="auto"/>
            </w:tcBorders>
            <w:tcMar>
              <w:left w:w="29" w:type="dxa"/>
              <w:right w:w="29" w:type="dxa"/>
            </w:tcMar>
          </w:tcPr>
          <w:p w:rsidR="00181915" w:rsidRPr="00950BB2" w:rsidRDefault="00181915" w:rsidP="00E56273">
            <w:pPr>
              <w:jc w:val="right"/>
              <w:rPr>
                <w:b/>
                <w:bCs/>
                <w:sz w:val="20"/>
                <w:szCs w:val="20"/>
                <w:lang w:val="en-CA" w:eastAsia="en-CA"/>
              </w:rPr>
            </w:pPr>
          </w:p>
        </w:tc>
      </w:tr>
      <w:tr w:rsidR="00950BB2" w:rsidRPr="00950BB2" w:rsidTr="003368B4">
        <w:tc>
          <w:tcPr>
            <w:tcW w:w="254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221D0C" w:rsidRPr="00950BB2" w:rsidRDefault="00221D0C" w:rsidP="00221D0C">
            <w:pPr>
              <w:jc w:val="left"/>
              <w:rPr>
                <w:sz w:val="20"/>
                <w:szCs w:val="20"/>
                <w:lang w:val="en-CA" w:eastAsia="en-CA"/>
              </w:rPr>
            </w:pPr>
            <w:r w:rsidRPr="00950BB2">
              <w:rPr>
                <w:sz w:val="20"/>
                <w:szCs w:val="20"/>
                <w:lang w:val="en-CA" w:eastAsia="en-CA"/>
              </w:rPr>
              <w:t>Aerosol</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widowControl w:val="0"/>
              <w:ind w:right="8"/>
              <w:jc w:val="right"/>
              <w:rPr>
                <w:sz w:val="20"/>
                <w:szCs w:val="20"/>
                <w:lang w:val="en-CA" w:eastAsia="en-CA"/>
              </w:rPr>
            </w:pPr>
            <w:r w:rsidRPr="00950BB2">
              <w:rPr>
                <w:sz w:val="20"/>
                <w:szCs w:val="20"/>
                <w:lang w:val="en-CA" w:eastAsia="en-CA"/>
              </w:rPr>
              <w:t>103.9</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124.9</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116.4</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150.0</w:t>
            </w:r>
          </w:p>
        </w:tc>
        <w:tc>
          <w:tcPr>
            <w:tcW w:w="885"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134.2</w:t>
            </w: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132.0</w:t>
            </w: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0.3****</w:t>
            </w:r>
          </w:p>
        </w:tc>
        <w:tc>
          <w:tcPr>
            <w:tcW w:w="886" w:type="dxa"/>
            <w:tcBorders>
              <w:top w:val="nil"/>
              <w:left w:val="nil"/>
              <w:bottom w:val="single" w:sz="4" w:space="0" w:color="auto"/>
              <w:right w:val="single" w:sz="4" w:space="0" w:color="auto"/>
            </w:tcBorders>
            <w:tcMar>
              <w:left w:w="29" w:type="dxa"/>
              <w:right w:w="29" w:type="dxa"/>
            </w:tcMar>
          </w:tcPr>
          <w:p w:rsidR="00221D0C" w:rsidRPr="00950BB2" w:rsidRDefault="00221D0C" w:rsidP="00221D0C">
            <w:pPr>
              <w:ind w:right="8"/>
              <w:jc w:val="right"/>
              <w:rPr>
                <w:sz w:val="20"/>
                <w:szCs w:val="20"/>
                <w:lang w:val="en-CA" w:eastAsia="en-CA"/>
              </w:rPr>
            </w:pPr>
            <w:r w:rsidRPr="00950BB2">
              <w:rPr>
                <w:sz w:val="20"/>
                <w:szCs w:val="20"/>
                <w:lang w:val="en-CA" w:eastAsia="en-CA"/>
              </w:rPr>
              <w:t>102.3</w:t>
            </w:r>
          </w:p>
        </w:tc>
      </w:tr>
      <w:tr w:rsidR="00950BB2" w:rsidRPr="00950BB2" w:rsidTr="003368B4">
        <w:tc>
          <w:tcPr>
            <w:tcW w:w="254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221D0C" w:rsidRPr="00950BB2" w:rsidRDefault="00221D0C" w:rsidP="00221D0C">
            <w:pPr>
              <w:jc w:val="left"/>
              <w:rPr>
                <w:sz w:val="20"/>
                <w:szCs w:val="20"/>
                <w:lang w:val="en-CA" w:eastAsia="en-CA"/>
              </w:rPr>
            </w:pPr>
            <w:r w:rsidRPr="00950BB2">
              <w:rPr>
                <w:sz w:val="20"/>
                <w:szCs w:val="20"/>
                <w:lang w:val="en-CA" w:eastAsia="en-CA"/>
              </w:rPr>
              <w:t>Foam*</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widowControl w:val="0"/>
              <w:ind w:right="8"/>
              <w:jc w:val="right"/>
              <w:rPr>
                <w:sz w:val="20"/>
                <w:szCs w:val="20"/>
                <w:lang w:val="en-CA" w:eastAsia="en-CA"/>
              </w:rPr>
            </w:pPr>
            <w:r w:rsidRPr="00950BB2">
              <w:rPr>
                <w:sz w:val="20"/>
                <w:szCs w:val="20"/>
                <w:lang w:val="en-CA" w:eastAsia="en-CA"/>
              </w:rPr>
              <w:t>1,725.7</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2,079.2</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1,805.6</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1,749.5</w:t>
            </w:r>
          </w:p>
        </w:tc>
        <w:tc>
          <w:tcPr>
            <w:tcW w:w="885"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1,177.3</w:t>
            </w: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1,518.5</w:t>
            </w: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1,687.2</w:t>
            </w:r>
          </w:p>
        </w:tc>
        <w:tc>
          <w:tcPr>
            <w:tcW w:w="886" w:type="dxa"/>
            <w:tcBorders>
              <w:top w:val="nil"/>
              <w:left w:val="nil"/>
              <w:bottom w:val="single" w:sz="4" w:space="0" w:color="auto"/>
              <w:right w:val="single" w:sz="4" w:space="0" w:color="auto"/>
            </w:tcBorders>
            <w:tcMar>
              <w:left w:w="29" w:type="dxa"/>
              <w:right w:w="29" w:type="dxa"/>
            </w:tcMar>
          </w:tcPr>
          <w:p w:rsidR="00221D0C" w:rsidRPr="00950BB2" w:rsidRDefault="00221D0C" w:rsidP="00221D0C">
            <w:pPr>
              <w:ind w:right="8"/>
              <w:jc w:val="right"/>
              <w:rPr>
                <w:sz w:val="20"/>
                <w:szCs w:val="20"/>
                <w:lang w:val="en-CA" w:eastAsia="en-CA"/>
              </w:rPr>
            </w:pPr>
            <w:r w:rsidRPr="00950BB2">
              <w:rPr>
                <w:sz w:val="20"/>
                <w:szCs w:val="20"/>
                <w:lang w:val="en-CA" w:eastAsia="en-CA"/>
              </w:rPr>
              <w:t>1,648.3</w:t>
            </w:r>
          </w:p>
        </w:tc>
      </w:tr>
      <w:tr w:rsidR="00950BB2" w:rsidRPr="00950BB2" w:rsidTr="003368B4">
        <w:tc>
          <w:tcPr>
            <w:tcW w:w="254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221D0C" w:rsidRPr="00950BB2" w:rsidRDefault="00221D0C" w:rsidP="00221D0C">
            <w:pPr>
              <w:jc w:val="left"/>
              <w:rPr>
                <w:sz w:val="20"/>
                <w:szCs w:val="20"/>
                <w:lang w:val="en-CA" w:eastAsia="en-CA"/>
              </w:rPr>
            </w:pPr>
            <w:r w:rsidRPr="00950BB2">
              <w:rPr>
                <w:sz w:val="20"/>
                <w:szCs w:val="20"/>
                <w:lang w:val="en-CA" w:eastAsia="en-CA"/>
              </w:rPr>
              <w:t>Fire-fighting</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widowControl w:val="0"/>
              <w:ind w:right="8"/>
              <w:jc w:val="right"/>
              <w:rPr>
                <w:sz w:val="20"/>
                <w:szCs w:val="20"/>
                <w:lang w:val="en-CA" w:eastAsia="en-CA"/>
              </w:rPr>
            </w:pPr>
            <w:r w:rsidRPr="00950BB2">
              <w:rPr>
                <w:sz w:val="20"/>
                <w:szCs w:val="20"/>
                <w:lang w:val="en-CA" w:eastAsia="en-CA"/>
              </w:rPr>
              <w:t>6.2</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0.1</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right"/>
              <w:rPr>
                <w:sz w:val="20"/>
                <w:szCs w:val="20"/>
                <w:lang w:val="en-CA" w:eastAsia="en-CA"/>
              </w:rPr>
            </w:pP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right"/>
              <w:rPr>
                <w:sz w:val="20"/>
                <w:szCs w:val="20"/>
                <w:lang w:val="en-CA" w:eastAsia="en-CA"/>
              </w:rPr>
            </w:pPr>
          </w:p>
        </w:tc>
        <w:tc>
          <w:tcPr>
            <w:tcW w:w="885"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right"/>
              <w:rPr>
                <w:sz w:val="20"/>
                <w:szCs w:val="20"/>
                <w:lang w:val="en-CA" w:eastAsia="en-CA"/>
              </w:rPr>
            </w:pP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221D0C" w:rsidRPr="00950BB2" w:rsidRDefault="00221D0C" w:rsidP="00221D0C">
            <w:pPr>
              <w:ind w:right="8"/>
              <w:jc w:val="right"/>
              <w:rPr>
                <w:sz w:val="20"/>
                <w:szCs w:val="20"/>
                <w:lang w:val="en-CA" w:eastAsia="en-CA"/>
              </w:rPr>
            </w:pP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221D0C" w:rsidRPr="00950BB2" w:rsidRDefault="00221D0C" w:rsidP="00221D0C">
            <w:pPr>
              <w:ind w:right="8"/>
              <w:jc w:val="right"/>
              <w:rPr>
                <w:sz w:val="20"/>
                <w:szCs w:val="20"/>
                <w:lang w:val="en-CA" w:eastAsia="en-CA"/>
              </w:rPr>
            </w:pPr>
          </w:p>
        </w:tc>
        <w:tc>
          <w:tcPr>
            <w:tcW w:w="886" w:type="dxa"/>
            <w:tcBorders>
              <w:top w:val="nil"/>
              <w:left w:val="nil"/>
              <w:bottom w:val="single" w:sz="4" w:space="0" w:color="auto"/>
              <w:right w:val="single" w:sz="4" w:space="0" w:color="auto"/>
            </w:tcBorders>
            <w:tcMar>
              <w:left w:w="29" w:type="dxa"/>
              <w:right w:w="29" w:type="dxa"/>
            </w:tcMar>
          </w:tcPr>
          <w:p w:rsidR="00221D0C" w:rsidRPr="00950BB2" w:rsidRDefault="00221D0C" w:rsidP="00221D0C">
            <w:pPr>
              <w:ind w:right="8"/>
              <w:jc w:val="right"/>
              <w:rPr>
                <w:sz w:val="20"/>
                <w:szCs w:val="20"/>
                <w:lang w:val="en-CA" w:eastAsia="en-CA"/>
              </w:rPr>
            </w:pPr>
          </w:p>
        </w:tc>
      </w:tr>
      <w:tr w:rsidR="00950BB2" w:rsidRPr="00950BB2" w:rsidTr="003368B4">
        <w:tc>
          <w:tcPr>
            <w:tcW w:w="254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221D0C" w:rsidRPr="00950BB2" w:rsidRDefault="00221D0C" w:rsidP="00221D0C">
            <w:pPr>
              <w:ind w:right="-113"/>
              <w:jc w:val="left"/>
              <w:rPr>
                <w:sz w:val="20"/>
                <w:szCs w:val="20"/>
                <w:lang w:val="en-CA" w:eastAsia="en-CA"/>
              </w:rPr>
            </w:pPr>
            <w:r w:rsidRPr="00950BB2">
              <w:rPr>
                <w:sz w:val="20"/>
                <w:szCs w:val="20"/>
                <w:lang w:val="en-CA" w:eastAsia="en-CA"/>
              </w:rPr>
              <w:t>Refrigeration manufacturing</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widowControl w:val="0"/>
              <w:ind w:right="8"/>
              <w:jc w:val="right"/>
              <w:rPr>
                <w:sz w:val="20"/>
                <w:szCs w:val="20"/>
                <w:lang w:val="en-CA" w:eastAsia="en-CA"/>
              </w:rPr>
            </w:pPr>
            <w:r w:rsidRPr="00950BB2">
              <w:rPr>
                <w:sz w:val="20"/>
                <w:szCs w:val="20"/>
                <w:lang w:val="en-CA" w:eastAsia="en-CA"/>
              </w:rPr>
              <w:t>9,270.7</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9,474.9</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8,012.7</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7,531.6</w:t>
            </w:r>
          </w:p>
        </w:tc>
        <w:tc>
          <w:tcPr>
            <w:tcW w:w="885"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6,746.9</w:t>
            </w: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6,590.0</w:t>
            </w: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6,330.3</w:t>
            </w:r>
          </w:p>
        </w:tc>
        <w:tc>
          <w:tcPr>
            <w:tcW w:w="886" w:type="dxa"/>
            <w:tcBorders>
              <w:top w:val="nil"/>
              <w:left w:val="nil"/>
              <w:bottom w:val="single" w:sz="4" w:space="0" w:color="auto"/>
              <w:right w:val="single" w:sz="4" w:space="0" w:color="auto"/>
            </w:tcBorders>
            <w:tcMar>
              <w:left w:w="29" w:type="dxa"/>
              <w:right w:w="29" w:type="dxa"/>
            </w:tcMar>
          </w:tcPr>
          <w:p w:rsidR="00221D0C" w:rsidRPr="00950BB2" w:rsidRDefault="00221D0C" w:rsidP="00221D0C">
            <w:pPr>
              <w:ind w:right="8"/>
              <w:jc w:val="right"/>
              <w:rPr>
                <w:sz w:val="20"/>
                <w:szCs w:val="20"/>
                <w:lang w:val="en-CA" w:eastAsia="en-CA"/>
              </w:rPr>
            </w:pPr>
            <w:r w:rsidRPr="00950BB2">
              <w:rPr>
                <w:sz w:val="20"/>
                <w:szCs w:val="20"/>
                <w:lang w:val="en-CA" w:eastAsia="en-CA"/>
              </w:rPr>
              <w:t>5,993.7</w:t>
            </w:r>
          </w:p>
        </w:tc>
      </w:tr>
      <w:tr w:rsidR="00950BB2" w:rsidRPr="00950BB2" w:rsidTr="003368B4">
        <w:tc>
          <w:tcPr>
            <w:tcW w:w="254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221D0C" w:rsidRPr="00950BB2" w:rsidRDefault="00221D0C" w:rsidP="00221D0C">
            <w:pPr>
              <w:jc w:val="left"/>
              <w:rPr>
                <w:sz w:val="20"/>
                <w:szCs w:val="20"/>
                <w:lang w:val="en-CA" w:eastAsia="en-CA"/>
              </w:rPr>
            </w:pPr>
            <w:r w:rsidRPr="00950BB2">
              <w:rPr>
                <w:sz w:val="20"/>
                <w:szCs w:val="20"/>
                <w:lang w:val="en-CA" w:eastAsia="en-CA"/>
              </w:rPr>
              <w:t>Refrigeration servicing</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widowControl w:val="0"/>
              <w:ind w:right="8"/>
              <w:jc w:val="right"/>
              <w:rPr>
                <w:sz w:val="20"/>
                <w:szCs w:val="20"/>
                <w:lang w:val="en-CA" w:eastAsia="en-CA"/>
              </w:rPr>
            </w:pPr>
            <w:r w:rsidRPr="00950BB2">
              <w:rPr>
                <w:sz w:val="20"/>
                <w:szCs w:val="20"/>
                <w:lang w:val="en-CA" w:eastAsia="en-CA"/>
              </w:rPr>
              <w:t>8,711.8</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10,873.6</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7,882.3</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8,055.1</w:t>
            </w:r>
          </w:p>
        </w:tc>
        <w:tc>
          <w:tcPr>
            <w:tcW w:w="885"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7,127.8</w:t>
            </w: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7,154.4</w:t>
            </w: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7,066.7</w:t>
            </w:r>
          </w:p>
        </w:tc>
        <w:tc>
          <w:tcPr>
            <w:tcW w:w="886" w:type="dxa"/>
            <w:tcBorders>
              <w:top w:val="nil"/>
              <w:left w:val="nil"/>
              <w:bottom w:val="single" w:sz="4" w:space="0" w:color="auto"/>
              <w:right w:val="single" w:sz="4" w:space="0" w:color="auto"/>
            </w:tcBorders>
            <w:tcMar>
              <w:left w:w="29" w:type="dxa"/>
              <w:right w:w="29" w:type="dxa"/>
            </w:tcMar>
          </w:tcPr>
          <w:p w:rsidR="00221D0C" w:rsidRPr="00950BB2" w:rsidRDefault="00221D0C" w:rsidP="00221D0C">
            <w:pPr>
              <w:ind w:right="8"/>
              <w:jc w:val="right"/>
              <w:rPr>
                <w:sz w:val="20"/>
                <w:szCs w:val="20"/>
                <w:lang w:val="en-CA" w:eastAsia="en-CA"/>
              </w:rPr>
            </w:pPr>
            <w:r w:rsidRPr="00950BB2">
              <w:rPr>
                <w:sz w:val="20"/>
                <w:szCs w:val="20"/>
                <w:lang w:val="en-CA" w:eastAsia="en-CA"/>
              </w:rPr>
              <w:t>7,121.4</w:t>
            </w:r>
          </w:p>
        </w:tc>
      </w:tr>
      <w:tr w:rsidR="00950BB2" w:rsidRPr="00950BB2" w:rsidTr="003368B4">
        <w:tc>
          <w:tcPr>
            <w:tcW w:w="254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221D0C" w:rsidRPr="00950BB2" w:rsidRDefault="00221D0C" w:rsidP="00221D0C">
            <w:pPr>
              <w:jc w:val="left"/>
              <w:rPr>
                <w:sz w:val="20"/>
                <w:szCs w:val="20"/>
                <w:lang w:val="en-CA" w:eastAsia="en-CA"/>
              </w:rPr>
            </w:pPr>
            <w:r w:rsidRPr="00950BB2">
              <w:rPr>
                <w:sz w:val="20"/>
                <w:szCs w:val="20"/>
                <w:lang w:val="en-CA" w:eastAsia="en-CA"/>
              </w:rPr>
              <w:t>Solvent</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widowControl w:val="0"/>
              <w:ind w:right="8"/>
              <w:jc w:val="right"/>
              <w:rPr>
                <w:sz w:val="20"/>
                <w:szCs w:val="20"/>
                <w:lang w:val="en-CA" w:eastAsia="en-CA"/>
              </w:rPr>
            </w:pPr>
            <w:r w:rsidRPr="00950BB2">
              <w:rPr>
                <w:sz w:val="20"/>
                <w:szCs w:val="20"/>
                <w:lang w:val="en-CA" w:eastAsia="en-CA"/>
              </w:rPr>
              <w:t>29.3</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29.0</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left"/>
              <w:rPr>
                <w:sz w:val="20"/>
                <w:szCs w:val="20"/>
                <w:lang w:val="en-CA" w:eastAsia="en-CA"/>
              </w:rPr>
            </w:pPr>
            <w:r w:rsidRPr="00950BB2">
              <w:rPr>
                <w:sz w:val="20"/>
                <w:szCs w:val="20"/>
                <w:lang w:val="en-CA" w:eastAsia="en-CA"/>
              </w:rPr>
              <w:t> </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0.3</w:t>
            </w:r>
          </w:p>
        </w:tc>
        <w:tc>
          <w:tcPr>
            <w:tcW w:w="885"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0.7</w:t>
            </w: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0.6</w:t>
            </w: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0.4</w:t>
            </w:r>
          </w:p>
        </w:tc>
        <w:tc>
          <w:tcPr>
            <w:tcW w:w="886" w:type="dxa"/>
            <w:tcBorders>
              <w:top w:val="nil"/>
              <w:left w:val="nil"/>
              <w:bottom w:val="single" w:sz="4" w:space="0" w:color="auto"/>
              <w:right w:val="single" w:sz="4" w:space="0" w:color="auto"/>
            </w:tcBorders>
            <w:tcMar>
              <w:left w:w="29" w:type="dxa"/>
              <w:right w:w="29" w:type="dxa"/>
            </w:tcMar>
          </w:tcPr>
          <w:p w:rsidR="00221D0C" w:rsidRPr="00950BB2" w:rsidRDefault="00221D0C" w:rsidP="00221D0C">
            <w:pPr>
              <w:ind w:right="8"/>
              <w:jc w:val="right"/>
              <w:rPr>
                <w:sz w:val="20"/>
                <w:szCs w:val="20"/>
                <w:lang w:val="en-CA" w:eastAsia="en-CA"/>
              </w:rPr>
            </w:pPr>
            <w:r w:rsidRPr="00950BB2">
              <w:rPr>
                <w:sz w:val="20"/>
                <w:szCs w:val="20"/>
                <w:lang w:val="en-CA" w:eastAsia="en-CA"/>
              </w:rPr>
              <w:t>0.4</w:t>
            </w:r>
          </w:p>
        </w:tc>
      </w:tr>
      <w:tr w:rsidR="00950BB2" w:rsidRPr="00950BB2" w:rsidTr="007013A1">
        <w:tc>
          <w:tcPr>
            <w:tcW w:w="254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181915" w:rsidRPr="00950BB2" w:rsidRDefault="00181915" w:rsidP="00E56273">
            <w:pPr>
              <w:jc w:val="left"/>
              <w:rPr>
                <w:b/>
                <w:bCs/>
                <w:sz w:val="20"/>
                <w:szCs w:val="20"/>
                <w:lang w:val="en-CA" w:eastAsia="en-CA"/>
              </w:rPr>
            </w:pPr>
            <w:r w:rsidRPr="00950BB2">
              <w:rPr>
                <w:b/>
                <w:bCs/>
                <w:sz w:val="20"/>
                <w:szCs w:val="20"/>
                <w:lang w:val="en-CA" w:eastAsia="en-CA"/>
              </w:rPr>
              <w:lastRenderedPageBreak/>
              <w:t>Total HCFC-22</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181915" w:rsidRPr="00950BB2" w:rsidRDefault="00181915" w:rsidP="00E56273">
            <w:pPr>
              <w:ind w:right="8"/>
              <w:jc w:val="right"/>
              <w:rPr>
                <w:b/>
                <w:bCs/>
                <w:sz w:val="20"/>
                <w:szCs w:val="20"/>
                <w:lang w:val="en-CA" w:eastAsia="en-CA"/>
              </w:rPr>
            </w:pPr>
            <w:r w:rsidRPr="00950BB2">
              <w:rPr>
                <w:b/>
                <w:bCs/>
                <w:sz w:val="20"/>
                <w:szCs w:val="20"/>
                <w:lang w:val="en-CA" w:eastAsia="en-CA"/>
              </w:rPr>
              <w:t>19,847.6</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181915" w:rsidRPr="00950BB2" w:rsidRDefault="00181915" w:rsidP="00E56273">
            <w:pPr>
              <w:ind w:right="8"/>
              <w:jc w:val="right"/>
              <w:rPr>
                <w:b/>
                <w:bCs/>
                <w:sz w:val="20"/>
                <w:szCs w:val="20"/>
                <w:lang w:val="en-CA" w:eastAsia="en-CA"/>
              </w:rPr>
            </w:pPr>
            <w:r w:rsidRPr="00950BB2">
              <w:rPr>
                <w:b/>
                <w:bCs/>
                <w:sz w:val="20"/>
                <w:szCs w:val="20"/>
                <w:lang w:val="en-CA" w:eastAsia="en-CA"/>
              </w:rPr>
              <w:t>22,</w:t>
            </w:r>
            <w:r w:rsidR="00107C9B" w:rsidRPr="00950BB2">
              <w:rPr>
                <w:b/>
                <w:bCs/>
                <w:sz w:val="20"/>
                <w:szCs w:val="20"/>
                <w:lang w:val="en-CA" w:eastAsia="en-CA"/>
              </w:rPr>
              <w:t>581.7</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181915" w:rsidRPr="00950BB2" w:rsidRDefault="00181915" w:rsidP="00E56273">
            <w:pPr>
              <w:ind w:right="8"/>
              <w:jc w:val="right"/>
              <w:rPr>
                <w:b/>
                <w:bCs/>
                <w:sz w:val="20"/>
                <w:szCs w:val="20"/>
                <w:lang w:val="en-CA" w:eastAsia="en-CA"/>
              </w:rPr>
            </w:pPr>
            <w:r w:rsidRPr="00950BB2">
              <w:rPr>
                <w:b/>
                <w:bCs/>
                <w:sz w:val="20"/>
                <w:szCs w:val="20"/>
                <w:lang w:val="en-CA" w:eastAsia="en-CA"/>
              </w:rPr>
              <w:t>17,</w:t>
            </w:r>
            <w:r w:rsidR="00C5335A" w:rsidRPr="00950BB2">
              <w:rPr>
                <w:b/>
                <w:bCs/>
                <w:sz w:val="20"/>
                <w:szCs w:val="20"/>
                <w:lang w:val="en-CA" w:eastAsia="en-CA"/>
              </w:rPr>
              <w:t>817.0</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181915" w:rsidRPr="00950BB2" w:rsidRDefault="00181915" w:rsidP="00E56273">
            <w:pPr>
              <w:ind w:right="8"/>
              <w:jc w:val="right"/>
              <w:rPr>
                <w:b/>
                <w:bCs/>
                <w:sz w:val="20"/>
                <w:szCs w:val="20"/>
                <w:lang w:val="en-CA" w:eastAsia="en-CA"/>
              </w:rPr>
            </w:pPr>
            <w:r w:rsidRPr="00950BB2">
              <w:rPr>
                <w:b/>
                <w:bCs/>
                <w:sz w:val="20"/>
                <w:szCs w:val="20"/>
                <w:lang w:val="en-CA" w:eastAsia="en-CA"/>
              </w:rPr>
              <w:t>17,486.6</w:t>
            </w:r>
          </w:p>
        </w:tc>
        <w:tc>
          <w:tcPr>
            <w:tcW w:w="885" w:type="dxa"/>
            <w:tcBorders>
              <w:top w:val="nil"/>
              <w:left w:val="nil"/>
              <w:bottom w:val="single" w:sz="4" w:space="0" w:color="auto"/>
              <w:right w:val="single" w:sz="4" w:space="0" w:color="auto"/>
            </w:tcBorders>
            <w:shd w:val="clear" w:color="auto" w:fill="auto"/>
            <w:noWrap/>
            <w:tcMar>
              <w:left w:w="29" w:type="dxa"/>
              <w:right w:w="29" w:type="dxa"/>
            </w:tcMar>
            <w:hideMark/>
          </w:tcPr>
          <w:p w:rsidR="00181915" w:rsidRPr="00950BB2" w:rsidRDefault="00181915" w:rsidP="00E56273">
            <w:pPr>
              <w:ind w:right="8"/>
              <w:jc w:val="right"/>
              <w:rPr>
                <w:b/>
                <w:bCs/>
                <w:sz w:val="20"/>
                <w:szCs w:val="20"/>
                <w:lang w:val="en-CA" w:eastAsia="en-CA"/>
              </w:rPr>
            </w:pPr>
            <w:r w:rsidRPr="00950BB2">
              <w:rPr>
                <w:b/>
                <w:bCs/>
                <w:sz w:val="20"/>
                <w:szCs w:val="20"/>
                <w:lang w:val="en-CA" w:eastAsia="en-CA"/>
              </w:rPr>
              <w:t>15,186.8</w:t>
            </w:r>
          </w:p>
        </w:tc>
        <w:tc>
          <w:tcPr>
            <w:tcW w:w="886" w:type="dxa"/>
            <w:tcBorders>
              <w:top w:val="nil"/>
              <w:left w:val="nil"/>
              <w:bottom w:val="single" w:sz="4" w:space="0" w:color="auto"/>
              <w:right w:val="single" w:sz="4" w:space="0" w:color="auto"/>
            </w:tcBorders>
            <w:shd w:val="clear" w:color="auto" w:fill="auto"/>
            <w:noWrap/>
            <w:tcMar>
              <w:left w:w="29" w:type="dxa"/>
              <w:right w:w="29" w:type="dxa"/>
            </w:tcMar>
            <w:hideMark/>
          </w:tcPr>
          <w:p w:rsidR="00181915" w:rsidRPr="00950BB2" w:rsidRDefault="00181915" w:rsidP="00E56273">
            <w:pPr>
              <w:ind w:right="8"/>
              <w:jc w:val="right"/>
              <w:rPr>
                <w:b/>
                <w:bCs/>
                <w:sz w:val="20"/>
                <w:szCs w:val="20"/>
                <w:lang w:val="en-CA" w:eastAsia="en-CA"/>
              </w:rPr>
            </w:pPr>
            <w:r w:rsidRPr="00950BB2">
              <w:rPr>
                <w:b/>
                <w:bCs/>
                <w:sz w:val="20"/>
                <w:szCs w:val="20"/>
                <w:lang w:val="en-CA" w:eastAsia="en-CA"/>
              </w:rPr>
              <w:t>15,395.4</w:t>
            </w:r>
          </w:p>
        </w:tc>
        <w:tc>
          <w:tcPr>
            <w:tcW w:w="886" w:type="dxa"/>
            <w:tcBorders>
              <w:top w:val="nil"/>
              <w:left w:val="nil"/>
              <w:bottom w:val="single" w:sz="4" w:space="0" w:color="auto"/>
              <w:right w:val="single" w:sz="4" w:space="0" w:color="auto"/>
            </w:tcBorders>
            <w:shd w:val="clear" w:color="auto" w:fill="auto"/>
            <w:noWrap/>
            <w:tcMar>
              <w:left w:w="29" w:type="dxa"/>
              <w:right w:w="29" w:type="dxa"/>
            </w:tcMar>
            <w:hideMark/>
          </w:tcPr>
          <w:p w:rsidR="00181915" w:rsidRPr="00950BB2" w:rsidRDefault="00181915" w:rsidP="00E56273">
            <w:pPr>
              <w:ind w:right="8"/>
              <w:jc w:val="right"/>
              <w:rPr>
                <w:b/>
                <w:bCs/>
                <w:sz w:val="20"/>
                <w:szCs w:val="20"/>
                <w:lang w:val="en-CA" w:eastAsia="en-CA"/>
              </w:rPr>
            </w:pPr>
            <w:r w:rsidRPr="00950BB2">
              <w:rPr>
                <w:b/>
                <w:bCs/>
                <w:sz w:val="20"/>
                <w:szCs w:val="20"/>
                <w:lang w:val="en-CA" w:eastAsia="en-CA"/>
              </w:rPr>
              <w:t>15,0</w:t>
            </w:r>
            <w:r w:rsidR="001F2695" w:rsidRPr="00950BB2">
              <w:rPr>
                <w:b/>
                <w:bCs/>
                <w:sz w:val="20"/>
                <w:szCs w:val="20"/>
                <w:lang w:val="en-CA" w:eastAsia="en-CA"/>
              </w:rPr>
              <w:t>84.9</w:t>
            </w:r>
          </w:p>
        </w:tc>
        <w:tc>
          <w:tcPr>
            <w:tcW w:w="886" w:type="dxa"/>
            <w:tcBorders>
              <w:top w:val="nil"/>
              <w:left w:val="nil"/>
              <w:bottom w:val="single" w:sz="4" w:space="0" w:color="auto"/>
              <w:right w:val="single" w:sz="4" w:space="0" w:color="auto"/>
            </w:tcBorders>
            <w:tcMar>
              <w:left w:w="29" w:type="dxa"/>
              <w:right w:w="29" w:type="dxa"/>
            </w:tcMar>
          </w:tcPr>
          <w:p w:rsidR="00181915" w:rsidRPr="00950BB2" w:rsidRDefault="00221D0C" w:rsidP="00E56273">
            <w:pPr>
              <w:ind w:right="8"/>
              <w:jc w:val="right"/>
              <w:rPr>
                <w:b/>
                <w:bCs/>
                <w:sz w:val="20"/>
                <w:szCs w:val="20"/>
                <w:lang w:val="en-CA" w:eastAsia="en-CA"/>
              </w:rPr>
            </w:pPr>
            <w:r w:rsidRPr="00950BB2">
              <w:rPr>
                <w:b/>
                <w:bCs/>
                <w:sz w:val="20"/>
                <w:szCs w:val="20"/>
                <w:lang w:val="en-CA" w:eastAsia="en-CA"/>
              </w:rPr>
              <w:t>14,866.1</w:t>
            </w:r>
          </w:p>
        </w:tc>
      </w:tr>
      <w:tr w:rsidR="00950BB2" w:rsidRPr="00950BB2" w:rsidTr="007013A1">
        <w:tc>
          <w:tcPr>
            <w:tcW w:w="254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181915" w:rsidRPr="00950BB2" w:rsidRDefault="00181915" w:rsidP="00E56273">
            <w:pPr>
              <w:jc w:val="left"/>
              <w:rPr>
                <w:b/>
                <w:bCs/>
                <w:sz w:val="20"/>
                <w:szCs w:val="20"/>
                <w:lang w:val="en-CA" w:eastAsia="en-CA"/>
              </w:rPr>
            </w:pPr>
            <w:r w:rsidRPr="00950BB2">
              <w:rPr>
                <w:b/>
                <w:bCs/>
                <w:sz w:val="20"/>
                <w:szCs w:val="20"/>
                <w:lang w:val="en-CA" w:eastAsia="en-CA"/>
              </w:rPr>
              <w:t>HCFC-141b</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181915" w:rsidRPr="00950BB2" w:rsidRDefault="00181915" w:rsidP="00E56273">
            <w:pPr>
              <w:ind w:right="8"/>
              <w:jc w:val="left"/>
              <w:rPr>
                <w:sz w:val="20"/>
                <w:szCs w:val="20"/>
                <w:lang w:val="en-CA" w:eastAsia="en-CA"/>
              </w:rPr>
            </w:pPr>
            <w:r w:rsidRPr="00950BB2">
              <w:rPr>
                <w:sz w:val="20"/>
                <w:szCs w:val="20"/>
                <w:lang w:val="en-CA" w:eastAsia="en-CA"/>
              </w:rPr>
              <w:t> </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181915" w:rsidRPr="00950BB2" w:rsidRDefault="00181915" w:rsidP="00E56273">
            <w:pPr>
              <w:ind w:right="8"/>
              <w:jc w:val="left"/>
              <w:rPr>
                <w:sz w:val="20"/>
                <w:szCs w:val="20"/>
                <w:lang w:val="en-CA" w:eastAsia="en-CA"/>
              </w:rPr>
            </w:pPr>
            <w:r w:rsidRPr="00950BB2">
              <w:rPr>
                <w:sz w:val="20"/>
                <w:szCs w:val="20"/>
                <w:lang w:val="en-CA" w:eastAsia="en-CA"/>
              </w:rPr>
              <w:t> </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181915" w:rsidRPr="00950BB2" w:rsidRDefault="00181915" w:rsidP="00E56273">
            <w:pPr>
              <w:ind w:right="8"/>
              <w:jc w:val="left"/>
              <w:rPr>
                <w:sz w:val="20"/>
                <w:szCs w:val="20"/>
                <w:lang w:val="en-CA" w:eastAsia="en-CA"/>
              </w:rPr>
            </w:pPr>
            <w:r w:rsidRPr="00950BB2">
              <w:rPr>
                <w:sz w:val="20"/>
                <w:szCs w:val="20"/>
                <w:lang w:val="en-CA" w:eastAsia="en-CA"/>
              </w:rPr>
              <w:t> </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181915" w:rsidRPr="00950BB2" w:rsidRDefault="00181915" w:rsidP="00E56273">
            <w:pPr>
              <w:ind w:right="8"/>
              <w:jc w:val="left"/>
              <w:rPr>
                <w:sz w:val="20"/>
                <w:szCs w:val="20"/>
                <w:lang w:val="en-CA" w:eastAsia="en-CA"/>
              </w:rPr>
            </w:pPr>
            <w:r w:rsidRPr="00950BB2">
              <w:rPr>
                <w:sz w:val="20"/>
                <w:szCs w:val="20"/>
                <w:lang w:val="en-CA" w:eastAsia="en-CA"/>
              </w:rPr>
              <w:t> </w:t>
            </w:r>
          </w:p>
        </w:tc>
        <w:tc>
          <w:tcPr>
            <w:tcW w:w="885" w:type="dxa"/>
            <w:tcBorders>
              <w:top w:val="nil"/>
              <w:left w:val="nil"/>
              <w:bottom w:val="single" w:sz="4" w:space="0" w:color="auto"/>
              <w:right w:val="single" w:sz="4" w:space="0" w:color="auto"/>
            </w:tcBorders>
            <w:shd w:val="clear" w:color="auto" w:fill="auto"/>
            <w:noWrap/>
            <w:tcMar>
              <w:left w:w="29" w:type="dxa"/>
              <w:right w:w="29" w:type="dxa"/>
            </w:tcMar>
            <w:hideMark/>
          </w:tcPr>
          <w:p w:rsidR="00181915" w:rsidRPr="00950BB2" w:rsidRDefault="00181915" w:rsidP="00E56273">
            <w:pPr>
              <w:ind w:right="8"/>
              <w:jc w:val="left"/>
              <w:rPr>
                <w:sz w:val="20"/>
                <w:szCs w:val="20"/>
                <w:lang w:val="en-CA" w:eastAsia="en-CA"/>
              </w:rPr>
            </w:pPr>
            <w:r w:rsidRPr="00950BB2">
              <w:rPr>
                <w:sz w:val="20"/>
                <w:szCs w:val="20"/>
                <w:lang w:val="en-CA" w:eastAsia="en-CA"/>
              </w:rPr>
              <w:t> </w:t>
            </w: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181915" w:rsidRPr="00950BB2" w:rsidRDefault="00181915" w:rsidP="00E56273">
            <w:pPr>
              <w:ind w:right="8"/>
              <w:jc w:val="right"/>
              <w:rPr>
                <w:b/>
                <w:bCs/>
                <w:sz w:val="20"/>
                <w:szCs w:val="20"/>
                <w:lang w:val="en-CA" w:eastAsia="en-CA"/>
              </w:rPr>
            </w:pPr>
            <w:r w:rsidRPr="00950BB2">
              <w:rPr>
                <w:b/>
                <w:bCs/>
                <w:sz w:val="20"/>
                <w:szCs w:val="20"/>
                <w:lang w:val="en-CA" w:eastAsia="en-CA"/>
              </w:rPr>
              <w:t> </w:t>
            </w: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181915" w:rsidRPr="00950BB2" w:rsidRDefault="00181915" w:rsidP="00E56273">
            <w:pPr>
              <w:ind w:right="8"/>
              <w:jc w:val="right"/>
              <w:rPr>
                <w:b/>
                <w:bCs/>
                <w:sz w:val="20"/>
                <w:szCs w:val="20"/>
                <w:lang w:val="en-CA" w:eastAsia="en-CA"/>
              </w:rPr>
            </w:pPr>
            <w:r w:rsidRPr="00950BB2">
              <w:rPr>
                <w:b/>
                <w:bCs/>
                <w:sz w:val="20"/>
                <w:szCs w:val="20"/>
                <w:lang w:val="en-CA" w:eastAsia="en-CA"/>
              </w:rPr>
              <w:t> </w:t>
            </w:r>
          </w:p>
        </w:tc>
        <w:tc>
          <w:tcPr>
            <w:tcW w:w="886" w:type="dxa"/>
            <w:tcBorders>
              <w:top w:val="nil"/>
              <w:left w:val="nil"/>
              <w:bottom w:val="single" w:sz="4" w:space="0" w:color="auto"/>
              <w:right w:val="single" w:sz="4" w:space="0" w:color="auto"/>
            </w:tcBorders>
            <w:tcMar>
              <w:left w:w="29" w:type="dxa"/>
              <w:right w:w="29" w:type="dxa"/>
            </w:tcMar>
          </w:tcPr>
          <w:p w:rsidR="00181915" w:rsidRPr="00950BB2" w:rsidRDefault="00181915" w:rsidP="00E56273">
            <w:pPr>
              <w:ind w:right="8"/>
              <w:jc w:val="right"/>
              <w:rPr>
                <w:b/>
                <w:bCs/>
                <w:sz w:val="20"/>
                <w:szCs w:val="20"/>
                <w:lang w:val="en-CA" w:eastAsia="en-CA"/>
              </w:rPr>
            </w:pPr>
          </w:p>
        </w:tc>
      </w:tr>
      <w:tr w:rsidR="00950BB2" w:rsidRPr="00950BB2" w:rsidTr="007013A1">
        <w:tc>
          <w:tcPr>
            <w:tcW w:w="254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B77C9D" w:rsidRPr="00950BB2" w:rsidRDefault="00B77C9D" w:rsidP="00E56273">
            <w:pPr>
              <w:jc w:val="left"/>
              <w:rPr>
                <w:sz w:val="20"/>
                <w:szCs w:val="20"/>
                <w:lang w:val="en-CA" w:eastAsia="en-CA"/>
              </w:rPr>
            </w:pPr>
            <w:r w:rsidRPr="00950BB2">
              <w:rPr>
                <w:sz w:val="20"/>
                <w:szCs w:val="20"/>
                <w:lang w:val="en-CA" w:eastAsia="en-CA"/>
              </w:rPr>
              <w:t>Aerosol</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B77C9D" w:rsidRPr="00950BB2" w:rsidRDefault="00B77C9D" w:rsidP="00E56273">
            <w:pPr>
              <w:widowControl w:val="0"/>
              <w:ind w:right="8"/>
              <w:jc w:val="right"/>
              <w:rPr>
                <w:sz w:val="20"/>
                <w:szCs w:val="20"/>
                <w:lang w:val="en-CA" w:eastAsia="en-CA"/>
              </w:rPr>
            </w:pPr>
            <w:r w:rsidRPr="00950BB2">
              <w:rPr>
                <w:sz w:val="20"/>
                <w:szCs w:val="20"/>
                <w:lang w:val="en-CA" w:eastAsia="en-CA"/>
              </w:rPr>
              <w:t>49.4</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B77C9D" w:rsidRPr="00950BB2" w:rsidRDefault="00B77C9D" w:rsidP="00E56273">
            <w:pPr>
              <w:widowControl w:val="0"/>
              <w:ind w:right="8"/>
              <w:jc w:val="right"/>
              <w:rPr>
                <w:sz w:val="20"/>
                <w:szCs w:val="20"/>
                <w:lang w:val="en-CA" w:eastAsia="en-CA"/>
              </w:rPr>
            </w:pPr>
            <w:r w:rsidRPr="00950BB2">
              <w:rPr>
                <w:sz w:val="20"/>
                <w:szCs w:val="20"/>
                <w:lang w:val="en-CA" w:eastAsia="en-CA"/>
              </w:rPr>
              <w:t>45.4</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B77C9D" w:rsidRPr="00950BB2" w:rsidRDefault="00B77C9D" w:rsidP="00E56273">
            <w:pPr>
              <w:ind w:right="8"/>
              <w:jc w:val="right"/>
              <w:rPr>
                <w:sz w:val="20"/>
                <w:szCs w:val="20"/>
                <w:lang w:val="en-CA" w:eastAsia="en-CA"/>
              </w:rPr>
            </w:pPr>
            <w:r w:rsidRPr="00950BB2">
              <w:rPr>
                <w:sz w:val="20"/>
                <w:szCs w:val="20"/>
                <w:lang w:val="en-CA" w:eastAsia="en-CA"/>
              </w:rPr>
              <w:t>145.8</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B77C9D" w:rsidRPr="00950BB2" w:rsidRDefault="00B77C9D" w:rsidP="00E56273">
            <w:pPr>
              <w:ind w:right="8"/>
              <w:jc w:val="right"/>
              <w:rPr>
                <w:sz w:val="20"/>
                <w:szCs w:val="20"/>
                <w:lang w:val="en-CA" w:eastAsia="en-CA"/>
              </w:rPr>
            </w:pPr>
            <w:r w:rsidRPr="00950BB2">
              <w:rPr>
                <w:sz w:val="20"/>
                <w:szCs w:val="20"/>
                <w:lang w:val="en-CA" w:eastAsia="en-CA"/>
              </w:rPr>
              <w:t>156.0</w:t>
            </w:r>
          </w:p>
        </w:tc>
        <w:tc>
          <w:tcPr>
            <w:tcW w:w="885" w:type="dxa"/>
            <w:tcBorders>
              <w:top w:val="nil"/>
              <w:left w:val="nil"/>
              <w:bottom w:val="single" w:sz="4" w:space="0" w:color="auto"/>
              <w:right w:val="single" w:sz="4" w:space="0" w:color="auto"/>
            </w:tcBorders>
            <w:shd w:val="clear" w:color="auto" w:fill="auto"/>
            <w:noWrap/>
            <w:tcMar>
              <w:left w:w="29" w:type="dxa"/>
              <w:right w:w="29" w:type="dxa"/>
            </w:tcMar>
            <w:hideMark/>
          </w:tcPr>
          <w:p w:rsidR="00B77C9D" w:rsidRPr="00950BB2" w:rsidRDefault="00B77C9D" w:rsidP="00E56273">
            <w:pPr>
              <w:ind w:right="8"/>
              <w:jc w:val="right"/>
              <w:rPr>
                <w:sz w:val="20"/>
                <w:szCs w:val="20"/>
                <w:lang w:val="en-CA" w:eastAsia="en-CA"/>
              </w:rPr>
            </w:pPr>
            <w:r w:rsidRPr="00950BB2">
              <w:rPr>
                <w:sz w:val="20"/>
                <w:szCs w:val="20"/>
                <w:lang w:val="en-CA" w:eastAsia="en-CA"/>
              </w:rPr>
              <w:t>132.0</w:t>
            </w: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B77C9D" w:rsidRPr="00950BB2" w:rsidRDefault="00B77C9D" w:rsidP="00E56273">
            <w:pPr>
              <w:ind w:right="8"/>
              <w:jc w:val="right"/>
              <w:rPr>
                <w:sz w:val="20"/>
                <w:szCs w:val="20"/>
                <w:lang w:val="en-CA" w:eastAsia="en-CA"/>
              </w:rPr>
            </w:pPr>
            <w:r w:rsidRPr="00950BB2">
              <w:rPr>
                <w:sz w:val="20"/>
                <w:szCs w:val="20"/>
                <w:lang w:val="en-CA" w:eastAsia="en-CA"/>
              </w:rPr>
              <w:t>99.9</w:t>
            </w: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B77C9D" w:rsidRPr="00950BB2" w:rsidRDefault="00B77C9D" w:rsidP="00E56273">
            <w:pPr>
              <w:ind w:right="8"/>
              <w:jc w:val="right"/>
              <w:rPr>
                <w:sz w:val="20"/>
                <w:szCs w:val="20"/>
                <w:lang w:val="en-CA" w:eastAsia="en-CA"/>
              </w:rPr>
            </w:pPr>
            <w:r w:rsidRPr="00950BB2">
              <w:rPr>
                <w:sz w:val="20"/>
                <w:szCs w:val="20"/>
                <w:lang w:val="en-CA" w:eastAsia="en-CA"/>
              </w:rPr>
              <w:t>5.7****</w:t>
            </w:r>
          </w:p>
        </w:tc>
        <w:tc>
          <w:tcPr>
            <w:tcW w:w="886" w:type="dxa"/>
            <w:tcBorders>
              <w:top w:val="nil"/>
              <w:left w:val="nil"/>
              <w:bottom w:val="single" w:sz="4" w:space="0" w:color="auto"/>
              <w:right w:val="single" w:sz="4" w:space="0" w:color="auto"/>
            </w:tcBorders>
            <w:tcMar>
              <w:left w:w="29" w:type="dxa"/>
              <w:right w:w="29" w:type="dxa"/>
            </w:tcMar>
          </w:tcPr>
          <w:p w:rsidR="00B77C9D" w:rsidRPr="00950BB2" w:rsidRDefault="00B77C9D" w:rsidP="00E56273">
            <w:pPr>
              <w:ind w:right="8"/>
              <w:jc w:val="right"/>
              <w:rPr>
                <w:sz w:val="20"/>
                <w:szCs w:val="20"/>
                <w:lang w:val="en-CA" w:eastAsia="en-CA"/>
              </w:rPr>
            </w:pPr>
            <w:r w:rsidRPr="00950BB2">
              <w:rPr>
                <w:sz w:val="20"/>
                <w:szCs w:val="20"/>
                <w:lang w:val="en-CA" w:eastAsia="en-CA"/>
              </w:rPr>
              <w:t>78.7</w:t>
            </w:r>
          </w:p>
        </w:tc>
      </w:tr>
      <w:tr w:rsidR="00950BB2" w:rsidRPr="00950BB2" w:rsidTr="007013A1">
        <w:tc>
          <w:tcPr>
            <w:tcW w:w="254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B77C9D" w:rsidRPr="00950BB2" w:rsidRDefault="00B77C9D" w:rsidP="00E56273">
            <w:pPr>
              <w:jc w:val="left"/>
              <w:rPr>
                <w:sz w:val="20"/>
                <w:szCs w:val="20"/>
                <w:lang w:val="en-CA" w:eastAsia="en-CA"/>
              </w:rPr>
            </w:pPr>
            <w:r w:rsidRPr="00950BB2">
              <w:rPr>
                <w:sz w:val="20"/>
                <w:szCs w:val="20"/>
                <w:lang w:val="en-CA" w:eastAsia="en-CA"/>
              </w:rPr>
              <w:t>Foam</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B77C9D" w:rsidRPr="00950BB2" w:rsidRDefault="00B77C9D" w:rsidP="00E56273">
            <w:pPr>
              <w:widowControl w:val="0"/>
              <w:ind w:right="8"/>
              <w:jc w:val="right"/>
              <w:rPr>
                <w:sz w:val="20"/>
                <w:szCs w:val="20"/>
                <w:lang w:val="en-CA" w:eastAsia="en-CA"/>
              </w:rPr>
            </w:pPr>
            <w:r w:rsidRPr="00950BB2">
              <w:rPr>
                <w:sz w:val="20"/>
                <w:szCs w:val="20"/>
                <w:lang w:val="en-CA" w:eastAsia="en-CA"/>
              </w:rPr>
              <w:t>10,412.3</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B77C9D" w:rsidRPr="00950BB2" w:rsidRDefault="00B77C9D" w:rsidP="00E56273">
            <w:pPr>
              <w:widowControl w:val="0"/>
              <w:ind w:right="8"/>
              <w:jc w:val="right"/>
              <w:rPr>
                <w:sz w:val="20"/>
                <w:szCs w:val="20"/>
                <w:lang w:val="en-CA" w:eastAsia="en-CA"/>
              </w:rPr>
            </w:pPr>
            <w:r w:rsidRPr="00950BB2">
              <w:rPr>
                <w:sz w:val="20"/>
                <w:szCs w:val="20"/>
                <w:lang w:val="en-CA" w:eastAsia="en-CA"/>
              </w:rPr>
              <w:t>10,355.0</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B77C9D" w:rsidRPr="00950BB2" w:rsidRDefault="00B77C9D" w:rsidP="00E56273">
            <w:pPr>
              <w:ind w:right="8"/>
              <w:jc w:val="right"/>
              <w:rPr>
                <w:sz w:val="20"/>
                <w:szCs w:val="20"/>
                <w:lang w:val="en-CA" w:eastAsia="en-CA"/>
              </w:rPr>
            </w:pPr>
            <w:r w:rsidRPr="00950BB2">
              <w:rPr>
                <w:sz w:val="20"/>
                <w:szCs w:val="20"/>
                <w:lang w:val="en-CA" w:eastAsia="en-CA"/>
              </w:rPr>
              <w:t>7,712.9</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B77C9D" w:rsidRPr="00950BB2" w:rsidRDefault="00B77C9D" w:rsidP="00E56273">
            <w:pPr>
              <w:ind w:right="8"/>
              <w:jc w:val="right"/>
              <w:rPr>
                <w:sz w:val="20"/>
                <w:szCs w:val="20"/>
                <w:lang w:val="en-CA" w:eastAsia="en-CA"/>
              </w:rPr>
            </w:pPr>
            <w:r w:rsidRPr="00950BB2">
              <w:rPr>
                <w:sz w:val="20"/>
                <w:szCs w:val="20"/>
                <w:lang w:val="en-CA" w:eastAsia="en-CA"/>
              </w:rPr>
              <w:t>7,554.8</w:t>
            </w:r>
          </w:p>
        </w:tc>
        <w:tc>
          <w:tcPr>
            <w:tcW w:w="885" w:type="dxa"/>
            <w:tcBorders>
              <w:top w:val="nil"/>
              <w:left w:val="nil"/>
              <w:bottom w:val="single" w:sz="4" w:space="0" w:color="auto"/>
              <w:right w:val="single" w:sz="4" w:space="0" w:color="auto"/>
            </w:tcBorders>
            <w:shd w:val="clear" w:color="auto" w:fill="auto"/>
            <w:noWrap/>
            <w:tcMar>
              <w:left w:w="29" w:type="dxa"/>
              <w:right w:w="29" w:type="dxa"/>
            </w:tcMar>
            <w:hideMark/>
          </w:tcPr>
          <w:p w:rsidR="00B77C9D" w:rsidRPr="00950BB2" w:rsidRDefault="00B77C9D" w:rsidP="00E56273">
            <w:pPr>
              <w:ind w:right="8"/>
              <w:jc w:val="right"/>
              <w:rPr>
                <w:sz w:val="20"/>
                <w:szCs w:val="20"/>
                <w:lang w:val="en-CA" w:eastAsia="en-CA"/>
              </w:rPr>
            </w:pPr>
            <w:r w:rsidRPr="00950BB2">
              <w:rPr>
                <w:sz w:val="20"/>
                <w:szCs w:val="20"/>
                <w:lang w:val="en-CA" w:eastAsia="en-CA"/>
              </w:rPr>
              <w:t>5,828.1</w:t>
            </w: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B77C9D" w:rsidRPr="00950BB2" w:rsidRDefault="00B77C9D" w:rsidP="00E56273">
            <w:pPr>
              <w:ind w:right="8"/>
              <w:jc w:val="right"/>
              <w:rPr>
                <w:sz w:val="20"/>
                <w:szCs w:val="20"/>
                <w:lang w:val="en-CA" w:eastAsia="en-CA"/>
              </w:rPr>
            </w:pPr>
            <w:r w:rsidRPr="00950BB2">
              <w:rPr>
                <w:sz w:val="20"/>
                <w:szCs w:val="20"/>
                <w:lang w:val="en-CA" w:eastAsia="en-CA"/>
              </w:rPr>
              <w:t>5,522.9</w:t>
            </w: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B77C9D" w:rsidRPr="00950BB2" w:rsidRDefault="00B77C9D" w:rsidP="00E56273">
            <w:pPr>
              <w:ind w:right="8"/>
              <w:jc w:val="right"/>
              <w:rPr>
                <w:sz w:val="20"/>
                <w:szCs w:val="20"/>
                <w:lang w:val="en-CA" w:eastAsia="en-CA"/>
              </w:rPr>
            </w:pPr>
            <w:r w:rsidRPr="00950BB2">
              <w:rPr>
                <w:sz w:val="20"/>
                <w:szCs w:val="20"/>
                <w:lang w:val="en-CA" w:eastAsia="en-CA"/>
              </w:rPr>
              <w:t>5,547.5</w:t>
            </w:r>
          </w:p>
        </w:tc>
        <w:tc>
          <w:tcPr>
            <w:tcW w:w="886" w:type="dxa"/>
            <w:tcBorders>
              <w:top w:val="nil"/>
              <w:left w:val="nil"/>
              <w:bottom w:val="single" w:sz="4" w:space="0" w:color="auto"/>
              <w:right w:val="single" w:sz="4" w:space="0" w:color="auto"/>
            </w:tcBorders>
            <w:tcMar>
              <w:left w:w="29" w:type="dxa"/>
              <w:right w:w="29" w:type="dxa"/>
            </w:tcMar>
          </w:tcPr>
          <w:p w:rsidR="00B77C9D" w:rsidRPr="00950BB2" w:rsidRDefault="00B77C9D" w:rsidP="00E56273">
            <w:pPr>
              <w:ind w:right="8"/>
              <w:jc w:val="right"/>
              <w:rPr>
                <w:sz w:val="20"/>
                <w:szCs w:val="20"/>
                <w:lang w:val="en-CA" w:eastAsia="en-CA"/>
              </w:rPr>
            </w:pPr>
            <w:r w:rsidRPr="00950BB2">
              <w:rPr>
                <w:sz w:val="20"/>
                <w:szCs w:val="20"/>
                <w:lang w:val="en-CA" w:eastAsia="en-CA"/>
              </w:rPr>
              <w:t>4,889.3</w:t>
            </w:r>
          </w:p>
        </w:tc>
      </w:tr>
      <w:tr w:rsidR="00950BB2" w:rsidRPr="00950BB2" w:rsidTr="007013A1">
        <w:tc>
          <w:tcPr>
            <w:tcW w:w="254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B77C9D" w:rsidRPr="00950BB2" w:rsidRDefault="00B77C9D" w:rsidP="00E56273">
            <w:pPr>
              <w:jc w:val="left"/>
              <w:rPr>
                <w:sz w:val="20"/>
                <w:szCs w:val="20"/>
                <w:lang w:val="en-CA" w:eastAsia="en-CA"/>
              </w:rPr>
            </w:pPr>
            <w:r w:rsidRPr="00950BB2">
              <w:rPr>
                <w:sz w:val="20"/>
                <w:szCs w:val="20"/>
                <w:lang w:val="en-CA" w:eastAsia="en-CA"/>
              </w:rPr>
              <w:t>Fire-fighting</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B77C9D" w:rsidRPr="00950BB2" w:rsidRDefault="00B77C9D" w:rsidP="00E56273">
            <w:pPr>
              <w:widowControl w:val="0"/>
              <w:ind w:right="8"/>
              <w:jc w:val="right"/>
              <w:rPr>
                <w:sz w:val="20"/>
                <w:szCs w:val="20"/>
                <w:lang w:val="en-CA" w:eastAsia="en-CA"/>
              </w:rPr>
            </w:pPr>
            <w:r w:rsidRPr="00950BB2">
              <w:rPr>
                <w:sz w:val="20"/>
                <w:szCs w:val="20"/>
                <w:lang w:val="en-CA" w:eastAsia="en-CA"/>
              </w:rPr>
              <w:t>6.0</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B77C9D" w:rsidRPr="00950BB2" w:rsidRDefault="00B77C9D" w:rsidP="00E56273">
            <w:pPr>
              <w:widowControl w:val="0"/>
              <w:ind w:right="8"/>
              <w:jc w:val="right"/>
              <w:rPr>
                <w:sz w:val="20"/>
                <w:szCs w:val="20"/>
                <w:lang w:val="en-CA" w:eastAsia="en-CA"/>
              </w:rPr>
            </w:pPr>
            <w:r w:rsidRPr="00950BB2">
              <w:rPr>
                <w:sz w:val="20"/>
                <w:szCs w:val="20"/>
                <w:lang w:val="en-CA" w:eastAsia="en-CA"/>
              </w:rPr>
              <w:t>9.3</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B77C9D" w:rsidRPr="00950BB2" w:rsidRDefault="00B77C9D" w:rsidP="00E56273">
            <w:pPr>
              <w:ind w:right="8"/>
              <w:jc w:val="right"/>
              <w:rPr>
                <w:sz w:val="20"/>
                <w:szCs w:val="20"/>
                <w:lang w:val="en-CA" w:eastAsia="en-CA"/>
              </w:rPr>
            </w:pPr>
            <w:r w:rsidRPr="00950BB2">
              <w:rPr>
                <w:sz w:val="20"/>
                <w:szCs w:val="20"/>
                <w:lang w:val="en-CA" w:eastAsia="en-CA"/>
              </w:rPr>
              <w:t>6.7</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B77C9D" w:rsidRPr="00950BB2" w:rsidRDefault="00B77C9D" w:rsidP="00E56273">
            <w:pPr>
              <w:ind w:right="8"/>
              <w:jc w:val="right"/>
              <w:rPr>
                <w:sz w:val="20"/>
                <w:szCs w:val="20"/>
                <w:lang w:val="en-CA" w:eastAsia="en-CA"/>
              </w:rPr>
            </w:pPr>
            <w:r w:rsidRPr="00950BB2">
              <w:rPr>
                <w:sz w:val="20"/>
                <w:szCs w:val="20"/>
                <w:lang w:val="en-CA" w:eastAsia="en-CA"/>
              </w:rPr>
              <w:t>7.6</w:t>
            </w:r>
          </w:p>
        </w:tc>
        <w:tc>
          <w:tcPr>
            <w:tcW w:w="885" w:type="dxa"/>
            <w:tcBorders>
              <w:top w:val="nil"/>
              <w:left w:val="nil"/>
              <w:bottom w:val="single" w:sz="4" w:space="0" w:color="auto"/>
              <w:right w:val="single" w:sz="4" w:space="0" w:color="auto"/>
            </w:tcBorders>
            <w:shd w:val="clear" w:color="auto" w:fill="auto"/>
            <w:noWrap/>
            <w:tcMar>
              <w:left w:w="29" w:type="dxa"/>
              <w:right w:w="29" w:type="dxa"/>
            </w:tcMar>
            <w:hideMark/>
          </w:tcPr>
          <w:p w:rsidR="00B77C9D" w:rsidRPr="00950BB2" w:rsidRDefault="00B77C9D" w:rsidP="00E56273">
            <w:pPr>
              <w:ind w:right="8"/>
              <w:jc w:val="right"/>
              <w:rPr>
                <w:sz w:val="20"/>
                <w:szCs w:val="20"/>
                <w:lang w:val="en-CA" w:eastAsia="en-CA"/>
              </w:rPr>
            </w:pPr>
            <w:r w:rsidRPr="00950BB2">
              <w:rPr>
                <w:sz w:val="20"/>
                <w:szCs w:val="20"/>
                <w:lang w:val="en-CA" w:eastAsia="en-CA"/>
              </w:rPr>
              <w:t>9.3</w:t>
            </w: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B77C9D" w:rsidRPr="00950BB2" w:rsidRDefault="00B77C9D" w:rsidP="00E56273">
            <w:pPr>
              <w:ind w:right="8"/>
              <w:jc w:val="right"/>
              <w:rPr>
                <w:sz w:val="20"/>
                <w:szCs w:val="20"/>
                <w:lang w:val="en-CA" w:eastAsia="en-CA"/>
              </w:rPr>
            </w:pPr>
            <w:r w:rsidRPr="00950BB2">
              <w:rPr>
                <w:sz w:val="20"/>
                <w:szCs w:val="20"/>
                <w:lang w:val="en-CA" w:eastAsia="en-CA"/>
              </w:rPr>
              <w:t>5.2</w:t>
            </w: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B77C9D" w:rsidRPr="00950BB2" w:rsidRDefault="00B77C9D" w:rsidP="00E56273">
            <w:pPr>
              <w:ind w:right="8"/>
              <w:jc w:val="right"/>
              <w:rPr>
                <w:sz w:val="20"/>
                <w:szCs w:val="20"/>
                <w:lang w:val="en-CA" w:eastAsia="en-CA"/>
              </w:rPr>
            </w:pPr>
            <w:r w:rsidRPr="00950BB2">
              <w:rPr>
                <w:sz w:val="20"/>
                <w:szCs w:val="20"/>
                <w:lang w:val="en-CA" w:eastAsia="en-CA"/>
              </w:rPr>
              <w:t>6.3</w:t>
            </w:r>
          </w:p>
        </w:tc>
        <w:tc>
          <w:tcPr>
            <w:tcW w:w="886" w:type="dxa"/>
            <w:tcBorders>
              <w:top w:val="nil"/>
              <w:left w:val="nil"/>
              <w:bottom w:val="single" w:sz="4" w:space="0" w:color="auto"/>
              <w:right w:val="single" w:sz="4" w:space="0" w:color="auto"/>
            </w:tcBorders>
            <w:tcMar>
              <w:left w:w="29" w:type="dxa"/>
              <w:right w:w="29" w:type="dxa"/>
            </w:tcMar>
          </w:tcPr>
          <w:p w:rsidR="00B77C9D" w:rsidRPr="00950BB2" w:rsidRDefault="00B77C9D" w:rsidP="00E56273">
            <w:pPr>
              <w:ind w:right="8"/>
              <w:jc w:val="right"/>
              <w:rPr>
                <w:sz w:val="20"/>
                <w:szCs w:val="20"/>
                <w:lang w:val="en-CA" w:eastAsia="en-CA"/>
              </w:rPr>
            </w:pPr>
            <w:r w:rsidRPr="00950BB2">
              <w:rPr>
                <w:sz w:val="20"/>
                <w:szCs w:val="20"/>
                <w:lang w:val="en-CA" w:eastAsia="en-CA"/>
              </w:rPr>
              <w:t>1.8</w:t>
            </w:r>
          </w:p>
        </w:tc>
      </w:tr>
      <w:tr w:rsidR="00950BB2" w:rsidRPr="00950BB2" w:rsidTr="007013A1">
        <w:tc>
          <w:tcPr>
            <w:tcW w:w="254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B77C9D" w:rsidRPr="00950BB2" w:rsidRDefault="00B77C9D" w:rsidP="00E56273">
            <w:pPr>
              <w:jc w:val="left"/>
              <w:rPr>
                <w:sz w:val="20"/>
                <w:szCs w:val="20"/>
                <w:lang w:val="en-CA" w:eastAsia="en-CA"/>
              </w:rPr>
            </w:pPr>
            <w:r w:rsidRPr="00950BB2">
              <w:rPr>
                <w:sz w:val="20"/>
                <w:szCs w:val="20"/>
                <w:lang w:val="en-CA" w:eastAsia="en-CA"/>
              </w:rPr>
              <w:t>Refrigeration manufacturing**</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B77C9D" w:rsidRPr="00950BB2" w:rsidRDefault="00B77C9D" w:rsidP="00E56273">
            <w:pPr>
              <w:widowControl w:val="0"/>
              <w:ind w:right="8"/>
              <w:jc w:val="right"/>
              <w:rPr>
                <w:sz w:val="20"/>
                <w:szCs w:val="20"/>
                <w:lang w:val="en-CA" w:eastAsia="en-CA"/>
              </w:rPr>
            </w:pPr>
            <w:r w:rsidRPr="00950BB2">
              <w:rPr>
                <w:sz w:val="20"/>
                <w:szCs w:val="20"/>
                <w:lang w:val="en-CA" w:eastAsia="en-CA"/>
              </w:rPr>
              <w:t>814.7</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B77C9D" w:rsidRPr="00950BB2" w:rsidRDefault="00B77C9D" w:rsidP="00E56273">
            <w:pPr>
              <w:widowControl w:val="0"/>
              <w:ind w:right="8"/>
              <w:jc w:val="right"/>
              <w:rPr>
                <w:sz w:val="20"/>
                <w:szCs w:val="20"/>
                <w:lang w:val="en-CA" w:eastAsia="en-CA"/>
              </w:rPr>
            </w:pPr>
            <w:r w:rsidRPr="00950BB2">
              <w:rPr>
                <w:sz w:val="20"/>
                <w:szCs w:val="20"/>
                <w:lang w:val="en-CA" w:eastAsia="en-CA"/>
              </w:rPr>
              <w:t>629.6</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B77C9D" w:rsidRPr="00950BB2" w:rsidRDefault="00B77C9D" w:rsidP="00E56273">
            <w:pPr>
              <w:ind w:right="8"/>
              <w:jc w:val="right"/>
              <w:rPr>
                <w:sz w:val="20"/>
                <w:szCs w:val="20"/>
                <w:lang w:val="en-CA" w:eastAsia="en-CA"/>
              </w:rPr>
            </w:pPr>
            <w:r w:rsidRPr="00950BB2">
              <w:rPr>
                <w:sz w:val="20"/>
                <w:szCs w:val="20"/>
                <w:lang w:val="en-CA" w:eastAsia="en-CA"/>
              </w:rPr>
              <w:t>529.6</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B77C9D" w:rsidRPr="00950BB2" w:rsidRDefault="00B77C9D" w:rsidP="00E56273">
            <w:pPr>
              <w:ind w:right="8"/>
              <w:jc w:val="right"/>
              <w:rPr>
                <w:sz w:val="20"/>
                <w:szCs w:val="20"/>
                <w:lang w:val="en-CA" w:eastAsia="en-CA"/>
              </w:rPr>
            </w:pPr>
            <w:r w:rsidRPr="00950BB2">
              <w:rPr>
                <w:sz w:val="20"/>
                <w:szCs w:val="20"/>
                <w:lang w:val="en-CA" w:eastAsia="en-CA"/>
              </w:rPr>
              <w:t>447.9</w:t>
            </w:r>
          </w:p>
        </w:tc>
        <w:tc>
          <w:tcPr>
            <w:tcW w:w="885" w:type="dxa"/>
            <w:tcBorders>
              <w:top w:val="nil"/>
              <w:left w:val="nil"/>
              <w:bottom w:val="single" w:sz="4" w:space="0" w:color="auto"/>
              <w:right w:val="single" w:sz="4" w:space="0" w:color="auto"/>
            </w:tcBorders>
            <w:shd w:val="clear" w:color="auto" w:fill="auto"/>
            <w:noWrap/>
            <w:tcMar>
              <w:left w:w="29" w:type="dxa"/>
              <w:right w:w="29" w:type="dxa"/>
            </w:tcMar>
            <w:hideMark/>
          </w:tcPr>
          <w:p w:rsidR="00B77C9D" w:rsidRPr="00950BB2" w:rsidRDefault="00B77C9D" w:rsidP="00E56273">
            <w:pPr>
              <w:ind w:right="8"/>
              <w:jc w:val="right"/>
              <w:rPr>
                <w:sz w:val="20"/>
                <w:szCs w:val="20"/>
                <w:lang w:val="en-CA" w:eastAsia="en-CA"/>
              </w:rPr>
            </w:pPr>
            <w:r w:rsidRPr="00950BB2">
              <w:rPr>
                <w:sz w:val="20"/>
                <w:szCs w:val="20"/>
                <w:lang w:val="en-CA" w:eastAsia="en-CA"/>
              </w:rPr>
              <w:t>294.2</w:t>
            </w: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B77C9D" w:rsidRPr="00950BB2" w:rsidRDefault="00B77C9D" w:rsidP="00E56273">
            <w:pPr>
              <w:ind w:right="8"/>
              <w:jc w:val="right"/>
              <w:rPr>
                <w:sz w:val="20"/>
                <w:szCs w:val="20"/>
                <w:lang w:val="en-CA" w:eastAsia="en-CA"/>
              </w:rPr>
            </w:pPr>
            <w:r w:rsidRPr="00950BB2">
              <w:rPr>
                <w:sz w:val="20"/>
                <w:szCs w:val="20"/>
                <w:lang w:val="en-CA" w:eastAsia="en-CA"/>
              </w:rPr>
              <w:t>204.8</w:t>
            </w: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B77C9D" w:rsidRPr="00950BB2" w:rsidRDefault="00B77C9D" w:rsidP="00E56273">
            <w:pPr>
              <w:ind w:right="8"/>
              <w:jc w:val="right"/>
              <w:rPr>
                <w:sz w:val="20"/>
                <w:szCs w:val="20"/>
                <w:lang w:val="en-CA" w:eastAsia="en-CA"/>
              </w:rPr>
            </w:pPr>
            <w:r w:rsidRPr="00950BB2">
              <w:rPr>
                <w:sz w:val="20"/>
                <w:szCs w:val="20"/>
                <w:lang w:val="en-CA" w:eastAsia="en-CA"/>
              </w:rPr>
              <w:t>264.9</w:t>
            </w:r>
          </w:p>
        </w:tc>
        <w:tc>
          <w:tcPr>
            <w:tcW w:w="886" w:type="dxa"/>
            <w:tcBorders>
              <w:top w:val="nil"/>
              <w:left w:val="nil"/>
              <w:bottom w:val="single" w:sz="4" w:space="0" w:color="auto"/>
              <w:right w:val="single" w:sz="4" w:space="0" w:color="auto"/>
            </w:tcBorders>
            <w:tcMar>
              <w:left w:w="29" w:type="dxa"/>
              <w:right w:w="29" w:type="dxa"/>
            </w:tcMar>
          </w:tcPr>
          <w:p w:rsidR="00B77C9D" w:rsidRPr="00950BB2" w:rsidRDefault="00B77C9D" w:rsidP="00E56273">
            <w:pPr>
              <w:ind w:right="8"/>
              <w:jc w:val="right"/>
              <w:rPr>
                <w:sz w:val="20"/>
                <w:szCs w:val="20"/>
                <w:lang w:val="en-CA" w:eastAsia="en-CA"/>
              </w:rPr>
            </w:pPr>
            <w:r w:rsidRPr="00950BB2">
              <w:rPr>
                <w:sz w:val="20"/>
                <w:szCs w:val="20"/>
                <w:lang w:val="en-CA" w:eastAsia="en-CA"/>
              </w:rPr>
              <w:t>255.8</w:t>
            </w:r>
          </w:p>
        </w:tc>
      </w:tr>
      <w:tr w:rsidR="00950BB2" w:rsidRPr="00950BB2" w:rsidTr="007013A1">
        <w:tc>
          <w:tcPr>
            <w:tcW w:w="254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B77C9D" w:rsidRPr="00950BB2" w:rsidRDefault="00B77C9D" w:rsidP="00E56273">
            <w:pPr>
              <w:jc w:val="left"/>
              <w:rPr>
                <w:sz w:val="20"/>
                <w:szCs w:val="20"/>
                <w:lang w:val="en-CA" w:eastAsia="en-CA"/>
              </w:rPr>
            </w:pPr>
            <w:r w:rsidRPr="00950BB2">
              <w:rPr>
                <w:sz w:val="20"/>
                <w:szCs w:val="20"/>
                <w:lang w:val="en-CA" w:eastAsia="en-CA"/>
              </w:rPr>
              <w:t>Refrigeration servicing</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B77C9D" w:rsidRPr="00950BB2" w:rsidRDefault="00B77C9D" w:rsidP="00E56273">
            <w:pPr>
              <w:widowControl w:val="0"/>
              <w:ind w:right="8"/>
              <w:jc w:val="right"/>
              <w:rPr>
                <w:sz w:val="20"/>
                <w:szCs w:val="20"/>
                <w:lang w:val="en-CA" w:eastAsia="en-CA"/>
              </w:rPr>
            </w:pPr>
            <w:r w:rsidRPr="00950BB2">
              <w:rPr>
                <w:sz w:val="20"/>
                <w:szCs w:val="20"/>
                <w:lang w:val="en-CA" w:eastAsia="en-CA"/>
              </w:rPr>
              <w:t>98.7</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B77C9D" w:rsidRPr="00950BB2" w:rsidRDefault="00B77C9D" w:rsidP="00E56273">
            <w:pPr>
              <w:widowControl w:val="0"/>
              <w:ind w:right="8"/>
              <w:jc w:val="right"/>
              <w:rPr>
                <w:sz w:val="20"/>
                <w:szCs w:val="20"/>
                <w:lang w:val="en-CA" w:eastAsia="en-CA"/>
              </w:rPr>
            </w:pPr>
            <w:r w:rsidRPr="00950BB2">
              <w:rPr>
                <w:sz w:val="20"/>
                <w:szCs w:val="20"/>
                <w:lang w:val="en-CA" w:eastAsia="en-CA"/>
              </w:rPr>
              <w:t>96.4</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B77C9D" w:rsidRPr="00950BB2" w:rsidRDefault="00B77C9D" w:rsidP="00E56273">
            <w:pPr>
              <w:ind w:right="8"/>
              <w:jc w:val="right"/>
              <w:rPr>
                <w:sz w:val="20"/>
                <w:szCs w:val="20"/>
                <w:lang w:val="en-CA" w:eastAsia="en-CA"/>
              </w:rPr>
            </w:pPr>
            <w:r w:rsidRPr="00950BB2">
              <w:rPr>
                <w:sz w:val="20"/>
                <w:szCs w:val="20"/>
                <w:lang w:val="en-CA" w:eastAsia="en-CA"/>
              </w:rPr>
              <w:t>75.7</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B77C9D" w:rsidRPr="00950BB2" w:rsidRDefault="00B77C9D" w:rsidP="00E56273">
            <w:pPr>
              <w:ind w:right="8"/>
              <w:jc w:val="right"/>
              <w:rPr>
                <w:sz w:val="20"/>
                <w:szCs w:val="20"/>
                <w:lang w:val="en-CA" w:eastAsia="en-CA"/>
              </w:rPr>
            </w:pPr>
            <w:r w:rsidRPr="00950BB2">
              <w:rPr>
                <w:sz w:val="20"/>
                <w:szCs w:val="20"/>
                <w:lang w:val="en-CA" w:eastAsia="en-CA"/>
              </w:rPr>
              <w:t>65.5</w:t>
            </w:r>
          </w:p>
        </w:tc>
        <w:tc>
          <w:tcPr>
            <w:tcW w:w="885" w:type="dxa"/>
            <w:tcBorders>
              <w:top w:val="nil"/>
              <w:left w:val="nil"/>
              <w:bottom w:val="single" w:sz="4" w:space="0" w:color="auto"/>
              <w:right w:val="single" w:sz="4" w:space="0" w:color="auto"/>
            </w:tcBorders>
            <w:shd w:val="clear" w:color="auto" w:fill="auto"/>
            <w:noWrap/>
            <w:tcMar>
              <w:left w:w="29" w:type="dxa"/>
              <w:right w:w="29" w:type="dxa"/>
            </w:tcMar>
            <w:hideMark/>
          </w:tcPr>
          <w:p w:rsidR="00B77C9D" w:rsidRPr="00950BB2" w:rsidRDefault="00B77C9D" w:rsidP="00E56273">
            <w:pPr>
              <w:ind w:right="8"/>
              <w:jc w:val="right"/>
              <w:rPr>
                <w:sz w:val="20"/>
                <w:szCs w:val="20"/>
                <w:lang w:val="en-CA" w:eastAsia="en-CA"/>
              </w:rPr>
            </w:pPr>
            <w:r w:rsidRPr="00950BB2">
              <w:rPr>
                <w:sz w:val="20"/>
                <w:szCs w:val="20"/>
                <w:lang w:val="en-CA" w:eastAsia="en-CA"/>
              </w:rPr>
              <w:t>53.6</w:t>
            </w: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B77C9D" w:rsidRPr="00950BB2" w:rsidRDefault="00B77C9D" w:rsidP="00E56273">
            <w:pPr>
              <w:ind w:right="8"/>
              <w:jc w:val="right"/>
              <w:rPr>
                <w:sz w:val="20"/>
                <w:szCs w:val="20"/>
                <w:lang w:val="en-CA" w:eastAsia="en-CA"/>
              </w:rPr>
            </w:pPr>
            <w:r w:rsidRPr="00950BB2">
              <w:rPr>
                <w:sz w:val="20"/>
                <w:szCs w:val="20"/>
                <w:lang w:val="en-CA" w:eastAsia="en-CA"/>
              </w:rPr>
              <w:t>107.6</w:t>
            </w: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B77C9D" w:rsidRPr="00950BB2" w:rsidRDefault="00B77C9D" w:rsidP="00E56273">
            <w:pPr>
              <w:ind w:right="8"/>
              <w:jc w:val="right"/>
              <w:rPr>
                <w:sz w:val="20"/>
                <w:szCs w:val="20"/>
                <w:lang w:val="en-CA" w:eastAsia="en-CA"/>
              </w:rPr>
            </w:pPr>
            <w:r w:rsidRPr="00950BB2">
              <w:rPr>
                <w:sz w:val="20"/>
                <w:szCs w:val="20"/>
                <w:lang w:val="en-CA" w:eastAsia="en-CA"/>
              </w:rPr>
              <w:t>35.9</w:t>
            </w:r>
          </w:p>
        </w:tc>
        <w:tc>
          <w:tcPr>
            <w:tcW w:w="886" w:type="dxa"/>
            <w:tcBorders>
              <w:top w:val="nil"/>
              <w:left w:val="nil"/>
              <w:bottom w:val="single" w:sz="4" w:space="0" w:color="auto"/>
              <w:right w:val="single" w:sz="4" w:space="0" w:color="auto"/>
            </w:tcBorders>
            <w:tcMar>
              <w:left w:w="29" w:type="dxa"/>
              <w:right w:w="29" w:type="dxa"/>
            </w:tcMar>
          </w:tcPr>
          <w:p w:rsidR="00B77C9D" w:rsidRPr="00950BB2" w:rsidRDefault="00B77C9D" w:rsidP="00E56273">
            <w:pPr>
              <w:ind w:right="8"/>
              <w:jc w:val="right"/>
              <w:rPr>
                <w:sz w:val="20"/>
                <w:szCs w:val="20"/>
                <w:lang w:val="en-CA" w:eastAsia="en-CA"/>
              </w:rPr>
            </w:pPr>
            <w:r w:rsidRPr="00950BB2">
              <w:rPr>
                <w:sz w:val="20"/>
                <w:szCs w:val="20"/>
                <w:lang w:val="en-CA" w:eastAsia="en-CA"/>
              </w:rPr>
              <w:t>25.2</w:t>
            </w:r>
          </w:p>
        </w:tc>
      </w:tr>
      <w:tr w:rsidR="00950BB2" w:rsidRPr="00950BB2" w:rsidTr="007013A1">
        <w:tc>
          <w:tcPr>
            <w:tcW w:w="254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B77C9D" w:rsidRPr="00950BB2" w:rsidRDefault="00B77C9D" w:rsidP="00E56273">
            <w:pPr>
              <w:jc w:val="left"/>
              <w:rPr>
                <w:sz w:val="20"/>
                <w:szCs w:val="20"/>
                <w:lang w:val="en-CA" w:eastAsia="en-CA"/>
              </w:rPr>
            </w:pPr>
            <w:r w:rsidRPr="00950BB2">
              <w:rPr>
                <w:sz w:val="20"/>
                <w:szCs w:val="20"/>
                <w:lang w:val="en-CA" w:eastAsia="en-CA"/>
              </w:rPr>
              <w:t>Solvent</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B77C9D" w:rsidRPr="00950BB2" w:rsidRDefault="00B77C9D" w:rsidP="00E56273">
            <w:pPr>
              <w:widowControl w:val="0"/>
              <w:ind w:right="8"/>
              <w:jc w:val="right"/>
              <w:rPr>
                <w:sz w:val="20"/>
                <w:szCs w:val="20"/>
                <w:lang w:val="en-CA" w:eastAsia="en-CA"/>
              </w:rPr>
            </w:pPr>
            <w:r w:rsidRPr="00950BB2">
              <w:rPr>
                <w:sz w:val="20"/>
                <w:szCs w:val="20"/>
                <w:lang w:val="en-CA" w:eastAsia="en-CA"/>
              </w:rPr>
              <w:t>597.1</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B77C9D" w:rsidRPr="00950BB2" w:rsidRDefault="00B77C9D" w:rsidP="00E56273">
            <w:pPr>
              <w:widowControl w:val="0"/>
              <w:ind w:right="8"/>
              <w:jc w:val="right"/>
              <w:rPr>
                <w:sz w:val="20"/>
                <w:szCs w:val="20"/>
                <w:lang w:val="en-CA" w:eastAsia="en-CA"/>
              </w:rPr>
            </w:pPr>
            <w:r w:rsidRPr="00950BB2">
              <w:rPr>
                <w:sz w:val="20"/>
                <w:szCs w:val="20"/>
                <w:lang w:val="en-CA" w:eastAsia="en-CA"/>
              </w:rPr>
              <w:t>600.2</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B77C9D" w:rsidRPr="00950BB2" w:rsidRDefault="00B77C9D" w:rsidP="00E56273">
            <w:pPr>
              <w:ind w:right="8"/>
              <w:jc w:val="right"/>
              <w:rPr>
                <w:sz w:val="20"/>
                <w:szCs w:val="20"/>
                <w:lang w:val="en-CA" w:eastAsia="en-CA"/>
              </w:rPr>
            </w:pPr>
            <w:r w:rsidRPr="00950BB2">
              <w:rPr>
                <w:sz w:val="20"/>
                <w:szCs w:val="20"/>
                <w:lang w:val="en-CA" w:eastAsia="en-CA"/>
              </w:rPr>
              <w:t>510.6</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B77C9D" w:rsidRPr="00950BB2" w:rsidRDefault="00B77C9D" w:rsidP="00E56273">
            <w:pPr>
              <w:ind w:right="8"/>
              <w:jc w:val="right"/>
              <w:rPr>
                <w:sz w:val="20"/>
                <w:szCs w:val="20"/>
                <w:lang w:val="en-CA" w:eastAsia="en-CA"/>
              </w:rPr>
            </w:pPr>
            <w:r w:rsidRPr="00950BB2">
              <w:rPr>
                <w:sz w:val="20"/>
                <w:szCs w:val="20"/>
                <w:lang w:val="en-CA" w:eastAsia="en-CA"/>
              </w:rPr>
              <w:t>521.0</w:t>
            </w:r>
          </w:p>
        </w:tc>
        <w:tc>
          <w:tcPr>
            <w:tcW w:w="885" w:type="dxa"/>
            <w:tcBorders>
              <w:top w:val="nil"/>
              <w:left w:val="nil"/>
              <w:bottom w:val="single" w:sz="4" w:space="0" w:color="auto"/>
              <w:right w:val="single" w:sz="4" w:space="0" w:color="auto"/>
            </w:tcBorders>
            <w:shd w:val="clear" w:color="auto" w:fill="auto"/>
            <w:noWrap/>
            <w:tcMar>
              <w:left w:w="29" w:type="dxa"/>
              <w:right w:w="29" w:type="dxa"/>
            </w:tcMar>
            <w:hideMark/>
          </w:tcPr>
          <w:p w:rsidR="00B77C9D" w:rsidRPr="00950BB2" w:rsidRDefault="00B77C9D" w:rsidP="00E56273">
            <w:pPr>
              <w:ind w:right="8"/>
              <w:jc w:val="right"/>
              <w:rPr>
                <w:sz w:val="20"/>
                <w:szCs w:val="20"/>
                <w:lang w:val="en-CA" w:eastAsia="en-CA"/>
              </w:rPr>
            </w:pPr>
            <w:r w:rsidRPr="00950BB2">
              <w:rPr>
                <w:sz w:val="20"/>
                <w:szCs w:val="20"/>
                <w:lang w:val="en-CA" w:eastAsia="en-CA"/>
              </w:rPr>
              <w:t>454.4</w:t>
            </w: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B77C9D" w:rsidRPr="00950BB2" w:rsidRDefault="00B77C9D" w:rsidP="00E56273">
            <w:pPr>
              <w:ind w:right="8"/>
              <w:jc w:val="right"/>
              <w:rPr>
                <w:sz w:val="20"/>
                <w:szCs w:val="20"/>
                <w:lang w:val="en-CA" w:eastAsia="en-CA"/>
              </w:rPr>
            </w:pPr>
            <w:r w:rsidRPr="00950BB2">
              <w:rPr>
                <w:sz w:val="20"/>
                <w:szCs w:val="20"/>
                <w:lang w:val="en-CA" w:eastAsia="en-CA"/>
              </w:rPr>
              <w:t>443.3</w:t>
            </w: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B77C9D" w:rsidRPr="00950BB2" w:rsidRDefault="00B77C9D" w:rsidP="00E56273">
            <w:pPr>
              <w:ind w:right="8"/>
              <w:jc w:val="right"/>
              <w:rPr>
                <w:sz w:val="20"/>
                <w:szCs w:val="20"/>
                <w:lang w:val="en-CA" w:eastAsia="en-CA"/>
              </w:rPr>
            </w:pPr>
            <w:r w:rsidRPr="00950BB2">
              <w:rPr>
                <w:sz w:val="20"/>
                <w:szCs w:val="20"/>
                <w:lang w:val="en-CA" w:eastAsia="en-CA"/>
              </w:rPr>
              <w:t>450.8</w:t>
            </w:r>
          </w:p>
        </w:tc>
        <w:tc>
          <w:tcPr>
            <w:tcW w:w="886" w:type="dxa"/>
            <w:tcBorders>
              <w:top w:val="nil"/>
              <w:left w:val="nil"/>
              <w:bottom w:val="single" w:sz="4" w:space="0" w:color="auto"/>
              <w:right w:val="single" w:sz="4" w:space="0" w:color="auto"/>
            </w:tcBorders>
            <w:tcMar>
              <w:left w:w="29" w:type="dxa"/>
              <w:right w:w="29" w:type="dxa"/>
            </w:tcMar>
          </w:tcPr>
          <w:p w:rsidR="00B77C9D" w:rsidRPr="00950BB2" w:rsidRDefault="00B77C9D" w:rsidP="00E56273">
            <w:pPr>
              <w:ind w:right="8"/>
              <w:jc w:val="right"/>
              <w:rPr>
                <w:sz w:val="20"/>
                <w:szCs w:val="20"/>
                <w:lang w:val="en-CA" w:eastAsia="en-CA"/>
              </w:rPr>
            </w:pPr>
            <w:r w:rsidRPr="00950BB2">
              <w:rPr>
                <w:sz w:val="20"/>
                <w:szCs w:val="20"/>
                <w:lang w:val="en-CA" w:eastAsia="en-CA"/>
              </w:rPr>
              <w:t>418.5</w:t>
            </w:r>
          </w:p>
        </w:tc>
      </w:tr>
      <w:tr w:rsidR="00950BB2" w:rsidRPr="00950BB2" w:rsidTr="007013A1">
        <w:tc>
          <w:tcPr>
            <w:tcW w:w="254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181915" w:rsidRPr="00950BB2" w:rsidRDefault="00181915" w:rsidP="00E56273">
            <w:pPr>
              <w:jc w:val="left"/>
              <w:rPr>
                <w:b/>
                <w:bCs/>
                <w:sz w:val="20"/>
                <w:szCs w:val="20"/>
                <w:lang w:val="en-CA" w:eastAsia="en-CA"/>
              </w:rPr>
            </w:pPr>
            <w:r w:rsidRPr="00950BB2">
              <w:rPr>
                <w:b/>
                <w:bCs/>
                <w:sz w:val="20"/>
                <w:szCs w:val="20"/>
                <w:lang w:val="en-CA" w:eastAsia="en-CA"/>
              </w:rPr>
              <w:t>Total HCFC-141b</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181915" w:rsidRPr="00950BB2" w:rsidRDefault="00181915" w:rsidP="00E56273">
            <w:pPr>
              <w:ind w:right="8"/>
              <w:jc w:val="right"/>
              <w:rPr>
                <w:b/>
                <w:bCs/>
                <w:sz w:val="20"/>
                <w:szCs w:val="20"/>
                <w:lang w:val="en-CA" w:eastAsia="en-CA"/>
              </w:rPr>
            </w:pPr>
            <w:r w:rsidRPr="00950BB2">
              <w:rPr>
                <w:b/>
                <w:bCs/>
                <w:sz w:val="20"/>
                <w:szCs w:val="20"/>
                <w:lang w:val="en-CA" w:eastAsia="en-CA"/>
              </w:rPr>
              <w:t>11,978.2</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181915" w:rsidRPr="00950BB2" w:rsidRDefault="00181915" w:rsidP="00E56273">
            <w:pPr>
              <w:ind w:right="8"/>
              <w:jc w:val="right"/>
              <w:rPr>
                <w:b/>
                <w:bCs/>
                <w:sz w:val="20"/>
                <w:szCs w:val="20"/>
                <w:lang w:val="en-CA" w:eastAsia="en-CA"/>
              </w:rPr>
            </w:pPr>
            <w:r w:rsidRPr="00950BB2">
              <w:rPr>
                <w:b/>
                <w:bCs/>
                <w:sz w:val="20"/>
                <w:szCs w:val="20"/>
                <w:lang w:val="en-CA" w:eastAsia="en-CA"/>
              </w:rPr>
              <w:t>11,735.9</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181915" w:rsidRPr="00950BB2" w:rsidRDefault="00C5335A" w:rsidP="00E56273">
            <w:pPr>
              <w:ind w:right="8"/>
              <w:jc w:val="right"/>
              <w:rPr>
                <w:b/>
                <w:bCs/>
                <w:sz w:val="20"/>
                <w:szCs w:val="20"/>
                <w:lang w:val="en-CA" w:eastAsia="en-CA"/>
              </w:rPr>
            </w:pPr>
            <w:r w:rsidRPr="00950BB2">
              <w:rPr>
                <w:b/>
                <w:bCs/>
                <w:sz w:val="20"/>
                <w:szCs w:val="20"/>
                <w:lang w:val="en-CA" w:eastAsia="en-CA"/>
              </w:rPr>
              <w:t>8,981.3</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181915" w:rsidRPr="00950BB2" w:rsidRDefault="00181915" w:rsidP="00E56273">
            <w:pPr>
              <w:ind w:right="8"/>
              <w:jc w:val="right"/>
              <w:rPr>
                <w:b/>
                <w:bCs/>
                <w:sz w:val="20"/>
                <w:szCs w:val="20"/>
                <w:lang w:val="en-CA" w:eastAsia="en-CA"/>
              </w:rPr>
            </w:pPr>
            <w:r w:rsidRPr="00950BB2">
              <w:rPr>
                <w:b/>
                <w:bCs/>
                <w:sz w:val="20"/>
                <w:szCs w:val="20"/>
                <w:lang w:val="en-CA" w:eastAsia="en-CA"/>
              </w:rPr>
              <w:t>8,752.9</w:t>
            </w:r>
          </w:p>
        </w:tc>
        <w:tc>
          <w:tcPr>
            <w:tcW w:w="885" w:type="dxa"/>
            <w:tcBorders>
              <w:top w:val="nil"/>
              <w:left w:val="nil"/>
              <w:bottom w:val="single" w:sz="4" w:space="0" w:color="auto"/>
              <w:right w:val="single" w:sz="4" w:space="0" w:color="auto"/>
            </w:tcBorders>
            <w:shd w:val="clear" w:color="auto" w:fill="auto"/>
            <w:noWrap/>
            <w:tcMar>
              <w:left w:w="29" w:type="dxa"/>
              <w:right w:w="29" w:type="dxa"/>
            </w:tcMar>
            <w:hideMark/>
          </w:tcPr>
          <w:p w:rsidR="00181915" w:rsidRPr="00950BB2" w:rsidRDefault="00181915" w:rsidP="00E56273">
            <w:pPr>
              <w:ind w:right="8"/>
              <w:jc w:val="right"/>
              <w:rPr>
                <w:b/>
                <w:bCs/>
                <w:sz w:val="20"/>
                <w:szCs w:val="20"/>
                <w:lang w:val="en-CA" w:eastAsia="en-CA"/>
              </w:rPr>
            </w:pPr>
            <w:r w:rsidRPr="00950BB2">
              <w:rPr>
                <w:b/>
                <w:bCs/>
                <w:sz w:val="20"/>
                <w:szCs w:val="20"/>
                <w:lang w:val="en-CA" w:eastAsia="en-CA"/>
              </w:rPr>
              <w:t>6,771.4</w:t>
            </w:r>
          </w:p>
        </w:tc>
        <w:tc>
          <w:tcPr>
            <w:tcW w:w="886" w:type="dxa"/>
            <w:tcBorders>
              <w:top w:val="nil"/>
              <w:left w:val="nil"/>
              <w:bottom w:val="single" w:sz="4" w:space="0" w:color="auto"/>
              <w:right w:val="single" w:sz="4" w:space="0" w:color="auto"/>
            </w:tcBorders>
            <w:shd w:val="clear" w:color="auto" w:fill="auto"/>
            <w:noWrap/>
            <w:tcMar>
              <w:left w:w="29" w:type="dxa"/>
              <w:right w:w="29" w:type="dxa"/>
            </w:tcMar>
            <w:hideMark/>
          </w:tcPr>
          <w:p w:rsidR="00181915" w:rsidRPr="00950BB2" w:rsidRDefault="00181915" w:rsidP="00E56273">
            <w:pPr>
              <w:ind w:right="8"/>
              <w:jc w:val="right"/>
              <w:rPr>
                <w:b/>
                <w:bCs/>
                <w:sz w:val="20"/>
                <w:szCs w:val="20"/>
                <w:lang w:val="en-CA" w:eastAsia="en-CA"/>
              </w:rPr>
            </w:pPr>
            <w:r w:rsidRPr="00950BB2">
              <w:rPr>
                <w:b/>
                <w:bCs/>
                <w:sz w:val="20"/>
                <w:szCs w:val="20"/>
                <w:lang w:val="en-CA" w:eastAsia="en-CA"/>
              </w:rPr>
              <w:t>6,3</w:t>
            </w:r>
            <w:r w:rsidR="00881549" w:rsidRPr="00950BB2">
              <w:rPr>
                <w:b/>
                <w:bCs/>
                <w:sz w:val="20"/>
                <w:szCs w:val="20"/>
                <w:lang w:val="en-CA" w:eastAsia="en-CA"/>
              </w:rPr>
              <w:t>83.7</w:t>
            </w:r>
          </w:p>
        </w:tc>
        <w:tc>
          <w:tcPr>
            <w:tcW w:w="886" w:type="dxa"/>
            <w:tcBorders>
              <w:top w:val="nil"/>
              <w:left w:val="nil"/>
              <w:bottom w:val="single" w:sz="4" w:space="0" w:color="auto"/>
              <w:right w:val="single" w:sz="4" w:space="0" w:color="auto"/>
            </w:tcBorders>
            <w:shd w:val="clear" w:color="auto" w:fill="auto"/>
            <w:noWrap/>
            <w:tcMar>
              <w:left w:w="29" w:type="dxa"/>
              <w:right w:w="29" w:type="dxa"/>
            </w:tcMar>
            <w:hideMark/>
          </w:tcPr>
          <w:p w:rsidR="00181915" w:rsidRPr="00950BB2" w:rsidRDefault="00181915" w:rsidP="00E56273">
            <w:pPr>
              <w:ind w:right="8"/>
              <w:jc w:val="right"/>
              <w:rPr>
                <w:b/>
                <w:bCs/>
                <w:sz w:val="20"/>
                <w:szCs w:val="20"/>
                <w:lang w:val="en-CA" w:eastAsia="en-CA"/>
              </w:rPr>
            </w:pPr>
            <w:r w:rsidRPr="00950BB2">
              <w:rPr>
                <w:b/>
                <w:bCs/>
                <w:sz w:val="20"/>
                <w:szCs w:val="20"/>
                <w:lang w:val="en-CA" w:eastAsia="en-CA"/>
              </w:rPr>
              <w:t>6,</w:t>
            </w:r>
            <w:r w:rsidR="001F2695" w:rsidRPr="00950BB2">
              <w:rPr>
                <w:b/>
                <w:bCs/>
                <w:sz w:val="20"/>
                <w:szCs w:val="20"/>
                <w:lang w:val="en-CA" w:eastAsia="en-CA"/>
              </w:rPr>
              <w:t>311.1</w:t>
            </w:r>
          </w:p>
        </w:tc>
        <w:tc>
          <w:tcPr>
            <w:tcW w:w="886" w:type="dxa"/>
            <w:tcBorders>
              <w:top w:val="nil"/>
              <w:left w:val="nil"/>
              <w:bottom w:val="single" w:sz="4" w:space="0" w:color="auto"/>
              <w:right w:val="single" w:sz="4" w:space="0" w:color="auto"/>
            </w:tcBorders>
            <w:tcMar>
              <w:left w:w="29" w:type="dxa"/>
              <w:right w:w="29" w:type="dxa"/>
            </w:tcMar>
          </w:tcPr>
          <w:p w:rsidR="00181915" w:rsidRPr="00950BB2" w:rsidRDefault="00B77C9D" w:rsidP="00E56273">
            <w:pPr>
              <w:ind w:right="8"/>
              <w:jc w:val="right"/>
              <w:rPr>
                <w:b/>
                <w:bCs/>
                <w:sz w:val="20"/>
                <w:szCs w:val="20"/>
                <w:lang w:val="en-CA" w:eastAsia="en-CA"/>
              </w:rPr>
            </w:pPr>
            <w:r w:rsidRPr="00950BB2">
              <w:rPr>
                <w:b/>
                <w:bCs/>
                <w:sz w:val="20"/>
                <w:szCs w:val="20"/>
                <w:lang w:val="en-CA" w:eastAsia="en-CA"/>
              </w:rPr>
              <w:t>5,669.2</w:t>
            </w:r>
          </w:p>
        </w:tc>
      </w:tr>
      <w:tr w:rsidR="00950BB2" w:rsidRPr="00950BB2" w:rsidTr="007013A1">
        <w:tc>
          <w:tcPr>
            <w:tcW w:w="254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181915" w:rsidRPr="00950BB2" w:rsidRDefault="00181915" w:rsidP="00E56273">
            <w:pPr>
              <w:jc w:val="left"/>
              <w:rPr>
                <w:b/>
                <w:bCs/>
                <w:sz w:val="20"/>
                <w:szCs w:val="20"/>
                <w:lang w:val="en-CA" w:eastAsia="en-CA"/>
              </w:rPr>
            </w:pPr>
            <w:r w:rsidRPr="00950BB2">
              <w:rPr>
                <w:b/>
                <w:bCs/>
                <w:sz w:val="20"/>
                <w:szCs w:val="20"/>
                <w:lang w:val="en-CA" w:eastAsia="en-CA"/>
              </w:rPr>
              <w:t>HCFC-142b</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181915" w:rsidRPr="00950BB2" w:rsidRDefault="00181915" w:rsidP="00E56273">
            <w:pPr>
              <w:ind w:right="8"/>
              <w:jc w:val="left"/>
              <w:rPr>
                <w:sz w:val="20"/>
                <w:szCs w:val="20"/>
                <w:lang w:val="en-CA" w:eastAsia="en-CA"/>
              </w:rPr>
            </w:pPr>
            <w:r w:rsidRPr="00950BB2">
              <w:rPr>
                <w:sz w:val="20"/>
                <w:szCs w:val="20"/>
                <w:lang w:val="en-CA" w:eastAsia="en-CA"/>
              </w:rPr>
              <w:t> </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181915" w:rsidRPr="00950BB2" w:rsidRDefault="00181915" w:rsidP="00E56273">
            <w:pPr>
              <w:ind w:right="8"/>
              <w:jc w:val="left"/>
              <w:rPr>
                <w:sz w:val="20"/>
                <w:szCs w:val="20"/>
                <w:lang w:val="en-CA" w:eastAsia="en-CA"/>
              </w:rPr>
            </w:pPr>
            <w:r w:rsidRPr="00950BB2">
              <w:rPr>
                <w:sz w:val="20"/>
                <w:szCs w:val="20"/>
                <w:lang w:val="en-CA" w:eastAsia="en-CA"/>
              </w:rPr>
              <w:t> </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181915" w:rsidRPr="00950BB2" w:rsidRDefault="00181915" w:rsidP="00E56273">
            <w:pPr>
              <w:ind w:right="8"/>
              <w:jc w:val="left"/>
              <w:rPr>
                <w:sz w:val="20"/>
                <w:szCs w:val="20"/>
                <w:lang w:val="en-CA" w:eastAsia="en-CA"/>
              </w:rPr>
            </w:pPr>
            <w:r w:rsidRPr="00950BB2">
              <w:rPr>
                <w:sz w:val="20"/>
                <w:szCs w:val="20"/>
                <w:lang w:val="en-CA" w:eastAsia="en-CA"/>
              </w:rPr>
              <w:t> </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181915" w:rsidRPr="00950BB2" w:rsidRDefault="00181915" w:rsidP="00E56273">
            <w:pPr>
              <w:ind w:right="8"/>
              <w:jc w:val="left"/>
              <w:rPr>
                <w:sz w:val="20"/>
                <w:szCs w:val="20"/>
                <w:lang w:val="en-CA" w:eastAsia="en-CA"/>
              </w:rPr>
            </w:pPr>
            <w:r w:rsidRPr="00950BB2">
              <w:rPr>
                <w:sz w:val="20"/>
                <w:szCs w:val="20"/>
                <w:lang w:val="en-CA" w:eastAsia="en-CA"/>
              </w:rPr>
              <w:t> </w:t>
            </w:r>
          </w:p>
        </w:tc>
        <w:tc>
          <w:tcPr>
            <w:tcW w:w="885" w:type="dxa"/>
            <w:tcBorders>
              <w:top w:val="nil"/>
              <w:left w:val="nil"/>
              <w:bottom w:val="single" w:sz="4" w:space="0" w:color="auto"/>
              <w:right w:val="single" w:sz="4" w:space="0" w:color="auto"/>
            </w:tcBorders>
            <w:shd w:val="clear" w:color="auto" w:fill="auto"/>
            <w:noWrap/>
            <w:tcMar>
              <w:left w:w="29" w:type="dxa"/>
              <w:right w:w="29" w:type="dxa"/>
            </w:tcMar>
            <w:hideMark/>
          </w:tcPr>
          <w:p w:rsidR="00181915" w:rsidRPr="00950BB2" w:rsidRDefault="00181915" w:rsidP="00E56273">
            <w:pPr>
              <w:ind w:right="8"/>
              <w:jc w:val="left"/>
              <w:rPr>
                <w:sz w:val="20"/>
                <w:szCs w:val="20"/>
                <w:lang w:val="en-CA" w:eastAsia="en-CA"/>
              </w:rPr>
            </w:pPr>
            <w:r w:rsidRPr="00950BB2">
              <w:rPr>
                <w:sz w:val="20"/>
                <w:szCs w:val="20"/>
                <w:lang w:val="en-CA" w:eastAsia="en-CA"/>
              </w:rPr>
              <w:t> </w:t>
            </w: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181915" w:rsidRPr="00950BB2" w:rsidRDefault="00181915" w:rsidP="00E56273">
            <w:pPr>
              <w:ind w:right="8"/>
              <w:jc w:val="right"/>
              <w:rPr>
                <w:b/>
                <w:bCs/>
                <w:sz w:val="20"/>
                <w:szCs w:val="20"/>
                <w:lang w:val="en-CA" w:eastAsia="en-CA"/>
              </w:rPr>
            </w:pPr>
            <w:r w:rsidRPr="00950BB2">
              <w:rPr>
                <w:b/>
                <w:bCs/>
                <w:sz w:val="20"/>
                <w:szCs w:val="20"/>
                <w:lang w:val="en-CA" w:eastAsia="en-CA"/>
              </w:rPr>
              <w:t> </w:t>
            </w: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181915" w:rsidRPr="00950BB2" w:rsidRDefault="00181915" w:rsidP="00E56273">
            <w:pPr>
              <w:ind w:right="8"/>
              <w:jc w:val="right"/>
              <w:rPr>
                <w:b/>
                <w:bCs/>
                <w:sz w:val="20"/>
                <w:szCs w:val="20"/>
                <w:lang w:val="en-CA" w:eastAsia="en-CA"/>
              </w:rPr>
            </w:pPr>
            <w:r w:rsidRPr="00950BB2">
              <w:rPr>
                <w:b/>
                <w:bCs/>
                <w:sz w:val="20"/>
                <w:szCs w:val="20"/>
                <w:lang w:val="en-CA" w:eastAsia="en-CA"/>
              </w:rPr>
              <w:t> </w:t>
            </w:r>
          </w:p>
        </w:tc>
        <w:tc>
          <w:tcPr>
            <w:tcW w:w="886" w:type="dxa"/>
            <w:tcBorders>
              <w:top w:val="nil"/>
              <w:left w:val="nil"/>
              <w:bottom w:val="single" w:sz="4" w:space="0" w:color="auto"/>
              <w:right w:val="single" w:sz="4" w:space="0" w:color="auto"/>
            </w:tcBorders>
            <w:tcMar>
              <w:left w:w="29" w:type="dxa"/>
              <w:right w:w="29" w:type="dxa"/>
            </w:tcMar>
          </w:tcPr>
          <w:p w:rsidR="00181915" w:rsidRPr="00950BB2" w:rsidRDefault="00181915" w:rsidP="00E56273">
            <w:pPr>
              <w:ind w:right="8"/>
              <w:jc w:val="right"/>
              <w:rPr>
                <w:b/>
                <w:bCs/>
                <w:sz w:val="20"/>
                <w:szCs w:val="20"/>
                <w:lang w:val="en-CA" w:eastAsia="en-CA"/>
              </w:rPr>
            </w:pPr>
          </w:p>
        </w:tc>
      </w:tr>
      <w:tr w:rsidR="00950BB2" w:rsidRPr="00950BB2" w:rsidTr="007013A1">
        <w:tc>
          <w:tcPr>
            <w:tcW w:w="254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221D0C" w:rsidRPr="00950BB2" w:rsidRDefault="00221D0C" w:rsidP="00221D0C">
            <w:pPr>
              <w:jc w:val="left"/>
              <w:rPr>
                <w:sz w:val="20"/>
                <w:szCs w:val="20"/>
                <w:lang w:val="en-CA" w:eastAsia="en-CA"/>
              </w:rPr>
            </w:pPr>
            <w:r w:rsidRPr="00950BB2">
              <w:rPr>
                <w:sz w:val="20"/>
                <w:szCs w:val="20"/>
                <w:lang w:val="en-CA" w:eastAsia="en-CA"/>
              </w:rPr>
              <w:t>Aerosol</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widowControl w:val="0"/>
              <w:ind w:right="8"/>
              <w:jc w:val="right"/>
              <w:rPr>
                <w:sz w:val="20"/>
                <w:szCs w:val="20"/>
                <w:lang w:val="en-CA" w:eastAsia="en-CA"/>
              </w:rPr>
            </w:pPr>
            <w:r w:rsidRPr="00950BB2">
              <w:rPr>
                <w:sz w:val="20"/>
                <w:szCs w:val="20"/>
                <w:lang w:val="en-CA" w:eastAsia="en-CA"/>
              </w:rPr>
              <w:t>0.1</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0.2</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0.0</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0.0</w:t>
            </w:r>
          </w:p>
        </w:tc>
        <w:tc>
          <w:tcPr>
            <w:tcW w:w="885"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1.8</w:t>
            </w: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0.0</w:t>
            </w: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0.0</w:t>
            </w:r>
          </w:p>
        </w:tc>
        <w:tc>
          <w:tcPr>
            <w:tcW w:w="886" w:type="dxa"/>
            <w:tcBorders>
              <w:top w:val="nil"/>
              <w:left w:val="nil"/>
              <w:bottom w:val="single" w:sz="4" w:space="0" w:color="auto"/>
              <w:right w:val="single" w:sz="4" w:space="0" w:color="auto"/>
            </w:tcBorders>
            <w:tcMar>
              <w:left w:w="29" w:type="dxa"/>
              <w:right w:w="29" w:type="dxa"/>
            </w:tcMar>
          </w:tcPr>
          <w:p w:rsidR="00221D0C" w:rsidRPr="00950BB2" w:rsidRDefault="00221D0C" w:rsidP="00221D0C">
            <w:pPr>
              <w:ind w:right="8"/>
              <w:jc w:val="right"/>
              <w:rPr>
                <w:sz w:val="20"/>
                <w:szCs w:val="20"/>
                <w:lang w:val="en-CA" w:eastAsia="en-CA"/>
              </w:rPr>
            </w:pPr>
            <w:r w:rsidRPr="00950BB2">
              <w:rPr>
                <w:sz w:val="20"/>
                <w:szCs w:val="20"/>
                <w:lang w:val="en-CA" w:eastAsia="en-CA"/>
              </w:rPr>
              <w:t>0.0</w:t>
            </w:r>
          </w:p>
        </w:tc>
      </w:tr>
      <w:tr w:rsidR="00950BB2" w:rsidRPr="00950BB2" w:rsidTr="007013A1">
        <w:tc>
          <w:tcPr>
            <w:tcW w:w="254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221D0C" w:rsidRPr="00950BB2" w:rsidRDefault="00221D0C" w:rsidP="00221D0C">
            <w:pPr>
              <w:jc w:val="left"/>
              <w:rPr>
                <w:sz w:val="20"/>
                <w:szCs w:val="20"/>
                <w:lang w:val="en-CA" w:eastAsia="en-CA"/>
              </w:rPr>
            </w:pPr>
            <w:r w:rsidRPr="00950BB2">
              <w:rPr>
                <w:sz w:val="20"/>
                <w:szCs w:val="20"/>
                <w:lang w:val="en-CA" w:eastAsia="en-CA"/>
              </w:rPr>
              <w:t>Foam***</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widowControl w:val="0"/>
              <w:ind w:right="8"/>
              <w:jc w:val="right"/>
              <w:rPr>
                <w:sz w:val="20"/>
                <w:szCs w:val="20"/>
                <w:lang w:val="en-CA" w:eastAsia="en-CA"/>
              </w:rPr>
            </w:pPr>
            <w:r w:rsidRPr="00950BB2">
              <w:rPr>
                <w:sz w:val="20"/>
                <w:szCs w:val="20"/>
                <w:lang w:val="en-CA" w:eastAsia="en-CA"/>
              </w:rPr>
              <w:t>1,401.7</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990.2</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863.7</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697.0</w:t>
            </w:r>
          </w:p>
        </w:tc>
        <w:tc>
          <w:tcPr>
            <w:tcW w:w="885"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773.8</w:t>
            </w: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608.3</w:t>
            </w: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701.0</w:t>
            </w:r>
          </w:p>
        </w:tc>
        <w:tc>
          <w:tcPr>
            <w:tcW w:w="886" w:type="dxa"/>
            <w:tcBorders>
              <w:top w:val="nil"/>
              <w:left w:val="nil"/>
              <w:bottom w:val="single" w:sz="4" w:space="0" w:color="auto"/>
              <w:right w:val="single" w:sz="4" w:space="0" w:color="auto"/>
            </w:tcBorders>
            <w:tcMar>
              <w:left w:w="29" w:type="dxa"/>
              <w:right w:w="29" w:type="dxa"/>
            </w:tcMar>
          </w:tcPr>
          <w:p w:rsidR="00221D0C" w:rsidRPr="00950BB2" w:rsidRDefault="00221D0C" w:rsidP="00221D0C">
            <w:pPr>
              <w:ind w:right="8"/>
              <w:jc w:val="right"/>
              <w:rPr>
                <w:sz w:val="20"/>
                <w:szCs w:val="20"/>
                <w:lang w:val="en-CA" w:eastAsia="en-CA"/>
              </w:rPr>
            </w:pPr>
            <w:r w:rsidRPr="00950BB2">
              <w:rPr>
                <w:sz w:val="20"/>
                <w:szCs w:val="20"/>
                <w:lang w:val="en-CA" w:eastAsia="en-CA"/>
              </w:rPr>
              <w:t>346.1</w:t>
            </w:r>
          </w:p>
        </w:tc>
      </w:tr>
      <w:tr w:rsidR="00950BB2" w:rsidRPr="00950BB2" w:rsidTr="007013A1">
        <w:tc>
          <w:tcPr>
            <w:tcW w:w="254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221D0C" w:rsidRPr="00950BB2" w:rsidRDefault="00221D0C" w:rsidP="00221D0C">
            <w:pPr>
              <w:jc w:val="left"/>
              <w:rPr>
                <w:sz w:val="20"/>
                <w:szCs w:val="20"/>
                <w:lang w:val="en-CA" w:eastAsia="en-CA"/>
              </w:rPr>
            </w:pPr>
            <w:r w:rsidRPr="00950BB2">
              <w:rPr>
                <w:sz w:val="20"/>
                <w:szCs w:val="20"/>
                <w:lang w:val="en-CA" w:eastAsia="en-CA"/>
              </w:rPr>
              <w:t>Fire-fighting</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widowControl w:val="0"/>
              <w:ind w:right="8"/>
              <w:jc w:val="right"/>
              <w:rPr>
                <w:sz w:val="20"/>
                <w:szCs w:val="20"/>
                <w:lang w:val="en-CA" w:eastAsia="en-CA"/>
              </w:rPr>
            </w:pP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right"/>
              <w:rPr>
                <w:sz w:val="20"/>
                <w:szCs w:val="20"/>
                <w:lang w:val="en-CA" w:eastAsia="en-CA"/>
              </w:rPr>
            </w:pP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right"/>
              <w:rPr>
                <w:sz w:val="20"/>
                <w:szCs w:val="20"/>
                <w:lang w:val="en-CA" w:eastAsia="en-CA"/>
              </w:rPr>
            </w:pP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right"/>
              <w:rPr>
                <w:sz w:val="20"/>
                <w:szCs w:val="20"/>
                <w:lang w:val="en-CA" w:eastAsia="en-CA"/>
              </w:rPr>
            </w:pPr>
          </w:p>
        </w:tc>
        <w:tc>
          <w:tcPr>
            <w:tcW w:w="885"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right"/>
              <w:rPr>
                <w:sz w:val="20"/>
                <w:szCs w:val="20"/>
                <w:lang w:val="en-CA" w:eastAsia="en-CA"/>
              </w:rPr>
            </w:pP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221D0C" w:rsidRPr="00950BB2" w:rsidRDefault="00221D0C" w:rsidP="00221D0C">
            <w:pPr>
              <w:ind w:right="8"/>
              <w:jc w:val="right"/>
              <w:rPr>
                <w:sz w:val="20"/>
                <w:szCs w:val="20"/>
                <w:lang w:val="en-CA" w:eastAsia="en-CA"/>
              </w:rPr>
            </w:pP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221D0C" w:rsidRPr="00950BB2" w:rsidRDefault="00221D0C" w:rsidP="00221D0C">
            <w:pPr>
              <w:ind w:right="8"/>
              <w:jc w:val="right"/>
              <w:rPr>
                <w:sz w:val="20"/>
                <w:szCs w:val="20"/>
                <w:lang w:val="en-CA" w:eastAsia="en-CA"/>
              </w:rPr>
            </w:pPr>
          </w:p>
        </w:tc>
        <w:tc>
          <w:tcPr>
            <w:tcW w:w="886" w:type="dxa"/>
            <w:tcBorders>
              <w:top w:val="nil"/>
              <w:left w:val="nil"/>
              <w:bottom w:val="single" w:sz="4" w:space="0" w:color="auto"/>
              <w:right w:val="single" w:sz="4" w:space="0" w:color="auto"/>
            </w:tcBorders>
            <w:tcMar>
              <w:left w:w="29" w:type="dxa"/>
              <w:right w:w="29" w:type="dxa"/>
            </w:tcMar>
          </w:tcPr>
          <w:p w:rsidR="00221D0C" w:rsidRPr="00950BB2" w:rsidRDefault="00221D0C" w:rsidP="00221D0C">
            <w:pPr>
              <w:ind w:right="8"/>
              <w:jc w:val="right"/>
              <w:rPr>
                <w:sz w:val="20"/>
                <w:szCs w:val="20"/>
                <w:lang w:val="en-CA" w:eastAsia="en-CA"/>
              </w:rPr>
            </w:pPr>
          </w:p>
        </w:tc>
      </w:tr>
      <w:tr w:rsidR="00950BB2" w:rsidRPr="00950BB2" w:rsidTr="007013A1">
        <w:tc>
          <w:tcPr>
            <w:tcW w:w="254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221D0C" w:rsidRPr="00950BB2" w:rsidRDefault="00221D0C" w:rsidP="00221D0C">
            <w:pPr>
              <w:ind w:right="-113"/>
              <w:jc w:val="left"/>
              <w:rPr>
                <w:sz w:val="20"/>
                <w:szCs w:val="20"/>
                <w:lang w:val="en-CA" w:eastAsia="en-CA"/>
              </w:rPr>
            </w:pPr>
            <w:r w:rsidRPr="00950BB2">
              <w:rPr>
                <w:sz w:val="20"/>
                <w:szCs w:val="20"/>
                <w:lang w:val="en-CA" w:eastAsia="en-CA"/>
              </w:rPr>
              <w:t>Refrigeration manufacturing</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widowControl w:val="0"/>
              <w:ind w:right="8"/>
              <w:jc w:val="right"/>
              <w:rPr>
                <w:sz w:val="20"/>
                <w:szCs w:val="20"/>
                <w:lang w:val="en-CA" w:eastAsia="en-CA"/>
              </w:rPr>
            </w:pPr>
            <w:r w:rsidRPr="00950BB2">
              <w:rPr>
                <w:sz w:val="20"/>
                <w:szCs w:val="20"/>
                <w:lang w:val="en-CA" w:eastAsia="en-CA"/>
              </w:rPr>
              <w:t>11.1</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7.8</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6.5</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8.0</w:t>
            </w:r>
          </w:p>
        </w:tc>
        <w:tc>
          <w:tcPr>
            <w:tcW w:w="885"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7.2</w:t>
            </w: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6.9</w:t>
            </w: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6.1</w:t>
            </w:r>
          </w:p>
        </w:tc>
        <w:tc>
          <w:tcPr>
            <w:tcW w:w="886" w:type="dxa"/>
            <w:tcBorders>
              <w:top w:val="nil"/>
              <w:left w:val="nil"/>
              <w:bottom w:val="single" w:sz="4" w:space="0" w:color="auto"/>
              <w:right w:val="single" w:sz="4" w:space="0" w:color="auto"/>
            </w:tcBorders>
            <w:tcMar>
              <w:left w:w="29" w:type="dxa"/>
              <w:right w:w="29" w:type="dxa"/>
            </w:tcMar>
          </w:tcPr>
          <w:p w:rsidR="00221D0C" w:rsidRPr="00950BB2" w:rsidRDefault="00221D0C" w:rsidP="00221D0C">
            <w:pPr>
              <w:ind w:right="8"/>
              <w:jc w:val="right"/>
              <w:rPr>
                <w:sz w:val="20"/>
                <w:szCs w:val="20"/>
                <w:lang w:val="en-CA" w:eastAsia="en-CA"/>
              </w:rPr>
            </w:pPr>
            <w:r w:rsidRPr="00950BB2">
              <w:rPr>
                <w:sz w:val="20"/>
                <w:szCs w:val="20"/>
                <w:lang w:val="en-CA" w:eastAsia="en-CA"/>
              </w:rPr>
              <w:t>6.1</w:t>
            </w:r>
          </w:p>
        </w:tc>
      </w:tr>
      <w:tr w:rsidR="00950BB2" w:rsidRPr="00950BB2" w:rsidTr="007013A1">
        <w:tc>
          <w:tcPr>
            <w:tcW w:w="254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221D0C" w:rsidRPr="00950BB2" w:rsidRDefault="00221D0C" w:rsidP="00221D0C">
            <w:pPr>
              <w:jc w:val="left"/>
              <w:rPr>
                <w:sz w:val="20"/>
                <w:szCs w:val="20"/>
                <w:lang w:val="en-CA" w:eastAsia="en-CA"/>
              </w:rPr>
            </w:pPr>
            <w:r w:rsidRPr="00950BB2">
              <w:rPr>
                <w:sz w:val="20"/>
                <w:szCs w:val="20"/>
                <w:lang w:val="en-CA" w:eastAsia="en-CA"/>
              </w:rPr>
              <w:t>Refrigeration servicing</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widowControl w:val="0"/>
              <w:ind w:right="8"/>
              <w:jc w:val="right"/>
              <w:rPr>
                <w:sz w:val="20"/>
                <w:szCs w:val="20"/>
                <w:lang w:val="en-CA" w:eastAsia="en-CA"/>
              </w:rPr>
            </w:pPr>
            <w:r w:rsidRPr="00950BB2">
              <w:rPr>
                <w:sz w:val="20"/>
                <w:szCs w:val="20"/>
                <w:lang w:val="en-CA" w:eastAsia="en-CA"/>
              </w:rPr>
              <w:t>414.7</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441.3</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144.4</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64.9</w:t>
            </w:r>
          </w:p>
        </w:tc>
        <w:tc>
          <w:tcPr>
            <w:tcW w:w="885"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106.9</w:t>
            </w: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110.1</w:t>
            </w: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66.5</w:t>
            </w:r>
          </w:p>
        </w:tc>
        <w:tc>
          <w:tcPr>
            <w:tcW w:w="886" w:type="dxa"/>
            <w:tcBorders>
              <w:top w:val="nil"/>
              <w:left w:val="nil"/>
              <w:bottom w:val="single" w:sz="4" w:space="0" w:color="auto"/>
              <w:right w:val="single" w:sz="4" w:space="0" w:color="auto"/>
            </w:tcBorders>
            <w:tcMar>
              <w:left w:w="29" w:type="dxa"/>
              <w:right w:w="29" w:type="dxa"/>
            </w:tcMar>
          </w:tcPr>
          <w:p w:rsidR="00221D0C" w:rsidRPr="00950BB2" w:rsidRDefault="00221D0C" w:rsidP="00221D0C">
            <w:pPr>
              <w:ind w:right="8"/>
              <w:jc w:val="right"/>
              <w:rPr>
                <w:sz w:val="20"/>
                <w:szCs w:val="20"/>
                <w:lang w:val="en-CA" w:eastAsia="en-CA"/>
              </w:rPr>
            </w:pPr>
            <w:r w:rsidRPr="00950BB2">
              <w:rPr>
                <w:sz w:val="20"/>
                <w:szCs w:val="20"/>
                <w:lang w:val="en-CA" w:eastAsia="en-CA"/>
              </w:rPr>
              <w:t>25.9</w:t>
            </w:r>
          </w:p>
        </w:tc>
      </w:tr>
      <w:tr w:rsidR="00950BB2" w:rsidRPr="00950BB2" w:rsidTr="007013A1">
        <w:tc>
          <w:tcPr>
            <w:tcW w:w="254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221D0C" w:rsidRPr="00950BB2" w:rsidRDefault="00221D0C" w:rsidP="00221D0C">
            <w:pPr>
              <w:jc w:val="left"/>
              <w:rPr>
                <w:sz w:val="20"/>
                <w:szCs w:val="20"/>
                <w:lang w:val="en-CA" w:eastAsia="en-CA"/>
              </w:rPr>
            </w:pPr>
            <w:r w:rsidRPr="00950BB2">
              <w:rPr>
                <w:sz w:val="20"/>
                <w:szCs w:val="20"/>
                <w:lang w:val="en-CA" w:eastAsia="en-CA"/>
              </w:rPr>
              <w:t>Solvent</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widowControl w:val="0"/>
              <w:ind w:right="8"/>
              <w:jc w:val="right"/>
              <w:rPr>
                <w:sz w:val="20"/>
                <w:szCs w:val="20"/>
                <w:lang w:val="en-CA" w:eastAsia="en-CA"/>
              </w:rPr>
            </w:pPr>
            <w:r w:rsidRPr="00950BB2">
              <w:rPr>
                <w:sz w:val="20"/>
                <w:szCs w:val="20"/>
                <w:lang w:val="en-CA" w:eastAsia="en-CA"/>
              </w:rPr>
              <w:t>0.3</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left"/>
              <w:rPr>
                <w:sz w:val="20"/>
                <w:szCs w:val="20"/>
                <w:lang w:val="en-CA" w:eastAsia="en-CA"/>
              </w:rPr>
            </w:pPr>
            <w:r w:rsidRPr="00950BB2">
              <w:rPr>
                <w:sz w:val="20"/>
                <w:szCs w:val="20"/>
                <w:lang w:val="en-CA" w:eastAsia="en-CA"/>
              </w:rPr>
              <w:t> </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left"/>
              <w:rPr>
                <w:sz w:val="20"/>
                <w:szCs w:val="20"/>
                <w:lang w:val="en-CA" w:eastAsia="en-CA"/>
              </w:rPr>
            </w:pPr>
            <w:r w:rsidRPr="00950BB2">
              <w:rPr>
                <w:sz w:val="20"/>
                <w:szCs w:val="20"/>
                <w:lang w:val="en-CA" w:eastAsia="en-CA"/>
              </w:rPr>
              <w:t> </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left"/>
              <w:rPr>
                <w:sz w:val="20"/>
                <w:szCs w:val="20"/>
                <w:lang w:val="en-CA" w:eastAsia="en-CA"/>
              </w:rPr>
            </w:pPr>
            <w:r w:rsidRPr="00950BB2">
              <w:rPr>
                <w:sz w:val="20"/>
                <w:szCs w:val="20"/>
                <w:lang w:val="en-CA" w:eastAsia="en-CA"/>
              </w:rPr>
              <w:t> </w:t>
            </w:r>
          </w:p>
        </w:tc>
        <w:tc>
          <w:tcPr>
            <w:tcW w:w="885" w:type="dxa"/>
            <w:tcBorders>
              <w:top w:val="nil"/>
              <w:left w:val="nil"/>
              <w:bottom w:val="single" w:sz="4" w:space="0" w:color="auto"/>
              <w:right w:val="single" w:sz="4" w:space="0" w:color="auto"/>
            </w:tcBorders>
            <w:shd w:val="clear" w:color="auto" w:fill="auto"/>
            <w:noWrap/>
            <w:tcMar>
              <w:left w:w="29" w:type="dxa"/>
              <w:right w:w="29" w:type="dxa"/>
            </w:tcMar>
            <w:hideMark/>
          </w:tcPr>
          <w:p w:rsidR="00221D0C" w:rsidRPr="00950BB2" w:rsidRDefault="00221D0C" w:rsidP="00221D0C">
            <w:pPr>
              <w:ind w:right="8"/>
              <w:jc w:val="left"/>
              <w:rPr>
                <w:sz w:val="20"/>
                <w:szCs w:val="20"/>
                <w:lang w:val="en-CA" w:eastAsia="en-CA"/>
              </w:rPr>
            </w:pPr>
            <w:r w:rsidRPr="00950BB2">
              <w:rPr>
                <w:sz w:val="20"/>
                <w:szCs w:val="20"/>
                <w:lang w:val="en-CA" w:eastAsia="en-CA"/>
              </w:rPr>
              <w:t> </w:t>
            </w: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 </w:t>
            </w: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221D0C" w:rsidRPr="00950BB2" w:rsidRDefault="00221D0C" w:rsidP="00221D0C">
            <w:pPr>
              <w:ind w:right="8"/>
              <w:jc w:val="right"/>
              <w:rPr>
                <w:sz w:val="20"/>
                <w:szCs w:val="20"/>
                <w:lang w:val="en-CA" w:eastAsia="en-CA"/>
              </w:rPr>
            </w:pPr>
            <w:r w:rsidRPr="00950BB2">
              <w:rPr>
                <w:sz w:val="20"/>
                <w:szCs w:val="20"/>
                <w:lang w:val="en-CA" w:eastAsia="en-CA"/>
              </w:rPr>
              <w:t> </w:t>
            </w:r>
          </w:p>
        </w:tc>
        <w:tc>
          <w:tcPr>
            <w:tcW w:w="886" w:type="dxa"/>
            <w:tcBorders>
              <w:top w:val="nil"/>
              <w:left w:val="nil"/>
              <w:bottom w:val="single" w:sz="4" w:space="0" w:color="auto"/>
              <w:right w:val="single" w:sz="4" w:space="0" w:color="auto"/>
            </w:tcBorders>
            <w:tcMar>
              <w:left w:w="29" w:type="dxa"/>
              <w:right w:w="29" w:type="dxa"/>
            </w:tcMar>
          </w:tcPr>
          <w:p w:rsidR="00221D0C" w:rsidRPr="00950BB2" w:rsidRDefault="00221D0C" w:rsidP="00221D0C">
            <w:pPr>
              <w:rPr>
                <w:lang w:val="en-CA"/>
              </w:rPr>
            </w:pPr>
          </w:p>
        </w:tc>
      </w:tr>
      <w:tr w:rsidR="00950BB2" w:rsidRPr="00950BB2" w:rsidTr="007013A1">
        <w:tc>
          <w:tcPr>
            <w:tcW w:w="254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181915" w:rsidRPr="00950BB2" w:rsidRDefault="00181915" w:rsidP="00E56273">
            <w:pPr>
              <w:jc w:val="left"/>
              <w:rPr>
                <w:b/>
                <w:bCs/>
                <w:sz w:val="20"/>
                <w:szCs w:val="20"/>
                <w:lang w:val="en-CA" w:eastAsia="en-CA"/>
              </w:rPr>
            </w:pPr>
            <w:r w:rsidRPr="00950BB2">
              <w:rPr>
                <w:b/>
                <w:bCs/>
                <w:sz w:val="20"/>
                <w:szCs w:val="20"/>
                <w:lang w:val="en-CA" w:eastAsia="en-CA"/>
              </w:rPr>
              <w:t>Total HCFC-142b</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181915" w:rsidRPr="00950BB2" w:rsidRDefault="00181915" w:rsidP="00E56273">
            <w:pPr>
              <w:ind w:right="8"/>
              <w:jc w:val="right"/>
              <w:rPr>
                <w:b/>
                <w:bCs/>
                <w:sz w:val="20"/>
                <w:szCs w:val="20"/>
                <w:lang w:val="en-CA" w:eastAsia="en-CA"/>
              </w:rPr>
            </w:pPr>
            <w:r w:rsidRPr="00950BB2">
              <w:rPr>
                <w:b/>
                <w:bCs/>
                <w:sz w:val="20"/>
                <w:szCs w:val="20"/>
                <w:lang w:val="en-CA" w:eastAsia="en-CA"/>
              </w:rPr>
              <w:t>1,827.9</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181915" w:rsidRPr="00950BB2" w:rsidRDefault="00181915" w:rsidP="00E56273">
            <w:pPr>
              <w:ind w:right="8"/>
              <w:jc w:val="right"/>
              <w:rPr>
                <w:b/>
                <w:bCs/>
                <w:sz w:val="20"/>
                <w:szCs w:val="20"/>
                <w:lang w:val="en-CA" w:eastAsia="en-CA"/>
              </w:rPr>
            </w:pPr>
            <w:r w:rsidRPr="00950BB2">
              <w:rPr>
                <w:b/>
                <w:bCs/>
                <w:sz w:val="20"/>
                <w:szCs w:val="20"/>
                <w:lang w:val="en-CA" w:eastAsia="en-CA"/>
              </w:rPr>
              <w:t>1,439.</w:t>
            </w:r>
            <w:r w:rsidR="00107C9B" w:rsidRPr="00950BB2">
              <w:rPr>
                <w:b/>
                <w:bCs/>
                <w:sz w:val="20"/>
                <w:szCs w:val="20"/>
                <w:lang w:val="en-CA" w:eastAsia="en-CA"/>
              </w:rPr>
              <w:t>4</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181915" w:rsidRPr="00950BB2" w:rsidRDefault="00181915" w:rsidP="00E56273">
            <w:pPr>
              <w:ind w:right="8"/>
              <w:jc w:val="right"/>
              <w:rPr>
                <w:b/>
                <w:bCs/>
                <w:sz w:val="20"/>
                <w:szCs w:val="20"/>
                <w:lang w:val="en-CA" w:eastAsia="en-CA"/>
              </w:rPr>
            </w:pPr>
            <w:r w:rsidRPr="00950BB2">
              <w:rPr>
                <w:b/>
                <w:bCs/>
                <w:sz w:val="20"/>
                <w:szCs w:val="20"/>
                <w:lang w:val="en-CA" w:eastAsia="en-CA"/>
              </w:rPr>
              <w:t>1,014.5</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181915" w:rsidRPr="00950BB2" w:rsidRDefault="00181915" w:rsidP="00E56273">
            <w:pPr>
              <w:ind w:right="8"/>
              <w:jc w:val="right"/>
              <w:rPr>
                <w:b/>
                <w:bCs/>
                <w:sz w:val="20"/>
                <w:szCs w:val="20"/>
                <w:lang w:val="en-CA" w:eastAsia="en-CA"/>
              </w:rPr>
            </w:pPr>
            <w:r w:rsidRPr="00950BB2">
              <w:rPr>
                <w:b/>
                <w:bCs/>
                <w:sz w:val="20"/>
                <w:szCs w:val="20"/>
                <w:lang w:val="en-CA" w:eastAsia="en-CA"/>
              </w:rPr>
              <w:t>770.0</w:t>
            </w:r>
          </w:p>
        </w:tc>
        <w:tc>
          <w:tcPr>
            <w:tcW w:w="885" w:type="dxa"/>
            <w:tcBorders>
              <w:top w:val="nil"/>
              <w:left w:val="nil"/>
              <w:bottom w:val="single" w:sz="4" w:space="0" w:color="auto"/>
              <w:right w:val="single" w:sz="4" w:space="0" w:color="auto"/>
            </w:tcBorders>
            <w:shd w:val="clear" w:color="auto" w:fill="auto"/>
            <w:noWrap/>
            <w:tcMar>
              <w:left w:w="29" w:type="dxa"/>
              <w:right w:w="29" w:type="dxa"/>
            </w:tcMar>
            <w:hideMark/>
          </w:tcPr>
          <w:p w:rsidR="00181915" w:rsidRPr="00950BB2" w:rsidRDefault="00181915" w:rsidP="00E56273">
            <w:pPr>
              <w:ind w:right="8"/>
              <w:jc w:val="right"/>
              <w:rPr>
                <w:b/>
                <w:bCs/>
                <w:sz w:val="20"/>
                <w:szCs w:val="20"/>
                <w:lang w:val="en-CA" w:eastAsia="en-CA"/>
              </w:rPr>
            </w:pPr>
            <w:r w:rsidRPr="00950BB2">
              <w:rPr>
                <w:b/>
                <w:bCs/>
                <w:sz w:val="20"/>
                <w:szCs w:val="20"/>
                <w:lang w:val="en-CA" w:eastAsia="en-CA"/>
              </w:rPr>
              <w:t>889.8</w:t>
            </w:r>
          </w:p>
        </w:tc>
        <w:tc>
          <w:tcPr>
            <w:tcW w:w="886" w:type="dxa"/>
            <w:tcBorders>
              <w:top w:val="nil"/>
              <w:left w:val="nil"/>
              <w:bottom w:val="single" w:sz="4" w:space="0" w:color="auto"/>
              <w:right w:val="single" w:sz="4" w:space="0" w:color="auto"/>
            </w:tcBorders>
            <w:shd w:val="clear" w:color="auto" w:fill="auto"/>
            <w:noWrap/>
            <w:tcMar>
              <w:left w:w="29" w:type="dxa"/>
              <w:right w:w="29" w:type="dxa"/>
            </w:tcMar>
            <w:hideMark/>
          </w:tcPr>
          <w:p w:rsidR="00181915" w:rsidRPr="00950BB2" w:rsidRDefault="007F0506" w:rsidP="00E56273">
            <w:pPr>
              <w:ind w:right="8"/>
              <w:jc w:val="right"/>
              <w:rPr>
                <w:b/>
                <w:bCs/>
                <w:sz w:val="20"/>
                <w:szCs w:val="20"/>
                <w:lang w:val="en-CA" w:eastAsia="en-CA"/>
              </w:rPr>
            </w:pPr>
            <w:r w:rsidRPr="00950BB2">
              <w:rPr>
                <w:b/>
                <w:bCs/>
                <w:sz w:val="20"/>
                <w:szCs w:val="20"/>
                <w:lang w:val="en-CA" w:eastAsia="en-CA"/>
              </w:rPr>
              <w:t>725.4</w:t>
            </w:r>
          </w:p>
        </w:tc>
        <w:tc>
          <w:tcPr>
            <w:tcW w:w="886" w:type="dxa"/>
            <w:tcBorders>
              <w:top w:val="nil"/>
              <w:left w:val="nil"/>
              <w:bottom w:val="single" w:sz="4" w:space="0" w:color="auto"/>
              <w:right w:val="single" w:sz="4" w:space="0" w:color="auto"/>
            </w:tcBorders>
            <w:shd w:val="clear" w:color="auto" w:fill="auto"/>
            <w:noWrap/>
            <w:tcMar>
              <w:left w:w="29" w:type="dxa"/>
              <w:right w:w="29" w:type="dxa"/>
            </w:tcMar>
            <w:hideMark/>
          </w:tcPr>
          <w:p w:rsidR="00181915" w:rsidRPr="00950BB2" w:rsidRDefault="00181915" w:rsidP="00E56273">
            <w:pPr>
              <w:ind w:right="8"/>
              <w:jc w:val="right"/>
              <w:rPr>
                <w:b/>
                <w:bCs/>
                <w:sz w:val="20"/>
                <w:szCs w:val="20"/>
                <w:lang w:val="en-CA" w:eastAsia="en-CA"/>
              </w:rPr>
            </w:pPr>
            <w:r w:rsidRPr="00950BB2">
              <w:rPr>
                <w:b/>
                <w:bCs/>
                <w:sz w:val="20"/>
                <w:szCs w:val="20"/>
                <w:lang w:val="en-CA" w:eastAsia="en-CA"/>
              </w:rPr>
              <w:t>773.5</w:t>
            </w:r>
          </w:p>
        </w:tc>
        <w:tc>
          <w:tcPr>
            <w:tcW w:w="886" w:type="dxa"/>
            <w:tcBorders>
              <w:top w:val="nil"/>
              <w:left w:val="nil"/>
              <w:bottom w:val="single" w:sz="4" w:space="0" w:color="auto"/>
              <w:right w:val="single" w:sz="4" w:space="0" w:color="auto"/>
            </w:tcBorders>
            <w:tcMar>
              <w:left w:w="29" w:type="dxa"/>
              <w:right w:w="29" w:type="dxa"/>
            </w:tcMar>
          </w:tcPr>
          <w:p w:rsidR="00181915" w:rsidRPr="00950BB2" w:rsidRDefault="00221D0C" w:rsidP="00E56273">
            <w:pPr>
              <w:ind w:right="8"/>
              <w:jc w:val="right"/>
              <w:rPr>
                <w:b/>
                <w:bCs/>
                <w:sz w:val="20"/>
                <w:szCs w:val="20"/>
                <w:lang w:val="en-CA" w:eastAsia="en-CA"/>
              </w:rPr>
            </w:pPr>
            <w:r w:rsidRPr="00950BB2">
              <w:rPr>
                <w:b/>
                <w:bCs/>
                <w:sz w:val="20"/>
                <w:szCs w:val="20"/>
                <w:lang w:val="en-CA" w:eastAsia="en-CA"/>
              </w:rPr>
              <w:t>378.1</w:t>
            </w:r>
          </w:p>
        </w:tc>
      </w:tr>
      <w:tr w:rsidR="00950BB2" w:rsidRPr="00950BB2" w:rsidTr="007013A1">
        <w:tc>
          <w:tcPr>
            <w:tcW w:w="254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181915" w:rsidRPr="00950BB2" w:rsidRDefault="00181915" w:rsidP="00E56273">
            <w:pPr>
              <w:jc w:val="left"/>
              <w:rPr>
                <w:b/>
                <w:bCs/>
                <w:sz w:val="20"/>
                <w:szCs w:val="20"/>
                <w:lang w:val="en-CA" w:eastAsia="en-CA"/>
              </w:rPr>
            </w:pPr>
            <w:r w:rsidRPr="00950BB2">
              <w:rPr>
                <w:b/>
                <w:bCs/>
                <w:sz w:val="20"/>
                <w:szCs w:val="20"/>
                <w:lang w:val="en-CA" w:eastAsia="en-CA"/>
              </w:rPr>
              <w:t>Other HCFCs</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181915" w:rsidRPr="00950BB2" w:rsidRDefault="00181915" w:rsidP="00E56273">
            <w:pPr>
              <w:ind w:right="8"/>
              <w:jc w:val="right"/>
              <w:rPr>
                <w:sz w:val="20"/>
                <w:szCs w:val="20"/>
                <w:lang w:val="en-CA" w:eastAsia="en-CA"/>
              </w:rPr>
            </w:pPr>
            <w:r w:rsidRPr="00950BB2">
              <w:rPr>
                <w:sz w:val="20"/>
                <w:szCs w:val="20"/>
                <w:lang w:val="en-CA" w:eastAsia="en-CA"/>
              </w:rPr>
              <w:t>675.7</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181915" w:rsidRPr="00950BB2" w:rsidRDefault="00107C9B" w:rsidP="00E56273">
            <w:pPr>
              <w:ind w:right="8"/>
              <w:jc w:val="right"/>
              <w:rPr>
                <w:sz w:val="20"/>
                <w:szCs w:val="20"/>
                <w:lang w:val="en-CA" w:eastAsia="en-CA"/>
              </w:rPr>
            </w:pPr>
            <w:r w:rsidRPr="00950BB2">
              <w:rPr>
                <w:sz w:val="20"/>
                <w:szCs w:val="20"/>
                <w:lang w:val="en-CA" w:eastAsia="en-CA"/>
              </w:rPr>
              <w:t>798.5</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181915" w:rsidRPr="00950BB2" w:rsidRDefault="00181915" w:rsidP="00E56273">
            <w:pPr>
              <w:ind w:right="8"/>
              <w:jc w:val="right"/>
              <w:rPr>
                <w:sz w:val="20"/>
                <w:szCs w:val="20"/>
                <w:lang w:val="en-CA" w:eastAsia="en-CA"/>
              </w:rPr>
            </w:pPr>
            <w:r w:rsidRPr="00950BB2">
              <w:rPr>
                <w:sz w:val="20"/>
                <w:szCs w:val="20"/>
                <w:lang w:val="en-CA" w:eastAsia="en-CA"/>
              </w:rPr>
              <w:t>751.7</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181915" w:rsidRPr="00950BB2" w:rsidRDefault="00181915" w:rsidP="00E56273">
            <w:pPr>
              <w:ind w:right="8"/>
              <w:jc w:val="right"/>
              <w:rPr>
                <w:sz w:val="20"/>
                <w:szCs w:val="20"/>
                <w:lang w:val="en-CA" w:eastAsia="en-CA"/>
              </w:rPr>
            </w:pPr>
            <w:r w:rsidRPr="00950BB2">
              <w:rPr>
                <w:sz w:val="20"/>
                <w:szCs w:val="20"/>
                <w:lang w:val="en-CA" w:eastAsia="en-CA"/>
              </w:rPr>
              <w:t>706.4</w:t>
            </w:r>
          </w:p>
        </w:tc>
        <w:tc>
          <w:tcPr>
            <w:tcW w:w="885" w:type="dxa"/>
            <w:tcBorders>
              <w:top w:val="nil"/>
              <w:left w:val="nil"/>
              <w:bottom w:val="single" w:sz="4" w:space="0" w:color="auto"/>
              <w:right w:val="single" w:sz="4" w:space="0" w:color="auto"/>
            </w:tcBorders>
            <w:shd w:val="clear" w:color="auto" w:fill="auto"/>
            <w:noWrap/>
            <w:tcMar>
              <w:left w:w="29" w:type="dxa"/>
              <w:right w:w="29" w:type="dxa"/>
            </w:tcMar>
            <w:hideMark/>
          </w:tcPr>
          <w:p w:rsidR="00181915" w:rsidRPr="00950BB2" w:rsidRDefault="00181915" w:rsidP="00E56273">
            <w:pPr>
              <w:ind w:right="8"/>
              <w:jc w:val="right"/>
              <w:rPr>
                <w:sz w:val="20"/>
                <w:szCs w:val="20"/>
                <w:lang w:val="en-CA" w:eastAsia="en-CA"/>
              </w:rPr>
            </w:pPr>
            <w:r w:rsidRPr="00950BB2">
              <w:rPr>
                <w:sz w:val="20"/>
                <w:szCs w:val="20"/>
                <w:lang w:val="en-CA" w:eastAsia="en-CA"/>
              </w:rPr>
              <w:t>737.8</w:t>
            </w: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181915" w:rsidRPr="00950BB2" w:rsidRDefault="007F0506" w:rsidP="00E56273">
            <w:pPr>
              <w:ind w:right="8"/>
              <w:jc w:val="right"/>
              <w:rPr>
                <w:sz w:val="20"/>
                <w:szCs w:val="20"/>
                <w:lang w:val="en-CA" w:eastAsia="en-CA"/>
              </w:rPr>
            </w:pPr>
            <w:r w:rsidRPr="00950BB2">
              <w:rPr>
                <w:sz w:val="20"/>
                <w:szCs w:val="20"/>
                <w:lang w:val="en-CA" w:eastAsia="en-CA"/>
              </w:rPr>
              <w:t>765.0</w:t>
            </w:r>
          </w:p>
        </w:tc>
        <w:tc>
          <w:tcPr>
            <w:tcW w:w="886" w:type="dxa"/>
            <w:tcBorders>
              <w:top w:val="nil"/>
              <w:left w:val="nil"/>
              <w:bottom w:val="single" w:sz="4" w:space="0" w:color="auto"/>
              <w:right w:val="single" w:sz="4" w:space="0" w:color="auto"/>
            </w:tcBorders>
            <w:shd w:val="clear" w:color="auto" w:fill="auto"/>
            <w:tcMar>
              <w:left w:w="29" w:type="dxa"/>
              <w:right w:w="29" w:type="dxa"/>
            </w:tcMar>
            <w:hideMark/>
          </w:tcPr>
          <w:p w:rsidR="00181915" w:rsidRPr="00950BB2" w:rsidRDefault="001F2695" w:rsidP="00E56273">
            <w:pPr>
              <w:ind w:right="8"/>
              <w:jc w:val="right"/>
              <w:rPr>
                <w:sz w:val="20"/>
                <w:szCs w:val="20"/>
                <w:lang w:val="en-CA" w:eastAsia="en-CA"/>
              </w:rPr>
            </w:pPr>
            <w:r w:rsidRPr="00950BB2">
              <w:rPr>
                <w:sz w:val="20"/>
                <w:szCs w:val="20"/>
                <w:lang w:val="en-CA" w:eastAsia="en-CA"/>
              </w:rPr>
              <w:t>558.0</w:t>
            </w:r>
          </w:p>
        </w:tc>
        <w:tc>
          <w:tcPr>
            <w:tcW w:w="886" w:type="dxa"/>
            <w:tcBorders>
              <w:top w:val="nil"/>
              <w:left w:val="nil"/>
              <w:bottom w:val="single" w:sz="4" w:space="0" w:color="auto"/>
              <w:right w:val="single" w:sz="4" w:space="0" w:color="auto"/>
            </w:tcBorders>
            <w:tcMar>
              <w:left w:w="29" w:type="dxa"/>
              <w:right w:w="29" w:type="dxa"/>
            </w:tcMar>
          </w:tcPr>
          <w:p w:rsidR="00181915" w:rsidRPr="00950BB2" w:rsidRDefault="00B77C9D" w:rsidP="00E56273">
            <w:pPr>
              <w:ind w:right="8"/>
              <w:jc w:val="right"/>
              <w:rPr>
                <w:sz w:val="20"/>
                <w:szCs w:val="20"/>
                <w:lang w:val="en-CA" w:eastAsia="en-CA"/>
              </w:rPr>
            </w:pPr>
            <w:r w:rsidRPr="00950BB2">
              <w:rPr>
                <w:sz w:val="20"/>
                <w:szCs w:val="20"/>
                <w:lang w:val="en-CA" w:eastAsia="en-CA"/>
              </w:rPr>
              <w:t>377.</w:t>
            </w:r>
            <w:r w:rsidR="00221D0C" w:rsidRPr="00950BB2">
              <w:rPr>
                <w:sz w:val="20"/>
                <w:szCs w:val="20"/>
                <w:lang w:val="en-CA" w:eastAsia="en-CA"/>
              </w:rPr>
              <w:t>5</w:t>
            </w:r>
          </w:p>
        </w:tc>
      </w:tr>
      <w:tr w:rsidR="00950BB2" w:rsidRPr="00950BB2" w:rsidTr="007013A1">
        <w:tc>
          <w:tcPr>
            <w:tcW w:w="254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1F2695" w:rsidRPr="00950BB2" w:rsidRDefault="001F2695" w:rsidP="00E56273">
            <w:pPr>
              <w:jc w:val="left"/>
              <w:rPr>
                <w:b/>
                <w:bCs/>
                <w:sz w:val="20"/>
                <w:szCs w:val="20"/>
                <w:lang w:val="en-CA" w:eastAsia="en-CA"/>
              </w:rPr>
            </w:pPr>
            <w:r w:rsidRPr="00950BB2">
              <w:rPr>
                <w:b/>
                <w:bCs/>
                <w:sz w:val="20"/>
                <w:szCs w:val="20"/>
                <w:lang w:val="en-CA" w:eastAsia="en-CA"/>
              </w:rPr>
              <w:t>Total</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1F2695" w:rsidRPr="00950BB2" w:rsidRDefault="001F2695" w:rsidP="00E56273">
            <w:pPr>
              <w:ind w:right="8"/>
              <w:jc w:val="right"/>
              <w:rPr>
                <w:b/>
                <w:bCs/>
                <w:sz w:val="20"/>
                <w:szCs w:val="20"/>
                <w:lang w:val="en-CA" w:eastAsia="en-CA"/>
              </w:rPr>
            </w:pPr>
            <w:r w:rsidRPr="00950BB2">
              <w:rPr>
                <w:b/>
                <w:bCs/>
                <w:sz w:val="20"/>
                <w:szCs w:val="20"/>
                <w:lang w:val="en-CA" w:eastAsia="en-CA"/>
              </w:rPr>
              <w:t>34,329.4</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1F2695" w:rsidRPr="00950BB2" w:rsidRDefault="001F2695" w:rsidP="00E56273">
            <w:pPr>
              <w:ind w:right="8"/>
              <w:jc w:val="right"/>
              <w:rPr>
                <w:b/>
                <w:bCs/>
                <w:sz w:val="20"/>
                <w:szCs w:val="20"/>
                <w:lang w:val="en-CA" w:eastAsia="en-CA"/>
              </w:rPr>
            </w:pPr>
            <w:r w:rsidRPr="00950BB2">
              <w:rPr>
                <w:b/>
                <w:bCs/>
                <w:sz w:val="20"/>
                <w:szCs w:val="20"/>
                <w:lang w:val="en-CA" w:eastAsia="en-CA"/>
              </w:rPr>
              <w:t>36,555.5</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1F2695" w:rsidRPr="00950BB2" w:rsidRDefault="001F2695" w:rsidP="00E56273">
            <w:pPr>
              <w:ind w:right="8"/>
              <w:jc w:val="right"/>
              <w:rPr>
                <w:b/>
                <w:bCs/>
                <w:sz w:val="20"/>
                <w:szCs w:val="20"/>
                <w:lang w:val="en-CA" w:eastAsia="en-CA"/>
              </w:rPr>
            </w:pPr>
            <w:r w:rsidRPr="00950BB2">
              <w:rPr>
                <w:b/>
                <w:bCs/>
                <w:sz w:val="20"/>
                <w:szCs w:val="20"/>
                <w:lang w:val="en-CA" w:eastAsia="en-CA"/>
              </w:rPr>
              <w:t>28,564.6</w:t>
            </w:r>
          </w:p>
        </w:tc>
        <w:tc>
          <w:tcPr>
            <w:tcW w:w="850" w:type="dxa"/>
            <w:tcBorders>
              <w:top w:val="nil"/>
              <w:left w:val="nil"/>
              <w:bottom w:val="single" w:sz="4" w:space="0" w:color="auto"/>
              <w:right w:val="single" w:sz="4" w:space="0" w:color="auto"/>
            </w:tcBorders>
            <w:shd w:val="clear" w:color="auto" w:fill="auto"/>
            <w:noWrap/>
            <w:tcMar>
              <w:left w:w="29" w:type="dxa"/>
              <w:right w:w="29" w:type="dxa"/>
            </w:tcMar>
            <w:hideMark/>
          </w:tcPr>
          <w:p w:rsidR="001F2695" w:rsidRPr="00950BB2" w:rsidRDefault="001F2695" w:rsidP="00E56273">
            <w:pPr>
              <w:ind w:right="8"/>
              <w:jc w:val="right"/>
              <w:rPr>
                <w:b/>
                <w:bCs/>
                <w:sz w:val="20"/>
                <w:szCs w:val="20"/>
                <w:lang w:val="en-CA" w:eastAsia="en-CA"/>
              </w:rPr>
            </w:pPr>
            <w:r w:rsidRPr="00950BB2">
              <w:rPr>
                <w:b/>
                <w:bCs/>
                <w:sz w:val="20"/>
                <w:szCs w:val="20"/>
                <w:lang w:val="en-CA" w:eastAsia="en-CA"/>
              </w:rPr>
              <w:t>27,715.9</w:t>
            </w:r>
          </w:p>
        </w:tc>
        <w:tc>
          <w:tcPr>
            <w:tcW w:w="885" w:type="dxa"/>
            <w:tcBorders>
              <w:top w:val="nil"/>
              <w:left w:val="nil"/>
              <w:bottom w:val="single" w:sz="4" w:space="0" w:color="auto"/>
              <w:right w:val="single" w:sz="4" w:space="0" w:color="auto"/>
            </w:tcBorders>
            <w:shd w:val="clear" w:color="auto" w:fill="auto"/>
            <w:noWrap/>
            <w:tcMar>
              <w:left w:w="29" w:type="dxa"/>
              <w:right w:w="29" w:type="dxa"/>
            </w:tcMar>
            <w:hideMark/>
          </w:tcPr>
          <w:p w:rsidR="001F2695" w:rsidRPr="00950BB2" w:rsidRDefault="001F2695" w:rsidP="00E56273">
            <w:pPr>
              <w:ind w:right="8"/>
              <w:jc w:val="right"/>
              <w:rPr>
                <w:b/>
                <w:bCs/>
                <w:sz w:val="20"/>
                <w:szCs w:val="20"/>
                <w:lang w:val="en-CA" w:eastAsia="en-CA"/>
              </w:rPr>
            </w:pPr>
            <w:r w:rsidRPr="00950BB2">
              <w:rPr>
                <w:b/>
                <w:bCs/>
                <w:sz w:val="20"/>
                <w:szCs w:val="20"/>
                <w:lang w:val="en-CA" w:eastAsia="en-CA"/>
              </w:rPr>
              <w:t>23,585.8</w:t>
            </w:r>
          </w:p>
        </w:tc>
        <w:tc>
          <w:tcPr>
            <w:tcW w:w="886" w:type="dxa"/>
            <w:tcBorders>
              <w:top w:val="nil"/>
              <w:left w:val="nil"/>
              <w:bottom w:val="single" w:sz="4" w:space="0" w:color="auto"/>
              <w:right w:val="single" w:sz="4" w:space="0" w:color="auto"/>
            </w:tcBorders>
            <w:shd w:val="clear" w:color="auto" w:fill="auto"/>
            <w:noWrap/>
            <w:tcMar>
              <w:left w:w="29" w:type="dxa"/>
              <w:right w:w="29" w:type="dxa"/>
            </w:tcMar>
            <w:hideMark/>
          </w:tcPr>
          <w:p w:rsidR="001F2695" w:rsidRPr="00950BB2" w:rsidRDefault="001F2695" w:rsidP="00E56273">
            <w:pPr>
              <w:widowControl w:val="0"/>
              <w:ind w:right="8"/>
              <w:jc w:val="right"/>
              <w:rPr>
                <w:b/>
                <w:bCs/>
                <w:sz w:val="20"/>
                <w:szCs w:val="20"/>
                <w:lang w:val="en-CA" w:eastAsia="en-CA"/>
              </w:rPr>
            </w:pPr>
            <w:r w:rsidRPr="00950BB2">
              <w:rPr>
                <w:b/>
                <w:bCs/>
                <w:sz w:val="20"/>
                <w:szCs w:val="20"/>
                <w:lang w:val="en-CA" w:eastAsia="en-CA"/>
              </w:rPr>
              <w:t>23,269.5</w:t>
            </w:r>
          </w:p>
        </w:tc>
        <w:tc>
          <w:tcPr>
            <w:tcW w:w="886" w:type="dxa"/>
            <w:tcBorders>
              <w:top w:val="nil"/>
              <w:left w:val="nil"/>
              <w:bottom w:val="single" w:sz="4" w:space="0" w:color="auto"/>
              <w:right w:val="single" w:sz="4" w:space="0" w:color="auto"/>
            </w:tcBorders>
            <w:shd w:val="clear" w:color="auto" w:fill="auto"/>
            <w:noWrap/>
            <w:tcMar>
              <w:left w:w="29" w:type="dxa"/>
              <w:right w:w="29" w:type="dxa"/>
            </w:tcMar>
            <w:hideMark/>
          </w:tcPr>
          <w:p w:rsidR="001F2695" w:rsidRPr="00950BB2" w:rsidRDefault="001F2695" w:rsidP="00E56273">
            <w:pPr>
              <w:widowControl w:val="0"/>
              <w:ind w:right="8"/>
              <w:jc w:val="right"/>
              <w:rPr>
                <w:b/>
                <w:bCs/>
                <w:sz w:val="20"/>
                <w:szCs w:val="20"/>
                <w:lang w:val="en-CA" w:eastAsia="en-CA"/>
              </w:rPr>
            </w:pPr>
            <w:r w:rsidRPr="00950BB2">
              <w:rPr>
                <w:b/>
                <w:bCs/>
                <w:sz w:val="20"/>
                <w:szCs w:val="20"/>
                <w:lang w:val="en-CA" w:eastAsia="en-CA"/>
              </w:rPr>
              <w:t>22,727.6</w:t>
            </w:r>
          </w:p>
        </w:tc>
        <w:tc>
          <w:tcPr>
            <w:tcW w:w="886" w:type="dxa"/>
            <w:tcBorders>
              <w:top w:val="nil"/>
              <w:left w:val="nil"/>
              <w:bottom w:val="single" w:sz="4" w:space="0" w:color="auto"/>
              <w:right w:val="single" w:sz="4" w:space="0" w:color="auto"/>
            </w:tcBorders>
            <w:tcMar>
              <w:left w:w="29" w:type="dxa"/>
              <w:right w:w="29" w:type="dxa"/>
            </w:tcMar>
          </w:tcPr>
          <w:p w:rsidR="001F2695" w:rsidRPr="00950BB2" w:rsidRDefault="00221D0C" w:rsidP="00E56273">
            <w:pPr>
              <w:ind w:right="8"/>
              <w:jc w:val="right"/>
              <w:rPr>
                <w:b/>
                <w:bCs/>
                <w:sz w:val="20"/>
                <w:szCs w:val="20"/>
                <w:lang w:val="en-CA" w:eastAsia="en-CA"/>
              </w:rPr>
            </w:pPr>
            <w:r w:rsidRPr="00950BB2">
              <w:rPr>
                <w:b/>
                <w:bCs/>
                <w:sz w:val="20"/>
                <w:szCs w:val="20"/>
                <w:lang w:val="en-CA" w:eastAsia="en-CA"/>
              </w:rPr>
              <w:t>21,290.9</w:t>
            </w:r>
          </w:p>
        </w:tc>
      </w:tr>
    </w:tbl>
    <w:p w:rsidR="002965FC" w:rsidRPr="00950BB2" w:rsidRDefault="002965FC" w:rsidP="00E56273">
      <w:pPr>
        <w:rPr>
          <w:sz w:val="19"/>
          <w:szCs w:val="19"/>
          <w:lang w:val="en-CA"/>
        </w:rPr>
      </w:pPr>
      <w:r w:rsidRPr="00950BB2">
        <w:rPr>
          <w:sz w:val="19"/>
          <w:szCs w:val="19"/>
          <w:lang w:val="en-CA"/>
        </w:rPr>
        <w:t>* Used as co-blowing agent.</w:t>
      </w:r>
    </w:p>
    <w:p w:rsidR="002965FC" w:rsidRPr="00950BB2" w:rsidRDefault="002965FC" w:rsidP="00E56273">
      <w:pPr>
        <w:rPr>
          <w:sz w:val="19"/>
          <w:szCs w:val="19"/>
          <w:lang w:val="en-CA"/>
        </w:rPr>
      </w:pPr>
      <w:r w:rsidRPr="00950BB2">
        <w:rPr>
          <w:sz w:val="19"/>
          <w:szCs w:val="19"/>
          <w:lang w:val="en-CA"/>
        </w:rPr>
        <w:t>** Used for insulation of refrigeration equipment.</w:t>
      </w:r>
    </w:p>
    <w:p w:rsidR="002965FC" w:rsidRPr="00950BB2" w:rsidRDefault="002965FC" w:rsidP="00E56273">
      <w:pPr>
        <w:rPr>
          <w:sz w:val="19"/>
          <w:szCs w:val="19"/>
          <w:lang w:val="en-CA"/>
        </w:rPr>
      </w:pPr>
      <w:r w:rsidRPr="00950BB2">
        <w:rPr>
          <w:sz w:val="19"/>
          <w:szCs w:val="19"/>
          <w:lang w:val="en-CA"/>
        </w:rPr>
        <w:t xml:space="preserve">*** Used for the production of extruded polystyrene foam. </w:t>
      </w:r>
    </w:p>
    <w:p w:rsidR="009062AE" w:rsidRPr="00950BB2" w:rsidRDefault="009062AE" w:rsidP="00E56273">
      <w:pPr>
        <w:rPr>
          <w:sz w:val="19"/>
          <w:szCs w:val="19"/>
          <w:lang w:val="en-CA"/>
        </w:rPr>
      </w:pPr>
      <w:r w:rsidRPr="00950BB2">
        <w:rPr>
          <w:sz w:val="19"/>
          <w:szCs w:val="19"/>
          <w:lang w:val="en-CA"/>
        </w:rPr>
        <w:t xml:space="preserve">**** The </w:t>
      </w:r>
      <w:r w:rsidR="00261908" w:rsidRPr="00950BB2">
        <w:rPr>
          <w:sz w:val="19"/>
          <w:szCs w:val="19"/>
          <w:lang w:val="en-CA"/>
        </w:rPr>
        <w:t>st</w:t>
      </w:r>
      <w:r w:rsidRPr="00950BB2">
        <w:rPr>
          <w:sz w:val="19"/>
          <w:szCs w:val="19"/>
          <w:lang w:val="en-CA"/>
        </w:rPr>
        <w:t xml:space="preserve">eep reduction </w:t>
      </w:r>
      <w:r w:rsidR="00261908" w:rsidRPr="00950BB2">
        <w:rPr>
          <w:sz w:val="19"/>
          <w:szCs w:val="19"/>
          <w:lang w:val="en-CA"/>
        </w:rPr>
        <w:t xml:space="preserve">between 2016 and 2017 </w:t>
      </w:r>
      <w:r w:rsidRPr="00950BB2">
        <w:rPr>
          <w:sz w:val="19"/>
          <w:szCs w:val="19"/>
          <w:lang w:val="en-CA"/>
        </w:rPr>
        <w:t xml:space="preserve">is due to </w:t>
      </w:r>
      <w:r w:rsidR="00261908" w:rsidRPr="00950BB2">
        <w:rPr>
          <w:sz w:val="19"/>
          <w:szCs w:val="19"/>
          <w:lang w:val="en-CA"/>
        </w:rPr>
        <w:t xml:space="preserve">reduction of consumption in </w:t>
      </w:r>
      <w:r w:rsidRPr="00950BB2">
        <w:rPr>
          <w:sz w:val="19"/>
          <w:szCs w:val="19"/>
          <w:lang w:val="en-CA"/>
        </w:rPr>
        <w:t>one country (China).</w:t>
      </w:r>
    </w:p>
    <w:p w:rsidR="002965FC" w:rsidRPr="00950BB2" w:rsidRDefault="002965FC" w:rsidP="00E56273">
      <w:pPr>
        <w:rPr>
          <w:lang w:val="en-CA"/>
        </w:rPr>
      </w:pPr>
    </w:p>
    <w:p w:rsidR="002965FC" w:rsidRPr="00950BB2" w:rsidRDefault="002965FC" w:rsidP="00E56273">
      <w:pPr>
        <w:keepNext/>
        <w:spacing w:after="240"/>
        <w:rPr>
          <w:b/>
          <w:szCs w:val="28"/>
          <w:lang w:val="en-CA"/>
        </w:rPr>
      </w:pPr>
      <w:r w:rsidRPr="00950BB2">
        <w:rPr>
          <w:b/>
          <w:szCs w:val="28"/>
          <w:lang w:val="en-CA"/>
        </w:rPr>
        <w:t xml:space="preserve">Prices of HCFCs, HFCs and alternatives </w:t>
      </w:r>
    </w:p>
    <w:p w:rsidR="00F07ED6" w:rsidRPr="00950BB2" w:rsidRDefault="002965FC" w:rsidP="00E56273">
      <w:pPr>
        <w:pStyle w:val="Heading1"/>
        <w:rPr>
          <w:lang w:val="en-CA"/>
        </w:rPr>
      </w:pPr>
      <w:r w:rsidRPr="00950BB2">
        <w:rPr>
          <w:lang w:val="en-CA"/>
        </w:rPr>
        <w:t>The average prices of HCFCs, HFCs and alternatives reported by A5 countries since 20</w:t>
      </w:r>
      <w:r w:rsidR="004149A3" w:rsidRPr="00950BB2">
        <w:rPr>
          <w:lang w:val="en-CA"/>
        </w:rPr>
        <w:t>11</w:t>
      </w:r>
      <w:r w:rsidRPr="00950BB2">
        <w:rPr>
          <w:lang w:val="en-CA"/>
        </w:rPr>
        <w:t xml:space="preserve"> are summarized in Table 10</w:t>
      </w:r>
      <w:r w:rsidR="007642BD" w:rsidRPr="00950BB2">
        <w:rPr>
          <w:lang w:val="en-CA"/>
        </w:rPr>
        <w:t>.</w:t>
      </w:r>
      <w:r w:rsidRPr="00950BB2">
        <w:rPr>
          <w:vertAlign w:val="superscript"/>
          <w:lang w:val="en-CA"/>
        </w:rPr>
        <w:footnoteReference w:id="16"/>
      </w:r>
      <w:r w:rsidRPr="00950BB2">
        <w:rPr>
          <w:lang w:val="en-CA"/>
        </w:rPr>
        <w:t xml:space="preserve"> The average prices provided are mainly from retailers and suppliers, which can include taxes and transportation costs. However, the price data in project proposals is freight on board (FOB)</w:t>
      </w:r>
      <w:r w:rsidRPr="00950BB2">
        <w:rPr>
          <w:vertAlign w:val="superscript"/>
          <w:lang w:val="en-CA"/>
        </w:rPr>
        <w:footnoteReference w:id="17"/>
      </w:r>
      <w:r w:rsidRPr="00950BB2">
        <w:rPr>
          <w:lang w:val="en-CA"/>
        </w:rPr>
        <w:t xml:space="preserve"> that is usually obtained from importers. </w:t>
      </w:r>
    </w:p>
    <w:p w:rsidR="00853D45" w:rsidRPr="00950BB2" w:rsidRDefault="00F07ED6" w:rsidP="00E56273">
      <w:pPr>
        <w:pStyle w:val="Heading1"/>
        <w:rPr>
          <w:lang w:val="en-CA"/>
        </w:rPr>
      </w:pPr>
      <w:r w:rsidRPr="00950BB2">
        <w:rPr>
          <w:lang w:val="en-CA"/>
        </w:rPr>
        <w:t xml:space="preserve">At </w:t>
      </w:r>
      <w:r w:rsidR="0052527B" w:rsidRPr="00950BB2">
        <w:rPr>
          <w:lang w:val="en-CA"/>
        </w:rPr>
        <w:t>its</w:t>
      </w:r>
      <w:r w:rsidRPr="00950BB2">
        <w:rPr>
          <w:lang w:val="en-CA"/>
        </w:rPr>
        <w:t xml:space="preserve"> 79</w:t>
      </w:r>
      <w:r w:rsidRPr="00950BB2">
        <w:rPr>
          <w:vertAlign w:val="superscript"/>
          <w:lang w:val="en-CA"/>
        </w:rPr>
        <w:t>th</w:t>
      </w:r>
      <w:r w:rsidR="00261908" w:rsidRPr="00950BB2">
        <w:rPr>
          <w:lang w:val="en-CA"/>
        </w:rPr>
        <w:t xml:space="preserve"> </w:t>
      </w:r>
      <w:r w:rsidRPr="00950BB2">
        <w:rPr>
          <w:lang w:val="en-CA"/>
        </w:rPr>
        <w:t>meeting, the Executive Committee</w:t>
      </w:r>
      <w:r w:rsidR="003C7541" w:rsidRPr="00950BB2">
        <w:rPr>
          <w:lang w:val="en-CA"/>
        </w:rPr>
        <w:t xml:space="preserve"> </w:t>
      </w:r>
      <w:r w:rsidRPr="00950BB2">
        <w:rPr>
          <w:lang w:val="en-CA"/>
        </w:rPr>
        <w:t>request</w:t>
      </w:r>
      <w:r w:rsidR="003C7541" w:rsidRPr="00950BB2">
        <w:rPr>
          <w:lang w:val="en-CA"/>
        </w:rPr>
        <w:t>ed</w:t>
      </w:r>
      <w:r w:rsidRPr="00950BB2">
        <w:rPr>
          <w:lang w:val="en-CA"/>
        </w:rPr>
        <w:t xml:space="preserve"> the Secretariat to include in the “Overview of issues identified during project review” document issued at each meeting a summary of the prices of the controlled substances and the alternatives to be phased in, as communicated by enterprises requesting funding in any new project proposals, including clarification of any differences between those and the prices </w:t>
      </w:r>
      <w:r w:rsidR="003C7541" w:rsidRPr="00950BB2">
        <w:rPr>
          <w:lang w:val="en-CA"/>
        </w:rPr>
        <w:t>reported in the CP data reports (decision 79/4(c)).</w:t>
      </w:r>
    </w:p>
    <w:p w:rsidR="002965FC" w:rsidRPr="00950BB2" w:rsidRDefault="002965FC" w:rsidP="00E56273">
      <w:pPr>
        <w:keepNext/>
        <w:rPr>
          <w:b/>
          <w:bCs/>
          <w:lang w:val="en-CA"/>
        </w:rPr>
      </w:pPr>
      <w:r w:rsidRPr="00950BB2">
        <w:rPr>
          <w:b/>
          <w:lang w:val="en-CA"/>
        </w:rPr>
        <w:t xml:space="preserve">Table 10. Average price of HCFCs, HFCs and alternatives </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7"/>
        <w:gridCol w:w="566"/>
        <w:gridCol w:w="568"/>
        <w:gridCol w:w="568"/>
        <w:gridCol w:w="567"/>
        <w:gridCol w:w="568"/>
        <w:gridCol w:w="568"/>
        <w:gridCol w:w="567"/>
        <w:gridCol w:w="568"/>
        <w:gridCol w:w="2788"/>
        <w:gridCol w:w="901"/>
      </w:tblGrid>
      <w:tr w:rsidR="00950BB2" w:rsidRPr="00950BB2" w:rsidTr="00575E38">
        <w:trPr>
          <w:tblHeader/>
        </w:trPr>
        <w:tc>
          <w:tcPr>
            <w:tcW w:w="1127" w:type="dxa"/>
            <w:vMerge w:val="restart"/>
            <w:noWrap/>
            <w:tcMar>
              <w:left w:w="29" w:type="dxa"/>
              <w:right w:w="29" w:type="dxa"/>
            </w:tcMar>
            <w:vAlign w:val="center"/>
          </w:tcPr>
          <w:p w:rsidR="004149A3" w:rsidRPr="00950BB2" w:rsidRDefault="004149A3" w:rsidP="00E56273">
            <w:pPr>
              <w:keepNext/>
              <w:jc w:val="left"/>
              <w:rPr>
                <w:b/>
                <w:bCs/>
                <w:sz w:val="18"/>
                <w:szCs w:val="18"/>
                <w:lang w:val="en-CA"/>
              </w:rPr>
            </w:pPr>
            <w:r w:rsidRPr="00950BB2">
              <w:rPr>
                <w:b/>
                <w:bCs/>
                <w:sz w:val="18"/>
                <w:szCs w:val="18"/>
                <w:lang w:val="en-CA"/>
              </w:rPr>
              <w:t>Substance</w:t>
            </w:r>
          </w:p>
        </w:tc>
        <w:tc>
          <w:tcPr>
            <w:tcW w:w="4540" w:type="dxa"/>
            <w:gridSpan w:val="8"/>
            <w:vAlign w:val="center"/>
          </w:tcPr>
          <w:p w:rsidR="004149A3" w:rsidRPr="00950BB2" w:rsidRDefault="004149A3" w:rsidP="00E56273">
            <w:pPr>
              <w:keepNext/>
              <w:jc w:val="center"/>
              <w:rPr>
                <w:b/>
                <w:bCs/>
                <w:sz w:val="18"/>
                <w:szCs w:val="18"/>
                <w:lang w:val="en-CA"/>
              </w:rPr>
            </w:pPr>
            <w:r w:rsidRPr="00950BB2">
              <w:rPr>
                <w:b/>
                <w:bCs/>
                <w:sz w:val="18"/>
                <w:szCs w:val="18"/>
                <w:lang w:val="en-CA"/>
              </w:rPr>
              <w:t>Average price (US $/kg)*</w:t>
            </w:r>
          </w:p>
        </w:tc>
        <w:tc>
          <w:tcPr>
            <w:tcW w:w="2788" w:type="dxa"/>
            <w:vMerge w:val="restart"/>
            <w:vAlign w:val="center"/>
          </w:tcPr>
          <w:p w:rsidR="004149A3" w:rsidRPr="00950BB2" w:rsidRDefault="004149A3" w:rsidP="00E56273">
            <w:pPr>
              <w:keepNext/>
              <w:jc w:val="center"/>
              <w:rPr>
                <w:b/>
                <w:bCs/>
                <w:sz w:val="18"/>
                <w:szCs w:val="18"/>
                <w:lang w:val="en-CA"/>
              </w:rPr>
            </w:pPr>
            <w:r w:rsidRPr="00950BB2">
              <w:rPr>
                <w:b/>
                <w:bCs/>
                <w:sz w:val="18"/>
                <w:szCs w:val="18"/>
                <w:lang w:val="en-CA"/>
              </w:rPr>
              <w:t>Range (US $/kg)</w:t>
            </w:r>
          </w:p>
        </w:tc>
        <w:tc>
          <w:tcPr>
            <w:tcW w:w="901" w:type="dxa"/>
            <w:vMerge w:val="restart"/>
          </w:tcPr>
          <w:p w:rsidR="004149A3" w:rsidRPr="00950BB2" w:rsidRDefault="004149A3" w:rsidP="00E56273">
            <w:pPr>
              <w:keepNext/>
              <w:tabs>
                <w:tab w:val="left" w:pos="223"/>
                <w:tab w:val="center" w:pos="1377"/>
              </w:tabs>
              <w:ind w:left="-108" w:right="-108"/>
              <w:jc w:val="center"/>
              <w:rPr>
                <w:b/>
                <w:bCs/>
                <w:sz w:val="18"/>
                <w:szCs w:val="18"/>
                <w:lang w:val="en-CA"/>
              </w:rPr>
            </w:pPr>
            <w:r w:rsidRPr="00950BB2">
              <w:rPr>
                <w:b/>
                <w:bCs/>
                <w:sz w:val="18"/>
                <w:szCs w:val="18"/>
                <w:lang w:val="en-CA"/>
              </w:rPr>
              <w:t>Countries (2018)**</w:t>
            </w:r>
          </w:p>
        </w:tc>
      </w:tr>
      <w:tr w:rsidR="00950BB2" w:rsidRPr="00950BB2" w:rsidTr="00F817E1">
        <w:trPr>
          <w:tblHeader/>
        </w:trPr>
        <w:tc>
          <w:tcPr>
            <w:tcW w:w="1127" w:type="dxa"/>
            <w:vMerge/>
            <w:noWrap/>
            <w:tcMar>
              <w:left w:w="29" w:type="dxa"/>
              <w:right w:w="29" w:type="dxa"/>
            </w:tcMar>
          </w:tcPr>
          <w:p w:rsidR="00F817E1" w:rsidRPr="00950BB2" w:rsidRDefault="00F817E1" w:rsidP="00E56273">
            <w:pPr>
              <w:keepNext/>
              <w:jc w:val="left"/>
              <w:rPr>
                <w:b/>
                <w:bCs/>
                <w:sz w:val="18"/>
                <w:szCs w:val="18"/>
                <w:lang w:val="en-CA"/>
              </w:rPr>
            </w:pPr>
          </w:p>
        </w:tc>
        <w:tc>
          <w:tcPr>
            <w:tcW w:w="566" w:type="dxa"/>
            <w:tcMar>
              <w:left w:w="0" w:type="dxa"/>
              <w:right w:w="0" w:type="dxa"/>
            </w:tcMar>
          </w:tcPr>
          <w:p w:rsidR="00F817E1" w:rsidRPr="00950BB2" w:rsidRDefault="00F817E1" w:rsidP="00E56273">
            <w:pPr>
              <w:keepNext/>
              <w:ind w:left="-108" w:right="-108"/>
              <w:jc w:val="center"/>
              <w:rPr>
                <w:b/>
                <w:bCs/>
                <w:sz w:val="18"/>
                <w:szCs w:val="18"/>
                <w:lang w:val="en-CA"/>
              </w:rPr>
            </w:pPr>
            <w:r w:rsidRPr="00950BB2">
              <w:rPr>
                <w:b/>
                <w:bCs/>
                <w:sz w:val="18"/>
                <w:szCs w:val="18"/>
                <w:lang w:val="en-CA"/>
              </w:rPr>
              <w:t>2011</w:t>
            </w:r>
          </w:p>
        </w:tc>
        <w:tc>
          <w:tcPr>
            <w:tcW w:w="568" w:type="dxa"/>
            <w:tcMar>
              <w:left w:w="0" w:type="dxa"/>
              <w:right w:w="0" w:type="dxa"/>
            </w:tcMar>
          </w:tcPr>
          <w:p w:rsidR="00F817E1" w:rsidRPr="00950BB2" w:rsidRDefault="00F817E1" w:rsidP="00E56273">
            <w:pPr>
              <w:keepNext/>
              <w:ind w:left="-108" w:right="-108"/>
              <w:jc w:val="center"/>
              <w:rPr>
                <w:b/>
                <w:bCs/>
                <w:sz w:val="18"/>
                <w:szCs w:val="18"/>
                <w:lang w:val="en-CA"/>
              </w:rPr>
            </w:pPr>
            <w:r w:rsidRPr="00950BB2">
              <w:rPr>
                <w:b/>
                <w:bCs/>
                <w:sz w:val="18"/>
                <w:szCs w:val="18"/>
                <w:lang w:val="en-CA"/>
              </w:rPr>
              <w:t>2012</w:t>
            </w:r>
          </w:p>
        </w:tc>
        <w:tc>
          <w:tcPr>
            <w:tcW w:w="568" w:type="dxa"/>
            <w:tcMar>
              <w:left w:w="0" w:type="dxa"/>
              <w:right w:w="0" w:type="dxa"/>
            </w:tcMar>
          </w:tcPr>
          <w:p w:rsidR="00F817E1" w:rsidRPr="00950BB2" w:rsidRDefault="00F817E1" w:rsidP="00E56273">
            <w:pPr>
              <w:keepNext/>
              <w:ind w:left="-108" w:right="-108"/>
              <w:jc w:val="center"/>
              <w:rPr>
                <w:b/>
                <w:bCs/>
                <w:sz w:val="18"/>
                <w:szCs w:val="18"/>
                <w:lang w:val="en-CA"/>
              </w:rPr>
            </w:pPr>
            <w:r w:rsidRPr="00950BB2">
              <w:rPr>
                <w:b/>
                <w:bCs/>
                <w:sz w:val="18"/>
                <w:szCs w:val="18"/>
                <w:lang w:val="en-CA"/>
              </w:rPr>
              <w:t>2013</w:t>
            </w:r>
          </w:p>
        </w:tc>
        <w:tc>
          <w:tcPr>
            <w:tcW w:w="567" w:type="dxa"/>
            <w:tcMar>
              <w:left w:w="0" w:type="dxa"/>
              <w:right w:w="0" w:type="dxa"/>
            </w:tcMar>
          </w:tcPr>
          <w:p w:rsidR="00F817E1" w:rsidRPr="00950BB2" w:rsidRDefault="00F817E1" w:rsidP="00E56273">
            <w:pPr>
              <w:keepNext/>
              <w:ind w:left="-108" w:right="-108"/>
              <w:jc w:val="center"/>
              <w:rPr>
                <w:b/>
                <w:bCs/>
                <w:sz w:val="18"/>
                <w:szCs w:val="18"/>
                <w:lang w:val="en-CA"/>
              </w:rPr>
            </w:pPr>
            <w:r w:rsidRPr="00950BB2">
              <w:rPr>
                <w:b/>
                <w:bCs/>
                <w:sz w:val="18"/>
                <w:szCs w:val="18"/>
                <w:lang w:val="en-CA"/>
              </w:rPr>
              <w:t>2014</w:t>
            </w:r>
          </w:p>
        </w:tc>
        <w:tc>
          <w:tcPr>
            <w:tcW w:w="568" w:type="dxa"/>
            <w:tcMar>
              <w:left w:w="0" w:type="dxa"/>
              <w:right w:w="0" w:type="dxa"/>
            </w:tcMar>
          </w:tcPr>
          <w:p w:rsidR="00F817E1" w:rsidRPr="00950BB2" w:rsidRDefault="00F817E1" w:rsidP="00E56273">
            <w:pPr>
              <w:keepNext/>
              <w:ind w:left="-108" w:right="-108"/>
              <w:jc w:val="center"/>
              <w:rPr>
                <w:b/>
                <w:bCs/>
                <w:sz w:val="18"/>
                <w:szCs w:val="18"/>
                <w:lang w:val="en-CA"/>
              </w:rPr>
            </w:pPr>
            <w:r w:rsidRPr="00950BB2">
              <w:rPr>
                <w:b/>
                <w:bCs/>
                <w:sz w:val="18"/>
                <w:szCs w:val="18"/>
                <w:lang w:val="en-CA"/>
              </w:rPr>
              <w:t>2015</w:t>
            </w:r>
          </w:p>
        </w:tc>
        <w:tc>
          <w:tcPr>
            <w:tcW w:w="568" w:type="dxa"/>
          </w:tcPr>
          <w:p w:rsidR="00F817E1" w:rsidRPr="00950BB2" w:rsidRDefault="00F817E1" w:rsidP="00E56273">
            <w:pPr>
              <w:keepNext/>
              <w:ind w:left="-108" w:right="-108"/>
              <w:jc w:val="center"/>
              <w:rPr>
                <w:b/>
                <w:bCs/>
                <w:sz w:val="18"/>
                <w:szCs w:val="18"/>
                <w:lang w:val="en-CA"/>
              </w:rPr>
            </w:pPr>
            <w:r w:rsidRPr="00950BB2">
              <w:rPr>
                <w:b/>
                <w:bCs/>
                <w:sz w:val="18"/>
                <w:szCs w:val="18"/>
                <w:lang w:val="en-CA"/>
              </w:rPr>
              <w:t>2016</w:t>
            </w:r>
          </w:p>
        </w:tc>
        <w:tc>
          <w:tcPr>
            <w:tcW w:w="567" w:type="dxa"/>
          </w:tcPr>
          <w:p w:rsidR="00F817E1" w:rsidRPr="00950BB2" w:rsidRDefault="00F817E1" w:rsidP="00E56273">
            <w:pPr>
              <w:keepNext/>
              <w:ind w:left="-107" w:right="-110"/>
              <w:jc w:val="center"/>
              <w:rPr>
                <w:b/>
                <w:bCs/>
                <w:sz w:val="18"/>
                <w:szCs w:val="18"/>
                <w:lang w:val="en-CA"/>
              </w:rPr>
            </w:pPr>
            <w:r w:rsidRPr="00950BB2">
              <w:rPr>
                <w:b/>
                <w:bCs/>
                <w:sz w:val="18"/>
                <w:szCs w:val="18"/>
                <w:lang w:val="en-CA"/>
              </w:rPr>
              <w:t>2017</w:t>
            </w:r>
          </w:p>
        </w:tc>
        <w:tc>
          <w:tcPr>
            <w:tcW w:w="568" w:type="dxa"/>
          </w:tcPr>
          <w:p w:rsidR="00F817E1" w:rsidRPr="00950BB2" w:rsidRDefault="00F817E1" w:rsidP="00E56273">
            <w:pPr>
              <w:keepNext/>
              <w:ind w:left="-108" w:right="-108"/>
              <w:jc w:val="center"/>
              <w:rPr>
                <w:b/>
                <w:bCs/>
                <w:sz w:val="18"/>
                <w:szCs w:val="18"/>
                <w:lang w:val="en-CA"/>
              </w:rPr>
            </w:pPr>
            <w:r w:rsidRPr="00950BB2">
              <w:rPr>
                <w:b/>
                <w:bCs/>
                <w:sz w:val="18"/>
                <w:szCs w:val="18"/>
                <w:lang w:val="en-CA"/>
              </w:rPr>
              <w:t>2018</w:t>
            </w:r>
          </w:p>
        </w:tc>
        <w:tc>
          <w:tcPr>
            <w:tcW w:w="2788" w:type="dxa"/>
            <w:vMerge/>
          </w:tcPr>
          <w:p w:rsidR="00F817E1" w:rsidRPr="00950BB2" w:rsidRDefault="00F817E1" w:rsidP="00E56273">
            <w:pPr>
              <w:keepNext/>
              <w:jc w:val="center"/>
              <w:rPr>
                <w:b/>
                <w:bCs/>
                <w:sz w:val="18"/>
                <w:szCs w:val="18"/>
                <w:lang w:val="en-CA"/>
              </w:rPr>
            </w:pPr>
          </w:p>
        </w:tc>
        <w:tc>
          <w:tcPr>
            <w:tcW w:w="901" w:type="dxa"/>
            <w:vMerge/>
          </w:tcPr>
          <w:p w:rsidR="00F817E1" w:rsidRPr="00950BB2" w:rsidRDefault="00F817E1" w:rsidP="00E56273">
            <w:pPr>
              <w:keepNext/>
              <w:tabs>
                <w:tab w:val="left" w:pos="223"/>
                <w:tab w:val="center" w:pos="1377"/>
              </w:tabs>
              <w:ind w:left="-108" w:right="-108"/>
              <w:jc w:val="center"/>
              <w:rPr>
                <w:b/>
                <w:bCs/>
                <w:sz w:val="18"/>
                <w:szCs w:val="18"/>
                <w:lang w:val="en-CA"/>
              </w:rPr>
            </w:pPr>
          </w:p>
        </w:tc>
      </w:tr>
      <w:tr w:rsidR="00950BB2" w:rsidRPr="00950BB2" w:rsidTr="00B71655">
        <w:trPr>
          <w:trHeight w:val="362"/>
        </w:trPr>
        <w:tc>
          <w:tcPr>
            <w:tcW w:w="1127" w:type="dxa"/>
            <w:tcMar>
              <w:left w:w="29" w:type="dxa"/>
              <w:right w:w="29" w:type="dxa"/>
            </w:tcMar>
          </w:tcPr>
          <w:p w:rsidR="00F817E1" w:rsidRPr="00950BB2" w:rsidRDefault="00F817E1" w:rsidP="00E56273">
            <w:pPr>
              <w:keepNext/>
              <w:jc w:val="left"/>
              <w:rPr>
                <w:sz w:val="18"/>
                <w:szCs w:val="18"/>
                <w:lang w:val="en-CA"/>
              </w:rPr>
            </w:pPr>
            <w:r w:rsidRPr="00950BB2">
              <w:rPr>
                <w:sz w:val="18"/>
                <w:szCs w:val="18"/>
                <w:lang w:val="en-CA"/>
              </w:rPr>
              <w:t>HCFC-22</w:t>
            </w:r>
          </w:p>
        </w:tc>
        <w:tc>
          <w:tcPr>
            <w:tcW w:w="566" w:type="dxa"/>
            <w:tcMar>
              <w:left w:w="29" w:type="dxa"/>
              <w:right w:w="29" w:type="dxa"/>
            </w:tcMar>
          </w:tcPr>
          <w:p w:rsidR="00F817E1" w:rsidRPr="00950BB2" w:rsidRDefault="00F817E1" w:rsidP="00E56273">
            <w:pPr>
              <w:keepNext/>
              <w:jc w:val="right"/>
              <w:rPr>
                <w:sz w:val="18"/>
                <w:szCs w:val="18"/>
                <w:lang w:val="en-CA"/>
              </w:rPr>
            </w:pPr>
            <w:r w:rsidRPr="00950BB2">
              <w:rPr>
                <w:sz w:val="18"/>
                <w:szCs w:val="18"/>
                <w:lang w:val="en-CA"/>
              </w:rPr>
              <w:t>9.28</w:t>
            </w:r>
          </w:p>
        </w:tc>
        <w:tc>
          <w:tcPr>
            <w:tcW w:w="568" w:type="dxa"/>
            <w:tcMar>
              <w:left w:w="29" w:type="dxa"/>
              <w:right w:w="29" w:type="dxa"/>
            </w:tcMar>
          </w:tcPr>
          <w:p w:rsidR="00F817E1" w:rsidRPr="00950BB2" w:rsidRDefault="00F817E1" w:rsidP="00E56273">
            <w:pPr>
              <w:keepNext/>
              <w:jc w:val="right"/>
              <w:rPr>
                <w:sz w:val="18"/>
                <w:szCs w:val="18"/>
                <w:lang w:val="en-CA"/>
              </w:rPr>
            </w:pPr>
            <w:r w:rsidRPr="00950BB2">
              <w:rPr>
                <w:sz w:val="18"/>
                <w:szCs w:val="18"/>
                <w:lang w:val="en-CA"/>
              </w:rPr>
              <w:t>10.06</w:t>
            </w:r>
          </w:p>
        </w:tc>
        <w:tc>
          <w:tcPr>
            <w:tcW w:w="568" w:type="dxa"/>
            <w:tcMar>
              <w:left w:w="29" w:type="dxa"/>
              <w:right w:w="29" w:type="dxa"/>
            </w:tcMar>
          </w:tcPr>
          <w:p w:rsidR="00F817E1" w:rsidRPr="00950BB2" w:rsidRDefault="00F817E1" w:rsidP="00E56273">
            <w:pPr>
              <w:keepNext/>
              <w:jc w:val="right"/>
              <w:rPr>
                <w:sz w:val="18"/>
                <w:szCs w:val="18"/>
                <w:lang w:val="en-CA"/>
              </w:rPr>
            </w:pPr>
            <w:r w:rsidRPr="00950BB2">
              <w:rPr>
                <w:sz w:val="18"/>
                <w:szCs w:val="18"/>
                <w:lang w:val="en-CA"/>
              </w:rPr>
              <w:t>9.24</w:t>
            </w:r>
          </w:p>
        </w:tc>
        <w:tc>
          <w:tcPr>
            <w:tcW w:w="567" w:type="dxa"/>
            <w:tcMar>
              <w:left w:w="29" w:type="dxa"/>
              <w:right w:w="29" w:type="dxa"/>
            </w:tcMar>
          </w:tcPr>
          <w:p w:rsidR="00F817E1" w:rsidRPr="00950BB2" w:rsidRDefault="00F817E1" w:rsidP="00E56273">
            <w:pPr>
              <w:keepNext/>
              <w:jc w:val="right"/>
              <w:rPr>
                <w:sz w:val="18"/>
                <w:szCs w:val="18"/>
                <w:lang w:val="en-CA"/>
              </w:rPr>
            </w:pPr>
            <w:r w:rsidRPr="00950BB2">
              <w:rPr>
                <w:sz w:val="18"/>
                <w:szCs w:val="18"/>
                <w:lang w:val="en-CA"/>
              </w:rPr>
              <w:t>10.08</w:t>
            </w:r>
          </w:p>
        </w:tc>
        <w:tc>
          <w:tcPr>
            <w:tcW w:w="568" w:type="dxa"/>
            <w:tcMar>
              <w:left w:w="29" w:type="dxa"/>
              <w:right w:w="29" w:type="dxa"/>
            </w:tcMar>
          </w:tcPr>
          <w:p w:rsidR="00F817E1" w:rsidRPr="00950BB2" w:rsidRDefault="00F817E1" w:rsidP="00E56273">
            <w:pPr>
              <w:keepNext/>
              <w:jc w:val="right"/>
              <w:rPr>
                <w:sz w:val="18"/>
                <w:szCs w:val="18"/>
                <w:lang w:val="en-CA"/>
              </w:rPr>
            </w:pPr>
            <w:r w:rsidRPr="00950BB2">
              <w:rPr>
                <w:sz w:val="18"/>
                <w:szCs w:val="18"/>
                <w:lang w:val="en-CA"/>
              </w:rPr>
              <w:t>10.07</w:t>
            </w:r>
          </w:p>
        </w:tc>
        <w:tc>
          <w:tcPr>
            <w:tcW w:w="568" w:type="dxa"/>
            <w:tcMar>
              <w:left w:w="29" w:type="dxa"/>
              <w:right w:w="29" w:type="dxa"/>
            </w:tcMar>
          </w:tcPr>
          <w:p w:rsidR="00F817E1" w:rsidRPr="00950BB2" w:rsidRDefault="00F817E1" w:rsidP="00E56273">
            <w:pPr>
              <w:keepNext/>
              <w:jc w:val="right"/>
              <w:rPr>
                <w:sz w:val="18"/>
                <w:szCs w:val="18"/>
                <w:lang w:val="en-CA"/>
              </w:rPr>
            </w:pPr>
            <w:r w:rsidRPr="00950BB2">
              <w:rPr>
                <w:sz w:val="18"/>
                <w:szCs w:val="18"/>
                <w:lang w:val="en-CA"/>
              </w:rPr>
              <w:t>9.25</w:t>
            </w:r>
          </w:p>
        </w:tc>
        <w:tc>
          <w:tcPr>
            <w:tcW w:w="567" w:type="dxa"/>
            <w:tcMar>
              <w:left w:w="29" w:type="dxa"/>
              <w:right w:w="29" w:type="dxa"/>
            </w:tcMar>
          </w:tcPr>
          <w:p w:rsidR="00F817E1" w:rsidRPr="00950BB2" w:rsidRDefault="00F817E1" w:rsidP="00E56273">
            <w:pPr>
              <w:ind w:left="-107"/>
              <w:jc w:val="right"/>
              <w:rPr>
                <w:sz w:val="18"/>
                <w:szCs w:val="18"/>
                <w:lang w:val="en-CA"/>
              </w:rPr>
            </w:pPr>
            <w:r w:rsidRPr="00950BB2">
              <w:rPr>
                <w:sz w:val="18"/>
                <w:szCs w:val="18"/>
                <w:lang w:val="en-CA"/>
              </w:rPr>
              <w:t>10.18</w:t>
            </w:r>
          </w:p>
        </w:tc>
        <w:tc>
          <w:tcPr>
            <w:tcW w:w="568" w:type="dxa"/>
            <w:tcMar>
              <w:left w:w="29" w:type="dxa"/>
              <w:right w:w="29" w:type="dxa"/>
            </w:tcMar>
          </w:tcPr>
          <w:p w:rsidR="00F817E1" w:rsidRPr="00950BB2" w:rsidRDefault="004107EF" w:rsidP="00E56273">
            <w:pPr>
              <w:keepNext/>
              <w:jc w:val="right"/>
              <w:rPr>
                <w:sz w:val="18"/>
                <w:szCs w:val="18"/>
                <w:lang w:val="en-CA"/>
              </w:rPr>
            </w:pPr>
            <w:r w:rsidRPr="00950BB2">
              <w:rPr>
                <w:sz w:val="18"/>
                <w:szCs w:val="18"/>
                <w:lang w:val="en-CA"/>
              </w:rPr>
              <w:t>10.24</w:t>
            </w:r>
          </w:p>
        </w:tc>
        <w:tc>
          <w:tcPr>
            <w:tcW w:w="2788" w:type="dxa"/>
            <w:shd w:val="clear" w:color="auto" w:fill="auto"/>
            <w:tcMar>
              <w:left w:w="43" w:type="dxa"/>
              <w:right w:w="29" w:type="dxa"/>
            </w:tcMar>
          </w:tcPr>
          <w:p w:rsidR="00F817E1" w:rsidRPr="00950BB2" w:rsidRDefault="00F817E1" w:rsidP="00E56273">
            <w:pPr>
              <w:jc w:val="left"/>
              <w:rPr>
                <w:sz w:val="18"/>
                <w:szCs w:val="18"/>
                <w:lang w:val="en-CA"/>
              </w:rPr>
            </w:pPr>
            <w:r w:rsidRPr="00950BB2">
              <w:rPr>
                <w:sz w:val="18"/>
                <w:szCs w:val="18"/>
                <w:lang w:val="en-CA"/>
              </w:rPr>
              <w:t>1.</w:t>
            </w:r>
            <w:r w:rsidR="00040CFC" w:rsidRPr="00950BB2">
              <w:rPr>
                <w:sz w:val="18"/>
                <w:szCs w:val="18"/>
                <w:lang w:val="en-CA"/>
              </w:rPr>
              <w:t>70</w:t>
            </w:r>
            <w:r w:rsidRPr="00950BB2">
              <w:rPr>
                <w:sz w:val="18"/>
                <w:szCs w:val="18"/>
                <w:lang w:val="en-CA"/>
              </w:rPr>
              <w:t xml:space="preserve"> (</w:t>
            </w:r>
            <w:r w:rsidR="00040CFC" w:rsidRPr="00950BB2">
              <w:rPr>
                <w:sz w:val="18"/>
                <w:szCs w:val="18"/>
                <w:lang w:val="en-CA"/>
              </w:rPr>
              <w:t>Dominican Republic</w:t>
            </w:r>
            <w:r w:rsidR="007642BD" w:rsidRPr="00950BB2">
              <w:rPr>
                <w:sz w:val="18"/>
                <w:szCs w:val="18"/>
                <w:lang w:val="en-CA"/>
              </w:rPr>
              <w:t xml:space="preserve"> (the)</w:t>
            </w:r>
            <w:r w:rsidRPr="00950BB2">
              <w:rPr>
                <w:sz w:val="18"/>
                <w:szCs w:val="18"/>
                <w:lang w:val="en-CA"/>
              </w:rPr>
              <w:t>) to</w:t>
            </w:r>
            <w:r w:rsidR="00B71655" w:rsidRPr="00950BB2">
              <w:rPr>
                <w:sz w:val="18"/>
                <w:szCs w:val="18"/>
                <w:lang w:val="en-CA"/>
              </w:rPr>
              <w:t xml:space="preserve"> </w:t>
            </w:r>
            <w:r w:rsidR="004107EF" w:rsidRPr="00950BB2">
              <w:rPr>
                <w:sz w:val="18"/>
                <w:szCs w:val="18"/>
                <w:lang w:val="en-CA"/>
              </w:rPr>
              <w:t>35</w:t>
            </w:r>
            <w:r w:rsidRPr="00950BB2">
              <w:rPr>
                <w:sz w:val="18"/>
                <w:szCs w:val="18"/>
                <w:lang w:val="en-CA"/>
              </w:rPr>
              <w:t>.00 (</w:t>
            </w:r>
            <w:r w:rsidR="004107EF" w:rsidRPr="00950BB2">
              <w:rPr>
                <w:sz w:val="18"/>
                <w:szCs w:val="18"/>
                <w:lang w:val="en-CA"/>
              </w:rPr>
              <w:t>Chad</w:t>
            </w:r>
            <w:r w:rsidRPr="00950BB2">
              <w:rPr>
                <w:sz w:val="18"/>
                <w:szCs w:val="18"/>
                <w:lang w:val="en-CA"/>
              </w:rPr>
              <w:t>)</w:t>
            </w:r>
          </w:p>
        </w:tc>
        <w:tc>
          <w:tcPr>
            <w:tcW w:w="901" w:type="dxa"/>
            <w:tcMar>
              <w:left w:w="29" w:type="dxa"/>
              <w:right w:w="29" w:type="dxa"/>
            </w:tcMar>
          </w:tcPr>
          <w:p w:rsidR="00F817E1" w:rsidRPr="00950BB2" w:rsidRDefault="00F817E1" w:rsidP="00E56273">
            <w:pPr>
              <w:keepNext/>
              <w:jc w:val="center"/>
              <w:rPr>
                <w:sz w:val="18"/>
                <w:szCs w:val="18"/>
                <w:lang w:val="en-CA"/>
              </w:rPr>
            </w:pPr>
            <w:r w:rsidRPr="00950BB2">
              <w:rPr>
                <w:sz w:val="18"/>
                <w:szCs w:val="18"/>
                <w:lang w:val="en-CA"/>
              </w:rPr>
              <w:t>10</w:t>
            </w:r>
            <w:r w:rsidR="00040CFC" w:rsidRPr="00950BB2">
              <w:rPr>
                <w:sz w:val="18"/>
                <w:szCs w:val="18"/>
                <w:lang w:val="en-CA"/>
              </w:rPr>
              <w:t>3</w:t>
            </w:r>
          </w:p>
        </w:tc>
      </w:tr>
      <w:tr w:rsidR="00950BB2" w:rsidRPr="00950BB2" w:rsidTr="00B71655">
        <w:tc>
          <w:tcPr>
            <w:tcW w:w="1127" w:type="dxa"/>
            <w:tcMar>
              <w:left w:w="29" w:type="dxa"/>
              <w:right w:w="29" w:type="dxa"/>
            </w:tcMar>
          </w:tcPr>
          <w:p w:rsidR="00F817E1" w:rsidRPr="00950BB2" w:rsidRDefault="00F817E1" w:rsidP="00E56273">
            <w:pPr>
              <w:keepNext/>
              <w:jc w:val="left"/>
              <w:rPr>
                <w:sz w:val="18"/>
                <w:szCs w:val="18"/>
                <w:lang w:val="en-CA"/>
              </w:rPr>
            </w:pPr>
            <w:r w:rsidRPr="00950BB2">
              <w:rPr>
                <w:sz w:val="18"/>
                <w:szCs w:val="18"/>
                <w:lang w:val="en-CA"/>
              </w:rPr>
              <w:t>HCFC-141b</w:t>
            </w:r>
          </w:p>
        </w:tc>
        <w:tc>
          <w:tcPr>
            <w:tcW w:w="566" w:type="dxa"/>
            <w:tcMar>
              <w:left w:w="29" w:type="dxa"/>
              <w:right w:w="29" w:type="dxa"/>
            </w:tcMar>
          </w:tcPr>
          <w:p w:rsidR="00F817E1" w:rsidRPr="00950BB2" w:rsidRDefault="00F817E1" w:rsidP="00E56273">
            <w:pPr>
              <w:keepNext/>
              <w:jc w:val="right"/>
              <w:rPr>
                <w:sz w:val="18"/>
                <w:szCs w:val="18"/>
                <w:lang w:val="en-CA"/>
              </w:rPr>
            </w:pPr>
            <w:r w:rsidRPr="00950BB2">
              <w:rPr>
                <w:sz w:val="18"/>
                <w:szCs w:val="18"/>
                <w:lang w:val="en-CA"/>
              </w:rPr>
              <w:t>6.73</w:t>
            </w:r>
          </w:p>
        </w:tc>
        <w:tc>
          <w:tcPr>
            <w:tcW w:w="568" w:type="dxa"/>
            <w:tcMar>
              <w:left w:w="29" w:type="dxa"/>
              <w:right w:w="29" w:type="dxa"/>
            </w:tcMar>
          </w:tcPr>
          <w:p w:rsidR="00F817E1" w:rsidRPr="00950BB2" w:rsidRDefault="00F817E1" w:rsidP="00E56273">
            <w:pPr>
              <w:keepNext/>
              <w:jc w:val="right"/>
              <w:rPr>
                <w:sz w:val="18"/>
                <w:szCs w:val="18"/>
                <w:lang w:val="en-CA"/>
              </w:rPr>
            </w:pPr>
            <w:r w:rsidRPr="00950BB2">
              <w:rPr>
                <w:sz w:val="18"/>
                <w:szCs w:val="18"/>
                <w:lang w:val="en-CA"/>
              </w:rPr>
              <w:t>6.73</w:t>
            </w:r>
          </w:p>
        </w:tc>
        <w:tc>
          <w:tcPr>
            <w:tcW w:w="568" w:type="dxa"/>
            <w:tcMar>
              <w:left w:w="29" w:type="dxa"/>
              <w:right w:w="29" w:type="dxa"/>
            </w:tcMar>
          </w:tcPr>
          <w:p w:rsidR="00F817E1" w:rsidRPr="00950BB2" w:rsidRDefault="00F817E1" w:rsidP="00E56273">
            <w:pPr>
              <w:keepNext/>
              <w:jc w:val="right"/>
              <w:rPr>
                <w:sz w:val="18"/>
                <w:szCs w:val="18"/>
                <w:lang w:val="en-CA"/>
              </w:rPr>
            </w:pPr>
            <w:r w:rsidRPr="00950BB2">
              <w:rPr>
                <w:sz w:val="18"/>
                <w:szCs w:val="18"/>
                <w:lang w:val="en-CA"/>
              </w:rPr>
              <w:t>6.65</w:t>
            </w:r>
          </w:p>
        </w:tc>
        <w:tc>
          <w:tcPr>
            <w:tcW w:w="567" w:type="dxa"/>
            <w:tcMar>
              <w:left w:w="29" w:type="dxa"/>
              <w:right w:w="29" w:type="dxa"/>
            </w:tcMar>
          </w:tcPr>
          <w:p w:rsidR="00F817E1" w:rsidRPr="00950BB2" w:rsidRDefault="00F817E1" w:rsidP="00E56273">
            <w:pPr>
              <w:keepNext/>
              <w:jc w:val="right"/>
              <w:rPr>
                <w:sz w:val="18"/>
                <w:szCs w:val="18"/>
                <w:lang w:val="en-CA"/>
              </w:rPr>
            </w:pPr>
            <w:r w:rsidRPr="00950BB2">
              <w:rPr>
                <w:sz w:val="18"/>
                <w:szCs w:val="18"/>
                <w:lang w:val="en-CA"/>
              </w:rPr>
              <w:t>7.77</w:t>
            </w:r>
          </w:p>
        </w:tc>
        <w:tc>
          <w:tcPr>
            <w:tcW w:w="568" w:type="dxa"/>
            <w:tcMar>
              <w:left w:w="29" w:type="dxa"/>
              <w:right w:w="29" w:type="dxa"/>
            </w:tcMar>
          </w:tcPr>
          <w:p w:rsidR="00F817E1" w:rsidRPr="00950BB2" w:rsidRDefault="00F817E1" w:rsidP="00E56273">
            <w:pPr>
              <w:keepNext/>
              <w:jc w:val="right"/>
              <w:rPr>
                <w:sz w:val="18"/>
                <w:szCs w:val="18"/>
                <w:lang w:val="en-CA"/>
              </w:rPr>
            </w:pPr>
            <w:r w:rsidRPr="00950BB2">
              <w:rPr>
                <w:sz w:val="18"/>
                <w:szCs w:val="18"/>
                <w:lang w:val="en-CA"/>
              </w:rPr>
              <w:t>7.08</w:t>
            </w:r>
          </w:p>
        </w:tc>
        <w:tc>
          <w:tcPr>
            <w:tcW w:w="568" w:type="dxa"/>
            <w:tcMar>
              <w:left w:w="29" w:type="dxa"/>
              <w:right w:w="29" w:type="dxa"/>
            </w:tcMar>
          </w:tcPr>
          <w:p w:rsidR="00F817E1" w:rsidRPr="00950BB2" w:rsidRDefault="00F817E1" w:rsidP="00E56273">
            <w:pPr>
              <w:keepNext/>
              <w:jc w:val="right"/>
              <w:rPr>
                <w:sz w:val="18"/>
                <w:szCs w:val="18"/>
                <w:lang w:val="en-CA"/>
              </w:rPr>
            </w:pPr>
            <w:r w:rsidRPr="00950BB2">
              <w:rPr>
                <w:sz w:val="18"/>
                <w:szCs w:val="18"/>
                <w:lang w:val="en-CA"/>
              </w:rPr>
              <w:t>10.00</w:t>
            </w:r>
          </w:p>
        </w:tc>
        <w:tc>
          <w:tcPr>
            <w:tcW w:w="567" w:type="dxa"/>
            <w:tcMar>
              <w:left w:w="29" w:type="dxa"/>
              <w:right w:w="29" w:type="dxa"/>
            </w:tcMar>
          </w:tcPr>
          <w:p w:rsidR="00F817E1" w:rsidRPr="00950BB2" w:rsidRDefault="00F817E1" w:rsidP="00E56273">
            <w:pPr>
              <w:ind w:left="-107"/>
              <w:jc w:val="right"/>
              <w:rPr>
                <w:sz w:val="18"/>
                <w:szCs w:val="18"/>
                <w:lang w:val="en-CA"/>
              </w:rPr>
            </w:pPr>
            <w:r w:rsidRPr="00950BB2">
              <w:rPr>
                <w:sz w:val="18"/>
                <w:szCs w:val="18"/>
                <w:lang w:val="en-CA"/>
              </w:rPr>
              <w:t>9.40</w:t>
            </w:r>
          </w:p>
        </w:tc>
        <w:tc>
          <w:tcPr>
            <w:tcW w:w="568" w:type="dxa"/>
            <w:tcMar>
              <w:left w:w="29" w:type="dxa"/>
              <w:right w:w="29" w:type="dxa"/>
            </w:tcMar>
          </w:tcPr>
          <w:p w:rsidR="00F817E1" w:rsidRPr="00950BB2" w:rsidRDefault="004107EF" w:rsidP="00E56273">
            <w:pPr>
              <w:keepNext/>
              <w:jc w:val="right"/>
              <w:rPr>
                <w:sz w:val="18"/>
                <w:szCs w:val="18"/>
                <w:lang w:val="en-CA"/>
              </w:rPr>
            </w:pPr>
            <w:r w:rsidRPr="00950BB2">
              <w:rPr>
                <w:sz w:val="18"/>
                <w:szCs w:val="18"/>
                <w:lang w:val="en-CA"/>
              </w:rPr>
              <w:t>10.99</w:t>
            </w:r>
          </w:p>
        </w:tc>
        <w:tc>
          <w:tcPr>
            <w:tcW w:w="2788" w:type="dxa"/>
            <w:shd w:val="clear" w:color="auto" w:fill="auto"/>
            <w:tcMar>
              <w:left w:w="43" w:type="dxa"/>
              <w:right w:w="29" w:type="dxa"/>
            </w:tcMar>
          </w:tcPr>
          <w:p w:rsidR="00F817E1" w:rsidRPr="00950BB2" w:rsidRDefault="004107EF" w:rsidP="00E56273">
            <w:pPr>
              <w:jc w:val="left"/>
              <w:rPr>
                <w:sz w:val="18"/>
                <w:szCs w:val="18"/>
                <w:lang w:val="en-CA"/>
              </w:rPr>
            </w:pPr>
            <w:r w:rsidRPr="00950BB2">
              <w:rPr>
                <w:sz w:val="18"/>
                <w:szCs w:val="18"/>
                <w:lang w:val="en-CA"/>
              </w:rPr>
              <w:t>2.36</w:t>
            </w:r>
            <w:r w:rsidR="00F817E1" w:rsidRPr="00950BB2">
              <w:rPr>
                <w:sz w:val="18"/>
                <w:szCs w:val="18"/>
                <w:lang w:val="en-CA"/>
              </w:rPr>
              <w:t xml:space="preserve"> (</w:t>
            </w:r>
            <w:r w:rsidRPr="00950BB2">
              <w:rPr>
                <w:sz w:val="18"/>
                <w:szCs w:val="18"/>
                <w:lang w:val="en-CA"/>
              </w:rPr>
              <w:t>Brazil</w:t>
            </w:r>
            <w:r w:rsidR="00F817E1" w:rsidRPr="00950BB2">
              <w:rPr>
                <w:sz w:val="18"/>
                <w:szCs w:val="18"/>
                <w:lang w:val="en-CA"/>
              </w:rPr>
              <w:t>) to 32.08 (Belize)</w:t>
            </w:r>
          </w:p>
        </w:tc>
        <w:tc>
          <w:tcPr>
            <w:tcW w:w="901" w:type="dxa"/>
            <w:tcMar>
              <w:left w:w="29" w:type="dxa"/>
              <w:right w:w="29" w:type="dxa"/>
            </w:tcMar>
          </w:tcPr>
          <w:p w:rsidR="00F817E1" w:rsidRPr="00950BB2" w:rsidDel="005C468C" w:rsidRDefault="004107EF" w:rsidP="00E56273">
            <w:pPr>
              <w:keepNext/>
              <w:jc w:val="center"/>
              <w:rPr>
                <w:sz w:val="18"/>
                <w:szCs w:val="18"/>
                <w:lang w:val="en-CA"/>
              </w:rPr>
            </w:pPr>
            <w:r w:rsidRPr="00950BB2">
              <w:rPr>
                <w:sz w:val="18"/>
                <w:szCs w:val="18"/>
                <w:lang w:val="en-CA"/>
              </w:rPr>
              <w:t>24</w:t>
            </w:r>
          </w:p>
        </w:tc>
      </w:tr>
      <w:tr w:rsidR="00950BB2" w:rsidRPr="00950BB2" w:rsidTr="00B71655">
        <w:tc>
          <w:tcPr>
            <w:tcW w:w="1127" w:type="dxa"/>
            <w:tcMar>
              <w:left w:w="29" w:type="dxa"/>
              <w:right w:w="29" w:type="dxa"/>
            </w:tcMar>
          </w:tcPr>
          <w:p w:rsidR="00F817E1" w:rsidRPr="00950BB2" w:rsidRDefault="00F817E1" w:rsidP="00E56273">
            <w:pPr>
              <w:jc w:val="left"/>
              <w:rPr>
                <w:sz w:val="18"/>
                <w:szCs w:val="18"/>
                <w:lang w:val="en-CA"/>
              </w:rPr>
            </w:pPr>
            <w:r w:rsidRPr="00950BB2">
              <w:rPr>
                <w:sz w:val="18"/>
                <w:szCs w:val="18"/>
                <w:lang w:val="en-CA"/>
              </w:rPr>
              <w:t>R</w:t>
            </w:r>
            <w:r w:rsidRPr="00950BB2">
              <w:rPr>
                <w:sz w:val="18"/>
                <w:szCs w:val="18"/>
                <w:lang w:val="en-CA"/>
              </w:rPr>
              <w:noBreakHyphen/>
              <w:t>600a</w:t>
            </w:r>
          </w:p>
        </w:tc>
        <w:tc>
          <w:tcPr>
            <w:tcW w:w="566" w:type="dxa"/>
            <w:tcMar>
              <w:left w:w="29" w:type="dxa"/>
              <w:right w:w="29" w:type="dxa"/>
            </w:tcMar>
          </w:tcPr>
          <w:p w:rsidR="00F817E1" w:rsidRPr="00950BB2" w:rsidRDefault="00F817E1" w:rsidP="00E56273">
            <w:pPr>
              <w:jc w:val="right"/>
              <w:rPr>
                <w:sz w:val="18"/>
                <w:szCs w:val="18"/>
                <w:lang w:val="en-CA"/>
              </w:rPr>
            </w:pPr>
            <w:r w:rsidRPr="00950BB2">
              <w:rPr>
                <w:sz w:val="18"/>
                <w:szCs w:val="18"/>
                <w:lang w:val="en-CA"/>
              </w:rPr>
              <w:t>20.97</w:t>
            </w:r>
          </w:p>
        </w:tc>
        <w:tc>
          <w:tcPr>
            <w:tcW w:w="568" w:type="dxa"/>
            <w:tcMar>
              <w:left w:w="29" w:type="dxa"/>
              <w:right w:w="29" w:type="dxa"/>
            </w:tcMar>
          </w:tcPr>
          <w:p w:rsidR="00F817E1" w:rsidRPr="00950BB2" w:rsidRDefault="00F817E1" w:rsidP="00E56273">
            <w:pPr>
              <w:jc w:val="right"/>
              <w:rPr>
                <w:sz w:val="18"/>
                <w:szCs w:val="18"/>
                <w:lang w:val="en-CA"/>
              </w:rPr>
            </w:pPr>
            <w:r w:rsidRPr="00950BB2">
              <w:rPr>
                <w:sz w:val="18"/>
                <w:szCs w:val="18"/>
                <w:lang w:val="en-CA"/>
              </w:rPr>
              <w:t>20.49</w:t>
            </w:r>
          </w:p>
        </w:tc>
        <w:tc>
          <w:tcPr>
            <w:tcW w:w="568" w:type="dxa"/>
            <w:tcMar>
              <w:left w:w="29" w:type="dxa"/>
              <w:right w:w="29" w:type="dxa"/>
            </w:tcMar>
          </w:tcPr>
          <w:p w:rsidR="00F817E1" w:rsidRPr="00950BB2" w:rsidRDefault="00F817E1" w:rsidP="00E56273">
            <w:pPr>
              <w:jc w:val="right"/>
              <w:rPr>
                <w:sz w:val="18"/>
                <w:szCs w:val="18"/>
                <w:lang w:val="en-CA"/>
              </w:rPr>
            </w:pPr>
            <w:r w:rsidRPr="00950BB2">
              <w:rPr>
                <w:sz w:val="18"/>
                <w:szCs w:val="18"/>
                <w:lang w:val="en-CA"/>
              </w:rPr>
              <w:t>20.20</w:t>
            </w:r>
          </w:p>
        </w:tc>
        <w:tc>
          <w:tcPr>
            <w:tcW w:w="567" w:type="dxa"/>
            <w:tcMar>
              <w:left w:w="29" w:type="dxa"/>
              <w:right w:w="29" w:type="dxa"/>
            </w:tcMar>
          </w:tcPr>
          <w:p w:rsidR="00F817E1" w:rsidRPr="00950BB2" w:rsidRDefault="00F817E1" w:rsidP="00E56273">
            <w:pPr>
              <w:jc w:val="right"/>
              <w:rPr>
                <w:sz w:val="18"/>
                <w:szCs w:val="18"/>
                <w:lang w:val="en-CA"/>
              </w:rPr>
            </w:pPr>
            <w:r w:rsidRPr="00950BB2">
              <w:rPr>
                <w:sz w:val="18"/>
                <w:szCs w:val="18"/>
                <w:lang w:val="en-CA"/>
              </w:rPr>
              <w:t>18.02</w:t>
            </w:r>
          </w:p>
        </w:tc>
        <w:tc>
          <w:tcPr>
            <w:tcW w:w="568" w:type="dxa"/>
            <w:tcMar>
              <w:left w:w="29" w:type="dxa"/>
              <w:right w:w="29" w:type="dxa"/>
            </w:tcMar>
          </w:tcPr>
          <w:p w:rsidR="00F817E1" w:rsidRPr="00950BB2" w:rsidRDefault="00F817E1" w:rsidP="00E56273">
            <w:pPr>
              <w:jc w:val="right"/>
              <w:rPr>
                <w:sz w:val="18"/>
                <w:szCs w:val="18"/>
                <w:lang w:val="en-CA"/>
              </w:rPr>
            </w:pPr>
            <w:r w:rsidRPr="00950BB2">
              <w:rPr>
                <w:sz w:val="18"/>
                <w:szCs w:val="18"/>
                <w:lang w:val="en-CA"/>
              </w:rPr>
              <w:t>15.23</w:t>
            </w:r>
          </w:p>
        </w:tc>
        <w:tc>
          <w:tcPr>
            <w:tcW w:w="568" w:type="dxa"/>
            <w:tcMar>
              <w:left w:w="29" w:type="dxa"/>
              <w:right w:w="29" w:type="dxa"/>
            </w:tcMar>
          </w:tcPr>
          <w:p w:rsidR="00F817E1" w:rsidRPr="00950BB2" w:rsidRDefault="00F817E1" w:rsidP="00E56273">
            <w:pPr>
              <w:jc w:val="right"/>
              <w:rPr>
                <w:sz w:val="18"/>
                <w:szCs w:val="18"/>
                <w:lang w:val="en-CA"/>
              </w:rPr>
            </w:pPr>
            <w:r w:rsidRPr="00950BB2">
              <w:rPr>
                <w:sz w:val="18"/>
                <w:szCs w:val="18"/>
                <w:lang w:val="en-CA"/>
              </w:rPr>
              <w:t>15.98</w:t>
            </w:r>
          </w:p>
        </w:tc>
        <w:tc>
          <w:tcPr>
            <w:tcW w:w="567" w:type="dxa"/>
            <w:tcMar>
              <w:left w:w="29" w:type="dxa"/>
              <w:right w:w="29" w:type="dxa"/>
            </w:tcMar>
          </w:tcPr>
          <w:p w:rsidR="00F817E1" w:rsidRPr="00950BB2" w:rsidRDefault="00F817E1" w:rsidP="00E56273">
            <w:pPr>
              <w:pStyle w:val="ListParagraph"/>
              <w:ind w:left="-107"/>
              <w:jc w:val="right"/>
              <w:rPr>
                <w:sz w:val="18"/>
                <w:szCs w:val="18"/>
                <w:lang w:val="en-CA"/>
              </w:rPr>
            </w:pPr>
            <w:r w:rsidRPr="00950BB2">
              <w:rPr>
                <w:sz w:val="18"/>
                <w:szCs w:val="18"/>
                <w:lang w:val="en-CA"/>
              </w:rPr>
              <w:t>15.80</w:t>
            </w:r>
          </w:p>
        </w:tc>
        <w:tc>
          <w:tcPr>
            <w:tcW w:w="568" w:type="dxa"/>
            <w:tcMar>
              <w:left w:w="29" w:type="dxa"/>
              <w:right w:w="29" w:type="dxa"/>
            </w:tcMar>
          </w:tcPr>
          <w:p w:rsidR="00F817E1" w:rsidRPr="00950BB2" w:rsidRDefault="00743B3B" w:rsidP="00E56273">
            <w:pPr>
              <w:jc w:val="right"/>
              <w:rPr>
                <w:sz w:val="18"/>
                <w:szCs w:val="18"/>
                <w:lang w:val="en-CA"/>
              </w:rPr>
            </w:pPr>
            <w:r w:rsidRPr="00950BB2">
              <w:rPr>
                <w:sz w:val="18"/>
                <w:szCs w:val="18"/>
                <w:lang w:val="en-CA"/>
              </w:rPr>
              <w:t>16.03</w:t>
            </w:r>
          </w:p>
        </w:tc>
        <w:tc>
          <w:tcPr>
            <w:tcW w:w="2788" w:type="dxa"/>
            <w:shd w:val="clear" w:color="auto" w:fill="auto"/>
            <w:noWrap/>
            <w:tcMar>
              <w:left w:w="43" w:type="dxa"/>
              <w:right w:w="29" w:type="dxa"/>
            </w:tcMar>
          </w:tcPr>
          <w:p w:rsidR="00F817E1" w:rsidRPr="00950BB2" w:rsidRDefault="00F817E1" w:rsidP="00E56273">
            <w:pPr>
              <w:pStyle w:val="ListParagraph"/>
              <w:ind w:left="0"/>
              <w:rPr>
                <w:sz w:val="18"/>
                <w:szCs w:val="18"/>
                <w:lang w:val="en-CA"/>
              </w:rPr>
            </w:pPr>
            <w:r w:rsidRPr="00950BB2">
              <w:rPr>
                <w:sz w:val="18"/>
                <w:szCs w:val="18"/>
                <w:lang w:val="en-CA"/>
              </w:rPr>
              <w:t>1.</w:t>
            </w:r>
            <w:r w:rsidR="00105B99" w:rsidRPr="00950BB2">
              <w:rPr>
                <w:sz w:val="18"/>
                <w:szCs w:val="18"/>
                <w:lang w:val="en-CA"/>
              </w:rPr>
              <w:t>18</w:t>
            </w:r>
            <w:r w:rsidRPr="00950BB2">
              <w:rPr>
                <w:sz w:val="18"/>
                <w:szCs w:val="18"/>
                <w:lang w:val="en-CA"/>
              </w:rPr>
              <w:t xml:space="preserve"> (China) to </w:t>
            </w:r>
            <w:r w:rsidR="00105B99" w:rsidRPr="00950BB2">
              <w:rPr>
                <w:sz w:val="18"/>
                <w:szCs w:val="18"/>
                <w:lang w:val="en-CA"/>
              </w:rPr>
              <w:t>5</w:t>
            </w:r>
            <w:r w:rsidRPr="00950BB2">
              <w:rPr>
                <w:sz w:val="18"/>
                <w:szCs w:val="18"/>
                <w:lang w:val="en-CA"/>
              </w:rPr>
              <w:t>0.00</w:t>
            </w:r>
            <w:r w:rsidR="00105B99" w:rsidRPr="00950BB2">
              <w:rPr>
                <w:sz w:val="18"/>
                <w:szCs w:val="18"/>
                <w:lang w:val="en-CA"/>
              </w:rPr>
              <w:t xml:space="preserve"> </w:t>
            </w:r>
            <w:r w:rsidRPr="00950BB2">
              <w:rPr>
                <w:sz w:val="18"/>
                <w:szCs w:val="18"/>
                <w:lang w:val="en-CA"/>
              </w:rPr>
              <w:t>(</w:t>
            </w:r>
            <w:r w:rsidR="00105B99" w:rsidRPr="00950BB2">
              <w:rPr>
                <w:sz w:val="18"/>
                <w:szCs w:val="18"/>
                <w:lang w:val="en-CA"/>
              </w:rPr>
              <w:t>Turkmenistan</w:t>
            </w:r>
            <w:r w:rsidRPr="00950BB2">
              <w:rPr>
                <w:sz w:val="18"/>
                <w:szCs w:val="18"/>
                <w:lang w:val="en-CA"/>
              </w:rPr>
              <w:t>)</w:t>
            </w:r>
          </w:p>
        </w:tc>
        <w:tc>
          <w:tcPr>
            <w:tcW w:w="901" w:type="dxa"/>
            <w:tcMar>
              <w:left w:w="29" w:type="dxa"/>
              <w:right w:w="29" w:type="dxa"/>
            </w:tcMar>
          </w:tcPr>
          <w:p w:rsidR="00F817E1" w:rsidRPr="00950BB2" w:rsidRDefault="00105B99" w:rsidP="00E56273">
            <w:pPr>
              <w:jc w:val="center"/>
              <w:rPr>
                <w:sz w:val="18"/>
                <w:szCs w:val="18"/>
                <w:lang w:val="en-CA"/>
              </w:rPr>
            </w:pPr>
            <w:r w:rsidRPr="00950BB2">
              <w:rPr>
                <w:sz w:val="18"/>
                <w:szCs w:val="18"/>
                <w:lang w:val="en-CA"/>
              </w:rPr>
              <w:t>58</w:t>
            </w:r>
          </w:p>
        </w:tc>
      </w:tr>
      <w:tr w:rsidR="00950BB2" w:rsidRPr="00950BB2" w:rsidTr="00B71655">
        <w:tc>
          <w:tcPr>
            <w:tcW w:w="1127" w:type="dxa"/>
            <w:tcMar>
              <w:left w:w="29" w:type="dxa"/>
              <w:right w:w="29" w:type="dxa"/>
            </w:tcMar>
          </w:tcPr>
          <w:p w:rsidR="00F817E1" w:rsidRPr="00950BB2" w:rsidRDefault="00F817E1" w:rsidP="00E56273">
            <w:pPr>
              <w:keepNext/>
              <w:jc w:val="left"/>
              <w:rPr>
                <w:sz w:val="18"/>
                <w:szCs w:val="18"/>
                <w:lang w:val="en-CA"/>
              </w:rPr>
            </w:pPr>
            <w:r w:rsidRPr="00950BB2">
              <w:rPr>
                <w:sz w:val="18"/>
                <w:szCs w:val="18"/>
                <w:lang w:val="en-CA"/>
              </w:rPr>
              <w:t>R</w:t>
            </w:r>
            <w:r w:rsidRPr="00950BB2">
              <w:rPr>
                <w:sz w:val="18"/>
                <w:szCs w:val="18"/>
                <w:lang w:val="en-CA"/>
              </w:rPr>
              <w:noBreakHyphen/>
              <w:t>290</w:t>
            </w:r>
          </w:p>
        </w:tc>
        <w:tc>
          <w:tcPr>
            <w:tcW w:w="566" w:type="dxa"/>
            <w:tcMar>
              <w:left w:w="29" w:type="dxa"/>
              <w:right w:w="29" w:type="dxa"/>
            </w:tcMar>
          </w:tcPr>
          <w:p w:rsidR="00F817E1" w:rsidRPr="00950BB2" w:rsidRDefault="00F817E1" w:rsidP="00E56273">
            <w:pPr>
              <w:keepNext/>
              <w:jc w:val="right"/>
              <w:rPr>
                <w:sz w:val="18"/>
                <w:szCs w:val="18"/>
                <w:lang w:val="en-CA"/>
              </w:rPr>
            </w:pPr>
            <w:r w:rsidRPr="00950BB2">
              <w:rPr>
                <w:sz w:val="18"/>
                <w:szCs w:val="18"/>
                <w:lang w:val="en-CA"/>
              </w:rPr>
              <w:t>22.23</w:t>
            </w:r>
          </w:p>
        </w:tc>
        <w:tc>
          <w:tcPr>
            <w:tcW w:w="568" w:type="dxa"/>
            <w:tcMar>
              <w:left w:w="29" w:type="dxa"/>
              <w:right w:w="29" w:type="dxa"/>
            </w:tcMar>
          </w:tcPr>
          <w:p w:rsidR="00F817E1" w:rsidRPr="00950BB2" w:rsidRDefault="00F817E1" w:rsidP="00E56273">
            <w:pPr>
              <w:keepNext/>
              <w:jc w:val="right"/>
              <w:rPr>
                <w:sz w:val="18"/>
                <w:szCs w:val="18"/>
                <w:lang w:val="en-CA"/>
              </w:rPr>
            </w:pPr>
            <w:r w:rsidRPr="00950BB2">
              <w:rPr>
                <w:sz w:val="18"/>
                <w:szCs w:val="18"/>
                <w:lang w:val="en-CA"/>
              </w:rPr>
              <w:t>15.60</w:t>
            </w:r>
          </w:p>
        </w:tc>
        <w:tc>
          <w:tcPr>
            <w:tcW w:w="568" w:type="dxa"/>
            <w:tcMar>
              <w:left w:w="29" w:type="dxa"/>
              <w:right w:w="29" w:type="dxa"/>
            </w:tcMar>
          </w:tcPr>
          <w:p w:rsidR="00F817E1" w:rsidRPr="00950BB2" w:rsidRDefault="00F817E1" w:rsidP="00E56273">
            <w:pPr>
              <w:keepNext/>
              <w:jc w:val="right"/>
              <w:rPr>
                <w:sz w:val="18"/>
                <w:szCs w:val="18"/>
                <w:lang w:val="en-CA"/>
              </w:rPr>
            </w:pPr>
            <w:r w:rsidRPr="00950BB2">
              <w:rPr>
                <w:sz w:val="18"/>
                <w:szCs w:val="18"/>
                <w:lang w:val="en-CA"/>
              </w:rPr>
              <w:t>14.38</w:t>
            </w:r>
          </w:p>
        </w:tc>
        <w:tc>
          <w:tcPr>
            <w:tcW w:w="567" w:type="dxa"/>
            <w:tcMar>
              <w:left w:w="29" w:type="dxa"/>
              <w:right w:w="29" w:type="dxa"/>
            </w:tcMar>
          </w:tcPr>
          <w:p w:rsidR="00F817E1" w:rsidRPr="00950BB2" w:rsidRDefault="00F817E1" w:rsidP="00E56273">
            <w:pPr>
              <w:keepNext/>
              <w:jc w:val="right"/>
              <w:rPr>
                <w:sz w:val="18"/>
                <w:szCs w:val="18"/>
                <w:lang w:val="en-CA"/>
              </w:rPr>
            </w:pPr>
            <w:r w:rsidRPr="00950BB2">
              <w:rPr>
                <w:sz w:val="18"/>
                <w:szCs w:val="18"/>
                <w:lang w:val="en-CA"/>
              </w:rPr>
              <w:t>21.26</w:t>
            </w:r>
          </w:p>
        </w:tc>
        <w:tc>
          <w:tcPr>
            <w:tcW w:w="568" w:type="dxa"/>
            <w:tcMar>
              <w:left w:w="29" w:type="dxa"/>
              <w:right w:w="29" w:type="dxa"/>
            </w:tcMar>
          </w:tcPr>
          <w:p w:rsidR="00F817E1" w:rsidRPr="00950BB2" w:rsidRDefault="00F817E1" w:rsidP="00E56273">
            <w:pPr>
              <w:keepNext/>
              <w:jc w:val="right"/>
              <w:rPr>
                <w:sz w:val="18"/>
                <w:szCs w:val="18"/>
                <w:lang w:val="en-CA"/>
              </w:rPr>
            </w:pPr>
            <w:r w:rsidRPr="00950BB2">
              <w:rPr>
                <w:sz w:val="18"/>
                <w:szCs w:val="18"/>
                <w:lang w:val="en-CA"/>
              </w:rPr>
              <w:t>19.08</w:t>
            </w:r>
          </w:p>
        </w:tc>
        <w:tc>
          <w:tcPr>
            <w:tcW w:w="568" w:type="dxa"/>
            <w:tcMar>
              <w:left w:w="29" w:type="dxa"/>
              <w:right w:w="29" w:type="dxa"/>
            </w:tcMar>
          </w:tcPr>
          <w:p w:rsidR="00F817E1" w:rsidRPr="00950BB2" w:rsidRDefault="00F817E1" w:rsidP="00E56273">
            <w:pPr>
              <w:keepNext/>
              <w:jc w:val="right"/>
              <w:rPr>
                <w:sz w:val="18"/>
                <w:szCs w:val="18"/>
                <w:lang w:val="en-CA"/>
              </w:rPr>
            </w:pPr>
            <w:r w:rsidRPr="00950BB2">
              <w:rPr>
                <w:sz w:val="18"/>
                <w:szCs w:val="18"/>
                <w:lang w:val="en-CA"/>
              </w:rPr>
              <w:t>16.13</w:t>
            </w:r>
          </w:p>
        </w:tc>
        <w:tc>
          <w:tcPr>
            <w:tcW w:w="567" w:type="dxa"/>
            <w:tcMar>
              <w:left w:w="29" w:type="dxa"/>
              <w:right w:w="29" w:type="dxa"/>
            </w:tcMar>
          </w:tcPr>
          <w:p w:rsidR="00F817E1" w:rsidRPr="00950BB2" w:rsidRDefault="00F817E1" w:rsidP="00E56273">
            <w:pPr>
              <w:ind w:left="-107"/>
              <w:jc w:val="right"/>
              <w:rPr>
                <w:sz w:val="18"/>
                <w:szCs w:val="18"/>
                <w:lang w:val="en-CA"/>
              </w:rPr>
            </w:pPr>
            <w:r w:rsidRPr="00950BB2">
              <w:rPr>
                <w:sz w:val="18"/>
                <w:szCs w:val="18"/>
                <w:lang w:val="en-CA"/>
              </w:rPr>
              <w:t>16.48</w:t>
            </w:r>
          </w:p>
        </w:tc>
        <w:tc>
          <w:tcPr>
            <w:tcW w:w="568" w:type="dxa"/>
            <w:tcMar>
              <w:left w:w="29" w:type="dxa"/>
              <w:right w:w="29" w:type="dxa"/>
            </w:tcMar>
          </w:tcPr>
          <w:p w:rsidR="00F817E1" w:rsidRPr="00950BB2" w:rsidRDefault="00743B3B" w:rsidP="00E56273">
            <w:pPr>
              <w:keepNext/>
              <w:jc w:val="right"/>
              <w:rPr>
                <w:sz w:val="18"/>
                <w:szCs w:val="18"/>
                <w:lang w:val="en-CA"/>
              </w:rPr>
            </w:pPr>
            <w:r w:rsidRPr="00950BB2">
              <w:rPr>
                <w:sz w:val="18"/>
                <w:szCs w:val="18"/>
                <w:lang w:val="en-CA"/>
              </w:rPr>
              <w:t>15.92</w:t>
            </w:r>
          </w:p>
        </w:tc>
        <w:tc>
          <w:tcPr>
            <w:tcW w:w="2788" w:type="dxa"/>
            <w:shd w:val="clear" w:color="auto" w:fill="auto"/>
            <w:tcMar>
              <w:left w:w="43" w:type="dxa"/>
              <w:right w:w="29" w:type="dxa"/>
            </w:tcMar>
          </w:tcPr>
          <w:p w:rsidR="00F817E1" w:rsidRPr="00950BB2" w:rsidRDefault="00F817E1" w:rsidP="00E56273">
            <w:pPr>
              <w:jc w:val="left"/>
              <w:rPr>
                <w:sz w:val="18"/>
                <w:szCs w:val="18"/>
                <w:lang w:val="en-CA"/>
              </w:rPr>
            </w:pPr>
            <w:r w:rsidRPr="00950BB2">
              <w:rPr>
                <w:sz w:val="18"/>
                <w:szCs w:val="18"/>
                <w:lang w:val="en-CA"/>
              </w:rPr>
              <w:t xml:space="preserve">2.00 (Mexico) to </w:t>
            </w:r>
            <w:r w:rsidR="00743B3B" w:rsidRPr="00950BB2">
              <w:rPr>
                <w:sz w:val="18"/>
                <w:szCs w:val="18"/>
                <w:lang w:val="en-CA"/>
              </w:rPr>
              <w:t>48.00</w:t>
            </w:r>
            <w:r w:rsidRPr="00950BB2">
              <w:rPr>
                <w:sz w:val="18"/>
                <w:szCs w:val="18"/>
                <w:lang w:val="en-CA"/>
              </w:rPr>
              <w:t xml:space="preserve"> (</w:t>
            </w:r>
            <w:r w:rsidR="00743B3B" w:rsidRPr="00950BB2">
              <w:rPr>
                <w:sz w:val="18"/>
                <w:szCs w:val="18"/>
                <w:lang w:val="en-CA"/>
              </w:rPr>
              <w:t>Kenya</w:t>
            </w:r>
            <w:r w:rsidRPr="00950BB2">
              <w:rPr>
                <w:sz w:val="18"/>
                <w:szCs w:val="18"/>
                <w:lang w:val="en-CA"/>
              </w:rPr>
              <w:t>)</w:t>
            </w:r>
          </w:p>
        </w:tc>
        <w:tc>
          <w:tcPr>
            <w:tcW w:w="901" w:type="dxa"/>
            <w:tcMar>
              <w:left w:w="29" w:type="dxa"/>
              <w:right w:w="29" w:type="dxa"/>
            </w:tcMar>
          </w:tcPr>
          <w:p w:rsidR="00F817E1" w:rsidRPr="00950BB2" w:rsidRDefault="00743B3B" w:rsidP="00E56273">
            <w:pPr>
              <w:keepNext/>
              <w:jc w:val="center"/>
              <w:rPr>
                <w:sz w:val="18"/>
                <w:szCs w:val="18"/>
                <w:lang w:val="en-CA"/>
              </w:rPr>
            </w:pPr>
            <w:r w:rsidRPr="00950BB2">
              <w:rPr>
                <w:sz w:val="18"/>
                <w:szCs w:val="18"/>
                <w:lang w:val="en-CA"/>
              </w:rPr>
              <w:t>42</w:t>
            </w:r>
          </w:p>
        </w:tc>
      </w:tr>
      <w:tr w:rsidR="00950BB2" w:rsidRPr="00950BB2" w:rsidTr="00B71655">
        <w:tc>
          <w:tcPr>
            <w:tcW w:w="1127" w:type="dxa"/>
            <w:tcMar>
              <w:left w:w="29" w:type="dxa"/>
              <w:right w:w="29" w:type="dxa"/>
            </w:tcMar>
          </w:tcPr>
          <w:p w:rsidR="00F817E1" w:rsidRPr="00950BB2" w:rsidRDefault="00F817E1" w:rsidP="00E56273">
            <w:pPr>
              <w:jc w:val="left"/>
              <w:rPr>
                <w:sz w:val="18"/>
                <w:szCs w:val="18"/>
                <w:lang w:val="en-CA"/>
              </w:rPr>
            </w:pPr>
            <w:r w:rsidRPr="00950BB2">
              <w:rPr>
                <w:sz w:val="18"/>
                <w:szCs w:val="18"/>
                <w:lang w:val="en-CA"/>
              </w:rPr>
              <w:t>HFC-134a</w:t>
            </w:r>
          </w:p>
        </w:tc>
        <w:tc>
          <w:tcPr>
            <w:tcW w:w="566" w:type="dxa"/>
            <w:tcMar>
              <w:left w:w="29" w:type="dxa"/>
              <w:right w:w="29" w:type="dxa"/>
            </w:tcMar>
          </w:tcPr>
          <w:p w:rsidR="00F817E1" w:rsidRPr="00950BB2" w:rsidRDefault="00F817E1" w:rsidP="00E56273">
            <w:pPr>
              <w:jc w:val="right"/>
              <w:rPr>
                <w:sz w:val="18"/>
                <w:szCs w:val="18"/>
                <w:lang w:val="en-CA"/>
              </w:rPr>
            </w:pPr>
            <w:r w:rsidRPr="00950BB2">
              <w:rPr>
                <w:sz w:val="18"/>
                <w:szCs w:val="18"/>
                <w:lang w:val="en-CA"/>
              </w:rPr>
              <w:t>16.64</w:t>
            </w:r>
          </w:p>
        </w:tc>
        <w:tc>
          <w:tcPr>
            <w:tcW w:w="568" w:type="dxa"/>
            <w:tcMar>
              <w:left w:w="29" w:type="dxa"/>
              <w:right w:w="29" w:type="dxa"/>
            </w:tcMar>
          </w:tcPr>
          <w:p w:rsidR="00F817E1" w:rsidRPr="00950BB2" w:rsidRDefault="00F817E1" w:rsidP="00E56273">
            <w:pPr>
              <w:jc w:val="right"/>
              <w:rPr>
                <w:sz w:val="18"/>
                <w:szCs w:val="18"/>
                <w:lang w:val="en-CA"/>
              </w:rPr>
            </w:pPr>
            <w:r w:rsidRPr="00950BB2">
              <w:rPr>
                <w:sz w:val="18"/>
                <w:szCs w:val="18"/>
                <w:lang w:val="en-CA"/>
              </w:rPr>
              <w:t>14.96</w:t>
            </w:r>
          </w:p>
        </w:tc>
        <w:tc>
          <w:tcPr>
            <w:tcW w:w="568" w:type="dxa"/>
            <w:tcMar>
              <w:left w:w="29" w:type="dxa"/>
              <w:right w:w="29" w:type="dxa"/>
            </w:tcMar>
          </w:tcPr>
          <w:p w:rsidR="00F817E1" w:rsidRPr="00950BB2" w:rsidRDefault="00F817E1" w:rsidP="00E56273">
            <w:pPr>
              <w:jc w:val="right"/>
              <w:rPr>
                <w:sz w:val="18"/>
                <w:szCs w:val="18"/>
                <w:lang w:val="en-CA"/>
              </w:rPr>
            </w:pPr>
            <w:r w:rsidRPr="00950BB2">
              <w:rPr>
                <w:sz w:val="18"/>
                <w:szCs w:val="18"/>
                <w:lang w:val="en-CA"/>
              </w:rPr>
              <w:t>13.65</w:t>
            </w:r>
          </w:p>
        </w:tc>
        <w:tc>
          <w:tcPr>
            <w:tcW w:w="567" w:type="dxa"/>
            <w:tcMar>
              <w:left w:w="29" w:type="dxa"/>
              <w:right w:w="29" w:type="dxa"/>
            </w:tcMar>
          </w:tcPr>
          <w:p w:rsidR="00F817E1" w:rsidRPr="00950BB2" w:rsidRDefault="00F817E1" w:rsidP="00E56273">
            <w:pPr>
              <w:jc w:val="right"/>
              <w:rPr>
                <w:sz w:val="18"/>
                <w:szCs w:val="18"/>
                <w:lang w:val="en-CA"/>
              </w:rPr>
            </w:pPr>
            <w:r w:rsidRPr="00950BB2">
              <w:rPr>
                <w:sz w:val="18"/>
                <w:szCs w:val="18"/>
                <w:lang w:val="en-CA"/>
              </w:rPr>
              <w:t>13.30</w:t>
            </w:r>
          </w:p>
        </w:tc>
        <w:tc>
          <w:tcPr>
            <w:tcW w:w="568" w:type="dxa"/>
            <w:tcMar>
              <w:left w:w="29" w:type="dxa"/>
              <w:right w:w="29" w:type="dxa"/>
            </w:tcMar>
          </w:tcPr>
          <w:p w:rsidR="00F817E1" w:rsidRPr="00950BB2" w:rsidRDefault="00F817E1" w:rsidP="00E56273">
            <w:pPr>
              <w:jc w:val="right"/>
              <w:rPr>
                <w:sz w:val="18"/>
                <w:szCs w:val="18"/>
                <w:lang w:val="en-CA"/>
              </w:rPr>
            </w:pPr>
            <w:r w:rsidRPr="00950BB2">
              <w:rPr>
                <w:sz w:val="18"/>
                <w:szCs w:val="18"/>
                <w:lang w:val="en-CA"/>
              </w:rPr>
              <w:t>14.26</w:t>
            </w:r>
          </w:p>
        </w:tc>
        <w:tc>
          <w:tcPr>
            <w:tcW w:w="568" w:type="dxa"/>
            <w:tcMar>
              <w:left w:w="29" w:type="dxa"/>
              <w:right w:w="29" w:type="dxa"/>
            </w:tcMar>
          </w:tcPr>
          <w:p w:rsidR="00F817E1" w:rsidRPr="00950BB2" w:rsidRDefault="00F817E1" w:rsidP="00E56273">
            <w:pPr>
              <w:jc w:val="right"/>
              <w:rPr>
                <w:sz w:val="18"/>
                <w:szCs w:val="18"/>
                <w:lang w:val="en-CA"/>
              </w:rPr>
            </w:pPr>
            <w:r w:rsidRPr="00950BB2">
              <w:rPr>
                <w:sz w:val="18"/>
                <w:szCs w:val="18"/>
                <w:lang w:val="en-CA"/>
              </w:rPr>
              <w:t>12.83</w:t>
            </w:r>
          </w:p>
        </w:tc>
        <w:tc>
          <w:tcPr>
            <w:tcW w:w="567" w:type="dxa"/>
            <w:tcMar>
              <w:left w:w="29" w:type="dxa"/>
              <w:right w:w="29" w:type="dxa"/>
            </w:tcMar>
          </w:tcPr>
          <w:p w:rsidR="00F817E1" w:rsidRPr="00950BB2" w:rsidRDefault="00F817E1" w:rsidP="00E56273">
            <w:pPr>
              <w:ind w:left="-107"/>
              <w:jc w:val="right"/>
              <w:rPr>
                <w:sz w:val="18"/>
                <w:szCs w:val="18"/>
                <w:lang w:val="en-CA"/>
              </w:rPr>
            </w:pPr>
            <w:r w:rsidRPr="00950BB2">
              <w:rPr>
                <w:sz w:val="18"/>
                <w:szCs w:val="18"/>
                <w:lang w:val="en-CA"/>
              </w:rPr>
              <w:t>13.94</w:t>
            </w:r>
          </w:p>
        </w:tc>
        <w:tc>
          <w:tcPr>
            <w:tcW w:w="568" w:type="dxa"/>
            <w:tcMar>
              <w:left w:w="29" w:type="dxa"/>
              <w:right w:w="29" w:type="dxa"/>
            </w:tcMar>
          </w:tcPr>
          <w:p w:rsidR="00F817E1" w:rsidRPr="00950BB2" w:rsidRDefault="00EB344A" w:rsidP="00E56273">
            <w:pPr>
              <w:jc w:val="right"/>
              <w:rPr>
                <w:sz w:val="18"/>
                <w:szCs w:val="18"/>
                <w:lang w:val="en-CA"/>
              </w:rPr>
            </w:pPr>
            <w:r w:rsidRPr="00950BB2">
              <w:rPr>
                <w:sz w:val="18"/>
                <w:szCs w:val="18"/>
                <w:lang w:val="en-CA"/>
              </w:rPr>
              <w:t>12.35</w:t>
            </w:r>
          </w:p>
        </w:tc>
        <w:tc>
          <w:tcPr>
            <w:tcW w:w="2788" w:type="dxa"/>
            <w:shd w:val="clear" w:color="auto" w:fill="auto"/>
            <w:tcMar>
              <w:left w:w="43" w:type="dxa"/>
              <w:right w:w="29" w:type="dxa"/>
            </w:tcMar>
          </w:tcPr>
          <w:p w:rsidR="00F817E1" w:rsidRPr="00950BB2" w:rsidRDefault="00EB344A" w:rsidP="00E56273">
            <w:pPr>
              <w:jc w:val="left"/>
              <w:rPr>
                <w:sz w:val="18"/>
                <w:szCs w:val="18"/>
                <w:lang w:val="en-CA"/>
              </w:rPr>
            </w:pPr>
            <w:r w:rsidRPr="00950BB2">
              <w:rPr>
                <w:sz w:val="18"/>
                <w:szCs w:val="18"/>
                <w:lang w:val="en-CA"/>
              </w:rPr>
              <w:t>3.10</w:t>
            </w:r>
            <w:r w:rsidR="00F817E1" w:rsidRPr="00950BB2">
              <w:rPr>
                <w:sz w:val="18"/>
                <w:szCs w:val="18"/>
                <w:lang w:val="en-CA"/>
              </w:rPr>
              <w:t xml:space="preserve"> (</w:t>
            </w:r>
            <w:r w:rsidRPr="00950BB2">
              <w:rPr>
                <w:sz w:val="18"/>
                <w:szCs w:val="18"/>
                <w:lang w:val="en-CA"/>
              </w:rPr>
              <w:t>Dominican Republic</w:t>
            </w:r>
            <w:r w:rsidR="007642BD" w:rsidRPr="00950BB2">
              <w:rPr>
                <w:sz w:val="18"/>
                <w:szCs w:val="18"/>
                <w:lang w:val="en-CA"/>
              </w:rPr>
              <w:t xml:space="preserve"> (the)</w:t>
            </w:r>
            <w:r w:rsidR="00F817E1" w:rsidRPr="00950BB2">
              <w:rPr>
                <w:sz w:val="18"/>
                <w:szCs w:val="18"/>
                <w:lang w:val="en-CA"/>
              </w:rPr>
              <w:t>) to</w:t>
            </w:r>
            <w:r w:rsidR="00B71655" w:rsidRPr="00950BB2">
              <w:rPr>
                <w:sz w:val="18"/>
                <w:szCs w:val="18"/>
                <w:lang w:val="en-CA"/>
              </w:rPr>
              <w:t xml:space="preserve"> </w:t>
            </w:r>
            <w:r w:rsidRPr="00950BB2">
              <w:rPr>
                <w:sz w:val="18"/>
                <w:szCs w:val="18"/>
                <w:lang w:val="en-CA"/>
              </w:rPr>
              <w:t>39.00</w:t>
            </w:r>
            <w:r w:rsidR="00F817E1" w:rsidRPr="00950BB2">
              <w:rPr>
                <w:sz w:val="18"/>
                <w:szCs w:val="18"/>
                <w:lang w:val="en-CA"/>
              </w:rPr>
              <w:t xml:space="preserve"> (</w:t>
            </w:r>
            <w:r w:rsidRPr="00950BB2">
              <w:rPr>
                <w:sz w:val="18"/>
                <w:szCs w:val="18"/>
                <w:lang w:val="en-CA"/>
              </w:rPr>
              <w:t>Chad</w:t>
            </w:r>
            <w:r w:rsidR="00F817E1" w:rsidRPr="00950BB2">
              <w:rPr>
                <w:sz w:val="18"/>
                <w:szCs w:val="18"/>
                <w:lang w:val="en-CA"/>
              </w:rPr>
              <w:t>)</w:t>
            </w:r>
          </w:p>
        </w:tc>
        <w:tc>
          <w:tcPr>
            <w:tcW w:w="901" w:type="dxa"/>
            <w:tcMar>
              <w:left w:w="29" w:type="dxa"/>
              <w:right w:w="29" w:type="dxa"/>
            </w:tcMar>
          </w:tcPr>
          <w:p w:rsidR="00F817E1" w:rsidRPr="00950BB2" w:rsidRDefault="00EB344A" w:rsidP="00E56273">
            <w:pPr>
              <w:jc w:val="center"/>
              <w:rPr>
                <w:sz w:val="18"/>
                <w:szCs w:val="18"/>
                <w:lang w:val="en-CA"/>
              </w:rPr>
            </w:pPr>
            <w:r w:rsidRPr="00950BB2">
              <w:rPr>
                <w:sz w:val="18"/>
                <w:szCs w:val="18"/>
                <w:lang w:val="en-CA"/>
              </w:rPr>
              <w:t>96</w:t>
            </w:r>
          </w:p>
        </w:tc>
      </w:tr>
      <w:tr w:rsidR="00950BB2" w:rsidRPr="00950BB2" w:rsidTr="00B71655">
        <w:tc>
          <w:tcPr>
            <w:tcW w:w="1127" w:type="dxa"/>
            <w:tcMar>
              <w:left w:w="29" w:type="dxa"/>
              <w:right w:w="29" w:type="dxa"/>
            </w:tcMar>
          </w:tcPr>
          <w:p w:rsidR="00F817E1" w:rsidRPr="00950BB2" w:rsidRDefault="00F817E1" w:rsidP="00E56273">
            <w:pPr>
              <w:jc w:val="left"/>
              <w:rPr>
                <w:sz w:val="18"/>
                <w:szCs w:val="18"/>
                <w:lang w:val="en-CA"/>
              </w:rPr>
            </w:pPr>
            <w:r w:rsidRPr="00950BB2">
              <w:rPr>
                <w:sz w:val="18"/>
                <w:szCs w:val="18"/>
                <w:lang w:val="en-CA"/>
              </w:rPr>
              <w:t>R-404A</w:t>
            </w:r>
          </w:p>
        </w:tc>
        <w:tc>
          <w:tcPr>
            <w:tcW w:w="566" w:type="dxa"/>
            <w:tcMar>
              <w:left w:w="29" w:type="dxa"/>
              <w:right w:w="29" w:type="dxa"/>
            </w:tcMar>
          </w:tcPr>
          <w:p w:rsidR="00F817E1" w:rsidRPr="00950BB2" w:rsidRDefault="00F817E1" w:rsidP="00E56273">
            <w:pPr>
              <w:jc w:val="right"/>
              <w:rPr>
                <w:sz w:val="18"/>
                <w:szCs w:val="18"/>
                <w:lang w:val="en-CA"/>
              </w:rPr>
            </w:pPr>
            <w:r w:rsidRPr="00950BB2">
              <w:rPr>
                <w:sz w:val="18"/>
                <w:szCs w:val="18"/>
                <w:lang w:val="en-CA"/>
              </w:rPr>
              <w:t>20.68</w:t>
            </w:r>
          </w:p>
        </w:tc>
        <w:tc>
          <w:tcPr>
            <w:tcW w:w="568" w:type="dxa"/>
            <w:tcMar>
              <w:left w:w="29" w:type="dxa"/>
              <w:right w:w="29" w:type="dxa"/>
            </w:tcMar>
          </w:tcPr>
          <w:p w:rsidR="00F817E1" w:rsidRPr="00950BB2" w:rsidRDefault="00F817E1" w:rsidP="00E56273">
            <w:pPr>
              <w:jc w:val="right"/>
              <w:rPr>
                <w:sz w:val="18"/>
                <w:szCs w:val="18"/>
                <w:lang w:val="en-CA"/>
              </w:rPr>
            </w:pPr>
            <w:r w:rsidRPr="00950BB2">
              <w:rPr>
                <w:sz w:val="18"/>
                <w:szCs w:val="18"/>
                <w:lang w:val="en-CA"/>
              </w:rPr>
              <w:t>18.71</w:t>
            </w:r>
          </w:p>
        </w:tc>
        <w:tc>
          <w:tcPr>
            <w:tcW w:w="568" w:type="dxa"/>
            <w:tcMar>
              <w:left w:w="29" w:type="dxa"/>
              <w:right w:w="29" w:type="dxa"/>
            </w:tcMar>
          </w:tcPr>
          <w:p w:rsidR="00F817E1" w:rsidRPr="00950BB2" w:rsidRDefault="00F817E1" w:rsidP="00E56273">
            <w:pPr>
              <w:jc w:val="right"/>
              <w:rPr>
                <w:sz w:val="18"/>
                <w:szCs w:val="18"/>
                <w:lang w:val="en-CA"/>
              </w:rPr>
            </w:pPr>
            <w:r w:rsidRPr="00950BB2">
              <w:rPr>
                <w:sz w:val="18"/>
                <w:szCs w:val="18"/>
                <w:lang w:val="en-CA"/>
              </w:rPr>
              <w:t>15.41</w:t>
            </w:r>
          </w:p>
        </w:tc>
        <w:tc>
          <w:tcPr>
            <w:tcW w:w="567" w:type="dxa"/>
            <w:tcMar>
              <w:left w:w="29" w:type="dxa"/>
              <w:right w:w="29" w:type="dxa"/>
            </w:tcMar>
          </w:tcPr>
          <w:p w:rsidR="00F817E1" w:rsidRPr="00950BB2" w:rsidRDefault="00F817E1" w:rsidP="00E56273">
            <w:pPr>
              <w:jc w:val="right"/>
              <w:rPr>
                <w:sz w:val="18"/>
                <w:szCs w:val="18"/>
                <w:lang w:val="en-CA"/>
              </w:rPr>
            </w:pPr>
            <w:r w:rsidRPr="00950BB2">
              <w:rPr>
                <w:sz w:val="18"/>
                <w:szCs w:val="18"/>
                <w:lang w:val="en-CA"/>
              </w:rPr>
              <w:t>15.11</w:t>
            </w:r>
          </w:p>
        </w:tc>
        <w:tc>
          <w:tcPr>
            <w:tcW w:w="568" w:type="dxa"/>
            <w:tcMar>
              <w:left w:w="29" w:type="dxa"/>
              <w:right w:w="29" w:type="dxa"/>
            </w:tcMar>
          </w:tcPr>
          <w:p w:rsidR="00F817E1" w:rsidRPr="00950BB2" w:rsidRDefault="00F817E1" w:rsidP="00E56273">
            <w:pPr>
              <w:jc w:val="right"/>
              <w:rPr>
                <w:sz w:val="18"/>
                <w:szCs w:val="18"/>
                <w:lang w:val="en-CA"/>
              </w:rPr>
            </w:pPr>
            <w:r w:rsidRPr="00950BB2">
              <w:rPr>
                <w:sz w:val="18"/>
                <w:szCs w:val="18"/>
                <w:lang w:val="en-CA"/>
              </w:rPr>
              <w:t>15.42</w:t>
            </w:r>
          </w:p>
        </w:tc>
        <w:tc>
          <w:tcPr>
            <w:tcW w:w="568" w:type="dxa"/>
            <w:tcMar>
              <w:left w:w="29" w:type="dxa"/>
              <w:right w:w="29" w:type="dxa"/>
            </w:tcMar>
          </w:tcPr>
          <w:p w:rsidR="00F817E1" w:rsidRPr="00950BB2" w:rsidRDefault="00F817E1" w:rsidP="00E56273">
            <w:pPr>
              <w:jc w:val="right"/>
              <w:rPr>
                <w:sz w:val="18"/>
                <w:szCs w:val="18"/>
                <w:lang w:val="en-CA"/>
              </w:rPr>
            </w:pPr>
            <w:r w:rsidRPr="00950BB2">
              <w:rPr>
                <w:sz w:val="18"/>
                <w:szCs w:val="18"/>
                <w:lang w:val="en-CA"/>
              </w:rPr>
              <w:t>15.32</w:t>
            </w:r>
          </w:p>
        </w:tc>
        <w:tc>
          <w:tcPr>
            <w:tcW w:w="567" w:type="dxa"/>
            <w:tcMar>
              <w:left w:w="29" w:type="dxa"/>
              <w:right w:w="29" w:type="dxa"/>
            </w:tcMar>
          </w:tcPr>
          <w:p w:rsidR="00F817E1" w:rsidRPr="00950BB2" w:rsidRDefault="00F817E1" w:rsidP="00E56273">
            <w:pPr>
              <w:ind w:left="-107"/>
              <w:jc w:val="right"/>
              <w:rPr>
                <w:sz w:val="18"/>
                <w:szCs w:val="18"/>
                <w:lang w:val="en-CA"/>
              </w:rPr>
            </w:pPr>
            <w:r w:rsidRPr="00950BB2">
              <w:rPr>
                <w:sz w:val="18"/>
                <w:szCs w:val="18"/>
                <w:lang w:val="en-CA"/>
              </w:rPr>
              <w:t>15.97</w:t>
            </w:r>
          </w:p>
        </w:tc>
        <w:tc>
          <w:tcPr>
            <w:tcW w:w="568" w:type="dxa"/>
            <w:tcMar>
              <w:left w:w="29" w:type="dxa"/>
              <w:right w:w="29" w:type="dxa"/>
            </w:tcMar>
          </w:tcPr>
          <w:p w:rsidR="00F817E1" w:rsidRPr="00950BB2" w:rsidRDefault="00EB344A" w:rsidP="00E56273">
            <w:pPr>
              <w:jc w:val="right"/>
              <w:rPr>
                <w:sz w:val="18"/>
                <w:szCs w:val="18"/>
                <w:lang w:val="en-CA"/>
              </w:rPr>
            </w:pPr>
            <w:r w:rsidRPr="00950BB2">
              <w:rPr>
                <w:sz w:val="18"/>
                <w:szCs w:val="18"/>
                <w:lang w:val="en-CA"/>
              </w:rPr>
              <w:t>14.77</w:t>
            </w:r>
          </w:p>
        </w:tc>
        <w:tc>
          <w:tcPr>
            <w:tcW w:w="2788" w:type="dxa"/>
            <w:shd w:val="clear" w:color="auto" w:fill="auto"/>
            <w:tcMar>
              <w:left w:w="43" w:type="dxa"/>
              <w:right w:w="29" w:type="dxa"/>
            </w:tcMar>
          </w:tcPr>
          <w:p w:rsidR="00F817E1" w:rsidRPr="00950BB2" w:rsidRDefault="00EB344A" w:rsidP="00E56273">
            <w:pPr>
              <w:jc w:val="left"/>
              <w:rPr>
                <w:sz w:val="18"/>
                <w:szCs w:val="18"/>
                <w:lang w:val="en-CA"/>
              </w:rPr>
            </w:pPr>
            <w:r w:rsidRPr="00950BB2">
              <w:rPr>
                <w:sz w:val="18"/>
                <w:szCs w:val="18"/>
                <w:lang w:val="en-CA"/>
              </w:rPr>
              <w:t>2.00</w:t>
            </w:r>
            <w:r w:rsidR="00F817E1" w:rsidRPr="00950BB2">
              <w:rPr>
                <w:sz w:val="18"/>
                <w:szCs w:val="18"/>
                <w:lang w:val="en-CA"/>
              </w:rPr>
              <w:t xml:space="preserve"> (</w:t>
            </w:r>
            <w:r w:rsidRPr="00950BB2">
              <w:rPr>
                <w:sz w:val="18"/>
                <w:szCs w:val="18"/>
                <w:lang w:val="en-CA"/>
              </w:rPr>
              <w:t>Syrian Arab Republic</w:t>
            </w:r>
            <w:r w:rsidR="00F817E1" w:rsidRPr="00950BB2">
              <w:rPr>
                <w:sz w:val="18"/>
                <w:szCs w:val="18"/>
                <w:lang w:val="en-CA"/>
              </w:rPr>
              <w:t xml:space="preserve">) to </w:t>
            </w:r>
            <w:r w:rsidRPr="00950BB2">
              <w:rPr>
                <w:sz w:val="18"/>
                <w:szCs w:val="18"/>
                <w:lang w:val="en-CA"/>
              </w:rPr>
              <w:t>49</w:t>
            </w:r>
            <w:r w:rsidR="00F817E1" w:rsidRPr="00950BB2">
              <w:rPr>
                <w:sz w:val="18"/>
                <w:szCs w:val="18"/>
                <w:lang w:val="en-CA"/>
              </w:rPr>
              <w:t>.00 (</w:t>
            </w:r>
            <w:r w:rsidRPr="00950BB2">
              <w:rPr>
                <w:sz w:val="18"/>
                <w:szCs w:val="18"/>
                <w:lang w:val="en-CA"/>
              </w:rPr>
              <w:t>Cabo Verde</w:t>
            </w:r>
            <w:r w:rsidR="00F817E1" w:rsidRPr="00950BB2">
              <w:rPr>
                <w:sz w:val="18"/>
                <w:szCs w:val="18"/>
                <w:lang w:val="en-CA"/>
              </w:rPr>
              <w:t>)</w:t>
            </w:r>
          </w:p>
        </w:tc>
        <w:tc>
          <w:tcPr>
            <w:tcW w:w="901" w:type="dxa"/>
            <w:tcMar>
              <w:left w:w="29" w:type="dxa"/>
              <w:right w:w="29" w:type="dxa"/>
            </w:tcMar>
          </w:tcPr>
          <w:p w:rsidR="00F817E1" w:rsidRPr="00950BB2" w:rsidRDefault="00EB344A" w:rsidP="00E56273">
            <w:pPr>
              <w:jc w:val="center"/>
              <w:rPr>
                <w:sz w:val="18"/>
                <w:szCs w:val="18"/>
                <w:lang w:val="en-CA"/>
              </w:rPr>
            </w:pPr>
            <w:r w:rsidRPr="00950BB2">
              <w:rPr>
                <w:sz w:val="18"/>
                <w:szCs w:val="18"/>
                <w:lang w:val="en-CA"/>
              </w:rPr>
              <w:t>94</w:t>
            </w:r>
          </w:p>
        </w:tc>
      </w:tr>
      <w:tr w:rsidR="00950BB2" w:rsidRPr="00950BB2" w:rsidTr="00B71655">
        <w:tc>
          <w:tcPr>
            <w:tcW w:w="1127" w:type="dxa"/>
            <w:tcMar>
              <w:left w:w="29" w:type="dxa"/>
              <w:right w:w="29" w:type="dxa"/>
            </w:tcMar>
          </w:tcPr>
          <w:p w:rsidR="00F817E1" w:rsidRPr="00950BB2" w:rsidRDefault="00F817E1" w:rsidP="00E56273">
            <w:pPr>
              <w:widowControl w:val="0"/>
              <w:jc w:val="left"/>
              <w:rPr>
                <w:sz w:val="18"/>
                <w:szCs w:val="18"/>
                <w:lang w:val="en-CA"/>
              </w:rPr>
            </w:pPr>
            <w:r w:rsidRPr="00950BB2">
              <w:rPr>
                <w:sz w:val="18"/>
                <w:szCs w:val="18"/>
                <w:lang w:val="en-CA"/>
              </w:rPr>
              <w:t>R-407C</w:t>
            </w:r>
          </w:p>
        </w:tc>
        <w:tc>
          <w:tcPr>
            <w:tcW w:w="566" w:type="dxa"/>
            <w:tcMar>
              <w:left w:w="29" w:type="dxa"/>
              <w:right w:w="29" w:type="dxa"/>
            </w:tcMar>
          </w:tcPr>
          <w:p w:rsidR="00F817E1" w:rsidRPr="00950BB2" w:rsidRDefault="00F817E1" w:rsidP="00E56273">
            <w:pPr>
              <w:widowControl w:val="0"/>
              <w:jc w:val="right"/>
              <w:rPr>
                <w:sz w:val="18"/>
                <w:szCs w:val="18"/>
                <w:lang w:val="en-CA"/>
              </w:rPr>
            </w:pPr>
            <w:r w:rsidRPr="00950BB2">
              <w:rPr>
                <w:sz w:val="18"/>
                <w:szCs w:val="18"/>
                <w:lang w:val="en-CA"/>
              </w:rPr>
              <w:t>21.36</w:t>
            </w:r>
          </w:p>
        </w:tc>
        <w:tc>
          <w:tcPr>
            <w:tcW w:w="568" w:type="dxa"/>
            <w:tcMar>
              <w:left w:w="29" w:type="dxa"/>
              <w:right w:w="29" w:type="dxa"/>
            </w:tcMar>
          </w:tcPr>
          <w:p w:rsidR="00F817E1" w:rsidRPr="00950BB2" w:rsidRDefault="00F817E1" w:rsidP="00E56273">
            <w:pPr>
              <w:widowControl w:val="0"/>
              <w:jc w:val="right"/>
              <w:rPr>
                <w:sz w:val="18"/>
                <w:szCs w:val="18"/>
                <w:lang w:val="en-CA"/>
              </w:rPr>
            </w:pPr>
            <w:r w:rsidRPr="00950BB2">
              <w:rPr>
                <w:sz w:val="18"/>
                <w:szCs w:val="18"/>
                <w:lang w:val="en-CA"/>
              </w:rPr>
              <w:t>19.04</w:t>
            </w:r>
          </w:p>
        </w:tc>
        <w:tc>
          <w:tcPr>
            <w:tcW w:w="568" w:type="dxa"/>
            <w:tcMar>
              <w:left w:w="29" w:type="dxa"/>
              <w:right w:w="29" w:type="dxa"/>
            </w:tcMar>
          </w:tcPr>
          <w:p w:rsidR="00F817E1" w:rsidRPr="00950BB2" w:rsidRDefault="00F817E1" w:rsidP="00E56273">
            <w:pPr>
              <w:widowControl w:val="0"/>
              <w:jc w:val="right"/>
              <w:rPr>
                <w:sz w:val="18"/>
                <w:szCs w:val="18"/>
                <w:lang w:val="en-CA"/>
              </w:rPr>
            </w:pPr>
            <w:r w:rsidRPr="00950BB2">
              <w:rPr>
                <w:sz w:val="18"/>
                <w:szCs w:val="18"/>
                <w:lang w:val="en-CA"/>
              </w:rPr>
              <w:t>16.06</w:t>
            </w:r>
          </w:p>
        </w:tc>
        <w:tc>
          <w:tcPr>
            <w:tcW w:w="567" w:type="dxa"/>
            <w:tcMar>
              <w:left w:w="29" w:type="dxa"/>
              <w:right w:w="29" w:type="dxa"/>
            </w:tcMar>
          </w:tcPr>
          <w:p w:rsidR="00F817E1" w:rsidRPr="00950BB2" w:rsidRDefault="00F817E1" w:rsidP="00E56273">
            <w:pPr>
              <w:widowControl w:val="0"/>
              <w:jc w:val="right"/>
              <w:rPr>
                <w:sz w:val="18"/>
                <w:szCs w:val="18"/>
                <w:lang w:val="en-CA"/>
              </w:rPr>
            </w:pPr>
            <w:r w:rsidRPr="00950BB2">
              <w:rPr>
                <w:sz w:val="18"/>
                <w:szCs w:val="18"/>
                <w:lang w:val="en-CA"/>
              </w:rPr>
              <w:t>15.19</w:t>
            </w:r>
          </w:p>
        </w:tc>
        <w:tc>
          <w:tcPr>
            <w:tcW w:w="568" w:type="dxa"/>
            <w:tcMar>
              <w:left w:w="29" w:type="dxa"/>
              <w:right w:w="29" w:type="dxa"/>
            </w:tcMar>
          </w:tcPr>
          <w:p w:rsidR="00F817E1" w:rsidRPr="00950BB2" w:rsidRDefault="00F817E1" w:rsidP="00E56273">
            <w:pPr>
              <w:jc w:val="right"/>
              <w:rPr>
                <w:sz w:val="18"/>
                <w:szCs w:val="18"/>
                <w:lang w:val="en-CA"/>
              </w:rPr>
            </w:pPr>
            <w:r w:rsidRPr="00950BB2">
              <w:rPr>
                <w:sz w:val="18"/>
                <w:szCs w:val="18"/>
                <w:lang w:val="en-CA"/>
              </w:rPr>
              <w:t>13.97</w:t>
            </w:r>
          </w:p>
        </w:tc>
        <w:tc>
          <w:tcPr>
            <w:tcW w:w="568" w:type="dxa"/>
            <w:tcMar>
              <w:left w:w="29" w:type="dxa"/>
              <w:right w:w="29" w:type="dxa"/>
            </w:tcMar>
          </w:tcPr>
          <w:p w:rsidR="00F817E1" w:rsidRPr="00950BB2" w:rsidRDefault="00F817E1" w:rsidP="00E56273">
            <w:pPr>
              <w:widowControl w:val="0"/>
              <w:jc w:val="right"/>
              <w:rPr>
                <w:sz w:val="18"/>
                <w:szCs w:val="18"/>
                <w:lang w:val="en-CA"/>
              </w:rPr>
            </w:pPr>
            <w:r w:rsidRPr="00950BB2">
              <w:rPr>
                <w:sz w:val="18"/>
                <w:szCs w:val="18"/>
                <w:lang w:val="en-CA"/>
              </w:rPr>
              <w:t>12.71</w:t>
            </w:r>
          </w:p>
        </w:tc>
        <w:tc>
          <w:tcPr>
            <w:tcW w:w="567" w:type="dxa"/>
            <w:tcMar>
              <w:left w:w="29" w:type="dxa"/>
              <w:right w:w="29" w:type="dxa"/>
            </w:tcMar>
          </w:tcPr>
          <w:p w:rsidR="00F817E1" w:rsidRPr="00950BB2" w:rsidRDefault="00F817E1" w:rsidP="00E56273">
            <w:pPr>
              <w:widowControl w:val="0"/>
              <w:ind w:left="-249"/>
              <w:jc w:val="right"/>
              <w:rPr>
                <w:sz w:val="18"/>
                <w:szCs w:val="18"/>
                <w:lang w:val="en-CA"/>
              </w:rPr>
            </w:pPr>
            <w:r w:rsidRPr="00950BB2">
              <w:rPr>
                <w:sz w:val="18"/>
                <w:szCs w:val="18"/>
                <w:lang w:val="en-CA"/>
              </w:rPr>
              <w:t>13.94</w:t>
            </w:r>
          </w:p>
        </w:tc>
        <w:tc>
          <w:tcPr>
            <w:tcW w:w="568" w:type="dxa"/>
            <w:tcMar>
              <w:left w:w="29" w:type="dxa"/>
              <w:right w:w="29" w:type="dxa"/>
            </w:tcMar>
          </w:tcPr>
          <w:p w:rsidR="00F817E1" w:rsidRPr="00950BB2" w:rsidRDefault="00BD6597" w:rsidP="00E56273">
            <w:pPr>
              <w:widowControl w:val="0"/>
              <w:jc w:val="right"/>
              <w:rPr>
                <w:sz w:val="18"/>
                <w:szCs w:val="18"/>
                <w:lang w:val="en-CA"/>
              </w:rPr>
            </w:pPr>
            <w:r w:rsidRPr="00950BB2">
              <w:rPr>
                <w:sz w:val="18"/>
                <w:szCs w:val="18"/>
                <w:lang w:val="en-CA"/>
              </w:rPr>
              <w:t>13.71</w:t>
            </w:r>
          </w:p>
        </w:tc>
        <w:tc>
          <w:tcPr>
            <w:tcW w:w="2788" w:type="dxa"/>
            <w:shd w:val="clear" w:color="auto" w:fill="auto"/>
            <w:tcMar>
              <w:left w:w="43" w:type="dxa"/>
              <w:right w:w="29" w:type="dxa"/>
            </w:tcMar>
          </w:tcPr>
          <w:p w:rsidR="00F817E1" w:rsidRPr="00950BB2" w:rsidRDefault="00BD6597" w:rsidP="00E56273">
            <w:pPr>
              <w:widowControl w:val="0"/>
              <w:jc w:val="left"/>
              <w:rPr>
                <w:sz w:val="18"/>
                <w:szCs w:val="18"/>
                <w:lang w:val="en-CA"/>
              </w:rPr>
            </w:pPr>
            <w:r w:rsidRPr="00950BB2">
              <w:rPr>
                <w:sz w:val="18"/>
                <w:szCs w:val="18"/>
                <w:lang w:val="en-CA"/>
              </w:rPr>
              <w:t xml:space="preserve">2.30 (Syrian Arab Republic) </w:t>
            </w:r>
            <w:r w:rsidR="00F817E1" w:rsidRPr="00950BB2">
              <w:rPr>
                <w:sz w:val="18"/>
                <w:szCs w:val="18"/>
                <w:lang w:val="en-CA"/>
              </w:rPr>
              <w:t>to</w:t>
            </w:r>
            <w:r w:rsidR="00B71655" w:rsidRPr="00950BB2">
              <w:rPr>
                <w:sz w:val="18"/>
                <w:szCs w:val="18"/>
                <w:lang w:val="en-CA"/>
              </w:rPr>
              <w:t xml:space="preserve"> </w:t>
            </w:r>
            <w:r w:rsidRPr="00950BB2">
              <w:rPr>
                <w:sz w:val="18"/>
                <w:szCs w:val="18"/>
                <w:lang w:val="en-CA"/>
              </w:rPr>
              <w:t>49.00</w:t>
            </w:r>
            <w:r w:rsidR="00F817E1" w:rsidRPr="00950BB2">
              <w:rPr>
                <w:sz w:val="18"/>
                <w:szCs w:val="18"/>
                <w:lang w:val="en-CA"/>
              </w:rPr>
              <w:t xml:space="preserve"> (</w:t>
            </w:r>
            <w:r w:rsidRPr="00950BB2">
              <w:rPr>
                <w:sz w:val="18"/>
                <w:szCs w:val="18"/>
                <w:lang w:val="en-CA"/>
              </w:rPr>
              <w:t>Cabo Verde</w:t>
            </w:r>
            <w:r w:rsidR="00F817E1" w:rsidRPr="00950BB2">
              <w:rPr>
                <w:sz w:val="18"/>
                <w:szCs w:val="18"/>
                <w:lang w:val="en-CA"/>
              </w:rPr>
              <w:t>)</w:t>
            </w:r>
          </w:p>
        </w:tc>
        <w:tc>
          <w:tcPr>
            <w:tcW w:w="901" w:type="dxa"/>
            <w:tcMar>
              <w:left w:w="29" w:type="dxa"/>
              <w:right w:w="29" w:type="dxa"/>
            </w:tcMar>
          </w:tcPr>
          <w:p w:rsidR="00F817E1" w:rsidRPr="00950BB2" w:rsidRDefault="00BD6597" w:rsidP="00E56273">
            <w:pPr>
              <w:widowControl w:val="0"/>
              <w:jc w:val="center"/>
              <w:rPr>
                <w:sz w:val="18"/>
                <w:szCs w:val="18"/>
                <w:lang w:val="en-CA"/>
              </w:rPr>
            </w:pPr>
            <w:r w:rsidRPr="00950BB2">
              <w:rPr>
                <w:sz w:val="18"/>
                <w:szCs w:val="18"/>
                <w:lang w:val="en-CA"/>
              </w:rPr>
              <w:t>74</w:t>
            </w:r>
          </w:p>
        </w:tc>
      </w:tr>
      <w:tr w:rsidR="00950BB2" w:rsidRPr="00950BB2" w:rsidTr="00F817E1">
        <w:tc>
          <w:tcPr>
            <w:tcW w:w="1127" w:type="dxa"/>
            <w:tcMar>
              <w:left w:w="29" w:type="dxa"/>
              <w:right w:w="29" w:type="dxa"/>
            </w:tcMar>
          </w:tcPr>
          <w:p w:rsidR="00F817E1" w:rsidRPr="00950BB2" w:rsidRDefault="00F817E1" w:rsidP="00E56273">
            <w:pPr>
              <w:keepNext/>
              <w:widowControl w:val="0"/>
              <w:jc w:val="left"/>
              <w:rPr>
                <w:sz w:val="18"/>
                <w:szCs w:val="18"/>
                <w:lang w:val="en-CA"/>
              </w:rPr>
            </w:pPr>
            <w:r w:rsidRPr="00950BB2">
              <w:rPr>
                <w:sz w:val="18"/>
                <w:szCs w:val="18"/>
                <w:lang w:val="en-CA"/>
              </w:rPr>
              <w:lastRenderedPageBreak/>
              <w:t>R-410A</w:t>
            </w:r>
          </w:p>
        </w:tc>
        <w:tc>
          <w:tcPr>
            <w:tcW w:w="566" w:type="dxa"/>
            <w:tcMar>
              <w:left w:w="29" w:type="dxa"/>
              <w:right w:w="29" w:type="dxa"/>
            </w:tcMar>
          </w:tcPr>
          <w:p w:rsidR="00F817E1" w:rsidRPr="00950BB2" w:rsidRDefault="00F817E1" w:rsidP="00E56273">
            <w:pPr>
              <w:keepNext/>
              <w:widowControl w:val="0"/>
              <w:jc w:val="right"/>
              <w:rPr>
                <w:sz w:val="18"/>
                <w:szCs w:val="18"/>
                <w:lang w:val="en-CA"/>
              </w:rPr>
            </w:pPr>
            <w:r w:rsidRPr="00950BB2">
              <w:rPr>
                <w:sz w:val="18"/>
                <w:szCs w:val="18"/>
                <w:lang w:val="en-CA"/>
              </w:rPr>
              <w:t>21.70</w:t>
            </w:r>
          </w:p>
        </w:tc>
        <w:tc>
          <w:tcPr>
            <w:tcW w:w="568" w:type="dxa"/>
            <w:tcMar>
              <w:left w:w="29" w:type="dxa"/>
              <w:right w:w="29" w:type="dxa"/>
            </w:tcMar>
          </w:tcPr>
          <w:p w:rsidR="00F817E1" w:rsidRPr="00950BB2" w:rsidRDefault="00F817E1" w:rsidP="00E56273">
            <w:pPr>
              <w:keepNext/>
              <w:widowControl w:val="0"/>
              <w:jc w:val="right"/>
              <w:rPr>
                <w:sz w:val="18"/>
                <w:szCs w:val="18"/>
                <w:lang w:val="en-CA"/>
              </w:rPr>
            </w:pPr>
            <w:r w:rsidRPr="00950BB2">
              <w:rPr>
                <w:sz w:val="18"/>
                <w:szCs w:val="18"/>
                <w:lang w:val="en-CA"/>
              </w:rPr>
              <w:t>19.91</w:t>
            </w:r>
          </w:p>
        </w:tc>
        <w:tc>
          <w:tcPr>
            <w:tcW w:w="568" w:type="dxa"/>
            <w:tcMar>
              <w:left w:w="29" w:type="dxa"/>
              <w:right w:w="29" w:type="dxa"/>
            </w:tcMar>
          </w:tcPr>
          <w:p w:rsidR="00F817E1" w:rsidRPr="00950BB2" w:rsidRDefault="00F817E1" w:rsidP="00E56273">
            <w:pPr>
              <w:keepNext/>
              <w:widowControl w:val="0"/>
              <w:jc w:val="right"/>
              <w:rPr>
                <w:sz w:val="18"/>
                <w:szCs w:val="18"/>
                <w:lang w:val="en-CA"/>
              </w:rPr>
            </w:pPr>
            <w:r w:rsidRPr="00950BB2">
              <w:rPr>
                <w:sz w:val="18"/>
                <w:szCs w:val="18"/>
                <w:lang w:val="en-CA"/>
              </w:rPr>
              <w:t>16.05</w:t>
            </w:r>
          </w:p>
        </w:tc>
        <w:tc>
          <w:tcPr>
            <w:tcW w:w="567" w:type="dxa"/>
            <w:tcMar>
              <w:left w:w="29" w:type="dxa"/>
              <w:right w:w="29" w:type="dxa"/>
            </w:tcMar>
          </w:tcPr>
          <w:p w:rsidR="00F817E1" w:rsidRPr="00950BB2" w:rsidRDefault="00F817E1" w:rsidP="00E56273">
            <w:pPr>
              <w:keepNext/>
              <w:widowControl w:val="0"/>
              <w:jc w:val="right"/>
              <w:rPr>
                <w:sz w:val="18"/>
                <w:szCs w:val="18"/>
                <w:lang w:val="en-CA"/>
              </w:rPr>
            </w:pPr>
            <w:r w:rsidRPr="00950BB2">
              <w:rPr>
                <w:sz w:val="18"/>
                <w:szCs w:val="18"/>
                <w:lang w:val="en-CA"/>
              </w:rPr>
              <w:t>15.28</w:t>
            </w:r>
          </w:p>
        </w:tc>
        <w:tc>
          <w:tcPr>
            <w:tcW w:w="568" w:type="dxa"/>
            <w:tcMar>
              <w:left w:w="29" w:type="dxa"/>
              <w:right w:w="29" w:type="dxa"/>
            </w:tcMar>
          </w:tcPr>
          <w:p w:rsidR="00F817E1" w:rsidRPr="00950BB2" w:rsidRDefault="00F817E1" w:rsidP="00E56273">
            <w:pPr>
              <w:keepNext/>
              <w:widowControl w:val="0"/>
              <w:jc w:val="right"/>
              <w:rPr>
                <w:sz w:val="18"/>
                <w:szCs w:val="18"/>
                <w:lang w:val="en-CA"/>
              </w:rPr>
            </w:pPr>
            <w:r w:rsidRPr="00950BB2">
              <w:rPr>
                <w:sz w:val="18"/>
                <w:szCs w:val="18"/>
                <w:lang w:val="en-CA"/>
              </w:rPr>
              <w:t>14.61</w:t>
            </w:r>
          </w:p>
        </w:tc>
        <w:tc>
          <w:tcPr>
            <w:tcW w:w="568" w:type="dxa"/>
            <w:tcMar>
              <w:left w:w="29" w:type="dxa"/>
              <w:right w:w="29" w:type="dxa"/>
            </w:tcMar>
          </w:tcPr>
          <w:p w:rsidR="00F817E1" w:rsidRPr="00950BB2" w:rsidRDefault="00F817E1" w:rsidP="00E56273">
            <w:pPr>
              <w:keepNext/>
              <w:widowControl w:val="0"/>
              <w:jc w:val="right"/>
              <w:rPr>
                <w:sz w:val="18"/>
                <w:szCs w:val="18"/>
                <w:lang w:val="en-CA"/>
              </w:rPr>
            </w:pPr>
            <w:r w:rsidRPr="00950BB2">
              <w:rPr>
                <w:sz w:val="18"/>
                <w:szCs w:val="18"/>
                <w:lang w:val="en-CA"/>
              </w:rPr>
              <w:t>16.44</w:t>
            </w:r>
          </w:p>
        </w:tc>
        <w:tc>
          <w:tcPr>
            <w:tcW w:w="567" w:type="dxa"/>
            <w:tcMar>
              <w:left w:w="29" w:type="dxa"/>
              <w:right w:w="29" w:type="dxa"/>
            </w:tcMar>
          </w:tcPr>
          <w:p w:rsidR="00F817E1" w:rsidRPr="00950BB2" w:rsidRDefault="00F817E1" w:rsidP="00E56273">
            <w:pPr>
              <w:widowControl w:val="0"/>
              <w:ind w:left="-107"/>
              <w:jc w:val="right"/>
              <w:rPr>
                <w:sz w:val="18"/>
                <w:szCs w:val="18"/>
                <w:lang w:val="en-CA"/>
              </w:rPr>
            </w:pPr>
            <w:r w:rsidRPr="00950BB2">
              <w:rPr>
                <w:sz w:val="18"/>
                <w:szCs w:val="18"/>
                <w:lang w:val="en-CA"/>
              </w:rPr>
              <w:t>15.47</w:t>
            </w:r>
          </w:p>
        </w:tc>
        <w:tc>
          <w:tcPr>
            <w:tcW w:w="568" w:type="dxa"/>
            <w:tcMar>
              <w:left w:w="29" w:type="dxa"/>
              <w:right w:w="29" w:type="dxa"/>
            </w:tcMar>
          </w:tcPr>
          <w:p w:rsidR="00F817E1" w:rsidRPr="00950BB2" w:rsidRDefault="00555968" w:rsidP="00E56273">
            <w:pPr>
              <w:keepNext/>
              <w:widowControl w:val="0"/>
              <w:jc w:val="right"/>
              <w:rPr>
                <w:sz w:val="18"/>
                <w:szCs w:val="18"/>
                <w:lang w:val="en-CA"/>
              </w:rPr>
            </w:pPr>
            <w:r w:rsidRPr="00950BB2">
              <w:rPr>
                <w:sz w:val="18"/>
                <w:szCs w:val="18"/>
                <w:lang w:val="en-CA"/>
              </w:rPr>
              <w:t>14.78</w:t>
            </w:r>
          </w:p>
        </w:tc>
        <w:tc>
          <w:tcPr>
            <w:tcW w:w="2788" w:type="dxa"/>
            <w:tcMar>
              <w:left w:w="43" w:type="dxa"/>
              <w:right w:w="29" w:type="dxa"/>
            </w:tcMar>
          </w:tcPr>
          <w:p w:rsidR="00F817E1" w:rsidRPr="00950BB2" w:rsidRDefault="00F817E1" w:rsidP="00E56273">
            <w:pPr>
              <w:widowControl w:val="0"/>
              <w:jc w:val="center"/>
              <w:rPr>
                <w:sz w:val="18"/>
                <w:szCs w:val="18"/>
                <w:lang w:val="en-CA"/>
              </w:rPr>
            </w:pPr>
            <w:r w:rsidRPr="00950BB2">
              <w:rPr>
                <w:sz w:val="18"/>
                <w:szCs w:val="18"/>
                <w:lang w:val="en-CA"/>
              </w:rPr>
              <w:t>3.</w:t>
            </w:r>
            <w:r w:rsidR="00555968" w:rsidRPr="00950BB2">
              <w:rPr>
                <w:sz w:val="18"/>
                <w:szCs w:val="18"/>
                <w:lang w:val="en-CA"/>
              </w:rPr>
              <w:t>22</w:t>
            </w:r>
            <w:r w:rsidRPr="00950BB2">
              <w:rPr>
                <w:sz w:val="18"/>
                <w:szCs w:val="18"/>
                <w:lang w:val="en-CA"/>
              </w:rPr>
              <w:t xml:space="preserve"> (</w:t>
            </w:r>
            <w:r w:rsidR="00555968" w:rsidRPr="00950BB2">
              <w:rPr>
                <w:sz w:val="18"/>
                <w:szCs w:val="18"/>
                <w:lang w:val="en-CA"/>
              </w:rPr>
              <w:t>Dominican Republic</w:t>
            </w:r>
            <w:r w:rsidR="007642BD" w:rsidRPr="00950BB2">
              <w:rPr>
                <w:sz w:val="18"/>
                <w:szCs w:val="18"/>
                <w:lang w:val="en-CA"/>
              </w:rPr>
              <w:t xml:space="preserve"> (the)</w:t>
            </w:r>
            <w:r w:rsidRPr="00950BB2">
              <w:rPr>
                <w:sz w:val="18"/>
                <w:szCs w:val="18"/>
                <w:lang w:val="en-CA"/>
              </w:rPr>
              <w:t xml:space="preserve">) to </w:t>
            </w:r>
            <w:r w:rsidR="00555968" w:rsidRPr="00950BB2">
              <w:rPr>
                <w:sz w:val="18"/>
                <w:szCs w:val="18"/>
                <w:lang w:val="en-CA"/>
              </w:rPr>
              <w:t>49.00 (Cabo Verde)</w:t>
            </w:r>
          </w:p>
        </w:tc>
        <w:tc>
          <w:tcPr>
            <w:tcW w:w="901" w:type="dxa"/>
            <w:tcMar>
              <w:left w:w="29" w:type="dxa"/>
              <w:right w:w="29" w:type="dxa"/>
            </w:tcMar>
          </w:tcPr>
          <w:p w:rsidR="00F817E1" w:rsidRPr="00950BB2" w:rsidRDefault="00555968" w:rsidP="00E56273">
            <w:pPr>
              <w:keepNext/>
              <w:widowControl w:val="0"/>
              <w:jc w:val="center"/>
              <w:rPr>
                <w:sz w:val="18"/>
                <w:szCs w:val="18"/>
                <w:lang w:val="en-CA"/>
              </w:rPr>
            </w:pPr>
            <w:r w:rsidRPr="00950BB2">
              <w:rPr>
                <w:sz w:val="18"/>
                <w:szCs w:val="18"/>
                <w:lang w:val="en-CA"/>
              </w:rPr>
              <w:t>92</w:t>
            </w:r>
          </w:p>
        </w:tc>
      </w:tr>
      <w:tr w:rsidR="00950BB2" w:rsidRPr="00950BB2" w:rsidTr="00F817E1">
        <w:tc>
          <w:tcPr>
            <w:tcW w:w="1127" w:type="dxa"/>
            <w:tcMar>
              <w:left w:w="29" w:type="dxa"/>
              <w:right w:w="29" w:type="dxa"/>
            </w:tcMar>
          </w:tcPr>
          <w:p w:rsidR="00F817E1" w:rsidRPr="00950BB2" w:rsidRDefault="00F817E1" w:rsidP="00E56273">
            <w:pPr>
              <w:keepNext/>
              <w:jc w:val="left"/>
              <w:rPr>
                <w:sz w:val="18"/>
                <w:szCs w:val="18"/>
                <w:lang w:val="en-CA"/>
              </w:rPr>
            </w:pPr>
            <w:r w:rsidRPr="00950BB2">
              <w:rPr>
                <w:sz w:val="18"/>
                <w:szCs w:val="18"/>
                <w:lang w:val="en-CA"/>
              </w:rPr>
              <w:t>R-507A</w:t>
            </w:r>
          </w:p>
        </w:tc>
        <w:tc>
          <w:tcPr>
            <w:tcW w:w="566" w:type="dxa"/>
            <w:tcMar>
              <w:left w:w="29" w:type="dxa"/>
              <w:right w:w="29" w:type="dxa"/>
            </w:tcMar>
          </w:tcPr>
          <w:p w:rsidR="00F817E1" w:rsidRPr="00950BB2" w:rsidRDefault="00F817E1" w:rsidP="00E56273">
            <w:pPr>
              <w:keepNext/>
              <w:jc w:val="right"/>
              <w:rPr>
                <w:sz w:val="18"/>
                <w:szCs w:val="18"/>
                <w:lang w:val="en-CA"/>
              </w:rPr>
            </w:pPr>
            <w:r w:rsidRPr="00950BB2">
              <w:rPr>
                <w:sz w:val="18"/>
                <w:szCs w:val="18"/>
                <w:lang w:val="en-CA"/>
              </w:rPr>
              <w:t>20.78</w:t>
            </w:r>
          </w:p>
        </w:tc>
        <w:tc>
          <w:tcPr>
            <w:tcW w:w="568" w:type="dxa"/>
            <w:tcMar>
              <w:left w:w="29" w:type="dxa"/>
              <w:right w:w="29" w:type="dxa"/>
            </w:tcMar>
          </w:tcPr>
          <w:p w:rsidR="00F817E1" w:rsidRPr="00950BB2" w:rsidRDefault="00F817E1" w:rsidP="00E56273">
            <w:pPr>
              <w:keepNext/>
              <w:jc w:val="right"/>
              <w:rPr>
                <w:sz w:val="18"/>
                <w:szCs w:val="18"/>
                <w:lang w:val="en-CA"/>
              </w:rPr>
            </w:pPr>
            <w:r w:rsidRPr="00950BB2">
              <w:rPr>
                <w:sz w:val="18"/>
                <w:szCs w:val="18"/>
                <w:lang w:val="en-CA"/>
              </w:rPr>
              <w:t>15.84</w:t>
            </w:r>
          </w:p>
        </w:tc>
        <w:tc>
          <w:tcPr>
            <w:tcW w:w="568" w:type="dxa"/>
            <w:tcMar>
              <w:left w:w="29" w:type="dxa"/>
              <w:right w:w="29" w:type="dxa"/>
            </w:tcMar>
          </w:tcPr>
          <w:p w:rsidR="00F817E1" w:rsidRPr="00950BB2" w:rsidRDefault="00F817E1" w:rsidP="00E56273">
            <w:pPr>
              <w:keepNext/>
              <w:jc w:val="right"/>
              <w:rPr>
                <w:sz w:val="18"/>
                <w:szCs w:val="18"/>
                <w:lang w:val="en-CA"/>
              </w:rPr>
            </w:pPr>
            <w:r w:rsidRPr="00950BB2">
              <w:rPr>
                <w:sz w:val="18"/>
                <w:szCs w:val="18"/>
                <w:lang w:val="en-CA"/>
              </w:rPr>
              <w:t>13.59</w:t>
            </w:r>
          </w:p>
        </w:tc>
        <w:tc>
          <w:tcPr>
            <w:tcW w:w="567" w:type="dxa"/>
            <w:tcMar>
              <w:left w:w="29" w:type="dxa"/>
              <w:right w:w="29" w:type="dxa"/>
            </w:tcMar>
          </w:tcPr>
          <w:p w:rsidR="00F817E1" w:rsidRPr="00950BB2" w:rsidRDefault="00F817E1" w:rsidP="00E56273">
            <w:pPr>
              <w:keepNext/>
              <w:jc w:val="right"/>
              <w:rPr>
                <w:sz w:val="18"/>
                <w:szCs w:val="18"/>
                <w:lang w:val="en-CA"/>
              </w:rPr>
            </w:pPr>
            <w:r w:rsidRPr="00950BB2">
              <w:rPr>
                <w:sz w:val="18"/>
                <w:szCs w:val="18"/>
                <w:lang w:val="en-CA"/>
              </w:rPr>
              <w:t>12.21</w:t>
            </w:r>
          </w:p>
        </w:tc>
        <w:tc>
          <w:tcPr>
            <w:tcW w:w="568" w:type="dxa"/>
            <w:tcMar>
              <w:left w:w="29" w:type="dxa"/>
              <w:right w:w="29" w:type="dxa"/>
            </w:tcMar>
          </w:tcPr>
          <w:p w:rsidR="00F817E1" w:rsidRPr="00950BB2" w:rsidRDefault="00F817E1" w:rsidP="00E56273">
            <w:pPr>
              <w:keepNext/>
              <w:jc w:val="right"/>
              <w:rPr>
                <w:sz w:val="18"/>
                <w:szCs w:val="18"/>
                <w:lang w:val="en-CA"/>
              </w:rPr>
            </w:pPr>
            <w:r w:rsidRPr="00950BB2">
              <w:rPr>
                <w:sz w:val="18"/>
                <w:szCs w:val="18"/>
                <w:lang w:val="en-CA"/>
              </w:rPr>
              <w:t>11.65</w:t>
            </w:r>
          </w:p>
        </w:tc>
        <w:tc>
          <w:tcPr>
            <w:tcW w:w="568" w:type="dxa"/>
            <w:tcMar>
              <w:left w:w="29" w:type="dxa"/>
              <w:right w:w="29" w:type="dxa"/>
            </w:tcMar>
          </w:tcPr>
          <w:p w:rsidR="00F817E1" w:rsidRPr="00950BB2" w:rsidRDefault="00F817E1" w:rsidP="00E56273">
            <w:pPr>
              <w:keepNext/>
              <w:jc w:val="right"/>
              <w:rPr>
                <w:sz w:val="18"/>
                <w:szCs w:val="18"/>
                <w:lang w:val="en-CA"/>
              </w:rPr>
            </w:pPr>
            <w:r w:rsidRPr="00950BB2">
              <w:rPr>
                <w:sz w:val="18"/>
                <w:szCs w:val="18"/>
                <w:lang w:val="en-CA"/>
              </w:rPr>
              <w:t>11.76</w:t>
            </w:r>
          </w:p>
        </w:tc>
        <w:tc>
          <w:tcPr>
            <w:tcW w:w="567" w:type="dxa"/>
            <w:tcMar>
              <w:left w:w="29" w:type="dxa"/>
              <w:right w:w="29" w:type="dxa"/>
            </w:tcMar>
          </w:tcPr>
          <w:p w:rsidR="00F817E1" w:rsidRPr="00950BB2" w:rsidRDefault="00F817E1" w:rsidP="00E56273">
            <w:pPr>
              <w:ind w:left="-107"/>
              <w:jc w:val="right"/>
              <w:rPr>
                <w:sz w:val="18"/>
                <w:szCs w:val="18"/>
                <w:lang w:val="en-CA"/>
              </w:rPr>
            </w:pPr>
            <w:r w:rsidRPr="00950BB2">
              <w:rPr>
                <w:sz w:val="18"/>
                <w:szCs w:val="18"/>
                <w:lang w:val="en-CA"/>
              </w:rPr>
              <w:t>13.33</w:t>
            </w:r>
          </w:p>
        </w:tc>
        <w:tc>
          <w:tcPr>
            <w:tcW w:w="568" w:type="dxa"/>
            <w:tcMar>
              <w:left w:w="29" w:type="dxa"/>
              <w:right w:w="29" w:type="dxa"/>
            </w:tcMar>
          </w:tcPr>
          <w:p w:rsidR="00555968" w:rsidRPr="00950BB2" w:rsidRDefault="00555968" w:rsidP="00E56273">
            <w:pPr>
              <w:keepNext/>
              <w:jc w:val="right"/>
              <w:rPr>
                <w:sz w:val="18"/>
                <w:szCs w:val="18"/>
                <w:lang w:val="en-CA"/>
              </w:rPr>
            </w:pPr>
            <w:r w:rsidRPr="00950BB2">
              <w:rPr>
                <w:sz w:val="18"/>
                <w:szCs w:val="18"/>
                <w:lang w:val="en-CA"/>
              </w:rPr>
              <w:t>13.07</w:t>
            </w:r>
          </w:p>
        </w:tc>
        <w:tc>
          <w:tcPr>
            <w:tcW w:w="2788" w:type="dxa"/>
            <w:tcMar>
              <w:left w:w="43" w:type="dxa"/>
              <w:right w:w="29" w:type="dxa"/>
            </w:tcMar>
          </w:tcPr>
          <w:p w:rsidR="00F817E1" w:rsidRPr="00950BB2" w:rsidRDefault="00F817E1" w:rsidP="00E56273">
            <w:pPr>
              <w:jc w:val="center"/>
              <w:rPr>
                <w:sz w:val="18"/>
                <w:szCs w:val="18"/>
                <w:lang w:val="en-CA"/>
              </w:rPr>
            </w:pPr>
            <w:r w:rsidRPr="00950BB2">
              <w:rPr>
                <w:sz w:val="18"/>
                <w:szCs w:val="18"/>
                <w:lang w:val="en-CA"/>
              </w:rPr>
              <w:t>3.22 (Dominican Republic</w:t>
            </w:r>
            <w:r w:rsidR="007642BD" w:rsidRPr="00950BB2">
              <w:rPr>
                <w:sz w:val="18"/>
                <w:szCs w:val="18"/>
                <w:lang w:val="en-CA"/>
              </w:rPr>
              <w:t xml:space="preserve"> (the)</w:t>
            </w:r>
            <w:r w:rsidRPr="00950BB2">
              <w:rPr>
                <w:sz w:val="18"/>
                <w:szCs w:val="18"/>
                <w:lang w:val="en-CA"/>
              </w:rPr>
              <w:t>) to 39.00 (Cabo Verde)</w:t>
            </w:r>
          </w:p>
        </w:tc>
        <w:tc>
          <w:tcPr>
            <w:tcW w:w="901" w:type="dxa"/>
            <w:tcMar>
              <w:left w:w="29" w:type="dxa"/>
              <w:right w:w="29" w:type="dxa"/>
            </w:tcMar>
          </w:tcPr>
          <w:p w:rsidR="00F817E1" w:rsidRPr="00950BB2" w:rsidRDefault="00555968" w:rsidP="00E56273">
            <w:pPr>
              <w:keepNext/>
              <w:jc w:val="center"/>
              <w:rPr>
                <w:sz w:val="18"/>
                <w:szCs w:val="18"/>
                <w:lang w:val="en-CA"/>
              </w:rPr>
            </w:pPr>
            <w:r w:rsidRPr="00950BB2">
              <w:rPr>
                <w:sz w:val="18"/>
                <w:szCs w:val="18"/>
                <w:lang w:val="en-CA"/>
              </w:rPr>
              <w:t>42</w:t>
            </w:r>
          </w:p>
        </w:tc>
      </w:tr>
    </w:tbl>
    <w:p w:rsidR="002965FC" w:rsidRPr="00950BB2" w:rsidRDefault="002965FC" w:rsidP="00E56273">
      <w:pPr>
        <w:ind w:left="-810" w:firstLine="810"/>
        <w:jc w:val="left"/>
        <w:rPr>
          <w:sz w:val="18"/>
          <w:szCs w:val="18"/>
          <w:lang w:val="en-CA"/>
        </w:rPr>
      </w:pPr>
      <w:r w:rsidRPr="00950BB2">
        <w:rPr>
          <w:sz w:val="18"/>
          <w:szCs w:val="18"/>
          <w:lang w:val="en-CA"/>
        </w:rPr>
        <w:t>* All zero entries were excluded.</w:t>
      </w:r>
    </w:p>
    <w:p w:rsidR="00F817E1" w:rsidRPr="00950BB2" w:rsidRDefault="00F817E1" w:rsidP="00E56273">
      <w:pPr>
        <w:ind w:left="-810" w:firstLine="810"/>
        <w:jc w:val="left"/>
        <w:rPr>
          <w:sz w:val="18"/>
          <w:szCs w:val="18"/>
          <w:lang w:val="en-CA"/>
        </w:rPr>
      </w:pPr>
      <w:r w:rsidRPr="00950BB2">
        <w:rPr>
          <w:sz w:val="18"/>
          <w:szCs w:val="18"/>
          <w:lang w:val="en-CA"/>
        </w:rPr>
        <w:t xml:space="preserve">** Number of </w:t>
      </w:r>
      <w:r w:rsidR="002D7132" w:rsidRPr="00950BB2">
        <w:rPr>
          <w:sz w:val="18"/>
          <w:szCs w:val="18"/>
          <w:lang w:val="en-CA"/>
        </w:rPr>
        <w:t xml:space="preserve">A5 </w:t>
      </w:r>
      <w:r w:rsidRPr="00950BB2">
        <w:rPr>
          <w:sz w:val="18"/>
          <w:szCs w:val="18"/>
          <w:lang w:val="en-CA"/>
        </w:rPr>
        <w:t>countries that reported prices in 2018.</w:t>
      </w:r>
    </w:p>
    <w:p w:rsidR="002965FC" w:rsidRPr="00950BB2" w:rsidRDefault="002965FC" w:rsidP="00E56273">
      <w:pPr>
        <w:keepNext/>
        <w:rPr>
          <w:b/>
          <w:szCs w:val="28"/>
          <w:lang w:val="en-CA"/>
        </w:rPr>
      </w:pPr>
    </w:p>
    <w:p w:rsidR="002965FC" w:rsidRPr="00950BB2" w:rsidRDefault="002965FC" w:rsidP="00E56273">
      <w:pPr>
        <w:keepNext/>
        <w:spacing w:after="240"/>
        <w:rPr>
          <w:b/>
          <w:szCs w:val="28"/>
          <w:lang w:val="en-CA"/>
        </w:rPr>
      </w:pPr>
      <w:r w:rsidRPr="00950BB2">
        <w:rPr>
          <w:b/>
          <w:szCs w:val="28"/>
          <w:lang w:val="en-CA"/>
        </w:rPr>
        <w:t xml:space="preserve">Issues related to CP data reports </w:t>
      </w:r>
    </w:p>
    <w:p w:rsidR="002965FC" w:rsidRPr="00950BB2" w:rsidRDefault="002965FC" w:rsidP="00E56273">
      <w:pPr>
        <w:keepNext/>
        <w:spacing w:after="240"/>
        <w:rPr>
          <w:szCs w:val="28"/>
          <w:u w:val="single"/>
          <w:lang w:val="en-CA"/>
        </w:rPr>
      </w:pPr>
      <w:r w:rsidRPr="00950BB2">
        <w:rPr>
          <w:szCs w:val="28"/>
          <w:u w:val="single"/>
          <w:lang w:val="en-CA"/>
        </w:rPr>
        <w:t>Timely submission of CP data reports</w:t>
      </w:r>
    </w:p>
    <w:p w:rsidR="002965FC" w:rsidRPr="00950BB2" w:rsidRDefault="002965FC" w:rsidP="00E56273">
      <w:pPr>
        <w:pStyle w:val="Heading1"/>
        <w:rPr>
          <w:lang w:val="en-CA"/>
        </w:rPr>
      </w:pPr>
      <w:r w:rsidRPr="00950BB2">
        <w:rPr>
          <w:lang w:val="en-CA"/>
        </w:rPr>
        <w:t>In reviewing the timely submission of the CP data reports, the Secretariat noted progress for the year 201</w:t>
      </w:r>
      <w:r w:rsidR="00B86783" w:rsidRPr="00950BB2">
        <w:rPr>
          <w:lang w:val="en-CA"/>
        </w:rPr>
        <w:t>8</w:t>
      </w:r>
      <w:r w:rsidRPr="00950BB2">
        <w:rPr>
          <w:lang w:val="en-CA"/>
        </w:rPr>
        <w:t xml:space="preserve"> compared to 201</w:t>
      </w:r>
      <w:r w:rsidR="00B86783" w:rsidRPr="00950BB2">
        <w:rPr>
          <w:lang w:val="en-CA"/>
        </w:rPr>
        <w:t>7</w:t>
      </w:r>
      <w:r w:rsidRPr="00950BB2">
        <w:rPr>
          <w:lang w:val="en-CA"/>
        </w:rPr>
        <w:t xml:space="preserve"> as shown in Table 11. The Secretariat noted the efforts made by UNEP in following up</w:t>
      </w:r>
      <w:r w:rsidR="00630B53" w:rsidRPr="00950BB2">
        <w:rPr>
          <w:lang w:val="en-CA"/>
        </w:rPr>
        <w:t xml:space="preserve"> on</w:t>
      </w:r>
      <w:r w:rsidRPr="00950BB2">
        <w:rPr>
          <w:lang w:val="en-CA"/>
        </w:rPr>
        <w:t xml:space="preserve"> the submission of outstanding CP data reports</w:t>
      </w:r>
      <w:r w:rsidR="00630B53" w:rsidRPr="00950BB2">
        <w:rPr>
          <w:lang w:val="en-CA"/>
        </w:rPr>
        <w:t>,</w:t>
      </w:r>
      <w:r w:rsidRPr="00950BB2">
        <w:rPr>
          <w:lang w:val="en-CA"/>
        </w:rPr>
        <w:t xml:space="preserve"> and keeping the Secretariat informed on progress on a regular basis. </w:t>
      </w:r>
    </w:p>
    <w:p w:rsidR="002965FC" w:rsidRPr="00950BB2" w:rsidRDefault="002965FC" w:rsidP="00E56273">
      <w:pPr>
        <w:rPr>
          <w:b/>
          <w:lang w:val="en-CA"/>
        </w:rPr>
      </w:pPr>
      <w:r w:rsidRPr="00950BB2">
        <w:rPr>
          <w:b/>
          <w:lang w:val="en-CA"/>
        </w:rPr>
        <w:t>Table 11. Monthly rates of submission</w:t>
      </w:r>
      <w:r w:rsidR="00B378D4" w:rsidRPr="00950BB2">
        <w:rPr>
          <w:b/>
          <w:lang w:val="en-CA"/>
        </w:rPr>
        <w:t xml:space="preserve"> of CP data reports (as at </w:t>
      </w:r>
      <w:r w:rsidR="00AE3A0E" w:rsidRPr="00950BB2">
        <w:rPr>
          <w:b/>
          <w:lang w:val="en-CA"/>
        </w:rPr>
        <w:t>16</w:t>
      </w:r>
      <w:r w:rsidR="00B378D4" w:rsidRPr="00950BB2">
        <w:rPr>
          <w:b/>
          <w:lang w:val="en-CA"/>
        </w:rPr>
        <w:t xml:space="preserve"> October</w:t>
      </w:r>
      <w:r w:rsidRPr="00950BB2">
        <w:rPr>
          <w:b/>
          <w:lang w:val="en-CA"/>
        </w:rPr>
        <w:t xml:space="preserve"> 201</w:t>
      </w:r>
      <w:r w:rsidR="00AE3A0E" w:rsidRPr="00950BB2">
        <w:rPr>
          <w:b/>
          <w:lang w:val="en-CA"/>
        </w:rPr>
        <w:t>9</w:t>
      </w:r>
      <w:r w:rsidRPr="00950BB2">
        <w:rPr>
          <w:b/>
          <w:lang w:val="en-CA"/>
        </w:rPr>
        <w:t>)</w:t>
      </w:r>
    </w:p>
    <w:tbl>
      <w:tblPr>
        <w:tblW w:w="10490" w:type="dxa"/>
        <w:tblInd w:w="-289" w:type="dxa"/>
        <w:tblLayout w:type="fixed"/>
        <w:tblLook w:val="04A0" w:firstRow="1" w:lastRow="0" w:firstColumn="1" w:lastColumn="0" w:noHBand="0" w:noVBand="1"/>
      </w:tblPr>
      <w:tblGrid>
        <w:gridCol w:w="1280"/>
        <w:gridCol w:w="526"/>
        <w:gridCol w:w="711"/>
        <w:gridCol w:w="526"/>
        <w:gridCol w:w="621"/>
        <w:gridCol w:w="526"/>
        <w:gridCol w:w="621"/>
        <w:gridCol w:w="526"/>
        <w:gridCol w:w="621"/>
        <w:gridCol w:w="526"/>
        <w:gridCol w:w="621"/>
        <w:gridCol w:w="526"/>
        <w:gridCol w:w="621"/>
        <w:gridCol w:w="537"/>
        <w:gridCol w:w="567"/>
        <w:gridCol w:w="567"/>
        <w:gridCol w:w="567"/>
      </w:tblGrid>
      <w:tr w:rsidR="00950BB2" w:rsidRPr="00950BB2" w:rsidTr="009A24CF">
        <w:trPr>
          <w:trHeight w:val="78"/>
        </w:trPr>
        <w:tc>
          <w:tcPr>
            <w:tcW w:w="12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9A24CF" w:rsidRPr="00950BB2" w:rsidRDefault="009A24CF" w:rsidP="00E56273">
            <w:pPr>
              <w:ind w:left="-111" w:firstLine="111"/>
              <w:jc w:val="left"/>
              <w:rPr>
                <w:b/>
                <w:bCs/>
                <w:sz w:val="18"/>
                <w:szCs w:val="18"/>
                <w:lang w:val="en-CA" w:eastAsia="en-CA"/>
              </w:rPr>
            </w:pPr>
            <w:r w:rsidRPr="00950BB2">
              <w:rPr>
                <w:b/>
                <w:bCs/>
                <w:sz w:val="18"/>
                <w:szCs w:val="18"/>
                <w:lang w:val="en-CA" w:eastAsia="en-CA"/>
              </w:rPr>
              <w:t>Month</w:t>
            </w:r>
          </w:p>
        </w:tc>
        <w:tc>
          <w:tcPr>
            <w:tcW w:w="1237" w:type="dxa"/>
            <w:gridSpan w:val="2"/>
            <w:tcBorders>
              <w:top w:val="single" w:sz="4" w:space="0" w:color="auto"/>
              <w:left w:val="nil"/>
              <w:bottom w:val="single" w:sz="4" w:space="0" w:color="auto"/>
              <w:right w:val="single" w:sz="4" w:space="0" w:color="auto"/>
            </w:tcBorders>
            <w:shd w:val="clear" w:color="auto" w:fill="auto"/>
            <w:noWrap/>
            <w:hideMark/>
          </w:tcPr>
          <w:p w:rsidR="009A24CF" w:rsidRPr="00950BB2" w:rsidRDefault="009A24CF" w:rsidP="00E56273">
            <w:pPr>
              <w:jc w:val="center"/>
              <w:rPr>
                <w:b/>
                <w:bCs/>
                <w:sz w:val="18"/>
                <w:szCs w:val="18"/>
                <w:lang w:val="en-CA" w:eastAsia="en-CA"/>
              </w:rPr>
            </w:pPr>
            <w:r w:rsidRPr="00950BB2">
              <w:rPr>
                <w:b/>
                <w:bCs/>
                <w:sz w:val="18"/>
                <w:szCs w:val="18"/>
                <w:lang w:val="en-CA" w:eastAsia="en-CA"/>
              </w:rPr>
              <w:t>2011</w:t>
            </w:r>
          </w:p>
        </w:tc>
        <w:tc>
          <w:tcPr>
            <w:tcW w:w="1147" w:type="dxa"/>
            <w:gridSpan w:val="2"/>
            <w:tcBorders>
              <w:top w:val="single" w:sz="4" w:space="0" w:color="auto"/>
              <w:left w:val="nil"/>
              <w:bottom w:val="single" w:sz="4" w:space="0" w:color="auto"/>
              <w:right w:val="single" w:sz="4" w:space="0" w:color="auto"/>
            </w:tcBorders>
            <w:shd w:val="clear" w:color="auto" w:fill="auto"/>
            <w:noWrap/>
            <w:hideMark/>
          </w:tcPr>
          <w:p w:rsidR="009A24CF" w:rsidRPr="00950BB2" w:rsidRDefault="009A24CF" w:rsidP="00E56273">
            <w:pPr>
              <w:jc w:val="center"/>
              <w:rPr>
                <w:b/>
                <w:bCs/>
                <w:sz w:val="18"/>
                <w:szCs w:val="18"/>
                <w:lang w:val="en-CA" w:eastAsia="en-CA"/>
              </w:rPr>
            </w:pPr>
            <w:r w:rsidRPr="00950BB2">
              <w:rPr>
                <w:b/>
                <w:bCs/>
                <w:sz w:val="18"/>
                <w:szCs w:val="18"/>
                <w:lang w:val="en-CA" w:eastAsia="en-CA"/>
              </w:rPr>
              <w:t>2012</w:t>
            </w:r>
          </w:p>
        </w:tc>
        <w:tc>
          <w:tcPr>
            <w:tcW w:w="1147" w:type="dxa"/>
            <w:gridSpan w:val="2"/>
            <w:tcBorders>
              <w:top w:val="single" w:sz="4" w:space="0" w:color="auto"/>
              <w:left w:val="nil"/>
              <w:bottom w:val="single" w:sz="4" w:space="0" w:color="auto"/>
              <w:right w:val="single" w:sz="4" w:space="0" w:color="auto"/>
            </w:tcBorders>
            <w:shd w:val="clear" w:color="auto" w:fill="auto"/>
            <w:noWrap/>
            <w:hideMark/>
          </w:tcPr>
          <w:p w:rsidR="009A24CF" w:rsidRPr="00950BB2" w:rsidRDefault="009A24CF" w:rsidP="00E56273">
            <w:pPr>
              <w:jc w:val="center"/>
              <w:rPr>
                <w:b/>
                <w:bCs/>
                <w:sz w:val="18"/>
                <w:szCs w:val="18"/>
                <w:lang w:val="en-CA" w:eastAsia="en-CA"/>
              </w:rPr>
            </w:pPr>
            <w:r w:rsidRPr="00950BB2">
              <w:rPr>
                <w:b/>
                <w:bCs/>
                <w:sz w:val="18"/>
                <w:szCs w:val="18"/>
                <w:lang w:val="en-CA" w:eastAsia="en-CA"/>
              </w:rPr>
              <w:t>2013</w:t>
            </w:r>
          </w:p>
        </w:tc>
        <w:tc>
          <w:tcPr>
            <w:tcW w:w="1147" w:type="dxa"/>
            <w:gridSpan w:val="2"/>
            <w:tcBorders>
              <w:top w:val="single" w:sz="4" w:space="0" w:color="auto"/>
              <w:left w:val="nil"/>
              <w:bottom w:val="single" w:sz="4" w:space="0" w:color="auto"/>
              <w:right w:val="single" w:sz="4" w:space="0" w:color="auto"/>
            </w:tcBorders>
            <w:shd w:val="clear" w:color="auto" w:fill="auto"/>
            <w:hideMark/>
          </w:tcPr>
          <w:p w:rsidR="009A24CF" w:rsidRPr="00950BB2" w:rsidRDefault="009A24CF" w:rsidP="00E56273">
            <w:pPr>
              <w:jc w:val="center"/>
              <w:rPr>
                <w:b/>
                <w:bCs/>
                <w:sz w:val="18"/>
                <w:szCs w:val="18"/>
                <w:lang w:val="en-CA" w:eastAsia="en-CA"/>
              </w:rPr>
            </w:pPr>
            <w:r w:rsidRPr="00950BB2">
              <w:rPr>
                <w:b/>
                <w:bCs/>
                <w:sz w:val="18"/>
                <w:szCs w:val="18"/>
                <w:lang w:val="en-CA" w:eastAsia="en-CA"/>
              </w:rPr>
              <w:t>2014</w:t>
            </w:r>
          </w:p>
        </w:tc>
        <w:tc>
          <w:tcPr>
            <w:tcW w:w="1147" w:type="dxa"/>
            <w:gridSpan w:val="2"/>
            <w:tcBorders>
              <w:top w:val="single" w:sz="4" w:space="0" w:color="auto"/>
              <w:left w:val="nil"/>
              <w:bottom w:val="single" w:sz="4" w:space="0" w:color="auto"/>
              <w:right w:val="single" w:sz="4" w:space="0" w:color="auto"/>
            </w:tcBorders>
            <w:shd w:val="clear" w:color="auto" w:fill="auto"/>
            <w:hideMark/>
          </w:tcPr>
          <w:p w:rsidR="009A24CF" w:rsidRPr="00950BB2" w:rsidRDefault="009A24CF" w:rsidP="00E56273">
            <w:pPr>
              <w:jc w:val="center"/>
              <w:rPr>
                <w:b/>
                <w:bCs/>
                <w:sz w:val="18"/>
                <w:szCs w:val="18"/>
                <w:lang w:val="en-CA" w:eastAsia="en-CA"/>
              </w:rPr>
            </w:pPr>
            <w:r w:rsidRPr="00950BB2">
              <w:rPr>
                <w:b/>
                <w:bCs/>
                <w:sz w:val="18"/>
                <w:szCs w:val="18"/>
                <w:lang w:val="en-CA" w:eastAsia="en-CA"/>
              </w:rPr>
              <w:t>2015</w:t>
            </w:r>
          </w:p>
        </w:tc>
        <w:tc>
          <w:tcPr>
            <w:tcW w:w="1147" w:type="dxa"/>
            <w:gridSpan w:val="2"/>
            <w:tcBorders>
              <w:top w:val="single" w:sz="4" w:space="0" w:color="auto"/>
              <w:left w:val="nil"/>
              <w:bottom w:val="single" w:sz="4" w:space="0" w:color="auto"/>
              <w:right w:val="single" w:sz="4" w:space="0" w:color="auto"/>
            </w:tcBorders>
            <w:shd w:val="clear" w:color="auto" w:fill="auto"/>
            <w:hideMark/>
          </w:tcPr>
          <w:p w:rsidR="009A24CF" w:rsidRPr="00950BB2" w:rsidRDefault="009A24CF" w:rsidP="00E56273">
            <w:pPr>
              <w:jc w:val="center"/>
              <w:rPr>
                <w:b/>
                <w:bCs/>
                <w:sz w:val="18"/>
                <w:szCs w:val="18"/>
                <w:lang w:val="en-CA" w:eastAsia="en-CA"/>
              </w:rPr>
            </w:pPr>
            <w:r w:rsidRPr="00950BB2">
              <w:rPr>
                <w:b/>
                <w:bCs/>
                <w:sz w:val="18"/>
                <w:szCs w:val="18"/>
                <w:lang w:val="en-CA" w:eastAsia="en-CA"/>
              </w:rPr>
              <w:t>2016</w:t>
            </w:r>
          </w:p>
        </w:tc>
        <w:tc>
          <w:tcPr>
            <w:tcW w:w="1104" w:type="dxa"/>
            <w:gridSpan w:val="2"/>
            <w:tcBorders>
              <w:top w:val="single" w:sz="4" w:space="0" w:color="auto"/>
              <w:left w:val="nil"/>
              <w:bottom w:val="single" w:sz="4" w:space="0" w:color="auto"/>
              <w:right w:val="single" w:sz="4" w:space="0" w:color="auto"/>
            </w:tcBorders>
            <w:shd w:val="clear" w:color="auto" w:fill="auto"/>
            <w:hideMark/>
          </w:tcPr>
          <w:p w:rsidR="009A24CF" w:rsidRPr="00950BB2" w:rsidRDefault="009A24CF" w:rsidP="00E56273">
            <w:pPr>
              <w:jc w:val="center"/>
              <w:rPr>
                <w:b/>
                <w:bCs/>
                <w:sz w:val="18"/>
                <w:szCs w:val="18"/>
                <w:lang w:val="en-CA" w:eastAsia="en-CA"/>
              </w:rPr>
            </w:pPr>
            <w:r w:rsidRPr="00950BB2">
              <w:rPr>
                <w:b/>
                <w:bCs/>
                <w:sz w:val="18"/>
                <w:szCs w:val="18"/>
                <w:lang w:val="en-CA" w:eastAsia="en-CA"/>
              </w:rPr>
              <w:t>2017</w:t>
            </w:r>
          </w:p>
        </w:tc>
        <w:tc>
          <w:tcPr>
            <w:tcW w:w="1134" w:type="dxa"/>
            <w:gridSpan w:val="2"/>
            <w:tcBorders>
              <w:top w:val="single" w:sz="4" w:space="0" w:color="auto"/>
              <w:left w:val="nil"/>
              <w:bottom w:val="single" w:sz="4" w:space="0" w:color="auto"/>
              <w:right w:val="single" w:sz="4" w:space="0" w:color="auto"/>
            </w:tcBorders>
            <w:shd w:val="clear" w:color="auto" w:fill="auto"/>
            <w:hideMark/>
          </w:tcPr>
          <w:p w:rsidR="009A24CF" w:rsidRPr="00950BB2" w:rsidRDefault="009A24CF" w:rsidP="00E56273">
            <w:pPr>
              <w:jc w:val="center"/>
              <w:rPr>
                <w:b/>
                <w:bCs/>
                <w:sz w:val="18"/>
                <w:szCs w:val="18"/>
                <w:lang w:val="en-CA" w:eastAsia="en-CA"/>
              </w:rPr>
            </w:pPr>
            <w:r w:rsidRPr="00950BB2">
              <w:rPr>
                <w:b/>
                <w:bCs/>
                <w:sz w:val="18"/>
                <w:szCs w:val="18"/>
                <w:lang w:val="en-CA" w:eastAsia="en-CA"/>
              </w:rPr>
              <w:t>2018</w:t>
            </w:r>
          </w:p>
        </w:tc>
      </w:tr>
      <w:tr w:rsidR="00950BB2" w:rsidRPr="00950BB2" w:rsidTr="009A24CF">
        <w:trPr>
          <w:trHeight w:val="225"/>
        </w:trPr>
        <w:tc>
          <w:tcPr>
            <w:tcW w:w="1280" w:type="dxa"/>
            <w:vMerge/>
            <w:tcBorders>
              <w:top w:val="single" w:sz="4" w:space="0" w:color="auto"/>
              <w:left w:val="single" w:sz="4" w:space="0" w:color="auto"/>
              <w:bottom w:val="single" w:sz="4" w:space="0" w:color="auto"/>
              <w:right w:val="single" w:sz="4" w:space="0" w:color="auto"/>
            </w:tcBorders>
            <w:vAlign w:val="center"/>
            <w:hideMark/>
          </w:tcPr>
          <w:p w:rsidR="009A24CF" w:rsidRPr="00950BB2" w:rsidRDefault="009A24CF" w:rsidP="00E56273">
            <w:pPr>
              <w:jc w:val="left"/>
              <w:rPr>
                <w:b/>
                <w:bCs/>
                <w:sz w:val="18"/>
                <w:szCs w:val="18"/>
                <w:lang w:val="en-CA" w:eastAsia="en-CA"/>
              </w:rPr>
            </w:pPr>
          </w:p>
        </w:tc>
        <w:tc>
          <w:tcPr>
            <w:tcW w:w="526" w:type="dxa"/>
            <w:tcBorders>
              <w:top w:val="nil"/>
              <w:left w:val="nil"/>
              <w:bottom w:val="single" w:sz="4" w:space="0" w:color="auto"/>
              <w:right w:val="single" w:sz="4" w:space="0" w:color="auto"/>
            </w:tcBorders>
            <w:shd w:val="clear" w:color="auto" w:fill="auto"/>
            <w:hideMark/>
          </w:tcPr>
          <w:p w:rsidR="009A24CF" w:rsidRPr="00950BB2" w:rsidRDefault="009A24CF" w:rsidP="00E56273">
            <w:pPr>
              <w:jc w:val="center"/>
              <w:rPr>
                <w:b/>
                <w:bCs/>
                <w:sz w:val="18"/>
                <w:szCs w:val="18"/>
                <w:lang w:val="en-CA" w:eastAsia="en-CA"/>
              </w:rPr>
            </w:pPr>
            <w:r w:rsidRPr="00950BB2">
              <w:rPr>
                <w:b/>
                <w:bCs/>
                <w:sz w:val="18"/>
                <w:szCs w:val="18"/>
                <w:lang w:val="en-CA" w:eastAsia="en-CA"/>
              </w:rPr>
              <w:t>No*</w:t>
            </w:r>
          </w:p>
        </w:tc>
        <w:tc>
          <w:tcPr>
            <w:tcW w:w="711" w:type="dxa"/>
            <w:tcBorders>
              <w:top w:val="nil"/>
              <w:left w:val="nil"/>
              <w:bottom w:val="single" w:sz="4" w:space="0" w:color="auto"/>
              <w:right w:val="single" w:sz="4" w:space="0" w:color="auto"/>
            </w:tcBorders>
            <w:shd w:val="clear" w:color="auto" w:fill="auto"/>
            <w:hideMark/>
          </w:tcPr>
          <w:p w:rsidR="009A24CF" w:rsidRPr="00950BB2" w:rsidRDefault="009A24CF" w:rsidP="00E56273">
            <w:pPr>
              <w:jc w:val="center"/>
              <w:rPr>
                <w:b/>
                <w:bCs/>
                <w:sz w:val="18"/>
                <w:szCs w:val="18"/>
                <w:lang w:val="en-CA" w:eastAsia="en-CA"/>
              </w:rPr>
            </w:pPr>
            <w:r w:rsidRPr="00950BB2">
              <w:rPr>
                <w:b/>
                <w:bCs/>
                <w:sz w:val="18"/>
                <w:szCs w:val="18"/>
                <w:lang w:val="en-CA" w:eastAsia="en-CA"/>
              </w:rPr>
              <w:t>(%)*</w:t>
            </w:r>
          </w:p>
        </w:tc>
        <w:tc>
          <w:tcPr>
            <w:tcW w:w="526" w:type="dxa"/>
            <w:tcBorders>
              <w:top w:val="nil"/>
              <w:left w:val="nil"/>
              <w:bottom w:val="single" w:sz="4" w:space="0" w:color="auto"/>
              <w:right w:val="single" w:sz="4" w:space="0" w:color="auto"/>
            </w:tcBorders>
            <w:shd w:val="clear" w:color="auto" w:fill="auto"/>
            <w:hideMark/>
          </w:tcPr>
          <w:p w:rsidR="009A24CF" w:rsidRPr="00950BB2" w:rsidRDefault="009A24CF" w:rsidP="00E56273">
            <w:pPr>
              <w:jc w:val="center"/>
              <w:rPr>
                <w:b/>
                <w:bCs/>
                <w:sz w:val="18"/>
                <w:szCs w:val="18"/>
                <w:lang w:val="en-CA" w:eastAsia="en-CA"/>
              </w:rPr>
            </w:pPr>
            <w:r w:rsidRPr="00950BB2">
              <w:rPr>
                <w:b/>
                <w:bCs/>
                <w:sz w:val="18"/>
                <w:szCs w:val="18"/>
                <w:lang w:val="en-CA" w:eastAsia="en-CA"/>
              </w:rPr>
              <w:t>No*</w:t>
            </w:r>
          </w:p>
        </w:tc>
        <w:tc>
          <w:tcPr>
            <w:tcW w:w="621" w:type="dxa"/>
            <w:tcBorders>
              <w:top w:val="nil"/>
              <w:left w:val="nil"/>
              <w:bottom w:val="single" w:sz="4" w:space="0" w:color="auto"/>
              <w:right w:val="single" w:sz="4" w:space="0" w:color="auto"/>
            </w:tcBorders>
            <w:shd w:val="clear" w:color="auto" w:fill="auto"/>
            <w:hideMark/>
          </w:tcPr>
          <w:p w:rsidR="009A24CF" w:rsidRPr="00950BB2" w:rsidRDefault="009A24CF" w:rsidP="00E56273">
            <w:pPr>
              <w:jc w:val="center"/>
              <w:rPr>
                <w:b/>
                <w:bCs/>
                <w:sz w:val="18"/>
                <w:szCs w:val="18"/>
                <w:lang w:val="en-CA" w:eastAsia="en-CA"/>
              </w:rPr>
            </w:pPr>
            <w:r w:rsidRPr="00950BB2">
              <w:rPr>
                <w:b/>
                <w:bCs/>
                <w:sz w:val="18"/>
                <w:szCs w:val="18"/>
                <w:lang w:val="en-CA" w:eastAsia="en-CA"/>
              </w:rPr>
              <w:t>(%)*</w:t>
            </w:r>
          </w:p>
        </w:tc>
        <w:tc>
          <w:tcPr>
            <w:tcW w:w="526" w:type="dxa"/>
            <w:tcBorders>
              <w:top w:val="nil"/>
              <w:left w:val="nil"/>
              <w:bottom w:val="single" w:sz="4" w:space="0" w:color="auto"/>
              <w:right w:val="single" w:sz="4" w:space="0" w:color="auto"/>
            </w:tcBorders>
            <w:shd w:val="clear" w:color="auto" w:fill="auto"/>
            <w:hideMark/>
          </w:tcPr>
          <w:p w:rsidR="009A24CF" w:rsidRPr="00950BB2" w:rsidRDefault="009A24CF" w:rsidP="00E56273">
            <w:pPr>
              <w:jc w:val="center"/>
              <w:rPr>
                <w:b/>
                <w:bCs/>
                <w:sz w:val="18"/>
                <w:szCs w:val="18"/>
                <w:lang w:val="en-CA" w:eastAsia="en-CA"/>
              </w:rPr>
            </w:pPr>
            <w:r w:rsidRPr="00950BB2">
              <w:rPr>
                <w:b/>
                <w:bCs/>
                <w:sz w:val="18"/>
                <w:szCs w:val="18"/>
                <w:lang w:val="en-CA" w:eastAsia="en-CA"/>
              </w:rPr>
              <w:t>No*</w:t>
            </w:r>
          </w:p>
        </w:tc>
        <w:tc>
          <w:tcPr>
            <w:tcW w:w="621" w:type="dxa"/>
            <w:tcBorders>
              <w:top w:val="nil"/>
              <w:left w:val="nil"/>
              <w:bottom w:val="single" w:sz="4" w:space="0" w:color="auto"/>
              <w:right w:val="single" w:sz="4" w:space="0" w:color="auto"/>
            </w:tcBorders>
            <w:shd w:val="clear" w:color="auto" w:fill="auto"/>
            <w:hideMark/>
          </w:tcPr>
          <w:p w:rsidR="009A24CF" w:rsidRPr="00950BB2" w:rsidRDefault="009A24CF" w:rsidP="00E56273">
            <w:pPr>
              <w:jc w:val="center"/>
              <w:rPr>
                <w:b/>
                <w:bCs/>
                <w:sz w:val="18"/>
                <w:szCs w:val="18"/>
                <w:lang w:val="en-CA" w:eastAsia="en-CA"/>
              </w:rPr>
            </w:pPr>
            <w:r w:rsidRPr="00950BB2">
              <w:rPr>
                <w:b/>
                <w:bCs/>
                <w:sz w:val="18"/>
                <w:szCs w:val="18"/>
                <w:lang w:val="en-CA" w:eastAsia="en-CA"/>
              </w:rPr>
              <w:t>(%)*</w:t>
            </w:r>
          </w:p>
        </w:tc>
        <w:tc>
          <w:tcPr>
            <w:tcW w:w="526" w:type="dxa"/>
            <w:tcBorders>
              <w:top w:val="nil"/>
              <w:left w:val="nil"/>
              <w:bottom w:val="single" w:sz="4" w:space="0" w:color="auto"/>
              <w:right w:val="single" w:sz="4" w:space="0" w:color="auto"/>
            </w:tcBorders>
            <w:shd w:val="clear" w:color="auto" w:fill="auto"/>
            <w:hideMark/>
          </w:tcPr>
          <w:p w:rsidR="009A24CF" w:rsidRPr="00950BB2" w:rsidRDefault="009A24CF" w:rsidP="00E56273">
            <w:pPr>
              <w:jc w:val="center"/>
              <w:rPr>
                <w:b/>
                <w:bCs/>
                <w:sz w:val="18"/>
                <w:szCs w:val="18"/>
                <w:lang w:val="en-CA" w:eastAsia="en-CA"/>
              </w:rPr>
            </w:pPr>
            <w:r w:rsidRPr="00950BB2">
              <w:rPr>
                <w:b/>
                <w:bCs/>
                <w:sz w:val="18"/>
                <w:szCs w:val="18"/>
                <w:lang w:val="en-CA" w:eastAsia="en-CA"/>
              </w:rPr>
              <w:t>No*</w:t>
            </w:r>
          </w:p>
        </w:tc>
        <w:tc>
          <w:tcPr>
            <w:tcW w:w="621" w:type="dxa"/>
            <w:tcBorders>
              <w:top w:val="nil"/>
              <w:left w:val="nil"/>
              <w:bottom w:val="single" w:sz="4" w:space="0" w:color="auto"/>
              <w:right w:val="single" w:sz="4" w:space="0" w:color="auto"/>
            </w:tcBorders>
            <w:shd w:val="clear" w:color="auto" w:fill="auto"/>
            <w:hideMark/>
          </w:tcPr>
          <w:p w:rsidR="009A24CF" w:rsidRPr="00950BB2" w:rsidRDefault="009A24CF" w:rsidP="00E56273">
            <w:pPr>
              <w:jc w:val="center"/>
              <w:rPr>
                <w:b/>
                <w:bCs/>
                <w:sz w:val="18"/>
                <w:szCs w:val="18"/>
                <w:lang w:val="en-CA" w:eastAsia="en-CA"/>
              </w:rPr>
            </w:pPr>
            <w:r w:rsidRPr="00950BB2">
              <w:rPr>
                <w:b/>
                <w:bCs/>
                <w:sz w:val="18"/>
                <w:szCs w:val="18"/>
                <w:lang w:val="en-CA" w:eastAsia="en-CA"/>
              </w:rPr>
              <w:t>(%)*</w:t>
            </w:r>
          </w:p>
        </w:tc>
        <w:tc>
          <w:tcPr>
            <w:tcW w:w="526" w:type="dxa"/>
            <w:tcBorders>
              <w:top w:val="nil"/>
              <w:left w:val="nil"/>
              <w:bottom w:val="single" w:sz="4" w:space="0" w:color="auto"/>
              <w:right w:val="single" w:sz="4" w:space="0" w:color="auto"/>
            </w:tcBorders>
            <w:shd w:val="clear" w:color="auto" w:fill="auto"/>
            <w:hideMark/>
          </w:tcPr>
          <w:p w:rsidR="009A24CF" w:rsidRPr="00950BB2" w:rsidRDefault="009A24CF" w:rsidP="00E56273">
            <w:pPr>
              <w:jc w:val="center"/>
              <w:rPr>
                <w:b/>
                <w:bCs/>
                <w:sz w:val="18"/>
                <w:szCs w:val="18"/>
                <w:lang w:val="en-CA" w:eastAsia="en-CA"/>
              </w:rPr>
            </w:pPr>
            <w:r w:rsidRPr="00950BB2">
              <w:rPr>
                <w:b/>
                <w:bCs/>
                <w:sz w:val="18"/>
                <w:szCs w:val="18"/>
                <w:lang w:val="en-CA" w:eastAsia="en-CA"/>
              </w:rPr>
              <w:t>No*</w:t>
            </w:r>
          </w:p>
        </w:tc>
        <w:tc>
          <w:tcPr>
            <w:tcW w:w="621" w:type="dxa"/>
            <w:tcBorders>
              <w:top w:val="nil"/>
              <w:left w:val="nil"/>
              <w:bottom w:val="single" w:sz="4" w:space="0" w:color="auto"/>
              <w:right w:val="single" w:sz="4" w:space="0" w:color="auto"/>
            </w:tcBorders>
            <w:shd w:val="clear" w:color="auto" w:fill="auto"/>
            <w:hideMark/>
          </w:tcPr>
          <w:p w:rsidR="009A24CF" w:rsidRPr="00950BB2" w:rsidRDefault="009A24CF" w:rsidP="00E56273">
            <w:pPr>
              <w:jc w:val="center"/>
              <w:rPr>
                <w:b/>
                <w:bCs/>
                <w:sz w:val="18"/>
                <w:szCs w:val="18"/>
                <w:lang w:val="en-CA" w:eastAsia="en-CA"/>
              </w:rPr>
            </w:pPr>
            <w:r w:rsidRPr="00950BB2">
              <w:rPr>
                <w:b/>
                <w:bCs/>
                <w:sz w:val="18"/>
                <w:szCs w:val="18"/>
                <w:lang w:val="en-CA" w:eastAsia="en-CA"/>
              </w:rPr>
              <w:t>(%)*</w:t>
            </w:r>
          </w:p>
        </w:tc>
        <w:tc>
          <w:tcPr>
            <w:tcW w:w="526" w:type="dxa"/>
            <w:tcBorders>
              <w:top w:val="nil"/>
              <w:left w:val="nil"/>
              <w:bottom w:val="single" w:sz="4" w:space="0" w:color="auto"/>
              <w:right w:val="single" w:sz="4" w:space="0" w:color="auto"/>
            </w:tcBorders>
            <w:shd w:val="clear" w:color="auto" w:fill="auto"/>
            <w:hideMark/>
          </w:tcPr>
          <w:p w:rsidR="009A24CF" w:rsidRPr="00950BB2" w:rsidRDefault="009A24CF" w:rsidP="00E56273">
            <w:pPr>
              <w:jc w:val="center"/>
              <w:rPr>
                <w:b/>
                <w:bCs/>
                <w:sz w:val="18"/>
                <w:szCs w:val="18"/>
                <w:lang w:val="en-CA" w:eastAsia="en-CA"/>
              </w:rPr>
            </w:pPr>
            <w:r w:rsidRPr="00950BB2">
              <w:rPr>
                <w:b/>
                <w:bCs/>
                <w:sz w:val="18"/>
                <w:szCs w:val="18"/>
                <w:lang w:val="en-CA" w:eastAsia="en-CA"/>
              </w:rPr>
              <w:t>No*</w:t>
            </w:r>
          </w:p>
        </w:tc>
        <w:tc>
          <w:tcPr>
            <w:tcW w:w="621" w:type="dxa"/>
            <w:tcBorders>
              <w:top w:val="nil"/>
              <w:left w:val="nil"/>
              <w:bottom w:val="single" w:sz="4" w:space="0" w:color="auto"/>
              <w:right w:val="single" w:sz="4" w:space="0" w:color="auto"/>
            </w:tcBorders>
            <w:shd w:val="clear" w:color="auto" w:fill="auto"/>
            <w:hideMark/>
          </w:tcPr>
          <w:p w:rsidR="009A24CF" w:rsidRPr="00950BB2" w:rsidRDefault="009A24CF" w:rsidP="00E56273">
            <w:pPr>
              <w:jc w:val="center"/>
              <w:rPr>
                <w:b/>
                <w:bCs/>
                <w:sz w:val="18"/>
                <w:szCs w:val="18"/>
                <w:lang w:val="en-CA" w:eastAsia="en-CA"/>
              </w:rPr>
            </w:pPr>
            <w:r w:rsidRPr="00950BB2">
              <w:rPr>
                <w:b/>
                <w:bCs/>
                <w:sz w:val="18"/>
                <w:szCs w:val="18"/>
                <w:lang w:val="en-CA" w:eastAsia="en-CA"/>
              </w:rPr>
              <w:t>(%)*</w:t>
            </w:r>
          </w:p>
        </w:tc>
        <w:tc>
          <w:tcPr>
            <w:tcW w:w="537" w:type="dxa"/>
            <w:tcBorders>
              <w:top w:val="nil"/>
              <w:left w:val="nil"/>
              <w:bottom w:val="single" w:sz="4" w:space="0" w:color="auto"/>
              <w:right w:val="single" w:sz="4" w:space="0" w:color="auto"/>
            </w:tcBorders>
            <w:shd w:val="clear" w:color="auto" w:fill="auto"/>
            <w:hideMark/>
          </w:tcPr>
          <w:p w:rsidR="009A24CF" w:rsidRPr="00950BB2" w:rsidRDefault="009A24CF" w:rsidP="00E56273">
            <w:pPr>
              <w:jc w:val="center"/>
              <w:rPr>
                <w:b/>
                <w:bCs/>
                <w:sz w:val="18"/>
                <w:szCs w:val="18"/>
                <w:lang w:val="en-CA" w:eastAsia="en-CA"/>
              </w:rPr>
            </w:pPr>
            <w:r w:rsidRPr="00950BB2">
              <w:rPr>
                <w:b/>
                <w:bCs/>
                <w:sz w:val="18"/>
                <w:szCs w:val="18"/>
                <w:lang w:val="en-CA" w:eastAsia="en-CA"/>
              </w:rPr>
              <w:t>No*</w:t>
            </w:r>
          </w:p>
        </w:tc>
        <w:tc>
          <w:tcPr>
            <w:tcW w:w="567" w:type="dxa"/>
            <w:tcBorders>
              <w:top w:val="nil"/>
              <w:left w:val="nil"/>
              <w:bottom w:val="single" w:sz="4" w:space="0" w:color="auto"/>
              <w:right w:val="single" w:sz="4" w:space="0" w:color="auto"/>
            </w:tcBorders>
            <w:shd w:val="clear" w:color="auto" w:fill="auto"/>
            <w:hideMark/>
          </w:tcPr>
          <w:p w:rsidR="009A24CF" w:rsidRPr="00950BB2" w:rsidRDefault="009A24CF" w:rsidP="00E56273">
            <w:pPr>
              <w:ind w:left="-111" w:right="-108"/>
              <w:jc w:val="center"/>
              <w:rPr>
                <w:b/>
                <w:bCs/>
                <w:sz w:val="18"/>
                <w:szCs w:val="18"/>
                <w:lang w:val="en-CA" w:eastAsia="en-CA"/>
              </w:rPr>
            </w:pPr>
            <w:r w:rsidRPr="00950BB2">
              <w:rPr>
                <w:b/>
                <w:bCs/>
                <w:sz w:val="18"/>
                <w:szCs w:val="18"/>
                <w:lang w:val="en-CA" w:eastAsia="en-CA"/>
              </w:rPr>
              <w:t>(%)*</w:t>
            </w:r>
          </w:p>
        </w:tc>
        <w:tc>
          <w:tcPr>
            <w:tcW w:w="567" w:type="dxa"/>
            <w:tcBorders>
              <w:top w:val="nil"/>
              <w:left w:val="nil"/>
              <w:bottom w:val="single" w:sz="4" w:space="0" w:color="auto"/>
              <w:right w:val="single" w:sz="4" w:space="0" w:color="auto"/>
            </w:tcBorders>
            <w:shd w:val="clear" w:color="auto" w:fill="auto"/>
            <w:hideMark/>
          </w:tcPr>
          <w:p w:rsidR="009A24CF" w:rsidRPr="00950BB2" w:rsidRDefault="009A24CF" w:rsidP="00E56273">
            <w:pPr>
              <w:jc w:val="center"/>
              <w:rPr>
                <w:b/>
                <w:bCs/>
                <w:sz w:val="18"/>
                <w:szCs w:val="18"/>
                <w:lang w:val="en-CA" w:eastAsia="en-CA"/>
              </w:rPr>
            </w:pPr>
            <w:r w:rsidRPr="00950BB2">
              <w:rPr>
                <w:b/>
                <w:bCs/>
                <w:sz w:val="18"/>
                <w:szCs w:val="18"/>
                <w:lang w:val="en-CA" w:eastAsia="en-CA"/>
              </w:rPr>
              <w:t>No*</w:t>
            </w:r>
          </w:p>
        </w:tc>
        <w:tc>
          <w:tcPr>
            <w:tcW w:w="567" w:type="dxa"/>
            <w:tcBorders>
              <w:top w:val="nil"/>
              <w:left w:val="nil"/>
              <w:bottom w:val="single" w:sz="4" w:space="0" w:color="auto"/>
              <w:right w:val="single" w:sz="4" w:space="0" w:color="auto"/>
            </w:tcBorders>
            <w:shd w:val="clear" w:color="auto" w:fill="auto"/>
            <w:hideMark/>
          </w:tcPr>
          <w:p w:rsidR="009A24CF" w:rsidRPr="00950BB2" w:rsidRDefault="009A24CF" w:rsidP="00E56273">
            <w:pPr>
              <w:ind w:left="-105" w:right="-114"/>
              <w:jc w:val="center"/>
              <w:rPr>
                <w:b/>
                <w:bCs/>
                <w:sz w:val="18"/>
                <w:szCs w:val="18"/>
                <w:lang w:val="en-CA" w:eastAsia="en-CA"/>
              </w:rPr>
            </w:pPr>
            <w:r w:rsidRPr="00950BB2">
              <w:rPr>
                <w:b/>
                <w:bCs/>
                <w:sz w:val="18"/>
                <w:szCs w:val="18"/>
                <w:lang w:val="en-CA" w:eastAsia="en-CA"/>
              </w:rPr>
              <w:t>(%)*</w:t>
            </w:r>
          </w:p>
        </w:tc>
      </w:tr>
      <w:tr w:rsidR="00950BB2" w:rsidRPr="00950BB2" w:rsidTr="009A24CF">
        <w:trPr>
          <w:trHeight w:val="128"/>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rsidR="009A24CF" w:rsidRPr="00950BB2" w:rsidRDefault="009A24CF" w:rsidP="00E56273">
            <w:pPr>
              <w:rPr>
                <w:sz w:val="18"/>
                <w:szCs w:val="18"/>
                <w:lang w:val="en-CA" w:eastAsia="en-CA"/>
              </w:rPr>
            </w:pPr>
            <w:r w:rsidRPr="00950BB2">
              <w:rPr>
                <w:sz w:val="18"/>
                <w:szCs w:val="18"/>
                <w:lang w:val="en-CA" w:eastAsia="en-CA"/>
              </w:rPr>
              <w:t>January</w:t>
            </w:r>
          </w:p>
        </w:tc>
        <w:tc>
          <w:tcPr>
            <w:tcW w:w="526" w:type="dxa"/>
            <w:tcBorders>
              <w:top w:val="nil"/>
              <w:left w:val="nil"/>
              <w:bottom w:val="single" w:sz="4" w:space="0" w:color="auto"/>
              <w:right w:val="single" w:sz="4" w:space="0" w:color="auto"/>
            </w:tcBorders>
            <w:shd w:val="clear" w:color="auto" w:fill="auto"/>
            <w:noWrap/>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1</w:t>
            </w:r>
          </w:p>
        </w:tc>
        <w:tc>
          <w:tcPr>
            <w:tcW w:w="71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0.70</w:t>
            </w:r>
          </w:p>
        </w:tc>
        <w:tc>
          <w:tcPr>
            <w:tcW w:w="526" w:type="dxa"/>
            <w:tcBorders>
              <w:top w:val="nil"/>
              <w:left w:val="nil"/>
              <w:bottom w:val="single" w:sz="4" w:space="0" w:color="auto"/>
              <w:right w:val="single" w:sz="4" w:space="0" w:color="auto"/>
            </w:tcBorders>
            <w:shd w:val="clear" w:color="auto" w:fill="auto"/>
            <w:noWrap/>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1</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0.69</w:t>
            </w:r>
          </w:p>
        </w:tc>
        <w:tc>
          <w:tcPr>
            <w:tcW w:w="526" w:type="dxa"/>
            <w:tcBorders>
              <w:top w:val="nil"/>
              <w:left w:val="nil"/>
              <w:bottom w:val="single" w:sz="4" w:space="0" w:color="auto"/>
              <w:right w:val="single" w:sz="4" w:space="0" w:color="auto"/>
            </w:tcBorders>
            <w:shd w:val="clear" w:color="auto" w:fill="auto"/>
            <w:noWrap/>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 </w:t>
            </w:r>
          </w:p>
        </w:tc>
        <w:tc>
          <w:tcPr>
            <w:tcW w:w="621" w:type="dxa"/>
            <w:tcBorders>
              <w:top w:val="nil"/>
              <w:left w:val="nil"/>
              <w:bottom w:val="single" w:sz="4" w:space="0" w:color="auto"/>
              <w:right w:val="single" w:sz="4" w:space="0" w:color="auto"/>
            </w:tcBorders>
            <w:shd w:val="clear" w:color="auto" w:fill="auto"/>
            <w:noWrap/>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 </w:t>
            </w:r>
          </w:p>
        </w:tc>
        <w:tc>
          <w:tcPr>
            <w:tcW w:w="526"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 </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 </w:t>
            </w:r>
          </w:p>
        </w:tc>
        <w:tc>
          <w:tcPr>
            <w:tcW w:w="526"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1</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0.69</w:t>
            </w:r>
          </w:p>
        </w:tc>
        <w:tc>
          <w:tcPr>
            <w:tcW w:w="526"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 </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 </w:t>
            </w:r>
          </w:p>
        </w:tc>
        <w:tc>
          <w:tcPr>
            <w:tcW w:w="53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3</w:t>
            </w:r>
          </w:p>
        </w:tc>
        <w:tc>
          <w:tcPr>
            <w:tcW w:w="56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ind w:left="-106" w:right="-111"/>
              <w:jc w:val="center"/>
              <w:rPr>
                <w:sz w:val="18"/>
                <w:szCs w:val="18"/>
                <w:lang w:val="en-CA" w:eastAsia="en-CA"/>
              </w:rPr>
            </w:pPr>
            <w:r w:rsidRPr="00950BB2">
              <w:rPr>
                <w:sz w:val="18"/>
                <w:szCs w:val="18"/>
                <w:lang w:val="en-CA" w:eastAsia="en-CA"/>
              </w:rPr>
              <w:t>2.08</w:t>
            </w:r>
          </w:p>
        </w:tc>
        <w:tc>
          <w:tcPr>
            <w:tcW w:w="56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 </w:t>
            </w:r>
          </w:p>
        </w:tc>
        <w:tc>
          <w:tcPr>
            <w:tcW w:w="56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 </w:t>
            </w:r>
          </w:p>
        </w:tc>
      </w:tr>
      <w:tr w:rsidR="00950BB2" w:rsidRPr="00950BB2" w:rsidTr="009A24CF">
        <w:trPr>
          <w:trHeight w:val="61"/>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rsidR="009A24CF" w:rsidRPr="00950BB2" w:rsidRDefault="009A24CF" w:rsidP="00E56273">
            <w:pPr>
              <w:rPr>
                <w:sz w:val="18"/>
                <w:szCs w:val="18"/>
                <w:lang w:val="en-CA" w:eastAsia="en-CA"/>
              </w:rPr>
            </w:pPr>
            <w:r w:rsidRPr="00950BB2">
              <w:rPr>
                <w:sz w:val="18"/>
                <w:szCs w:val="18"/>
                <w:lang w:val="en-CA" w:eastAsia="en-CA"/>
              </w:rPr>
              <w:t>February</w:t>
            </w:r>
          </w:p>
        </w:tc>
        <w:tc>
          <w:tcPr>
            <w:tcW w:w="526" w:type="dxa"/>
            <w:tcBorders>
              <w:top w:val="nil"/>
              <w:left w:val="nil"/>
              <w:bottom w:val="single" w:sz="4" w:space="0" w:color="auto"/>
              <w:right w:val="single" w:sz="4" w:space="0" w:color="auto"/>
            </w:tcBorders>
            <w:shd w:val="clear" w:color="auto" w:fill="auto"/>
            <w:noWrap/>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1</w:t>
            </w:r>
          </w:p>
        </w:tc>
        <w:tc>
          <w:tcPr>
            <w:tcW w:w="71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1.40</w:t>
            </w:r>
          </w:p>
        </w:tc>
        <w:tc>
          <w:tcPr>
            <w:tcW w:w="526" w:type="dxa"/>
            <w:tcBorders>
              <w:top w:val="nil"/>
              <w:left w:val="nil"/>
              <w:bottom w:val="single" w:sz="4" w:space="0" w:color="auto"/>
              <w:right w:val="single" w:sz="4" w:space="0" w:color="auto"/>
            </w:tcBorders>
            <w:shd w:val="clear" w:color="auto" w:fill="auto"/>
            <w:noWrap/>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 </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 </w:t>
            </w:r>
          </w:p>
        </w:tc>
        <w:tc>
          <w:tcPr>
            <w:tcW w:w="526" w:type="dxa"/>
            <w:tcBorders>
              <w:top w:val="nil"/>
              <w:left w:val="nil"/>
              <w:bottom w:val="single" w:sz="4" w:space="0" w:color="auto"/>
              <w:right w:val="single" w:sz="4" w:space="0" w:color="auto"/>
            </w:tcBorders>
            <w:shd w:val="clear" w:color="auto" w:fill="auto"/>
            <w:noWrap/>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1</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0.69</w:t>
            </w:r>
          </w:p>
        </w:tc>
        <w:tc>
          <w:tcPr>
            <w:tcW w:w="526"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2</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1.39</w:t>
            </w:r>
          </w:p>
        </w:tc>
        <w:tc>
          <w:tcPr>
            <w:tcW w:w="526"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5</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4.17</w:t>
            </w:r>
          </w:p>
        </w:tc>
        <w:tc>
          <w:tcPr>
            <w:tcW w:w="526"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9</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6.25</w:t>
            </w:r>
          </w:p>
        </w:tc>
        <w:tc>
          <w:tcPr>
            <w:tcW w:w="53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1</w:t>
            </w:r>
          </w:p>
        </w:tc>
        <w:tc>
          <w:tcPr>
            <w:tcW w:w="56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ind w:left="-106" w:right="-111"/>
              <w:jc w:val="center"/>
              <w:rPr>
                <w:sz w:val="18"/>
                <w:szCs w:val="18"/>
                <w:lang w:val="en-CA" w:eastAsia="en-CA"/>
              </w:rPr>
            </w:pPr>
            <w:r w:rsidRPr="00950BB2">
              <w:rPr>
                <w:sz w:val="18"/>
                <w:szCs w:val="18"/>
                <w:lang w:val="en-CA" w:eastAsia="en-CA"/>
              </w:rPr>
              <w:t>2.78</w:t>
            </w:r>
          </w:p>
        </w:tc>
        <w:tc>
          <w:tcPr>
            <w:tcW w:w="56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7</w:t>
            </w:r>
          </w:p>
        </w:tc>
        <w:tc>
          <w:tcPr>
            <w:tcW w:w="56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ind w:left="-112" w:right="-105"/>
              <w:jc w:val="center"/>
              <w:rPr>
                <w:sz w:val="18"/>
                <w:szCs w:val="18"/>
                <w:lang w:val="en-CA" w:eastAsia="en-CA"/>
              </w:rPr>
            </w:pPr>
            <w:r w:rsidRPr="00950BB2">
              <w:rPr>
                <w:sz w:val="18"/>
                <w:szCs w:val="18"/>
                <w:lang w:val="en-CA" w:eastAsia="en-CA"/>
              </w:rPr>
              <w:t>4.86</w:t>
            </w:r>
          </w:p>
        </w:tc>
      </w:tr>
      <w:tr w:rsidR="00950BB2" w:rsidRPr="00950BB2" w:rsidTr="009A24CF">
        <w:trPr>
          <w:trHeight w:val="107"/>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rsidR="009A24CF" w:rsidRPr="00950BB2" w:rsidRDefault="009A24CF" w:rsidP="00E56273">
            <w:pPr>
              <w:rPr>
                <w:sz w:val="18"/>
                <w:szCs w:val="18"/>
                <w:lang w:val="en-CA" w:eastAsia="en-CA"/>
              </w:rPr>
            </w:pPr>
            <w:r w:rsidRPr="00950BB2">
              <w:rPr>
                <w:sz w:val="18"/>
                <w:szCs w:val="18"/>
                <w:lang w:val="en-CA" w:eastAsia="en-CA"/>
              </w:rPr>
              <w:t>March</w:t>
            </w:r>
          </w:p>
        </w:tc>
        <w:tc>
          <w:tcPr>
            <w:tcW w:w="526" w:type="dxa"/>
            <w:tcBorders>
              <w:top w:val="nil"/>
              <w:left w:val="nil"/>
              <w:bottom w:val="single" w:sz="4" w:space="0" w:color="auto"/>
              <w:right w:val="single" w:sz="4" w:space="0" w:color="auto"/>
            </w:tcBorders>
            <w:shd w:val="clear" w:color="auto" w:fill="auto"/>
            <w:noWrap/>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3</w:t>
            </w:r>
          </w:p>
        </w:tc>
        <w:tc>
          <w:tcPr>
            <w:tcW w:w="71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3.50</w:t>
            </w:r>
          </w:p>
        </w:tc>
        <w:tc>
          <w:tcPr>
            <w:tcW w:w="526" w:type="dxa"/>
            <w:tcBorders>
              <w:top w:val="nil"/>
              <w:left w:val="nil"/>
              <w:bottom w:val="single" w:sz="4" w:space="0" w:color="auto"/>
              <w:right w:val="single" w:sz="4" w:space="0" w:color="auto"/>
            </w:tcBorders>
            <w:shd w:val="clear" w:color="auto" w:fill="auto"/>
            <w:noWrap/>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4</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3.47</w:t>
            </w:r>
          </w:p>
        </w:tc>
        <w:tc>
          <w:tcPr>
            <w:tcW w:w="526" w:type="dxa"/>
            <w:tcBorders>
              <w:top w:val="nil"/>
              <w:left w:val="nil"/>
              <w:bottom w:val="single" w:sz="4" w:space="0" w:color="auto"/>
              <w:right w:val="single" w:sz="4" w:space="0" w:color="auto"/>
            </w:tcBorders>
            <w:shd w:val="clear" w:color="auto" w:fill="auto"/>
            <w:noWrap/>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3</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2.76</w:t>
            </w:r>
          </w:p>
        </w:tc>
        <w:tc>
          <w:tcPr>
            <w:tcW w:w="526"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15</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11.81</w:t>
            </w:r>
          </w:p>
        </w:tc>
        <w:tc>
          <w:tcPr>
            <w:tcW w:w="526"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33</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27.08</w:t>
            </w:r>
          </w:p>
        </w:tc>
        <w:tc>
          <w:tcPr>
            <w:tcW w:w="526"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9</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12.50</w:t>
            </w:r>
          </w:p>
        </w:tc>
        <w:tc>
          <w:tcPr>
            <w:tcW w:w="53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8</w:t>
            </w:r>
          </w:p>
        </w:tc>
        <w:tc>
          <w:tcPr>
            <w:tcW w:w="56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ind w:left="-106" w:right="-111"/>
              <w:jc w:val="center"/>
              <w:rPr>
                <w:sz w:val="18"/>
                <w:szCs w:val="18"/>
                <w:lang w:val="en-CA" w:eastAsia="en-CA"/>
              </w:rPr>
            </w:pPr>
            <w:r w:rsidRPr="00950BB2">
              <w:rPr>
                <w:sz w:val="18"/>
                <w:szCs w:val="18"/>
                <w:lang w:val="en-CA" w:eastAsia="en-CA"/>
              </w:rPr>
              <w:t>8.33</w:t>
            </w:r>
          </w:p>
        </w:tc>
        <w:tc>
          <w:tcPr>
            <w:tcW w:w="56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14</w:t>
            </w:r>
          </w:p>
        </w:tc>
        <w:tc>
          <w:tcPr>
            <w:tcW w:w="56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ind w:left="-112" w:right="-105"/>
              <w:jc w:val="center"/>
              <w:rPr>
                <w:sz w:val="18"/>
                <w:szCs w:val="18"/>
                <w:lang w:val="en-CA" w:eastAsia="en-CA"/>
              </w:rPr>
            </w:pPr>
            <w:r w:rsidRPr="00950BB2">
              <w:rPr>
                <w:sz w:val="18"/>
                <w:szCs w:val="18"/>
                <w:lang w:val="en-CA" w:eastAsia="en-CA"/>
              </w:rPr>
              <w:t>14.58</w:t>
            </w:r>
          </w:p>
        </w:tc>
      </w:tr>
      <w:tr w:rsidR="00950BB2" w:rsidRPr="00950BB2" w:rsidTr="009A24CF">
        <w:trPr>
          <w:trHeight w:val="58"/>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rsidR="009A24CF" w:rsidRPr="00950BB2" w:rsidRDefault="009A24CF" w:rsidP="00E56273">
            <w:pPr>
              <w:rPr>
                <w:sz w:val="18"/>
                <w:szCs w:val="18"/>
                <w:lang w:val="en-CA" w:eastAsia="en-CA"/>
              </w:rPr>
            </w:pPr>
            <w:r w:rsidRPr="00950BB2">
              <w:rPr>
                <w:sz w:val="18"/>
                <w:szCs w:val="18"/>
                <w:lang w:val="en-CA" w:eastAsia="en-CA"/>
              </w:rPr>
              <w:t>April</w:t>
            </w:r>
          </w:p>
        </w:tc>
        <w:tc>
          <w:tcPr>
            <w:tcW w:w="526" w:type="dxa"/>
            <w:tcBorders>
              <w:top w:val="nil"/>
              <w:left w:val="nil"/>
              <w:bottom w:val="single" w:sz="4" w:space="0" w:color="auto"/>
              <w:right w:val="single" w:sz="4" w:space="0" w:color="auto"/>
            </w:tcBorders>
            <w:shd w:val="clear" w:color="auto" w:fill="auto"/>
            <w:noWrap/>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20</w:t>
            </w:r>
          </w:p>
        </w:tc>
        <w:tc>
          <w:tcPr>
            <w:tcW w:w="71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17.48</w:t>
            </w:r>
          </w:p>
        </w:tc>
        <w:tc>
          <w:tcPr>
            <w:tcW w:w="526" w:type="dxa"/>
            <w:tcBorders>
              <w:top w:val="nil"/>
              <w:left w:val="nil"/>
              <w:bottom w:val="single" w:sz="4" w:space="0" w:color="auto"/>
              <w:right w:val="single" w:sz="4" w:space="0" w:color="auto"/>
            </w:tcBorders>
            <w:shd w:val="clear" w:color="auto" w:fill="auto"/>
            <w:noWrap/>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20</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16.67</w:t>
            </w:r>
          </w:p>
        </w:tc>
        <w:tc>
          <w:tcPr>
            <w:tcW w:w="526" w:type="dxa"/>
            <w:tcBorders>
              <w:top w:val="nil"/>
              <w:left w:val="nil"/>
              <w:bottom w:val="single" w:sz="4" w:space="0" w:color="auto"/>
              <w:right w:val="single" w:sz="4" w:space="0" w:color="auto"/>
            </w:tcBorders>
            <w:shd w:val="clear" w:color="auto" w:fill="auto"/>
            <w:noWrap/>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38</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28.97</w:t>
            </w:r>
          </w:p>
        </w:tc>
        <w:tc>
          <w:tcPr>
            <w:tcW w:w="526"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48</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45.14</w:t>
            </w:r>
          </w:p>
        </w:tc>
        <w:tc>
          <w:tcPr>
            <w:tcW w:w="526"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27</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45.83</w:t>
            </w:r>
          </w:p>
        </w:tc>
        <w:tc>
          <w:tcPr>
            <w:tcW w:w="526"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49</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46.53</w:t>
            </w:r>
          </w:p>
        </w:tc>
        <w:tc>
          <w:tcPr>
            <w:tcW w:w="53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60</w:t>
            </w:r>
          </w:p>
        </w:tc>
        <w:tc>
          <w:tcPr>
            <w:tcW w:w="56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ind w:left="-106" w:right="-111"/>
              <w:jc w:val="center"/>
              <w:rPr>
                <w:sz w:val="18"/>
                <w:szCs w:val="18"/>
                <w:lang w:val="en-CA" w:eastAsia="en-CA"/>
              </w:rPr>
            </w:pPr>
            <w:r w:rsidRPr="00950BB2">
              <w:rPr>
                <w:sz w:val="18"/>
                <w:szCs w:val="18"/>
                <w:lang w:val="en-CA" w:eastAsia="en-CA"/>
              </w:rPr>
              <w:t>50.00</w:t>
            </w:r>
          </w:p>
        </w:tc>
        <w:tc>
          <w:tcPr>
            <w:tcW w:w="56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64</w:t>
            </w:r>
          </w:p>
        </w:tc>
        <w:tc>
          <w:tcPr>
            <w:tcW w:w="56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ind w:left="-112" w:right="-105"/>
              <w:jc w:val="center"/>
              <w:rPr>
                <w:sz w:val="18"/>
                <w:szCs w:val="18"/>
                <w:lang w:val="en-CA" w:eastAsia="en-CA"/>
              </w:rPr>
            </w:pPr>
            <w:r w:rsidRPr="00950BB2">
              <w:rPr>
                <w:sz w:val="18"/>
                <w:szCs w:val="18"/>
                <w:lang w:val="en-CA" w:eastAsia="en-CA"/>
              </w:rPr>
              <w:t>59.03</w:t>
            </w:r>
          </w:p>
        </w:tc>
      </w:tr>
      <w:tr w:rsidR="00950BB2" w:rsidRPr="00950BB2" w:rsidTr="009A24CF">
        <w:trPr>
          <w:trHeight w:val="113"/>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rsidR="009A24CF" w:rsidRPr="00950BB2" w:rsidRDefault="009A24CF" w:rsidP="00E56273">
            <w:pPr>
              <w:rPr>
                <w:sz w:val="18"/>
                <w:szCs w:val="18"/>
                <w:lang w:val="en-CA" w:eastAsia="en-CA"/>
              </w:rPr>
            </w:pPr>
            <w:r w:rsidRPr="00950BB2">
              <w:rPr>
                <w:sz w:val="18"/>
                <w:szCs w:val="18"/>
                <w:lang w:val="en-CA" w:eastAsia="en-CA"/>
              </w:rPr>
              <w:t>May</w:t>
            </w:r>
          </w:p>
        </w:tc>
        <w:tc>
          <w:tcPr>
            <w:tcW w:w="526" w:type="dxa"/>
            <w:tcBorders>
              <w:top w:val="nil"/>
              <w:left w:val="nil"/>
              <w:bottom w:val="single" w:sz="4" w:space="0" w:color="auto"/>
              <w:right w:val="single" w:sz="4" w:space="0" w:color="auto"/>
            </w:tcBorders>
            <w:shd w:val="clear" w:color="auto" w:fill="auto"/>
            <w:noWrap/>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35</w:t>
            </w:r>
          </w:p>
        </w:tc>
        <w:tc>
          <w:tcPr>
            <w:tcW w:w="71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41.96</w:t>
            </w:r>
          </w:p>
        </w:tc>
        <w:tc>
          <w:tcPr>
            <w:tcW w:w="526" w:type="dxa"/>
            <w:tcBorders>
              <w:top w:val="nil"/>
              <w:left w:val="nil"/>
              <w:bottom w:val="single" w:sz="4" w:space="0" w:color="auto"/>
              <w:right w:val="single" w:sz="4" w:space="0" w:color="auto"/>
            </w:tcBorders>
            <w:shd w:val="clear" w:color="auto" w:fill="auto"/>
            <w:noWrap/>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36</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42.36</w:t>
            </w:r>
          </w:p>
        </w:tc>
        <w:tc>
          <w:tcPr>
            <w:tcW w:w="526" w:type="dxa"/>
            <w:tcBorders>
              <w:top w:val="nil"/>
              <w:left w:val="nil"/>
              <w:bottom w:val="single" w:sz="4" w:space="0" w:color="auto"/>
              <w:right w:val="single" w:sz="4" w:space="0" w:color="auto"/>
            </w:tcBorders>
            <w:shd w:val="clear" w:color="auto" w:fill="auto"/>
            <w:noWrap/>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35</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53.10</w:t>
            </w:r>
          </w:p>
        </w:tc>
        <w:tc>
          <w:tcPr>
            <w:tcW w:w="526"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24</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61.81</w:t>
            </w:r>
          </w:p>
        </w:tc>
        <w:tc>
          <w:tcPr>
            <w:tcW w:w="526"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22</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61.11</w:t>
            </w:r>
          </w:p>
        </w:tc>
        <w:tc>
          <w:tcPr>
            <w:tcW w:w="526"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26</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64.58</w:t>
            </w:r>
          </w:p>
        </w:tc>
        <w:tc>
          <w:tcPr>
            <w:tcW w:w="53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39</w:t>
            </w:r>
          </w:p>
        </w:tc>
        <w:tc>
          <w:tcPr>
            <w:tcW w:w="56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ind w:left="-106" w:right="-111"/>
              <w:jc w:val="center"/>
              <w:rPr>
                <w:sz w:val="18"/>
                <w:szCs w:val="18"/>
                <w:lang w:val="en-CA" w:eastAsia="en-CA"/>
              </w:rPr>
            </w:pPr>
            <w:r w:rsidRPr="00950BB2">
              <w:rPr>
                <w:sz w:val="18"/>
                <w:szCs w:val="18"/>
                <w:lang w:val="en-CA" w:eastAsia="en-CA"/>
              </w:rPr>
              <w:t>77.08</w:t>
            </w:r>
          </w:p>
        </w:tc>
        <w:tc>
          <w:tcPr>
            <w:tcW w:w="56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30</w:t>
            </w:r>
          </w:p>
        </w:tc>
        <w:tc>
          <w:tcPr>
            <w:tcW w:w="56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ind w:left="-112" w:right="-105"/>
              <w:jc w:val="center"/>
              <w:rPr>
                <w:sz w:val="18"/>
                <w:szCs w:val="18"/>
                <w:lang w:val="en-CA" w:eastAsia="en-CA"/>
              </w:rPr>
            </w:pPr>
            <w:r w:rsidRPr="00950BB2">
              <w:rPr>
                <w:sz w:val="18"/>
                <w:szCs w:val="18"/>
                <w:lang w:val="en-CA" w:eastAsia="en-CA"/>
              </w:rPr>
              <w:t>79.86</w:t>
            </w:r>
          </w:p>
        </w:tc>
      </w:tr>
      <w:tr w:rsidR="00950BB2" w:rsidRPr="00950BB2" w:rsidTr="009A24CF">
        <w:trPr>
          <w:trHeight w:val="101"/>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rsidR="009A24CF" w:rsidRPr="00950BB2" w:rsidRDefault="009A24CF" w:rsidP="00E56273">
            <w:pPr>
              <w:rPr>
                <w:sz w:val="18"/>
                <w:szCs w:val="18"/>
                <w:lang w:val="en-CA" w:eastAsia="en-CA"/>
              </w:rPr>
            </w:pPr>
            <w:r w:rsidRPr="00950BB2">
              <w:rPr>
                <w:sz w:val="18"/>
                <w:szCs w:val="18"/>
                <w:lang w:val="en-CA" w:eastAsia="en-CA"/>
              </w:rPr>
              <w:t>June</w:t>
            </w:r>
          </w:p>
        </w:tc>
        <w:tc>
          <w:tcPr>
            <w:tcW w:w="526" w:type="dxa"/>
            <w:tcBorders>
              <w:top w:val="nil"/>
              <w:left w:val="nil"/>
              <w:bottom w:val="single" w:sz="4" w:space="0" w:color="auto"/>
              <w:right w:val="single" w:sz="4" w:space="0" w:color="auto"/>
            </w:tcBorders>
            <w:shd w:val="clear" w:color="auto" w:fill="auto"/>
            <w:noWrap/>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18</w:t>
            </w:r>
          </w:p>
        </w:tc>
        <w:tc>
          <w:tcPr>
            <w:tcW w:w="71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54.55</w:t>
            </w:r>
          </w:p>
        </w:tc>
        <w:tc>
          <w:tcPr>
            <w:tcW w:w="526" w:type="dxa"/>
            <w:tcBorders>
              <w:top w:val="nil"/>
              <w:left w:val="nil"/>
              <w:bottom w:val="single" w:sz="4" w:space="0" w:color="auto"/>
              <w:right w:val="single" w:sz="4" w:space="0" w:color="auto"/>
            </w:tcBorders>
            <w:shd w:val="clear" w:color="auto" w:fill="auto"/>
            <w:noWrap/>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17</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54.17</w:t>
            </w:r>
          </w:p>
        </w:tc>
        <w:tc>
          <w:tcPr>
            <w:tcW w:w="526" w:type="dxa"/>
            <w:tcBorders>
              <w:top w:val="nil"/>
              <w:left w:val="nil"/>
              <w:bottom w:val="single" w:sz="4" w:space="0" w:color="auto"/>
              <w:right w:val="single" w:sz="4" w:space="0" w:color="auto"/>
            </w:tcBorders>
            <w:shd w:val="clear" w:color="auto" w:fill="auto"/>
            <w:noWrap/>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11</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60.69</w:t>
            </w:r>
          </w:p>
        </w:tc>
        <w:tc>
          <w:tcPr>
            <w:tcW w:w="526"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18</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74.31</w:t>
            </w:r>
          </w:p>
        </w:tc>
        <w:tc>
          <w:tcPr>
            <w:tcW w:w="526"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14</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70.83</w:t>
            </w:r>
          </w:p>
        </w:tc>
        <w:tc>
          <w:tcPr>
            <w:tcW w:w="526"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10</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71.53</w:t>
            </w:r>
          </w:p>
        </w:tc>
        <w:tc>
          <w:tcPr>
            <w:tcW w:w="53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15</w:t>
            </w:r>
          </w:p>
        </w:tc>
        <w:tc>
          <w:tcPr>
            <w:tcW w:w="56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ind w:left="-106" w:right="-111"/>
              <w:jc w:val="center"/>
              <w:rPr>
                <w:sz w:val="18"/>
                <w:szCs w:val="18"/>
                <w:lang w:val="en-CA" w:eastAsia="en-CA"/>
              </w:rPr>
            </w:pPr>
            <w:r w:rsidRPr="00950BB2">
              <w:rPr>
                <w:sz w:val="18"/>
                <w:szCs w:val="18"/>
                <w:lang w:val="en-CA" w:eastAsia="en-CA"/>
              </w:rPr>
              <w:t>87.50</w:t>
            </w:r>
          </w:p>
        </w:tc>
        <w:tc>
          <w:tcPr>
            <w:tcW w:w="56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4</w:t>
            </w:r>
          </w:p>
        </w:tc>
        <w:tc>
          <w:tcPr>
            <w:tcW w:w="56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ind w:left="-112" w:right="-105"/>
              <w:jc w:val="center"/>
              <w:rPr>
                <w:sz w:val="18"/>
                <w:szCs w:val="18"/>
                <w:lang w:val="en-CA" w:eastAsia="en-CA"/>
              </w:rPr>
            </w:pPr>
            <w:r w:rsidRPr="00950BB2">
              <w:rPr>
                <w:sz w:val="18"/>
                <w:szCs w:val="18"/>
                <w:lang w:val="en-CA" w:eastAsia="en-CA"/>
              </w:rPr>
              <w:t>82.64</w:t>
            </w:r>
          </w:p>
        </w:tc>
      </w:tr>
      <w:tr w:rsidR="00950BB2" w:rsidRPr="00950BB2" w:rsidTr="009A24CF">
        <w:trPr>
          <w:trHeight w:val="58"/>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rsidR="009A24CF" w:rsidRPr="00950BB2" w:rsidRDefault="009A24CF" w:rsidP="00E56273">
            <w:pPr>
              <w:rPr>
                <w:sz w:val="18"/>
                <w:szCs w:val="18"/>
                <w:lang w:val="en-CA" w:eastAsia="en-CA"/>
              </w:rPr>
            </w:pPr>
            <w:r w:rsidRPr="00950BB2">
              <w:rPr>
                <w:sz w:val="18"/>
                <w:szCs w:val="18"/>
                <w:lang w:val="en-CA" w:eastAsia="en-CA"/>
              </w:rPr>
              <w:t>July</w:t>
            </w:r>
          </w:p>
        </w:tc>
        <w:tc>
          <w:tcPr>
            <w:tcW w:w="526" w:type="dxa"/>
            <w:tcBorders>
              <w:top w:val="nil"/>
              <w:left w:val="nil"/>
              <w:bottom w:val="single" w:sz="4" w:space="0" w:color="auto"/>
              <w:right w:val="single" w:sz="4" w:space="0" w:color="auto"/>
            </w:tcBorders>
            <w:shd w:val="clear" w:color="auto" w:fill="auto"/>
            <w:noWrap/>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9</w:t>
            </w:r>
          </w:p>
        </w:tc>
        <w:tc>
          <w:tcPr>
            <w:tcW w:w="71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60.84</w:t>
            </w:r>
          </w:p>
        </w:tc>
        <w:tc>
          <w:tcPr>
            <w:tcW w:w="526" w:type="dxa"/>
            <w:tcBorders>
              <w:top w:val="nil"/>
              <w:left w:val="nil"/>
              <w:bottom w:val="single" w:sz="4" w:space="0" w:color="auto"/>
              <w:right w:val="single" w:sz="4" w:space="0" w:color="auto"/>
            </w:tcBorders>
            <w:shd w:val="clear" w:color="auto" w:fill="auto"/>
            <w:noWrap/>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8</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59.72</w:t>
            </w:r>
          </w:p>
        </w:tc>
        <w:tc>
          <w:tcPr>
            <w:tcW w:w="526" w:type="dxa"/>
            <w:tcBorders>
              <w:top w:val="nil"/>
              <w:left w:val="nil"/>
              <w:bottom w:val="single" w:sz="4" w:space="0" w:color="auto"/>
              <w:right w:val="single" w:sz="4" w:space="0" w:color="auto"/>
            </w:tcBorders>
            <w:shd w:val="clear" w:color="auto" w:fill="auto"/>
            <w:noWrap/>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6</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64.83</w:t>
            </w:r>
          </w:p>
        </w:tc>
        <w:tc>
          <w:tcPr>
            <w:tcW w:w="526"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9</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80.56</w:t>
            </w:r>
          </w:p>
        </w:tc>
        <w:tc>
          <w:tcPr>
            <w:tcW w:w="526"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8</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76.39</w:t>
            </w:r>
          </w:p>
        </w:tc>
        <w:tc>
          <w:tcPr>
            <w:tcW w:w="526"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7</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76.39</w:t>
            </w:r>
          </w:p>
        </w:tc>
        <w:tc>
          <w:tcPr>
            <w:tcW w:w="53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3</w:t>
            </w:r>
          </w:p>
        </w:tc>
        <w:tc>
          <w:tcPr>
            <w:tcW w:w="56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ind w:left="-106" w:right="-111"/>
              <w:jc w:val="center"/>
              <w:rPr>
                <w:sz w:val="18"/>
                <w:szCs w:val="18"/>
                <w:lang w:val="en-CA" w:eastAsia="en-CA"/>
              </w:rPr>
            </w:pPr>
            <w:r w:rsidRPr="00950BB2">
              <w:rPr>
                <w:sz w:val="18"/>
                <w:szCs w:val="18"/>
                <w:lang w:val="en-CA" w:eastAsia="en-CA"/>
              </w:rPr>
              <w:t>89.58</w:t>
            </w:r>
          </w:p>
        </w:tc>
        <w:tc>
          <w:tcPr>
            <w:tcW w:w="56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2</w:t>
            </w:r>
          </w:p>
        </w:tc>
        <w:tc>
          <w:tcPr>
            <w:tcW w:w="56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ind w:left="-112" w:right="-105"/>
              <w:jc w:val="center"/>
              <w:rPr>
                <w:sz w:val="18"/>
                <w:szCs w:val="18"/>
                <w:lang w:val="en-CA" w:eastAsia="en-CA"/>
              </w:rPr>
            </w:pPr>
            <w:r w:rsidRPr="00950BB2">
              <w:rPr>
                <w:sz w:val="18"/>
                <w:szCs w:val="18"/>
                <w:lang w:val="en-CA" w:eastAsia="en-CA"/>
              </w:rPr>
              <w:t>84.03</w:t>
            </w:r>
          </w:p>
        </w:tc>
      </w:tr>
      <w:tr w:rsidR="00950BB2" w:rsidRPr="00950BB2" w:rsidTr="009A24CF">
        <w:trPr>
          <w:trHeight w:val="93"/>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rsidR="009A24CF" w:rsidRPr="00950BB2" w:rsidRDefault="009A24CF" w:rsidP="00E56273">
            <w:pPr>
              <w:rPr>
                <w:sz w:val="18"/>
                <w:szCs w:val="18"/>
                <w:lang w:val="en-CA" w:eastAsia="en-CA"/>
              </w:rPr>
            </w:pPr>
            <w:r w:rsidRPr="00950BB2">
              <w:rPr>
                <w:sz w:val="18"/>
                <w:szCs w:val="18"/>
                <w:lang w:val="en-CA" w:eastAsia="en-CA"/>
              </w:rPr>
              <w:t>August</w:t>
            </w:r>
          </w:p>
        </w:tc>
        <w:tc>
          <w:tcPr>
            <w:tcW w:w="526" w:type="dxa"/>
            <w:tcBorders>
              <w:top w:val="nil"/>
              <w:left w:val="nil"/>
              <w:bottom w:val="single" w:sz="4" w:space="0" w:color="auto"/>
              <w:right w:val="single" w:sz="4" w:space="0" w:color="auto"/>
            </w:tcBorders>
            <w:shd w:val="clear" w:color="auto" w:fill="auto"/>
            <w:noWrap/>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7</w:t>
            </w:r>
          </w:p>
        </w:tc>
        <w:tc>
          <w:tcPr>
            <w:tcW w:w="71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65.73</w:t>
            </w:r>
          </w:p>
        </w:tc>
        <w:tc>
          <w:tcPr>
            <w:tcW w:w="526" w:type="dxa"/>
            <w:tcBorders>
              <w:top w:val="nil"/>
              <w:left w:val="nil"/>
              <w:bottom w:val="single" w:sz="4" w:space="0" w:color="auto"/>
              <w:right w:val="single" w:sz="4" w:space="0" w:color="auto"/>
            </w:tcBorders>
            <w:shd w:val="clear" w:color="auto" w:fill="auto"/>
            <w:noWrap/>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7</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64.58</w:t>
            </w:r>
          </w:p>
        </w:tc>
        <w:tc>
          <w:tcPr>
            <w:tcW w:w="526" w:type="dxa"/>
            <w:tcBorders>
              <w:top w:val="nil"/>
              <w:left w:val="nil"/>
              <w:bottom w:val="single" w:sz="4" w:space="0" w:color="auto"/>
              <w:right w:val="single" w:sz="4" w:space="0" w:color="auto"/>
            </w:tcBorders>
            <w:shd w:val="clear" w:color="auto" w:fill="auto"/>
            <w:noWrap/>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6</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68.97</w:t>
            </w:r>
          </w:p>
        </w:tc>
        <w:tc>
          <w:tcPr>
            <w:tcW w:w="526"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3</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82.64</w:t>
            </w:r>
          </w:p>
        </w:tc>
        <w:tc>
          <w:tcPr>
            <w:tcW w:w="526"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5</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79.86</w:t>
            </w:r>
          </w:p>
        </w:tc>
        <w:tc>
          <w:tcPr>
            <w:tcW w:w="526"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2</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77.78</w:t>
            </w:r>
          </w:p>
        </w:tc>
        <w:tc>
          <w:tcPr>
            <w:tcW w:w="53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7</w:t>
            </w:r>
          </w:p>
        </w:tc>
        <w:tc>
          <w:tcPr>
            <w:tcW w:w="56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ind w:left="-106" w:right="-111"/>
              <w:jc w:val="center"/>
              <w:rPr>
                <w:sz w:val="18"/>
                <w:szCs w:val="18"/>
                <w:lang w:val="en-CA" w:eastAsia="en-CA"/>
              </w:rPr>
            </w:pPr>
            <w:r w:rsidRPr="00950BB2">
              <w:rPr>
                <w:sz w:val="18"/>
                <w:szCs w:val="18"/>
                <w:lang w:val="en-CA" w:eastAsia="en-CA"/>
              </w:rPr>
              <w:t>94.44</w:t>
            </w:r>
          </w:p>
        </w:tc>
        <w:tc>
          <w:tcPr>
            <w:tcW w:w="56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3</w:t>
            </w:r>
          </w:p>
        </w:tc>
        <w:tc>
          <w:tcPr>
            <w:tcW w:w="56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ind w:left="-112" w:right="-105"/>
              <w:jc w:val="center"/>
              <w:rPr>
                <w:sz w:val="18"/>
                <w:szCs w:val="18"/>
                <w:lang w:val="en-CA" w:eastAsia="en-CA"/>
              </w:rPr>
            </w:pPr>
            <w:r w:rsidRPr="00950BB2">
              <w:rPr>
                <w:sz w:val="18"/>
                <w:szCs w:val="18"/>
                <w:lang w:val="en-CA" w:eastAsia="en-CA"/>
              </w:rPr>
              <w:t>86.11</w:t>
            </w:r>
          </w:p>
        </w:tc>
      </w:tr>
      <w:tr w:rsidR="00950BB2" w:rsidRPr="00950BB2" w:rsidTr="009A24CF">
        <w:trPr>
          <w:trHeight w:val="166"/>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rsidR="009A24CF" w:rsidRPr="00950BB2" w:rsidRDefault="009A24CF" w:rsidP="00E56273">
            <w:pPr>
              <w:rPr>
                <w:sz w:val="18"/>
                <w:szCs w:val="18"/>
                <w:lang w:val="en-CA" w:eastAsia="en-CA"/>
              </w:rPr>
            </w:pPr>
            <w:r w:rsidRPr="00950BB2">
              <w:rPr>
                <w:sz w:val="18"/>
                <w:szCs w:val="18"/>
                <w:lang w:val="en-CA" w:eastAsia="en-CA"/>
              </w:rPr>
              <w:t>September</w:t>
            </w:r>
          </w:p>
        </w:tc>
        <w:tc>
          <w:tcPr>
            <w:tcW w:w="526" w:type="dxa"/>
            <w:tcBorders>
              <w:top w:val="nil"/>
              <w:left w:val="nil"/>
              <w:bottom w:val="single" w:sz="4" w:space="0" w:color="auto"/>
              <w:right w:val="single" w:sz="4" w:space="0" w:color="auto"/>
            </w:tcBorders>
            <w:shd w:val="clear" w:color="auto" w:fill="auto"/>
            <w:noWrap/>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21</w:t>
            </w:r>
          </w:p>
        </w:tc>
        <w:tc>
          <w:tcPr>
            <w:tcW w:w="71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80.42</w:t>
            </w:r>
          </w:p>
        </w:tc>
        <w:tc>
          <w:tcPr>
            <w:tcW w:w="526" w:type="dxa"/>
            <w:tcBorders>
              <w:top w:val="nil"/>
              <w:left w:val="nil"/>
              <w:bottom w:val="single" w:sz="4" w:space="0" w:color="auto"/>
              <w:right w:val="single" w:sz="4" w:space="0" w:color="auto"/>
            </w:tcBorders>
            <w:shd w:val="clear" w:color="auto" w:fill="auto"/>
            <w:noWrap/>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13</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73.61</w:t>
            </w:r>
          </w:p>
        </w:tc>
        <w:tc>
          <w:tcPr>
            <w:tcW w:w="526" w:type="dxa"/>
            <w:tcBorders>
              <w:top w:val="nil"/>
              <w:left w:val="nil"/>
              <w:bottom w:val="single" w:sz="4" w:space="0" w:color="auto"/>
              <w:right w:val="single" w:sz="4" w:space="0" w:color="auto"/>
            </w:tcBorders>
            <w:shd w:val="clear" w:color="auto" w:fill="auto"/>
            <w:noWrap/>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22</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84.14</w:t>
            </w:r>
          </w:p>
        </w:tc>
        <w:tc>
          <w:tcPr>
            <w:tcW w:w="526"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7</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87.50</w:t>
            </w:r>
          </w:p>
        </w:tc>
        <w:tc>
          <w:tcPr>
            <w:tcW w:w="526"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8</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85.42</w:t>
            </w:r>
          </w:p>
        </w:tc>
        <w:tc>
          <w:tcPr>
            <w:tcW w:w="526"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19</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90.97</w:t>
            </w:r>
          </w:p>
        </w:tc>
        <w:tc>
          <w:tcPr>
            <w:tcW w:w="53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4</w:t>
            </w:r>
          </w:p>
        </w:tc>
        <w:tc>
          <w:tcPr>
            <w:tcW w:w="56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ind w:left="-106" w:right="-111"/>
              <w:jc w:val="center"/>
              <w:rPr>
                <w:sz w:val="18"/>
                <w:szCs w:val="18"/>
                <w:lang w:val="en-CA" w:eastAsia="en-CA"/>
              </w:rPr>
            </w:pPr>
            <w:r w:rsidRPr="00950BB2">
              <w:rPr>
                <w:sz w:val="18"/>
                <w:szCs w:val="18"/>
                <w:lang w:val="en-CA" w:eastAsia="en-CA"/>
              </w:rPr>
              <w:t>97.22</w:t>
            </w:r>
          </w:p>
        </w:tc>
        <w:tc>
          <w:tcPr>
            <w:tcW w:w="56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6</w:t>
            </w:r>
          </w:p>
        </w:tc>
        <w:tc>
          <w:tcPr>
            <w:tcW w:w="56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ind w:left="-112" w:right="-105"/>
              <w:jc w:val="center"/>
              <w:rPr>
                <w:sz w:val="18"/>
                <w:szCs w:val="18"/>
                <w:lang w:val="en-CA" w:eastAsia="en-CA"/>
              </w:rPr>
            </w:pPr>
            <w:r w:rsidRPr="00950BB2">
              <w:rPr>
                <w:sz w:val="18"/>
                <w:szCs w:val="18"/>
                <w:lang w:val="en-CA" w:eastAsia="en-CA"/>
              </w:rPr>
              <w:t>90.28</w:t>
            </w:r>
          </w:p>
        </w:tc>
      </w:tr>
      <w:tr w:rsidR="00950BB2" w:rsidRPr="00950BB2" w:rsidTr="009A24CF">
        <w:trPr>
          <w:trHeight w:val="85"/>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rsidR="003801DF" w:rsidRPr="00950BB2" w:rsidRDefault="003801DF" w:rsidP="00E56273">
            <w:pPr>
              <w:rPr>
                <w:sz w:val="18"/>
                <w:szCs w:val="18"/>
                <w:lang w:val="en-CA" w:eastAsia="en-CA"/>
              </w:rPr>
            </w:pPr>
            <w:r w:rsidRPr="00950BB2">
              <w:rPr>
                <w:sz w:val="18"/>
                <w:szCs w:val="18"/>
                <w:lang w:val="en-CA" w:eastAsia="en-CA"/>
              </w:rPr>
              <w:t>October</w:t>
            </w:r>
          </w:p>
        </w:tc>
        <w:tc>
          <w:tcPr>
            <w:tcW w:w="526" w:type="dxa"/>
            <w:tcBorders>
              <w:top w:val="nil"/>
              <w:left w:val="nil"/>
              <w:bottom w:val="single" w:sz="4" w:space="0" w:color="auto"/>
              <w:right w:val="single" w:sz="4" w:space="0" w:color="auto"/>
            </w:tcBorders>
            <w:shd w:val="clear" w:color="auto" w:fill="auto"/>
            <w:noWrap/>
            <w:vAlign w:val="center"/>
            <w:hideMark/>
          </w:tcPr>
          <w:p w:rsidR="003801DF" w:rsidRPr="00950BB2" w:rsidRDefault="003801DF" w:rsidP="00E56273">
            <w:pPr>
              <w:jc w:val="center"/>
              <w:rPr>
                <w:sz w:val="18"/>
                <w:szCs w:val="18"/>
                <w:lang w:val="en-CA" w:eastAsia="en-CA"/>
              </w:rPr>
            </w:pPr>
            <w:r w:rsidRPr="00950BB2">
              <w:rPr>
                <w:sz w:val="18"/>
                <w:szCs w:val="18"/>
                <w:lang w:val="en-CA" w:eastAsia="en-CA"/>
              </w:rPr>
              <w:t>8</w:t>
            </w:r>
          </w:p>
        </w:tc>
        <w:tc>
          <w:tcPr>
            <w:tcW w:w="711" w:type="dxa"/>
            <w:tcBorders>
              <w:top w:val="nil"/>
              <w:left w:val="nil"/>
              <w:bottom w:val="single" w:sz="4" w:space="0" w:color="auto"/>
              <w:right w:val="single" w:sz="4" w:space="0" w:color="auto"/>
            </w:tcBorders>
            <w:shd w:val="clear" w:color="auto" w:fill="auto"/>
            <w:vAlign w:val="center"/>
            <w:hideMark/>
          </w:tcPr>
          <w:p w:rsidR="003801DF" w:rsidRPr="00950BB2" w:rsidRDefault="003801DF" w:rsidP="00E56273">
            <w:pPr>
              <w:jc w:val="center"/>
              <w:rPr>
                <w:sz w:val="18"/>
                <w:szCs w:val="18"/>
                <w:lang w:val="en-CA" w:eastAsia="en-CA"/>
              </w:rPr>
            </w:pPr>
            <w:r w:rsidRPr="00950BB2">
              <w:rPr>
                <w:sz w:val="18"/>
                <w:szCs w:val="18"/>
                <w:lang w:val="en-CA" w:eastAsia="en-CA"/>
              </w:rPr>
              <w:t>86.01</w:t>
            </w:r>
          </w:p>
        </w:tc>
        <w:tc>
          <w:tcPr>
            <w:tcW w:w="526" w:type="dxa"/>
            <w:tcBorders>
              <w:top w:val="nil"/>
              <w:left w:val="nil"/>
              <w:bottom w:val="single" w:sz="4" w:space="0" w:color="auto"/>
              <w:right w:val="single" w:sz="4" w:space="0" w:color="auto"/>
            </w:tcBorders>
            <w:shd w:val="clear" w:color="auto" w:fill="auto"/>
            <w:noWrap/>
            <w:vAlign w:val="center"/>
            <w:hideMark/>
          </w:tcPr>
          <w:p w:rsidR="003801DF" w:rsidRPr="00950BB2" w:rsidRDefault="003801DF" w:rsidP="00E56273">
            <w:pPr>
              <w:jc w:val="center"/>
              <w:rPr>
                <w:sz w:val="18"/>
                <w:szCs w:val="18"/>
                <w:lang w:val="en-CA" w:eastAsia="en-CA"/>
              </w:rPr>
            </w:pPr>
            <w:r w:rsidRPr="00950BB2">
              <w:rPr>
                <w:sz w:val="18"/>
                <w:szCs w:val="18"/>
                <w:lang w:val="en-CA" w:eastAsia="en-CA"/>
              </w:rPr>
              <w:t>17</w:t>
            </w:r>
          </w:p>
        </w:tc>
        <w:tc>
          <w:tcPr>
            <w:tcW w:w="621" w:type="dxa"/>
            <w:tcBorders>
              <w:top w:val="nil"/>
              <w:left w:val="nil"/>
              <w:bottom w:val="single" w:sz="4" w:space="0" w:color="auto"/>
              <w:right w:val="single" w:sz="4" w:space="0" w:color="auto"/>
            </w:tcBorders>
            <w:shd w:val="clear" w:color="auto" w:fill="auto"/>
            <w:vAlign w:val="center"/>
            <w:hideMark/>
          </w:tcPr>
          <w:p w:rsidR="003801DF" w:rsidRPr="00950BB2" w:rsidRDefault="003801DF" w:rsidP="00E56273">
            <w:pPr>
              <w:jc w:val="center"/>
              <w:rPr>
                <w:sz w:val="18"/>
                <w:szCs w:val="18"/>
                <w:lang w:val="en-CA" w:eastAsia="en-CA"/>
              </w:rPr>
            </w:pPr>
            <w:r w:rsidRPr="00950BB2">
              <w:rPr>
                <w:sz w:val="18"/>
                <w:szCs w:val="18"/>
                <w:lang w:val="en-CA" w:eastAsia="en-CA"/>
              </w:rPr>
              <w:t>85.42</w:t>
            </w:r>
          </w:p>
        </w:tc>
        <w:tc>
          <w:tcPr>
            <w:tcW w:w="526" w:type="dxa"/>
            <w:tcBorders>
              <w:top w:val="nil"/>
              <w:left w:val="nil"/>
              <w:bottom w:val="single" w:sz="4" w:space="0" w:color="auto"/>
              <w:right w:val="single" w:sz="4" w:space="0" w:color="auto"/>
            </w:tcBorders>
            <w:shd w:val="clear" w:color="auto" w:fill="auto"/>
            <w:noWrap/>
            <w:vAlign w:val="center"/>
            <w:hideMark/>
          </w:tcPr>
          <w:p w:rsidR="003801DF" w:rsidRPr="00950BB2" w:rsidRDefault="003801DF" w:rsidP="00E56273">
            <w:pPr>
              <w:jc w:val="center"/>
              <w:rPr>
                <w:sz w:val="18"/>
                <w:szCs w:val="18"/>
                <w:lang w:val="en-CA" w:eastAsia="en-CA"/>
              </w:rPr>
            </w:pPr>
            <w:r w:rsidRPr="00950BB2">
              <w:rPr>
                <w:sz w:val="18"/>
                <w:szCs w:val="18"/>
                <w:lang w:val="en-CA" w:eastAsia="en-CA"/>
              </w:rPr>
              <w:t>12</w:t>
            </w:r>
          </w:p>
        </w:tc>
        <w:tc>
          <w:tcPr>
            <w:tcW w:w="621" w:type="dxa"/>
            <w:tcBorders>
              <w:top w:val="nil"/>
              <w:left w:val="nil"/>
              <w:bottom w:val="single" w:sz="4" w:space="0" w:color="auto"/>
              <w:right w:val="single" w:sz="4" w:space="0" w:color="auto"/>
            </w:tcBorders>
            <w:shd w:val="clear" w:color="auto" w:fill="auto"/>
            <w:vAlign w:val="center"/>
            <w:hideMark/>
          </w:tcPr>
          <w:p w:rsidR="003801DF" w:rsidRPr="00950BB2" w:rsidRDefault="003801DF" w:rsidP="00E56273">
            <w:pPr>
              <w:jc w:val="center"/>
              <w:rPr>
                <w:sz w:val="18"/>
                <w:szCs w:val="18"/>
                <w:lang w:val="en-CA" w:eastAsia="en-CA"/>
              </w:rPr>
            </w:pPr>
            <w:r w:rsidRPr="00950BB2">
              <w:rPr>
                <w:sz w:val="18"/>
                <w:szCs w:val="18"/>
                <w:lang w:val="en-CA" w:eastAsia="en-CA"/>
              </w:rPr>
              <w:t>92.41</w:t>
            </w:r>
          </w:p>
        </w:tc>
        <w:tc>
          <w:tcPr>
            <w:tcW w:w="526" w:type="dxa"/>
            <w:tcBorders>
              <w:top w:val="nil"/>
              <w:left w:val="nil"/>
              <w:bottom w:val="single" w:sz="4" w:space="0" w:color="auto"/>
              <w:right w:val="single" w:sz="4" w:space="0" w:color="auto"/>
            </w:tcBorders>
            <w:shd w:val="clear" w:color="auto" w:fill="auto"/>
            <w:vAlign w:val="center"/>
            <w:hideMark/>
          </w:tcPr>
          <w:p w:rsidR="003801DF" w:rsidRPr="00950BB2" w:rsidRDefault="003801DF" w:rsidP="00E56273">
            <w:pPr>
              <w:jc w:val="center"/>
              <w:rPr>
                <w:sz w:val="18"/>
                <w:szCs w:val="18"/>
                <w:lang w:val="en-CA" w:eastAsia="en-CA"/>
              </w:rPr>
            </w:pPr>
            <w:r w:rsidRPr="00950BB2">
              <w:rPr>
                <w:sz w:val="18"/>
                <w:szCs w:val="18"/>
                <w:lang w:val="en-CA" w:eastAsia="en-CA"/>
              </w:rPr>
              <w:t>9</w:t>
            </w:r>
          </w:p>
        </w:tc>
        <w:tc>
          <w:tcPr>
            <w:tcW w:w="621" w:type="dxa"/>
            <w:tcBorders>
              <w:top w:val="nil"/>
              <w:left w:val="nil"/>
              <w:bottom w:val="single" w:sz="4" w:space="0" w:color="auto"/>
              <w:right w:val="single" w:sz="4" w:space="0" w:color="auto"/>
            </w:tcBorders>
            <w:shd w:val="clear" w:color="auto" w:fill="auto"/>
            <w:vAlign w:val="center"/>
            <w:hideMark/>
          </w:tcPr>
          <w:p w:rsidR="003801DF" w:rsidRPr="00950BB2" w:rsidRDefault="003801DF" w:rsidP="00E56273">
            <w:pPr>
              <w:jc w:val="center"/>
              <w:rPr>
                <w:sz w:val="18"/>
                <w:szCs w:val="18"/>
                <w:lang w:val="en-CA" w:eastAsia="en-CA"/>
              </w:rPr>
            </w:pPr>
            <w:r w:rsidRPr="00950BB2">
              <w:rPr>
                <w:sz w:val="18"/>
                <w:szCs w:val="18"/>
                <w:lang w:val="en-CA" w:eastAsia="en-CA"/>
              </w:rPr>
              <w:t>93.75</w:t>
            </w:r>
          </w:p>
        </w:tc>
        <w:tc>
          <w:tcPr>
            <w:tcW w:w="526" w:type="dxa"/>
            <w:tcBorders>
              <w:top w:val="nil"/>
              <w:left w:val="nil"/>
              <w:bottom w:val="single" w:sz="4" w:space="0" w:color="auto"/>
              <w:right w:val="single" w:sz="4" w:space="0" w:color="auto"/>
            </w:tcBorders>
            <w:shd w:val="clear" w:color="auto" w:fill="auto"/>
            <w:vAlign w:val="center"/>
            <w:hideMark/>
          </w:tcPr>
          <w:p w:rsidR="003801DF" w:rsidRPr="00950BB2" w:rsidRDefault="003801DF" w:rsidP="00E56273">
            <w:pPr>
              <w:jc w:val="center"/>
              <w:rPr>
                <w:sz w:val="18"/>
                <w:szCs w:val="18"/>
                <w:lang w:val="en-CA" w:eastAsia="en-CA"/>
              </w:rPr>
            </w:pPr>
            <w:r w:rsidRPr="00950BB2">
              <w:rPr>
                <w:sz w:val="18"/>
                <w:szCs w:val="18"/>
                <w:lang w:val="en-CA" w:eastAsia="en-CA"/>
              </w:rPr>
              <w:t>8</w:t>
            </w:r>
          </w:p>
        </w:tc>
        <w:tc>
          <w:tcPr>
            <w:tcW w:w="621" w:type="dxa"/>
            <w:tcBorders>
              <w:top w:val="nil"/>
              <w:left w:val="nil"/>
              <w:bottom w:val="single" w:sz="4" w:space="0" w:color="auto"/>
              <w:right w:val="single" w:sz="4" w:space="0" w:color="auto"/>
            </w:tcBorders>
            <w:shd w:val="clear" w:color="auto" w:fill="auto"/>
            <w:vAlign w:val="center"/>
            <w:hideMark/>
          </w:tcPr>
          <w:p w:rsidR="003801DF" w:rsidRPr="00950BB2" w:rsidRDefault="003801DF" w:rsidP="00E56273">
            <w:pPr>
              <w:jc w:val="center"/>
              <w:rPr>
                <w:sz w:val="18"/>
                <w:szCs w:val="18"/>
                <w:lang w:val="en-CA" w:eastAsia="en-CA"/>
              </w:rPr>
            </w:pPr>
            <w:r w:rsidRPr="00950BB2">
              <w:rPr>
                <w:sz w:val="18"/>
                <w:szCs w:val="18"/>
                <w:lang w:val="en-CA" w:eastAsia="en-CA"/>
              </w:rPr>
              <w:t>90.97</w:t>
            </w:r>
          </w:p>
        </w:tc>
        <w:tc>
          <w:tcPr>
            <w:tcW w:w="526" w:type="dxa"/>
            <w:tcBorders>
              <w:top w:val="nil"/>
              <w:left w:val="nil"/>
              <w:bottom w:val="single" w:sz="4" w:space="0" w:color="auto"/>
              <w:right w:val="single" w:sz="4" w:space="0" w:color="auto"/>
            </w:tcBorders>
            <w:shd w:val="clear" w:color="auto" w:fill="auto"/>
            <w:vAlign w:val="center"/>
            <w:hideMark/>
          </w:tcPr>
          <w:p w:rsidR="003801DF" w:rsidRPr="00950BB2" w:rsidRDefault="003801DF" w:rsidP="00E56273">
            <w:pPr>
              <w:jc w:val="center"/>
              <w:rPr>
                <w:sz w:val="18"/>
                <w:szCs w:val="18"/>
                <w:lang w:val="en-CA" w:eastAsia="en-CA"/>
              </w:rPr>
            </w:pPr>
            <w:r w:rsidRPr="00950BB2">
              <w:rPr>
                <w:sz w:val="18"/>
                <w:szCs w:val="18"/>
                <w:lang w:val="en-CA" w:eastAsia="en-CA"/>
              </w:rPr>
              <w:t>7</w:t>
            </w:r>
          </w:p>
        </w:tc>
        <w:tc>
          <w:tcPr>
            <w:tcW w:w="621" w:type="dxa"/>
            <w:tcBorders>
              <w:top w:val="nil"/>
              <w:left w:val="nil"/>
              <w:bottom w:val="single" w:sz="4" w:space="0" w:color="auto"/>
              <w:right w:val="single" w:sz="4" w:space="0" w:color="auto"/>
            </w:tcBorders>
            <w:shd w:val="clear" w:color="auto" w:fill="auto"/>
            <w:vAlign w:val="center"/>
            <w:hideMark/>
          </w:tcPr>
          <w:p w:rsidR="003801DF" w:rsidRPr="00950BB2" w:rsidRDefault="003801DF" w:rsidP="00E56273">
            <w:pPr>
              <w:jc w:val="center"/>
              <w:rPr>
                <w:sz w:val="18"/>
                <w:szCs w:val="18"/>
                <w:lang w:val="en-CA" w:eastAsia="en-CA"/>
              </w:rPr>
            </w:pPr>
            <w:r w:rsidRPr="00950BB2">
              <w:rPr>
                <w:sz w:val="18"/>
                <w:szCs w:val="18"/>
                <w:lang w:val="en-CA" w:eastAsia="en-CA"/>
              </w:rPr>
              <w:t>95.83</w:t>
            </w:r>
          </w:p>
        </w:tc>
        <w:tc>
          <w:tcPr>
            <w:tcW w:w="537" w:type="dxa"/>
            <w:tcBorders>
              <w:top w:val="nil"/>
              <w:left w:val="nil"/>
              <w:bottom w:val="single" w:sz="4" w:space="0" w:color="auto"/>
              <w:right w:val="single" w:sz="4" w:space="0" w:color="auto"/>
            </w:tcBorders>
            <w:shd w:val="clear" w:color="auto" w:fill="auto"/>
            <w:vAlign w:val="center"/>
            <w:hideMark/>
          </w:tcPr>
          <w:p w:rsidR="003801DF" w:rsidRPr="00950BB2" w:rsidRDefault="003801DF" w:rsidP="00E56273">
            <w:pPr>
              <w:jc w:val="center"/>
              <w:rPr>
                <w:sz w:val="18"/>
                <w:szCs w:val="18"/>
                <w:lang w:val="en-CA" w:eastAsia="en-CA"/>
              </w:rPr>
            </w:pPr>
            <w:r w:rsidRPr="00950BB2">
              <w:rPr>
                <w:sz w:val="18"/>
                <w:szCs w:val="18"/>
                <w:lang w:val="en-CA" w:eastAsia="en-CA"/>
              </w:rPr>
              <w:t>1</w:t>
            </w:r>
          </w:p>
        </w:tc>
        <w:tc>
          <w:tcPr>
            <w:tcW w:w="567" w:type="dxa"/>
            <w:tcBorders>
              <w:top w:val="nil"/>
              <w:left w:val="nil"/>
              <w:bottom w:val="single" w:sz="4" w:space="0" w:color="auto"/>
              <w:right w:val="single" w:sz="4" w:space="0" w:color="auto"/>
            </w:tcBorders>
            <w:shd w:val="clear" w:color="auto" w:fill="auto"/>
            <w:vAlign w:val="center"/>
            <w:hideMark/>
          </w:tcPr>
          <w:p w:rsidR="003801DF" w:rsidRPr="00950BB2" w:rsidRDefault="003801DF" w:rsidP="00E56273">
            <w:pPr>
              <w:ind w:left="-106" w:right="-111"/>
              <w:jc w:val="center"/>
              <w:rPr>
                <w:sz w:val="18"/>
                <w:szCs w:val="18"/>
                <w:lang w:val="en-CA" w:eastAsia="en-CA"/>
              </w:rPr>
            </w:pPr>
            <w:r w:rsidRPr="00950BB2">
              <w:rPr>
                <w:sz w:val="18"/>
                <w:szCs w:val="18"/>
                <w:lang w:val="en-CA" w:eastAsia="en-CA"/>
              </w:rPr>
              <w:t>97.92</w:t>
            </w:r>
          </w:p>
        </w:tc>
        <w:tc>
          <w:tcPr>
            <w:tcW w:w="567" w:type="dxa"/>
            <w:tcBorders>
              <w:top w:val="nil"/>
              <w:left w:val="nil"/>
              <w:bottom w:val="single" w:sz="4" w:space="0" w:color="auto"/>
              <w:right w:val="single" w:sz="4" w:space="0" w:color="auto"/>
            </w:tcBorders>
            <w:shd w:val="clear" w:color="auto" w:fill="auto"/>
            <w:vAlign w:val="center"/>
            <w:hideMark/>
          </w:tcPr>
          <w:p w:rsidR="003801DF" w:rsidRPr="00950BB2" w:rsidRDefault="003801DF" w:rsidP="00E56273">
            <w:pPr>
              <w:jc w:val="center"/>
              <w:rPr>
                <w:sz w:val="18"/>
                <w:szCs w:val="18"/>
                <w:lang w:val="en-CA" w:eastAsia="en-CA"/>
              </w:rPr>
            </w:pPr>
            <w:r w:rsidRPr="00950BB2">
              <w:rPr>
                <w:sz w:val="18"/>
                <w:szCs w:val="18"/>
                <w:lang w:val="en-CA" w:eastAsia="en-CA"/>
              </w:rPr>
              <w:t>10</w:t>
            </w:r>
          </w:p>
        </w:tc>
        <w:tc>
          <w:tcPr>
            <w:tcW w:w="567" w:type="dxa"/>
            <w:tcBorders>
              <w:top w:val="nil"/>
              <w:left w:val="nil"/>
              <w:bottom w:val="single" w:sz="4" w:space="0" w:color="auto"/>
              <w:right w:val="single" w:sz="4" w:space="0" w:color="auto"/>
            </w:tcBorders>
            <w:shd w:val="clear" w:color="auto" w:fill="auto"/>
            <w:vAlign w:val="center"/>
            <w:hideMark/>
          </w:tcPr>
          <w:p w:rsidR="003801DF" w:rsidRPr="00950BB2" w:rsidRDefault="003801DF" w:rsidP="00E56273">
            <w:pPr>
              <w:ind w:left="-105" w:right="-114"/>
              <w:jc w:val="center"/>
              <w:rPr>
                <w:sz w:val="18"/>
                <w:szCs w:val="18"/>
                <w:lang w:val="en-CA" w:eastAsia="en-CA"/>
              </w:rPr>
            </w:pPr>
            <w:r w:rsidRPr="00950BB2">
              <w:rPr>
                <w:sz w:val="18"/>
                <w:szCs w:val="18"/>
                <w:lang w:val="en-CA" w:eastAsia="en-CA"/>
              </w:rPr>
              <w:t>97.22</w:t>
            </w:r>
          </w:p>
        </w:tc>
      </w:tr>
      <w:tr w:rsidR="00950BB2" w:rsidRPr="00950BB2" w:rsidTr="009A24CF">
        <w:trPr>
          <w:trHeight w:val="58"/>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rsidR="009A24CF" w:rsidRPr="00950BB2" w:rsidRDefault="009A24CF" w:rsidP="00E56273">
            <w:pPr>
              <w:rPr>
                <w:sz w:val="18"/>
                <w:szCs w:val="18"/>
                <w:lang w:val="en-CA" w:eastAsia="en-CA"/>
              </w:rPr>
            </w:pPr>
            <w:r w:rsidRPr="00950BB2">
              <w:rPr>
                <w:sz w:val="18"/>
                <w:szCs w:val="18"/>
                <w:lang w:val="en-CA" w:eastAsia="en-CA"/>
              </w:rPr>
              <w:t>November</w:t>
            </w:r>
          </w:p>
        </w:tc>
        <w:tc>
          <w:tcPr>
            <w:tcW w:w="526" w:type="dxa"/>
            <w:tcBorders>
              <w:top w:val="nil"/>
              <w:left w:val="nil"/>
              <w:bottom w:val="single" w:sz="4" w:space="0" w:color="auto"/>
              <w:right w:val="single" w:sz="4" w:space="0" w:color="auto"/>
            </w:tcBorders>
            <w:shd w:val="clear" w:color="auto" w:fill="auto"/>
            <w:noWrap/>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4</w:t>
            </w:r>
          </w:p>
        </w:tc>
        <w:tc>
          <w:tcPr>
            <w:tcW w:w="71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88.81</w:t>
            </w:r>
          </w:p>
        </w:tc>
        <w:tc>
          <w:tcPr>
            <w:tcW w:w="526" w:type="dxa"/>
            <w:tcBorders>
              <w:top w:val="nil"/>
              <w:left w:val="nil"/>
              <w:bottom w:val="single" w:sz="4" w:space="0" w:color="auto"/>
              <w:right w:val="single" w:sz="4" w:space="0" w:color="auto"/>
            </w:tcBorders>
            <w:shd w:val="clear" w:color="auto" w:fill="auto"/>
            <w:noWrap/>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1</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86.11</w:t>
            </w:r>
          </w:p>
        </w:tc>
        <w:tc>
          <w:tcPr>
            <w:tcW w:w="526" w:type="dxa"/>
            <w:tcBorders>
              <w:top w:val="nil"/>
              <w:left w:val="nil"/>
              <w:bottom w:val="single" w:sz="4" w:space="0" w:color="auto"/>
              <w:right w:val="single" w:sz="4" w:space="0" w:color="auto"/>
            </w:tcBorders>
            <w:shd w:val="clear" w:color="auto" w:fill="auto"/>
            <w:noWrap/>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2</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93.79</w:t>
            </w:r>
          </w:p>
        </w:tc>
        <w:tc>
          <w:tcPr>
            <w:tcW w:w="526"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 </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 </w:t>
            </w:r>
          </w:p>
        </w:tc>
        <w:tc>
          <w:tcPr>
            <w:tcW w:w="526"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1</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91.67</w:t>
            </w:r>
          </w:p>
        </w:tc>
        <w:tc>
          <w:tcPr>
            <w:tcW w:w="526"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2</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97.22</w:t>
            </w:r>
          </w:p>
        </w:tc>
        <w:tc>
          <w:tcPr>
            <w:tcW w:w="53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1</w:t>
            </w:r>
          </w:p>
        </w:tc>
        <w:tc>
          <w:tcPr>
            <w:tcW w:w="56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ind w:left="-106" w:right="-111"/>
              <w:jc w:val="center"/>
              <w:rPr>
                <w:sz w:val="18"/>
                <w:szCs w:val="18"/>
                <w:lang w:val="en-CA" w:eastAsia="en-CA"/>
              </w:rPr>
            </w:pPr>
            <w:r w:rsidRPr="00950BB2">
              <w:rPr>
                <w:sz w:val="18"/>
                <w:szCs w:val="18"/>
                <w:lang w:val="en-CA" w:eastAsia="en-CA"/>
              </w:rPr>
              <w:t>98.61</w:t>
            </w:r>
          </w:p>
        </w:tc>
        <w:tc>
          <w:tcPr>
            <w:tcW w:w="56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 </w:t>
            </w:r>
          </w:p>
        </w:tc>
        <w:tc>
          <w:tcPr>
            <w:tcW w:w="56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ind w:left="-112" w:right="-105"/>
              <w:jc w:val="center"/>
              <w:rPr>
                <w:sz w:val="18"/>
                <w:szCs w:val="18"/>
                <w:lang w:val="en-CA" w:eastAsia="en-CA"/>
              </w:rPr>
            </w:pPr>
          </w:p>
        </w:tc>
      </w:tr>
      <w:tr w:rsidR="00950BB2" w:rsidRPr="00950BB2" w:rsidTr="009A24CF">
        <w:trPr>
          <w:trHeight w:val="58"/>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rsidR="009A24CF" w:rsidRPr="00950BB2" w:rsidRDefault="009A24CF" w:rsidP="00E56273">
            <w:pPr>
              <w:rPr>
                <w:sz w:val="18"/>
                <w:szCs w:val="18"/>
                <w:lang w:val="en-CA" w:eastAsia="en-CA"/>
              </w:rPr>
            </w:pPr>
            <w:r w:rsidRPr="00950BB2">
              <w:rPr>
                <w:sz w:val="18"/>
                <w:szCs w:val="18"/>
                <w:lang w:val="en-CA" w:eastAsia="en-CA"/>
              </w:rPr>
              <w:t>December</w:t>
            </w:r>
          </w:p>
        </w:tc>
        <w:tc>
          <w:tcPr>
            <w:tcW w:w="526" w:type="dxa"/>
            <w:tcBorders>
              <w:top w:val="nil"/>
              <w:left w:val="nil"/>
              <w:bottom w:val="single" w:sz="4" w:space="0" w:color="auto"/>
              <w:right w:val="single" w:sz="4" w:space="0" w:color="auto"/>
            </w:tcBorders>
            <w:shd w:val="clear" w:color="auto" w:fill="auto"/>
            <w:noWrap/>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 </w:t>
            </w:r>
          </w:p>
        </w:tc>
        <w:tc>
          <w:tcPr>
            <w:tcW w:w="71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 </w:t>
            </w:r>
          </w:p>
        </w:tc>
        <w:tc>
          <w:tcPr>
            <w:tcW w:w="526" w:type="dxa"/>
            <w:tcBorders>
              <w:top w:val="nil"/>
              <w:left w:val="nil"/>
              <w:bottom w:val="single" w:sz="4" w:space="0" w:color="auto"/>
              <w:right w:val="single" w:sz="4" w:space="0" w:color="auto"/>
            </w:tcBorders>
            <w:shd w:val="clear" w:color="auto" w:fill="auto"/>
            <w:noWrap/>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1</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86.81</w:t>
            </w:r>
          </w:p>
        </w:tc>
        <w:tc>
          <w:tcPr>
            <w:tcW w:w="526" w:type="dxa"/>
            <w:tcBorders>
              <w:top w:val="nil"/>
              <w:left w:val="nil"/>
              <w:bottom w:val="single" w:sz="4" w:space="0" w:color="auto"/>
              <w:right w:val="single" w:sz="4" w:space="0" w:color="auto"/>
            </w:tcBorders>
            <w:shd w:val="clear" w:color="auto" w:fill="auto"/>
            <w:noWrap/>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 </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 </w:t>
            </w:r>
          </w:p>
        </w:tc>
        <w:tc>
          <w:tcPr>
            <w:tcW w:w="526"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2</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95.14</w:t>
            </w:r>
          </w:p>
        </w:tc>
        <w:tc>
          <w:tcPr>
            <w:tcW w:w="526"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 </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 </w:t>
            </w:r>
          </w:p>
        </w:tc>
        <w:tc>
          <w:tcPr>
            <w:tcW w:w="526"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 </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 </w:t>
            </w:r>
          </w:p>
        </w:tc>
        <w:tc>
          <w:tcPr>
            <w:tcW w:w="53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 </w:t>
            </w:r>
          </w:p>
        </w:tc>
        <w:tc>
          <w:tcPr>
            <w:tcW w:w="56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ind w:left="-106" w:right="-111"/>
              <w:jc w:val="center"/>
              <w:rPr>
                <w:sz w:val="18"/>
                <w:szCs w:val="18"/>
                <w:lang w:val="en-CA" w:eastAsia="en-CA"/>
              </w:rPr>
            </w:pPr>
            <w:r w:rsidRPr="00950BB2">
              <w:rPr>
                <w:sz w:val="18"/>
                <w:szCs w:val="18"/>
                <w:lang w:val="en-CA" w:eastAsia="en-CA"/>
              </w:rPr>
              <w:t> </w:t>
            </w:r>
          </w:p>
        </w:tc>
        <w:tc>
          <w:tcPr>
            <w:tcW w:w="56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 </w:t>
            </w:r>
          </w:p>
        </w:tc>
        <w:tc>
          <w:tcPr>
            <w:tcW w:w="56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ind w:left="-112" w:right="-105"/>
              <w:jc w:val="center"/>
              <w:rPr>
                <w:sz w:val="18"/>
                <w:szCs w:val="18"/>
                <w:lang w:val="en-CA" w:eastAsia="en-CA"/>
              </w:rPr>
            </w:pPr>
            <w:r w:rsidRPr="00950BB2">
              <w:rPr>
                <w:sz w:val="18"/>
                <w:szCs w:val="18"/>
                <w:lang w:val="en-CA" w:eastAsia="en-CA"/>
              </w:rPr>
              <w:t> </w:t>
            </w:r>
          </w:p>
        </w:tc>
      </w:tr>
      <w:tr w:rsidR="00950BB2" w:rsidRPr="00950BB2" w:rsidTr="009A24CF">
        <w:trPr>
          <w:trHeight w:val="58"/>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rsidR="009A24CF" w:rsidRPr="00950BB2" w:rsidRDefault="009A24CF" w:rsidP="00E56273">
            <w:pPr>
              <w:rPr>
                <w:sz w:val="18"/>
                <w:szCs w:val="18"/>
                <w:lang w:val="en-CA" w:eastAsia="en-CA"/>
              </w:rPr>
            </w:pPr>
            <w:r w:rsidRPr="00950BB2">
              <w:rPr>
                <w:sz w:val="18"/>
                <w:szCs w:val="18"/>
                <w:lang w:val="en-CA" w:eastAsia="en-CA"/>
              </w:rPr>
              <w:t>After Dec.</w:t>
            </w:r>
          </w:p>
        </w:tc>
        <w:tc>
          <w:tcPr>
            <w:tcW w:w="526" w:type="dxa"/>
            <w:tcBorders>
              <w:top w:val="nil"/>
              <w:left w:val="nil"/>
              <w:bottom w:val="single" w:sz="4" w:space="0" w:color="auto"/>
              <w:right w:val="single" w:sz="4" w:space="0" w:color="auto"/>
            </w:tcBorders>
            <w:shd w:val="clear" w:color="auto" w:fill="auto"/>
            <w:noWrap/>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16</w:t>
            </w:r>
          </w:p>
        </w:tc>
        <w:tc>
          <w:tcPr>
            <w:tcW w:w="71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100.00</w:t>
            </w:r>
          </w:p>
        </w:tc>
        <w:tc>
          <w:tcPr>
            <w:tcW w:w="526" w:type="dxa"/>
            <w:tcBorders>
              <w:top w:val="nil"/>
              <w:left w:val="nil"/>
              <w:bottom w:val="single" w:sz="4" w:space="0" w:color="auto"/>
              <w:right w:val="single" w:sz="4" w:space="0" w:color="auto"/>
            </w:tcBorders>
            <w:shd w:val="clear" w:color="auto" w:fill="auto"/>
            <w:noWrap/>
            <w:vAlign w:val="center"/>
            <w:hideMark/>
          </w:tcPr>
          <w:p w:rsidR="009A24CF" w:rsidRPr="00950BB2" w:rsidRDefault="006770E0" w:rsidP="00E56273">
            <w:pPr>
              <w:jc w:val="center"/>
              <w:rPr>
                <w:sz w:val="18"/>
                <w:szCs w:val="18"/>
                <w:lang w:val="en-CA" w:eastAsia="en-CA"/>
              </w:rPr>
            </w:pPr>
            <w:r w:rsidRPr="00950BB2">
              <w:rPr>
                <w:sz w:val="18"/>
                <w:szCs w:val="18"/>
                <w:lang w:val="en-CA" w:eastAsia="en-CA"/>
              </w:rPr>
              <w:t>19</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6770E0" w:rsidP="00E56273">
            <w:pPr>
              <w:ind w:left="-174" w:right="-126"/>
              <w:jc w:val="center"/>
              <w:rPr>
                <w:sz w:val="18"/>
                <w:szCs w:val="18"/>
                <w:lang w:val="en-CA" w:eastAsia="en-CA"/>
              </w:rPr>
            </w:pPr>
            <w:r w:rsidRPr="00950BB2">
              <w:rPr>
                <w:sz w:val="18"/>
                <w:szCs w:val="18"/>
                <w:lang w:val="en-CA" w:eastAsia="en-CA"/>
              </w:rPr>
              <w:t>100.00</w:t>
            </w:r>
          </w:p>
        </w:tc>
        <w:tc>
          <w:tcPr>
            <w:tcW w:w="526" w:type="dxa"/>
            <w:tcBorders>
              <w:top w:val="nil"/>
              <w:left w:val="nil"/>
              <w:bottom w:val="single" w:sz="4" w:space="0" w:color="auto"/>
              <w:right w:val="single" w:sz="4" w:space="0" w:color="auto"/>
            </w:tcBorders>
            <w:shd w:val="clear" w:color="auto" w:fill="auto"/>
            <w:noWrap/>
            <w:vAlign w:val="center"/>
            <w:hideMark/>
          </w:tcPr>
          <w:p w:rsidR="009A24CF" w:rsidRPr="00950BB2" w:rsidRDefault="006770E0" w:rsidP="00E56273">
            <w:pPr>
              <w:jc w:val="center"/>
              <w:rPr>
                <w:sz w:val="18"/>
                <w:szCs w:val="18"/>
                <w:lang w:val="en-CA" w:eastAsia="en-CA"/>
              </w:rPr>
            </w:pPr>
            <w:r w:rsidRPr="00950BB2">
              <w:rPr>
                <w:sz w:val="18"/>
                <w:szCs w:val="18"/>
                <w:lang w:val="en-CA" w:eastAsia="en-CA"/>
              </w:rPr>
              <w:t>9</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6770E0" w:rsidP="00E56273">
            <w:pPr>
              <w:ind w:left="-192" w:right="-120"/>
              <w:jc w:val="center"/>
              <w:rPr>
                <w:sz w:val="18"/>
                <w:szCs w:val="18"/>
                <w:lang w:val="en-CA" w:eastAsia="en-CA"/>
              </w:rPr>
            </w:pPr>
            <w:r w:rsidRPr="00950BB2">
              <w:rPr>
                <w:sz w:val="18"/>
                <w:szCs w:val="18"/>
                <w:lang w:val="en-CA" w:eastAsia="en-CA"/>
              </w:rPr>
              <w:t>100.00</w:t>
            </w:r>
          </w:p>
        </w:tc>
        <w:tc>
          <w:tcPr>
            <w:tcW w:w="526"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6</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99.31</w:t>
            </w:r>
          </w:p>
        </w:tc>
        <w:tc>
          <w:tcPr>
            <w:tcW w:w="526"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11</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99.31</w:t>
            </w:r>
          </w:p>
        </w:tc>
        <w:tc>
          <w:tcPr>
            <w:tcW w:w="526"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3</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99.31</w:t>
            </w:r>
          </w:p>
        </w:tc>
        <w:tc>
          <w:tcPr>
            <w:tcW w:w="53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1</w:t>
            </w:r>
          </w:p>
        </w:tc>
        <w:tc>
          <w:tcPr>
            <w:tcW w:w="56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ind w:left="-106" w:right="-111"/>
              <w:jc w:val="center"/>
              <w:rPr>
                <w:sz w:val="18"/>
                <w:szCs w:val="18"/>
                <w:lang w:val="en-CA" w:eastAsia="en-CA"/>
              </w:rPr>
            </w:pPr>
            <w:r w:rsidRPr="00950BB2">
              <w:rPr>
                <w:sz w:val="18"/>
                <w:szCs w:val="18"/>
                <w:lang w:val="en-CA" w:eastAsia="en-CA"/>
              </w:rPr>
              <w:t>99.31</w:t>
            </w:r>
          </w:p>
        </w:tc>
        <w:tc>
          <w:tcPr>
            <w:tcW w:w="56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 </w:t>
            </w:r>
          </w:p>
        </w:tc>
        <w:tc>
          <w:tcPr>
            <w:tcW w:w="56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ind w:left="-112" w:right="-105"/>
              <w:jc w:val="center"/>
              <w:rPr>
                <w:sz w:val="18"/>
                <w:szCs w:val="18"/>
                <w:lang w:val="en-CA" w:eastAsia="en-CA"/>
              </w:rPr>
            </w:pPr>
          </w:p>
        </w:tc>
      </w:tr>
      <w:tr w:rsidR="00950BB2" w:rsidRPr="00950BB2" w:rsidTr="009A24CF">
        <w:trPr>
          <w:trHeight w:val="69"/>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rsidR="009A24CF" w:rsidRPr="00950BB2" w:rsidRDefault="009A24CF" w:rsidP="00E56273">
            <w:pPr>
              <w:rPr>
                <w:b/>
                <w:bCs/>
                <w:sz w:val="18"/>
                <w:szCs w:val="18"/>
                <w:lang w:val="en-CA" w:eastAsia="en-CA"/>
              </w:rPr>
            </w:pPr>
            <w:r w:rsidRPr="00950BB2">
              <w:rPr>
                <w:b/>
                <w:bCs/>
                <w:sz w:val="18"/>
                <w:szCs w:val="18"/>
                <w:lang w:val="en-CA" w:eastAsia="en-CA"/>
              </w:rPr>
              <w:t>Total</w:t>
            </w:r>
          </w:p>
        </w:tc>
        <w:tc>
          <w:tcPr>
            <w:tcW w:w="526"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b/>
                <w:bCs/>
                <w:sz w:val="18"/>
                <w:szCs w:val="18"/>
                <w:lang w:val="en-CA" w:eastAsia="en-CA"/>
              </w:rPr>
            </w:pPr>
            <w:r w:rsidRPr="00950BB2">
              <w:rPr>
                <w:b/>
                <w:bCs/>
                <w:sz w:val="18"/>
                <w:szCs w:val="18"/>
                <w:lang w:val="en-CA" w:eastAsia="en-CA"/>
              </w:rPr>
              <w:t>143</w:t>
            </w:r>
          </w:p>
        </w:tc>
        <w:tc>
          <w:tcPr>
            <w:tcW w:w="711" w:type="dxa"/>
            <w:tcBorders>
              <w:top w:val="nil"/>
              <w:left w:val="nil"/>
              <w:bottom w:val="single" w:sz="4" w:space="0" w:color="auto"/>
              <w:right w:val="single" w:sz="4" w:space="0" w:color="auto"/>
            </w:tcBorders>
            <w:shd w:val="clear" w:color="auto" w:fill="auto"/>
            <w:noWrap/>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 </w:t>
            </w:r>
          </w:p>
        </w:tc>
        <w:tc>
          <w:tcPr>
            <w:tcW w:w="526"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b/>
                <w:bCs/>
                <w:sz w:val="18"/>
                <w:szCs w:val="18"/>
                <w:lang w:val="en-CA" w:eastAsia="en-CA"/>
              </w:rPr>
            </w:pPr>
            <w:r w:rsidRPr="00950BB2">
              <w:rPr>
                <w:b/>
                <w:bCs/>
                <w:sz w:val="18"/>
                <w:szCs w:val="18"/>
                <w:lang w:val="en-CA" w:eastAsia="en-CA"/>
              </w:rPr>
              <w:t>14</w:t>
            </w:r>
            <w:r w:rsidR="006770E0" w:rsidRPr="00950BB2">
              <w:rPr>
                <w:b/>
                <w:bCs/>
                <w:sz w:val="18"/>
                <w:szCs w:val="18"/>
                <w:lang w:val="en-CA" w:eastAsia="en-CA"/>
              </w:rPr>
              <w:t>4</w:t>
            </w:r>
          </w:p>
        </w:tc>
        <w:tc>
          <w:tcPr>
            <w:tcW w:w="621" w:type="dxa"/>
            <w:tcBorders>
              <w:top w:val="nil"/>
              <w:left w:val="nil"/>
              <w:bottom w:val="single" w:sz="4" w:space="0" w:color="auto"/>
              <w:right w:val="single" w:sz="4" w:space="0" w:color="auto"/>
            </w:tcBorders>
            <w:shd w:val="clear" w:color="auto" w:fill="auto"/>
            <w:noWrap/>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 </w:t>
            </w:r>
          </w:p>
        </w:tc>
        <w:tc>
          <w:tcPr>
            <w:tcW w:w="526"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b/>
                <w:bCs/>
                <w:sz w:val="18"/>
                <w:szCs w:val="18"/>
                <w:lang w:val="en-CA" w:eastAsia="en-CA"/>
              </w:rPr>
            </w:pPr>
            <w:r w:rsidRPr="00950BB2">
              <w:rPr>
                <w:b/>
                <w:bCs/>
                <w:sz w:val="18"/>
                <w:szCs w:val="18"/>
                <w:lang w:val="en-CA" w:eastAsia="en-CA"/>
              </w:rPr>
              <w:t>14</w:t>
            </w:r>
            <w:r w:rsidR="006770E0" w:rsidRPr="00950BB2">
              <w:rPr>
                <w:b/>
                <w:bCs/>
                <w:sz w:val="18"/>
                <w:szCs w:val="18"/>
                <w:lang w:val="en-CA" w:eastAsia="en-CA"/>
              </w:rPr>
              <w:t>5</w:t>
            </w:r>
          </w:p>
        </w:tc>
        <w:tc>
          <w:tcPr>
            <w:tcW w:w="621" w:type="dxa"/>
            <w:tcBorders>
              <w:top w:val="nil"/>
              <w:left w:val="nil"/>
              <w:bottom w:val="single" w:sz="4" w:space="0" w:color="auto"/>
              <w:right w:val="single" w:sz="4" w:space="0" w:color="auto"/>
            </w:tcBorders>
            <w:shd w:val="clear" w:color="auto" w:fill="auto"/>
            <w:noWrap/>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 </w:t>
            </w:r>
          </w:p>
        </w:tc>
        <w:tc>
          <w:tcPr>
            <w:tcW w:w="526"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b/>
                <w:bCs/>
                <w:sz w:val="18"/>
                <w:szCs w:val="18"/>
                <w:lang w:val="en-CA" w:eastAsia="en-CA"/>
              </w:rPr>
            </w:pPr>
            <w:r w:rsidRPr="00950BB2">
              <w:rPr>
                <w:b/>
                <w:bCs/>
                <w:sz w:val="18"/>
                <w:szCs w:val="18"/>
                <w:lang w:val="en-CA" w:eastAsia="en-CA"/>
              </w:rPr>
              <w:t>143</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 </w:t>
            </w:r>
          </w:p>
        </w:tc>
        <w:tc>
          <w:tcPr>
            <w:tcW w:w="526"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b/>
                <w:bCs/>
                <w:sz w:val="18"/>
                <w:szCs w:val="18"/>
                <w:lang w:val="en-CA" w:eastAsia="en-CA"/>
              </w:rPr>
            </w:pPr>
            <w:r w:rsidRPr="00950BB2">
              <w:rPr>
                <w:b/>
                <w:bCs/>
                <w:sz w:val="18"/>
                <w:szCs w:val="18"/>
                <w:lang w:val="en-CA" w:eastAsia="en-CA"/>
              </w:rPr>
              <w:t>143</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 </w:t>
            </w:r>
          </w:p>
        </w:tc>
        <w:tc>
          <w:tcPr>
            <w:tcW w:w="526"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b/>
                <w:bCs/>
                <w:sz w:val="18"/>
                <w:szCs w:val="18"/>
                <w:lang w:val="en-CA" w:eastAsia="en-CA"/>
              </w:rPr>
            </w:pPr>
            <w:r w:rsidRPr="00950BB2">
              <w:rPr>
                <w:b/>
                <w:bCs/>
                <w:sz w:val="18"/>
                <w:szCs w:val="18"/>
                <w:lang w:val="en-CA" w:eastAsia="en-CA"/>
              </w:rPr>
              <w:t>143</w:t>
            </w:r>
          </w:p>
        </w:tc>
        <w:tc>
          <w:tcPr>
            <w:tcW w:w="621"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 </w:t>
            </w:r>
          </w:p>
        </w:tc>
        <w:tc>
          <w:tcPr>
            <w:tcW w:w="53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b/>
                <w:bCs/>
                <w:sz w:val="18"/>
                <w:szCs w:val="18"/>
                <w:lang w:val="en-CA" w:eastAsia="en-CA"/>
              </w:rPr>
            </w:pPr>
            <w:r w:rsidRPr="00950BB2">
              <w:rPr>
                <w:b/>
                <w:bCs/>
                <w:sz w:val="18"/>
                <w:szCs w:val="18"/>
                <w:lang w:val="en-CA" w:eastAsia="en-CA"/>
              </w:rPr>
              <w:t>143</w:t>
            </w:r>
          </w:p>
        </w:tc>
        <w:tc>
          <w:tcPr>
            <w:tcW w:w="56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 </w:t>
            </w:r>
          </w:p>
        </w:tc>
        <w:tc>
          <w:tcPr>
            <w:tcW w:w="567" w:type="dxa"/>
            <w:tcBorders>
              <w:top w:val="nil"/>
              <w:left w:val="nil"/>
              <w:bottom w:val="single" w:sz="4" w:space="0" w:color="auto"/>
              <w:right w:val="single" w:sz="4" w:space="0" w:color="auto"/>
            </w:tcBorders>
            <w:shd w:val="clear" w:color="auto" w:fill="auto"/>
            <w:vAlign w:val="center"/>
            <w:hideMark/>
          </w:tcPr>
          <w:p w:rsidR="009A24CF" w:rsidRPr="00950BB2" w:rsidRDefault="003801DF" w:rsidP="00E56273">
            <w:pPr>
              <w:jc w:val="center"/>
              <w:rPr>
                <w:b/>
                <w:bCs/>
                <w:sz w:val="18"/>
                <w:szCs w:val="18"/>
                <w:lang w:val="en-CA" w:eastAsia="en-CA"/>
              </w:rPr>
            </w:pPr>
            <w:r w:rsidRPr="00950BB2">
              <w:rPr>
                <w:b/>
                <w:bCs/>
                <w:sz w:val="18"/>
                <w:szCs w:val="18"/>
                <w:lang w:val="en-CA" w:eastAsia="en-CA"/>
              </w:rPr>
              <w:t>140</w:t>
            </w:r>
          </w:p>
        </w:tc>
        <w:tc>
          <w:tcPr>
            <w:tcW w:w="567" w:type="dxa"/>
            <w:tcBorders>
              <w:top w:val="nil"/>
              <w:left w:val="nil"/>
              <w:bottom w:val="single" w:sz="4" w:space="0" w:color="auto"/>
              <w:right w:val="single" w:sz="4" w:space="0" w:color="auto"/>
            </w:tcBorders>
            <w:shd w:val="clear" w:color="auto" w:fill="auto"/>
            <w:vAlign w:val="center"/>
            <w:hideMark/>
          </w:tcPr>
          <w:p w:rsidR="009A24CF" w:rsidRPr="00950BB2" w:rsidRDefault="009A24CF" w:rsidP="00E56273">
            <w:pPr>
              <w:jc w:val="center"/>
              <w:rPr>
                <w:sz w:val="18"/>
                <w:szCs w:val="18"/>
                <w:lang w:val="en-CA" w:eastAsia="en-CA"/>
              </w:rPr>
            </w:pPr>
            <w:r w:rsidRPr="00950BB2">
              <w:rPr>
                <w:sz w:val="18"/>
                <w:szCs w:val="18"/>
                <w:lang w:val="en-CA" w:eastAsia="en-CA"/>
              </w:rPr>
              <w:t> </w:t>
            </w:r>
          </w:p>
        </w:tc>
      </w:tr>
      <w:tr w:rsidR="00950BB2" w:rsidRPr="00950BB2" w:rsidTr="009A24CF">
        <w:trPr>
          <w:trHeight w:val="58"/>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rsidR="009A24CF" w:rsidRPr="00950BB2" w:rsidRDefault="009A24CF" w:rsidP="00E56273">
            <w:pPr>
              <w:jc w:val="left"/>
              <w:rPr>
                <w:b/>
                <w:bCs/>
                <w:sz w:val="18"/>
                <w:szCs w:val="18"/>
                <w:lang w:val="en-CA" w:eastAsia="en-CA"/>
              </w:rPr>
            </w:pPr>
            <w:r w:rsidRPr="00950BB2">
              <w:rPr>
                <w:b/>
                <w:bCs/>
                <w:sz w:val="18"/>
                <w:szCs w:val="18"/>
                <w:lang w:val="en-CA" w:eastAsia="en-CA"/>
              </w:rPr>
              <w:t>Outstanding</w:t>
            </w:r>
          </w:p>
        </w:tc>
        <w:tc>
          <w:tcPr>
            <w:tcW w:w="526" w:type="dxa"/>
            <w:tcBorders>
              <w:top w:val="nil"/>
              <w:left w:val="nil"/>
              <w:bottom w:val="single" w:sz="4" w:space="0" w:color="auto"/>
              <w:right w:val="single" w:sz="4" w:space="0" w:color="auto"/>
            </w:tcBorders>
            <w:shd w:val="clear" w:color="auto" w:fill="auto"/>
            <w:noWrap/>
            <w:vAlign w:val="bottom"/>
            <w:hideMark/>
          </w:tcPr>
          <w:p w:rsidR="009A24CF" w:rsidRPr="00950BB2" w:rsidRDefault="009A24CF" w:rsidP="00E56273">
            <w:pPr>
              <w:jc w:val="center"/>
              <w:rPr>
                <w:b/>
                <w:bCs/>
                <w:sz w:val="18"/>
                <w:szCs w:val="18"/>
                <w:lang w:val="en-CA" w:eastAsia="en-CA"/>
              </w:rPr>
            </w:pPr>
            <w:r w:rsidRPr="00950BB2">
              <w:rPr>
                <w:b/>
                <w:bCs/>
                <w:sz w:val="18"/>
                <w:szCs w:val="18"/>
                <w:lang w:val="en-CA" w:eastAsia="en-CA"/>
              </w:rPr>
              <w:t>0</w:t>
            </w:r>
          </w:p>
        </w:tc>
        <w:tc>
          <w:tcPr>
            <w:tcW w:w="711" w:type="dxa"/>
            <w:tcBorders>
              <w:top w:val="nil"/>
              <w:left w:val="nil"/>
              <w:bottom w:val="single" w:sz="4" w:space="0" w:color="auto"/>
              <w:right w:val="single" w:sz="4" w:space="0" w:color="auto"/>
            </w:tcBorders>
            <w:shd w:val="clear" w:color="auto" w:fill="auto"/>
            <w:noWrap/>
            <w:vAlign w:val="bottom"/>
            <w:hideMark/>
          </w:tcPr>
          <w:p w:rsidR="009A24CF" w:rsidRPr="00950BB2" w:rsidRDefault="009A24CF" w:rsidP="00E56273">
            <w:pPr>
              <w:jc w:val="center"/>
              <w:rPr>
                <w:b/>
                <w:bCs/>
                <w:sz w:val="18"/>
                <w:szCs w:val="18"/>
                <w:lang w:val="en-CA" w:eastAsia="en-CA"/>
              </w:rPr>
            </w:pPr>
            <w:r w:rsidRPr="00950BB2">
              <w:rPr>
                <w:b/>
                <w:bCs/>
                <w:sz w:val="18"/>
                <w:szCs w:val="18"/>
                <w:lang w:val="en-CA" w:eastAsia="en-CA"/>
              </w:rPr>
              <w:t> </w:t>
            </w:r>
          </w:p>
        </w:tc>
        <w:tc>
          <w:tcPr>
            <w:tcW w:w="526" w:type="dxa"/>
            <w:tcBorders>
              <w:top w:val="nil"/>
              <w:left w:val="nil"/>
              <w:bottom w:val="single" w:sz="4" w:space="0" w:color="auto"/>
              <w:right w:val="single" w:sz="4" w:space="0" w:color="auto"/>
            </w:tcBorders>
            <w:shd w:val="clear" w:color="auto" w:fill="auto"/>
            <w:noWrap/>
            <w:vAlign w:val="bottom"/>
            <w:hideMark/>
          </w:tcPr>
          <w:p w:rsidR="009A24CF" w:rsidRPr="00950BB2" w:rsidRDefault="006770E0" w:rsidP="00E56273">
            <w:pPr>
              <w:jc w:val="center"/>
              <w:rPr>
                <w:b/>
                <w:bCs/>
                <w:sz w:val="18"/>
                <w:szCs w:val="18"/>
                <w:lang w:val="en-CA" w:eastAsia="en-CA"/>
              </w:rPr>
            </w:pPr>
            <w:r w:rsidRPr="00950BB2">
              <w:rPr>
                <w:b/>
                <w:bCs/>
                <w:sz w:val="18"/>
                <w:szCs w:val="18"/>
                <w:lang w:val="en-CA" w:eastAsia="en-CA"/>
              </w:rPr>
              <w:t>0</w:t>
            </w:r>
          </w:p>
        </w:tc>
        <w:tc>
          <w:tcPr>
            <w:tcW w:w="621" w:type="dxa"/>
            <w:tcBorders>
              <w:top w:val="nil"/>
              <w:left w:val="nil"/>
              <w:bottom w:val="single" w:sz="4" w:space="0" w:color="auto"/>
              <w:right w:val="single" w:sz="4" w:space="0" w:color="auto"/>
            </w:tcBorders>
            <w:shd w:val="clear" w:color="auto" w:fill="auto"/>
            <w:noWrap/>
            <w:vAlign w:val="bottom"/>
            <w:hideMark/>
          </w:tcPr>
          <w:p w:rsidR="009A24CF" w:rsidRPr="00950BB2" w:rsidRDefault="009A24CF" w:rsidP="00E56273">
            <w:pPr>
              <w:jc w:val="center"/>
              <w:rPr>
                <w:b/>
                <w:bCs/>
                <w:sz w:val="18"/>
                <w:szCs w:val="18"/>
                <w:lang w:val="en-CA" w:eastAsia="en-CA"/>
              </w:rPr>
            </w:pPr>
            <w:r w:rsidRPr="00950BB2">
              <w:rPr>
                <w:b/>
                <w:bCs/>
                <w:sz w:val="18"/>
                <w:szCs w:val="18"/>
                <w:lang w:val="en-CA" w:eastAsia="en-CA"/>
              </w:rPr>
              <w:t> </w:t>
            </w:r>
          </w:p>
        </w:tc>
        <w:tc>
          <w:tcPr>
            <w:tcW w:w="526" w:type="dxa"/>
            <w:tcBorders>
              <w:top w:val="nil"/>
              <w:left w:val="nil"/>
              <w:bottom w:val="single" w:sz="4" w:space="0" w:color="auto"/>
              <w:right w:val="single" w:sz="4" w:space="0" w:color="auto"/>
            </w:tcBorders>
            <w:shd w:val="clear" w:color="auto" w:fill="auto"/>
            <w:noWrap/>
            <w:vAlign w:val="bottom"/>
            <w:hideMark/>
          </w:tcPr>
          <w:p w:rsidR="009A24CF" w:rsidRPr="00950BB2" w:rsidRDefault="006770E0" w:rsidP="00E56273">
            <w:pPr>
              <w:jc w:val="center"/>
              <w:rPr>
                <w:b/>
                <w:bCs/>
                <w:sz w:val="18"/>
                <w:szCs w:val="18"/>
                <w:lang w:val="en-CA" w:eastAsia="en-CA"/>
              </w:rPr>
            </w:pPr>
            <w:r w:rsidRPr="00950BB2">
              <w:rPr>
                <w:b/>
                <w:bCs/>
                <w:sz w:val="18"/>
                <w:szCs w:val="18"/>
                <w:lang w:val="en-CA" w:eastAsia="en-CA"/>
              </w:rPr>
              <w:t>0</w:t>
            </w:r>
          </w:p>
        </w:tc>
        <w:tc>
          <w:tcPr>
            <w:tcW w:w="621" w:type="dxa"/>
            <w:tcBorders>
              <w:top w:val="nil"/>
              <w:left w:val="nil"/>
              <w:bottom w:val="single" w:sz="4" w:space="0" w:color="auto"/>
              <w:right w:val="single" w:sz="4" w:space="0" w:color="auto"/>
            </w:tcBorders>
            <w:shd w:val="clear" w:color="auto" w:fill="auto"/>
            <w:noWrap/>
            <w:vAlign w:val="bottom"/>
            <w:hideMark/>
          </w:tcPr>
          <w:p w:rsidR="009A24CF" w:rsidRPr="00950BB2" w:rsidRDefault="009A24CF" w:rsidP="00E56273">
            <w:pPr>
              <w:jc w:val="center"/>
              <w:rPr>
                <w:b/>
                <w:bCs/>
                <w:sz w:val="18"/>
                <w:szCs w:val="18"/>
                <w:lang w:val="en-CA" w:eastAsia="en-CA"/>
              </w:rPr>
            </w:pPr>
            <w:r w:rsidRPr="00950BB2">
              <w:rPr>
                <w:b/>
                <w:bCs/>
                <w:sz w:val="18"/>
                <w:szCs w:val="18"/>
                <w:lang w:val="en-CA" w:eastAsia="en-CA"/>
              </w:rPr>
              <w:t> </w:t>
            </w:r>
          </w:p>
        </w:tc>
        <w:tc>
          <w:tcPr>
            <w:tcW w:w="526" w:type="dxa"/>
            <w:tcBorders>
              <w:top w:val="nil"/>
              <w:left w:val="nil"/>
              <w:bottom w:val="single" w:sz="4" w:space="0" w:color="auto"/>
              <w:right w:val="single" w:sz="4" w:space="0" w:color="auto"/>
            </w:tcBorders>
            <w:shd w:val="clear" w:color="auto" w:fill="auto"/>
            <w:noWrap/>
            <w:vAlign w:val="bottom"/>
            <w:hideMark/>
          </w:tcPr>
          <w:p w:rsidR="009A24CF" w:rsidRPr="00950BB2" w:rsidRDefault="009A24CF" w:rsidP="00E56273">
            <w:pPr>
              <w:jc w:val="center"/>
              <w:rPr>
                <w:b/>
                <w:bCs/>
                <w:sz w:val="18"/>
                <w:szCs w:val="18"/>
                <w:lang w:val="en-CA" w:eastAsia="en-CA"/>
              </w:rPr>
            </w:pPr>
            <w:r w:rsidRPr="00950BB2">
              <w:rPr>
                <w:b/>
                <w:bCs/>
                <w:sz w:val="18"/>
                <w:szCs w:val="18"/>
                <w:lang w:val="en-CA" w:eastAsia="en-CA"/>
              </w:rPr>
              <w:t>1</w:t>
            </w:r>
          </w:p>
        </w:tc>
        <w:tc>
          <w:tcPr>
            <w:tcW w:w="621" w:type="dxa"/>
            <w:tcBorders>
              <w:top w:val="nil"/>
              <w:left w:val="nil"/>
              <w:bottom w:val="single" w:sz="4" w:space="0" w:color="auto"/>
              <w:right w:val="single" w:sz="4" w:space="0" w:color="auto"/>
            </w:tcBorders>
            <w:shd w:val="clear" w:color="auto" w:fill="auto"/>
            <w:noWrap/>
            <w:vAlign w:val="bottom"/>
            <w:hideMark/>
          </w:tcPr>
          <w:p w:rsidR="009A24CF" w:rsidRPr="00950BB2" w:rsidRDefault="009A24CF" w:rsidP="00E56273">
            <w:pPr>
              <w:jc w:val="center"/>
              <w:rPr>
                <w:b/>
                <w:bCs/>
                <w:sz w:val="18"/>
                <w:szCs w:val="18"/>
                <w:lang w:val="en-CA" w:eastAsia="en-CA"/>
              </w:rPr>
            </w:pPr>
            <w:r w:rsidRPr="00950BB2">
              <w:rPr>
                <w:b/>
                <w:bCs/>
                <w:sz w:val="18"/>
                <w:szCs w:val="18"/>
                <w:lang w:val="en-CA" w:eastAsia="en-CA"/>
              </w:rPr>
              <w:t> </w:t>
            </w:r>
          </w:p>
        </w:tc>
        <w:tc>
          <w:tcPr>
            <w:tcW w:w="526" w:type="dxa"/>
            <w:tcBorders>
              <w:top w:val="nil"/>
              <w:left w:val="nil"/>
              <w:bottom w:val="single" w:sz="4" w:space="0" w:color="auto"/>
              <w:right w:val="single" w:sz="4" w:space="0" w:color="auto"/>
            </w:tcBorders>
            <w:shd w:val="clear" w:color="auto" w:fill="auto"/>
            <w:noWrap/>
            <w:vAlign w:val="bottom"/>
            <w:hideMark/>
          </w:tcPr>
          <w:p w:rsidR="009A24CF" w:rsidRPr="00950BB2" w:rsidRDefault="009A24CF" w:rsidP="00E56273">
            <w:pPr>
              <w:jc w:val="center"/>
              <w:rPr>
                <w:b/>
                <w:bCs/>
                <w:sz w:val="18"/>
                <w:szCs w:val="18"/>
                <w:lang w:val="en-CA" w:eastAsia="en-CA"/>
              </w:rPr>
            </w:pPr>
            <w:r w:rsidRPr="00950BB2">
              <w:rPr>
                <w:b/>
                <w:bCs/>
                <w:sz w:val="18"/>
                <w:szCs w:val="18"/>
                <w:lang w:val="en-CA" w:eastAsia="en-CA"/>
              </w:rPr>
              <w:t>1</w:t>
            </w:r>
          </w:p>
        </w:tc>
        <w:tc>
          <w:tcPr>
            <w:tcW w:w="621" w:type="dxa"/>
            <w:tcBorders>
              <w:top w:val="nil"/>
              <w:left w:val="nil"/>
              <w:bottom w:val="single" w:sz="4" w:space="0" w:color="auto"/>
              <w:right w:val="single" w:sz="4" w:space="0" w:color="auto"/>
            </w:tcBorders>
            <w:shd w:val="clear" w:color="auto" w:fill="auto"/>
            <w:noWrap/>
            <w:vAlign w:val="bottom"/>
            <w:hideMark/>
          </w:tcPr>
          <w:p w:rsidR="009A24CF" w:rsidRPr="00950BB2" w:rsidRDefault="009A24CF" w:rsidP="00E56273">
            <w:pPr>
              <w:jc w:val="center"/>
              <w:rPr>
                <w:b/>
                <w:bCs/>
                <w:sz w:val="18"/>
                <w:szCs w:val="18"/>
                <w:lang w:val="en-CA" w:eastAsia="en-CA"/>
              </w:rPr>
            </w:pPr>
            <w:r w:rsidRPr="00950BB2">
              <w:rPr>
                <w:b/>
                <w:bCs/>
                <w:sz w:val="18"/>
                <w:szCs w:val="18"/>
                <w:lang w:val="en-CA" w:eastAsia="en-CA"/>
              </w:rPr>
              <w:t> </w:t>
            </w:r>
          </w:p>
        </w:tc>
        <w:tc>
          <w:tcPr>
            <w:tcW w:w="526" w:type="dxa"/>
            <w:tcBorders>
              <w:top w:val="nil"/>
              <w:left w:val="nil"/>
              <w:bottom w:val="single" w:sz="4" w:space="0" w:color="auto"/>
              <w:right w:val="single" w:sz="4" w:space="0" w:color="auto"/>
            </w:tcBorders>
            <w:shd w:val="clear" w:color="auto" w:fill="auto"/>
            <w:noWrap/>
            <w:vAlign w:val="bottom"/>
            <w:hideMark/>
          </w:tcPr>
          <w:p w:rsidR="009A24CF" w:rsidRPr="00950BB2" w:rsidRDefault="009A24CF" w:rsidP="00E56273">
            <w:pPr>
              <w:jc w:val="center"/>
              <w:rPr>
                <w:b/>
                <w:bCs/>
                <w:sz w:val="18"/>
                <w:szCs w:val="18"/>
                <w:lang w:val="en-CA" w:eastAsia="en-CA"/>
              </w:rPr>
            </w:pPr>
            <w:r w:rsidRPr="00950BB2">
              <w:rPr>
                <w:b/>
                <w:bCs/>
                <w:sz w:val="18"/>
                <w:szCs w:val="18"/>
                <w:lang w:val="en-CA" w:eastAsia="en-CA"/>
              </w:rPr>
              <w:t>1</w:t>
            </w:r>
          </w:p>
        </w:tc>
        <w:tc>
          <w:tcPr>
            <w:tcW w:w="621" w:type="dxa"/>
            <w:tcBorders>
              <w:top w:val="nil"/>
              <w:left w:val="nil"/>
              <w:bottom w:val="single" w:sz="4" w:space="0" w:color="auto"/>
              <w:right w:val="single" w:sz="4" w:space="0" w:color="auto"/>
            </w:tcBorders>
            <w:shd w:val="clear" w:color="auto" w:fill="auto"/>
            <w:noWrap/>
            <w:vAlign w:val="bottom"/>
            <w:hideMark/>
          </w:tcPr>
          <w:p w:rsidR="009A24CF" w:rsidRPr="00950BB2" w:rsidRDefault="009A24CF" w:rsidP="00E56273">
            <w:pPr>
              <w:jc w:val="center"/>
              <w:rPr>
                <w:b/>
                <w:bCs/>
                <w:sz w:val="18"/>
                <w:szCs w:val="18"/>
                <w:lang w:val="en-CA" w:eastAsia="en-CA"/>
              </w:rPr>
            </w:pPr>
            <w:r w:rsidRPr="00950BB2">
              <w:rPr>
                <w:b/>
                <w:bCs/>
                <w:sz w:val="18"/>
                <w:szCs w:val="18"/>
                <w:lang w:val="en-CA" w:eastAsia="en-CA"/>
              </w:rPr>
              <w:t> </w:t>
            </w:r>
          </w:p>
        </w:tc>
        <w:tc>
          <w:tcPr>
            <w:tcW w:w="537" w:type="dxa"/>
            <w:tcBorders>
              <w:top w:val="nil"/>
              <w:left w:val="nil"/>
              <w:bottom w:val="single" w:sz="4" w:space="0" w:color="auto"/>
              <w:right w:val="single" w:sz="4" w:space="0" w:color="auto"/>
            </w:tcBorders>
            <w:shd w:val="clear" w:color="auto" w:fill="auto"/>
            <w:noWrap/>
            <w:vAlign w:val="bottom"/>
            <w:hideMark/>
          </w:tcPr>
          <w:p w:rsidR="009A24CF" w:rsidRPr="00950BB2" w:rsidRDefault="009A24CF" w:rsidP="00E56273">
            <w:pPr>
              <w:jc w:val="center"/>
              <w:rPr>
                <w:b/>
                <w:bCs/>
                <w:sz w:val="18"/>
                <w:szCs w:val="18"/>
                <w:lang w:val="en-CA" w:eastAsia="en-CA"/>
              </w:rPr>
            </w:pPr>
            <w:r w:rsidRPr="00950BB2">
              <w:rPr>
                <w:b/>
                <w:bCs/>
                <w:sz w:val="18"/>
                <w:szCs w:val="18"/>
                <w:lang w:val="en-CA" w:eastAsia="en-CA"/>
              </w:rPr>
              <w:t>1</w:t>
            </w:r>
          </w:p>
        </w:tc>
        <w:tc>
          <w:tcPr>
            <w:tcW w:w="567" w:type="dxa"/>
            <w:tcBorders>
              <w:top w:val="nil"/>
              <w:left w:val="nil"/>
              <w:bottom w:val="single" w:sz="4" w:space="0" w:color="auto"/>
              <w:right w:val="single" w:sz="4" w:space="0" w:color="auto"/>
            </w:tcBorders>
            <w:shd w:val="clear" w:color="auto" w:fill="auto"/>
            <w:noWrap/>
            <w:vAlign w:val="bottom"/>
            <w:hideMark/>
          </w:tcPr>
          <w:p w:rsidR="009A24CF" w:rsidRPr="00950BB2" w:rsidRDefault="009A24CF" w:rsidP="00E56273">
            <w:pPr>
              <w:jc w:val="center"/>
              <w:rPr>
                <w:b/>
                <w:bCs/>
                <w:sz w:val="18"/>
                <w:szCs w:val="18"/>
                <w:lang w:val="en-CA" w:eastAsia="en-CA"/>
              </w:rPr>
            </w:pPr>
            <w:r w:rsidRPr="00950BB2">
              <w:rPr>
                <w:b/>
                <w:bCs/>
                <w:sz w:val="18"/>
                <w:szCs w:val="18"/>
                <w:lang w:val="en-CA" w:eastAsia="en-CA"/>
              </w:rPr>
              <w:t> </w:t>
            </w:r>
          </w:p>
        </w:tc>
        <w:tc>
          <w:tcPr>
            <w:tcW w:w="567" w:type="dxa"/>
            <w:tcBorders>
              <w:top w:val="nil"/>
              <w:left w:val="nil"/>
              <w:bottom w:val="single" w:sz="4" w:space="0" w:color="auto"/>
              <w:right w:val="single" w:sz="4" w:space="0" w:color="auto"/>
            </w:tcBorders>
            <w:shd w:val="clear" w:color="auto" w:fill="auto"/>
            <w:noWrap/>
            <w:vAlign w:val="bottom"/>
            <w:hideMark/>
          </w:tcPr>
          <w:p w:rsidR="009A24CF" w:rsidRPr="00950BB2" w:rsidRDefault="003801DF" w:rsidP="00E56273">
            <w:pPr>
              <w:jc w:val="center"/>
              <w:rPr>
                <w:b/>
                <w:bCs/>
                <w:sz w:val="18"/>
                <w:szCs w:val="18"/>
                <w:lang w:val="en-CA" w:eastAsia="en-CA"/>
              </w:rPr>
            </w:pPr>
            <w:r w:rsidRPr="00950BB2">
              <w:rPr>
                <w:b/>
                <w:bCs/>
                <w:sz w:val="18"/>
                <w:szCs w:val="18"/>
                <w:lang w:val="en-CA" w:eastAsia="en-CA"/>
              </w:rPr>
              <w:t>4</w:t>
            </w:r>
          </w:p>
        </w:tc>
        <w:tc>
          <w:tcPr>
            <w:tcW w:w="567" w:type="dxa"/>
            <w:tcBorders>
              <w:top w:val="nil"/>
              <w:left w:val="nil"/>
              <w:bottom w:val="single" w:sz="4" w:space="0" w:color="auto"/>
              <w:right w:val="single" w:sz="4" w:space="0" w:color="auto"/>
            </w:tcBorders>
            <w:shd w:val="clear" w:color="auto" w:fill="auto"/>
            <w:noWrap/>
            <w:vAlign w:val="bottom"/>
            <w:hideMark/>
          </w:tcPr>
          <w:p w:rsidR="009A24CF" w:rsidRPr="00950BB2" w:rsidRDefault="009A24CF" w:rsidP="00E56273">
            <w:pPr>
              <w:jc w:val="center"/>
              <w:rPr>
                <w:b/>
                <w:bCs/>
                <w:sz w:val="18"/>
                <w:szCs w:val="18"/>
                <w:lang w:val="en-CA" w:eastAsia="en-CA"/>
              </w:rPr>
            </w:pPr>
            <w:r w:rsidRPr="00950BB2">
              <w:rPr>
                <w:b/>
                <w:bCs/>
                <w:sz w:val="18"/>
                <w:szCs w:val="18"/>
                <w:lang w:val="en-CA" w:eastAsia="en-CA"/>
              </w:rPr>
              <w:t> </w:t>
            </w:r>
          </w:p>
        </w:tc>
      </w:tr>
    </w:tbl>
    <w:p w:rsidR="002965FC" w:rsidRPr="00950BB2" w:rsidRDefault="002965FC" w:rsidP="00E56273">
      <w:pPr>
        <w:rPr>
          <w:sz w:val="17"/>
          <w:szCs w:val="17"/>
          <w:lang w:val="en-CA"/>
        </w:rPr>
      </w:pPr>
      <w:r w:rsidRPr="00950BB2">
        <w:rPr>
          <w:rFonts w:eastAsiaTheme="minorHAnsi"/>
          <w:sz w:val="17"/>
          <w:szCs w:val="17"/>
          <w:lang w:val="en-CA"/>
        </w:rPr>
        <w:t>(*) No.: Number o</w:t>
      </w:r>
      <w:r w:rsidR="002D7132" w:rsidRPr="00950BB2">
        <w:rPr>
          <w:rFonts w:eastAsiaTheme="minorHAnsi"/>
          <w:sz w:val="17"/>
          <w:szCs w:val="17"/>
          <w:lang w:val="en-CA"/>
        </w:rPr>
        <w:t>f A5 countries reporting. (%): C</w:t>
      </w:r>
      <w:r w:rsidRPr="00950BB2">
        <w:rPr>
          <w:rFonts w:eastAsiaTheme="minorHAnsi"/>
          <w:sz w:val="17"/>
          <w:szCs w:val="17"/>
          <w:lang w:val="en-CA"/>
        </w:rPr>
        <w:t xml:space="preserve">umulative reporting. </w:t>
      </w:r>
    </w:p>
    <w:p w:rsidR="002965FC" w:rsidRPr="00950BB2" w:rsidRDefault="002965FC" w:rsidP="00E56273">
      <w:pPr>
        <w:rPr>
          <w:rFonts w:eastAsiaTheme="minorHAnsi"/>
          <w:sz w:val="20"/>
          <w:szCs w:val="20"/>
          <w:lang w:val="en-CA"/>
        </w:rPr>
      </w:pPr>
    </w:p>
    <w:p w:rsidR="002965FC" w:rsidRPr="00950BB2" w:rsidRDefault="002965FC" w:rsidP="00E56273">
      <w:pPr>
        <w:pStyle w:val="Heading1"/>
        <w:rPr>
          <w:lang w:val="en-CA"/>
        </w:rPr>
      </w:pPr>
      <w:r w:rsidRPr="00950BB2">
        <w:rPr>
          <w:lang w:val="en-CA"/>
        </w:rPr>
        <w:t>The Executive Committee may wish to request the Secretariat to se</w:t>
      </w:r>
      <w:r w:rsidR="006812FD" w:rsidRPr="00950BB2">
        <w:rPr>
          <w:lang w:val="en-CA"/>
        </w:rPr>
        <w:t>nd letter</w:t>
      </w:r>
      <w:r w:rsidR="00455FF6" w:rsidRPr="00950BB2">
        <w:rPr>
          <w:lang w:val="en-CA"/>
        </w:rPr>
        <w:t>s</w:t>
      </w:r>
      <w:r w:rsidR="002D7132" w:rsidRPr="00950BB2">
        <w:rPr>
          <w:lang w:val="en-CA"/>
        </w:rPr>
        <w:t xml:space="preserve"> to the G</w:t>
      </w:r>
      <w:r w:rsidRPr="00950BB2">
        <w:rPr>
          <w:lang w:val="en-CA"/>
        </w:rPr>
        <w:t xml:space="preserve">overnment of </w:t>
      </w:r>
      <w:r w:rsidR="006812FD" w:rsidRPr="00950BB2">
        <w:rPr>
          <w:lang w:val="en-CA"/>
        </w:rPr>
        <w:t>Yemen</w:t>
      </w:r>
      <w:r w:rsidR="008668A2" w:rsidRPr="00950BB2">
        <w:rPr>
          <w:szCs w:val="28"/>
          <w:lang w:val="en-CA"/>
        </w:rPr>
        <w:t xml:space="preserve"> regarding the outstanding </w:t>
      </w:r>
      <w:r w:rsidR="000418F5" w:rsidRPr="00950BB2">
        <w:rPr>
          <w:lang w:val="en-CA"/>
        </w:rPr>
        <w:t>CP</w:t>
      </w:r>
      <w:r w:rsidR="008668A2" w:rsidRPr="00950BB2">
        <w:rPr>
          <w:szCs w:val="28"/>
          <w:lang w:val="en-CA"/>
        </w:rPr>
        <w:t xml:space="preserve"> data reports for the years 2014 to 2018, and</w:t>
      </w:r>
      <w:r w:rsidR="0069387E" w:rsidRPr="00950BB2">
        <w:rPr>
          <w:szCs w:val="28"/>
          <w:lang w:val="en-CA"/>
        </w:rPr>
        <w:t xml:space="preserve"> to</w:t>
      </w:r>
      <w:r w:rsidR="008668A2" w:rsidRPr="00950BB2">
        <w:rPr>
          <w:szCs w:val="28"/>
          <w:lang w:val="en-CA"/>
        </w:rPr>
        <w:t xml:space="preserve"> the Governments of Kuwait, Mauritania and Qatar regarding the outstanding </w:t>
      </w:r>
      <w:r w:rsidR="000418F5" w:rsidRPr="00950BB2">
        <w:rPr>
          <w:lang w:val="en-CA"/>
        </w:rPr>
        <w:t>CP</w:t>
      </w:r>
      <w:r w:rsidR="000418F5" w:rsidRPr="00950BB2">
        <w:rPr>
          <w:szCs w:val="28"/>
          <w:lang w:val="en-CA"/>
        </w:rPr>
        <w:t xml:space="preserve"> data report</w:t>
      </w:r>
      <w:r w:rsidR="008668A2" w:rsidRPr="00950BB2">
        <w:rPr>
          <w:szCs w:val="28"/>
          <w:lang w:val="en-CA"/>
        </w:rPr>
        <w:t xml:space="preserve"> for</w:t>
      </w:r>
      <w:r w:rsidR="000418F5" w:rsidRPr="00950BB2">
        <w:rPr>
          <w:szCs w:val="28"/>
          <w:lang w:val="en-CA"/>
        </w:rPr>
        <w:t xml:space="preserve"> </w:t>
      </w:r>
      <w:r w:rsidR="008668A2" w:rsidRPr="00950BB2">
        <w:rPr>
          <w:szCs w:val="28"/>
          <w:lang w:val="en-CA"/>
        </w:rPr>
        <w:t>2018</w:t>
      </w:r>
      <w:r w:rsidR="000418F5" w:rsidRPr="00950BB2">
        <w:rPr>
          <w:szCs w:val="28"/>
          <w:lang w:val="en-CA"/>
        </w:rPr>
        <w:t>,</w:t>
      </w:r>
      <w:r w:rsidR="006812FD" w:rsidRPr="00950BB2">
        <w:rPr>
          <w:lang w:val="en-CA"/>
        </w:rPr>
        <w:t xml:space="preserve"> urging the submission of </w:t>
      </w:r>
      <w:r w:rsidR="000418F5" w:rsidRPr="00950BB2">
        <w:rPr>
          <w:lang w:val="en-CA"/>
        </w:rPr>
        <w:t>those</w:t>
      </w:r>
      <w:r w:rsidRPr="00950BB2">
        <w:rPr>
          <w:lang w:val="en-CA"/>
        </w:rPr>
        <w:t xml:space="preserve"> reports</w:t>
      </w:r>
      <w:r w:rsidR="006812FD" w:rsidRPr="00950BB2">
        <w:rPr>
          <w:lang w:val="en-CA"/>
        </w:rPr>
        <w:t xml:space="preserve"> </w:t>
      </w:r>
      <w:r w:rsidRPr="00950BB2">
        <w:rPr>
          <w:lang w:val="en-CA"/>
        </w:rPr>
        <w:t>as soon as possible, as delays affect the ability of the Secretariat to</w:t>
      </w:r>
      <w:r w:rsidR="00414399" w:rsidRPr="00950BB2">
        <w:rPr>
          <w:lang w:val="en-CA"/>
        </w:rPr>
        <w:t xml:space="preserve"> have comprehensive data on </w:t>
      </w:r>
      <w:r w:rsidRPr="00950BB2">
        <w:rPr>
          <w:lang w:val="en-CA"/>
        </w:rPr>
        <w:t>ODS consumption and production levels.</w:t>
      </w:r>
      <w:r w:rsidR="005D6DFC" w:rsidRPr="00950BB2">
        <w:rPr>
          <w:lang w:val="en-CA"/>
        </w:rPr>
        <w:t xml:space="preserve"> </w:t>
      </w:r>
    </w:p>
    <w:p w:rsidR="002965FC" w:rsidRPr="00950BB2" w:rsidRDefault="002965FC" w:rsidP="00E56273">
      <w:pPr>
        <w:spacing w:after="240"/>
        <w:rPr>
          <w:szCs w:val="28"/>
          <w:u w:val="single"/>
          <w:lang w:val="en-CA"/>
        </w:rPr>
      </w:pPr>
      <w:r w:rsidRPr="00950BB2">
        <w:rPr>
          <w:szCs w:val="28"/>
          <w:u w:val="single"/>
          <w:lang w:val="en-CA"/>
        </w:rPr>
        <w:t>Data discrepancies between CP data reports and A7 data</w:t>
      </w:r>
    </w:p>
    <w:p w:rsidR="009241E1" w:rsidRPr="00950BB2" w:rsidRDefault="000F3C67" w:rsidP="00E56273">
      <w:pPr>
        <w:pStyle w:val="Heading1"/>
        <w:rPr>
          <w:rFonts w:eastAsia="Calibri"/>
          <w:lang w:val="en-CA"/>
        </w:rPr>
      </w:pPr>
      <w:r w:rsidRPr="00950BB2">
        <w:rPr>
          <w:rFonts w:eastAsia="Calibri"/>
          <w:lang w:val="en-CA"/>
        </w:rPr>
        <w:t>The review of the 201</w:t>
      </w:r>
      <w:r w:rsidR="002764E9" w:rsidRPr="00950BB2">
        <w:rPr>
          <w:rFonts w:eastAsia="Calibri"/>
          <w:lang w:val="en-CA"/>
        </w:rPr>
        <w:t>8</w:t>
      </w:r>
      <w:r w:rsidRPr="00950BB2">
        <w:rPr>
          <w:rFonts w:eastAsia="Calibri"/>
          <w:lang w:val="en-CA"/>
        </w:rPr>
        <w:t xml:space="preserve"> import data reported under A7 and CP reports rev</w:t>
      </w:r>
      <w:r w:rsidR="009241E1" w:rsidRPr="00950BB2">
        <w:rPr>
          <w:rFonts w:eastAsia="Calibri"/>
          <w:lang w:val="en-CA"/>
        </w:rPr>
        <w:t>ealed a number of discrepancies</w:t>
      </w:r>
      <w:r w:rsidR="002764E9" w:rsidRPr="00950BB2">
        <w:rPr>
          <w:rFonts w:eastAsia="Calibri"/>
          <w:lang w:val="en-CA"/>
        </w:rPr>
        <w:t>,</w:t>
      </w:r>
      <w:r w:rsidR="009241E1" w:rsidRPr="00950BB2">
        <w:rPr>
          <w:rFonts w:eastAsia="Calibri"/>
          <w:lang w:val="en-CA"/>
        </w:rPr>
        <w:t xml:space="preserve"> as shown in Table 1</w:t>
      </w:r>
      <w:r w:rsidR="00D8240B" w:rsidRPr="00950BB2">
        <w:rPr>
          <w:rFonts w:eastAsia="Calibri"/>
          <w:lang w:val="en-CA"/>
        </w:rPr>
        <w:t>2</w:t>
      </w:r>
      <w:r w:rsidR="009241E1" w:rsidRPr="00950BB2">
        <w:rPr>
          <w:rFonts w:eastAsia="Calibri"/>
          <w:lang w:val="en-CA"/>
        </w:rPr>
        <w:t>.</w:t>
      </w:r>
      <w:r w:rsidR="002D7132" w:rsidRPr="00950BB2">
        <w:rPr>
          <w:rFonts w:eastAsia="Calibri"/>
          <w:lang w:val="en-CA"/>
        </w:rPr>
        <w:t xml:space="preserve"> </w:t>
      </w:r>
    </w:p>
    <w:p w:rsidR="000F3C67" w:rsidRPr="00950BB2" w:rsidRDefault="000F3C67" w:rsidP="00E56273">
      <w:pPr>
        <w:keepNext/>
        <w:rPr>
          <w:b/>
          <w:lang w:val="en-CA"/>
        </w:rPr>
      </w:pPr>
      <w:r w:rsidRPr="00950BB2">
        <w:rPr>
          <w:b/>
          <w:lang w:val="en-CA"/>
        </w:rPr>
        <w:t>Table 1</w:t>
      </w:r>
      <w:r w:rsidR="00D8240B" w:rsidRPr="00950BB2">
        <w:rPr>
          <w:b/>
          <w:lang w:val="en-CA"/>
        </w:rPr>
        <w:t>2</w:t>
      </w:r>
      <w:r w:rsidRPr="00950BB2">
        <w:rPr>
          <w:b/>
          <w:lang w:val="en-CA"/>
        </w:rPr>
        <w:t>. Differences between 201</w:t>
      </w:r>
      <w:r w:rsidR="00567695" w:rsidRPr="00950BB2">
        <w:rPr>
          <w:b/>
          <w:lang w:val="en-CA"/>
        </w:rPr>
        <w:t>8</w:t>
      </w:r>
      <w:r w:rsidRPr="00950BB2">
        <w:rPr>
          <w:b/>
          <w:lang w:val="en-CA"/>
        </w:rPr>
        <w:t xml:space="preserve"> A7 and CP consumption data (ODP tonnes)</w:t>
      </w:r>
    </w:p>
    <w:tbl>
      <w:tblPr>
        <w:tblW w:w="10632" w:type="dxa"/>
        <w:tblInd w:w="-572" w:type="dxa"/>
        <w:tblLook w:val="04A0" w:firstRow="1" w:lastRow="0" w:firstColumn="1" w:lastColumn="0" w:noHBand="0" w:noVBand="1"/>
      </w:tblPr>
      <w:tblGrid>
        <w:gridCol w:w="1702"/>
        <w:gridCol w:w="1179"/>
        <w:gridCol w:w="1176"/>
        <w:gridCol w:w="959"/>
        <w:gridCol w:w="1080"/>
        <w:gridCol w:w="1016"/>
        <w:gridCol w:w="1156"/>
        <w:gridCol w:w="2364"/>
      </w:tblGrid>
      <w:tr w:rsidR="00950BB2" w:rsidRPr="00950BB2" w:rsidTr="00112F33">
        <w:trPr>
          <w:trHeight w:val="612"/>
          <w:tblHeader/>
        </w:trPr>
        <w:tc>
          <w:tcPr>
            <w:tcW w:w="1702" w:type="dxa"/>
            <w:tcBorders>
              <w:top w:val="single" w:sz="4" w:space="0" w:color="auto"/>
              <w:left w:val="single" w:sz="4" w:space="0" w:color="auto"/>
              <w:bottom w:val="single" w:sz="4" w:space="0" w:color="auto"/>
              <w:right w:val="single" w:sz="4" w:space="0" w:color="auto"/>
            </w:tcBorders>
            <w:shd w:val="clear" w:color="auto" w:fill="auto"/>
            <w:hideMark/>
          </w:tcPr>
          <w:p w:rsidR="002764E9" w:rsidRPr="00950BB2" w:rsidRDefault="002764E9" w:rsidP="00E56273">
            <w:pPr>
              <w:jc w:val="center"/>
              <w:rPr>
                <w:b/>
                <w:bCs/>
                <w:sz w:val="18"/>
                <w:szCs w:val="18"/>
                <w:lang w:val="en-CA" w:eastAsia="en-CA"/>
              </w:rPr>
            </w:pPr>
            <w:r w:rsidRPr="00950BB2">
              <w:rPr>
                <w:b/>
                <w:bCs/>
                <w:sz w:val="18"/>
                <w:szCs w:val="18"/>
                <w:lang w:val="en-CA" w:eastAsia="en-CA"/>
              </w:rPr>
              <w:t>Country</w:t>
            </w:r>
          </w:p>
        </w:tc>
        <w:tc>
          <w:tcPr>
            <w:tcW w:w="1179" w:type="dxa"/>
            <w:tcBorders>
              <w:top w:val="single" w:sz="4" w:space="0" w:color="auto"/>
              <w:left w:val="nil"/>
              <w:bottom w:val="single" w:sz="4" w:space="0" w:color="auto"/>
              <w:right w:val="single" w:sz="4" w:space="0" w:color="auto"/>
            </w:tcBorders>
            <w:shd w:val="clear" w:color="auto" w:fill="auto"/>
            <w:hideMark/>
          </w:tcPr>
          <w:p w:rsidR="002764E9" w:rsidRPr="00950BB2" w:rsidRDefault="002764E9" w:rsidP="00E56273">
            <w:pPr>
              <w:jc w:val="center"/>
              <w:rPr>
                <w:b/>
                <w:bCs/>
                <w:sz w:val="18"/>
                <w:szCs w:val="18"/>
                <w:lang w:val="en-CA" w:eastAsia="en-CA"/>
              </w:rPr>
            </w:pPr>
            <w:r w:rsidRPr="00950BB2">
              <w:rPr>
                <w:b/>
                <w:bCs/>
                <w:sz w:val="18"/>
                <w:szCs w:val="18"/>
                <w:lang w:val="en-CA" w:eastAsia="en-CA"/>
              </w:rPr>
              <w:t>Chemical</w:t>
            </w:r>
          </w:p>
        </w:tc>
        <w:tc>
          <w:tcPr>
            <w:tcW w:w="1176" w:type="dxa"/>
            <w:tcBorders>
              <w:top w:val="single" w:sz="4" w:space="0" w:color="auto"/>
              <w:left w:val="nil"/>
              <w:bottom w:val="single" w:sz="4" w:space="0" w:color="auto"/>
              <w:right w:val="single" w:sz="4" w:space="0" w:color="auto"/>
            </w:tcBorders>
            <w:shd w:val="clear" w:color="auto" w:fill="auto"/>
            <w:hideMark/>
          </w:tcPr>
          <w:p w:rsidR="002764E9" w:rsidRPr="00950BB2" w:rsidRDefault="002764E9" w:rsidP="00E56273">
            <w:pPr>
              <w:jc w:val="center"/>
              <w:rPr>
                <w:b/>
                <w:bCs/>
                <w:sz w:val="18"/>
                <w:szCs w:val="18"/>
                <w:lang w:val="en-CA" w:eastAsia="en-CA"/>
              </w:rPr>
            </w:pPr>
            <w:r w:rsidRPr="00950BB2">
              <w:rPr>
                <w:b/>
                <w:bCs/>
                <w:sz w:val="18"/>
                <w:szCs w:val="18"/>
                <w:lang w:val="en-CA" w:eastAsia="en-CA"/>
              </w:rPr>
              <w:t>Agency for institutional project</w:t>
            </w:r>
          </w:p>
        </w:tc>
        <w:tc>
          <w:tcPr>
            <w:tcW w:w="959" w:type="dxa"/>
            <w:tcBorders>
              <w:top w:val="single" w:sz="4" w:space="0" w:color="auto"/>
              <w:left w:val="nil"/>
              <w:bottom w:val="single" w:sz="4" w:space="0" w:color="auto"/>
              <w:right w:val="single" w:sz="4" w:space="0" w:color="auto"/>
            </w:tcBorders>
            <w:shd w:val="clear" w:color="auto" w:fill="auto"/>
            <w:hideMark/>
          </w:tcPr>
          <w:p w:rsidR="002764E9" w:rsidRPr="00950BB2" w:rsidRDefault="002764E9" w:rsidP="00E56273">
            <w:pPr>
              <w:jc w:val="center"/>
              <w:rPr>
                <w:b/>
                <w:bCs/>
                <w:sz w:val="18"/>
                <w:szCs w:val="18"/>
                <w:lang w:val="en-CA" w:eastAsia="en-CA"/>
              </w:rPr>
            </w:pPr>
            <w:r w:rsidRPr="00950BB2">
              <w:rPr>
                <w:b/>
                <w:bCs/>
                <w:sz w:val="18"/>
                <w:szCs w:val="18"/>
                <w:lang w:val="en-CA" w:eastAsia="en-CA"/>
              </w:rPr>
              <w:t>A7 data</w:t>
            </w:r>
          </w:p>
        </w:tc>
        <w:tc>
          <w:tcPr>
            <w:tcW w:w="1080" w:type="dxa"/>
            <w:tcBorders>
              <w:top w:val="single" w:sz="4" w:space="0" w:color="auto"/>
              <w:left w:val="nil"/>
              <w:bottom w:val="single" w:sz="4" w:space="0" w:color="auto"/>
              <w:right w:val="single" w:sz="4" w:space="0" w:color="auto"/>
            </w:tcBorders>
            <w:shd w:val="clear" w:color="auto" w:fill="auto"/>
            <w:hideMark/>
          </w:tcPr>
          <w:p w:rsidR="002764E9" w:rsidRPr="00950BB2" w:rsidRDefault="002764E9" w:rsidP="00E56273">
            <w:pPr>
              <w:jc w:val="center"/>
              <w:rPr>
                <w:b/>
                <w:bCs/>
                <w:sz w:val="18"/>
                <w:szCs w:val="18"/>
                <w:lang w:val="en-CA" w:eastAsia="en-CA"/>
              </w:rPr>
            </w:pPr>
            <w:r w:rsidRPr="00950BB2">
              <w:rPr>
                <w:b/>
                <w:bCs/>
                <w:sz w:val="18"/>
                <w:szCs w:val="18"/>
                <w:lang w:val="en-CA" w:eastAsia="en-CA"/>
              </w:rPr>
              <w:t>CP data</w:t>
            </w:r>
          </w:p>
        </w:tc>
        <w:tc>
          <w:tcPr>
            <w:tcW w:w="1016" w:type="dxa"/>
            <w:tcBorders>
              <w:top w:val="single" w:sz="4" w:space="0" w:color="auto"/>
              <w:left w:val="nil"/>
              <w:bottom w:val="single" w:sz="4" w:space="0" w:color="auto"/>
              <w:right w:val="single" w:sz="4" w:space="0" w:color="auto"/>
            </w:tcBorders>
            <w:shd w:val="clear" w:color="auto" w:fill="auto"/>
            <w:hideMark/>
          </w:tcPr>
          <w:p w:rsidR="002764E9" w:rsidRPr="00950BB2" w:rsidRDefault="002764E9" w:rsidP="00E56273">
            <w:pPr>
              <w:jc w:val="center"/>
              <w:rPr>
                <w:b/>
                <w:bCs/>
                <w:sz w:val="18"/>
                <w:szCs w:val="18"/>
                <w:lang w:val="en-CA" w:eastAsia="en-CA"/>
              </w:rPr>
            </w:pPr>
            <w:r w:rsidRPr="00950BB2">
              <w:rPr>
                <w:b/>
                <w:bCs/>
                <w:sz w:val="18"/>
                <w:szCs w:val="18"/>
                <w:lang w:val="en-CA" w:eastAsia="en-CA"/>
              </w:rPr>
              <w:t>Difference</w:t>
            </w:r>
          </w:p>
        </w:tc>
        <w:tc>
          <w:tcPr>
            <w:tcW w:w="1156" w:type="dxa"/>
            <w:tcBorders>
              <w:top w:val="single" w:sz="4" w:space="0" w:color="auto"/>
              <w:left w:val="nil"/>
              <w:bottom w:val="single" w:sz="4" w:space="0" w:color="auto"/>
              <w:right w:val="single" w:sz="4" w:space="0" w:color="auto"/>
            </w:tcBorders>
            <w:shd w:val="clear" w:color="auto" w:fill="auto"/>
            <w:hideMark/>
          </w:tcPr>
          <w:p w:rsidR="002764E9" w:rsidRPr="00950BB2" w:rsidRDefault="002764E9" w:rsidP="00E56273">
            <w:pPr>
              <w:jc w:val="center"/>
              <w:rPr>
                <w:b/>
                <w:bCs/>
                <w:sz w:val="18"/>
                <w:szCs w:val="18"/>
                <w:lang w:val="en-CA" w:eastAsia="en-CA"/>
              </w:rPr>
            </w:pPr>
            <w:r w:rsidRPr="00950BB2">
              <w:rPr>
                <w:b/>
                <w:bCs/>
                <w:sz w:val="18"/>
                <w:szCs w:val="18"/>
                <w:lang w:val="en-CA" w:eastAsia="en-CA"/>
              </w:rPr>
              <w:t>HCFC-141b polyol*</w:t>
            </w:r>
          </w:p>
        </w:tc>
        <w:tc>
          <w:tcPr>
            <w:tcW w:w="2364" w:type="dxa"/>
            <w:tcBorders>
              <w:top w:val="single" w:sz="4" w:space="0" w:color="auto"/>
              <w:left w:val="nil"/>
              <w:bottom w:val="single" w:sz="4" w:space="0" w:color="auto"/>
              <w:right w:val="single" w:sz="4" w:space="0" w:color="auto"/>
            </w:tcBorders>
          </w:tcPr>
          <w:p w:rsidR="002764E9" w:rsidRPr="00950BB2" w:rsidRDefault="002764E9" w:rsidP="00E56273">
            <w:pPr>
              <w:jc w:val="center"/>
              <w:rPr>
                <w:b/>
                <w:bCs/>
                <w:sz w:val="18"/>
                <w:szCs w:val="18"/>
                <w:lang w:val="en-CA" w:eastAsia="en-CA"/>
              </w:rPr>
            </w:pPr>
            <w:r w:rsidRPr="00950BB2">
              <w:rPr>
                <w:b/>
                <w:bCs/>
                <w:sz w:val="18"/>
                <w:szCs w:val="18"/>
                <w:lang w:val="en-CA" w:eastAsia="en-CA"/>
              </w:rPr>
              <w:t>Remarks</w:t>
            </w:r>
          </w:p>
        </w:tc>
      </w:tr>
      <w:tr w:rsidR="00950BB2" w:rsidRPr="00950BB2" w:rsidTr="00112F33">
        <w:trPr>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rsidR="002764E9" w:rsidRPr="00950BB2" w:rsidRDefault="002764E9" w:rsidP="00E56273">
            <w:pPr>
              <w:jc w:val="left"/>
              <w:rPr>
                <w:sz w:val="18"/>
                <w:szCs w:val="18"/>
                <w:lang w:val="en-CA" w:eastAsia="en-CA"/>
              </w:rPr>
            </w:pPr>
            <w:r w:rsidRPr="00950BB2">
              <w:rPr>
                <w:sz w:val="18"/>
                <w:szCs w:val="18"/>
                <w:lang w:val="en-CA" w:eastAsia="en-CA"/>
              </w:rPr>
              <w:t>China</w:t>
            </w:r>
          </w:p>
        </w:tc>
        <w:tc>
          <w:tcPr>
            <w:tcW w:w="1179" w:type="dxa"/>
            <w:tcBorders>
              <w:top w:val="nil"/>
              <w:left w:val="nil"/>
              <w:bottom w:val="single" w:sz="4" w:space="0" w:color="auto"/>
              <w:right w:val="single" w:sz="4" w:space="0" w:color="auto"/>
            </w:tcBorders>
            <w:shd w:val="clear" w:color="auto" w:fill="auto"/>
            <w:noWrap/>
            <w:hideMark/>
          </w:tcPr>
          <w:p w:rsidR="002764E9" w:rsidRPr="00950BB2" w:rsidRDefault="002764E9" w:rsidP="00E56273">
            <w:pPr>
              <w:jc w:val="left"/>
              <w:rPr>
                <w:sz w:val="18"/>
                <w:szCs w:val="18"/>
                <w:lang w:val="en-CA" w:eastAsia="en-CA"/>
              </w:rPr>
            </w:pPr>
            <w:r w:rsidRPr="00950BB2">
              <w:rPr>
                <w:sz w:val="18"/>
                <w:szCs w:val="18"/>
                <w:lang w:val="en-CA" w:eastAsia="en-CA"/>
              </w:rPr>
              <w:t>HCFC</w:t>
            </w:r>
          </w:p>
        </w:tc>
        <w:tc>
          <w:tcPr>
            <w:tcW w:w="1176" w:type="dxa"/>
            <w:tcBorders>
              <w:top w:val="nil"/>
              <w:left w:val="nil"/>
              <w:bottom w:val="single" w:sz="4" w:space="0" w:color="auto"/>
              <w:right w:val="single" w:sz="4" w:space="0" w:color="auto"/>
            </w:tcBorders>
            <w:shd w:val="clear" w:color="auto" w:fill="auto"/>
            <w:noWrap/>
            <w:hideMark/>
          </w:tcPr>
          <w:p w:rsidR="002764E9" w:rsidRPr="00950BB2" w:rsidRDefault="002764E9" w:rsidP="00E56273">
            <w:pPr>
              <w:jc w:val="left"/>
              <w:rPr>
                <w:sz w:val="18"/>
                <w:szCs w:val="18"/>
                <w:lang w:val="en-CA" w:eastAsia="en-CA"/>
              </w:rPr>
            </w:pPr>
            <w:r w:rsidRPr="00950BB2">
              <w:rPr>
                <w:sz w:val="18"/>
                <w:szCs w:val="18"/>
                <w:lang w:val="en-CA" w:eastAsia="en-CA"/>
              </w:rPr>
              <w:t>UNDP</w:t>
            </w:r>
          </w:p>
        </w:tc>
        <w:tc>
          <w:tcPr>
            <w:tcW w:w="959" w:type="dxa"/>
            <w:tcBorders>
              <w:top w:val="nil"/>
              <w:left w:val="nil"/>
              <w:bottom w:val="single" w:sz="4" w:space="0" w:color="auto"/>
              <w:right w:val="single" w:sz="4" w:space="0" w:color="auto"/>
            </w:tcBorders>
            <w:shd w:val="clear" w:color="auto" w:fill="auto"/>
            <w:noWrap/>
            <w:hideMark/>
          </w:tcPr>
          <w:p w:rsidR="002764E9" w:rsidRPr="00950BB2" w:rsidRDefault="002764E9" w:rsidP="00E56273">
            <w:pPr>
              <w:jc w:val="right"/>
              <w:rPr>
                <w:sz w:val="18"/>
                <w:szCs w:val="18"/>
                <w:lang w:val="en-CA" w:eastAsia="en-CA"/>
              </w:rPr>
            </w:pPr>
            <w:r w:rsidRPr="00950BB2">
              <w:rPr>
                <w:sz w:val="18"/>
                <w:szCs w:val="18"/>
                <w:lang w:val="en-CA" w:eastAsia="en-CA"/>
              </w:rPr>
              <w:t>14,382.12</w:t>
            </w:r>
          </w:p>
        </w:tc>
        <w:tc>
          <w:tcPr>
            <w:tcW w:w="1080" w:type="dxa"/>
            <w:tcBorders>
              <w:top w:val="nil"/>
              <w:left w:val="nil"/>
              <w:bottom w:val="single" w:sz="4" w:space="0" w:color="auto"/>
              <w:right w:val="single" w:sz="4" w:space="0" w:color="auto"/>
            </w:tcBorders>
            <w:shd w:val="clear" w:color="auto" w:fill="auto"/>
            <w:noWrap/>
            <w:hideMark/>
          </w:tcPr>
          <w:p w:rsidR="002764E9" w:rsidRPr="00950BB2" w:rsidRDefault="002764E9" w:rsidP="00E56273">
            <w:pPr>
              <w:jc w:val="right"/>
              <w:rPr>
                <w:sz w:val="18"/>
                <w:szCs w:val="18"/>
                <w:lang w:val="en-CA" w:eastAsia="en-CA"/>
              </w:rPr>
            </w:pPr>
            <w:r w:rsidRPr="00950BB2">
              <w:rPr>
                <w:sz w:val="18"/>
                <w:szCs w:val="18"/>
                <w:lang w:val="en-CA" w:eastAsia="en-CA"/>
              </w:rPr>
              <w:t>14,382.31</w:t>
            </w:r>
          </w:p>
        </w:tc>
        <w:tc>
          <w:tcPr>
            <w:tcW w:w="1016" w:type="dxa"/>
            <w:tcBorders>
              <w:top w:val="nil"/>
              <w:left w:val="nil"/>
              <w:bottom w:val="single" w:sz="4" w:space="0" w:color="auto"/>
              <w:right w:val="single" w:sz="4" w:space="0" w:color="auto"/>
            </w:tcBorders>
            <w:shd w:val="clear" w:color="auto" w:fill="auto"/>
            <w:noWrap/>
            <w:hideMark/>
          </w:tcPr>
          <w:p w:rsidR="002764E9" w:rsidRPr="00950BB2" w:rsidRDefault="002764E9" w:rsidP="00E56273">
            <w:pPr>
              <w:jc w:val="right"/>
              <w:rPr>
                <w:sz w:val="18"/>
                <w:szCs w:val="18"/>
                <w:lang w:val="en-CA" w:eastAsia="en-CA"/>
              </w:rPr>
            </w:pPr>
            <w:r w:rsidRPr="00950BB2">
              <w:rPr>
                <w:sz w:val="18"/>
                <w:szCs w:val="18"/>
                <w:lang w:val="en-CA" w:eastAsia="en-CA"/>
              </w:rPr>
              <w:t>-0.19</w:t>
            </w:r>
          </w:p>
        </w:tc>
        <w:tc>
          <w:tcPr>
            <w:tcW w:w="1156" w:type="dxa"/>
            <w:tcBorders>
              <w:top w:val="nil"/>
              <w:left w:val="nil"/>
              <w:bottom w:val="single" w:sz="4" w:space="0" w:color="auto"/>
              <w:right w:val="single" w:sz="4" w:space="0" w:color="auto"/>
            </w:tcBorders>
            <w:shd w:val="clear" w:color="auto" w:fill="auto"/>
            <w:noWrap/>
            <w:hideMark/>
          </w:tcPr>
          <w:p w:rsidR="002764E9" w:rsidRPr="00950BB2" w:rsidRDefault="002764E9" w:rsidP="00E56273">
            <w:pPr>
              <w:jc w:val="right"/>
              <w:rPr>
                <w:sz w:val="18"/>
                <w:szCs w:val="18"/>
                <w:lang w:val="en-CA" w:eastAsia="en-CA"/>
              </w:rPr>
            </w:pPr>
            <w:r w:rsidRPr="00950BB2">
              <w:rPr>
                <w:sz w:val="18"/>
                <w:szCs w:val="18"/>
                <w:lang w:val="en-CA" w:eastAsia="en-CA"/>
              </w:rPr>
              <w:t>0.00</w:t>
            </w:r>
          </w:p>
        </w:tc>
        <w:tc>
          <w:tcPr>
            <w:tcW w:w="2364" w:type="dxa"/>
            <w:tcBorders>
              <w:top w:val="nil"/>
              <w:left w:val="nil"/>
              <w:bottom w:val="single" w:sz="4" w:space="0" w:color="auto"/>
              <w:right w:val="single" w:sz="4" w:space="0" w:color="auto"/>
            </w:tcBorders>
          </w:tcPr>
          <w:p w:rsidR="002764E9" w:rsidRPr="00950BB2" w:rsidRDefault="00800CC4" w:rsidP="00E56273">
            <w:pPr>
              <w:jc w:val="left"/>
              <w:rPr>
                <w:sz w:val="18"/>
                <w:szCs w:val="18"/>
                <w:lang w:val="en-CA"/>
              </w:rPr>
            </w:pPr>
            <w:r w:rsidRPr="00950BB2">
              <w:rPr>
                <w:sz w:val="18"/>
                <w:szCs w:val="18"/>
                <w:lang w:val="en-CA"/>
              </w:rPr>
              <w:t>Due to reporting of destruction.</w:t>
            </w:r>
          </w:p>
        </w:tc>
      </w:tr>
      <w:tr w:rsidR="00950BB2" w:rsidRPr="00950BB2" w:rsidTr="00112F33">
        <w:trPr>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rsidR="002764E9" w:rsidRPr="00950BB2" w:rsidRDefault="002764E9" w:rsidP="00E56273">
            <w:pPr>
              <w:jc w:val="left"/>
              <w:rPr>
                <w:sz w:val="18"/>
                <w:szCs w:val="18"/>
                <w:lang w:val="en-CA" w:eastAsia="en-CA"/>
              </w:rPr>
            </w:pPr>
            <w:r w:rsidRPr="00950BB2">
              <w:rPr>
                <w:sz w:val="18"/>
                <w:szCs w:val="18"/>
                <w:lang w:val="en-CA" w:eastAsia="en-CA"/>
              </w:rPr>
              <w:t>Colombia</w:t>
            </w:r>
          </w:p>
        </w:tc>
        <w:tc>
          <w:tcPr>
            <w:tcW w:w="1179" w:type="dxa"/>
            <w:tcBorders>
              <w:top w:val="nil"/>
              <w:left w:val="nil"/>
              <w:bottom w:val="single" w:sz="4" w:space="0" w:color="auto"/>
              <w:right w:val="single" w:sz="4" w:space="0" w:color="auto"/>
            </w:tcBorders>
            <w:shd w:val="clear" w:color="auto" w:fill="auto"/>
            <w:noWrap/>
            <w:hideMark/>
          </w:tcPr>
          <w:p w:rsidR="002764E9" w:rsidRPr="00950BB2" w:rsidRDefault="002764E9" w:rsidP="00E56273">
            <w:pPr>
              <w:jc w:val="left"/>
              <w:rPr>
                <w:sz w:val="18"/>
                <w:szCs w:val="18"/>
                <w:lang w:val="en-CA" w:eastAsia="en-CA"/>
              </w:rPr>
            </w:pPr>
            <w:r w:rsidRPr="00950BB2">
              <w:rPr>
                <w:sz w:val="18"/>
                <w:szCs w:val="18"/>
                <w:lang w:val="en-CA" w:eastAsia="en-CA"/>
              </w:rPr>
              <w:t>HCFC</w:t>
            </w:r>
          </w:p>
        </w:tc>
        <w:tc>
          <w:tcPr>
            <w:tcW w:w="1176" w:type="dxa"/>
            <w:tcBorders>
              <w:top w:val="nil"/>
              <w:left w:val="nil"/>
              <w:bottom w:val="single" w:sz="4" w:space="0" w:color="auto"/>
              <w:right w:val="single" w:sz="4" w:space="0" w:color="auto"/>
            </w:tcBorders>
            <w:shd w:val="clear" w:color="auto" w:fill="auto"/>
            <w:noWrap/>
            <w:hideMark/>
          </w:tcPr>
          <w:p w:rsidR="002764E9" w:rsidRPr="00950BB2" w:rsidRDefault="002764E9" w:rsidP="00E56273">
            <w:pPr>
              <w:jc w:val="left"/>
              <w:rPr>
                <w:sz w:val="18"/>
                <w:szCs w:val="18"/>
                <w:lang w:val="en-CA" w:eastAsia="en-CA"/>
              </w:rPr>
            </w:pPr>
            <w:r w:rsidRPr="00950BB2">
              <w:rPr>
                <w:sz w:val="18"/>
                <w:szCs w:val="18"/>
                <w:lang w:val="en-CA" w:eastAsia="en-CA"/>
              </w:rPr>
              <w:t>UNDP</w:t>
            </w:r>
          </w:p>
        </w:tc>
        <w:tc>
          <w:tcPr>
            <w:tcW w:w="959" w:type="dxa"/>
            <w:tcBorders>
              <w:top w:val="nil"/>
              <w:left w:val="nil"/>
              <w:bottom w:val="single" w:sz="4" w:space="0" w:color="auto"/>
              <w:right w:val="single" w:sz="4" w:space="0" w:color="auto"/>
            </w:tcBorders>
            <w:shd w:val="clear" w:color="auto" w:fill="auto"/>
            <w:noWrap/>
            <w:hideMark/>
          </w:tcPr>
          <w:p w:rsidR="002764E9" w:rsidRPr="00950BB2" w:rsidRDefault="002764E9" w:rsidP="00E56273">
            <w:pPr>
              <w:jc w:val="right"/>
              <w:rPr>
                <w:sz w:val="18"/>
                <w:szCs w:val="18"/>
                <w:lang w:val="en-CA" w:eastAsia="en-CA"/>
              </w:rPr>
            </w:pPr>
            <w:r w:rsidRPr="00950BB2">
              <w:rPr>
                <w:sz w:val="18"/>
                <w:szCs w:val="18"/>
                <w:lang w:val="en-CA" w:eastAsia="en-CA"/>
              </w:rPr>
              <w:t>79.51</w:t>
            </w:r>
          </w:p>
        </w:tc>
        <w:tc>
          <w:tcPr>
            <w:tcW w:w="1080" w:type="dxa"/>
            <w:tcBorders>
              <w:top w:val="nil"/>
              <w:left w:val="nil"/>
              <w:bottom w:val="single" w:sz="4" w:space="0" w:color="auto"/>
              <w:right w:val="single" w:sz="4" w:space="0" w:color="auto"/>
            </w:tcBorders>
            <w:shd w:val="clear" w:color="auto" w:fill="auto"/>
            <w:noWrap/>
            <w:hideMark/>
          </w:tcPr>
          <w:p w:rsidR="002764E9" w:rsidRPr="00950BB2" w:rsidRDefault="002764E9" w:rsidP="00E56273">
            <w:pPr>
              <w:jc w:val="right"/>
              <w:rPr>
                <w:sz w:val="18"/>
                <w:szCs w:val="18"/>
                <w:lang w:val="en-CA" w:eastAsia="en-CA"/>
              </w:rPr>
            </w:pPr>
            <w:r w:rsidRPr="00950BB2">
              <w:rPr>
                <w:sz w:val="18"/>
                <w:szCs w:val="18"/>
                <w:lang w:val="en-CA" w:eastAsia="en-CA"/>
              </w:rPr>
              <w:t>78.15</w:t>
            </w:r>
          </w:p>
        </w:tc>
        <w:tc>
          <w:tcPr>
            <w:tcW w:w="1016" w:type="dxa"/>
            <w:tcBorders>
              <w:top w:val="nil"/>
              <w:left w:val="nil"/>
              <w:bottom w:val="single" w:sz="4" w:space="0" w:color="auto"/>
              <w:right w:val="single" w:sz="4" w:space="0" w:color="auto"/>
            </w:tcBorders>
            <w:shd w:val="clear" w:color="auto" w:fill="auto"/>
            <w:noWrap/>
            <w:hideMark/>
          </w:tcPr>
          <w:p w:rsidR="002764E9" w:rsidRPr="00950BB2" w:rsidRDefault="002764E9" w:rsidP="00E56273">
            <w:pPr>
              <w:jc w:val="right"/>
              <w:rPr>
                <w:sz w:val="18"/>
                <w:szCs w:val="18"/>
                <w:lang w:val="en-CA" w:eastAsia="en-CA"/>
              </w:rPr>
            </w:pPr>
            <w:r w:rsidRPr="00950BB2">
              <w:rPr>
                <w:sz w:val="18"/>
                <w:szCs w:val="18"/>
                <w:lang w:val="en-CA" w:eastAsia="en-CA"/>
              </w:rPr>
              <w:t>1.36</w:t>
            </w:r>
          </w:p>
        </w:tc>
        <w:tc>
          <w:tcPr>
            <w:tcW w:w="1156" w:type="dxa"/>
            <w:tcBorders>
              <w:top w:val="nil"/>
              <w:left w:val="nil"/>
              <w:bottom w:val="single" w:sz="4" w:space="0" w:color="auto"/>
              <w:right w:val="single" w:sz="4" w:space="0" w:color="auto"/>
            </w:tcBorders>
            <w:shd w:val="clear" w:color="auto" w:fill="auto"/>
            <w:noWrap/>
            <w:hideMark/>
          </w:tcPr>
          <w:p w:rsidR="002764E9" w:rsidRPr="00950BB2" w:rsidRDefault="002764E9" w:rsidP="00E56273">
            <w:pPr>
              <w:jc w:val="right"/>
              <w:rPr>
                <w:sz w:val="18"/>
                <w:szCs w:val="18"/>
                <w:lang w:val="en-CA" w:eastAsia="en-CA"/>
              </w:rPr>
            </w:pPr>
            <w:r w:rsidRPr="00950BB2">
              <w:rPr>
                <w:sz w:val="18"/>
                <w:szCs w:val="18"/>
                <w:lang w:val="en-CA" w:eastAsia="en-CA"/>
              </w:rPr>
              <w:t>1.36</w:t>
            </w:r>
          </w:p>
        </w:tc>
        <w:tc>
          <w:tcPr>
            <w:tcW w:w="2364" w:type="dxa"/>
            <w:tcBorders>
              <w:top w:val="nil"/>
              <w:left w:val="nil"/>
              <w:bottom w:val="single" w:sz="4" w:space="0" w:color="auto"/>
              <w:right w:val="single" w:sz="4" w:space="0" w:color="auto"/>
            </w:tcBorders>
          </w:tcPr>
          <w:p w:rsidR="002764E9" w:rsidRPr="00950BB2" w:rsidRDefault="00800CC4" w:rsidP="00E56273">
            <w:pPr>
              <w:rPr>
                <w:sz w:val="18"/>
                <w:szCs w:val="18"/>
                <w:lang w:val="en-CA"/>
              </w:rPr>
            </w:pPr>
            <w:r w:rsidRPr="00950BB2">
              <w:rPr>
                <w:sz w:val="18"/>
                <w:szCs w:val="18"/>
                <w:lang w:val="en-CA"/>
              </w:rPr>
              <w:t>Due to HCFC-141b in pre</w:t>
            </w:r>
            <w:r w:rsidR="00795A92" w:rsidRPr="00950BB2">
              <w:rPr>
                <w:sz w:val="18"/>
                <w:szCs w:val="18"/>
                <w:lang w:val="en-CA"/>
              </w:rPr>
              <w:noBreakHyphen/>
            </w:r>
            <w:r w:rsidRPr="00950BB2">
              <w:rPr>
                <w:sz w:val="18"/>
                <w:szCs w:val="18"/>
                <w:lang w:val="en-CA"/>
              </w:rPr>
              <w:t>blended polyols.</w:t>
            </w:r>
          </w:p>
        </w:tc>
      </w:tr>
      <w:tr w:rsidR="00950BB2" w:rsidRPr="00950BB2" w:rsidTr="00112F33">
        <w:trPr>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rsidR="002764E9" w:rsidRPr="00950BB2" w:rsidRDefault="002764E9" w:rsidP="00E56273">
            <w:pPr>
              <w:jc w:val="left"/>
              <w:rPr>
                <w:sz w:val="18"/>
                <w:szCs w:val="18"/>
                <w:lang w:val="en-CA" w:eastAsia="en-CA"/>
              </w:rPr>
            </w:pPr>
            <w:r w:rsidRPr="00950BB2">
              <w:rPr>
                <w:sz w:val="18"/>
                <w:szCs w:val="18"/>
                <w:lang w:val="en-CA" w:eastAsia="en-CA"/>
              </w:rPr>
              <w:t>Costa Rica</w:t>
            </w:r>
          </w:p>
        </w:tc>
        <w:tc>
          <w:tcPr>
            <w:tcW w:w="1179" w:type="dxa"/>
            <w:tcBorders>
              <w:top w:val="nil"/>
              <w:left w:val="nil"/>
              <w:bottom w:val="single" w:sz="4" w:space="0" w:color="auto"/>
              <w:right w:val="single" w:sz="4" w:space="0" w:color="auto"/>
            </w:tcBorders>
            <w:shd w:val="clear" w:color="auto" w:fill="auto"/>
            <w:noWrap/>
            <w:hideMark/>
          </w:tcPr>
          <w:p w:rsidR="002764E9" w:rsidRPr="00950BB2" w:rsidRDefault="002764E9" w:rsidP="00E56273">
            <w:pPr>
              <w:jc w:val="left"/>
              <w:rPr>
                <w:sz w:val="18"/>
                <w:szCs w:val="18"/>
                <w:lang w:val="en-CA" w:eastAsia="en-CA"/>
              </w:rPr>
            </w:pPr>
            <w:r w:rsidRPr="00950BB2">
              <w:rPr>
                <w:sz w:val="18"/>
                <w:szCs w:val="18"/>
                <w:lang w:val="en-CA" w:eastAsia="en-CA"/>
              </w:rPr>
              <w:t>HCFC</w:t>
            </w:r>
          </w:p>
        </w:tc>
        <w:tc>
          <w:tcPr>
            <w:tcW w:w="1176" w:type="dxa"/>
            <w:tcBorders>
              <w:top w:val="nil"/>
              <w:left w:val="nil"/>
              <w:bottom w:val="single" w:sz="4" w:space="0" w:color="auto"/>
              <w:right w:val="single" w:sz="4" w:space="0" w:color="auto"/>
            </w:tcBorders>
            <w:shd w:val="clear" w:color="auto" w:fill="auto"/>
            <w:noWrap/>
            <w:hideMark/>
          </w:tcPr>
          <w:p w:rsidR="002764E9" w:rsidRPr="00950BB2" w:rsidRDefault="002764E9" w:rsidP="00E56273">
            <w:pPr>
              <w:jc w:val="left"/>
              <w:rPr>
                <w:sz w:val="18"/>
                <w:szCs w:val="18"/>
                <w:lang w:val="en-CA" w:eastAsia="en-CA"/>
              </w:rPr>
            </w:pPr>
            <w:r w:rsidRPr="00950BB2">
              <w:rPr>
                <w:sz w:val="18"/>
                <w:szCs w:val="18"/>
                <w:lang w:val="en-CA" w:eastAsia="en-CA"/>
              </w:rPr>
              <w:t>UNDP</w:t>
            </w:r>
          </w:p>
        </w:tc>
        <w:tc>
          <w:tcPr>
            <w:tcW w:w="959" w:type="dxa"/>
            <w:tcBorders>
              <w:top w:val="nil"/>
              <w:left w:val="nil"/>
              <w:bottom w:val="single" w:sz="4" w:space="0" w:color="auto"/>
              <w:right w:val="single" w:sz="4" w:space="0" w:color="auto"/>
            </w:tcBorders>
            <w:shd w:val="clear" w:color="auto" w:fill="auto"/>
            <w:noWrap/>
            <w:hideMark/>
          </w:tcPr>
          <w:p w:rsidR="002764E9" w:rsidRPr="00950BB2" w:rsidRDefault="002764E9" w:rsidP="00E56273">
            <w:pPr>
              <w:jc w:val="right"/>
              <w:rPr>
                <w:sz w:val="18"/>
                <w:szCs w:val="18"/>
                <w:lang w:val="en-CA" w:eastAsia="en-CA"/>
              </w:rPr>
            </w:pPr>
            <w:r w:rsidRPr="00950BB2">
              <w:rPr>
                <w:sz w:val="18"/>
                <w:szCs w:val="18"/>
                <w:lang w:val="en-CA" w:eastAsia="en-CA"/>
              </w:rPr>
              <w:t>8.82</w:t>
            </w:r>
          </w:p>
        </w:tc>
        <w:tc>
          <w:tcPr>
            <w:tcW w:w="1080" w:type="dxa"/>
            <w:tcBorders>
              <w:top w:val="nil"/>
              <w:left w:val="nil"/>
              <w:bottom w:val="single" w:sz="4" w:space="0" w:color="auto"/>
              <w:right w:val="single" w:sz="4" w:space="0" w:color="auto"/>
            </w:tcBorders>
            <w:shd w:val="clear" w:color="auto" w:fill="auto"/>
            <w:noWrap/>
            <w:hideMark/>
          </w:tcPr>
          <w:p w:rsidR="002764E9" w:rsidRPr="00950BB2" w:rsidRDefault="002764E9" w:rsidP="00E56273">
            <w:pPr>
              <w:jc w:val="right"/>
              <w:rPr>
                <w:sz w:val="18"/>
                <w:szCs w:val="18"/>
                <w:lang w:val="en-CA" w:eastAsia="en-CA"/>
              </w:rPr>
            </w:pPr>
            <w:r w:rsidRPr="00950BB2">
              <w:rPr>
                <w:sz w:val="18"/>
                <w:szCs w:val="18"/>
                <w:lang w:val="en-CA" w:eastAsia="en-CA"/>
              </w:rPr>
              <w:t>8.86</w:t>
            </w:r>
          </w:p>
        </w:tc>
        <w:tc>
          <w:tcPr>
            <w:tcW w:w="1016" w:type="dxa"/>
            <w:tcBorders>
              <w:top w:val="nil"/>
              <w:left w:val="nil"/>
              <w:bottom w:val="single" w:sz="4" w:space="0" w:color="auto"/>
              <w:right w:val="single" w:sz="4" w:space="0" w:color="auto"/>
            </w:tcBorders>
            <w:shd w:val="clear" w:color="auto" w:fill="auto"/>
            <w:noWrap/>
            <w:hideMark/>
          </w:tcPr>
          <w:p w:rsidR="002764E9" w:rsidRPr="00950BB2" w:rsidRDefault="002764E9" w:rsidP="00E56273">
            <w:pPr>
              <w:jc w:val="right"/>
              <w:rPr>
                <w:sz w:val="18"/>
                <w:szCs w:val="18"/>
                <w:lang w:val="en-CA" w:eastAsia="en-CA"/>
              </w:rPr>
            </w:pPr>
            <w:r w:rsidRPr="00950BB2">
              <w:rPr>
                <w:sz w:val="18"/>
                <w:szCs w:val="18"/>
                <w:lang w:val="en-CA" w:eastAsia="en-CA"/>
              </w:rPr>
              <w:t>-0.04</w:t>
            </w:r>
          </w:p>
        </w:tc>
        <w:tc>
          <w:tcPr>
            <w:tcW w:w="1156" w:type="dxa"/>
            <w:tcBorders>
              <w:top w:val="nil"/>
              <w:left w:val="nil"/>
              <w:bottom w:val="single" w:sz="4" w:space="0" w:color="auto"/>
              <w:right w:val="single" w:sz="4" w:space="0" w:color="auto"/>
            </w:tcBorders>
            <w:shd w:val="clear" w:color="auto" w:fill="auto"/>
            <w:noWrap/>
            <w:hideMark/>
          </w:tcPr>
          <w:p w:rsidR="002764E9" w:rsidRPr="00950BB2" w:rsidRDefault="002764E9" w:rsidP="00E56273">
            <w:pPr>
              <w:jc w:val="right"/>
              <w:rPr>
                <w:sz w:val="18"/>
                <w:szCs w:val="18"/>
                <w:lang w:val="en-CA" w:eastAsia="en-CA"/>
              </w:rPr>
            </w:pPr>
            <w:r w:rsidRPr="00950BB2">
              <w:rPr>
                <w:sz w:val="18"/>
                <w:szCs w:val="18"/>
                <w:lang w:val="en-CA" w:eastAsia="en-CA"/>
              </w:rPr>
              <w:t>0.40</w:t>
            </w:r>
          </w:p>
        </w:tc>
        <w:tc>
          <w:tcPr>
            <w:tcW w:w="2364" w:type="dxa"/>
            <w:tcBorders>
              <w:top w:val="nil"/>
              <w:left w:val="nil"/>
              <w:bottom w:val="single" w:sz="4" w:space="0" w:color="auto"/>
              <w:right w:val="single" w:sz="4" w:space="0" w:color="auto"/>
            </w:tcBorders>
          </w:tcPr>
          <w:p w:rsidR="002764E9" w:rsidRPr="00950BB2" w:rsidRDefault="00800CC4" w:rsidP="00E56273">
            <w:pPr>
              <w:rPr>
                <w:sz w:val="18"/>
                <w:szCs w:val="18"/>
                <w:lang w:val="en-CA"/>
              </w:rPr>
            </w:pPr>
            <w:r w:rsidRPr="00950BB2">
              <w:rPr>
                <w:sz w:val="18"/>
                <w:szCs w:val="18"/>
                <w:lang w:val="en-CA"/>
              </w:rPr>
              <w:t>Due to reporting of destruction.</w:t>
            </w:r>
          </w:p>
        </w:tc>
      </w:tr>
      <w:tr w:rsidR="00950BB2" w:rsidRPr="00950BB2" w:rsidTr="00112F33">
        <w:trPr>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rsidR="002764E9" w:rsidRPr="00950BB2" w:rsidRDefault="002764E9" w:rsidP="00E56273">
            <w:pPr>
              <w:jc w:val="left"/>
              <w:rPr>
                <w:sz w:val="18"/>
                <w:szCs w:val="18"/>
                <w:lang w:val="en-CA" w:eastAsia="en-CA"/>
              </w:rPr>
            </w:pPr>
            <w:r w:rsidRPr="00950BB2">
              <w:rPr>
                <w:sz w:val="18"/>
                <w:szCs w:val="18"/>
                <w:lang w:val="en-CA" w:eastAsia="en-CA"/>
              </w:rPr>
              <w:lastRenderedPageBreak/>
              <w:t>Democratic People's Republic of Korea</w:t>
            </w:r>
            <w:r w:rsidR="00E847C9" w:rsidRPr="00950BB2">
              <w:rPr>
                <w:sz w:val="18"/>
                <w:szCs w:val="18"/>
                <w:lang w:val="en-CA" w:eastAsia="en-CA"/>
              </w:rPr>
              <w:t xml:space="preserve"> (the)</w:t>
            </w:r>
          </w:p>
        </w:tc>
        <w:tc>
          <w:tcPr>
            <w:tcW w:w="1179" w:type="dxa"/>
            <w:tcBorders>
              <w:top w:val="nil"/>
              <w:left w:val="nil"/>
              <w:bottom w:val="single" w:sz="4" w:space="0" w:color="auto"/>
              <w:right w:val="single" w:sz="4" w:space="0" w:color="auto"/>
            </w:tcBorders>
            <w:shd w:val="clear" w:color="auto" w:fill="auto"/>
            <w:noWrap/>
            <w:hideMark/>
          </w:tcPr>
          <w:p w:rsidR="002764E9" w:rsidRPr="00950BB2" w:rsidRDefault="002764E9" w:rsidP="00E56273">
            <w:pPr>
              <w:jc w:val="left"/>
              <w:rPr>
                <w:sz w:val="18"/>
                <w:szCs w:val="18"/>
                <w:lang w:val="en-CA" w:eastAsia="en-CA"/>
              </w:rPr>
            </w:pPr>
            <w:r w:rsidRPr="00950BB2">
              <w:rPr>
                <w:sz w:val="18"/>
                <w:szCs w:val="18"/>
                <w:lang w:val="en-CA" w:eastAsia="en-CA"/>
              </w:rPr>
              <w:t>HCFC</w:t>
            </w:r>
          </w:p>
        </w:tc>
        <w:tc>
          <w:tcPr>
            <w:tcW w:w="1176" w:type="dxa"/>
            <w:tcBorders>
              <w:top w:val="nil"/>
              <w:left w:val="nil"/>
              <w:bottom w:val="single" w:sz="4" w:space="0" w:color="auto"/>
              <w:right w:val="single" w:sz="4" w:space="0" w:color="auto"/>
            </w:tcBorders>
            <w:shd w:val="clear" w:color="auto" w:fill="auto"/>
            <w:noWrap/>
            <w:hideMark/>
          </w:tcPr>
          <w:p w:rsidR="002764E9" w:rsidRPr="00950BB2" w:rsidRDefault="002764E9" w:rsidP="00E56273">
            <w:pPr>
              <w:jc w:val="left"/>
              <w:rPr>
                <w:sz w:val="18"/>
                <w:szCs w:val="18"/>
                <w:lang w:val="en-CA" w:eastAsia="en-CA"/>
              </w:rPr>
            </w:pPr>
            <w:r w:rsidRPr="00950BB2">
              <w:rPr>
                <w:sz w:val="18"/>
                <w:szCs w:val="18"/>
                <w:lang w:val="en-CA" w:eastAsia="en-CA"/>
              </w:rPr>
              <w:t>UNEP</w:t>
            </w:r>
          </w:p>
        </w:tc>
        <w:tc>
          <w:tcPr>
            <w:tcW w:w="959" w:type="dxa"/>
            <w:tcBorders>
              <w:top w:val="nil"/>
              <w:left w:val="nil"/>
              <w:bottom w:val="single" w:sz="4" w:space="0" w:color="auto"/>
              <w:right w:val="single" w:sz="4" w:space="0" w:color="auto"/>
            </w:tcBorders>
            <w:shd w:val="clear" w:color="auto" w:fill="auto"/>
            <w:noWrap/>
            <w:hideMark/>
          </w:tcPr>
          <w:p w:rsidR="002764E9" w:rsidRPr="00950BB2" w:rsidRDefault="002764E9" w:rsidP="00E56273">
            <w:pPr>
              <w:jc w:val="right"/>
              <w:rPr>
                <w:sz w:val="18"/>
                <w:szCs w:val="18"/>
                <w:lang w:val="en-CA" w:eastAsia="en-CA"/>
              </w:rPr>
            </w:pPr>
            <w:r w:rsidRPr="00950BB2">
              <w:rPr>
                <w:sz w:val="18"/>
                <w:szCs w:val="18"/>
                <w:lang w:val="en-CA" w:eastAsia="en-CA"/>
              </w:rPr>
              <w:t>45.32</w:t>
            </w:r>
          </w:p>
        </w:tc>
        <w:tc>
          <w:tcPr>
            <w:tcW w:w="1080" w:type="dxa"/>
            <w:tcBorders>
              <w:top w:val="nil"/>
              <w:left w:val="nil"/>
              <w:bottom w:val="single" w:sz="4" w:space="0" w:color="auto"/>
              <w:right w:val="single" w:sz="4" w:space="0" w:color="auto"/>
            </w:tcBorders>
            <w:shd w:val="clear" w:color="auto" w:fill="auto"/>
            <w:noWrap/>
            <w:hideMark/>
          </w:tcPr>
          <w:p w:rsidR="002764E9" w:rsidRPr="00950BB2" w:rsidRDefault="002764E9" w:rsidP="00E56273">
            <w:pPr>
              <w:jc w:val="right"/>
              <w:rPr>
                <w:sz w:val="18"/>
                <w:szCs w:val="18"/>
                <w:lang w:val="en-CA" w:eastAsia="en-CA"/>
              </w:rPr>
            </w:pPr>
            <w:r w:rsidRPr="00950BB2">
              <w:rPr>
                <w:sz w:val="18"/>
                <w:szCs w:val="18"/>
                <w:lang w:val="en-CA" w:eastAsia="en-CA"/>
              </w:rPr>
              <w:t>70.13</w:t>
            </w:r>
          </w:p>
        </w:tc>
        <w:tc>
          <w:tcPr>
            <w:tcW w:w="1016" w:type="dxa"/>
            <w:tcBorders>
              <w:top w:val="nil"/>
              <w:left w:val="nil"/>
              <w:bottom w:val="single" w:sz="4" w:space="0" w:color="auto"/>
              <w:right w:val="single" w:sz="4" w:space="0" w:color="auto"/>
            </w:tcBorders>
            <w:shd w:val="clear" w:color="auto" w:fill="auto"/>
            <w:noWrap/>
            <w:hideMark/>
          </w:tcPr>
          <w:p w:rsidR="002764E9" w:rsidRPr="00950BB2" w:rsidRDefault="002764E9" w:rsidP="00E56273">
            <w:pPr>
              <w:jc w:val="right"/>
              <w:rPr>
                <w:sz w:val="18"/>
                <w:szCs w:val="18"/>
                <w:lang w:val="en-CA" w:eastAsia="en-CA"/>
              </w:rPr>
            </w:pPr>
            <w:r w:rsidRPr="00950BB2">
              <w:rPr>
                <w:sz w:val="18"/>
                <w:szCs w:val="18"/>
                <w:lang w:val="en-CA" w:eastAsia="en-CA"/>
              </w:rPr>
              <w:t>-24.81</w:t>
            </w:r>
          </w:p>
        </w:tc>
        <w:tc>
          <w:tcPr>
            <w:tcW w:w="1156" w:type="dxa"/>
            <w:tcBorders>
              <w:top w:val="nil"/>
              <w:left w:val="nil"/>
              <w:bottom w:val="single" w:sz="4" w:space="0" w:color="auto"/>
              <w:right w:val="single" w:sz="4" w:space="0" w:color="auto"/>
            </w:tcBorders>
            <w:shd w:val="clear" w:color="auto" w:fill="auto"/>
            <w:noWrap/>
            <w:hideMark/>
          </w:tcPr>
          <w:p w:rsidR="002764E9" w:rsidRPr="00950BB2" w:rsidRDefault="002764E9" w:rsidP="00E56273">
            <w:pPr>
              <w:jc w:val="right"/>
              <w:rPr>
                <w:sz w:val="18"/>
                <w:szCs w:val="18"/>
                <w:lang w:val="en-CA" w:eastAsia="en-CA"/>
              </w:rPr>
            </w:pPr>
            <w:r w:rsidRPr="00950BB2">
              <w:rPr>
                <w:sz w:val="18"/>
                <w:szCs w:val="18"/>
                <w:lang w:val="en-CA" w:eastAsia="en-CA"/>
              </w:rPr>
              <w:t>0.00</w:t>
            </w:r>
          </w:p>
        </w:tc>
        <w:tc>
          <w:tcPr>
            <w:tcW w:w="2364" w:type="dxa"/>
            <w:tcBorders>
              <w:top w:val="nil"/>
              <w:left w:val="nil"/>
              <w:bottom w:val="single" w:sz="4" w:space="0" w:color="auto"/>
              <w:right w:val="single" w:sz="4" w:space="0" w:color="auto"/>
            </w:tcBorders>
          </w:tcPr>
          <w:p w:rsidR="002764E9" w:rsidRPr="00950BB2" w:rsidRDefault="00591F5B" w:rsidP="003368B4">
            <w:pPr>
              <w:rPr>
                <w:sz w:val="18"/>
                <w:szCs w:val="18"/>
                <w:lang w:val="en-CA"/>
              </w:rPr>
            </w:pPr>
            <w:r w:rsidRPr="00950BB2">
              <w:rPr>
                <w:sz w:val="18"/>
                <w:szCs w:val="18"/>
                <w:lang w:val="en-CA"/>
              </w:rPr>
              <w:t>CP Data is correct. Clarification will be sought from the Ozone Secretariat</w:t>
            </w:r>
            <w:r w:rsidR="00822AA5" w:rsidRPr="00950BB2">
              <w:rPr>
                <w:sz w:val="18"/>
                <w:szCs w:val="18"/>
                <w:lang w:val="en-CA"/>
              </w:rPr>
              <w:t>.</w:t>
            </w:r>
          </w:p>
        </w:tc>
      </w:tr>
      <w:tr w:rsidR="00950BB2" w:rsidRPr="00950BB2" w:rsidTr="00112F33">
        <w:trPr>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rsidR="002764E9" w:rsidRPr="00950BB2" w:rsidRDefault="002764E9" w:rsidP="00E56273">
            <w:pPr>
              <w:jc w:val="left"/>
              <w:rPr>
                <w:sz w:val="18"/>
                <w:szCs w:val="18"/>
                <w:lang w:val="en-CA" w:eastAsia="en-CA"/>
              </w:rPr>
            </w:pPr>
            <w:r w:rsidRPr="00950BB2">
              <w:rPr>
                <w:sz w:val="18"/>
                <w:szCs w:val="18"/>
                <w:lang w:val="en-CA" w:eastAsia="en-CA"/>
              </w:rPr>
              <w:t>India</w:t>
            </w:r>
          </w:p>
        </w:tc>
        <w:tc>
          <w:tcPr>
            <w:tcW w:w="1179" w:type="dxa"/>
            <w:tcBorders>
              <w:top w:val="nil"/>
              <w:left w:val="nil"/>
              <w:bottom w:val="single" w:sz="4" w:space="0" w:color="auto"/>
              <w:right w:val="single" w:sz="4" w:space="0" w:color="auto"/>
            </w:tcBorders>
            <w:shd w:val="clear" w:color="auto" w:fill="auto"/>
            <w:noWrap/>
            <w:hideMark/>
          </w:tcPr>
          <w:p w:rsidR="002764E9" w:rsidRPr="00950BB2" w:rsidRDefault="002764E9" w:rsidP="00E56273">
            <w:pPr>
              <w:jc w:val="left"/>
              <w:rPr>
                <w:sz w:val="18"/>
                <w:szCs w:val="18"/>
                <w:lang w:val="en-CA" w:eastAsia="en-CA"/>
              </w:rPr>
            </w:pPr>
            <w:r w:rsidRPr="00950BB2">
              <w:rPr>
                <w:sz w:val="18"/>
                <w:szCs w:val="18"/>
                <w:lang w:val="en-CA" w:eastAsia="en-CA"/>
              </w:rPr>
              <w:t>HCFC</w:t>
            </w:r>
          </w:p>
        </w:tc>
        <w:tc>
          <w:tcPr>
            <w:tcW w:w="1176" w:type="dxa"/>
            <w:tcBorders>
              <w:top w:val="nil"/>
              <w:left w:val="nil"/>
              <w:bottom w:val="single" w:sz="4" w:space="0" w:color="auto"/>
              <w:right w:val="single" w:sz="4" w:space="0" w:color="auto"/>
            </w:tcBorders>
            <w:shd w:val="clear" w:color="auto" w:fill="auto"/>
            <w:noWrap/>
            <w:hideMark/>
          </w:tcPr>
          <w:p w:rsidR="002764E9" w:rsidRPr="00950BB2" w:rsidRDefault="002764E9" w:rsidP="00E56273">
            <w:pPr>
              <w:jc w:val="left"/>
              <w:rPr>
                <w:sz w:val="18"/>
                <w:szCs w:val="18"/>
                <w:lang w:val="en-CA" w:eastAsia="en-CA"/>
              </w:rPr>
            </w:pPr>
            <w:r w:rsidRPr="00950BB2">
              <w:rPr>
                <w:sz w:val="18"/>
                <w:szCs w:val="18"/>
                <w:lang w:val="en-CA" w:eastAsia="en-CA"/>
              </w:rPr>
              <w:t>UNDP</w:t>
            </w:r>
          </w:p>
        </w:tc>
        <w:tc>
          <w:tcPr>
            <w:tcW w:w="959" w:type="dxa"/>
            <w:tcBorders>
              <w:top w:val="nil"/>
              <w:left w:val="nil"/>
              <w:bottom w:val="single" w:sz="4" w:space="0" w:color="auto"/>
              <w:right w:val="single" w:sz="4" w:space="0" w:color="auto"/>
            </w:tcBorders>
            <w:shd w:val="clear" w:color="auto" w:fill="auto"/>
            <w:noWrap/>
            <w:hideMark/>
          </w:tcPr>
          <w:p w:rsidR="002764E9" w:rsidRPr="00950BB2" w:rsidRDefault="002764E9" w:rsidP="00E56273">
            <w:pPr>
              <w:jc w:val="right"/>
              <w:rPr>
                <w:sz w:val="18"/>
                <w:szCs w:val="18"/>
                <w:lang w:val="en-CA" w:eastAsia="en-CA"/>
              </w:rPr>
            </w:pPr>
            <w:r w:rsidRPr="00950BB2">
              <w:rPr>
                <w:sz w:val="18"/>
                <w:szCs w:val="18"/>
                <w:lang w:val="en-CA" w:eastAsia="en-CA"/>
              </w:rPr>
              <w:t>809.46</w:t>
            </w:r>
          </w:p>
        </w:tc>
        <w:tc>
          <w:tcPr>
            <w:tcW w:w="1080" w:type="dxa"/>
            <w:tcBorders>
              <w:top w:val="nil"/>
              <w:left w:val="nil"/>
              <w:bottom w:val="single" w:sz="4" w:space="0" w:color="auto"/>
              <w:right w:val="single" w:sz="4" w:space="0" w:color="auto"/>
            </w:tcBorders>
            <w:shd w:val="clear" w:color="auto" w:fill="auto"/>
            <w:noWrap/>
            <w:hideMark/>
          </w:tcPr>
          <w:p w:rsidR="002764E9" w:rsidRPr="00950BB2" w:rsidRDefault="002764E9" w:rsidP="00E56273">
            <w:pPr>
              <w:jc w:val="right"/>
              <w:rPr>
                <w:sz w:val="18"/>
                <w:szCs w:val="18"/>
                <w:lang w:val="en-CA" w:eastAsia="en-CA"/>
              </w:rPr>
            </w:pPr>
            <w:r w:rsidRPr="00950BB2">
              <w:rPr>
                <w:sz w:val="18"/>
                <w:szCs w:val="18"/>
                <w:lang w:val="en-CA" w:eastAsia="en-CA"/>
              </w:rPr>
              <w:t>833.18</w:t>
            </w:r>
          </w:p>
        </w:tc>
        <w:tc>
          <w:tcPr>
            <w:tcW w:w="1016" w:type="dxa"/>
            <w:tcBorders>
              <w:top w:val="nil"/>
              <w:left w:val="nil"/>
              <w:bottom w:val="single" w:sz="4" w:space="0" w:color="auto"/>
              <w:right w:val="single" w:sz="4" w:space="0" w:color="auto"/>
            </w:tcBorders>
            <w:shd w:val="clear" w:color="auto" w:fill="auto"/>
            <w:noWrap/>
            <w:hideMark/>
          </w:tcPr>
          <w:p w:rsidR="002764E9" w:rsidRPr="00950BB2" w:rsidRDefault="002764E9" w:rsidP="00E56273">
            <w:pPr>
              <w:jc w:val="right"/>
              <w:rPr>
                <w:sz w:val="18"/>
                <w:szCs w:val="18"/>
                <w:lang w:val="en-CA" w:eastAsia="en-CA"/>
              </w:rPr>
            </w:pPr>
            <w:r w:rsidRPr="00950BB2">
              <w:rPr>
                <w:sz w:val="18"/>
                <w:szCs w:val="18"/>
                <w:lang w:val="en-CA" w:eastAsia="en-CA"/>
              </w:rPr>
              <w:t>-23.72</w:t>
            </w:r>
          </w:p>
        </w:tc>
        <w:tc>
          <w:tcPr>
            <w:tcW w:w="1156" w:type="dxa"/>
            <w:tcBorders>
              <w:top w:val="nil"/>
              <w:left w:val="nil"/>
              <w:bottom w:val="single" w:sz="4" w:space="0" w:color="auto"/>
              <w:right w:val="single" w:sz="4" w:space="0" w:color="auto"/>
            </w:tcBorders>
            <w:shd w:val="clear" w:color="auto" w:fill="auto"/>
            <w:noWrap/>
            <w:hideMark/>
          </w:tcPr>
          <w:p w:rsidR="002764E9" w:rsidRPr="00950BB2" w:rsidRDefault="002764E9" w:rsidP="00E56273">
            <w:pPr>
              <w:jc w:val="right"/>
              <w:rPr>
                <w:sz w:val="18"/>
                <w:szCs w:val="18"/>
                <w:lang w:val="en-CA" w:eastAsia="en-CA"/>
              </w:rPr>
            </w:pPr>
            <w:r w:rsidRPr="00950BB2">
              <w:rPr>
                <w:sz w:val="18"/>
                <w:szCs w:val="18"/>
                <w:lang w:val="en-CA" w:eastAsia="en-CA"/>
              </w:rPr>
              <w:t>0.00</w:t>
            </w:r>
          </w:p>
        </w:tc>
        <w:tc>
          <w:tcPr>
            <w:tcW w:w="2364" w:type="dxa"/>
            <w:tcBorders>
              <w:top w:val="nil"/>
              <w:left w:val="nil"/>
              <w:bottom w:val="single" w:sz="4" w:space="0" w:color="auto"/>
              <w:right w:val="single" w:sz="4" w:space="0" w:color="auto"/>
            </w:tcBorders>
          </w:tcPr>
          <w:p w:rsidR="002764E9" w:rsidRPr="00950BB2" w:rsidRDefault="00452CB5" w:rsidP="00B02326">
            <w:pPr>
              <w:rPr>
                <w:sz w:val="18"/>
                <w:szCs w:val="18"/>
                <w:lang w:val="en-CA"/>
              </w:rPr>
            </w:pPr>
            <w:r w:rsidRPr="00950BB2">
              <w:rPr>
                <w:sz w:val="18"/>
                <w:szCs w:val="18"/>
                <w:lang w:val="en-CA"/>
              </w:rPr>
              <w:t xml:space="preserve">The Government of India confirms that the HCFC cumulative data </w:t>
            </w:r>
            <w:r w:rsidR="00B02326" w:rsidRPr="00950BB2">
              <w:rPr>
                <w:sz w:val="18"/>
                <w:szCs w:val="18"/>
                <w:lang w:val="en-CA"/>
              </w:rPr>
              <w:t xml:space="preserve">is 833.18 ODP tonnes </w:t>
            </w:r>
            <w:r w:rsidRPr="00950BB2">
              <w:rPr>
                <w:sz w:val="18"/>
                <w:szCs w:val="18"/>
                <w:lang w:val="en-CA"/>
              </w:rPr>
              <w:t xml:space="preserve">for both A7 and CP, as per record. The correction in the relevant </w:t>
            </w:r>
            <w:r w:rsidR="00B02326" w:rsidRPr="00950BB2">
              <w:rPr>
                <w:sz w:val="18"/>
                <w:szCs w:val="18"/>
                <w:lang w:val="en-CA"/>
              </w:rPr>
              <w:t>r</w:t>
            </w:r>
            <w:r w:rsidRPr="00950BB2">
              <w:rPr>
                <w:sz w:val="18"/>
                <w:szCs w:val="18"/>
                <w:lang w:val="en-CA"/>
              </w:rPr>
              <w:t>eport will be done.</w:t>
            </w:r>
          </w:p>
        </w:tc>
      </w:tr>
      <w:tr w:rsidR="00950BB2" w:rsidRPr="00950BB2" w:rsidTr="00112F33">
        <w:trPr>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rsidR="00C812CD" w:rsidRPr="00950BB2" w:rsidRDefault="00C812CD" w:rsidP="00C812CD">
            <w:pPr>
              <w:jc w:val="left"/>
              <w:rPr>
                <w:sz w:val="18"/>
                <w:szCs w:val="18"/>
                <w:lang w:val="en-CA" w:eastAsia="en-CA"/>
              </w:rPr>
            </w:pPr>
            <w:r w:rsidRPr="00950BB2">
              <w:rPr>
                <w:sz w:val="18"/>
                <w:szCs w:val="18"/>
                <w:lang w:val="en-CA" w:eastAsia="en-CA"/>
              </w:rPr>
              <w:t>Jamaica</w:t>
            </w:r>
          </w:p>
        </w:tc>
        <w:tc>
          <w:tcPr>
            <w:tcW w:w="1179" w:type="dxa"/>
            <w:tcBorders>
              <w:top w:val="nil"/>
              <w:left w:val="nil"/>
              <w:bottom w:val="single" w:sz="4" w:space="0" w:color="auto"/>
              <w:right w:val="single" w:sz="4" w:space="0" w:color="auto"/>
            </w:tcBorders>
            <w:shd w:val="clear" w:color="auto" w:fill="auto"/>
            <w:noWrap/>
            <w:hideMark/>
          </w:tcPr>
          <w:p w:rsidR="00C812CD" w:rsidRPr="00950BB2" w:rsidRDefault="00C812CD" w:rsidP="00C812CD">
            <w:pPr>
              <w:jc w:val="left"/>
              <w:rPr>
                <w:sz w:val="18"/>
                <w:szCs w:val="18"/>
                <w:lang w:val="en-CA" w:eastAsia="en-CA"/>
              </w:rPr>
            </w:pPr>
            <w:r w:rsidRPr="00950BB2">
              <w:rPr>
                <w:sz w:val="18"/>
                <w:szCs w:val="18"/>
                <w:lang w:val="en-CA" w:eastAsia="en-CA"/>
              </w:rPr>
              <w:t>HCFC</w:t>
            </w:r>
          </w:p>
        </w:tc>
        <w:tc>
          <w:tcPr>
            <w:tcW w:w="1176" w:type="dxa"/>
            <w:tcBorders>
              <w:top w:val="nil"/>
              <w:left w:val="nil"/>
              <w:bottom w:val="single" w:sz="4" w:space="0" w:color="auto"/>
              <w:right w:val="single" w:sz="4" w:space="0" w:color="auto"/>
            </w:tcBorders>
            <w:shd w:val="clear" w:color="auto" w:fill="auto"/>
            <w:noWrap/>
            <w:hideMark/>
          </w:tcPr>
          <w:p w:rsidR="00C812CD" w:rsidRPr="00950BB2" w:rsidRDefault="00C812CD" w:rsidP="00C812CD">
            <w:pPr>
              <w:jc w:val="left"/>
              <w:rPr>
                <w:sz w:val="18"/>
                <w:szCs w:val="18"/>
                <w:lang w:val="en-CA" w:eastAsia="en-CA"/>
              </w:rPr>
            </w:pPr>
            <w:r w:rsidRPr="00950BB2">
              <w:rPr>
                <w:sz w:val="18"/>
                <w:szCs w:val="18"/>
                <w:lang w:val="en-CA" w:eastAsia="en-CA"/>
              </w:rPr>
              <w:t>UNEP</w:t>
            </w:r>
          </w:p>
        </w:tc>
        <w:tc>
          <w:tcPr>
            <w:tcW w:w="959" w:type="dxa"/>
            <w:tcBorders>
              <w:top w:val="nil"/>
              <w:left w:val="nil"/>
              <w:bottom w:val="single" w:sz="4" w:space="0" w:color="auto"/>
              <w:right w:val="single" w:sz="4" w:space="0" w:color="auto"/>
            </w:tcBorders>
            <w:shd w:val="clear" w:color="auto" w:fill="auto"/>
            <w:noWrap/>
            <w:hideMark/>
          </w:tcPr>
          <w:p w:rsidR="00C812CD" w:rsidRPr="00950BB2" w:rsidRDefault="00C812CD" w:rsidP="00C812CD">
            <w:pPr>
              <w:jc w:val="right"/>
              <w:rPr>
                <w:sz w:val="18"/>
                <w:szCs w:val="18"/>
                <w:lang w:val="en-CA" w:eastAsia="en-CA"/>
              </w:rPr>
            </w:pPr>
            <w:r w:rsidRPr="00950BB2">
              <w:rPr>
                <w:sz w:val="18"/>
                <w:szCs w:val="18"/>
                <w:lang w:val="en-CA" w:eastAsia="en-CA"/>
              </w:rPr>
              <w:t>3.07</w:t>
            </w:r>
          </w:p>
        </w:tc>
        <w:tc>
          <w:tcPr>
            <w:tcW w:w="1080" w:type="dxa"/>
            <w:tcBorders>
              <w:top w:val="nil"/>
              <w:left w:val="nil"/>
              <w:bottom w:val="single" w:sz="4" w:space="0" w:color="auto"/>
              <w:right w:val="single" w:sz="4" w:space="0" w:color="auto"/>
            </w:tcBorders>
            <w:shd w:val="clear" w:color="auto" w:fill="auto"/>
            <w:noWrap/>
            <w:hideMark/>
          </w:tcPr>
          <w:p w:rsidR="00C812CD" w:rsidRPr="00950BB2" w:rsidRDefault="00C812CD" w:rsidP="00C812CD">
            <w:pPr>
              <w:jc w:val="right"/>
              <w:rPr>
                <w:sz w:val="18"/>
                <w:szCs w:val="18"/>
                <w:lang w:val="en-CA" w:eastAsia="en-CA"/>
              </w:rPr>
            </w:pPr>
            <w:r w:rsidRPr="00950BB2">
              <w:rPr>
                <w:sz w:val="18"/>
                <w:szCs w:val="18"/>
                <w:lang w:val="en-CA" w:eastAsia="en-CA"/>
              </w:rPr>
              <w:t>3.05</w:t>
            </w:r>
          </w:p>
        </w:tc>
        <w:tc>
          <w:tcPr>
            <w:tcW w:w="1016" w:type="dxa"/>
            <w:tcBorders>
              <w:top w:val="nil"/>
              <w:left w:val="nil"/>
              <w:bottom w:val="single" w:sz="4" w:space="0" w:color="auto"/>
              <w:right w:val="single" w:sz="4" w:space="0" w:color="auto"/>
            </w:tcBorders>
            <w:shd w:val="clear" w:color="auto" w:fill="auto"/>
            <w:noWrap/>
            <w:hideMark/>
          </w:tcPr>
          <w:p w:rsidR="00C812CD" w:rsidRPr="00950BB2" w:rsidRDefault="00C812CD" w:rsidP="00C812CD">
            <w:pPr>
              <w:jc w:val="right"/>
              <w:rPr>
                <w:sz w:val="18"/>
                <w:szCs w:val="18"/>
                <w:lang w:val="en-CA" w:eastAsia="en-CA"/>
              </w:rPr>
            </w:pPr>
            <w:r w:rsidRPr="00950BB2">
              <w:rPr>
                <w:sz w:val="18"/>
                <w:szCs w:val="18"/>
                <w:lang w:val="en-CA" w:eastAsia="en-CA"/>
              </w:rPr>
              <w:t>0.02</w:t>
            </w:r>
          </w:p>
        </w:tc>
        <w:tc>
          <w:tcPr>
            <w:tcW w:w="1156" w:type="dxa"/>
            <w:tcBorders>
              <w:top w:val="nil"/>
              <w:left w:val="nil"/>
              <w:bottom w:val="single" w:sz="4" w:space="0" w:color="auto"/>
              <w:right w:val="single" w:sz="4" w:space="0" w:color="auto"/>
            </w:tcBorders>
            <w:shd w:val="clear" w:color="auto" w:fill="auto"/>
            <w:noWrap/>
            <w:hideMark/>
          </w:tcPr>
          <w:p w:rsidR="00C812CD" w:rsidRPr="00950BB2" w:rsidRDefault="00C812CD" w:rsidP="00C812CD">
            <w:pPr>
              <w:jc w:val="right"/>
              <w:rPr>
                <w:sz w:val="18"/>
                <w:szCs w:val="18"/>
                <w:lang w:val="en-CA" w:eastAsia="en-CA"/>
              </w:rPr>
            </w:pPr>
            <w:r w:rsidRPr="00950BB2">
              <w:rPr>
                <w:sz w:val="18"/>
                <w:szCs w:val="18"/>
                <w:lang w:val="en-CA" w:eastAsia="en-CA"/>
              </w:rPr>
              <w:t>0.00</w:t>
            </w:r>
          </w:p>
        </w:tc>
        <w:tc>
          <w:tcPr>
            <w:tcW w:w="2364" w:type="dxa"/>
            <w:tcBorders>
              <w:top w:val="nil"/>
              <w:left w:val="nil"/>
              <w:bottom w:val="single" w:sz="4" w:space="0" w:color="auto"/>
              <w:right w:val="single" w:sz="4" w:space="0" w:color="auto"/>
            </w:tcBorders>
          </w:tcPr>
          <w:p w:rsidR="00C812CD" w:rsidRPr="00950BB2" w:rsidRDefault="00C812CD" w:rsidP="00C812CD">
            <w:pPr>
              <w:rPr>
                <w:sz w:val="18"/>
                <w:szCs w:val="18"/>
                <w:lang w:val="en-CA"/>
              </w:rPr>
            </w:pPr>
            <w:r w:rsidRPr="00950BB2">
              <w:rPr>
                <w:sz w:val="18"/>
                <w:szCs w:val="18"/>
                <w:lang w:val="en-CA"/>
              </w:rPr>
              <w:t>CP Data is correct. A7 data will be revised.</w:t>
            </w:r>
          </w:p>
        </w:tc>
      </w:tr>
      <w:tr w:rsidR="00950BB2" w:rsidRPr="00950BB2" w:rsidTr="00112F33">
        <w:trPr>
          <w:trHeight w:val="204"/>
        </w:trPr>
        <w:tc>
          <w:tcPr>
            <w:tcW w:w="1702" w:type="dxa"/>
            <w:tcBorders>
              <w:top w:val="nil"/>
              <w:left w:val="single" w:sz="4" w:space="0" w:color="auto"/>
              <w:bottom w:val="single" w:sz="4" w:space="0" w:color="auto"/>
              <w:right w:val="single" w:sz="4" w:space="0" w:color="auto"/>
            </w:tcBorders>
            <w:shd w:val="clear" w:color="auto" w:fill="auto"/>
            <w:noWrap/>
          </w:tcPr>
          <w:p w:rsidR="00C812CD" w:rsidRPr="00950BB2" w:rsidRDefault="00C812CD" w:rsidP="00C812CD">
            <w:pPr>
              <w:jc w:val="left"/>
              <w:rPr>
                <w:sz w:val="18"/>
                <w:szCs w:val="18"/>
                <w:lang w:val="en-CA" w:eastAsia="en-CA"/>
              </w:rPr>
            </w:pPr>
            <w:r w:rsidRPr="00950BB2">
              <w:rPr>
                <w:sz w:val="18"/>
                <w:szCs w:val="18"/>
                <w:lang w:val="en-CA" w:eastAsia="en-CA"/>
              </w:rPr>
              <w:t>Malaysia</w:t>
            </w:r>
          </w:p>
        </w:tc>
        <w:tc>
          <w:tcPr>
            <w:tcW w:w="1179" w:type="dxa"/>
            <w:tcBorders>
              <w:top w:val="nil"/>
              <w:left w:val="nil"/>
              <w:bottom w:val="single" w:sz="4" w:space="0" w:color="auto"/>
              <w:right w:val="single" w:sz="4" w:space="0" w:color="auto"/>
            </w:tcBorders>
            <w:shd w:val="clear" w:color="auto" w:fill="auto"/>
            <w:noWrap/>
          </w:tcPr>
          <w:p w:rsidR="00C812CD" w:rsidRPr="00950BB2" w:rsidRDefault="00C812CD" w:rsidP="00C812CD">
            <w:pPr>
              <w:rPr>
                <w:sz w:val="18"/>
                <w:szCs w:val="18"/>
                <w:lang w:val="en-CA" w:eastAsia="en-CA"/>
              </w:rPr>
            </w:pPr>
            <w:r w:rsidRPr="00950BB2">
              <w:rPr>
                <w:sz w:val="18"/>
                <w:szCs w:val="18"/>
                <w:lang w:val="en-CA" w:eastAsia="en-CA"/>
              </w:rPr>
              <w:t>HCFC</w:t>
            </w:r>
          </w:p>
        </w:tc>
        <w:tc>
          <w:tcPr>
            <w:tcW w:w="1176" w:type="dxa"/>
            <w:tcBorders>
              <w:top w:val="nil"/>
              <w:left w:val="nil"/>
              <w:bottom w:val="single" w:sz="4" w:space="0" w:color="auto"/>
              <w:right w:val="single" w:sz="4" w:space="0" w:color="auto"/>
            </w:tcBorders>
            <w:shd w:val="clear" w:color="auto" w:fill="auto"/>
            <w:noWrap/>
          </w:tcPr>
          <w:p w:rsidR="00C812CD" w:rsidRPr="00950BB2" w:rsidRDefault="00C812CD" w:rsidP="00C812CD">
            <w:pPr>
              <w:rPr>
                <w:sz w:val="18"/>
                <w:szCs w:val="18"/>
                <w:lang w:val="en-CA" w:eastAsia="en-CA"/>
              </w:rPr>
            </w:pPr>
            <w:r w:rsidRPr="00950BB2">
              <w:rPr>
                <w:sz w:val="18"/>
                <w:szCs w:val="18"/>
                <w:lang w:val="en-CA" w:eastAsia="en-CA"/>
              </w:rPr>
              <w:t>UNDP</w:t>
            </w:r>
          </w:p>
        </w:tc>
        <w:tc>
          <w:tcPr>
            <w:tcW w:w="959" w:type="dxa"/>
            <w:tcBorders>
              <w:top w:val="nil"/>
              <w:left w:val="nil"/>
              <w:bottom w:val="single" w:sz="4" w:space="0" w:color="auto"/>
              <w:right w:val="single" w:sz="4" w:space="0" w:color="auto"/>
            </w:tcBorders>
            <w:shd w:val="clear" w:color="auto" w:fill="auto"/>
            <w:noWrap/>
          </w:tcPr>
          <w:p w:rsidR="00C812CD" w:rsidRPr="00950BB2" w:rsidRDefault="00C812CD" w:rsidP="00C812CD">
            <w:pPr>
              <w:jc w:val="right"/>
              <w:rPr>
                <w:sz w:val="18"/>
                <w:szCs w:val="18"/>
                <w:lang w:val="en-CA" w:eastAsia="en-CA"/>
              </w:rPr>
            </w:pPr>
            <w:r w:rsidRPr="00950BB2">
              <w:rPr>
                <w:sz w:val="18"/>
                <w:szCs w:val="18"/>
                <w:lang w:val="en-CA" w:eastAsia="en-CA"/>
              </w:rPr>
              <w:t>248.34</w:t>
            </w:r>
          </w:p>
        </w:tc>
        <w:tc>
          <w:tcPr>
            <w:tcW w:w="1080" w:type="dxa"/>
            <w:tcBorders>
              <w:top w:val="nil"/>
              <w:left w:val="nil"/>
              <w:bottom w:val="single" w:sz="4" w:space="0" w:color="auto"/>
              <w:right w:val="single" w:sz="4" w:space="0" w:color="auto"/>
            </w:tcBorders>
            <w:shd w:val="clear" w:color="auto" w:fill="auto"/>
            <w:noWrap/>
          </w:tcPr>
          <w:p w:rsidR="00C812CD" w:rsidRPr="00950BB2" w:rsidRDefault="00C812CD" w:rsidP="00C812CD">
            <w:pPr>
              <w:jc w:val="right"/>
              <w:rPr>
                <w:sz w:val="18"/>
                <w:szCs w:val="18"/>
                <w:lang w:val="en-CA" w:eastAsia="en-CA"/>
              </w:rPr>
            </w:pPr>
            <w:r w:rsidRPr="00950BB2">
              <w:rPr>
                <w:sz w:val="18"/>
                <w:szCs w:val="18"/>
                <w:lang w:val="en-CA" w:eastAsia="en-CA"/>
              </w:rPr>
              <w:t>248.43</w:t>
            </w:r>
          </w:p>
        </w:tc>
        <w:tc>
          <w:tcPr>
            <w:tcW w:w="1016" w:type="dxa"/>
            <w:tcBorders>
              <w:top w:val="nil"/>
              <w:left w:val="nil"/>
              <w:bottom w:val="single" w:sz="4" w:space="0" w:color="auto"/>
              <w:right w:val="single" w:sz="4" w:space="0" w:color="auto"/>
            </w:tcBorders>
            <w:shd w:val="clear" w:color="auto" w:fill="auto"/>
            <w:noWrap/>
          </w:tcPr>
          <w:p w:rsidR="00C812CD" w:rsidRPr="00950BB2" w:rsidRDefault="00C812CD" w:rsidP="00C812CD">
            <w:pPr>
              <w:jc w:val="right"/>
              <w:rPr>
                <w:sz w:val="18"/>
                <w:szCs w:val="18"/>
                <w:lang w:val="en-CA" w:eastAsia="en-CA"/>
              </w:rPr>
            </w:pPr>
            <w:r w:rsidRPr="00950BB2">
              <w:rPr>
                <w:sz w:val="18"/>
                <w:szCs w:val="18"/>
                <w:lang w:val="en-CA" w:eastAsia="en-CA"/>
              </w:rPr>
              <w:t>-0.09</w:t>
            </w:r>
          </w:p>
        </w:tc>
        <w:tc>
          <w:tcPr>
            <w:tcW w:w="1156" w:type="dxa"/>
            <w:tcBorders>
              <w:top w:val="nil"/>
              <w:left w:val="nil"/>
              <w:bottom w:val="single" w:sz="4" w:space="0" w:color="auto"/>
              <w:right w:val="single" w:sz="4" w:space="0" w:color="auto"/>
            </w:tcBorders>
            <w:shd w:val="clear" w:color="auto" w:fill="auto"/>
            <w:noWrap/>
          </w:tcPr>
          <w:p w:rsidR="00C812CD" w:rsidRPr="00950BB2" w:rsidRDefault="00C812CD" w:rsidP="00C812CD">
            <w:pPr>
              <w:jc w:val="right"/>
              <w:rPr>
                <w:sz w:val="18"/>
                <w:szCs w:val="18"/>
                <w:lang w:val="en-CA" w:eastAsia="en-CA"/>
              </w:rPr>
            </w:pPr>
            <w:r w:rsidRPr="00950BB2">
              <w:rPr>
                <w:sz w:val="18"/>
                <w:szCs w:val="18"/>
                <w:lang w:val="en-CA" w:eastAsia="en-CA"/>
              </w:rPr>
              <w:t>0.00</w:t>
            </w:r>
          </w:p>
        </w:tc>
        <w:tc>
          <w:tcPr>
            <w:tcW w:w="2364" w:type="dxa"/>
            <w:tcBorders>
              <w:top w:val="nil"/>
              <w:left w:val="nil"/>
              <w:bottom w:val="single" w:sz="4" w:space="0" w:color="auto"/>
              <w:right w:val="single" w:sz="4" w:space="0" w:color="auto"/>
            </w:tcBorders>
          </w:tcPr>
          <w:p w:rsidR="00C812CD" w:rsidRPr="00950BB2" w:rsidRDefault="00C812CD" w:rsidP="00C812CD">
            <w:pPr>
              <w:rPr>
                <w:sz w:val="18"/>
                <w:szCs w:val="18"/>
                <w:lang w:val="en-CA"/>
              </w:rPr>
            </w:pPr>
            <w:r w:rsidRPr="00950BB2">
              <w:rPr>
                <w:sz w:val="18"/>
                <w:szCs w:val="18"/>
                <w:lang w:val="en-CA"/>
              </w:rPr>
              <w:t>Due to reporting of destruction.</w:t>
            </w:r>
          </w:p>
        </w:tc>
      </w:tr>
      <w:tr w:rsidR="00950BB2" w:rsidRPr="00950BB2" w:rsidTr="00591F5B">
        <w:trPr>
          <w:trHeight w:val="345"/>
        </w:trPr>
        <w:tc>
          <w:tcPr>
            <w:tcW w:w="1702" w:type="dxa"/>
            <w:tcBorders>
              <w:top w:val="nil"/>
              <w:left w:val="single" w:sz="4" w:space="0" w:color="auto"/>
              <w:bottom w:val="single" w:sz="4" w:space="0" w:color="auto"/>
              <w:right w:val="single" w:sz="4" w:space="0" w:color="auto"/>
            </w:tcBorders>
            <w:shd w:val="clear" w:color="auto" w:fill="auto"/>
            <w:noWrap/>
          </w:tcPr>
          <w:p w:rsidR="00C812CD" w:rsidRPr="00950BB2" w:rsidRDefault="00C812CD" w:rsidP="00C812CD">
            <w:pPr>
              <w:jc w:val="left"/>
              <w:rPr>
                <w:sz w:val="18"/>
                <w:szCs w:val="18"/>
                <w:lang w:val="en-CA" w:eastAsia="en-CA"/>
              </w:rPr>
            </w:pPr>
            <w:r w:rsidRPr="00950BB2">
              <w:rPr>
                <w:sz w:val="18"/>
                <w:szCs w:val="18"/>
                <w:lang w:val="en-CA" w:eastAsia="en-CA"/>
              </w:rPr>
              <w:t>Morocco</w:t>
            </w:r>
          </w:p>
        </w:tc>
        <w:tc>
          <w:tcPr>
            <w:tcW w:w="1179" w:type="dxa"/>
            <w:tcBorders>
              <w:top w:val="nil"/>
              <w:left w:val="nil"/>
              <w:bottom w:val="single" w:sz="4" w:space="0" w:color="auto"/>
              <w:right w:val="single" w:sz="4" w:space="0" w:color="auto"/>
            </w:tcBorders>
            <w:shd w:val="clear" w:color="auto" w:fill="auto"/>
            <w:noWrap/>
          </w:tcPr>
          <w:p w:rsidR="00C812CD" w:rsidRPr="00950BB2" w:rsidRDefault="00C812CD" w:rsidP="00C812CD">
            <w:pPr>
              <w:jc w:val="left"/>
              <w:rPr>
                <w:sz w:val="18"/>
                <w:szCs w:val="18"/>
                <w:lang w:val="en-CA" w:eastAsia="en-CA"/>
              </w:rPr>
            </w:pPr>
            <w:r w:rsidRPr="00950BB2">
              <w:rPr>
                <w:sz w:val="18"/>
                <w:szCs w:val="18"/>
                <w:lang w:val="en-CA" w:eastAsia="en-CA"/>
              </w:rPr>
              <w:t>HCFC</w:t>
            </w:r>
          </w:p>
        </w:tc>
        <w:tc>
          <w:tcPr>
            <w:tcW w:w="1176" w:type="dxa"/>
            <w:tcBorders>
              <w:top w:val="nil"/>
              <w:left w:val="nil"/>
              <w:bottom w:val="single" w:sz="4" w:space="0" w:color="auto"/>
              <w:right w:val="single" w:sz="4" w:space="0" w:color="auto"/>
            </w:tcBorders>
            <w:shd w:val="clear" w:color="auto" w:fill="auto"/>
            <w:noWrap/>
          </w:tcPr>
          <w:p w:rsidR="00C812CD" w:rsidRPr="00950BB2" w:rsidRDefault="00C812CD" w:rsidP="00C812CD">
            <w:pPr>
              <w:jc w:val="left"/>
              <w:rPr>
                <w:sz w:val="18"/>
                <w:szCs w:val="18"/>
                <w:lang w:val="en-CA" w:eastAsia="en-CA"/>
              </w:rPr>
            </w:pPr>
            <w:r w:rsidRPr="00950BB2">
              <w:rPr>
                <w:sz w:val="18"/>
                <w:szCs w:val="18"/>
                <w:lang w:val="en-CA" w:eastAsia="en-CA"/>
              </w:rPr>
              <w:t>UNEP</w:t>
            </w:r>
          </w:p>
        </w:tc>
        <w:tc>
          <w:tcPr>
            <w:tcW w:w="959" w:type="dxa"/>
            <w:tcBorders>
              <w:top w:val="nil"/>
              <w:left w:val="nil"/>
              <w:bottom w:val="single" w:sz="4" w:space="0" w:color="auto"/>
              <w:right w:val="single" w:sz="4" w:space="0" w:color="auto"/>
            </w:tcBorders>
            <w:shd w:val="clear" w:color="auto" w:fill="auto"/>
            <w:noWrap/>
          </w:tcPr>
          <w:p w:rsidR="00C812CD" w:rsidRPr="00950BB2" w:rsidRDefault="00C812CD" w:rsidP="00C812CD">
            <w:pPr>
              <w:jc w:val="right"/>
              <w:rPr>
                <w:sz w:val="18"/>
                <w:szCs w:val="18"/>
                <w:lang w:val="en-CA" w:eastAsia="en-CA"/>
              </w:rPr>
            </w:pPr>
            <w:r w:rsidRPr="00950BB2">
              <w:rPr>
                <w:sz w:val="18"/>
                <w:szCs w:val="18"/>
                <w:lang w:val="en-CA" w:eastAsia="en-CA"/>
              </w:rPr>
              <w:t>36.49</w:t>
            </w:r>
          </w:p>
        </w:tc>
        <w:tc>
          <w:tcPr>
            <w:tcW w:w="1080" w:type="dxa"/>
            <w:tcBorders>
              <w:top w:val="nil"/>
              <w:left w:val="nil"/>
              <w:bottom w:val="single" w:sz="4" w:space="0" w:color="auto"/>
              <w:right w:val="single" w:sz="4" w:space="0" w:color="auto"/>
            </w:tcBorders>
            <w:shd w:val="clear" w:color="auto" w:fill="auto"/>
            <w:noWrap/>
          </w:tcPr>
          <w:p w:rsidR="00C812CD" w:rsidRPr="00950BB2" w:rsidRDefault="00C812CD" w:rsidP="00C812CD">
            <w:pPr>
              <w:jc w:val="right"/>
              <w:rPr>
                <w:sz w:val="18"/>
                <w:szCs w:val="18"/>
                <w:lang w:val="en-CA" w:eastAsia="en-CA"/>
              </w:rPr>
            </w:pPr>
            <w:r w:rsidRPr="00950BB2">
              <w:rPr>
                <w:sz w:val="18"/>
                <w:szCs w:val="18"/>
                <w:lang w:val="en-CA" w:eastAsia="en-CA"/>
              </w:rPr>
              <w:t>25.66</w:t>
            </w:r>
          </w:p>
        </w:tc>
        <w:tc>
          <w:tcPr>
            <w:tcW w:w="1016" w:type="dxa"/>
            <w:tcBorders>
              <w:top w:val="nil"/>
              <w:left w:val="nil"/>
              <w:bottom w:val="single" w:sz="4" w:space="0" w:color="auto"/>
              <w:right w:val="single" w:sz="4" w:space="0" w:color="auto"/>
            </w:tcBorders>
            <w:shd w:val="clear" w:color="auto" w:fill="auto"/>
            <w:noWrap/>
          </w:tcPr>
          <w:p w:rsidR="00C812CD" w:rsidRPr="00950BB2" w:rsidRDefault="00C812CD" w:rsidP="00C812CD">
            <w:pPr>
              <w:jc w:val="right"/>
              <w:rPr>
                <w:sz w:val="18"/>
                <w:szCs w:val="18"/>
                <w:lang w:val="en-CA" w:eastAsia="en-CA"/>
              </w:rPr>
            </w:pPr>
            <w:r w:rsidRPr="00950BB2">
              <w:rPr>
                <w:sz w:val="18"/>
                <w:szCs w:val="18"/>
                <w:lang w:val="en-CA" w:eastAsia="en-CA"/>
              </w:rPr>
              <w:t>10.83</w:t>
            </w:r>
          </w:p>
        </w:tc>
        <w:tc>
          <w:tcPr>
            <w:tcW w:w="1156" w:type="dxa"/>
            <w:tcBorders>
              <w:top w:val="nil"/>
              <w:left w:val="nil"/>
              <w:bottom w:val="single" w:sz="4" w:space="0" w:color="auto"/>
              <w:right w:val="single" w:sz="4" w:space="0" w:color="auto"/>
            </w:tcBorders>
            <w:shd w:val="clear" w:color="auto" w:fill="auto"/>
            <w:noWrap/>
          </w:tcPr>
          <w:p w:rsidR="00C812CD" w:rsidRPr="00950BB2" w:rsidRDefault="00C812CD" w:rsidP="00C812CD">
            <w:pPr>
              <w:jc w:val="right"/>
              <w:rPr>
                <w:sz w:val="18"/>
                <w:szCs w:val="18"/>
                <w:lang w:val="en-CA" w:eastAsia="en-CA"/>
              </w:rPr>
            </w:pPr>
            <w:r w:rsidRPr="00950BB2">
              <w:rPr>
                <w:sz w:val="18"/>
                <w:szCs w:val="18"/>
                <w:lang w:val="en-CA" w:eastAsia="en-CA"/>
              </w:rPr>
              <w:t>10.82</w:t>
            </w:r>
          </w:p>
        </w:tc>
        <w:tc>
          <w:tcPr>
            <w:tcW w:w="2364" w:type="dxa"/>
            <w:tcBorders>
              <w:top w:val="nil"/>
              <w:left w:val="nil"/>
              <w:bottom w:val="single" w:sz="4" w:space="0" w:color="auto"/>
              <w:right w:val="single" w:sz="4" w:space="0" w:color="auto"/>
            </w:tcBorders>
          </w:tcPr>
          <w:p w:rsidR="00C812CD" w:rsidRPr="00950BB2" w:rsidRDefault="00C812CD" w:rsidP="00C812CD">
            <w:pPr>
              <w:rPr>
                <w:sz w:val="18"/>
                <w:szCs w:val="18"/>
                <w:lang w:val="en-CA"/>
              </w:rPr>
            </w:pPr>
            <w:r w:rsidRPr="00950BB2">
              <w:rPr>
                <w:sz w:val="18"/>
                <w:szCs w:val="18"/>
                <w:lang w:val="en-CA"/>
              </w:rPr>
              <w:t>Due to HCFC-141b in pre- blended polyols.</w:t>
            </w:r>
          </w:p>
        </w:tc>
      </w:tr>
      <w:tr w:rsidR="00950BB2" w:rsidRPr="00950BB2" w:rsidTr="003368B4">
        <w:trPr>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rsidR="00C812CD" w:rsidRPr="00950BB2" w:rsidRDefault="00C812CD" w:rsidP="00C812CD">
            <w:pPr>
              <w:jc w:val="left"/>
              <w:rPr>
                <w:sz w:val="18"/>
                <w:szCs w:val="18"/>
                <w:lang w:val="en-CA" w:eastAsia="en-CA"/>
              </w:rPr>
            </w:pPr>
            <w:r w:rsidRPr="00950BB2">
              <w:rPr>
                <w:sz w:val="18"/>
                <w:szCs w:val="18"/>
                <w:lang w:val="en-CA" w:eastAsia="en-CA"/>
              </w:rPr>
              <w:t>Jordan</w:t>
            </w:r>
          </w:p>
        </w:tc>
        <w:tc>
          <w:tcPr>
            <w:tcW w:w="1179" w:type="dxa"/>
            <w:tcBorders>
              <w:top w:val="nil"/>
              <w:left w:val="nil"/>
              <w:bottom w:val="single" w:sz="4" w:space="0" w:color="auto"/>
              <w:right w:val="single" w:sz="4" w:space="0" w:color="auto"/>
            </w:tcBorders>
            <w:shd w:val="clear" w:color="auto" w:fill="auto"/>
            <w:noWrap/>
            <w:hideMark/>
          </w:tcPr>
          <w:p w:rsidR="00C812CD" w:rsidRPr="00950BB2" w:rsidRDefault="00C812CD" w:rsidP="00C812CD">
            <w:pPr>
              <w:jc w:val="left"/>
              <w:rPr>
                <w:sz w:val="18"/>
                <w:szCs w:val="18"/>
                <w:lang w:val="en-CA" w:eastAsia="en-CA"/>
              </w:rPr>
            </w:pPr>
            <w:r w:rsidRPr="00950BB2">
              <w:rPr>
                <w:sz w:val="18"/>
                <w:szCs w:val="18"/>
                <w:lang w:val="en-CA" w:eastAsia="en-CA"/>
              </w:rPr>
              <w:t>MB</w:t>
            </w:r>
          </w:p>
        </w:tc>
        <w:tc>
          <w:tcPr>
            <w:tcW w:w="1176" w:type="dxa"/>
            <w:tcBorders>
              <w:top w:val="nil"/>
              <w:left w:val="nil"/>
              <w:bottom w:val="single" w:sz="4" w:space="0" w:color="auto"/>
              <w:right w:val="single" w:sz="4" w:space="0" w:color="auto"/>
            </w:tcBorders>
            <w:shd w:val="clear" w:color="auto" w:fill="auto"/>
            <w:noWrap/>
            <w:hideMark/>
          </w:tcPr>
          <w:p w:rsidR="00C812CD" w:rsidRPr="00950BB2" w:rsidRDefault="00C812CD" w:rsidP="00C812CD">
            <w:pPr>
              <w:jc w:val="left"/>
              <w:rPr>
                <w:sz w:val="18"/>
                <w:szCs w:val="18"/>
                <w:lang w:val="en-CA" w:eastAsia="en-CA"/>
              </w:rPr>
            </w:pPr>
            <w:r w:rsidRPr="00950BB2">
              <w:rPr>
                <w:sz w:val="18"/>
                <w:szCs w:val="18"/>
                <w:lang w:val="en-CA" w:eastAsia="en-CA"/>
              </w:rPr>
              <w:t>World Bank</w:t>
            </w:r>
          </w:p>
        </w:tc>
        <w:tc>
          <w:tcPr>
            <w:tcW w:w="959" w:type="dxa"/>
            <w:tcBorders>
              <w:top w:val="nil"/>
              <w:left w:val="nil"/>
              <w:bottom w:val="single" w:sz="4" w:space="0" w:color="auto"/>
              <w:right w:val="single" w:sz="4" w:space="0" w:color="auto"/>
            </w:tcBorders>
            <w:shd w:val="clear" w:color="auto" w:fill="auto"/>
            <w:noWrap/>
            <w:hideMark/>
          </w:tcPr>
          <w:p w:rsidR="00C812CD" w:rsidRPr="00950BB2" w:rsidRDefault="00C812CD" w:rsidP="00C812CD">
            <w:pPr>
              <w:jc w:val="right"/>
              <w:rPr>
                <w:sz w:val="18"/>
                <w:szCs w:val="18"/>
                <w:lang w:val="en-CA" w:eastAsia="en-CA"/>
              </w:rPr>
            </w:pPr>
            <w:r w:rsidRPr="00950BB2">
              <w:rPr>
                <w:sz w:val="18"/>
                <w:szCs w:val="18"/>
                <w:lang w:val="en-CA" w:eastAsia="en-CA"/>
              </w:rPr>
              <w:t>4.80</w:t>
            </w:r>
          </w:p>
        </w:tc>
        <w:tc>
          <w:tcPr>
            <w:tcW w:w="1080" w:type="dxa"/>
            <w:tcBorders>
              <w:top w:val="nil"/>
              <w:left w:val="nil"/>
              <w:bottom w:val="single" w:sz="4" w:space="0" w:color="auto"/>
              <w:right w:val="single" w:sz="4" w:space="0" w:color="auto"/>
            </w:tcBorders>
            <w:shd w:val="clear" w:color="auto" w:fill="auto"/>
            <w:noWrap/>
            <w:hideMark/>
          </w:tcPr>
          <w:p w:rsidR="00C812CD" w:rsidRPr="00950BB2" w:rsidRDefault="00C812CD" w:rsidP="00C812CD">
            <w:pPr>
              <w:jc w:val="right"/>
              <w:rPr>
                <w:sz w:val="18"/>
                <w:szCs w:val="18"/>
                <w:lang w:val="en-CA" w:eastAsia="en-CA"/>
              </w:rPr>
            </w:pPr>
            <w:r w:rsidRPr="00950BB2">
              <w:rPr>
                <w:sz w:val="18"/>
                <w:szCs w:val="18"/>
                <w:lang w:val="en-CA" w:eastAsia="en-CA"/>
              </w:rPr>
              <w:t>0.00</w:t>
            </w:r>
          </w:p>
        </w:tc>
        <w:tc>
          <w:tcPr>
            <w:tcW w:w="1016" w:type="dxa"/>
            <w:tcBorders>
              <w:top w:val="nil"/>
              <w:left w:val="nil"/>
              <w:bottom w:val="single" w:sz="4" w:space="0" w:color="auto"/>
              <w:right w:val="single" w:sz="4" w:space="0" w:color="auto"/>
            </w:tcBorders>
            <w:shd w:val="clear" w:color="auto" w:fill="auto"/>
            <w:noWrap/>
            <w:hideMark/>
          </w:tcPr>
          <w:p w:rsidR="00C812CD" w:rsidRPr="00950BB2" w:rsidRDefault="00C812CD" w:rsidP="00C812CD">
            <w:pPr>
              <w:jc w:val="right"/>
              <w:rPr>
                <w:sz w:val="18"/>
                <w:szCs w:val="18"/>
                <w:lang w:val="en-CA" w:eastAsia="en-CA"/>
              </w:rPr>
            </w:pPr>
            <w:r w:rsidRPr="00950BB2">
              <w:rPr>
                <w:sz w:val="18"/>
                <w:szCs w:val="18"/>
                <w:lang w:val="en-CA" w:eastAsia="en-CA"/>
              </w:rPr>
              <w:t>4.80</w:t>
            </w:r>
          </w:p>
        </w:tc>
        <w:tc>
          <w:tcPr>
            <w:tcW w:w="1156" w:type="dxa"/>
            <w:tcBorders>
              <w:top w:val="nil"/>
              <w:left w:val="nil"/>
              <w:bottom w:val="single" w:sz="4" w:space="0" w:color="auto"/>
              <w:right w:val="single" w:sz="4" w:space="0" w:color="auto"/>
            </w:tcBorders>
            <w:shd w:val="clear" w:color="auto" w:fill="auto"/>
            <w:noWrap/>
            <w:hideMark/>
          </w:tcPr>
          <w:p w:rsidR="00C812CD" w:rsidRPr="00950BB2" w:rsidRDefault="00C812CD" w:rsidP="00C812CD">
            <w:pPr>
              <w:jc w:val="left"/>
              <w:rPr>
                <w:sz w:val="18"/>
                <w:szCs w:val="18"/>
                <w:lang w:val="en-CA" w:eastAsia="en-CA"/>
              </w:rPr>
            </w:pPr>
            <w:r w:rsidRPr="00950BB2">
              <w:rPr>
                <w:sz w:val="18"/>
                <w:szCs w:val="18"/>
                <w:lang w:val="en-CA" w:eastAsia="en-CA"/>
              </w:rPr>
              <w:t> </w:t>
            </w:r>
          </w:p>
        </w:tc>
        <w:tc>
          <w:tcPr>
            <w:tcW w:w="2364" w:type="dxa"/>
            <w:tcBorders>
              <w:top w:val="nil"/>
              <w:left w:val="nil"/>
              <w:bottom w:val="single" w:sz="4" w:space="0" w:color="auto"/>
              <w:right w:val="single" w:sz="4" w:space="0" w:color="auto"/>
            </w:tcBorders>
          </w:tcPr>
          <w:p w:rsidR="00C812CD" w:rsidRPr="00950BB2" w:rsidRDefault="00C812CD" w:rsidP="00C812CD">
            <w:pPr>
              <w:rPr>
                <w:sz w:val="18"/>
                <w:szCs w:val="18"/>
                <w:lang w:val="en-CA"/>
              </w:rPr>
            </w:pPr>
            <w:r w:rsidRPr="00950BB2">
              <w:rPr>
                <w:sz w:val="18"/>
                <w:szCs w:val="18"/>
                <w:lang w:val="en-CA"/>
              </w:rPr>
              <w:t>CP data is correct.  Jordan has already clarified to the Ozone Secretariat that the MB reported is only for QPS applications.</w:t>
            </w:r>
          </w:p>
        </w:tc>
      </w:tr>
      <w:tr w:rsidR="00950BB2" w:rsidRPr="00950BB2" w:rsidTr="00112F33">
        <w:trPr>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rsidR="00C812CD" w:rsidRPr="00950BB2" w:rsidRDefault="00C812CD" w:rsidP="00C812CD">
            <w:pPr>
              <w:jc w:val="left"/>
              <w:rPr>
                <w:sz w:val="18"/>
                <w:szCs w:val="18"/>
                <w:lang w:val="en-CA" w:eastAsia="en-CA"/>
              </w:rPr>
            </w:pPr>
            <w:r w:rsidRPr="00950BB2">
              <w:rPr>
                <w:sz w:val="18"/>
                <w:szCs w:val="18"/>
                <w:lang w:val="en-CA" w:eastAsia="en-CA"/>
              </w:rPr>
              <w:t>South Africa</w:t>
            </w:r>
          </w:p>
        </w:tc>
        <w:tc>
          <w:tcPr>
            <w:tcW w:w="1179" w:type="dxa"/>
            <w:tcBorders>
              <w:top w:val="nil"/>
              <w:left w:val="nil"/>
              <w:bottom w:val="single" w:sz="4" w:space="0" w:color="auto"/>
              <w:right w:val="single" w:sz="4" w:space="0" w:color="auto"/>
            </w:tcBorders>
            <w:shd w:val="clear" w:color="auto" w:fill="auto"/>
            <w:noWrap/>
            <w:hideMark/>
          </w:tcPr>
          <w:p w:rsidR="00C812CD" w:rsidRPr="00950BB2" w:rsidRDefault="00C812CD" w:rsidP="00C812CD">
            <w:pPr>
              <w:jc w:val="left"/>
              <w:rPr>
                <w:sz w:val="18"/>
                <w:szCs w:val="18"/>
                <w:lang w:val="en-CA" w:eastAsia="en-CA"/>
              </w:rPr>
            </w:pPr>
            <w:r w:rsidRPr="00950BB2">
              <w:rPr>
                <w:sz w:val="18"/>
                <w:szCs w:val="18"/>
                <w:lang w:val="en-CA" w:eastAsia="en-CA"/>
              </w:rPr>
              <w:t>MB</w:t>
            </w:r>
          </w:p>
        </w:tc>
        <w:tc>
          <w:tcPr>
            <w:tcW w:w="1176" w:type="dxa"/>
            <w:tcBorders>
              <w:top w:val="nil"/>
              <w:left w:val="nil"/>
              <w:bottom w:val="single" w:sz="4" w:space="0" w:color="auto"/>
              <w:right w:val="single" w:sz="4" w:space="0" w:color="auto"/>
            </w:tcBorders>
            <w:shd w:val="clear" w:color="auto" w:fill="auto"/>
            <w:noWrap/>
            <w:hideMark/>
          </w:tcPr>
          <w:p w:rsidR="00C812CD" w:rsidRPr="00950BB2" w:rsidRDefault="00C812CD" w:rsidP="00C812CD">
            <w:pPr>
              <w:jc w:val="left"/>
              <w:rPr>
                <w:sz w:val="18"/>
                <w:szCs w:val="18"/>
                <w:lang w:val="en-CA" w:eastAsia="en-CA"/>
              </w:rPr>
            </w:pPr>
            <w:r w:rsidRPr="00950BB2">
              <w:rPr>
                <w:sz w:val="18"/>
                <w:szCs w:val="18"/>
                <w:lang w:val="en-CA" w:eastAsia="en-CA"/>
              </w:rPr>
              <w:t>UNIDO</w:t>
            </w:r>
          </w:p>
        </w:tc>
        <w:tc>
          <w:tcPr>
            <w:tcW w:w="959" w:type="dxa"/>
            <w:tcBorders>
              <w:top w:val="nil"/>
              <w:left w:val="nil"/>
              <w:bottom w:val="single" w:sz="4" w:space="0" w:color="auto"/>
              <w:right w:val="single" w:sz="4" w:space="0" w:color="auto"/>
            </w:tcBorders>
            <w:shd w:val="clear" w:color="auto" w:fill="auto"/>
            <w:noWrap/>
            <w:hideMark/>
          </w:tcPr>
          <w:p w:rsidR="00C812CD" w:rsidRPr="00950BB2" w:rsidRDefault="00C812CD" w:rsidP="00C812CD">
            <w:pPr>
              <w:jc w:val="right"/>
              <w:rPr>
                <w:sz w:val="18"/>
                <w:szCs w:val="18"/>
                <w:lang w:val="en-CA" w:eastAsia="en-CA"/>
              </w:rPr>
            </w:pPr>
            <w:r w:rsidRPr="00950BB2">
              <w:rPr>
                <w:sz w:val="18"/>
                <w:szCs w:val="18"/>
                <w:lang w:val="en-CA" w:eastAsia="en-CA"/>
              </w:rPr>
              <w:t>27.20</w:t>
            </w:r>
          </w:p>
        </w:tc>
        <w:tc>
          <w:tcPr>
            <w:tcW w:w="1080" w:type="dxa"/>
            <w:tcBorders>
              <w:top w:val="nil"/>
              <w:left w:val="nil"/>
              <w:bottom w:val="single" w:sz="4" w:space="0" w:color="auto"/>
              <w:right w:val="single" w:sz="4" w:space="0" w:color="auto"/>
            </w:tcBorders>
            <w:shd w:val="clear" w:color="auto" w:fill="auto"/>
            <w:noWrap/>
            <w:hideMark/>
          </w:tcPr>
          <w:p w:rsidR="00C812CD" w:rsidRPr="00950BB2" w:rsidRDefault="00C812CD" w:rsidP="00C812CD">
            <w:pPr>
              <w:jc w:val="right"/>
              <w:rPr>
                <w:sz w:val="18"/>
                <w:szCs w:val="18"/>
                <w:lang w:val="en-CA" w:eastAsia="en-CA"/>
              </w:rPr>
            </w:pPr>
            <w:r w:rsidRPr="00950BB2">
              <w:rPr>
                <w:sz w:val="18"/>
                <w:szCs w:val="18"/>
                <w:lang w:val="en-CA" w:eastAsia="en-CA"/>
              </w:rPr>
              <w:t>0.00</w:t>
            </w:r>
          </w:p>
        </w:tc>
        <w:tc>
          <w:tcPr>
            <w:tcW w:w="1016" w:type="dxa"/>
            <w:tcBorders>
              <w:top w:val="nil"/>
              <w:left w:val="nil"/>
              <w:bottom w:val="single" w:sz="4" w:space="0" w:color="auto"/>
              <w:right w:val="single" w:sz="4" w:space="0" w:color="auto"/>
            </w:tcBorders>
            <w:shd w:val="clear" w:color="auto" w:fill="auto"/>
            <w:noWrap/>
            <w:hideMark/>
          </w:tcPr>
          <w:p w:rsidR="00C812CD" w:rsidRPr="00950BB2" w:rsidRDefault="00C812CD" w:rsidP="00C812CD">
            <w:pPr>
              <w:jc w:val="right"/>
              <w:rPr>
                <w:sz w:val="18"/>
                <w:szCs w:val="18"/>
                <w:lang w:val="en-CA" w:eastAsia="en-CA"/>
              </w:rPr>
            </w:pPr>
            <w:r w:rsidRPr="00950BB2">
              <w:rPr>
                <w:sz w:val="18"/>
                <w:szCs w:val="18"/>
                <w:lang w:val="en-CA" w:eastAsia="en-CA"/>
              </w:rPr>
              <w:t>27.20</w:t>
            </w:r>
          </w:p>
        </w:tc>
        <w:tc>
          <w:tcPr>
            <w:tcW w:w="1156" w:type="dxa"/>
            <w:tcBorders>
              <w:top w:val="nil"/>
              <w:left w:val="nil"/>
              <w:bottom w:val="single" w:sz="4" w:space="0" w:color="auto"/>
              <w:right w:val="single" w:sz="4" w:space="0" w:color="auto"/>
            </w:tcBorders>
            <w:shd w:val="clear" w:color="auto" w:fill="auto"/>
            <w:noWrap/>
            <w:hideMark/>
          </w:tcPr>
          <w:p w:rsidR="00C812CD" w:rsidRPr="00950BB2" w:rsidRDefault="00C812CD" w:rsidP="00C812CD">
            <w:pPr>
              <w:jc w:val="left"/>
              <w:rPr>
                <w:sz w:val="18"/>
                <w:szCs w:val="18"/>
                <w:lang w:val="en-CA" w:eastAsia="en-CA"/>
              </w:rPr>
            </w:pPr>
            <w:r w:rsidRPr="00950BB2">
              <w:rPr>
                <w:sz w:val="18"/>
                <w:szCs w:val="18"/>
                <w:lang w:val="en-CA" w:eastAsia="en-CA"/>
              </w:rPr>
              <w:t> </w:t>
            </w:r>
          </w:p>
        </w:tc>
        <w:tc>
          <w:tcPr>
            <w:tcW w:w="2364" w:type="dxa"/>
            <w:tcBorders>
              <w:top w:val="nil"/>
              <w:left w:val="nil"/>
              <w:bottom w:val="single" w:sz="4" w:space="0" w:color="auto"/>
              <w:right w:val="single" w:sz="4" w:space="0" w:color="auto"/>
            </w:tcBorders>
          </w:tcPr>
          <w:p w:rsidR="00C812CD" w:rsidRPr="00950BB2" w:rsidRDefault="00C812CD" w:rsidP="00C812CD">
            <w:pPr>
              <w:rPr>
                <w:sz w:val="18"/>
                <w:szCs w:val="18"/>
                <w:lang w:val="en-CA"/>
              </w:rPr>
            </w:pPr>
            <w:r w:rsidRPr="00950BB2">
              <w:rPr>
                <w:sz w:val="18"/>
                <w:szCs w:val="18"/>
                <w:lang w:val="en-CA"/>
              </w:rPr>
              <w:t>Issue being clarified.</w:t>
            </w:r>
          </w:p>
        </w:tc>
      </w:tr>
    </w:tbl>
    <w:p w:rsidR="00B71655" w:rsidRPr="00950BB2" w:rsidRDefault="00B71655" w:rsidP="00E56273">
      <w:pPr>
        <w:pStyle w:val="Title2"/>
        <w:widowControl w:val="0"/>
        <w:jc w:val="left"/>
        <w:rPr>
          <w:b w:val="0"/>
          <w:caps w:val="0"/>
          <w:sz w:val="18"/>
          <w:szCs w:val="18"/>
          <w:lang w:val="en-CA"/>
        </w:rPr>
      </w:pPr>
      <w:r w:rsidRPr="00950BB2">
        <w:rPr>
          <w:b w:val="0"/>
          <w:caps w:val="0"/>
          <w:sz w:val="18"/>
          <w:szCs w:val="18"/>
          <w:lang w:val="en-CA"/>
        </w:rPr>
        <w:t xml:space="preserve">* HCFC-141b contained in imported pre-blended polyols. </w:t>
      </w:r>
    </w:p>
    <w:p w:rsidR="002764E9" w:rsidRPr="00950BB2" w:rsidRDefault="002764E9" w:rsidP="00E56273">
      <w:pPr>
        <w:keepNext/>
        <w:rPr>
          <w:lang w:val="en-CA"/>
        </w:rPr>
      </w:pPr>
    </w:p>
    <w:p w:rsidR="002764E9" w:rsidRPr="00950BB2" w:rsidRDefault="002764E9" w:rsidP="00E56273">
      <w:pPr>
        <w:pStyle w:val="Heading1"/>
        <w:rPr>
          <w:lang w:val="en-CA"/>
        </w:rPr>
      </w:pPr>
      <w:r w:rsidRPr="00950BB2">
        <w:rPr>
          <w:lang w:val="en-CA"/>
        </w:rPr>
        <w:t xml:space="preserve">The Executive Committee may wish to request </w:t>
      </w:r>
      <w:r w:rsidR="001E2DE2" w:rsidRPr="00950BB2">
        <w:rPr>
          <w:lang w:val="en-CA"/>
        </w:rPr>
        <w:t>UNIDO</w:t>
      </w:r>
      <w:r w:rsidRPr="00950BB2">
        <w:rPr>
          <w:lang w:val="en-CA"/>
        </w:rPr>
        <w:t xml:space="preserve"> to continue assisting </w:t>
      </w:r>
      <w:r w:rsidR="0094587F" w:rsidRPr="00950BB2">
        <w:rPr>
          <w:lang w:val="en-CA"/>
        </w:rPr>
        <w:t xml:space="preserve">South Africa </w:t>
      </w:r>
      <w:r w:rsidRPr="00950BB2">
        <w:rPr>
          <w:lang w:val="en-CA"/>
        </w:rPr>
        <w:t>in clarifying the discrepancies between the 2018 CP data and A7</w:t>
      </w:r>
      <w:r w:rsidR="000264E5" w:rsidRPr="00950BB2">
        <w:rPr>
          <w:lang w:val="en-CA"/>
        </w:rPr>
        <w:t xml:space="preserve"> data, and report back to the 85</w:t>
      </w:r>
      <w:r w:rsidRPr="00950BB2">
        <w:rPr>
          <w:vertAlign w:val="superscript"/>
          <w:lang w:val="en-CA"/>
        </w:rPr>
        <w:t>th</w:t>
      </w:r>
      <w:r w:rsidRPr="00950BB2">
        <w:rPr>
          <w:lang w:val="en-CA"/>
        </w:rPr>
        <w:t xml:space="preserve"> meeting. </w:t>
      </w:r>
    </w:p>
    <w:p w:rsidR="00303C35" w:rsidRPr="00950BB2" w:rsidRDefault="00303C35" w:rsidP="00E56273">
      <w:pPr>
        <w:pStyle w:val="Heading1"/>
        <w:numPr>
          <w:ilvl w:val="0"/>
          <w:numId w:val="0"/>
        </w:numPr>
        <w:rPr>
          <w:b/>
          <w:lang w:val="en-CA"/>
        </w:rPr>
      </w:pPr>
      <w:r w:rsidRPr="00950BB2">
        <w:rPr>
          <w:b/>
          <w:lang w:val="en-CA"/>
        </w:rPr>
        <w:t>PART IV: REVISED CP DATA REPORT FORMAT</w:t>
      </w:r>
    </w:p>
    <w:p w:rsidR="00FB7739" w:rsidRPr="00950BB2" w:rsidRDefault="00FB7739" w:rsidP="00E56273">
      <w:pPr>
        <w:pStyle w:val="Heading1"/>
        <w:rPr>
          <w:lang w:val="en-CA"/>
        </w:rPr>
      </w:pPr>
      <w:r w:rsidRPr="00950BB2">
        <w:rPr>
          <w:lang w:val="en-CA"/>
        </w:rPr>
        <w:t>At the 83</w:t>
      </w:r>
      <w:r w:rsidRPr="00950BB2">
        <w:rPr>
          <w:vertAlign w:val="superscript"/>
          <w:lang w:val="en-CA"/>
        </w:rPr>
        <w:t>rd</w:t>
      </w:r>
      <w:r w:rsidRPr="00950BB2">
        <w:rPr>
          <w:lang w:val="en-CA"/>
        </w:rPr>
        <w:t xml:space="preserve"> meeting, the Secretariat presented the draft revised CP data report format. During the discussion a number of concerns were raised, among those, the fact that Article 5 countries would not have detailed data on HFCs; how to report HFC production data for pure HFCs and HFC blends; and the removal of substances from the reporting format once the phase-out year had been reached, given that ongoing reporting of phased-out substances could provide a useful form of monitoring for the early identification of anomalies. Subsequently, the Executive Committee invited its members to provide comments on the draft revised format for country programme data reports for 2020 and beyond by 1 August 2019 and requested the Secretariat to prepare, for the 84</w:t>
      </w:r>
      <w:r w:rsidRPr="00950BB2">
        <w:rPr>
          <w:vertAlign w:val="superscript"/>
          <w:lang w:val="en-CA"/>
        </w:rPr>
        <w:t>th</w:t>
      </w:r>
      <w:r w:rsidRPr="00950BB2">
        <w:rPr>
          <w:lang w:val="en-CA"/>
        </w:rPr>
        <w:t> meeting, an updated draft revised format for CP data reports and the draft Practical Manual for Country Programme Data Reporting, taking into account the comments provided by members and the discussions at the 83</w:t>
      </w:r>
      <w:r w:rsidRPr="00950BB2">
        <w:rPr>
          <w:vertAlign w:val="superscript"/>
          <w:lang w:val="en-CA"/>
        </w:rPr>
        <w:t>rd</w:t>
      </w:r>
      <w:r w:rsidRPr="00950BB2">
        <w:rPr>
          <w:lang w:val="en-CA"/>
        </w:rPr>
        <w:t xml:space="preserve"> meeting (decision 83/6(d) and (e)).</w:t>
      </w:r>
    </w:p>
    <w:p w:rsidR="00FB7739" w:rsidRPr="00950BB2" w:rsidRDefault="00FB7739" w:rsidP="00E56273">
      <w:pPr>
        <w:pStyle w:val="Heading1"/>
        <w:rPr>
          <w:rFonts w:eastAsiaTheme="minorHAnsi"/>
          <w:lang w:val="en-CA"/>
        </w:rPr>
      </w:pPr>
      <w:r w:rsidRPr="00950BB2">
        <w:rPr>
          <w:rFonts w:eastAsiaTheme="minorHAnsi"/>
          <w:lang w:val="en-CA"/>
        </w:rPr>
        <w:t>In response to decision </w:t>
      </w:r>
      <w:r w:rsidRPr="00950BB2">
        <w:rPr>
          <w:lang w:val="en-CA"/>
        </w:rPr>
        <w:t>83/6(e)</w:t>
      </w:r>
      <w:r w:rsidRPr="00950BB2">
        <w:rPr>
          <w:rFonts w:eastAsiaTheme="minorHAnsi"/>
          <w:lang w:val="en-CA"/>
        </w:rPr>
        <w:t xml:space="preserve">, the Secretariat </w:t>
      </w:r>
      <w:r w:rsidR="002D7132" w:rsidRPr="00950BB2">
        <w:rPr>
          <w:rFonts w:eastAsiaTheme="minorHAnsi"/>
          <w:lang w:val="en-CA"/>
        </w:rPr>
        <w:t>is currently preparing</w:t>
      </w:r>
      <w:r w:rsidRPr="00950BB2">
        <w:rPr>
          <w:rFonts w:eastAsiaTheme="minorHAnsi"/>
          <w:lang w:val="en-CA"/>
        </w:rPr>
        <w:t xml:space="preserve"> the updated draft revised CP data report </w:t>
      </w:r>
      <w:r w:rsidR="00494954" w:rsidRPr="00950BB2">
        <w:rPr>
          <w:rFonts w:eastAsiaTheme="minorHAnsi"/>
          <w:lang w:val="en-CA"/>
        </w:rPr>
        <w:t>format and the draft Practical m</w:t>
      </w:r>
      <w:r w:rsidRPr="00950BB2">
        <w:rPr>
          <w:rFonts w:eastAsiaTheme="minorHAnsi"/>
          <w:lang w:val="en-CA"/>
        </w:rPr>
        <w:t xml:space="preserve">anual for </w:t>
      </w:r>
      <w:r w:rsidR="00494954" w:rsidRPr="00950BB2">
        <w:rPr>
          <w:rFonts w:eastAsiaTheme="minorHAnsi"/>
          <w:lang w:val="en-CA"/>
        </w:rPr>
        <w:t>c</w:t>
      </w:r>
      <w:r w:rsidRPr="00950BB2">
        <w:rPr>
          <w:rFonts w:eastAsiaTheme="minorHAnsi"/>
          <w:lang w:val="en-CA"/>
        </w:rPr>
        <w:t xml:space="preserve">ountry </w:t>
      </w:r>
      <w:r w:rsidR="00494954" w:rsidRPr="00950BB2">
        <w:rPr>
          <w:rFonts w:eastAsiaTheme="minorHAnsi"/>
          <w:lang w:val="en-CA"/>
        </w:rPr>
        <w:t>p</w:t>
      </w:r>
      <w:r w:rsidRPr="00950BB2">
        <w:rPr>
          <w:rFonts w:eastAsiaTheme="minorHAnsi"/>
          <w:lang w:val="en-CA"/>
        </w:rPr>
        <w:t xml:space="preserve">rogramme </w:t>
      </w:r>
      <w:r w:rsidR="00494954" w:rsidRPr="00950BB2">
        <w:rPr>
          <w:rFonts w:eastAsiaTheme="minorHAnsi"/>
          <w:lang w:val="en-CA"/>
        </w:rPr>
        <w:t>d</w:t>
      </w:r>
      <w:r w:rsidRPr="00950BB2">
        <w:rPr>
          <w:rFonts w:eastAsiaTheme="minorHAnsi"/>
          <w:lang w:val="en-CA"/>
        </w:rPr>
        <w:t xml:space="preserve">ata </w:t>
      </w:r>
      <w:r w:rsidR="00494954" w:rsidRPr="00950BB2">
        <w:rPr>
          <w:rFonts w:eastAsiaTheme="minorHAnsi"/>
          <w:lang w:val="en-CA"/>
        </w:rPr>
        <w:t>r</w:t>
      </w:r>
      <w:r w:rsidRPr="00950BB2">
        <w:rPr>
          <w:rFonts w:eastAsiaTheme="minorHAnsi"/>
          <w:lang w:val="en-CA"/>
        </w:rPr>
        <w:t>eporting,</w:t>
      </w:r>
      <w:r w:rsidRPr="00950BB2">
        <w:rPr>
          <w:lang w:val="en-CA"/>
        </w:rPr>
        <w:t xml:space="preserve"> </w:t>
      </w:r>
      <w:r w:rsidR="002D7132" w:rsidRPr="00950BB2">
        <w:rPr>
          <w:lang w:val="en-CA"/>
        </w:rPr>
        <w:t>for consideration by the Executive Committee at its 84</w:t>
      </w:r>
      <w:r w:rsidR="002D7132" w:rsidRPr="00950BB2">
        <w:rPr>
          <w:vertAlign w:val="superscript"/>
          <w:lang w:val="en-CA"/>
        </w:rPr>
        <w:t>th</w:t>
      </w:r>
      <w:r w:rsidR="002D7132" w:rsidRPr="00950BB2">
        <w:rPr>
          <w:lang w:val="en-CA"/>
        </w:rPr>
        <w:t xml:space="preserve"> meeting, </w:t>
      </w:r>
      <w:r w:rsidRPr="00950BB2">
        <w:rPr>
          <w:lang w:val="en-CA"/>
        </w:rPr>
        <w:t xml:space="preserve">which </w:t>
      </w:r>
      <w:r w:rsidR="00D8240B" w:rsidRPr="00950BB2">
        <w:rPr>
          <w:lang w:val="en-CA"/>
        </w:rPr>
        <w:t>are</w:t>
      </w:r>
      <w:r w:rsidRPr="00950BB2">
        <w:rPr>
          <w:rFonts w:eastAsiaTheme="minorHAnsi"/>
          <w:lang w:val="en-CA"/>
        </w:rPr>
        <w:t xml:space="preserve"> attached to this document as Annex</w:t>
      </w:r>
      <w:r w:rsidR="00E847C9" w:rsidRPr="00950BB2">
        <w:rPr>
          <w:rFonts w:eastAsiaTheme="minorHAnsi"/>
          <w:lang w:val="en-CA"/>
        </w:rPr>
        <w:t>es</w:t>
      </w:r>
      <w:r w:rsidRPr="00950BB2">
        <w:rPr>
          <w:rFonts w:eastAsiaTheme="minorHAnsi"/>
          <w:lang w:val="en-CA"/>
        </w:rPr>
        <w:t xml:space="preserve"> III and IV. Changes have been made by </w:t>
      </w:r>
      <w:r w:rsidR="003928E8" w:rsidRPr="00950BB2">
        <w:rPr>
          <w:rFonts w:eastAsiaTheme="minorHAnsi"/>
          <w:lang w:val="en-CA"/>
        </w:rPr>
        <w:t xml:space="preserve">reintroducing Annex A - </w:t>
      </w:r>
      <w:r w:rsidRPr="00950BB2">
        <w:rPr>
          <w:rFonts w:eastAsiaTheme="minorHAnsi"/>
          <w:lang w:val="en-CA"/>
        </w:rPr>
        <w:t>Group I (CFCs) and Annex B</w:t>
      </w:r>
      <w:r w:rsidR="003928E8" w:rsidRPr="00950BB2">
        <w:rPr>
          <w:rFonts w:eastAsiaTheme="minorHAnsi"/>
          <w:lang w:val="en-CA"/>
        </w:rPr>
        <w:t xml:space="preserve"> - </w:t>
      </w:r>
      <w:r w:rsidRPr="00950BB2">
        <w:rPr>
          <w:rFonts w:eastAsiaTheme="minorHAnsi"/>
          <w:lang w:val="en-CA"/>
        </w:rPr>
        <w:t xml:space="preserve">Group II (CTC) substances into Section A; and introducing Section B1 to facilitate the reporting process for HFC production. </w:t>
      </w:r>
    </w:p>
    <w:p w:rsidR="00D8240B" w:rsidRPr="00950BB2" w:rsidRDefault="00D8240B" w:rsidP="00E56273">
      <w:pPr>
        <w:pStyle w:val="Heading1"/>
        <w:rPr>
          <w:lang w:val="en-CA"/>
        </w:rPr>
      </w:pPr>
      <w:r w:rsidRPr="00950BB2">
        <w:rPr>
          <w:lang w:val="en-CA"/>
        </w:rPr>
        <w:t xml:space="preserve">The updated revised CP data report format contains </w:t>
      </w:r>
      <w:r w:rsidR="0005305E" w:rsidRPr="00950BB2">
        <w:rPr>
          <w:lang w:val="en-CA"/>
        </w:rPr>
        <w:t>six</w:t>
      </w:r>
      <w:r w:rsidRPr="00950BB2">
        <w:rPr>
          <w:lang w:val="en-CA"/>
        </w:rPr>
        <w:t xml:space="preserve"> sections for consideration by the Executive Committee, as described in Table 13. </w:t>
      </w:r>
    </w:p>
    <w:p w:rsidR="00303C35" w:rsidRPr="00950BB2" w:rsidRDefault="00303C35" w:rsidP="00C6769B">
      <w:pPr>
        <w:pStyle w:val="Heading1"/>
        <w:keepNext/>
        <w:numPr>
          <w:ilvl w:val="0"/>
          <w:numId w:val="0"/>
        </w:numPr>
        <w:spacing w:after="0"/>
        <w:rPr>
          <w:b/>
          <w:lang w:val="en-CA"/>
        </w:rPr>
      </w:pPr>
      <w:r w:rsidRPr="00950BB2">
        <w:rPr>
          <w:b/>
          <w:lang w:val="en-CA"/>
        </w:rPr>
        <w:lastRenderedPageBreak/>
        <w:t>Table 1</w:t>
      </w:r>
      <w:r w:rsidR="00D8240B" w:rsidRPr="00950BB2">
        <w:rPr>
          <w:b/>
          <w:lang w:val="en-CA"/>
        </w:rPr>
        <w:t>3</w:t>
      </w:r>
      <w:r w:rsidRPr="00950BB2">
        <w:rPr>
          <w:b/>
          <w:lang w:val="en-CA"/>
        </w:rPr>
        <w:t xml:space="preserve">. </w:t>
      </w:r>
      <w:r w:rsidR="00D8240B" w:rsidRPr="00950BB2">
        <w:rPr>
          <w:b/>
          <w:lang w:val="en-CA"/>
        </w:rPr>
        <w:t>Updated r</w:t>
      </w:r>
      <w:r w:rsidRPr="00950BB2">
        <w:rPr>
          <w:b/>
          <w:lang w:val="en-CA"/>
        </w:rPr>
        <w:t xml:space="preserve">evised CP data report format </w:t>
      </w:r>
    </w:p>
    <w:tbl>
      <w:tblPr>
        <w:tblW w:w="9493" w:type="dxa"/>
        <w:tblLook w:val="04A0" w:firstRow="1" w:lastRow="0" w:firstColumn="1" w:lastColumn="0" w:noHBand="0" w:noVBand="1"/>
      </w:tblPr>
      <w:tblGrid>
        <w:gridCol w:w="4248"/>
        <w:gridCol w:w="5245"/>
      </w:tblGrid>
      <w:tr w:rsidR="00950BB2" w:rsidRPr="00950BB2" w:rsidTr="00C2037B">
        <w:trPr>
          <w:tblHeader/>
        </w:trPr>
        <w:tc>
          <w:tcPr>
            <w:tcW w:w="4248" w:type="dxa"/>
            <w:tcBorders>
              <w:top w:val="single" w:sz="4" w:space="0" w:color="auto"/>
              <w:left w:val="single" w:sz="4" w:space="0" w:color="auto"/>
              <w:bottom w:val="single" w:sz="4" w:space="0" w:color="auto"/>
              <w:right w:val="single" w:sz="4" w:space="0" w:color="auto"/>
            </w:tcBorders>
            <w:hideMark/>
          </w:tcPr>
          <w:p w:rsidR="00D5470E" w:rsidRPr="00950BB2" w:rsidRDefault="00D5470E" w:rsidP="00C2037B">
            <w:pPr>
              <w:pStyle w:val="Heading1"/>
              <w:numPr>
                <w:ilvl w:val="0"/>
                <w:numId w:val="0"/>
              </w:numPr>
              <w:tabs>
                <w:tab w:val="left" w:pos="720"/>
              </w:tabs>
              <w:spacing w:after="0"/>
              <w:jc w:val="left"/>
              <w:rPr>
                <w:b/>
                <w:sz w:val="21"/>
                <w:szCs w:val="21"/>
                <w:lang w:val="en-CA"/>
              </w:rPr>
            </w:pPr>
            <w:r w:rsidRPr="00950BB2">
              <w:rPr>
                <w:b/>
                <w:sz w:val="21"/>
                <w:szCs w:val="21"/>
                <w:lang w:val="en-CA"/>
              </w:rPr>
              <w:t>Section</w:t>
            </w:r>
          </w:p>
        </w:tc>
        <w:tc>
          <w:tcPr>
            <w:tcW w:w="5245" w:type="dxa"/>
            <w:tcBorders>
              <w:top w:val="single" w:sz="4" w:space="0" w:color="auto"/>
              <w:left w:val="single" w:sz="4" w:space="0" w:color="auto"/>
              <w:bottom w:val="single" w:sz="4" w:space="0" w:color="auto"/>
              <w:right w:val="single" w:sz="4" w:space="0" w:color="auto"/>
            </w:tcBorders>
            <w:hideMark/>
          </w:tcPr>
          <w:p w:rsidR="00D5470E" w:rsidRPr="00950BB2" w:rsidRDefault="00D5470E" w:rsidP="00C2037B">
            <w:pPr>
              <w:pStyle w:val="Heading1"/>
              <w:keepNext/>
              <w:numPr>
                <w:ilvl w:val="0"/>
                <w:numId w:val="0"/>
              </w:numPr>
              <w:tabs>
                <w:tab w:val="left" w:pos="720"/>
              </w:tabs>
              <w:spacing w:after="0"/>
              <w:jc w:val="center"/>
              <w:rPr>
                <w:b/>
                <w:sz w:val="21"/>
                <w:szCs w:val="21"/>
                <w:lang w:val="en-CA"/>
              </w:rPr>
            </w:pPr>
            <w:r w:rsidRPr="00950BB2">
              <w:rPr>
                <w:b/>
                <w:sz w:val="21"/>
                <w:szCs w:val="21"/>
                <w:lang w:val="en-CA"/>
              </w:rPr>
              <w:t>Description</w:t>
            </w:r>
          </w:p>
        </w:tc>
      </w:tr>
      <w:tr w:rsidR="00950BB2" w:rsidRPr="00950BB2" w:rsidTr="00C2037B">
        <w:tc>
          <w:tcPr>
            <w:tcW w:w="4248" w:type="dxa"/>
            <w:tcBorders>
              <w:top w:val="single" w:sz="4" w:space="0" w:color="auto"/>
              <w:left w:val="single" w:sz="4" w:space="0" w:color="auto"/>
              <w:bottom w:val="single" w:sz="4" w:space="0" w:color="auto"/>
              <w:right w:val="single" w:sz="4" w:space="0" w:color="auto"/>
            </w:tcBorders>
            <w:hideMark/>
          </w:tcPr>
          <w:p w:rsidR="00D5470E" w:rsidRPr="00950BB2" w:rsidRDefault="00D5470E" w:rsidP="003C7834">
            <w:pPr>
              <w:pStyle w:val="Heading1"/>
              <w:keepNext/>
              <w:numPr>
                <w:ilvl w:val="0"/>
                <w:numId w:val="44"/>
              </w:numPr>
              <w:tabs>
                <w:tab w:val="left" w:pos="720"/>
              </w:tabs>
              <w:spacing w:after="0"/>
              <w:ind w:left="336"/>
              <w:jc w:val="left"/>
              <w:rPr>
                <w:sz w:val="21"/>
                <w:szCs w:val="21"/>
                <w:lang w:val="en-CA"/>
              </w:rPr>
            </w:pPr>
            <w:r w:rsidRPr="00950BB2">
              <w:rPr>
                <w:sz w:val="21"/>
                <w:szCs w:val="21"/>
                <w:lang w:val="en-CA"/>
              </w:rPr>
              <w:t>Annex A - Group I</w:t>
            </w:r>
          </w:p>
          <w:p w:rsidR="00D5470E" w:rsidRPr="00950BB2" w:rsidRDefault="00D5470E" w:rsidP="003C7834">
            <w:pPr>
              <w:pStyle w:val="Heading1"/>
              <w:keepNext/>
              <w:numPr>
                <w:ilvl w:val="0"/>
                <w:numId w:val="0"/>
              </w:numPr>
              <w:tabs>
                <w:tab w:val="left" w:pos="720"/>
              </w:tabs>
              <w:spacing w:after="0"/>
              <w:ind w:left="336"/>
              <w:jc w:val="left"/>
              <w:rPr>
                <w:sz w:val="21"/>
                <w:szCs w:val="21"/>
                <w:lang w:val="en-CA"/>
              </w:rPr>
            </w:pPr>
            <w:r w:rsidRPr="00950BB2">
              <w:rPr>
                <w:sz w:val="21"/>
                <w:szCs w:val="21"/>
                <w:lang w:val="en-CA"/>
              </w:rPr>
              <w:t>Annex B - Group II</w:t>
            </w:r>
          </w:p>
          <w:p w:rsidR="00D5470E" w:rsidRPr="00950BB2" w:rsidRDefault="00D5470E" w:rsidP="003C7834">
            <w:pPr>
              <w:pStyle w:val="Heading1"/>
              <w:keepNext/>
              <w:numPr>
                <w:ilvl w:val="0"/>
                <w:numId w:val="0"/>
              </w:numPr>
              <w:tabs>
                <w:tab w:val="left" w:pos="720"/>
              </w:tabs>
              <w:spacing w:after="0"/>
              <w:ind w:left="336"/>
              <w:jc w:val="left"/>
              <w:rPr>
                <w:sz w:val="21"/>
                <w:szCs w:val="21"/>
                <w:lang w:val="en-CA"/>
              </w:rPr>
            </w:pPr>
            <w:r w:rsidRPr="00950BB2">
              <w:rPr>
                <w:sz w:val="21"/>
                <w:szCs w:val="21"/>
                <w:lang w:val="en-CA"/>
              </w:rPr>
              <w:t xml:space="preserve">Annex C - Group I </w:t>
            </w:r>
          </w:p>
          <w:p w:rsidR="00D5470E" w:rsidRPr="00950BB2" w:rsidRDefault="00D5470E" w:rsidP="003C7834">
            <w:pPr>
              <w:pStyle w:val="Heading1"/>
              <w:keepNext/>
              <w:numPr>
                <w:ilvl w:val="0"/>
                <w:numId w:val="0"/>
              </w:numPr>
              <w:tabs>
                <w:tab w:val="left" w:pos="720"/>
              </w:tabs>
              <w:spacing w:after="0"/>
              <w:ind w:left="336"/>
              <w:jc w:val="left"/>
              <w:rPr>
                <w:sz w:val="21"/>
                <w:szCs w:val="21"/>
                <w:lang w:val="en-CA"/>
              </w:rPr>
            </w:pPr>
            <w:r w:rsidRPr="00950BB2">
              <w:rPr>
                <w:sz w:val="21"/>
                <w:szCs w:val="21"/>
                <w:lang w:val="en-CA"/>
              </w:rPr>
              <w:t xml:space="preserve">Annex E </w:t>
            </w:r>
          </w:p>
        </w:tc>
        <w:tc>
          <w:tcPr>
            <w:tcW w:w="5245" w:type="dxa"/>
            <w:tcBorders>
              <w:top w:val="single" w:sz="4" w:space="0" w:color="auto"/>
              <w:left w:val="single" w:sz="4" w:space="0" w:color="auto"/>
              <w:bottom w:val="single" w:sz="4" w:space="0" w:color="auto"/>
              <w:right w:val="single" w:sz="4" w:space="0" w:color="auto"/>
            </w:tcBorders>
            <w:hideMark/>
          </w:tcPr>
          <w:p w:rsidR="00D5470E" w:rsidRPr="00950BB2" w:rsidRDefault="00D5470E" w:rsidP="003C7834">
            <w:pPr>
              <w:keepNext/>
              <w:rPr>
                <w:sz w:val="21"/>
                <w:szCs w:val="21"/>
              </w:rPr>
            </w:pPr>
            <w:r w:rsidRPr="00950BB2">
              <w:rPr>
                <w:sz w:val="21"/>
                <w:szCs w:val="21"/>
              </w:rPr>
              <w:t>Data reporting for Annex A - Group I (CFCs), Annex B - Group II (CTC), Annex C - Group I (HCFCs) and Annex E (MB) controlled substances</w:t>
            </w:r>
          </w:p>
        </w:tc>
      </w:tr>
      <w:tr w:rsidR="00950BB2" w:rsidRPr="00950BB2" w:rsidTr="00C2037B">
        <w:tc>
          <w:tcPr>
            <w:tcW w:w="4248" w:type="dxa"/>
            <w:tcBorders>
              <w:top w:val="single" w:sz="4" w:space="0" w:color="auto"/>
              <w:left w:val="single" w:sz="4" w:space="0" w:color="auto"/>
              <w:bottom w:val="single" w:sz="4" w:space="0" w:color="auto"/>
              <w:right w:val="single" w:sz="4" w:space="0" w:color="auto"/>
            </w:tcBorders>
          </w:tcPr>
          <w:p w:rsidR="00D5470E" w:rsidRPr="00950BB2" w:rsidRDefault="00D5470E" w:rsidP="00D5470E">
            <w:pPr>
              <w:pStyle w:val="Heading1"/>
              <w:numPr>
                <w:ilvl w:val="0"/>
                <w:numId w:val="44"/>
              </w:numPr>
              <w:tabs>
                <w:tab w:val="left" w:pos="720"/>
              </w:tabs>
              <w:spacing w:after="0"/>
              <w:ind w:left="336"/>
              <w:jc w:val="left"/>
              <w:rPr>
                <w:sz w:val="21"/>
                <w:szCs w:val="21"/>
                <w:lang w:val="en-CA"/>
              </w:rPr>
            </w:pPr>
            <w:r w:rsidRPr="00950BB2">
              <w:rPr>
                <w:sz w:val="21"/>
                <w:szCs w:val="21"/>
                <w:lang w:val="en-CA"/>
              </w:rPr>
              <w:t>Annex F - Consumption</w:t>
            </w:r>
          </w:p>
          <w:p w:rsidR="00D5470E" w:rsidRPr="00950BB2" w:rsidRDefault="00D5470E" w:rsidP="00C2037B">
            <w:pPr>
              <w:pStyle w:val="Heading1"/>
              <w:numPr>
                <w:ilvl w:val="0"/>
                <w:numId w:val="0"/>
              </w:numPr>
              <w:tabs>
                <w:tab w:val="left" w:pos="720"/>
              </w:tabs>
              <w:spacing w:after="0"/>
              <w:jc w:val="left"/>
              <w:rPr>
                <w:sz w:val="21"/>
                <w:szCs w:val="21"/>
                <w:lang w:val="en-CA"/>
              </w:rPr>
            </w:pPr>
          </w:p>
          <w:p w:rsidR="00D5470E" w:rsidRPr="00950BB2" w:rsidRDefault="00D5470E" w:rsidP="00C2037B">
            <w:pPr>
              <w:pStyle w:val="Heading1"/>
              <w:numPr>
                <w:ilvl w:val="0"/>
                <w:numId w:val="0"/>
              </w:numPr>
              <w:tabs>
                <w:tab w:val="left" w:pos="720"/>
              </w:tabs>
              <w:spacing w:after="0"/>
              <w:jc w:val="left"/>
              <w:rPr>
                <w:sz w:val="21"/>
                <w:szCs w:val="21"/>
                <w:lang w:val="en-CA"/>
              </w:rPr>
            </w:pPr>
          </w:p>
          <w:p w:rsidR="00D5470E" w:rsidRPr="00950BB2" w:rsidRDefault="00D5470E" w:rsidP="00C2037B">
            <w:pPr>
              <w:pStyle w:val="Heading1"/>
              <w:numPr>
                <w:ilvl w:val="0"/>
                <w:numId w:val="0"/>
              </w:numPr>
              <w:tabs>
                <w:tab w:val="left" w:pos="720"/>
              </w:tabs>
              <w:spacing w:after="0"/>
              <w:jc w:val="left"/>
              <w:rPr>
                <w:sz w:val="21"/>
                <w:szCs w:val="21"/>
                <w:lang w:val="en-CA"/>
              </w:rPr>
            </w:pPr>
          </w:p>
          <w:p w:rsidR="00D5470E" w:rsidRPr="00950BB2" w:rsidRDefault="00D5470E" w:rsidP="00C2037B">
            <w:pPr>
              <w:pStyle w:val="Heading1"/>
              <w:numPr>
                <w:ilvl w:val="0"/>
                <w:numId w:val="0"/>
              </w:numPr>
              <w:tabs>
                <w:tab w:val="left" w:pos="720"/>
              </w:tabs>
              <w:spacing w:after="0"/>
              <w:jc w:val="left"/>
              <w:rPr>
                <w:sz w:val="21"/>
                <w:szCs w:val="21"/>
                <w:lang w:val="en-CA"/>
              </w:rPr>
            </w:pPr>
          </w:p>
          <w:p w:rsidR="00D5470E" w:rsidRPr="00950BB2" w:rsidRDefault="00D5470E" w:rsidP="00C2037B">
            <w:pPr>
              <w:pStyle w:val="Heading1"/>
              <w:numPr>
                <w:ilvl w:val="0"/>
                <w:numId w:val="0"/>
              </w:numPr>
              <w:tabs>
                <w:tab w:val="left" w:pos="720"/>
              </w:tabs>
              <w:spacing w:after="0"/>
              <w:ind w:left="318" w:hanging="318"/>
              <w:jc w:val="left"/>
              <w:rPr>
                <w:sz w:val="21"/>
                <w:szCs w:val="21"/>
                <w:lang w:val="en-CA"/>
              </w:rPr>
            </w:pPr>
            <w:r w:rsidRPr="00950BB2">
              <w:rPr>
                <w:sz w:val="21"/>
                <w:szCs w:val="21"/>
                <w:lang w:val="en-CA"/>
              </w:rPr>
              <w:t xml:space="preserve">B1. Annex F – Production </w:t>
            </w:r>
          </w:p>
        </w:tc>
        <w:tc>
          <w:tcPr>
            <w:tcW w:w="5245" w:type="dxa"/>
            <w:tcBorders>
              <w:top w:val="single" w:sz="4" w:space="0" w:color="auto"/>
              <w:left w:val="single" w:sz="4" w:space="0" w:color="auto"/>
              <w:bottom w:val="single" w:sz="4" w:space="0" w:color="auto"/>
              <w:right w:val="single" w:sz="4" w:space="0" w:color="auto"/>
            </w:tcBorders>
          </w:tcPr>
          <w:p w:rsidR="00D5470E" w:rsidRPr="00950BB2" w:rsidRDefault="00D5470E" w:rsidP="00C2037B">
            <w:pPr>
              <w:pStyle w:val="Heading1"/>
              <w:numPr>
                <w:ilvl w:val="0"/>
                <w:numId w:val="0"/>
              </w:numPr>
              <w:tabs>
                <w:tab w:val="left" w:pos="720"/>
              </w:tabs>
              <w:spacing w:after="0"/>
              <w:jc w:val="left"/>
              <w:rPr>
                <w:sz w:val="21"/>
                <w:szCs w:val="21"/>
                <w:lang w:val="en-CA"/>
              </w:rPr>
            </w:pPr>
            <w:r w:rsidRPr="00950BB2">
              <w:rPr>
                <w:sz w:val="21"/>
                <w:szCs w:val="21"/>
                <w:lang w:val="en-CA"/>
              </w:rPr>
              <w:t>Data reporting for HFCs (including HFC-23 use) and HFCs contained in imported pre</w:t>
            </w:r>
            <w:r w:rsidRPr="00950BB2">
              <w:rPr>
                <w:sz w:val="21"/>
                <w:szCs w:val="21"/>
                <w:lang w:val="en-CA"/>
              </w:rPr>
              <w:noBreakHyphen/>
              <w:t xml:space="preserve">blended polyols </w:t>
            </w:r>
          </w:p>
          <w:p w:rsidR="00D5470E" w:rsidRPr="00950BB2" w:rsidRDefault="00D5470E" w:rsidP="00C2037B">
            <w:pPr>
              <w:pStyle w:val="Heading1"/>
              <w:numPr>
                <w:ilvl w:val="0"/>
                <w:numId w:val="0"/>
              </w:numPr>
              <w:tabs>
                <w:tab w:val="left" w:pos="720"/>
              </w:tabs>
              <w:spacing w:after="0"/>
              <w:jc w:val="left"/>
              <w:rPr>
                <w:sz w:val="21"/>
                <w:szCs w:val="21"/>
                <w:lang w:val="en-CA"/>
              </w:rPr>
            </w:pPr>
            <w:r w:rsidRPr="00950BB2">
              <w:rPr>
                <w:sz w:val="21"/>
                <w:szCs w:val="21"/>
                <w:lang w:val="en-CA"/>
              </w:rPr>
              <w:t xml:space="preserve">(The total quantity of HFC-blends should be reported and not the quantities of each of their individual HFCs) </w:t>
            </w:r>
          </w:p>
          <w:p w:rsidR="00D5470E" w:rsidRPr="00950BB2" w:rsidRDefault="00D5470E" w:rsidP="00C2037B">
            <w:pPr>
              <w:rPr>
                <w:sz w:val="21"/>
                <w:szCs w:val="21"/>
              </w:rPr>
            </w:pPr>
          </w:p>
          <w:p w:rsidR="00D5470E" w:rsidRPr="00950BB2" w:rsidRDefault="00D5470E" w:rsidP="00C2037B">
            <w:pPr>
              <w:rPr>
                <w:sz w:val="21"/>
                <w:szCs w:val="21"/>
              </w:rPr>
            </w:pPr>
            <w:r w:rsidRPr="00950BB2">
              <w:rPr>
                <w:sz w:val="21"/>
                <w:szCs w:val="21"/>
              </w:rPr>
              <w:t>Data reporting for HFC production</w:t>
            </w:r>
          </w:p>
        </w:tc>
      </w:tr>
      <w:tr w:rsidR="00950BB2" w:rsidRPr="00950BB2" w:rsidTr="00C2037B">
        <w:tc>
          <w:tcPr>
            <w:tcW w:w="4248" w:type="dxa"/>
            <w:tcBorders>
              <w:top w:val="single" w:sz="4" w:space="0" w:color="auto"/>
              <w:left w:val="single" w:sz="4" w:space="0" w:color="auto"/>
              <w:bottom w:val="single" w:sz="4" w:space="0" w:color="auto"/>
              <w:right w:val="single" w:sz="4" w:space="0" w:color="auto"/>
            </w:tcBorders>
            <w:hideMark/>
          </w:tcPr>
          <w:p w:rsidR="00D5470E" w:rsidRPr="00950BB2" w:rsidRDefault="00D5470E" w:rsidP="00D5470E">
            <w:pPr>
              <w:pStyle w:val="Heading1"/>
              <w:numPr>
                <w:ilvl w:val="0"/>
                <w:numId w:val="44"/>
              </w:numPr>
              <w:tabs>
                <w:tab w:val="left" w:pos="720"/>
              </w:tabs>
              <w:spacing w:after="0"/>
              <w:ind w:left="336"/>
              <w:jc w:val="left"/>
              <w:rPr>
                <w:sz w:val="21"/>
                <w:szCs w:val="21"/>
                <w:lang w:val="en-CA"/>
              </w:rPr>
            </w:pPr>
            <w:r w:rsidRPr="00950BB2">
              <w:rPr>
                <w:sz w:val="21"/>
                <w:szCs w:val="21"/>
                <w:lang w:val="en-CA"/>
              </w:rPr>
              <w:t xml:space="preserve">Price of HCFCs, HFCs, alternatives and energy </w:t>
            </w:r>
          </w:p>
        </w:tc>
        <w:tc>
          <w:tcPr>
            <w:tcW w:w="5245" w:type="dxa"/>
            <w:tcBorders>
              <w:top w:val="single" w:sz="4" w:space="0" w:color="auto"/>
              <w:left w:val="single" w:sz="4" w:space="0" w:color="auto"/>
              <w:bottom w:val="single" w:sz="4" w:space="0" w:color="auto"/>
              <w:right w:val="single" w:sz="4" w:space="0" w:color="auto"/>
            </w:tcBorders>
            <w:hideMark/>
          </w:tcPr>
          <w:p w:rsidR="00D5470E" w:rsidRPr="00950BB2" w:rsidRDefault="00D5470E" w:rsidP="00C2037B">
            <w:pPr>
              <w:keepNext/>
              <w:keepLines/>
              <w:rPr>
                <w:sz w:val="21"/>
                <w:szCs w:val="21"/>
              </w:rPr>
            </w:pPr>
            <w:r w:rsidRPr="00950BB2">
              <w:rPr>
                <w:sz w:val="21"/>
                <w:szCs w:val="21"/>
              </w:rPr>
              <w:t xml:space="preserve">Average estimated freight on board (FOB) price of controlled substances. </w:t>
            </w:r>
          </w:p>
          <w:p w:rsidR="00D5470E" w:rsidRPr="00950BB2" w:rsidRDefault="00D5470E" w:rsidP="00C2037B">
            <w:pPr>
              <w:keepNext/>
              <w:keepLines/>
              <w:rPr>
                <w:sz w:val="21"/>
                <w:szCs w:val="21"/>
              </w:rPr>
            </w:pPr>
            <w:r w:rsidRPr="00950BB2">
              <w:rPr>
                <w:sz w:val="21"/>
                <w:szCs w:val="21"/>
              </w:rPr>
              <w:t xml:space="preserve">Prices could be obtained from importers and/or suppliers. </w:t>
            </w:r>
          </w:p>
          <w:p w:rsidR="00D5470E" w:rsidRPr="00950BB2" w:rsidRDefault="00D5470E" w:rsidP="00C2037B">
            <w:pPr>
              <w:keepNext/>
              <w:keepLines/>
              <w:rPr>
                <w:sz w:val="21"/>
                <w:szCs w:val="21"/>
              </w:rPr>
            </w:pPr>
            <w:r w:rsidRPr="00950BB2">
              <w:rPr>
                <w:sz w:val="21"/>
                <w:szCs w:val="21"/>
              </w:rPr>
              <w:t xml:space="preserve">Retailer price data can include taxes and transportation costs. </w:t>
            </w:r>
          </w:p>
        </w:tc>
      </w:tr>
      <w:tr w:rsidR="00950BB2" w:rsidRPr="00950BB2" w:rsidTr="00C2037B">
        <w:tc>
          <w:tcPr>
            <w:tcW w:w="4248" w:type="dxa"/>
            <w:tcBorders>
              <w:top w:val="single" w:sz="4" w:space="0" w:color="auto"/>
              <w:left w:val="single" w:sz="4" w:space="0" w:color="auto"/>
              <w:bottom w:val="single" w:sz="4" w:space="0" w:color="auto"/>
              <w:right w:val="single" w:sz="4" w:space="0" w:color="auto"/>
            </w:tcBorders>
            <w:hideMark/>
          </w:tcPr>
          <w:p w:rsidR="00D5470E" w:rsidRPr="00950BB2" w:rsidRDefault="00D5470E" w:rsidP="00D5470E">
            <w:pPr>
              <w:pStyle w:val="Heading1"/>
              <w:numPr>
                <w:ilvl w:val="0"/>
                <w:numId w:val="44"/>
              </w:numPr>
              <w:tabs>
                <w:tab w:val="left" w:pos="720"/>
              </w:tabs>
              <w:spacing w:after="0"/>
              <w:ind w:left="336"/>
              <w:jc w:val="left"/>
              <w:rPr>
                <w:sz w:val="21"/>
                <w:szCs w:val="21"/>
                <w:lang w:val="en-CA"/>
              </w:rPr>
            </w:pPr>
            <w:r w:rsidRPr="00950BB2">
              <w:rPr>
                <w:sz w:val="21"/>
                <w:szCs w:val="21"/>
                <w:lang w:val="en-CA"/>
              </w:rPr>
              <w:t>Annex F, Group II (HFC-23 generation)</w:t>
            </w:r>
          </w:p>
        </w:tc>
        <w:tc>
          <w:tcPr>
            <w:tcW w:w="5245" w:type="dxa"/>
            <w:tcBorders>
              <w:top w:val="single" w:sz="4" w:space="0" w:color="auto"/>
              <w:left w:val="single" w:sz="4" w:space="0" w:color="auto"/>
              <w:bottom w:val="single" w:sz="4" w:space="0" w:color="auto"/>
              <w:right w:val="single" w:sz="4" w:space="0" w:color="auto"/>
            </w:tcBorders>
            <w:hideMark/>
          </w:tcPr>
          <w:p w:rsidR="00D5470E" w:rsidRPr="00950BB2" w:rsidRDefault="00D5470E" w:rsidP="00C2037B">
            <w:pPr>
              <w:pStyle w:val="Heading1"/>
              <w:numPr>
                <w:ilvl w:val="0"/>
                <w:numId w:val="0"/>
              </w:numPr>
              <w:tabs>
                <w:tab w:val="left" w:pos="720"/>
              </w:tabs>
              <w:spacing w:after="0"/>
              <w:jc w:val="left"/>
              <w:rPr>
                <w:sz w:val="21"/>
                <w:szCs w:val="21"/>
                <w:lang w:val="en-CA"/>
              </w:rPr>
            </w:pPr>
            <w:r w:rsidRPr="00950BB2">
              <w:rPr>
                <w:sz w:val="21"/>
                <w:szCs w:val="21"/>
                <w:lang w:val="en-CA"/>
              </w:rPr>
              <w:t xml:space="preserve">Quantification of HFC-23 by-product generation, only related to </w:t>
            </w:r>
            <w:r w:rsidRPr="00950BB2">
              <w:rPr>
                <w:spacing w:val="-2"/>
                <w:sz w:val="21"/>
                <w:szCs w:val="21"/>
                <w:lang w:val="en-CA"/>
              </w:rPr>
              <w:t>countries with manufacturing facilities for Annex C Group I or Annex F substances that generate HFC</w:t>
            </w:r>
            <w:r w:rsidRPr="00950BB2">
              <w:rPr>
                <w:spacing w:val="-2"/>
                <w:sz w:val="21"/>
                <w:szCs w:val="21"/>
                <w:lang w:val="en-CA"/>
              </w:rPr>
              <w:noBreakHyphen/>
              <w:t>23.</w:t>
            </w:r>
            <w:r w:rsidRPr="00950BB2">
              <w:rPr>
                <w:sz w:val="21"/>
                <w:szCs w:val="21"/>
                <w:lang w:val="en-CA"/>
              </w:rPr>
              <w:t xml:space="preserve"> </w:t>
            </w:r>
          </w:p>
          <w:p w:rsidR="00D5470E" w:rsidRPr="00950BB2" w:rsidRDefault="00D5470E" w:rsidP="00C2037B">
            <w:pPr>
              <w:pStyle w:val="Heading1"/>
              <w:numPr>
                <w:ilvl w:val="0"/>
                <w:numId w:val="0"/>
              </w:numPr>
              <w:tabs>
                <w:tab w:val="left" w:pos="720"/>
              </w:tabs>
              <w:spacing w:after="0"/>
              <w:jc w:val="left"/>
              <w:rPr>
                <w:sz w:val="21"/>
                <w:szCs w:val="21"/>
                <w:lang w:val="en-CA"/>
              </w:rPr>
            </w:pPr>
            <w:r w:rsidRPr="00950BB2">
              <w:rPr>
                <w:spacing w:val="-2"/>
                <w:sz w:val="21"/>
                <w:szCs w:val="21"/>
                <w:lang w:val="en-CA"/>
              </w:rPr>
              <w:t>The amounts of production or generated HFC-23 that is captured for use, feedstock, destruction or storage.</w:t>
            </w:r>
          </w:p>
        </w:tc>
      </w:tr>
      <w:tr w:rsidR="00950BB2" w:rsidRPr="00950BB2" w:rsidTr="00C2037B">
        <w:tc>
          <w:tcPr>
            <w:tcW w:w="4248" w:type="dxa"/>
            <w:tcBorders>
              <w:top w:val="single" w:sz="4" w:space="0" w:color="auto"/>
              <w:left w:val="single" w:sz="4" w:space="0" w:color="auto"/>
              <w:bottom w:val="single" w:sz="4" w:space="0" w:color="auto"/>
              <w:right w:val="single" w:sz="4" w:space="0" w:color="auto"/>
            </w:tcBorders>
            <w:hideMark/>
          </w:tcPr>
          <w:p w:rsidR="00D5470E" w:rsidRPr="00950BB2" w:rsidRDefault="00D5470E" w:rsidP="00D5470E">
            <w:pPr>
              <w:pStyle w:val="Heading1"/>
              <w:numPr>
                <w:ilvl w:val="0"/>
                <w:numId w:val="44"/>
              </w:numPr>
              <w:tabs>
                <w:tab w:val="left" w:pos="720"/>
              </w:tabs>
              <w:spacing w:after="0"/>
              <w:ind w:left="336"/>
              <w:jc w:val="left"/>
              <w:rPr>
                <w:sz w:val="21"/>
                <w:szCs w:val="21"/>
                <w:lang w:val="en-CA"/>
              </w:rPr>
            </w:pPr>
            <w:r w:rsidRPr="00950BB2">
              <w:rPr>
                <w:sz w:val="21"/>
                <w:szCs w:val="21"/>
                <w:lang w:val="en-CA"/>
              </w:rPr>
              <w:t>Annex F, Group II (HFC-23 emissions)</w:t>
            </w:r>
          </w:p>
        </w:tc>
        <w:tc>
          <w:tcPr>
            <w:tcW w:w="5245" w:type="dxa"/>
            <w:tcBorders>
              <w:top w:val="single" w:sz="4" w:space="0" w:color="auto"/>
              <w:left w:val="single" w:sz="4" w:space="0" w:color="auto"/>
              <w:bottom w:val="single" w:sz="4" w:space="0" w:color="auto"/>
              <w:right w:val="single" w:sz="4" w:space="0" w:color="auto"/>
            </w:tcBorders>
            <w:hideMark/>
          </w:tcPr>
          <w:p w:rsidR="00D5470E" w:rsidRPr="00950BB2" w:rsidRDefault="00D5470E" w:rsidP="00C2037B">
            <w:pPr>
              <w:pStyle w:val="Heading1"/>
              <w:numPr>
                <w:ilvl w:val="0"/>
                <w:numId w:val="0"/>
              </w:numPr>
              <w:tabs>
                <w:tab w:val="left" w:pos="720"/>
              </w:tabs>
              <w:spacing w:after="0"/>
              <w:jc w:val="left"/>
              <w:rPr>
                <w:spacing w:val="-2"/>
                <w:sz w:val="21"/>
                <w:szCs w:val="21"/>
                <w:lang w:val="en-CA"/>
              </w:rPr>
            </w:pPr>
            <w:r w:rsidRPr="00950BB2">
              <w:rPr>
                <w:sz w:val="21"/>
                <w:szCs w:val="21"/>
                <w:lang w:val="en-CA"/>
              </w:rPr>
              <w:t xml:space="preserve">Emissions of HFC-23, only related to </w:t>
            </w:r>
            <w:r w:rsidRPr="00950BB2">
              <w:rPr>
                <w:spacing w:val="-2"/>
                <w:sz w:val="21"/>
                <w:szCs w:val="21"/>
                <w:lang w:val="en-CA"/>
              </w:rPr>
              <w:t>countries with manufacturing facilities for Annex C Group I or Annex F substances that generate HFC</w:t>
            </w:r>
            <w:r w:rsidRPr="00950BB2">
              <w:rPr>
                <w:spacing w:val="-2"/>
                <w:sz w:val="21"/>
                <w:szCs w:val="21"/>
                <w:lang w:val="en-CA"/>
              </w:rPr>
              <w:noBreakHyphen/>
              <w:t>23.</w:t>
            </w:r>
          </w:p>
          <w:p w:rsidR="00D5470E" w:rsidRPr="00950BB2" w:rsidRDefault="00D5470E" w:rsidP="00C2037B">
            <w:pPr>
              <w:pStyle w:val="Heading1"/>
              <w:numPr>
                <w:ilvl w:val="0"/>
                <w:numId w:val="0"/>
              </w:numPr>
              <w:tabs>
                <w:tab w:val="left" w:pos="720"/>
              </w:tabs>
              <w:spacing w:after="0"/>
              <w:jc w:val="left"/>
              <w:rPr>
                <w:sz w:val="21"/>
                <w:szCs w:val="21"/>
                <w:lang w:val="en-CA"/>
              </w:rPr>
            </w:pPr>
            <w:r w:rsidRPr="00950BB2">
              <w:rPr>
                <w:spacing w:val="-2"/>
                <w:sz w:val="21"/>
                <w:szCs w:val="21"/>
                <w:lang w:val="en-CA"/>
              </w:rPr>
              <w:t>Emissions of HFC</w:t>
            </w:r>
            <w:r w:rsidRPr="00950BB2">
              <w:rPr>
                <w:spacing w:val="-2"/>
                <w:sz w:val="21"/>
                <w:szCs w:val="21"/>
                <w:lang w:val="en-CA"/>
              </w:rPr>
              <w:noBreakHyphen/>
              <w:t>23 should be reported separately for each manufacturing facility.</w:t>
            </w:r>
          </w:p>
        </w:tc>
      </w:tr>
      <w:tr w:rsidR="00D5470E" w:rsidRPr="00950BB2" w:rsidTr="00C2037B">
        <w:tc>
          <w:tcPr>
            <w:tcW w:w="4248" w:type="dxa"/>
            <w:tcBorders>
              <w:top w:val="single" w:sz="4" w:space="0" w:color="auto"/>
              <w:left w:val="single" w:sz="4" w:space="0" w:color="auto"/>
              <w:bottom w:val="single" w:sz="4" w:space="0" w:color="auto"/>
              <w:right w:val="single" w:sz="4" w:space="0" w:color="auto"/>
            </w:tcBorders>
            <w:hideMark/>
          </w:tcPr>
          <w:p w:rsidR="00D5470E" w:rsidRPr="00950BB2" w:rsidRDefault="00D5470E" w:rsidP="00D5470E">
            <w:pPr>
              <w:pStyle w:val="Heading1"/>
              <w:numPr>
                <w:ilvl w:val="0"/>
                <w:numId w:val="44"/>
              </w:numPr>
              <w:tabs>
                <w:tab w:val="left" w:pos="720"/>
              </w:tabs>
              <w:spacing w:after="0"/>
              <w:ind w:left="336"/>
              <w:jc w:val="left"/>
              <w:rPr>
                <w:sz w:val="21"/>
                <w:szCs w:val="21"/>
                <w:lang w:val="en-CA"/>
              </w:rPr>
            </w:pPr>
            <w:r w:rsidRPr="00950BB2">
              <w:rPr>
                <w:sz w:val="21"/>
                <w:szCs w:val="21"/>
                <w:lang w:val="en-CA"/>
              </w:rPr>
              <w:t>Comments by bilateral/implementing agencies</w:t>
            </w:r>
          </w:p>
        </w:tc>
        <w:tc>
          <w:tcPr>
            <w:tcW w:w="5245" w:type="dxa"/>
            <w:tcBorders>
              <w:top w:val="single" w:sz="4" w:space="0" w:color="auto"/>
              <w:left w:val="single" w:sz="4" w:space="0" w:color="auto"/>
              <w:bottom w:val="single" w:sz="4" w:space="0" w:color="auto"/>
              <w:right w:val="single" w:sz="4" w:space="0" w:color="auto"/>
            </w:tcBorders>
            <w:hideMark/>
          </w:tcPr>
          <w:p w:rsidR="00D5470E" w:rsidRPr="00950BB2" w:rsidRDefault="00D5470E" w:rsidP="00C2037B">
            <w:pPr>
              <w:pStyle w:val="Heading1"/>
              <w:numPr>
                <w:ilvl w:val="0"/>
                <w:numId w:val="0"/>
              </w:numPr>
              <w:tabs>
                <w:tab w:val="left" w:pos="720"/>
              </w:tabs>
              <w:spacing w:after="0"/>
              <w:jc w:val="left"/>
              <w:rPr>
                <w:sz w:val="21"/>
                <w:szCs w:val="21"/>
                <w:lang w:val="en-CA"/>
              </w:rPr>
            </w:pPr>
            <w:r w:rsidRPr="00950BB2">
              <w:rPr>
                <w:sz w:val="21"/>
                <w:szCs w:val="21"/>
                <w:lang w:val="en-CA"/>
              </w:rPr>
              <w:t xml:space="preserve">Narrative comments </w:t>
            </w:r>
          </w:p>
        </w:tc>
      </w:tr>
    </w:tbl>
    <w:p w:rsidR="00303C35" w:rsidRPr="00950BB2" w:rsidRDefault="00303C35" w:rsidP="00E56273">
      <w:pPr>
        <w:rPr>
          <w:lang w:val="en-CA"/>
        </w:rPr>
      </w:pPr>
    </w:p>
    <w:p w:rsidR="00303C35" w:rsidRPr="00950BB2" w:rsidRDefault="00303C35" w:rsidP="00E56273">
      <w:pPr>
        <w:pStyle w:val="Heading1"/>
        <w:rPr>
          <w:lang w:val="en-CA"/>
        </w:rPr>
      </w:pPr>
      <w:r w:rsidRPr="00950BB2">
        <w:rPr>
          <w:lang w:val="en-CA"/>
        </w:rPr>
        <w:t xml:space="preserve">During the development of the online reporting tool, Article 5 countries can submit the CP data using the Excel template. </w:t>
      </w:r>
      <w:r w:rsidR="00F038D7" w:rsidRPr="00950BB2">
        <w:rPr>
          <w:lang w:val="en-CA"/>
        </w:rPr>
        <w:t>This format will be used on a trial basis and will be revised in the future after experience ha</w:t>
      </w:r>
      <w:r w:rsidR="004214BE" w:rsidRPr="00950BB2">
        <w:rPr>
          <w:lang w:val="en-CA"/>
        </w:rPr>
        <w:t>s</w:t>
      </w:r>
      <w:r w:rsidR="00F038D7" w:rsidRPr="00950BB2">
        <w:rPr>
          <w:lang w:val="en-CA"/>
        </w:rPr>
        <w:t xml:space="preserve"> been gained </w:t>
      </w:r>
      <w:r w:rsidR="001C15E8" w:rsidRPr="00950BB2">
        <w:rPr>
          <w:lang w:val="en-CA"/>
        </w:rPr>
        <w:t xml:space="preserve">in collecting the data </w:t>
      </w:r>
      <w:r w:rsidR="00F038D7" w:rsidRPr="00950BB2">
        <w:rPr>
          <w:lang w:val="en-CA"/>
        </w:rPr>
        <w:t xml:space="preserve">using the format. </w:t>
      </w:r>
      <w:r w:rsidRPr="00950BB2">
        <w:rPr>
          <w:lang w:val="en-CA"/>
        </w:rPr>
        <w:t>For countries that have ratified the Kigali Amendment, CP data reporting is mandatory for Annex F and will be implemented in 2020 for 2019 data reporting.  For countries that have not ratified the Kigali Amendment, they are encouraged to submit data on Annex F on a voluntary basis.</w:t>
      </w:r>
    </w:p>
    <w:p w:rsidR="0071020E" w:rsidRPr="00950BB2" w:rsidRDefault="00A33449" w:rsidP="00621334">
      <w:pPr>
        <w:pStyle w:val="Heading1"/>
        <w:rPr>
          <w:lang w:val="en-CA"/>
        </w:rPr>
      </w:pPr>
      <w:r w:rsidRPr="00950BB2">
        <w:rPr>
          <w:lang w:val="en-CA"/>
        </w:rPr>
        <w:t xml:space="preserve">During </w:t>
      </w:r>
      <w:r w:rsidR="0071020E" w:rsidRPr="00950BB2">
        <w:rPr>
          <w:lang w:val="en-CA"/>
        </w:rPr>
        <w:t xml:space="preserve">the </w:t>
      </w:r>
      <w:r w:rsidR="00183568" w:rsidRPr="00950BB2">
        <w:rPr>
          <w:lang w:val="en-CA"/>
        </w:rPr>
        <w:t xml:space="preserve">discussions of the updated revised CP data report format at the </w:t>
      </w:r>
      <w:r w:rsidR="00B84D13" w:rsidRPr="00950BB2">
        <w:rPr>
          <w:lang w:val="en-CA"/>
        </w:rPr>
        <w:t>Inter-agency coordination meeting</w:t>
      </w:r>
      <w:r w:rsidR="007E6333" w:rsidRPr="00950BB2">
        <w:rPr>
          <w:lang w:val="en-CA"/>
        </w:rPr>
        <w:t>,</w:t>
      </w:r>
      <w:r w:rsidR="00B84D13" w:rsidRPr="00950BB2">
        <w:rPr>
          <w:rStyle w:val="FootnoteReference"/>
          <w:lang w:val="en-CA"/>
        </w:rPr>
        <w:footnoteReference w:id="18"/>
      </w:r>
      <w:r w:rsidR="007E6333" w:rsidRPr="00950BB2">
        <w:rPr>
          <w:lang w:val="en-CA"/>
        </w:rPr>
        <w:t xml:space="preserve"> </w:t>
      </w:r>
      <w:r w:rsidR="00183568" w:rsidRPr="00950BB2">
        <w:rPr>
          <w:lang w:val="en-CA"/>
        </w:rPr>
        <w:t>it was brought to the attention the possibility for the lead implementing agency of the national plan of a country, in addition to the agency responsible for the institutional strengthening project, to review and comment on the CP data of that country to ensure data consistency</w:t>
      </w:r>
      <w:r w:rsidR="005B4DE9" w:rsidRPr="00950BB2">
        <w:rPr>
          <w:lang w:val="en-CA"/>
        </w:rPr>
        <w:t>,</w:t>
      </w:r>
      <w:r w:rsidR="00183568" w:rsidRPr="00950BB2">
        <w:rPr>
          <w:lang w:val="en-CA"/>
        </w:rPr>
        <w:t xml:space="preserve"> noting their important roles in the country. </w:t>
      </w:r>
      <w:r w:rsidR="00A4366D" w:rsidRPr="00950BB2">
        <w:rPr>
          <w:lang w:val="en-CA"/>
        </w:rPr>
        <w:t>As such, section F of the</w:t>
      </w:r>
      <w:r w:rsidR="008551E4" w:rsidRPr="00950BB2">
        <w:rPr>
          <w:lang w:val="en-CA"/>
        </w:rPr>
        <w:t xml:space="preserve"> </w:t>
      </w:r>
      <w:r w:rsidR="00F00A5D" w:rsidRPr="00950BB2">
        <w:rPr>
          <w:lang w:val="en-CA"/>
        </w:rPr>
        <w:t>revised format</w:t>
      </w:r>
      <w:r w:rsidR="008551E4" w:rsidRPr="00950BB2">
        <w:rPr>
          <w:lang w:val="en-CA"/>
        </w:rPr>
        <w:t xml:space="preserve"> will </w:t>
      </w:r>
      <w:r w:rsidR="00F00A5D" w:rsidRPr="00950BB2">
        <w:rPr>
          <w:lang w:val="en-CA"/>
        </w:rPr>
        <w:t xml:space="preserve">accommodate the </w:t>
      </w:r>
      <w:r w:rsidR="00A4366D" w:rsidRPr="00950BB2">
        <w:rPr>
          <w:lang w:val="en-CA"/>
        </w:rPr>
        <w:t xml:space="preserve">review by and </w:t>
      </w:r>
      <w:r w:rsidR="00F00A5D" w:rsidRPr="00950BB2">
        <w:rPr>
          <w:lang w:val="en-CA"/>
        </w:rPr>
        <w:t>comments from both agencies</w:t>
      </w:r>
      <w:r w:rsidR="00A4366D" w:rsidRPr="00950BB2">
        <w:rPr>
          <w:lang w:val="en-CA"/>
        </w:rPr>
        <w:t xml:space="preserve"> on CP data</w:t>
      </w:r>
      <w:r w:rsidR="00F00A5D" w:rsidRPr="00950BB2">
        <w:rPr>
          <w:lang w:val="en-CA"/>
        </w:rPr>
        <w:t>.</w:t>
      </w:r>
    </w:p>
    <w:p w:rsidR="002965FC" w:rsidRPr="00950BB2" w:rsidRDefault="002965FC" w:rsidP="00E56273">
      <w:pPr>
        <w:spacing w:after="240"/>
        <w:rPr>
          <w:b/>
          <w:bCs/>
          <w:szCs w:val="28"/>
          <w:lang w:val="en-CA"/>
        </w:rPr>
      </w:pPr>
      <w:r w:rsidRPr="00950BB2">
        <w:rPr>
          <w:b/>
          <w:bCs/>
          <w:szCs w:val="28"/>
          <w:lang w:val="en-CA"/>
        </w:rPr>
        <w:t>RECOMMENDATION</w:t>
      </w:r>
    </w:p>
    <w:p w:rsidR="002965FC" w:rsidRPr="00950BB2" w:rsidRDefault="002965FC" w:rsidP="00E56273">
      <w:pPr>
        <w:pStyle w:val="Heading1"/>
        <w:rPr>
          <w:lang w:val="en-CA"/>
        </w:rPr>
      </w:pPr>
      <w:r w:rsidRPr="00950BB2">
        <w:rPr>
          <w:lang w:val="en-CA"/>
        </w:rPr>
        <w:t>The Executive Committee may wish:</w:t>
      </w:r>
    </w:p>
    <w:p w:rsidR="002965FC" w:rsidRPr="00950BB2" w:rsidRDefault="002965FC" w:rsidP="00E56273">
      <w:pPr>
        <w:pStyle w:val="Heading2"/>
        <w:rPr>
          <w:lang w:val="en-CA"/>
        </w:rPr>
      </w:pPr>
      <w:r w:rsidRPr="00950BB2">
        <w:rPr>
          <w:lang w:val="en-CA"/>
        </w:rPr>
        <w:t>To note</w:t>
      </w:r>
      <w:r w:rsidR="002D7132" w:rsidRPr="00950BB2">
        <w:rPr>
          <w:lang w:val="en-CA"/>
        </w:rPr>
        <w:t xml:space="preserve"> the</w:t>
      </w:r>
      <w:r w:rsidRPr="00950BB2">
        <w:rPr>
          <w:lang w:val="en-CA"/>
        </w:rPr>
        <w:t xml:space="preserve"> </w:t>
      </w:r>
      <w:r w:rsidR="005E33BD" w:rsidRPr="00950BB2">
        <w:rPr>
          <w:lang w:val="en-CA"/>
        </w:rPr>
        <w:t>information</w:t>
      </w:r>
      <w:r w:rsidRPr="00950BB2">
        <w:rPr>
          <w:lang w:val="en-CA"/>
        </w:rPr>
        <w:t xml:space="preserve"> on country programme (CP) data and prospects for compliance contained in</w:t>
      </w:r>
      <w:r w:rsidR="005E33BD" w:rsidRPr="00950BB2">
        <w:rPr>
          <w:lang w:val="en-CA"/>
        </w:rPr>
        <w:t xml:space="preserve"> document</w:t>
      </w:r>
      <w:r w:rsidRPr="00950BB2">
        <w:rPr>
          <w:lang w:val="en-CA"/>
        </w:rPr>
        <w:t xml:space="preserve"> UNEP/</w:t>
      </w:r>
      <w:proofErr w:type="spellStart"/>
      <w:r w:rsidRPr="00950BB2">
        <w:rPr>
          <w:lang w:val="en-CA"/>
        </w:rPr>
        <w:t>OzL.Pro</w:t>
      </w:r>
      <w:proofErr w:type="spellEnd"/>
      <w:r w:rsidRPr="00950BB2">
        <w:rPr>
          <w:lang w:val="en-CA"/>
        </w:rPr>
        <w:t>/</w:t>
      </w:r>
      <w:proofErr w:type="spellStart"/>
      <w:r w:rsidRPr="00950BB2">
        <w:rPr>
          <w:lang w:val="en-CA"/>
        </w:rPr>
        <w:t>ExCom</w:t>
      </w:r>
      <w:proofErr w:type="spellEnd"/>
      <w:r w:rsidRPr="00950BB2">
        <w:rPr>
          <w:lang w:val="en-CA"/>
        </w:rPr>
        <w:t>/8</w:t>
      </w:r>
      <w:r w:rsidR="0054333D" w:rsidRPr="00950BB2">
        <w:rPr>
          <w:lang w:val="en-CA"/>
        </w:rPr>
        <w:t>4</w:t>
      </w:r>
      <w:r w:rsidRPr="00950BB2">
        <w:rPr>
          <w:lang w:val="en-CA"/>
        </w:rPr>
        <w:t>/</w:t>
      </w:r>
      <w:r w:rsidR="002D7132" w:rsidRPr="00950BB2">
        <w:rPr>
          <w:lang w:val="en-CA"/>
        </w:rPr>
        <w:t>9</w:t>
      </w:r>
      <w:r w:rsidR="00E16C56" w:rsidRPr="00950BB2">
        <w:rPr>
          <w:lang w:val="en-CA"/>
        </w:rPr>
        <w:t>/Rev.1</w:t>
      </w:r>
      <w:r w:rsidR="002D7132" w:rsidRPr="00950BB2">
        <w:rPr>
          <w:lang w:val="en-CA"/>
        </w:rPr>
        <w:t xml:space="preserve">, including: </w:t>
      </w:r>
      <w:r w:rsidRPr="00950BB2">
        <w:rPr>
          <w:lang w:val="en-CA"/>
        </w:rPr>
        <w:t xml:space="preserve"> </w:t>
      </w:r>
    </w:p>
    <w:p w:rsidR="002965FC" w:rsidRPr="00950BB2" w:rsidRDefault="002965FC" w:rsidP="00283410">
      <w:pPr>
        <w:pStyle w:val="Heading3"/>
        <w:keepNext/>
        <w:keepLines/>
        <w:numPr>
          <w:ilvl w:val="2"/>
          <w:numId w:val="1"/>
        </w:numPr>
        <w:ind w:left="2138"/>
        <w:rPr>
          <w:szCs w:val="28"/>
          <w:lang w:val="en-CA"/>
        </w:rPr>
      </w:pPr>
      <w:r w:rsidRPr="00950BB2">
        <w:rPr>
          <w:szCs w:val="28"/>
          <w:lang w:val="en-CA"/>
        </w:rPr>
        <w:lastRenderedPageBreak/>
        <w:t xml:space="preserve">That </w:t>
      </w:r>
      <w:r w:rsidR="001E68FC" w:rsidRPr="00950BB2">
        <w:rPr>
          <w:szCs w:val="28"/>
          <w:lang w:val="en-CA"/>
        </w:rPr>
        <w:t>14</w:t>
      </w:r>
      <w:r w:rsidR="0054333D" w:rsidRPr="00950BB2">
        <w:rPr>
          <w:szCs w:val="28"/>
          <w:lang w:val="en-CA"/>
        </w:rPr>
        <w:t>0</w:t>
      </w:r>
      <w:r w:rsidRPr="00950BB2">
        <w:rPr>
          <w:szCs w:val="28"/>
          <w:lang w:val="en-CA"/>
        </w:rPr>
        <w:t xml:space="preserve"> countries had submitted 201</w:t>
      </w:r>
      <w:r w:rsidR="0054333D" w:rsidRPr="00950BB2">
        <w:rPr>
          <w:szCs w:val="28"/>
          <w:lang w:val="en-CA"/>
        </w:rPr>
        <w:t>8</w:t>
      </w:r>
      <w:r w:rsidRPr="00950BB2">
        <w:rPr>
          <w:szCs w:val="28"/>
          <w:lang w:val="en-CA"/>
        </w:rPr>
        <w:t xml:space="preserve"> CP data, </w:t>
      </w:r>
      <w:r w:rsidR="001E68FC" w:rsidRPr="00950BB2">
        <w:rPr>
          <w:szCs w:val="28"/>
          <w:lang w:val="en-CA"/>
        </w:rPr>
        <w:t>12</w:t>
      </w:r>
      <w:r w:rsidR="0054333D" w:rsidRPr="00950BB2">
        <w:rPr>
          <w:szCs w:val="28"/>
          <w:lang w:val="en-CA"/>
        </w:rPr>
        <w:t>4</w:t>
      </w:r>
      <w:r w:rsidRPr="00950BB2">
        <w:rPr>
          <w:szCs w:val="28"/>
          <w:lang w:val="en-CA"/>
        </w:rPr>
        <w:t xml:space="preserve"> of them using the web</w:t>
      </w:r>
      <w:r w:rsidRPr="00950BB2">
        <w:rPr>
          <w:szCs w:val="28"/>
          <w:lang w:val="en-CA"/>
        </w:rPr>
        <w:noBreakHyphen/>
        <w:t>based system;</w:t>
      </w:r>
    </w:p>
    <w:p w:rsidR="002965FC" w:rsidRPr="00950BB2" w:rsidRDefault="00414399" w:rsidP="00E56273">
      <w:pPr>
        <w:pStyle w:val="Heading3"/>
        <w:numPr>
          <w:ilvl w:val="2"/>
          <w:numId w:val="1"/>
        </w:numPr>
        <w:rPr>
          <w:lang w:val="en-CA"/>
        </w:rPr>
      </w:pPr>
      <w:r w:rsidRPr="00950BB2">
        <w:rPr>
          <w:lang w:val="en-CA"/>
        </w:rPr>
        <w:t>T</w:t>
      </w:r>
      <w:r w:rsidR="001E68FC" w:rsidRPr="00950BB2">
        <w:rPr>
          <w:lang w:val="en-CA"/>
        </w:rPr>
        <w:t>hat</w:t>
      </w:r>
      <w:r w:rsidR="00842640" w:rsidRPr="00950BB2">
        <w:rPr>
          <w:lang w:val="en-CA"/>
        </w:rPr>
        <w:t>, as at 1</w:t>
      </w:r>
      <w:r w:rsidR="0054333D" w:rsidRPr="00950BB2">
        <w:rPr>
          <w:lang w:val="en-CA"/>
        </w:rPr>
        <w:t>6</w:t>
      </w:r>
      <w:r w:rsidR="00842640" w:rsidRPr="00950BB2">
        <w:rPr>
          <w:lang w:val="en-CA"/>
        </w:rPr>
        <w:t> October 201</w:t>
      </w:r>
      <w:r w:rsidR="002D7132" w:rsidRPr="00950BB2">
        <w:rPr>
          <w:lang w:val="en-CA"/>
        </w:rPr>
        <w:t>9</w:t>
      </w:r>
      <w:r w:rsidR="00842640" w:rsidRPr="00950BB2">
        <w:rPr>
          <w:lang w:val="en-CA"/>
        </w:rPr>
        <w:t>,</w:t>
      </w:r>
      <w:r w:rsidR="001E68FC" w:rsidRPr="00950BB2">
        <w:rPr>
          <w:lang w:val="en-CA"/>
        </w:rPr>
        <w:t xml:space="preserve"> Yemen had not submitted </w:t>
      </w:r>
      <w:r w:rsidR="002965FC" w:rsidRPr="00950BB2">
        <w:rPr>
          <w:lang w:val="en-CA"/>
        </w:rPr>
        <w:t>CP data</w:t>
      </w:r>
      <w:r w:rsidR="002803FD" w:rsidRPr="00950BB2">
        <w:rPr>
          <w:lang w:val="en-CA"/>
        </w:rPr>
        <w:t xml:space="preserve"> for the years 2014 to 2018</w:t>
      </w:r>
      <w:r w:rsidR="00070F24" w:rsidRPr="00950BB2">
        <w:rPr>
          <w:lang w:val="en-CA"/>
        </w:rPr>
        <w:t xml:space="preserve">, and </w:t>
      </w:r>
      <w:r w:rsidR="00070F24" w:rsidRPr="00950BB2">
        <w:rPr>
          <w:szCs w:val="28"/>
          <w:lang w:val="en-CA"/>
        </w:rPr>
        <w:t xml:space="preserve">Kuwait, Mauritania and Qatar </w:t>
      </w:r>
      <w:r w:rsidR="00070F24" w:rsidRPr="00950BB2">
        <w:rPr>
          <w:lang w:val="en-CA"/>
        </w:rPr>
        <w:t>had not submitted CP data for 2018</w:t>
      </w:r>
      <w:r w:rsidR="002965FC" w:rsidRPr="00950BB2">
        <w:rPr>
          <w:lang w:val="en-CA"/>
        </w:rPr>
        <w:t>;</w:t>
      </w:r>
      <w:r w:rsidR="00070F24" w:rsidRPr="00950BB2">
        <w:rPr>
          <w:lang w:val="en-CA"/>
        </w:rPr>
        <w:t xml:space="preserve"> </w:t>
      </w:r>
    </w:p>
    <w:p w:rsidR="002965FC" w:rsidRPr="00950BB2" w:rsidRDefault="002965FC" w:rsidP="00E56273">
      <w:pPr>
        <w:pStyle w:val="Heading2"/>
        <w:numPr>
          <w:ilvl w:val="1"/>
          <w:numId w:val="1"/>
        </w:numPr>
        <w:rPr>
          <w:lang w:val="en-CA"/>
        </w:rPr>
      </w:pPr>
      <w:r w:rsidRPr="00950BB2">
        <w:rPr>
          <w:lang w:val="en-CA"/>
        </w:rPr>
        <w:t>To request:</w:t>
      </w:r>
    </w:p>
    <w:p w:rsidR="002965FC" w:rsidRPr="00950BB2" w:rsidRDefault="009126AE" w:rsidP="00E56273">
      <w:pPr>
        <w:pStyle w:val="Heading3"/>
        <w:rPr>
          <w:lang w:val="en-CA"/>
        </w:rPr>
      </w:pPr>
      <w:r w:rsidRPr="00950BB2">
        <w:rPr>
          <w:lang w:val="en-CA"/>
        </w:rPr>
        <w:t>T</w:t>
      </w:r>
      <w:r w:rsidR="002803FD" w:rsidRPr="00950BB2">
        <w:rPr>
          <w:lang w:val="en-CA"/>
        </w:rPr>
        <w:t>he</w:t>
      </w:r>
      <w:r w:rsidRPr="00950BB2">
        <w:rPr>
          <w:lang w:val="en-CA"/>
        </w:rPr>
        <w:t xml:space="preserve"> </w:t>
      </w:r>
      <w:r w:rsidR="002803FD" w:rsidRPr="00950BB2">
        <w:rPr>
          <w:lang w:val="en-CA"/>
        </w:rPr>
        <w:t>Secretariat to send letter</w:t>
      </w:r>
      <w:r w:rsidR="00B73E23" w:rsidRPr="00950BB2">
        <w:rPr>
          <w:lang w:val="en-CA"/>
        </w:rPr>
        <w:t>s</w:t>
      </w:r>
      <w:r w:rsidR="002803FD" w:rsidRPr="00950BB2">
        <w:rPr>
          <w:lang w:val="en-CA"/>
        </w:rPr>
        <w:t xml:space="preserve"> to the Government of Yemen regarding the outstanding </w:t>
      </w:r>
      <w:r w:rsidR="00070F24" w:rsidRPr="00950BB2">
        <w:rPr>
          <w:lang w:val="en-CA"/>
        </w:rPr>
        <w:t>CP</w:t>
      </w:r>
      <w:r w:rsidR="002803FD" w:rsidRPr="00950BB2">
        <w:rPr>
          <w:lang w:val="en-CA"/>
        </w:rPr>
        <w:t xml:space="preserve"> data reports for the years 2014, 2015</w:t>
      </w:r>
      <w:r w:rsidR="00B17972" w:rsidRPr="00950BB2">
        <w:rPr>
          <w:lang w:val="en-CA"/>
        </w:rPr>
        <w:t xml:space="preserve">, 2016, </w:t>
      </w:r>
      <w:r w:rsidR="002803FD" w:rsidRPr="00950BB2">
        <w:rPr>
          <w:lang w:val="en-CA"/>
        </w:rPr>
        <w:t>2017</w:t>
      </w:r>
      <w:r w:rsidR="00B17972" w:rsidRPr="00950BB2">
        <w:rPr>
          <w:lang w:val="en-CA"/>
        </w:rPr>
        <w:t xml:space="preserve"> and</w:t>
      </w:r>
      <w:r w:rsidR="002803FD" w:rsidRPr="00950BB2">
        <w:rPr>
          <w:lang w:val="en-CA"/>
        </w:rPr>
        <w:t xml:space="preserve"> </w:t>
      </w:r>
      <w:r w:rsidR="00EB1C39" w:rsidRPr="00950BB2">
        <w:rPr>
          <w:lang w:val="en-CA"/>
        </w:rPr>
        <w:t xml:space="preserve">2018, </w:t>
      </w:r>
      <w:r w:rsidR="00070F24" w:rsidRPr="00950BB2">
        <w:rPr>
          <w:szCs w:val="28"/>
          <w:lang w:val="en-CA"/>
        </w:rPr>
        <w:t xml:space="preserve">and </w:t>
      </w:r>
      <w:r w:rsidR="000310F3" w:rsidRPr="00950BB2">
        <w:rPr>
          <w:szCs w:val="28"/>
          <w:lang w:val="en-CA"/>
        </w:rPr>
        <w:t xml:space="preserve">to </w:t>
      </w:r>
      <w:r w:rsidR="00070F24" w:rsidRPr="00950BB2">
        <w:rPr>
          <w:szCs w:val="28"/>
          <w:lang w:val="en-CA"/>
        </w:rPr>
        <w:t xml:space="preserve">the Governments of Kuwait, Mauritania and Qatar regarding the outstanding CP data report for 2018, </w:t>
      </w:r>
      <w:r w:rsidR="002803FD" w:rsidRPr="00950BB2">
        <w:rPr>
          <w:lang w:val="en-CA"/>
        </w:rPr>
        <w:t xml:space="preserve">urging </w:t>
      </w:r>
      <w:r w:rsidR="00070F24" w:rsidRPr="00950BB2">
        <w:rPr>
          <w:lang w:val="en-CA"/>
        </w:rPr>
        <w:t xml:space="preserve">them </w:t>
      </w:r>
      <w:r w:rsidR="002803FD" w:rsidRPr="00950BB2">
        <w:rPr>
          <w:lang w:val="en-CA"/>
        </w:rPr>
        <w:t>to submit those reports as soon as possible</w:t>
      </w:r>
      <w:r w:rsidR="002965FC" w:rsidRPr="00950BB2">
        <w:rPr>
          <w:lang w:val="en-CA"/>
        </w:rPr>
        <w:t>; and</w:t>
      </w:r>
    </w:p>
    <w:p w:rsidR="004461B6" w:rsidRPr="00950BB2" w:rsidRDefault="000B4973" w:rsidP="00E56273">
      <w:pPr>
        <w:pStyle w:val="Heading3"/>
        <w:widowControl/>
        <w:numPr>
          <w:ilvl w:val="2"/>
          <w:numId w:val="1"/>
        </w:numPr>
        <w:ind w:left="2138"/>
        <w:rPr>
          <w:szCs w:val="28"/>
          <w:lang w:val="en-CA"/>
        </w:rPr>
      </w:pPr>
      <w:r w:rsidRPr="00950BB2">
        <w:rPr>
          <w:szCs w:val="28"/>
          <w:lang w:val="en-CA"/>
        </w:rPr>
        <w:t>UNIDO</w:t>
      </w:r>
      <w:r w:rsidR="002965FC" w:rsidRPr="00950BB2">
        <w:rPr>
          <w:szCs w:val="28"/>
          <w:lang w:val="en-CA"/>
        </w:rPr>
        <w:t xml:space="preserve"> to continue assisting </w:t>
      </w:r>
      <w:r w:rsidR="00A76B71" w:rsidRPr="00950BB2">
        <w:rPr>
          <w:lang w:val="en-CA"/>
        </w:rPr>
        <w:t xml:space="preserve">the </w:t>
      </w:r>
      <w:r w:rsidR="00615788" w:rsidRPr="00950BB2">
        <w:rPr>
          <w:lang w:val="en-CA"/>
        </w:rPr>
        <w:t>G</w:t>
      </w:r>
      <w:r w:rsidR="002C6E7D" w:rsidRPr="00950BB2">
        <w:rPr>
          <w:lang w:val="en-CA"/>
        </w:rPr>
        <w:t>overnment</w:t>
      </w:r>
      <w:r w:rsidR="002965FC" w:rsidRPr="00950BB2">
        <w:rPr>
          <w:szCs w:val="28"/>
          <w:lang w:val="en-CA"/>
        </w:rPr>
        <w:t xml:space="preserve"> </w:t>
      </w:r>
      <w:r w:rsidR="000A5D2B" w:rsidRPr="00950BB2">
        <w:rPr>
          <w:szCs w:val="28"/>
          <w:lang w:val="en-CA"/>
        </w:rPr>
        <w:t xml:space="preserve">of </w:t>
      </w:r>
      <w:r w:rsidR="0094587F" w:rsidRPr="00950BB2">
        <w:rPr>
          <w:lang w:val="en-CA"/>
        </w:rPr>
        <w:t>South Africa</w:t>
      </w:r>
      <w:r w:rsidR="000A5D2B" w:rsidRPr="00950BB2">
        <w:rPr>
          <w:lang w:val="en-CA"/>
        </w:rPr>
        <w:t xml:space="preserve"> </w:t>
      </w:r>
      <w:r w:rsidR="002965FC" w:rsidRPr="00950BB2">
        <w:rPr>
          <w:szCs w:val="28"/>
          <w:lang w:val="en-CA"/>
        </w:rPr>
        <w:t xml:space="preserve">in clarifying </w:t>
      </w:r>
      <w:r w:rsidR="00A76B71" w:rsidRPr="00950BB2">
        <w:rPr>
          <w:szCs w:val="28"/>
          <w:lang w:val="en-CA"/>
        </w:rPr>
        <w:t>the</w:t>
      </w:r>
      <w:r w:rsidR="002965FC" w:rsidRPr="00950BB2">
        <w:rPr>
          <w:szCs w:val="28"/>
          <w:lang w:val="en-CA"/>
        </w:rPr>
        <w:t xml:space="preserve"> discrepancies</w:t>
      </w:r>
      <w:r w:rsidR="004461B6" w:rsidRPr="00950BB2">
        <w:rPr>
          <w:szCs w:val="28"/>
          <w:lang w:val="en-CA"/>
        </w:rPr>
        <w:t xml:space="preserve"> </w:t>
      </w:r>
      <w:r w:rsidR="00C64795" w:rsidRPr="00950BB2">
        <w:rPr>
          <w:szCs w:val="28"/>
          <w:lang w:val="en-CA"/>
        </w:rPr>
        <w:t>b</w:t>
      </w:r>
      <w:r w:rsidR="00DF1678" w:rsidRPr="00950BB2">
        <w:rPr>
          <w:szCs w:val="28"/>
          <w:lang w:val="en-CA"/>
        </w:rPr>
        <w:t>etween 2018 CP data and Article </w:t>
      </w:r>
      <w:r w:rsidR="00C64795" w:rsidRPr="00950BB2">
        <w:rPr>
          <w:szCs w:val="28"/>
          <w:lang w:val="en-CA"/>
        </w:rPr>
        <w:t>7 data</w:t>
      </w:r>
      <w:r w:rsidR="002F1B3E" w:rsidRPr="00950BB2">
        <w:rPr>
          <w:szCs w:val="28"/>
          <w:lang w:val="en-CA"/>
        </w:rPr>
        <w:t xml:space="preserve">, </w:t>
      </w:r>
      <w:r w:rsidR="004461B6" w:rsidRPr="00950BB2">
        <w:rPr>
          <w:lang w:val="en-CA"/>
        </w:rPr>
        <w:t>and</w:t>
      </w:r>
      <w:r w:rsidR="004461B6" w:rsidRPr="00950BB2">
        <w:rPr>
          <w:szCs w:val="28"/>
          <w:lang w:val="en-CA"/>
        </w:rPr>
        <w:t xml:space="preserve"> to report back to the 8</w:t>
      </w:r>
      <w:r w:rsidR="0054333D" w:rsidRPr="00950BB2">
        <w:rPr>
          <w:szCs w:val="28"/>
          <w:lang w:val="en-CA"/>
        </w:rPr>
        <w:t>5</w:t>
      </w:r>
      <w:r w:rsidR="0054333D" w:rsidRPr="00950BB2">
        <w:rPr>
          <w:szCs w:val="28"/>
          <w:vertAlign w:val="superscript"/>
          <w:lang w:val="en-CA"/>
        </w:rPr>
        <w:t>th</w:t>
      </w:r>
      <w:r w:rsidR="00216F5F" w:rsidRPr="00950BB2">
        <w:rPr>
          <w:szCs w:val="28"/>
          <w:lang w:val="en-CA"/>
        </w:rPr>
        <w:t> </w:t>
      </w:r>
      <w:r w:rsidR="004461B6" w:rsidRPr="00950BB2">
        <w:rPr>
          <w:szCs w:val="28"/>
          <w:lang w:val="en-CA"/>
        </w:rPr>
        <w:t>meeting</w:t>
      </w:r>
      <w:r w:rsidR="005B0C95" w:rsidRPr="00950BB2">
        <w:rPr>
          <w:szCs w:val="28"/>
          <w:lang w:val="en-CA"/>
        </w:rPr>
        <w:t>; and</w:t>
      </w:r>
    </w:p>
    <w:p w:rsidR="00303C35" w:rsidRPr="00950BB2" w:rsidRDefault="00303C35" w:rsidP="00E56273">
      <w:pPr>
        <w:pStyle w:val="Heading2"/>
        <w:numPr>
          <w:ilvl w:val="1"/>
          <w:numId w:val="1"/>
        </w:numPr>
        <w:rPr>
          <w:lang w:val="en-CA"/>
        </w:rPr>
      </w:pPr>
      <w:r w:rsidRPr="00950BB2">
        <w:rPr>
          <w:lang w:val="en-CA"/>
        </w:rPr>
        <w:t xml:space="preserve">To approve the </w:t>
      </w:r>
      <w:r w:rsidR="0054333D" w:rsidRPr="00950BB2">
        <w:rPr>
          <w:lang w:val="en-CA"/>
        </w:rPr>
        <w:t>updated</w:t>
      </w:r>
      <w:r w:rsidRPr="00950BB2">
        <w:rPr>
          <w:lang w:val="en-CA"/>
        </w:rPr>
        <w:t xml:space="preserve"> revised format of CP data reports contained in Annex III</w:t>
      </w:r>
      <w:r w:rsidR="0054333D" w:rsidRPr="00950BB2">
        <w:rPr>
          <w:lang w:val="en-CA"/>
        </w:rPr>
        <w:t xml:space="preserve"> and the draft</w:t>
      </w:r>
      <w:r w:rsidR="00252CA0" w:rsidRPr="00950BB2">
        <w:rPr>
          <w:rFonts w:eastAsiaTheme="minorHAnsi"/>
          <w:lang w:val="en-CA"/>
        </w:rPr>
        <w:t xml:space="preserve"> Practical m</w:t>
      </w:r>
      <w:r w:rsidR="0054333D" w:rsidRPr="00950BB2">
        <w:rPr>
          <w:rFonts w:eastAsiaTheme="minorHAnsi"/>
          <w:lang w:val="en-CA"/>
        </w:rPr>
        <w:t xml:space="preserve">anual for </w:t>
      </w:r>
      <w:r w:rsidR="00252CA0" w:rsidRPr="00950BB2">
        <w:rPr>
          <w:rFonts w:eastAsiaTheme="minorHAnsi"/>
          <w:lang w:val="en-CA"/>
        </w:rPr>
        <w:t>c</w:t>
      </w:r>
      <w:r w:rsidR="0054333D" w:rsidRPr="00950BB2">
        <w:rPr>
          <w:rFonts w:eastAsiaTheme="minorHAnsi"/>
          <w:lang w:val="en-CA"/>
        </w:rPr>
        <w:t xml:space="preserve">ountry </w:t>
      </w:r>
      <w:r w:rsidR="00252CA0" w:rsidRPr="00950BB2">
        <w:rPr>
          <w:rFonts w:eastAsiaTheme="minorHAnsi"/>
          <w:lang w:val="en-CA"/>
        </w:rPr>
        <w:t>p</w:t>
      </w:r>
      <w:r w:rsidR="0054333D" w:rsidRPr="00950BB2">
        <w:rPr>
          <w:rFonts w:eastAsiaTheme="minorHAnsi"/>
          <w:lang w:val="en-CA"/>
        </w:rPr>
        <w:t xml:space="preserve">rogramme </w:t>
      </w:r>
      <w:r w:rsidR="00252CA0" w:rsidRPr="00950BB2">
        <w:rPr>
          <w:rFonts w:eastAsiaTheme="minorHAnsi"/>
          <w:lang w:val="en-CA"/>
        </w:rPr>
        <w:t>d</w:t>
      </w:r>
      <w:r w:rsidR="0054333D" w:rsidRPr="00950BB2">
        <w:rPr>
          <w:rFonts w:eastAsiaTheme="minorHAnsi"/>
          <w:lang w:val="en-CA"/>
        </w:rPr>
        <w:t xml:space="preserve">ata </w:t>
      </w:r>
      <w:r w:rsidR="00252CA0" w:rsidRPr="00950BB2">
        <w:rPr>
          <w:rFonts w:eastAsiaTheme="minorHAnsi"/>
          <w:lang w:val="en-CA"/>
        </w:rPr>
        <w:t>r</w:t>
      </w:r>
      <w:r w:rsidR="0054333D" w:rsidRPr="00950BB2">
        <w:rPr>
          <w:rFonts w:eastAsiaTheme="minorHAnsi"/>
          <w:lang w:val="en-CA"/>
        </w:rPr>
        <w:t>eporting</w:t>
      </w:r>
      <w:r w:rsidR="0054333D" w:rsidRPr="00950BB2">
        <w:rPr>
          <w:lang w:val="en-CA"/>
        </w:rPr>
        <w:t xml:space="preserve"> contained in Annex IV </w:t>
      </w:r>
      <w:r w:rsidRPr="00950BB2">
        <w:rPr>
          <w:lang w:val="en-CA"/>
        </w:rPr>
        <w:t>to the present document, noting that the revised format will be used starting 2020 for 2019 CP data reporting.</w:t>
      </w:r>
    </w:p>
    <w:p w:rsidR="00B505F0" w:rsidRPr="00950BB2" w:rsidRDefault="00B505F0" w:rsidP="00617E4B">
      <w:pPr>
        <w:rPr>
          <w:lang w:val="en-CA"/>
        </w:rPr>
      </w:pPr>
    </w:p>
    <w:p w:rsidR="002965FC" w:rsidRPr="00950BB2" w:rsidRDefault="002965FC" w:rsidP="00617E4B">
      <w:pPr>
        <w:pStyle w:val="Title1"/>
        <w:rPr>
          <w:szCs w:val="28"/>
          <w:lang w:val="en-CA"/>
        </w:rPr>
        <w:sectPr w:rsidR="002965FC" w:rsidRPr="00950BB2" w:rsidSect="001C2B86">
          <w:headerReference w:type="even" r:id="rId9"/>
          <w:headerReference w:type="default" r:id="rId10"/>
          <w:footerReference w:type="even" r:id="rId11"/>
          <w:footerReference w:type="default" r:id="rId12"/>
          <w:footerReference w:type="first" r:id="rId13"/>
          <w:pgSz w:w="12240" w:h="15840" w:code="1"/>
          <w:pgMar w:top="720" w:right="1440" w:bottom="851" w:left="1440" w:header="720" w:footer="475" w:gutter="0"/>
          <w:cols w:space="720"/>
          <w:titlePg/>
        </w:sectPr>
      </w:pPr>
    </w:p>
    <w:p w:rsidR="002965FC" w:rsidRPr="00950BB2" w:rsidRDefault="002965FC" w:rsidP="00617E4B">
      <w:pPr>
        <w:jc w:val="center"/>
        <w:rPr>
          <w:b/>
          <w:lang w:val="en-CA"/>
        </w:rPr>
      </w:pPr>
      <w:r w:rsidRPr="00950BB2">
        <w:rPr>
          <w:b/>
          <w:lang w:val="en-CA"/>
        </w:rPr>
        <w:lastRenderedPageBreak/>
        <w:t>Annex I</w:t>
      </w:r>
    </w:p>
    <w:p w:rsidR="002965FC" w:rsidRPr="00950BB2" w:rsidRDefault="002965FC" w:rsidP="00617E4B">
      <w:pPr>
        <w:jc w:val="center"/>
        <w:rPr>
          <w:b/>
          <w:lang w:val="en-CA"/>
        </w:rPr>
      </w:pPr>
    </w:p>
    <w:p w:rsidR="002965FC" w:rsidRPr="00950BB2" w:rsidRDefault="002965FC" w:rsidP="00617E4B">
      <w:pPr>
        <w:jc w:val="center"/>
        <w:rPr>
          <w:b/>
          <w:lang w:val="en-CA"/>
        </w:rPr>
      </w:pPr>
      <w:r w:rsidRPr="00950BB2">
        <w:rPr>
          <w:b/>
          <w:lang w:val="en-CA"/>
        </w:rPr>
        <w:t xml:space="preserve">MB </w:t>
      </w:r>
      <w:r w:rsidR="005D1F75" w:rsidRPr="00950BB2">
        <w:rPr>
          <w:b/>
          <w:lang w:val="en-CA"/>
        </w:rPr>
        <w:t>CONSUMPTION AND PRODUCTION</w:t>
      </w:r>
      <w:r w:rsidRPr="00950BB2">
        <w:rPr>
          <w:b/>
          <w:lang w:val="en-CA"/>
        </w:rPr>
        <w:t xml:space="preserve"> FOR QPS APPLICATIONS</w:t>
      </w:r>
      <w:r w:rsidR="006E0389" w:rsidRPr="00950BB2">
        <w:rPr>
          <w:b/>
          <w:lang w:val="en-CA"/>
        </w:rPr>
        <w:t xml:space="preserve"> </w:t>
      </w:r>
    </w:p>
    <w:p w:rsidR="000B47D4" w:rsidRPr="00950BB2" w:rsidRDefault="000B47D4" w:rsidP="00617E4B">
      <w:pPr>
        <w:jc w:val="center"/>
        <w:rPr>
          <w:b/>
          <w:lang w:val="en-CA"/>
        </w:rPr>
      </w:pPr>
    </w:p>
    <w:tbl>
      <w:tblPr>
        <w:tblW w:w="9072" w:type="dxa"/>
        <w:tblInd w:w="421" w:type="dxa"/>
        <w:tblLook w:val="04A0" w:firstRow="1" w:lastRow="0" w:firstColumn="1" w:lastColumn="0" w:noHBand="0" w:noVBand="1"/>
      </w:tblPr>
      <w:tblGrid>
        <w:gridCol w:w="2976"/>
        <w:gridCol w:w="2977"/>
        <w:gridCol w:w="3119"/>
      </w:tblGrid>
      <w:tr w:rsidR="00950BB2" w:rsidRPr="00950BB2" w:rsidTr="000B47D4">
        <w:trPr>
          <w:trHeight w:val="97"/>
        </w:trPr>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47D4" w:rsidRPr="00950BB2" w:rsidRDefault="000B47D4" w:rsidP="000B47D4">
            <w:pPr>
              <w:jc w:val="center"/>
              <w:rPr>
                <w:b/>
                <w:bCs/>
                <w:lang w:val="en-CA" w:eastAsia="en-CA"/>
              </w:rPr>
            </w:pPr>
            <w:r w:rsidRPr="00950BB2">
              <w:rPr>
                <w:b/>
                <w:bCs/>
                <w:lang w:val="en-CA" w:eastAsia="en-CA"/>
              </w:rPr>
              <w:t>Country</w:t>
            </w:r>
          </w:p>
        </w:tc>
        <w:tc>
          <w:tcPr>
            <w:tcW w:w="2977" w:type="dxa"/>
            <w:tcBorders>
              <w:top w:val="single" w:sz="4" w:space="0" w:color="auto"/>
              <w:left w:val="nil"/>
              <w:bottom w:val="single" w:sz="4" w:space="0" w:color="auto"/>
              <w:right w:val="single" w:sz="4" w:space="0" w:color="auto"/>
            </w:tcBorders>
            <w:shd w:val="clear" w:color="auto" w:fill="auto"/>
            <w:vAlign w:val="bottom"/>
            <w:hideMark/>
          </w:tcPr>
          <w:p w:rsidR="000B47D4" w:rsidRPr="00950BB2" w:rsidRDefault="000B47D4" w:rsidP="000B47D4">
            <w:pPr>
              <w:jc w:val="center"/>
              <w:rPr>
                <w:b/>
                <w:bCs/>
                <w:lang w:val="en-CA" w:eastAsia="en-CA"/>
              </w:rPr>
            </w:pPr>
            <w:r w:rsidRPr="00950BB2">
              <w:rPr>
                <w:b/>
                <w:bCs/>
                <w:lang w:val="en-CA" w:eastAsia="en-CA"/>
              </w:rPr>
              <w:t>Year of Latest Consumption</w:t>
            </w:r>
          </w:p>
        </w:tc>
        <w:tc>
          <w:tcPr>
            <w:tcW w:w="3119" w:type="dxa"/>
            <w:tcBorders>
              <w:top w:val="single" w:sz="4" w:space="0" w:color="auto"/>
              <w:left w:val="nil"/>
              <w:bottom w:val="single" w:sz="4" w:space="0" w:color="auto"/>
              <w:right w:val="single" w:sz="4" w:space="0" w:color="auto"/>
            </w:tcBorders>
            <w:shd w:val="clear" w:color="auto" w:fill="auto"/>
            <w:vAlign w:val="center"/>
            <w:hideMark/>
          </w:tcPr>
          <w:p w:rsidR="000B47D4" w:rsidRPr="00950BB2" w:rsidRDefault="000B47D4" w:rsidP="000B47D4">
            <w:pPr>
              <w:jc w:val="center"/>
              <w:rPr>
                <w:b/>
                <w:bCs/>
                <w:lang w:val="en-CA" w:eastAsia="en-CA"/>
              </w:rPr>
            </w:pPr>
            <w:r w:rsidRPr="00950BB2">
              <w:rPr>
                <w:b/>
                <w:bCs/>
                <w:lang w:val="en-CA" w:eastAsia="en-CA"/>
              </w:rPr>
              <w:t>QPS (ODP tonnes)</w:t>
            </w:r>
          </w:p>
        </w:tc>
      </w:tr>
      <w:tr w:rsidR="00950BB2" w:rsidRPr="00950BB2" w:rsidTr="000B47D4">
        <w:trPr>
          <w:trHeight w:val="276"/>
        </w:trPr>
        <w:tc>
          <w:tcPr>
            <w:tcW w:w="2976" w:type="dxa"/>
            <w:tcBorders>
              <w:top w:val="nil"/>
              <w:left w:val="single" w:sz="4" w:space="0" w:color="auto"/>
              <w:bottom w:val="single" w:sz="4" w:space="0" w:color="auto"/>
              <w:right w:val="single" w:sz="4" w:space="0" w:color="auto"/>
            </w:tcBorders>
            <w:shd w:val="clear" w:color="auto" w:fill="auto"/>
            <w:hideMark/>
          </w:tcPr>
          <w:p w:rsidR="000B47D4" w:rsidRPr="00950BB2" w:rsidRDefault="000B47D4" w:rsidP="000B47D4">
            <w:pPr>
              <w:jc w:val="left"/>
              <w:rPr>
                <w:b/>
                <w:bCs/>
                <w:lang w:val="en-CA" w:eastAsia="en-CA"/>
              </w:rPr>
            </w:pPr>
            <w:r w:rsidRPr="00950BB2">
              <w:rPr>
                <w:b/>
                <w:bCs/>
                <w:lang w:val="en-CA" w:eastAsia="en-CA"/>
              </w:rPr>
              <w:t>Consumption</w:t>
            </w:r>
          </w:p>
        </w:tc>
        <w:tc>
          <w:tcPr>
            <w:tcW w:w="2977" w:type="dxa"/>
            <w:tcBorders>
              <w:top w:val="nil"/>
              <w:left w:val="nil"/>
              <w:bottom w:val="single" w:sz="4" w:space="0" w:color="auto"/>
              <w:right w:val="single" w:sz="4" w:space="0" w:color="auto"/>
            </w:tcBorders>
            <w:shd w:val="clear" w:color="auto" w:fill="auto"/>
            <w:vAlign w:val="bottom"/>
            <w:hideMark/>
          </w:tcPr>
          <w:p w:rsidR="000B47D4" w:rsidRPr="00950BB2" w:rsidRDefault="000B47D4" w:rsidP="000B47D4">
            <w:pPr>
              <w:jc w:val="center"/>
              <w:rPr>
                <w:b/>
                <w:bCs/>
                <w:lang w:val="en-CA" w:eastAsia="en-CA"/>
              </w:rPr>
            </w:pPr>
            <w:r w:rsidRPr="00950BB2">
              <w:rPr>
                <w:b/>
                <w:bCs/>
                <w:lang w:val="en-CA" w:eastAsia="en-CA"/>
              </w:rPr>
              <w:t> </w:t>
            </w:r>
          </w:p>
        </w:tc>
        <w:tc>
          <w:tcPr>
            <w:tcW w:w="3119" w:type="dxa"/>
            <w:tcBorders>
              <w:top w:val="nil"/>
              <w:left w:val="nil"/>
              <w:bottom w:val="single" w:sz="4" w:space="0" w:color="auto"/>
              <w:right w:val="single" w:sz="4" w:space="0" w:color="auto"/>
            </w:tcBorders>
            <w:shd w:val="clear" w:color="auto" w:fill="auto"/>
            <w:hideMark/>
          </w:tcPr>
          <w:p w:rsidR="000B47D4" w:rsidRPr="00950BB2" w:rsidRDefault="000B47D4" w:rsidP="000B47D4">
            <w:pPr>
              <w:jc w:val="center"/>
              <w:rPr>
                <w:b/>
                <w:bCs/>
                <w:lang w:val="en-CA" w:eastAsia="en-CA"/>
              </w:rPr>
            </w:pPr>
            <w:r w:rsidRPr="00950BB2">
              <w:rPr>
                <w:b/>
                <w:bCs/>
                <w:lang w:val="en-CA" w:eastAsia="en-CA"/>
              </w:rPr>
              <w:t> </w:t>
            </w:r>
          </w:p>
        </w:tc>
      </w:tr>
      <w:tr w:rsidR="00950BB2" w:rsidRPr="00950BB2" w:rsidTr="000B47D4">
        <w:trPr>
          <w:trHeight w:val="276"/>
        </w:trPr>
        <w:tc>
          <w:tcPr>
            <w:tcW w:w="2976" w:type="dxa"/>
            <w:tcBorders>
              <w:top w:val="nil"/>
              <w:left w:val="single" w:sz="4" w:space="0" w:color="auto"/>
              <w:bottom w:val="single" w:sz="4" w:space="0" w:color="auto"/>
              <w:right w:val="single" w:sz="4" w:space="0" w:color="auto"/>
            </w:tcBorders>
            <w:shd w:val="clear" w:color="auto" w:fill="auto"/>
            <w:noWrap/>
            <w:vAlign w:val="bottom"/>
            <w:hideMark/>
          </w:tcPr>
          <w:p w:rsidR="000B47D4" w:rsidRPr="00950BB2" w:rsidRDefault="000B47D4" w:rsidP="000B47D4">
            <w:pPr>
              <w:jc w:val="left"/>
              <w:rPr>
                <w:lang w:val="en-CA" w:eastAsia="en-CA"/>
              </w:rPr>
            </w:pPr>
            <w:r w:rsidRPr="00950BB2">
              <w:rPr>
                <w:lang w:val="en-CA" w:eastAsia="en-CA"/>
              </w:rPr>
              <w:t>Argentina</w:t>
            </w:r>
          </w:p>
        </w:tc>
        <w:tc>
          <w:tcPr>
            <w:tcW w:w="2977"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center"/>
              <w:rPr>
                <w:lang w:val="en-CA" w:eastAsia="en-CA"/>
              </w:rPr>
            </w:pPr>
            <w:r w:rsidRPr="00950BB2">
              <w:rPr>
                <w:lang w:val="en-CA" w:eastAsia="en-CA"/>
              </w:rPr>
              <w:t>2018</w:t>
            </w:r>
          </w:p>
        </w:tc>
        <w:tc>
          <w:tcPr>
            <w:tcW w:w="3119"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right"/>
              <w:rPr>
                <w:lang w:val="en-CA" w:eastAsia="en-CA"/>
              </w:rPr>
            </w:pPr>
            <w:r w:rsidRPr="00950BB2">
              <w:rPr>
                <w:lang w:val="en-CA" w:eastAsia="en-CA"/>
              </w:rPr>
              <w:t>40.35</w:t>
            </w:r>
          </w:p>
        </w:tc>
      </w:tr>
      <w:tr w:rsidR="00950BB2" w:rsidRPr="00950BB2" w:rsidTr="000B47D4">
        <w:trPr>
          <w:trHeight w:val="276"/>
        </w:trPr>
        <w:tc>
          <w:tcPr>
            <w:tcW w:w="2976" w:type="dxa"/>
            <w:tcBorders>
              <w:top w:val="nil"/>
              <w:left w:val="single" w:sz="4" w:space="0" w:color="auto"/>
              <w:bottom w:val="single" w:sz="4" w:space="0" w:color="auto"/>
              <w:right w:val="single" w:sz="4" w:space="0" w:color="auto"/>
            </w:tcBorders>
            <w:shd w:val="clear" w:color="auto" w:fill="auto"/>
            <w:noWrap/>
            <w:vAlign w:val="bottom"/>
            <w:hideMark/>
          </w:tcPr>
          <w:p w:rsidR="000B47D4" w:rsidRPr="00950BB2" w:rsidRDefault="000B47D4" w:rsidP="000B47D4">
            <w:pPr>
              <w:jc w:val="left"/>
              <w:rPr>
                <w:lang w:val="en-CA" w:eastAsia="en-CA"/>
              </w:rPr>
            </w:pPr>
            <w:r w:rsidRPr="00950BB2">
              <w:rPr>
                <w:lang w:val="en-CA" w:eastAsia="en-CA"/>
              </w:rPr>
              <w:t>Brazil</w:t>
            </w:r>
          </w:p>
        </w:tc>
        <w:tc>
          <w:tcPr>
            <w:tcW w:w="2977"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center"/>
              <w:rPr>
                <w:lang w:val="en-CA" w:eastAsia="en-CA"/>
              </w:rPr>
            </w:pPr>
            <w:r w:rsidRPr="00950BB2">
              <w:rPr>
                <w:lang w:val="en-CA" w:eastAsia="en-CA"/>
              </w:rPr>
              <w:t>2018</w:t>
            </w:r>
          </w:p>
        </w:tc>
        <w:tc>
          <w:tcPr>
            <w:tcW w:w="3119"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right"/>
              <w:rPr>
                <w:lang w:val="en-CA" w:eastAsia="en-CA"/>
              </w:rPr>
            </w:pPr>
            <w:r w:rsidRPr="00950BB2">
              <w:rPr>
                <w:lang w:val="en-CA" w:eastAsia="en-CA"/>
              </w:rPr>
              <w:t>83.66</w:t>
            </w:r>
          </w:p>
        </w:tc>
      </w:tr>
      <w:tr w:rsidR="00950BB2" w:rsidRPr="00950BB2" w:rsidTr="000B47D4">
        <w:trPr>
          <w:trHeight w:val="276"/>
        </w:trPr>
        <w:tc>
          <w:tcPr>
            <w:tcW w:w="2976" w:type="dxa"/>
            <w:tcBorders>
              <w:top w:val="nil"/>
              <w:left w:val="single" w:sz="4" w:space="0" w:color="auto"/>
              <w:bottom w:val="single" w:sz="4" w:space="0" w:color="auto"/>
              <w:right w:val="single" w:sz="4" w:space="0" w:color="auto"/>
            </w:tcBorders>
            <w:shd w:val="clear" w:color="auto" w:fill="auto"/>
            <w:noWrap/>
            <w:vAlign w:val="bottom"/>
            <w:hideMark/>
          </w:tcPr>
          <w:p w:rsidR="000B47D4" w:rsidRPr="00950BB2" w:rsidRDefault="000B47D4" w:rsidP="000B47D4">
            <w:pPr>
              <w:jc w:val="left"/>
              <w:rPr>
                <w:lang w:val="en-CA" w:eastAsia="en-CA"/>
              </w:rPr>
            </w:pPr>
            <w:r w:rsidRPr="00950BB2">
              <w:rPr>
                <w:lang w:val="en-CA" w:eastAsia="en-CA"/>
              </w:rPr>
              <w:t>Chile</w:t>
            </w:r>
          </w:p>
        </w:tc>
        <w:tc>
          <w:tcPr>
            <w:tcW w:w="2977"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center"/>
              <w:rPr>
                <w:lang w:val="en-CA" w:eastAsia="en-CA"/>
              </w:rPr>
            </w:pPr>
            <w:r w:rsidRPr="00950BB2">
              <w:rPr>
                <w:lang w:val="en-CA" w:eastAsia="en-CA"/>
              </w:rPr>
              <w:t>2018</w:t>
            </w:r>
          </w:p>
        </w:tc>
        <w:tc>
          <w:tcPr>
            <w:tcW w:w="3119"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right"/>
              <w:rPr>
                <w:lang w:val="en-CA" w:eastAsia="en-CA"/>
              </w:rPr>
            </w:pPr>
            <w:r w:rsidRPr="00950BB2">
              <w:rPr>
                <w:lang w:val="en-CA" w:eastAsia="en-CA"/>
              </w:rPr>
              <w:t>100.62</w:t>
            </w:r>
          </w:p>
        </w:tc>
      </w:tr>
      <w:tr w:rsidR="00950BB2" w:rsidRPr="00950BB2" w:rsidTr="000B47D4">
        <w:trPr>
          <w:trHeight w:val="276"/>
        </w:trPr>
        <w:tc>
          <w:tcPr>
            <w:tcW w:w="2976" w:type="dxa"/>
            <w:tcBorders>
              <w:top w:val="nil"/>
              <w:left w:val="single" w:sz="4" w:space="0" w:color="auto"/>
              <w:bottom w:val="single" w:sz="4" w:space="0" w:color="auto"/>
              <w:right w:val="single" w:sz="4" w:space="0" w:color="auto"/>
            </w:tcBorders>
            <w:shd w:val="clear" w:color="auto" w:fill="auto"/>
            <w:noWrap/>
            <w:vAlign w:val="bottom"/>
            <w:hideMark/>
          </w:tcPr>
          <w:p w:rsidR="000B47D4" w:rsidRPr="00950BB2" w:rsidRDefault="000B47D4" w:rsidP="000B47D4">
            <w:pPr>
              <w:jc w:val="left"/>
              <w:rPr>
                <w:lang w:val="en-CA" w:eastAsia="en-CA"/>
              </w:rPr>
            </w:pPr>
            <w:r w:rsidRPr="00950BB2">
              <w:rPr>
                <w:lang w:val="en-CA" w:eastAsia="en-CA"/>
              </w:rPr>
              <w:t>China</w:t>
            </w:r>
          </w:p>
        </w:tc>
        <w:tc>
          <w:tcPr>
            <w:tcW w:w="2977"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center"/>
              <w:rPr>
                <w:lang w:val="en-CA" w:eastAsia="en-CA"/>
              </w:rPr>
            </w:pPr>
            <w:r w:rsidRPr="00950BB2">
              <w:rPr>
                <w:lang w:val="en-CA" w:eastAsia="en-CA"/>
              </w:rPr>
              <w:t>2018</w:t>
            </w:r>
          </w:p>
        </w:tc>
        <w:tc>
          <w:tcPr>
            <w:tcW w:w="3119"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right"/>
              <w:rPr>
                <w:lang w:val="en-CA" w:eastAsia="en-CA"/>
              </w:rPr>
            </w:pPr>
            <w:r w:rsidRPr="00950BB2">
              <w:rPr>
                <w:lang w:val="en-CA" w:eastAsia="en-CA"/>
              </w:rPr>
              <w:t>1,227.75</w:t>
            </w:r>
          </w:p>
        </w:tc>
      </w:tr>
      <w:tr w:rsidR="00950BB2" w:rsidRPr="00950BB2" w:rsidTr="000B47D4">
        <w:trPr>
          <w:trHeight w:val="276"/>
        </w:trPr>
        <w:tc>
          <w:tcPr>
            <w:tcW w:w="2976" w:type="dxa"/>
            <w:tcBorders>
              <w:top w:val="nil"/>
              <w:left w:val="single" w:sz="4" w:space="0" w:color="auto"/>
              <w:bottom w:val="single" w:sz="4" w:space="0" w:color="auto"/>
              <w:right w:val="single" w:sz="4" w:space="0" w:color="auto"/>
            </w:tcBorders>
            <w:shd w:val="clear" w:color="auto" w:fill="auto"/>
            <w:noWrap/>
            <w:vAlign w:val="bottom"/>
            <w:hideMark/>
          </w:tcPr>
          <w:p w:rsidR="000B47D4" w:rsidRPr="00950BB2" w:rsidRDefault="000B47D4" w:rsidP="000B47D4">
            <w:pPr>
              <w:jc w:val="left"/>
              <w:rPr>
                <w:lang w:val="en-CA" w:eastAsia="en-CA"/>
              </w:rPr>
            </w:pPr>
            <w:r w:rsidRPr="00950BB2">
              <w:rPr>
                <w:lang w:val="en-CA" w:eastAsia="en-CA"/>
              </w:rPr>
              <w:t>Costa Rica</w:t>
            </w:r>
          </w:p>
        </w:tc>
        <w:tc>
          <w:tcPr>
            <w:tcW w:w="2977"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center"/>
              <w:rPr>
                <w:lang w:val="en-CA" w:eastAsia="en-CA"/>
              </w:rPr>
            </w:pPr>
            <w:r w:rsidRPr="00950BB2">
              <w:rPr>
                <w:lang w:val="en-CA" w:eastAsia="en-CA"/>
              </w:rPr>
              <w:t>2018</w:t>
            </w:r>
          </w:p>
        </w:tc>
        <w:tc>
          <w:tcPr>
            <w:tcW w:w="3119"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right"/>
              <w:rPr>
                <w:lang w:val="en-CA" w:eastAsia="en-CA"/>
              </w:rPr>
            </w:pPr>
            <w:r w:rsidRPr="00950BB2">
              <w:rPr>
                <w:lang w:val="en-CA" w:eastAsia="en-CA"/>
              </w:rPr>
              <w:t>40.00</w:t>
            </w:r>
          </w:p>
        </w:tc>
      </w:tr>
      <w:tr w:rsidR="00950BB2" w:rsidRPr="00950BB2" w:rsidTr="000B47D4">
        <w:trPr>
          <w:trHeight w:val="276"/>
        </w:trPr>
        <w:tc>
          <w:tcPr>
            <w:tcW w:w="2976" w:type="dxa"/>
            <w:tcBorders>
              <w:top w:val="nil"/>
              <w:left w:val="single" w:sz="4" w:space="0" w:color="auto"/>
              <w:bottom w:val="single" w:sz="4" w:space="0" w:color="auto"/>
              <w:right w:val="single" w:sz="4" w:space="0" w:color="auto"/>
            </w:tcBorders>
            <w:shd w:val="clear" w:color="auto" w:fill="auto"/>
            <w:noWrap/>
            <w:vAlign w:val="bottom"/>
            <w:hideMark/>
          </w:tcPr>
          <w:p w:rsidR="000B47D4" w:rsidRPr="00950BB2" w:rsidRDefault="000B47D4" w:rsidP="000B47D4">
            <w:pPr>
              <w:jc w:val="left"/>
              <w:rPr>
                <w:lang w:val="en-CA" w:eastAsia="en-CA"/>
              </w:rPr>
            </w:pPr>
            <w:r w:rsidRPr="00950BB2">
              <w:rPr>
                <w:lang w:val="en-CA" w:eastAsia="en-CA"/>
              </w:rPr>
              <w:t>Dominican Republic</w:t>
            </w:r>
            <w:r w:rsidR="00E659CB" w:rsidRPr="00950BB2">
              <w:rPr>
                <w:lang w:val="en-CA" w:eastAsia="en-CA"/>
              </w:rPr>
              <w:t xml:space="preserve"> (the)</w:t>
            </w:r>
          </w:p>
        </w:tc>
        <w:tc>
          <w:tcPr>
            <w:tcW w:w="2977"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center"/>
              <w:rPr>
                <w:lang w:val="en-CA" w:eastAsia="en-CA"/>
              </w:rPr>
            </w:pPr>
            <w:r w:rsidRPr="00950BB2">
              <w:rPr>
                <w:lang w:val="en-CA" w:eastAsia="en-CA"/>
              </w:rPr>
              <w:t>2018</w:t>
            </w:r>
          </w:p>
        </w:tc>
        <w:tc>
          <w:tcPr>
            <w:tcW w:w="3119"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right"/>
              <w:rPr>
                <w:lang w:val="en-CA" w:eastAsia="en-CA"/>
              </w:rPr>
            </w:pPr>
            <w:r w:rsidRPr="00950BB2">
              <w:rPr>
                <w:lang w:val="en-CA" w:eastAsia="en-CA"/>
              </w:rPr>
              <w:t>22.00</w:t>
            </w:r>
          </w:p>
        </w:tc>
      </w:tr>
      <w:tr w:rsidR="00950BB2" w:rsidRPr="00950BB2" w:rsidTr="000B47D4">
        <w:trPr>
          <w:trHeight w:val="276"/>
        </w:trPr>
        <w:tc>
          <w:tcPr>
            <w:tcW w:w="2976" w:type="dxa"/>
            <w:tcBorders>
              <w:top w:val="nil"/>
              <w:left w:val="single" w:sz="4" w:space="0" w:color="auto"/>
              <w:bottom w:val="single" w:sz="4" w:space="0" w:color="auto"/>
              <w:right w:val="single" w:sz="4" w:space="0" w:color="auto"/>
            </w:tcBorders>
            <w:shd w:val="clear" w:color="auto" w:fill="auto"/>
            <w:noWrap/>
            <w:vAlign w:val="bottom"/>
            <w:hideMark/>
          </w:tcPr>
          <w:p w:rsidR="000B47D4" w:rsidRPr="00950BB2" w:rsidRDefault="000B47D4" w:rsidP="000B47D4">
            <w:pPr>
              <w:jc w:val="left"/>
              <w:rPr>
                <w:lang w:val="en-CA" w:eastAsia="en-CA"/>
              </w:rPr>
            </w:pPr>
            <w:r w:rsidRPr="00950BB2">
              <w:rPr>
                <w:lang w:val="en-CA" w:eastAsia="en-CA"/>
              </w:rPr>
              <w:t>Egypt</w:t>
            </w:r>
          </w:p>
        </w:tc>
        <w:tc>
          <w:tcPr>
            <w:tcW w:w="2977"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center"/>
              <w:rPr>
                <w:lang w:val="en-CA" w:eastAsia="en-CA"/>
              </w:rPr>
            </w:pPr>
            <w:r w:rsidRPr="00950BB2">
              <w:rPr>
                <w:lang w:val="en-CA" w:eastAsia="en-CA"/>
              </w:rPr>
              <w:t>2018</w:t>
            </w:r>
          </w:p>
        </w:tc>
        <w:tc>
          <w:tcPr>
            <w:tcW w:w="3119"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right"/>
              <w:rPr>
                <w:lang w:val="en-CA" w:eastAsia="en-CA"/>
              </w:rPr>
            </w:pPr>
            <w:r w:rsidRPr="00950BB2">
              <w:rPr>
                <w:lang w:val="en-CA" w:eastAsia="en-CA"/>
              </w:rPr>
              <w:t>360.00</w:t>
            </w:r>
          </w:p>
        </w:tc>
      </w:tr>
      <w:tr w:rsidR="00950BB2" w:rsidRPr="00950BB2" w:rsidTr="000B47D4">
        <w:trPr>
          <w:trHeight w:val="276"/>
        </w:trPr>
        <w:tc>
          <w:tcPr>
            <w:tcW w:w="2976" w:type="dxa"/>
            <w:tcBorders>
              <w:top w:val="nil"/>
              <w:left w:val="single" w:sz="4" w:space="0" w:color="auto"/>
              <w:bottom w:val="single" w:sz="4" w:space="0" w:color="auto"/>
              <w:right w:val="single" w:sz="4" w:space="0" w:color="auto"/>
            </w:tcBorders>
            <w:shd w:val="clear" w:color="auto" w:fill="auto"/>
            <w:noWrap/>
            <w:vAlign w:val="bottom"/>
            <w:hideMark/>
          </w:tcPr>
          <w:p w:rsidR="000B47D4" w:rsidRPr="00950BB2" w:rsidRDefault="000B47D4" w:rsidP="000B47D4">
            <w:pPr>
              <w:jc w:val="left"/>
              <w:rPr>
                <w:lang w:val="en-CA" w:eastAsia="en-CA"/>
              </w:rPr>
            </w:pPr>
            <w:r w:rsidRPr="00950BB2">
              <w:rPr>
                <w:lang w:val="en-CA" w:eastAsia="en-CA"/>
              </w:rPr>
              <w:t>El Salvador</w:t>
            </w:r>
          </w:p>
        </w:tc>
        <w:tc>
          <w:tcPr>
            <w:tcW w:w="2977"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center"/>
              <w:rPr>
                <w:lang w:val="en-CA" w:eastAsia="en-CA"/>
              </w:rPr>
            </w:pPr>
            <w:r w:rsidRPr="00950BB2">
              <w:rPr>
                <w:lang w:val="en-CA" w:eastAsia="en-CA"/>
              </w:rPr>
              <w:t>2018</w:t>
            </w:r>
          </w:p>
        </w:tc>
        <w:tc>
          <w:tcPr>
            <w:tcW w:w="3119"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right"/>
              <w:rPr>
                <w:lang w:val="en-CA" w:eastAsia="en-CA"/>
              </w:rPr>
            </w:pPr>
            <w:r w:rsidRPr="00950BB2">
              <w:rPr>
                <w:lang w:val="en-CA" w:eastAsia="en-CA"/>
              </w:rPr>
              <w:t>65.77</w:t>
            </w:r>
          </w:p>
        </w:tc>
      </w:tr>
      <w:tr w:rsidR="00950BB2" w:rsidRPr="00950BB2" w:rsidTr="000B47D4">
        <w:trPr>
          <w:trHeight w:val="276"/>
        </w:trPr>
        <w:tc>
          <w:tcPr>
            <w:tcW w:w="2976" w:type="dxa"/>
            <w:tcBorders>
              <w:top w:val="nil"/>
              <w:left w:val="single" w:sz="4" w:space="0" w:color="auto"/>
              <w:bottom w:val="single" w:sz="4" w:space="0" w:color="auto"/>
              <w:right w:val="single" w:sz="4" w:space="0" w:color="auto"/>
            </w:tcBorders>
            <w:shd w:val="clear" w:color="auto" w:fill="auto"/>
            <w:noWrap/>
            <w:vAlign w:val="bottom"/>
            <w:hideMark/>
          </w:tcPr>
          <w:p w:rsidR="000B47D4" w:rsidRPr="00950BB2" w:rsidRDefault="000B47D4" w:rsidP="000B47D4">
            <w:pPr>
              <w:jc w:val="left"/>
              <w:rPr>
                <w:lang w:val="en-CA" w:eastAsia="en-CA"/>
              </w:rPr>
            </w:pPr>
            <w:r w:rsidRPr="00950BB2">
              <w:rPr>
                <w:lang w:val="en-CA" w:eastAsia="en-CA"/>
              </w:rPr>
              <w:t>Fiji</w:t>
            </w:r>
          </w:p>
        </w:tc>
        <w:tc>
          <w:tcPr>
            <w:tcW w:w="2977"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center"/>
              <w:rPr>
                <w:lang w:val="en-CA" w:eastAsia="en-CA"/>
              </w:rPr>
            </w:pPr>
            <w:r w:rsidRPr="00950BB2">
              <w:rPr>
                <w:lang w:val="en-CA" w:eastAsia="en-CA"/>
              </w:rPr>
              <w:t>2018</w:t>
            </w:r>
          </w:p>
        </w:tc>
        <w:tc>
          <w:tcPr>
            <w:tcW w:w="3119"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right"/>
              <w:rPr>
                <w:lang w:val="en-CA" w:eastAsia="en-CA"/>
              </w:rPr>
            </w:pPr>
            <w:r w:rsidRPr="00950BB2">
              <w:rPr>
                <w:lang w:val="en-CA" w:eastAsia="en-CA"/>
              </w:rPr>
              <w:t>16.50</w:t>
            </w:r>
          </w:p>
        </w:tc>
      </w:tr>
      <w:tr w:rsidR="00950BB2" w:rsidRPr="00950BB2" w:rsidTr="000B47D4">
        <w:trPr>
          <w:trHeight w:val="276"/>
        </w:trPr>
        <w:tc>
          <w:tcPr>
            <w:tcW w:w="2976" w:type="dxa"/>
            <w:tcBorders>
              <w:top w:val="nil"/>
              <w:left w:val="single" w:sz="4" w:space="0" w:color="auto"/>
              <w:bottom w:val="single" w:sz="4" w:space="0" w:color="auto"/>
              <w:right w:val="single" w:sz="4" w:space="0" w:color="auto"/>
            </w:tcBorders>
            <w:shd w:val="clear" w:color="auto" w:fill="auto"/>
            <w:noWrap/>
            <w:vAlign w:val="bottom"/>
            <w:hideMark/>
          </w:tcPr>
          <w:p w:rsidR="000B47D4" w:rsidRPr="00950BB2" w:rsidRDefault="000B47D4" w:rsidP="000B47D4">
            <w:pPr>
              <w:jc w:val="left"/>
              <w:rPr>
                <w:lang w:val="en-CA" w:eastAsia="en-CA"/>
              </w:rPr>
            </w:pPr>
            <w:r w:rsidRPr="00950BB2">
              <w:rPr>
                <w:lang w:val="en-CA" w:eastAsia="en-CA"/>
              </w:rPr>
              <w:t>Guyana</w:t>
            </w:r>
          </w:p>
        </w:tc>
        <w:tc>
          <w:tcPr>
            <w:tcW w:w="2977"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center"/>
              <w:rPr>
                <w:lang w:val="en-CA" w:eastAsia="en-CA"/>
              </w:rPr>
            </w:pPr>
            <w:r w:rsidRPr="00950BB2">
              <w:rPr>
                <w:lang w:val="en-CA" w:eastAsia="en-CA"/>
              </w:rPr>
              <w:t>2018</w:t>
            </w:r>
          </w:p>
        </w:tc>
        <w:tc>
          <w:tcPr>
            <w:tcW w:w="3119"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right"/>
              <w:rPr>
                <w:lang w:val="en-CA" w:eastAsia="en-CA"/>
              </w:rPr>
            </w:pPr>
            <w:r w:rsidRPr="00950BB2">
              <w:rPr>
                <w:lang w:val="en-CA" w:eastAsia="en-CA"/>
              </w:rPr>
              <w:t>1.00</w:t>
            </w:r>
          </w:p>
        </w:tc>
      </w:tr>
      <w:tr w:rsidR="00950BB2" w:rsidRPr="00950BB2" w:rsidTr="000B47D4">
        <w:trPr>
          <w:trHeight w:val="276"/>
        </w:trPr>
        <w:tc>
          <w:tcPr>
            <w:tcW w:w="2976" w:type="dxa"/>
            <w:tcBorders>
              <w:top w:val="nil"/>
              <w:left w:val="single" w:sz="4" w:space="0" w:color="auto"/>
              <w:bottom w:val="single" w:sz="4" w:space="0" w:color="auto"/>
              <w:right w:val="single" w:sz="4" w:space="0" w:color="auto"/>
            </w:tcBorders>
            <w:shd w:val="clear" w:color="auto" w:fill="auto"/>
            <w:noWrap/>
            <w:vAlign w:val="bottom"/>
            <w:hideMark/>
          </w:tcPr>
          <w:p w:rsidR="000B47D4" w:rsidRPr="00950BB2" w:rsidRDefault="000B47D4" w:rsidP="000B47D4">
            <w:pPr>
              <w:jc w:val="left"/>
              <w:rPr>
                <w:lang w:val="en-CA" w:eastAsia="en-CA"/>
              </w:rPr>
            </w:pPr>
            <w:r w:rsidRPr="00950BB2">
              <w:rPr>
                <w:lang w:val="en-CA" w:eastAsia="en-CA"/>
              </w:rPr>
              <w:t>India</w:t>
            </w:r>
          </w:p>
        </w:tc>
        <w:tc>
          <w:tcPr>
            <w:tcW w:w="2977"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center"/>
              <w:rPr>
                <w:lang w:val="en-CA" w:eastAsia="en-CA"/>
              </w:rPr>
            </w:pPr>
            <w:r w:rsidRPr="00950BB2">
              <w:rPr>
                <w:lang w:val="en-CA" w:eastAsia="en-CA"/>
              </w:rPr>
              <w:t>2018</w:t>
            </w:r>
          </w:p>
        </w:tc>
        <w:tc>
          <w:tcPr>
            <w:tcW w:w="3119"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right"/>
              <w:rPr>
                <w:lang w:val="en-CA" w:eastAsia="en-CA"/>
              </w:rPr>
            </w:pPr>
            <w:r w:rsidRPr="00950BB2">
              <w:rPr>
                <w:lang w:val="en-CA" w:eastAsia="en-CA"/>
              </w:rPr>
              <w:t>1,551.66</w:t>
            </w:r>
          </w:p>
        </w:tc>
      </w:tr>
      <w:tr w:rsidR="00950BB2" w:rsidRPr="00950BB2" w:rsidTr="000B47D4">
        <w:trPr>
          <w:trHeight w:val="276"/>
        </w:trPr>
        <w:tc>
          <w:tcPr>
            <w:tcW w:w="2976" w:type="dxa"/>
            <w:tcBorders>
              <w:top w:val="nil"/>
              <w:left w:val="single" w:sz="4" w:space="0" w:color="auto"/>
              <w:bottom w:val="single" w:sz="4" w:space="0" w:color="auto"/>
              <w:right w:val="single" w:sz="4" w:space="0" w:color="auto"/>
            </w:tcBorders>
            <w:shd w:val="clear" w:color="auto" w:fill="auto"/>
            <w:noWrap/>
            <w:vAlign w:val="bottom"/>
            <w:hideMark/>
          </w:tcPr>
          <w:p w:rsidR="000B47D4" w:rsidRPr="00950BB2" w:rsidRDefault="000B47D4" w:rsidP="000B47D4">
            <w:pPr>
              <w:jc w:val="left"/>
              <w:rPr>
                <w:lang w:val="en-CA" w:eastAsia="en-CA"/>
              </w:rPr>
            </w:pPr>
            <w:r w:rsidRPr="00950BB2">
              <w:rPr>
                <w:lang w:val="en-CA" w:eastAsia="en-CA"/>
              </w:rPr>
              <w:t>Indonesia</w:t>
            </w:r>
          </w:p>
        </w:tc>
        <w:tc>
          <w:tcPr>
            <w:tcW w:w="2977"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center"/>
              <w:rPr>
                <w:lang w:val="en-CA" w:eastAsia="en-CA"/>
              </w:rPr>
            </w:pPr>
            <w:r w:rsidRPr="00950BB2">
              <w:rPr>
                <w:lang w:val="en-CA" w:eastAsia="en-CA"/>
              </w:rPr>
              <w:t>2018</w:t>
            </w:r>
          </w:p>
        </w:tc>
        <w:tc>
          <w:tcPr>
            <w:tcW w:w="3119"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right"/>
              <w:rPr>
                <w:lang w:val="en-CA" w:eastAsia="en-CA"/>
              </w:rPr>
            </w:pPr>
            <w:r w:rsidRPr="00950BB2">
              <w:rPr>
                <w:lang w:val="en-CA" w:eastAsia="en-CA"/>
              </w:rPr>
              <w:t>89.50</w:t>
            </w:r>
          </w:p>
        </w:tc>
      </w:tr>
      <w:tr w:rsidR="00950BB2" w:rsidRPr="00950BB2" w:rsidTr="000B47D4">
        <w:trPr>
          <w:trHeight w:val="276"/>
        </w:trPr>
        <w:tc>
          <w:tcPr>
            <w:tcW w:w="2976" w:type="dxa"/>
            <w:tcBorders>
              <w:top w:val="nil"/>
              <w:left w:val="single" w:sz="4" w:space="0" w:color="auto"/>
              <w:bottom w:val="single" w:sz="4" w:space="0" w:color="auto"/>
              <w:right w:val="single" w:sz="4" w:space="0" w:color="auto"/>
            </w:tcBorders>
            <w:shd w:val="clear" w:color="auto" w:fill="auto"/>
            <w:noWrap/>
            <w:vAlign w:val="bottom"/>
            <w:hideMark/>
          </w:tcPr>
          <w:p w:rsidR="000B47D4" w:rsidRPr="00950BB2" w:rsidRDefault="000B47D4" w:rsidP="000B47D4">
            <w:pPr>
              <w:jc w:val="left"/>
              <w:rPr>
                <w:lang w:val="en-CA" w:eastAsia="en-CA"/>
              </w:rPr>
            </w:pPr>
            <w:r w:rsidRPr="00950BB2">
              <w:rPr>
                <w:lang w:val="en-CA" w:eastAsia="en-CA"/>
              </w:rPr>
              <w:t>Iran (Islamic Republic of)</w:t>
            </w:r>
          </w:p>
        </w:tc>
        <w:tc>
          <w:tcPr>
            <w:tcW w:w="2977"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center"/>
              <w:rPr>
                <w:lang w:val="en-CA" w:eastAsia="en-CA"/>
              </w:rPr>
            </w:pPr>
            <w:r w:rsidRPr="00950BB2">
              <w:rPr>
                <w:lang w:val="en-CA" w:eastAsia="en-CA"/>
              </w:rPr>
              <w:t>2018</w:t>
            </w:r>
          </w:p>
        </w:tc>
        <w:tc>
          <w:tcPr>
            <w:tcW w:w="3119"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right"/>
              <w:rPr>
                <w:lang w:val="en-CA" w:eastAsia="en-CA"/>
              </w:rPr>
            </w:pPr>
            <w:r w:rsidRPr="00950BB2">
              <w:rPr>
                <w:lang w:val="en-CA" w:eastAsia="en-CA"/>
              </w:rPr>
              <w:t>22.00</w:t>
            </w:r>
          </w:p>
        </w:tc>
      </w:tr>
      <w:tr w:rsidR="00950BB2" w:rsidRPr="00950BB2" w:rsidTr="000B47D4">
        <w:trPr>
          <w:trHeight w:val="276"/>
        </w:trPr>
        <w:tc>
          <w:tcPr>
            <w:tcW w:w="2976" w:type="dxa"/>
            <w:tcBorders>
              <w:top w:val="nil"/>
              <w:left w:val="single" w:sz="4" w:space="0" w:color="auto"/>
              <w:bottom w:val="single" w:sz="4" w:space="0" w:color="auto"/>
              <w:right w:val="single" w:sz="4" w:space="0" w:color="auto"/>
            </w:tcBorders>
            <w:shd w:val="clear" w:color="auto" w:fill="auto"/>
            <w:noWrap/>
            <w:vAlign w:val="bottom"/>
            <w:hideMark/>
          </w:tcPr>
          <w:p w:rsidR="000B47D4" w:rsidRPr="00950BB2" w:rsidRDefault="000B47D4" w:rsidP="000B47D4">
            <w:pPr>
              <w:jc w:val="left"/>
              <w:rPr>
                <w:lang w:val="en-CA" w:eastAsia="en-CA"/>
              </w:rPr>
            </w:pPr>
            <w:r w:rsidRPr="00950BB2">
              <w:rPr>
                <w:lang w:val="en-CA" w:eastAsia="en-CA"/>
              </w:rPr>
              <w:t>Jamaica</w:t>
            </w:r>
          </w:p>
        </w:tc>
        <w:tc>
          <w:tcPr>
            <w:tcW w:w="2977"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center"/>
              <w:rPr>
                <w:lang w:val="en-CA" w:eastAsia="en-CA"/>
              </w:rPr>
            </w:pPr>
            <w:r w:rsidRPr="00950BB2">
              <w:rPr>
                <w:lang w:val="en-CA" w:eastAsia="en-CA"/>
              </w:rPr>
              <w:t>2018</w:t>
            </w:r>
          </w:p>
        </w:tc>
        <w:tc>
          <w:tcPr>
            <w:tcW w:w="3119"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right"/>
              <w:rPr>
                <w:lang w:val="en-CA" w:eastAsia="en-CA"/>
              </w:rPr>
            </w:pPr>
            <w:r w:rsidRPr="00950BB2">
              <w:rPr>
                <w:lang w:val="en-CA" w:eastAsia="en-CA"/>
              </w:rPr>
              <w:t>5.95</w:t>
            </w:r>
          </w:p>
        </w:tc>
      </w:tr>
      <w:tr w:rsidR="00950BB2" w:rsidRPr="00950BB2" w:rsidTr="000B47D4">
        <w:trPr>
          <w:trHeight w:val="276"/>
        </w:trPr>
        <w:tc>
          <w:tcPr>
            <w:tcW w:w="2976" w:type="dxa"/>
            <w:tcBorders>
              <w:top w:val="nil"/>
              <w:left w:val="single" w:sz="4" w:space="0" w:color="auto"/>
              <w:bottom w:val="single" w:sz="4" w:space="0" w:color="auto"/>
              <w:right w:val="single" w:sz="4" w:space="0" w:color="auto"/>
            </w:tcBorders>
            <w:shd w:val="clear" w:color="auto" w:fill="auto"/>
            <w:noWrap/>
            <w:vAlign w:val="bottom"/>
            <w:hideMark/>
          </w:tcPr>
          <w:p w:rsidR="000B47D4" w:rsidRPr="00950BB2" w:rsidRDefault="000B47D4" w:rsidP="000B47D4">
            <w:pPr>
              <w:jc w:val="left"/>
              <w:rPr>
                <w:lang w:val="en-CA" w:eastAsia="en-CA"/>
              </w:rPr>
            </w:pPr>
            <w:r w:rsidRPr="00950BB2">
              <w:rPr>
                <w:lang w:val="en-CA" w:eastAsia="en-CA"/>
              </w:rPr>
              <w:t>Malaysia</w:t>
            </w:r>
          </w:p>
        </w:tc>
        <w:tc>
          <w:tcPr>
            <w:tcW w:w="2977"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center"/>
              <w:rPr>
                <w:lang w:val="en-CA" w:eastAsia="en-CA"/>
              </w:rPr>
            </w:pPr>
            <w:r w:rsidRPr="00950BB2">
              <w:rPr>
                <w:lang w:val="en-CA" w:eastAsia="en-CA"/>
              </w:rPr>
              <w:t>2018</w:t>
            </w:r>
          </w:p>
        </w:tc>
        <w:tc>
          <w:tcPr>
            <w:tcW w:w="3119"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right"/>
              <w:rPr>
                <w:lang w:val="en-CA" w:eastAsia="en-CA"/>
              </w:rPr>
            </w:pPr>
            <w:r w:rsidRPr="00950BB2">
              <w:rPr>
                <w:lang w:val="en-CA" w:eastAsia="en-CA"/>
              </w:rPr>
              <w:t>169.00</w:t>
            </w:r>
          </w:p>
        </w:tc>
      </w:tr>
      <w:tr w:rsidR="00950BB2" w:rsidRPr="00950BB2" w:rsidTr="000B47D4">
        <w:trPr>
          <w:trHeight w:val="276"/>
        </w:trPr>
        <w:tc>
          <w:tcPr>
            <w:tcW w:w="2976" w:type="dxa"/>
            <w:tcBorders>
              <w:top w:val="nil"/>
              <w:left w:val="single" w:sz="4" w:space="0" w:color="auto"/>
              <w:bottom w:val="single" w:sz="4" w:space="0" w:color="auto"/>
              <w:right w:val="single" w:sz="4" w:space="0" w:color="auto"/>
            </w:tcBorders>
            <w:shd w:val="clear" w:color="auto" w:fill="auto"/>
            <w:noWrap/>
            <w:vAlign w:val="bottom"/>
            <w:hideMark/>
          </w:tcPr>
          <w:p w:rsidR="000B47D4" w:rsidRPr="00950BB2" w:rsidRDefault="000B47D4" w:rsidP="000B47D4">
            <w:pPr>
              <w:jc w:val="left"/>
              <w:rPr>
                <w:lang w:val="en-CA" w:eastAsia="en-CA"/>
              </w:rPr>
            </w:pPr>
            <w:r w:rsidRPr="00950BB2">
              <w:rPr>
                <w:lang w:val="en-CA" w:eastAsia="en-CA"/>
              </w:rPr>
              <w:t>Mexico</w:t>
            </w:r>
          </w:p>
        </w:tc>
        <w:tc>
          <w:tcPr>
            <w:tcW w:w="2977"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center"/>
              <w:rPr>
                <w:lang w:val="en-CA" w:eastAsia="en-CA"/>
              </w:rPr>
            </w:pPr>
            <w:r w:rsidRPr="00950BB2">
              <w:rPr>
                <w:lang w:val="en-CA" w:eastAsia="en-CA"/>
              </w:rPr>
              <w:t>2018</w:t>
            </w:r>
          </w:p>
        </w:tc>
        <w:tc>
          <w:tcPr>
            <w:tcW w:w="3119"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right"/>
              <w:rPr>
                <w:lang w:val="en-CA" w:eastAsia="en-CA"/>
              </w:rPr>
            </w:pPr>
            <w:r w:rsidRPr="00950BB2">
              <w:rPr>
                <w:lang w:val="en-CA" w:eastAsia="en-CA"/>
              </w:rPr>
              <w:t>339.91</w:t>
            </w:r>
          </w:p>
        </w:tc>
      </w:tr>
      <w:tr w:rsidR="00950BB2" w:rsidRPr="00950BB2" w:rsidTr="000B47D4">
        <w:trPr>
          <w:trHeight w:val="276"/>
        </w:trPr>
        <w:tc>
          <w:tcPr>
            <w:tcW w:w="2976" w:type="dxa"/>
            <w:tcBorders>
              <w:top w:val="nil"/>
              <w:left w:val="single" w:sz="4" w:space="0" w:color="auto"/>
              <w:bottom w:val="single" w:sz="4" w:space="0" w:color="auto"/>
              <w:right w:val="single" w:sz="4" w:space="0" w:color="auto"/>
            </w:tcBorders>
            <w:shd w:val="clear" w:color="auto" w:fill="auto"/>
            <w:noWrap/>
            <w:vAlign w:val="bottom"/>
            <w:hideMark/>
          </w:tcPr>
          <w:p w:rsidR="000B47D4" w:rsidRPr="00950BB2" w:rsidRDefault="000B47D4" w:rsidP="000B47D4">
            <w:pPr>
              <w:jc w:val="left"/>
              <w:rPr>
                <w:lang w:val="en-CA" w:eastAsia="en-CA"/>
              </w:rPr>
            </w:pPr>
            <w:r w:rsidRPr="00950BB2">
              <w:rPr>
                <w:lang w:val="en-CA" w:eastAsia="en-CA"/>
              </w:rPr>
              <w:t>Morocco</w:t>
            </w:r>
          </w:p>
        </w:tc>
        <w:tc>
          <w:tcPr>
            <w:tcW w:w="2977"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center"/>
              <w:rPr>
                <w:lang w:val="en-CA" w:eastAsia="en-CA"/>
              </w:rPr>
            </w:pPr>
            <w:r w:rsidRPr="00950BB2">
              <w:rPr>
                <w:lang w:val="en-CA" w:eastAsia="en-CA"/>
              </w:rPr>
              <w:t>2018</w:t>
            </w:r>
          </w:p>
        </w:tc>
        <w:tc>
          <w:tcPr>
            <w:tcW w:w="3119"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right"/>
              <w:rPr>
                <w:lang w:val="en-CA" w:eastAsia="en-CA"/>
              </w:rPr>
            </w:pPr>
            <w:r w:rsidRPr="00950BB2">
              <w:rPr>
                <w:lang w:val="en-CA" w:eastAsia="en-CA"/>
              </w:rPr>
              <w:t>9.18</w:t>
            </w:r>
          </w:p>
        </w:tc>
      </w:tr>
      <w:tr w:rsidR="00950BB2" w:rsidRPr="00950BB2" w:rsidTr="000B47D4">
        <w:trPr>
          <w:trHeight w:val="276"/>
        </w:trPr>
        <w:tc>
          <w:tcPr>
            <w:tcW w:w="2976" w:type="dxa"/>
            <w:tcBorders>
              <w:top w:val="nil"/>
              <w:left w:val="single" w:sz="4" w:space="0" w:color="auto"/>
              <w:bottom w:val="single" w:sz="4" w:space="0" w:color="auto"/>
              <w:right w:val="single" w:sz="4" w:space="0" w:color="auto"/>
            </w:tcBorders>
            <w:shd w:val="clear" w:color="auto" w:fill="auto"/>
            <w:noWrap/>
            <w:vAlign w:val="bottom"/>
            <w:hideMark/>
          </w:tcPr>
          <w:p w:rsidR="000B47D4" w:rsidRPr="00950BB2" w:rsidRDefault="000B47D4" w:rsidP="000B47D4">
            <w:pPr>
              <w:jc w:val="left"/>
              <w:rPr>
                <w:lang w:val="en-CA" w:eastAsia="en-CA"/>
              </w:rPr>
            </w:pPr>
            <w:r w:rsidRPr="00950BB2">
              <w:rPr>
                <w:lang w:val="en-CA" w:eastAsia="en-CA"/>
              </w:rPr>
              <w:t>Myanmar</w:t>
            </w:r>
          </w:p>
        </w:tc>
        <w:tc>
          <w:tcPr>
            <w:tcW w:w="2977"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center"/>
              <w:rPr>
                <w:lang w:val="en-CA" w:eastAsia="en-CA"/>
              </w:rPr>
            </w:pPr>
            <w:r w:rsidRPr="00950BB2">
              <w:rPr>
                <w:lang w:val="en-CA" w:eastAsia="en-CA"/>
              </w:rPr>
              <w:t>2018</w:t>
            </w:r>
          </w:p>
        </w:tc>
        <w:tc>
          <w:tcPr>
            <w:tcW w:w="3119"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right"/>
              <w:rPr>
                <w:lang w:val="en-CA" w:eastAsia="en-CA"/>
              </w:rPr>
            </w:pPr>
            <w:r w:rsidRPr="00950BB2">
              <w:rPr>
                <w:lang w:val="en-CA" w:eastAsia="en-CA"/>
              </w:rPr>
              <w:t>36.00</w:t>
            </w:r>
          </w:p>
        </w:tc>
      </w:tr>
      <w:tr w:rsidR="00950BB2" w:rsidRPr="00950BB2" w:rsidTr="000B47D4">
        <w:trPr>
          <w:trHeight w:val="276"/>
        </w:trPr>
        <w:tc>
          <w:tcPr>
            <w:tcW w:w="2976" w:type="dxa"/>
            <w:tcBorders>
              <w:top w:val="nil"/>
              <w:left w:val="single" w:sz="4" w:space="0" w:color="auto"/>
              <w:bottom w:val="single" w:sz="4" w:space="0" w:color="auto"/>
              <w:right w:val="single" w:sz="4" w:space="0" w:color="auto"/>
            </w:tcBorders>
            <w:shd w:val="clear" w:color="auto" w:fill="auto"/>
            <w:noWrap/>
            <w:vAlign w:val="bottom"/>
            <w:hideMark/>
          </w:tcPr>
          <w:p w:rsidR="000B47D4" w:rsidRPr="00950BB2" w:rsidRDefault="000B47D4" w:rsidP="000B47D4">
            <w:pPr>
              <w:jc w:val="left"/>
              <w:rPr>
                <w:lang w:val="en-CA" w:eastAsia="en-CA"/>
              </w:rPr>
            </w:pPr>
            <w:r w:rsidRPr="00950BB2">
              <w:rPr>
                <w:lang w:val="en-CA" w:eastAsia="en-CA"/>
              </w:rPr>
              <w:t>Nicaragua</w:t>
            </w:r>
          </w:p>
        </w:tc>
        <w:tc>
          <w:tcPr>
            <w:tcW w:w="2977"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center"/>
              <w:rPr>
                <w:lang w:val="en-CA" w:eastAsia="en-CA"/>
              </w:rPr>
            </w:pPr>
            <w:r w:rsidRPr="00950BB2">
              <w:rPr>
                <w:lang w:val="en-CA" w:eastAsia="en-CA"/>
              </w:rPr>
              <w:t>2018</w:t>
            </w:r>
          </w:p>
        </w:tc>
        <w:tc>
          <w:tcPr>
            <w:tcW w:w="3119"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right"/>
              <w:rPr>
                <w:lang w:val="en-CA" w:eastAsia="en-CA"/>
              </w:rPr>
            </w:pPr>
            <w:r w:rsidRPr="00950BB2">
              <w:rPr>
                <w:lang w:val="en-CA" w:eastAsia="en-CA"/>
              </w:rPr>
              <w:t>39.54</w:t>
            </w:r>
          </w:p>
        </w:tc>
      </w:tr>
      <w:tr w:rsidR="00950BB2" w:rsidRPr="00950BB2" w:rsidTr="000B47D4">
        <w:trPr>
          <w:trHeight w:val="276"/>
        </w:trPr>
        <w:tc>
          <w:tcPr>
            <w:tcW w:w="2976" w:type="dxa"/>
            <w:tcBorders>
              <w:top w:val="nil"/>
              <w:left w:val="single" w:sz="4" w:space="0" w:color="auto"/>
              <w:bottom w:val="single" w:sz="4" w:space="0" w:color="auto"/>
              <w:right w:val="single" w:sz="4" w:space="0" w:color="auto"/>
            </w:tcBorders>
            <w:shd w:val="clear" w:color="auto" w:fill="auto"/>
            <w:noWrap/>
            <w:vAlign w:val="bottom"/>
            <w:hideMark/>
          </w:tcPr>
          <w:p w:rsidR="000B47D4" w:rsidRPr="00950BB2" w:rsidRDefault="000B47D4" w:rsidP="000B47D4">
            <w:pPr>
              <w:jc w:val="left"/>
              <w:rPr>
                <w:lang w:val="en-CA" w:eastAsia="en-CA"/>
              </w:rPr>
            </w:pPr>
            <w:r w:rsidRPr="00950BB2">
              <w:rPr>
                <w:lang w:val="en-CA" w:eastAsia="en-CA"/>
              </w:rPr>
              <w:t>Pakistan</w:t>
            </w:r>
          </w:p>
        </w:tc>
        <w:tc>
          <w:tcPr>
            <w:tcW w:w="2977"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center"/>
              <w:rPr>
                <w:lang w:val="en-CA" w:eastAsia="en-CA"/>
              </w:rPr>
            </w:pPr>
            <w:r w:rsidRPr="00950BB2">
              <w:rPr>
                <w:lang w:val="en-CA" w:eastAsia="en-CA"/>
              </w:rPr>
              <w:t>2018</w:t>
            </w:r>
          </w:p>
        </w:tc>
        <w:tc>
          <w:tcPr>
            <w:tcW w:w="3119"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right"/>
              <w:rPr>
                <w:lang w:val="en-CA" w:eastAsia="en-CA"/>
              </w:rPr>
            </w:pPr>
            <w:r w:rsidRPr="00950BB2">
              <w:rPr>
                <w:lang w:val="en-CA" w:eastAsia="en-CA"/>
              </w:rPr>
              <w:t>458.52</w:t>
            </w:r>
          </w:p>
        </w:tc>
      </w:tr>
      <w:tr w:rsidR="00950BB2" w:rsidRPr="00950BB2" w:rsidTr="000B47D4">
        <w:trPr>
          <w:trHeight w:val="276"/>
        </w:trPr>
        <w:tc>
          <w:tcPr>
            <w:tcW w:w="2976" w:type="dxa"/>
            <w:tcBorders>
              <w:top w:val="nil"/>
              <w:left w:val="single" w:sz="4" w:space="0" w:color="auto"/>
              <w:bottom w:val="single" w:sz="4" w:space="0" w:color="auto"/>
              <w:right w:val="single" w:sz="4" w:space="0" w:color="auto"/>
            </w:tcBorders>
            <w:shd w:val="clear" w:color="auto" w:fill="auto"/>
            <w:noWrap/>
            <w:vAlign w:val="bottom"/>
            <w:hideMark/>
          </w:tcPr>
          <w:p w:rsidR="000B47D4" w:rsidRPr="00950BB2" w:rsidRDefault="000B47D4" w:rsidP="000B47D4">
            <w:pPr>
              <w:jc w:val="left"/>
              <w:rPr>
                <w:lang w:val="en-CA" w:eastAsia="en-CA"/>
              </w:rPr>
            </w:pPr>
            <w:r w:rsidRPr="00950BB2">
              <w:rPr>
                <w:lang w:val="en-CA" w:eastAsia="en-CA"/>
              </w:rPr>
              <w:t>Philippines</w:t>
            </w:r>
            <w:r w:rsidR="00E7789F" w:rsidRPr="00950BB2">
              <w:rPr>
                <w:lang w:val="en-CA" w:eastAsia="en-CA"/>
              </w:rPr>
              <w:t xml:space="preserve"> (the)</w:t>
            </w:r>
          </w:p>
        </w:tc>
        <w:tc>
          <w:tcPr>
            <w:tcW w:w="2977"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center"/>
              <w:rPr>
                <w:lang w:val="en-CA" w:eastAsia="en-CA"/>
              </w:rPr>
            </w:pPr>
            <w:r w:rsidRPr="00950BB2">
              <w:rPr>
                <w:lang w:val="en-CA" w:eastAsia="en-CA"/>
              </w:rPr>
              <w:t>2018</w:t>
            </w:r>
          </w:p>
        </w:tc>
        <w:tc>
          <w:tcPr>
            <w:tcW w:w="3119"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right"/>
              <w:rPr>
                <w:lang w:val="en-CA" w:eastAsia="en-CA"/>
              </w:rPr>
            </w:pPr>
            <w:r w:rsidRPr="00950BB2">
              <w:rPr>
                <w:lang w:val="en-CA" w:eastAsia="en-CA"/>
              </w:rPr>
              <w:t>26.12</w:t>
            </w:r>
          </w:p>
        </w:tc>
      </w:tr>
      <w:tr w:rsidR="00950BB2" w:rsidRPr="00950BB2" w:rsidTr="000B47D4">
        <w:trPr>
          <w:trHeight w:val="276"/>
        </w:trPr>
        <w:tc>
          <w:tcPr>
            <w:tcW w:w="2976" w:type="dxa"/>
            <w:tcBorders>
              <w:top w:val="nil"/>
              <w:left w:val="single" w:sz="4" w:space="0" w:color="auto"/>
              <w:bottom w:val="single" w:sz="4" w:space="0" w:color="auto"/>
              <w:right w:val="single" w:sz="4" w:space="0" w:color="auto"/>
            </w:tcBorders>
            <w:shd w:val="clear" w:color="auto" w:fill="auto"/>
            <w:noWrap/>
            <w:vAlign w:val="bottom"/>
            <w:hideMark/>
          </w:tcPr>
          <w:p w:rsidR="000B47D4" w:rsidRPr="00950BB2" w:rsidRDefault="000B47D4" w:rsidP="000B47D4">
            <w:pPr>
              <w:jc w:val="left"/>
              <w:rPr>
                <w:lang w:val="en-CA" w:eastAsia="en-CA"/>
              </w:rPr>
            </w:pPr>
            <w:r w:rsidRPr="00950BB2">
              <w:rPr>
                <w:lang w:val="en-CA" w:eastAsia="en-CA"/>
              </w:rPr>
              <w:t>Republic of Korea</w:t>
            </w:r>
            <w:r w:rsidR="00A14031" w:rsidRPr="00950BB2">
              <w:rPr>
                <w:lang w:val="en-CA" w:eastAsia="en-CA"/>
              </w:rPr>
              <w:t xml:space="preserve"> (the)</w:t>
            </w:r>
          </w:p>
        </w:tc>
        <w:tc>
          <w:tcPr>
            <w:tcW w:w="2977"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center"/>
              <w:rPr>
                <w:lang w:val="en-CA" w:eastAsia="en-CA"/>
              </w:rPr>
            </w:pPr>
            <w:r w:rsidRPr="00950BB2">
              <w:rPr>
                <w:lang w:val="en-CA" w:eastAsia="en-CA"/>
              </w:rPr>
              <w:t>2018</w:t>
            </w:r>
          </w:p>
        </w:tc>
        <w:tc>
          <w:tcPr>
            <w:tcW w:w="3119"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right"/>
              <w:rPr>
                <w:lang w:val="en-CA" w:eastAsia="en-CA"/>
              </w:rPr>
            </w:pPr>
            <w:r w:rsidRPr="00950BB2">
              <w:rPr>
                <w:lang w:val="en-CA" w:eastAsia="en-CA"/>
              </w:rPr>
              <w:t>480.90</w:t>
            </w:r>
          </w:p>
        </w:tc>
      </w:tr>
      <w:tr w:rsidR="00950BB2" w:rsidRPr="00950BB2" w:rsidTr="000B47D4">
        <w:trPr>
          <w:trHeight w:val="276"/>
        </w:trPr>
        <w:tc>
          <w:tcPr>
            <w:tcW w:w="2976" w:type="dxa"/>
            <w:tcBorders>
              <w:top w:val="nil"/>
              <w:left w:val="single" w:sz="4" w:space="0" w:color="auto"/>
              <w:bottom w:val="single" w:sz="4" w:space="0" w:color="auto"/>
              <w:right w:val="single" w:sz="4" w:space="0" w:color="auto"/>
            </w:tcBorders>
            <w:shd w:val="clear" w:color="auto" w:fill="auto"/>
            <w:noWrap/>
            <w:vAlign w:val="bottom"/>
            <w:hideMark/>
          </w:tcPr>
          <w:p w:rsidR="000B47D4" w:rsidRPr="00950BB2" w:rsidRDefault="000B47D4" w:rsidP="000B47D4">
            <w:pPr>
              <w:jc w:val="left"/>
              <w:rPr>
                <w:lang w:val="en-CA" w:eastAsia="en-CA"/>
              </w:rPr>
            </w:pPr>
            <w:r w:rsidRPr="00950BB2">
              <w:rPr>
                <w:lang w:val="en-CA" w:eastAsia="en-CA"/>
              </w:rPr>
              <w:t>Saudi Arabia</w:t>
            </w:r>
          </w:p>
        </w:tc>
        <w:tc>
          <w:tcPr>
            <w:tcW w:w="2977"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center"/>
              <w:rPr>
                <w:lang w:val="en-CA" w:eastAsia="en-CA"/>
              </w:rPr>
            </w:pPr>
            <w:r w:rsidRPr="00950BB2">
              <w:rPr>
                <w:lang w:val="en-CA" w:eastAsia="en-CA"/>
              </w:rPr>
              <w:t>2018</w:t>
            </w:r>
          </w:p>
        </w:tc>
        <w:tc>
          <w:tcPr>
            <w:tcW w:w="3119"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right"/>
              <w:rPr>
                <w:lang w:val="en-CA" w:eastAsia="en-CA"/>
              </w:rPr>
            </w:pPr>
            <w:r w:rsidRPr="00950BB2">
              <w:rPr>
                <w:lang w:val="en-CA" w:eastAsia="en-CA"/>
              </w:rPr>
              <w:t>10.00</w:t>
            </w:r>
          </w:p>
        </w:tc>
      </w:tr>
      <w:tr w:rsidR="00950BB2" w:rsidRPr="00950BB2" w:rsidTr="000B47D4">
        <w:trPr>
          <w:trHeight w:val="276"/>
        </w:trPr>
        <w:tc>
          <w:tcPr>
            <w:tcW w:w="2976" w:type="dxa"/>
            <w:tcBorders>
              <w:top w:val="nil"/>
              <w:left w:val="single" w:sz="4" w:space="0" w:color="auto"/>
              <w:bottom w:val="single" w:sz="4" w:space="0" w:color="auto"/>
              <w:right w:val="single" w:sz="4" w:space="0" w:color="auto"/>
            </w:tcBorders>
            <w:shd w:val="clear" w:color="auto" w:fill="auto"/>
            <w:noWrap/>
            <w:vAlign w:val="bottom"/>
            <w:hideMark/>
          </w:tcPr>
          <w:p w:rsidR="000B47D4" w:rsidRPr="00950BB2" w:rsidRDefault="000B47D4" w:rsidP="000B47D4">
            <w:pPr>
              <w:jc w:val="left"/>
              <w:rPr>
                <w:lang w:val="en-CA" w:eastAsia="en-CA"/>
              </w:rPr>
            </w:pPr>
            <w:r w:rsidRPr="00950BB2">
              <w:rPr>
                <w:lang w:val="en-CA" w:eastAsia="en-CA"/>
              </w:rPr>
              <w:t>Singapore</w:t>
            </w:r>
          </w:p>
        </w:tc>
        <w:tc>
          <w:tcPr>
            <w:tcW w:w="2977"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center"/>
              <w:rPr>
                <w:lang w:val="en-CA" w:eastAsia="en-CA"/>
              </w:rPr>
            </w:pPr>
            <w:r w:rsidRPr="00950BB2">
              <w:rPr>
                <w:lang w:val="en-CA" w:eastAsia="en-CA"/>
              </w:rPr>
              <w:t>2018</w:t>
            </w:r>
          </w:p>
        </w:tc>
        <w:tc>
          <w:tcPr>
            <w:tcW w:w="3119"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right"/>
              <w:rPr>
                <w:lang w:val="en-CA" w:eastAsia="en-CA"/>
              </w:rPr>
            </w:pPr>
            <w:r w:rsidRPr="00950BB2">
              <w:rPr>
                <w:lang w:val="en-CA" w:eastAsia="en-CA"/>
              </w:rPr>
              <w:t>43.40</w:t>
            </w:r>
          </w:p>
        </w:tc>
      </w:tr>
      <w:tr w:rsidR="00950BB2" w:rsidRPr="00950BB2" w:rsidTr="000B47D4">
        <w:trPr>
          <w:trHeight w:val="276"/>
        </w:trPr>
        <w:tc>
          <w:tcPr>
            <w:tcW w:w="2976" w:type="dxa"/>
            <w:tcBorders>
              <w:top w:val="nil"/>
              <w:left w:val="single" w:sz="4" w:space="0" w:color="auto"/>
              <w:bottom w:val="single" w:sz="4" w:space="0" w:color="auto"/>
              <w:right w:val="single" w:sz="4" w:space="0" w:color="auto"/>
            </w:tcBorders>
            <w:shd w:val="clear" w:color="auto" w:fill="auto"/>
            <w:noWrap/>
            <w:vAlign w:val="bottom"/>
            <w:hideMark/>
          </w:tcPr>
          <w:p w:rsidR="000B47D4" w:rsidRPr="00950BB2" w:rsidRDefault="000B47D4" w:rsidP="000B47D4">
            <w:pPr>
              <w:jc w:val="left"/>
              <w:rPr>
                <w:lang w:val="en-CA" w:eastAsia="en-CA"/>
              </w:rPr>
            </w:pPr>
            <w:r w:rsidRPr="00950BB2">
              <w:rPr>
                <w:lang w:val="en-CA" w:eastAsia="en-CA"/>
              </w:rPr>
              <w:t>Solomon Islands</w:t>
            </w:r>
          </w:p>
        </w:tc>
        <w:tc>
          <w:tcPr>
            <w:tcW w:w="2977"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center"/>
              <w:rPr>
                <w:lang w:val="en-CA" w:eastAsia="en-CA"/>
              </w:rPr>
            </w:pPr>
            <w:r w:rsidRPr="00950BB2">
              <w:rPr>
                <w:lang w:val="en-CA" w:eastAsia="en-CA"/>
              </w:rPr>
              <w:t>2018</w:t>
            </w:r>
          </w:p>
        </w:tc>
        <w:tc>
          <w:tcPr>
            <w:tcW w:w="3119"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right"/>
              <w:rPr>
                <w:lang w:val="en-CA" w:eastAsia="en-CA"/>
              </w:rPr>
            </w:pPr>
            <w:r w:rsidRPr="00950BB2">
              <w:rPr>
                <w:lang w:val="en-CA" w:eastAsia="en-CA"/>
              </w:rPr>
              <w:t>1.00</w:t>
            </w:r>
          </w:p>
        </w:tc>
      </w:tr>
      <w:tr w:rsidR="00950BB2" w:rsidRPr="00950BB2" w:rsidTr="000B47D4">
        <w:trPr>
          <w:trHeight w:val="276"/>
        </w:trPr>
        <w:tc>
          <w:tcPr>
            <w:tcW w:w="2976" w:type="dxa"/>
            <w:tcBorders>
              <w:top w:val="nil"/>
              <w:left w:val="single" w:sz="4" w:space="0" w:color="auto"/>
              <w:bottom w:val="single" w:sz="4" w:space="0" w:color="auto"/>
              <w:right w:val="single" w:sz="4" w:space="0" w:color="auto"/>
            </w:tcBorders>
            <w:shd w:val="clear" w:color="auto" w:fill="auto"/>
            <w:noWrap/>
            <w:vAlign w:val="bottom"/>
            <w:hideMark/>
          </w:tcPr>
          <w:p w:rsidR="000B47D4" w:rsidRPr="00950BB2" w:rsidRDefault="000B47D4" w:rsidP="000B47D4">
            <w:pPr>
              <w:jc w:val="left"/>
              <w:rPr>
                <w:lang w:val="en-CA" w:eastAsia="en-CA"/>
              </w:rPr>
            </w:pPr>
            <w:r w:rsidRPr="00950BB2">
              <w:rPr>
                <w:lang w:val="en-CA" w:eastAsia="en-CA"/>
              </w:rPr>
              <w:t>South Africa</w:t>
            </w:r>
          </w:p>
        </w:tc>
        <w:tc>
          <w:tcPr>
            <w:tcW w:w="2977"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center"/>
              <w:rPr>
                <w:lang w:val="en-CA" w:eastAsia="en-CA"/>
              </w:rPr>
            </w:pPr>
            <w:r w:rsidRPr="00950BB2">
              <w:rPr>
                <w:lang w:val="en-CA" w:eastAsia="en-CA"/>
              </w:rPr>
              <w:t>2018</w:t>
            </w:r>
          </w:p>
        </w:tc>
        <w:tc>
          <w:tcPr>
            <w:tcW w:w="3119"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right"/>
              <w:rPr>
                <w:lang w:val="en-CA" w:eastAsia="en-CA"/>
              </w:rPr>
            </w:pPr>
            <w:r w:rsidRPr="00950BB2">
              <w:rPr>
                <w:lang w:val="en-CA" w:eastAsia="en-CA"/>
              </w:rPr>
              <w:t>48.07</w:t>
            </w:r>
          </w:p>
        </w:tc>
      </w:tr>
      <w:tr w:rsidR="00950BB2" w:rsidRPr="00950BB2" w:rsidTr="000B47D4">
        <w:trPr>
          <w:trHeight w:val="276"/>
        </w:trPr>
        <w:tc>
          <w:tcPr>
            <w:tcW w:w="2976" w:type="dxa"/>
            <w:tcBorders>
              <w:top w:val="nil"/>
              <w:left w:val="single" w:sz="4" w:space="0" w:color="auto"/>
              <w:bottom w:val="single" w:sz="4" w:space="0" w:color="auto"/>
              <w:right w:val="single" w:sz="4" w:space="0" w:color="auto"/>
            </w:tcBorders>
            <w:shd w:val="clear" w:color="auto" w:fill="auto"/>
            <w:noWrap/>
            <w:vAlign w:val="bottom"/>
            <w:hideMark/>
          </w:tcPr>
          <w:p w:rsidR="000B47D4" w:rsidRPr="00950BB2" w:rsidRDefault="000B47D4" w:rsidP="000B47D4">
            <w:pPr>
              <w:jc w:val="left"/>
              <w:rPr>
                <w:lang w:val="en-CA" w:eastAsia="en-CA"/>
              </w:rPr>
            </w:pPr>
            <w:r w:rsidRPr="00950BB2">
              <w:rPr>
                <w:lang w:val="en-CA" w:eastAsia="en-CA"/>
              </w:rPr>
              <w:t>Sri Lanka</w:t>
            </w:r>
          </w:p>
        </w:tc>
        <w:tc>
          <w:tcPr>
            <w:tcW w:w="2977"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center"/>
              <w:rPr>
                <w:lang w:val="en-CA" w:eastAsia="en-CA"/>
              </w:rPr>
            </w:pPr>
            <w:r w:rsidRPr="00950BB2">
              <w:rPr>
                <w:lang w:val="en-CA" w:eastAsia="en-CA"/>
              </w:rPr>
              <w:t>2018</w:t>
            </w:r>
          </w:p>
        </w:tc>
        <w:tc>
          <w:tcPr>
            <w:tcW w:w="3119"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right"/>
              <w:rPr>
                <w:lang w:val="en-CA" w:eastAsia="en-CA"/>
              </w:rPr>
            </w:pPr>
            <w:r w:rsidRPr="00950BB2">
              <w:rPr>
                <w:lang w:val="en-CA" w:eastAsia="en-CA"/>
              </w:rPr>
              <w:t>39.49</w:t>
            </w:r>
          </w:p>
        </w:tc>
      </w:tr>
      <w:tr w:rsidR="00950BB2" w:rsidRPr="00950BB2" w:rsidTr="000B47D4">
        <w:trPr>
          <w:trHeight w:val="276"/>
        </w:trPr>
        <w:tc>
          <w:tcPr>
            <w:tcW w:w="2976" w:type="dxa"/>
            <w:tcBorders>
              <w:top w:val="nil"/>
              <w:left w:val="single" w:sz="4" w:space="0" w:color="auto"/>
              <w:bottom w:val="single" w:sz="4" w:space="0" w:color="auto"/>
              <w:right w:val="single" w:sz="4" w:space="0" w:color="auto"/>
            </w:tcBorders>
            <w:shd w:val="clear" w:color="auto" w:fill="auto"/>
            <w:noWrap/>
            <w:vAlign w:val="bottom"/>
            <w:hideMark/>
          </w:tcPr>
          <w:p w:rsidR="000B47D4" w:rsidRPr="00950BB2" w:rsidRDefault="000B47D4" w:rsidP="000B47D4">
            <w:pPr>
              <w:jc w:val="left"/>
              <w:rPr>
                <w:lang w:val="en-CA" w:eastAsia="en-CA"/>
              </w:rPr>
            </w:pPr>
            <w:r w:rsidRPr="00950BB2">
              <w:rPr>
                <w:lang w:val="en-CA" w:eastAsia="en-CA"/>
              </w:rPr>
              <w:t>Suriname</w:t>
            </w:r>
          </w:p>
        </w:tc>
        <w:tc>
          <w:tcPr>
            <w:tcW w:w="2977"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center"/>
              <w:rPr>
                <w:lang w:val="en-CA" w:eastAsia="en-CA"/>
              </w:rPr>
            </w:pPr>
            <w:r w:rsidRPr="00950BB2">
              <w:rPr>
                <w:lang w:val="en-CA" w:eastAsia="en-CA"/>
              </w:rPr>
              <w:t>2018</w:t>
            </w:r>
          </w:p>
        </w:tc>
        <w:tc>
          <w:tcPr>
            <w:tcW w:w="3119"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right"/>
              <w:rPr>
                <w:lang w:val="en-CA" w:eastAsia="en-CA"/>
              </w:rPr>
            </w:pPr>
            <w:r w:rsidRPr="00950BB2">
              <w:rPr>
                <w:lang w:val="en-CA" w:eastAsia="en-CA"/>
              </w:rPr>
              <w:t>1.00</w:t>
            </w:r>
          </w:p>
        </w:tc>
      </w:tr>
      <w:tr w:rsidR="00950BB2" w:rsidRPr="00950BB2" w:rsidTr="000B47D4">
        <w:trPr>
          <w:trHeight w:val="276"/>
        </w:trPr>
        <w:tc>
          <w:tcPr>
            <w:tcW w:w="2976" w:type="dxa"/>
            <w:tcBorders>
              <w:top w:val="nil"/>
              <w:left w:val="single" w:sz="4" w:space="0" w:color="auto"/>
              <w:bottom w:val="single" w:sz="4" w:space="0" w:color="auto"/>
              <w:right w:val="single" w:sz="4" w:space="0" w:color="auto"/>
            </w:tcBorders>
            <w:shd w:val="clear" w:color="auto" w:fill="auto"/>
            <w:noWrap/>
            <w:vAlign w:val="bottom"/>
            <w:hideMark/>
          </w:tcPr>
          <w:p w:rsidR="000B47D4" w:rsidRPr="00950BB2" w:rsidRDefault="000B47D4" w:rsidP="000B47D4">
            <w:pPr>
              <w:jc w:val="left"/>
              <w:rPr>
                <w:lang w:val="en-CA" w:eastAsia="en-CA"/>
              </w:rPr>
            </w:pPr>
            <w:r w:rsidRPr="00950BB2">
              <w:rPr>
                <w:lang w:val="en-CA" w:eastAsia="en-CA"/>
              </w:rPr>
              <w:t>Thailand</w:t>
            </w:r>
          </w:p>
        </w:tc>
        <w:tc>
          <w:tcPr>
            <w:tcW w:w="2977"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center"/>
              <w:rPr>
                <w:lang w:val="en-CA" w:eastAsia="en-CA"/>
              </w:rPr>
            </w:pPr>
            <w:r w:rsidRPr="00950BB2">
              <w:rPr>
                <w:lang w:val="en-CA" w:eastAsia="en-CA"/>
              </w:rPr>
              <w:t>2018</w:t>
            </w:r>
          </w:p>
        </w:tc>
        <w:tc>
          <w:tcPr>
            <w:tcW w:w="3119"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right"/>
              <w:rPr>
                <w:lang w:val="en-CA" w:eastAsia="en-CA"/>
              </w:rPr>
            </w:pPr>
            <w:r w:rsidRPr="00950BB2">
              <w:rPr>
                <w:lang w:val="en-CA" w:eastAsia="en-CA"/>
              </w:rPr>
              <w:t>188.10</w:t>
            </w:r>
          </w:p>
        </w:tc>
      </w:tr>
      <w:tr w:rsidR="00950BB2" w:rsidRPr="00950BB2" w:rsidTr="000B47D4">
        <w:trPr>
          <w:trHeight w:val="276"/>
        </w:trPr>
        <w:tc>
          <w:tcPr>
            <w:tcW w:w="2976" w:type="dxa"/>
            <w:tcBorders>
              <w:top w:val="nil"/>
              <w:left w:val="single" w:sz="4" w:space="0" w:color="auto"/>
              <w:bottom w:val="single" w:sz="4" w:space="0" w:color="auto"/>
              <w:right w:val="single" w:sz="4" w:space="0" w:color="auto"/>
            </w:tcBorders>
            <w:shd w:val="clear" w:color="auto" w:fill="auto"/>
            <w:noWrap/>
            <w:vAlign w:val="bottom"/>
            <w:hideMark/>
          </w:tcPr>
          <w:p w:rsidR="000B47D4" w:rsidRPr="00950BB2" w:rsidRDefault="000B47D4" w:rsidP="000B47D4">
            <w:pPr>
              <w:jc w:val="left"/>
              <w:rPr>
                <w:lang w:val="en-CA" w:eastAsia="en-CA"/>
              </w:rPr>
            </w:pPr>
            <w:r w:rsidRPr="00950BB2">
              <w:rPr>
                <w:lang w:val="en-CA" w:eastAsia="en-CA"/>
              </w:rPr>
              <w:t>Turkey</w:t>
            </w:r>
          </w:p>
        </w:tc>
        <w:tc>
          <w:tcPr>
            <w:tcW w:w="2977"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center"/>
              <w:rPr>
                <w:lang w:val="en-CA" w:eastAsia="en-CA"/>
              </w:rPr>
            </w:pPr>
            <w:r w:rsidRPr="00950BB2">
              <w:rPr>
                <w:lang w:val="en-CA" w:eastAsia="en-CA"/>
              </w:rPr>
              <w:t>2018</w:t>
            </w:r>
          </w:p>
        </w:tc>
        <w:tc>
          <w:tcPr>
            <w:tcW w:w="3119"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right"/>
              <w:rPr>
                <w:lang w:val="en-CA" w:eastAsia="en-CA"/>
              </w:rPr>
            </w:pPr>
            <w:r w:rsidRPr="00950BB2">
              <w:rPr>
                <w:lang w:val="en-CA" w:eastAsia="en-CA"/>
              </w:rPr>
              <w:t>75.00</w:t>
            </w:r>
          </w:p>
        </w:tc>
      </w:tr>
      <w:tr w:rsidR="00950BB2" w:rsidRPr="00950BB2" w:rsidTr="000B47D4">
        <w:trPr>
          <w:trHeight w:val="276"/>
        </w:trPr>
        <w:tc>
          <w:tcPr>
            <w:tcW w:w="2976" w:type="dxa"/>
            <w:tcBorders>
              <w:top w:val="nil"/>
              <w:left w:val="single" w:sz="4" w:space="0" w:color="auto"/>
              <w:bottom w:val="single" w:sz="4" w:space="0" w:color="auto"/>
              <w:right w:val="single" w:sz="4" w:space="0" w:color="auto"/>
            </w:tcBorders>
            <w:shd w:val="clear" w:color="auto" w:fill="auto"/>
            <w:noWrap/>
            <w:vAlign w:val="bottom"/>
            <w:hideMark/>
          </w:tcPr>
          <w:p w:rsidR="000B47D4" w:rsidRPr="00950BB2" w:rsidRDefault="000B47D4" w:rsidP="000B47D4">
            <w:pPr>
              <w:jc w:val="left"/>
              <w:rPr>
                <w:lang w:val="en-CA" w:eastAsia="en-CA"/>
              </w:rPr>
            </w:pPr>
            <w:r w:rsidRPr="00950BB2">
              <w:rPr>
                <w:lang w:val="en-CA" w:eastAsia="en-CA"/>
              </w:rPr>
              <w:t>United Arab Emirates</w:t>
            </w:r>
            <w:r w:rsidR="00A14031" w:rsidRPr="00950BB2">
              <w:rPr>
                <w:lang w:val="en-CA" w:eastAsia="en-CA"/>
              </w:rPr>
              <w:t xml:space="preserve"> (the)</w:t>
            </w:r>
          </w:p>
        </w:tc>
        <w:tc>
          <w:tcPr>
            <w:tcW w:w="2977"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center"/>
              <w:rPr>
                <w:lang w:val="en-CA" w:eastAsia="en-CA"/>
              </w:rPr>
            </w:pPr>
            <w:r w:rsidRPr="00950BB2">
              <w:rPr>
                <w:lang w:val="en-CA" w:eastAsia="en-CA"/>
              </w:rPr>
              <w:t>2018</w:t>
            </w:r>
          </w:p>
        </w:tc>
        <w:tc>
          <w:tcPr>
            <w:tcW w:w="3119"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right"/>
              <w:rPr>
                <w:lang w:val="en-CA" w:eastAsia="en-CA"/>
              </w:rPr>
            </w:pPr>
            <w:r w:rsidRPr="00950BB2">
              <w:rPr>
                <w:lang w:val="en-CA" w:eastAsia="en-CA"/>
              </w:rPr>
              <w:t>43.00</w:t>
            </w:r>
          </w:p>
        </w:tc>
      </w:tr>
      <w:tr w:rsidR="00950BB2" w:rsidRPr="00950BB2" w:rsidTr="000B47D4">
        <w:trPr>
          <w:trHeight w:val="276"/>
        </w:trPr>
        <w:tc>
          <w:tcPr>
            <w:tcW w:w="2976" w:type="dxa"/>
            <w:tcBorders>
              <w:top w:val="nil"/>
              <w:left w:val="single" w:sz="4" w:space="0" w:color="auto"/>
              <w:bottom w:val="single" w:sz="4" w:space="0" w:color="auto"/>
              <w:right w:val="single" w:sz="4" w:space="0" w:color="auto"/>
            </w:tcBorders>
            <w:shd w:val="clear" w:color="auto" w:fill="auto"/>
            <w:noWrap/>
            <w:vAlign w:val="bottom"/>
            <w:hideMark/>
          </w:tcPr>
          <w:p w:rsidR="000B47D4" w:rsidRPr="00950BB2" w:rsidRDefault="000B47D4" w:rsidP="000B47D4">
            <w:pPr>
              <w:jc w:val="left"/>
              <w:rPr>
                <w:lang w:val="en-CA" w:eastAsia="en-CA"/>
              </w:rPr>
            </w:pPr>
            <w:r w:rsidRPr="00950BB2">
              <w:rPr>
                <w:lang w:val="en-CA" w:eastAsia="en-CA"/>
              </w:rPr>
              <w:t>Uruguay</w:t>
            </w:r>
          </w:p>
        </w:tc>
        <w:tc>
          <w:tcPr>
            <w:tcW w:w="2977"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center"/>
              <w:rPr>
                <w:lang w:val="en-CA" w:eastAsia="en-CA"/>
              </w:rPr>
            </w:pPr>
            <w:r w:rsidRPr="00950BB2">
              <w:rPr>
                <w:lang w:val="en-CA" w:eastAsia="en-CA"/>
              </w:rPr>
              <w:t>2018</w:t>
            </w:r>
          </w:p>
        </w:tc>
        <w:tc>
          <w:tcPr>
            <w:tcW w:w="3119"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right"/>
              <w:rPr>
                <w:lang w:val="en-CA" w:eastAsia="en-CA"/>
              </w:rPr>
            </w:pPr>
            <w:r w:rsidRPr="00950BB2">
              <w:rPr>
                <w:lang w:val="en-CA" w:eastAsia="en-CA"/>
              </w:rPr>
              <w:t>11.68</w:t>
            </w:r>
          </w:p>
        </w:tc>
      </w:tr>
      <w:tr w:rsidR="00950BB2" w:rsidRPr="00950BB2" w:rsidTr="000B47D4">
        <w:trPr>
          <w:trHeight w:val="276"/>
        </w:trPr>
        <w:tc>
          <w:tcPr>
            <w:tcW w:w="2976" w:type="dxa"/>
            <w:tcBorders>
              <w:top w:val="nil"/>
              <w:left w:val="single" w:sz="4" w:space="0" w:color="auto"/>
              <w:bottom w:val="single" w:sz="4" w:space="0" w:color="auto"/>
              <w:right w:val="single" w:sz="4" w:space="0" w:color="auto"/>
            </w:tcBorders>
            <w:shd w:val="clear" w:color="auto" w:fill="auto"/>
            <w:noWrap/>
            <w:vAlign w:val="bottom"/>
            <w:hideMark/>
          </w:tcPr>
          <w:p w:rsidR="000B47D4" w:rsidRPr="00950BB2" w:rsidRDefault="000B47D4" w:rsidP="000B47D4">
            <w:pPr>
              <w:jc w:val="left"/>
              <w:rPr>
                <w:lang w:val="en-CA" w:eastAsia="en-CA"/>
              </w:rPr>
            </w:pPr>
            <w:r w:rsidRPr="00950BB2">
              <w:rPr>
                <w:lang w:val="en-CA" w:eastAsia="en-CA"/>
              </w:rPr>
              <w:t>Vanuatu</w:t>
            </w:r>
          </w:p>
        </w:tc>
        <w:tc>
          <w:tcPr>
            <w:tcW w:w="2977"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center"/>
              <w:rPr>
                <w:lang w:val="en-CA" w:eastAsia="en-CA"/>
              </w:rPr>
            </w:pPr>
            <w:r w:rsidRPr="00950BB2">
              <w:rPr>
                <w:lang w:val="en-CA" w:eastAsia="en-CA"/>
              </w:rPr>
              <w:t>2018</w:t>
            </w:r>
          </w:p>
        </w:tc>
        <w:tc>
          <w:tcPr>
            <w:tcW w:w="3119"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right"/>
              <w:rPr>
                <w:lang w:val="en-CA" w:eastAsia="en-CA"/>
              </w:rPr>
            </w:pPr>
            <w:r w:rsidRPr="00950BB2">
              <w:rPr>
                <w:lang w:val="en-CA" w:eastAsia="en-CA"/>
              </w:rPr>
              <w:t>0.80</w:t>
            </w:r>
          </w:p>
        </w:tc>
      </w:tr>
      <w:tr w:rsidR="00950BB2" w:rsidRPr="00950BB2" w:rsidTr="000B47D4">
        <w:trPr>
          <w:trHeight w:val="276"/>
        </w:trPr>
        <w:tc>
          <w:tcPr>
            <w:tcW w:w="2976" w:type="dxa"/>
            <w:tcBorders>
              <w:top w:val="nil"/>
              <w:left w:val="single" w:sz="4" w:space="0" w:color="auto"/>
              <w:bottom w:val="single" w:sz="4" w:space="0" w:color="auto"/>
              <w:right w:val="single" w:sz="4" w:space="0" w:color="auto"/>
            </w:tcBorders>
            <w:shd w:val="clear" w:color="auto" w:fill="auto"/>
            <w:noWrap/>
            <w:vAlign w:val="bottom"/>
            <w:hideMark/>
          </w:tcPr>
          <w:p w:rsidR="000B47D4" w:rsidRPr="00950BB2" w:rsidRDefault="000B47D4" w:rsidP="000B47D4">
            <w:pPr>
              <w:jc w:val="left"/>
              <w:rPr>
                <w:lang w:val="en-CA" w:eastAsia="en-CA"/>
              </w:rPr>
            </w:pPr>
            <w:r w:rsidRPr="00950BB2">
              <w:rPr>
                <w:lang w:val="en-CA" w:eastAsia="en-CA"/>
              </w:rPr>
              <w:t>Viet Nam</w:t>
            </w:r>
          </w:p>
        </w:tc>
        <w:tc>
          <w:tcPr>
            <w:tcW w:w="2977"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center"/>
              <w:rPr>
                <w:lang w:val="en-CA" w:eastAsia="en-CA"/>
              </w:rPr>
            </w:pPr>
            <w:r w:rsidRPr="00950BB2">
              <w:rPr>
                <w:lang w:val="en-CA" w:eastAsia="en-CA"/>
              </w:rPr>
              <w:t>2018</w:t>
            </w:r>
          </w:p>
        </w:tc>
        <w:tc>
          <w:tcPr>
            <w:tcW w:w="3119"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right"/>
              <w:rPr>
                <w:lang w:val="en-CA" w:eastAsia="en-CA"/>
              </w:rPr>
            </w:pPr>
            <w:r w:rsidRPr="00950BB2">
              <w:rPr>
                <w:lang w:val="en-CA" w:eastAsia="en-CA"/>
              </w:rPr>
              <w:t>907.55</w:t>
            </w:r>
          </w:p>
        </w:tc>
      </w:tr>
      <w:tr w:rsidR="00950BB2" w:rsidRPr="00950BB2" w:rsidTr="000B47D4">
        <w:trPr>
          <w:trHeight w:val="276"/>
        </w:trPr>
        <w:tc>
          <w:tcPr>
            <w:tcW w:w="2976" w:type="dxa"/>
            <w:tcBorders>
              <w:top w:val="nil"/>
              <w:left w:val="single" w:sz="4" w:space="0" w:color="auto"/>
              <w:bottom w:val="single" w:sz="4" w:space="0" w:color="auto"/>
              <w:right w:val="single" w:sz="4" w:space="0" w:color="auto"/>
            </w:tcBorders>
            <w:shd w:val="clear" w:color="auto" w:fill="auto"/>
            <w:noWrap/>
            <w:vAlign w:val="bottom"/>
            <w:hideMark/>
          </w:tcPr>
          <w:p w:rsidR="000B47D4" w:rsidRPr="00950BB2" w:rsidRDefault="000B47D4" w:rsidP="000B47D4">
            <w:pPr>
              <w:jc w:val="left"/>
              <w:rPr>
                <w:b/>
                <w:bCs/>
                <w:lang w:val="en-CA" w:eastAsia="en-CA"/>
              </w:rPr>
            </w:pPr>
            <w:r w:rsidRPr="00950BB2">
              <w:rPr>
                <w:b/>
                <w:bCs/>
                <w:lang w:val="en-CA" w:eastAsia="en-CA"/>
              </w:rPr>
              <w:t>Total consumption</w:t>
            </w:r>
          </w:p>
        </w:tc>
        <w:tc>
          <w:tcPr>
            <w:tcW w:w="2977"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center"/>
              <w:rPr>
                <w:lang w:val="en-CA" w:eastAsia="en-CA"/>
              </w:rPr>
            </w:pPr>
            <w:r w:rsidRPr="00950BB2">
              <w:rPr>
                <w:lang w:val="en-CA" w:eastAsia="en-CA"/>
              </w:rPr>
              <w:t> </w:t>
            </w:r>
          </w:p>
        </w:tc>
        <w:tc>
          <w:tcPr>
            <w:tcW w:w="3119"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right"/>
              <w:rPr>
                <w:b/>
                <w:bCs/>
                <w:lang w:val="en-CA" w:eastAsia="en-CA"/>
              </w:rPr>
            </w:pPr>
            <w:r w:rsidRPr="00950BB2">
              <w:rPr>
                <w:b/>
                <w:bCs/>
                <w:lang w:val="en-CA" w:eastAsia="en-CA"/>
              </w:rPr>
              <w:t>6,555.03</w:t>
            </w:r>
          </w:p>
        </w:tc>
      </w:tr>
      <w:tr w:rsidR="00950BB2" w:rsidRPr="00950BB2" w:rsidTr="000B47D4">
        <w:trPr>
          <w:trHeight w:val="276"/>
        </w:trPr>
        <w:tc>
          <w:tcPr>
            <w:tcW w:w="2976" w:type="dxa"/>
            <w:tcBorders>
              <w:top w:val="nil"/>
              <w:left w:val="single" w:sz="4" w:space="0" w:color="auto"/>
              <w:bottom w:val="single" w:sz="4" w:space="0" w:color="auto"/>
              <w:right w:val="single" w:sz="4" w:space="0" w:color="auto"/>
            </w:tcBorders>
            <w:shd w:val="clear" w:color="auto" w:fill="auto"/>
            <w:noWrap/>
            <w:vAlign w:val="bottom"/>
            <w:hideMark/>
          </w:tcPr>
          <w:p w:rsidR="000B47D4" w:rsidRPr="00950BB2" w:rsidRDefault="000B47D4" w:rsidP="000B47D4">
            <w:pPr>
              <w:jc w:val="left"/>
              <w:rPr>
                <w:b/>
                <w:bCs/>
                <w:lang w:val="en-CA" w:eastAsia="en-CA"/>
              </w:rPr>
            </w:pPr>
            <w:r w:rsidRPr="00950BB2">
              <w:rPr>
                <w:b/>
                <w:bCs/>
                <w:lang w:val="en-CA" w:eastAsia="en-CA"/>
              </w:rPr>
              <w:t>Production</w:t>
            </w:r>
          </w:p>
        </w:tc>
        <w:tc>
          <w:tcPr>
            <w:tcW w:w="2977"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center"/>
              <w:rPr>
                <w:lang w:val="en-CA" w:eastAsia="en-CA"/>
              </w:rPr>
            </w:pPr>
            <w:r w:rsidRPr="00950BB2">
              <w:rPr>
                <w:lang w:val="en-CA" w:eastAsia="en-CA"/>
              </w:rPr>
              <w:t> </w:t>
            </w:r>
          </w:p>
        </w:tc>
        <w:tc>
          <w:tcPr>
            <w:tcW w:w="3119"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left"/>
              <w:rPr>
                <w:lang w:val="en-CA" w:eastAsia="en-CA"/>
              </w:rPr>
            </w:pPr>
            <w:r w:rsidRPr="00950BB2">
              <w:rPr>
                <w:lang w:val="en-CA" w:eastAsia="en-CA"/>
              </w:rPr>
              <w:t> </w:t>
            </w:r>
          </w:p>
        </w:tc>
      </w:tr>
      <w:tr w:rsidR="00950BB2" w:rsidRPr="00950BB2" w:rsidTr="000B47D4">
        <w:trPr>
          <w:trHeight w:val="276"/>
        </w:trPr>
        <w:tc>
          <w:tcPr>
            <w:tcW w:w="2976" w:type="dxa"/>
            <w:tcBorders>
              <w:top w:val="nil"/>
              <w:left w:val="single" w:sz="4" w:space="0" w:color="auto"/>
              <w:bottom w:val="single" w:sz="4" w:space="0" w:color="auto"/>
              <w:right w:val="single" w:sz="4" w:space="0" w:color="auto"/>
            </w:tcBorders>
            <w:shd w:val="clear" w:color="auto" w:fill="auto"/>
            <w:noWrap/>
            <w:vAlign w:val="bottom"/>
            <w:hideMark/>
          </w:tcPr>
          <w:p w:rsidR="000B47D4" w:rsidRPr="00950BB2" w:rsidRDefault="000B47D4" w:rsidP="000B47D4">
            <w:pPr>
              <w:jc w:val="left"/>
              <w:rPr>
                <w:lang w:val="en-CA" w:eastAsia="en-CA"/>
              </w:rPr>
            </w:pPr>
            <w:r w:rsidRPr="00950BB2">
              <w:rPr>
                <w:lang w:val="en-CA" w:eastAsia="en-CA"/>
              </w:rPr>
              <w:t>China</w:t>
            </w:r>
          </w:p>
        </w:tc>
        <w:tc>
          <w:tcPr>
            <w:tcW w:w="2977"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center"/>
              <w:rPr>
                <w:lang w:val="en-CA" w:eastAsia="en-CA"/>
              </w:rPr>
            </w:pPr>
            <w:r w:rsidRPr="00950BB2">
              <w:rPr>
                <w:lang w:val="en-CA" w:eastAsia="en-CA"/>
              </w:rPr>
              <w:t>2018</w:t>
            </w:r>
          </w:p>
        </w:tc>
        <w:tc>
          <w:tcPr>
            <w:tcW w:w="3119"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right"/>
              <w:rPr>
                <w:lang w:val="en-CA" w:eastAsia="en-CA"/>
              </w:rPr>
            </w:pPr>
            <w:r w:rsidRPr="00950BB2">
              <w:rPr>
                <w:lang w:val="en-CA" w:eastAsia="en-CA"/>
              </w:rPr>
              <w:t>1,463.14</w:t>
            </w:r>
          </w:p>
        </w:tc>
      </w:tr>
      <w:tr w:rsidR="00950BB2" w:rsidRPr="00950BB2" w:rsidTr="000B47D4">
        <w:trPr>
          <w:trHeight w:val="276"/>
        </w:trPr>
        <w:tc>
          <w:tcPr>
            <w:tcW w:w="2976" w:type="dxa"/>
            <w:tcBorders>
              <w:top w:val="nil"/>
              <w:left w:val="single" w:sz="4" w:space="0" w:color="auto"/>
              <w:bottom w:val="single" w:sz="4" w:space="0" w:color="auto"/>
              <w:right w:val="single" w:sz="4" w:space="0" w:color="auto"/>
            </w:tcBorders>
            <w:shd w:val="clear" w:color="auto" w:fill="auto"/>
            <w:noWrap/>
            <w:vAlign w:val="bottom"/>
            <w:hideMark/>
          </w:tcPr>
          <w:p w:rsidR="000B47D4" w:rsidRPr="00950BB2" w:rsidRDefault="000B47D4" w:rsidP="000B47D4">
            <w:pPr>
              <w:jc w:val="left"/>
              <w:rPr>
                <w:lang w:val="en-CA" w:eastAsia="en-CA"/>
              </w:rPr>
            </w:pPr>
            <w:r w:rsidRPr="00950BB2">
              <w:rPr>
                <w:lang w:val="en-CA" w:eastAsia="en-CA"/>
              </w:rPr>
              <w:t>India</w:t>
            </w:r>
          </w:p>
        </w:tc>
        <w:tc>
          <w:tcPr>
            <w:tcW w:w="2977"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center"/>
              <w:rPr>
                <w:lang w:val="en-CA" w:eastAsia="en-CA"/>
              </w:rPr>
            </w:pPr>
            <w:r w:rsidRPr="00950BB2">
              <w:rPr>
                <w:lang w:val="en-CA" w:eastAsia="en-CA"/>
              </w:rPr>
              <w:t>2018</w:t>
            </w:r>
          </w:p>
        </w:tc>
        <w:tc>
          <w:tcPr>
            <w:tcW w:w="3119"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right"/>
              <w:rPr>
                <w:lang w:val="en-CA" w:eastAsia="en-CA"/>
              </w:rPr>
            </w:pPr>
            <w:r w:rsidRPr="00950BB2">
              <w:rPr>
                <w:lang w:val="en-CA" w:eastAsia="en-CA"/>
              </w:rPr>
              <w:t>3,732.73</w:t>
            </w:r>
          </w:p>
        </w:tc>
      </w:tr>
      <w:tr w:rsidR="00950BB2" w:rsidRPr="00950BB2" w:rsidTr="000B47D4">
        <w:trPr>
          <w:trHeight w:val="276"/>
        </w:trPr>
        <w:tc>
          <w:tcPr>
            <w:tcW w:w="2976" w:type="dxa"/>
            <w:tcBorders>
              <w:top w:val="nil"/>
              <w:left w:val="single" w:sz="4" w:space="0" w:color="auto"/>
              <w:bottom w:val="single" w:sz="4" w:space="0" w:color="auto"/>
              <w:right w:val="single" w:sz="4" w:space="0" w:color="auto"/>
            </w:tcBorders>
            <w:shd w:val="clear" w:color="auto" w:fill="auto"/>
            <w:noWrap/>
            <w:vAlign w:val="bottom"/>
            <w:hideMark/>
          </w:tcPr>
          <w:p w:rsidR="000B47D4" w:rsidRPr="00950BB2" w:rsidRDefault="000B47D4" w:rsidP="000B47D4">
            <w:pPr>
              <w:jc w:val="left"/>
              <w:rPr>
                <w:b/>
                <w:bCs/>
                <w:lang w:val="en-CA" w:eastAsia="en-CA"/>
              </w:rPr>
            </w:pPr>
            <w:r w:rsidRPr="00950BB2">
              <w:rPr>
                <w:b/>
                <w:bCs/>
                <w:lang w:val="en-CA" w:eastAsia="en-CA"/>
              </w:rPr>
              <w:t>Total production</w:t>
            </w:r>
          </w:p>
        </w:tc>
        <w:tc>
          <w:tcPr>
            <w:tcW w:w="2977"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center"/>
              <w:rPr>
                <w:b/>
                <w:bCs/>
                <w:lang w:val="en-CA" w:eastAsia="en-CA"/>
              </w:rPr>
            </w:pPr>
            <w:r w:rsidRPr="00950BB2">
              <w:rPr>
                <w:b/>
                <w:bCs/>
                <w:lang w:val="en-CA" w:eastAsia="en-CA"/>
              </w:rPr>
              <w:t> </w:t>
            </w:r>
          </w:p>
        </w:tc>
        <w:tc>
          <w:tcPr>
            <w:tcW w:w="3119" w:type="dxa"/>
            <w:tcBorders>
              <w:top w:val="nil"/>
              <w:left w:val="nil"/>
              <w:bottom w:val="single" w:sz="4" w:space="0" w:color="auto"/>
              <w:right w:val="single" w:sz="4" w:space="0" w:color="auto"/>
            </w:tcBorders>
            <w:shd w:val="clear" w:color="auto" w:fill="auto"/>
            <w:noWrap/>
            <w:vAlign w:val="bottom"/>
            <w:hideMark/>
          </w:tcPr>
          <w:p w:rsidR="000B47D4" w:rsidRPr="00950BB2" w:rsidRDefault="000B47D4" w:rsidP="000B47D4">
            <w:pPr>
              <w:jc w:val="right"/>
              <w:rPr>
                <w:b/>
                <w:bCs/>
                <w:lang w:val="en-CA" w:eastAsia="en-CA"/>
              </w:rPr>
            </w:pPr>
            <w:r w:rsidRPr="00950BB2">
              <w:rPr>
                <w:b/>
                <w:bCs/>
                <w:lang w:val="en-CA" w:eastAsia="en-CA"/>
              </w:rPr>
              <w:t>5,195.87</w:t>
            </w:r>
          </w:p>
        </w:tc>
      </w:tr>
    </w:tbl>
    <w:p w:rsidR="00E16C56" w:rsidRPr="00950BB2" w:rsidRDefault="00E16C56" w:rsidP="00617E4B">
      <w:pPr>
        <w:jc w:val="center"/>
        <w:rPr>
          <w:b/>
          <w:lang w:val="en-CA"/>
        </w:rPr>
        <w:sectPr w:rsidR="00E16C56" w:rsidRPr="00950BB2" w:rsidSect="00B50B71">
          <w:headerReference w:type="even" r:id="rId14"/>
          <w:headerReference w:type="default" r:id="rId15"/>
          <w:footerReference w:type="even" r:id="rId16"/>
          <w:footerReference w:type="default" r:id="rId17"/>
          <w:headerReference w:type="first" r:id="rId18"/>
          <w:footerReference w:type="first" r:id="rId19"/>
          <w:pgSz w:w="12240" w:h="15840" w:code="1"/>
          <w:pgMar w:top="720" w:right="1440" w:bottom="864" w:left="1440" w:header="720" w:footer="475" w:gutter="0"/>
          <w:pgNumType w:start="1"/>
          <w:cols w:space="720"/>
          <w:titlePg/>
          <w:docGrid w:linePitch="299"/>
        </w:sectPr>
      </w:pPr>
    </w:p>
    <w:p w:rsidR="002965FC" w:rsidRPr="00950BB2" w:rsidRDefault="002965FC" w:rsidP="00617E4B">
      <w:pPr>
        <w:jc w:val="center"/>
        <w:rPr>
          <w:b/>
          <w:lang w:val="en-CA"/>
        </w:rPr>
      </w:pPr>
      <w:r w:rsidRPr="00950BB2">
        <w:rPr>
          <w:b/>
          <w:lang w:val="en-CA"/>
        </w:rPr>
        <w:lastRenderedPageBreak/>
        <w:t>Annex II</w:t>
      </w:r>
    </w:p>
    <w:p w:rsidR="002965FC" w:rsidRPr="00950BB2" w:rsidRDefault="002965FC" w:rsidP="00617E4B">
      <w:pPr>
        <w:pStyle w:val="0Heading0"/>
        <w:rPr>
          <w:lang w:val="en-CA"/>
        </w:rPr>
      </w:pPr>
    </w:p>
    <w:p w:rsidR="002965FC" w:rsidRPr="00950BB2" w:rsidRDefault="002965FC" w:rsidP="00617E4B">
      <w:pPr>
        <w:jc w:val="center"/>
        <w:rPr>
          <w:b/>
          <w:lang w:val="en-CA"/>
        </w:rPr>
      </w:pPr>
      <w:r w:rsidRPr="00950BB2">
        <w:rPr>
          <w:b/>
          <w:lang w:val="en-CA"/>
        </w:rPr>
        <w:t>HCFC ANALYSIS*</w:t>
      </w:r>
    </w:p>
    <w:p w:rsidR="003B2073" w:rsidRPr="00950BB2" w:rsidRDefault="003B2073" w:rsidP="00617E4B">
      <w:pPr>
        <w:jc w:val="center"/>
        <w:rPr>
          <w:b/>
          <w:lang w:val="en-CA"/>
        </w:rPr>
      </w:pPr>
    </w:p>
    <w:tbl>
      <w:tblPr>
        <w:tblW w:w="10523" w:type="dxa"/>
        <w:tblInd w:w="-431" w:type="dxa"/>
        <w:tblLayout w:type="fixed"/>
        <w:tblLook w:val="04A0" w:firstRow="1" w:lastRow="0" w:firstColumn="1" w:lastColumn="0" w:noHBand="0" w:noVBand="1"/>
      </w:tblPr>
      <w:tblGrid>
        <w:gridCol w:w="2269"/>
        <w:gridCol w:w="805"/>
        <w:gridCol w:w="1180"/>
        <w:gridCol w:w="928"/>
        <w:gridCol w:w="1203"/>
        <w:gridCol w:w="836"/>
        <w:gridCol w:w="1039"/>
        <w:gridCol w:w="2263"/>
      </w:tblGrid>
      <w:tr w:rsidR="00950BB2" w:rsidRPr="00950BB2" w:rsidTr="003B2073">
        <w:trPr>
          <w:trHeight w:val="650"/>
          <w:tblHeader/>
        </w:trPr>
        <w:tc>
          <w:tcPr>
            <w:tcW w:w="2269" w:type="dxa"/>
            <w:tcBorders>
              <w:top w:val="single" w:sz="4" w:space="0" w:color="auto"/>
              <w:left w:val="single" w:sz="4" w:space="0" w:color="auto"/>
              <w:bottom w:val="single" w:sz="4" w:space="0" w:color="auto"/>
              <w:right w:val="single" w:sz="4" w:space="0" w:color="auto"/>
            </w:tcBorders>
            <w:shd w:val="clear" w:color="auto" w:fill="auto"/>
            <w:hideMark/>
          </w:tcPr>
          <w:p w:rsidR="003B2073" w:rsidRPr="00950BB2" w:rsidRDefault="003B2073" w:rsidP="003B2073">
            <w:pPr>
              <w:jc w:val="center"/>
              <w:rPr>
                <w:b/>
                <w:bCs/>
                <w:sz w:val="20"/>
                <w:szCs w:val="20"/>
                <w:lang w:val="en-CA" w:eastAsia="en-CA"/>
              </w:rPr>
            </w:pPr>
            <w:r w:rsidRPr="00950BB2">
              <w:rPr>
                <w:b/>
                <w:bCs/>
                <w:sz w:val="20"/>
                <w:szCs w:val="20"/>
                <w:lang w:val="en-CA" w:eastAsia="en-CA"/>
              </w:rPr>
              <w:t>Country</w:t>
            </w:r>
          </w:p>
        </w:tc>
        <w:tc>
          <w:tcPr>
            <w:tcW w:w="805" w:type="dxa"/>
            <w:tcBorders>
              <w:top w:val="single" w:sz="4" w:space="0" w:color="auto"/>
              <w:left w:val="nil"/>
              <w:bottom w:val="single" w:sz="4" w:space="0" w:color="auto"/>
              <w:right w:val="single" w:sz="4" w:space="0" w:color="auto"/>
            </w:tcBorders>
            <w:shd w:val="clear" w:color="auto" w:fill="auto"/>
            <w:hideMark/>
          </w:tcPr>
          <w:p w:rsidR="003B2073" w:rsidRPr="00950BB2" w:rsidRDefault="003B2073" w:rsidP="00E76752">
            <w:pPr>
              <w:jc w:val="center"/>
              <w:rPr>
                <w:b/>
                <w:bCs/>
                <w:sz w:val="20"/>
                <w:szCs w:val="20"/>
                <w:lang w:val="en-CA" w:eastAsia="en-CA"/>
              </w:rPr>
            </w:pPr>
            <w:r w:rsidRPr="00950BB2">
              <w:rPr>
                <w:b/>
                <w:bCs/>
                <w:sz w:val="20"/>
                <w:szCs w:val="20"/>
                <w:lang w:val="en-CA" w:eastAsia="en-CA"/>
              </w:rPr>
              <w:t xml:space="preserve">Source </w:t>
            </w:r>
          </w:p>
        </w:tc>
        <w:tc>
          <w:tcPr>
            <w:tcW w:w="1180" w:type="dxa"/>
            <w:tcBorders>
              <w:top w:val="single" w:sz="4" w:space="0" w:color="auto"/>
              <w:left w:val="nil"/>
              <w:bottom w:val="single" w:sz="4" w:space="0" w:color="auto"/>
              <w:right w:val="single" w:sz="4" w:space="0" w:color="auto"/>
            </w:tcBorders>
            <w:shd w:val="clear" w:color="auto" w:fill="auto"/>
            <w:hideMark/>
          </w:tcPr>
          <w:p w:rsidR="003B2073" w:rsidRPr="00950BB2" w:rsidRDefault="003B2073" w:rsidP="003B2073">
            <w:pPr>
              <w:ind w:left="-66" w:right="-117"/>
              <w:jc w:val="center"/>
              <w:rPr>
                <w:b/>
                <w:bCs/>
                <w:sz w:val="20"/>
                <w:szCs w:val="20"/>
                <w:lang w:val="en-CA" w:eastAsia="en-CA"/>
              </w:rPr>
            </w:pPr>
            <w:r w:rsidRPr="00950BB2">
              <w:rPr>
                <w:b/>
                <w:bCs/>
                <w:sz w:val="20"/>
                <w:szCs w:val="20"/>
                <w:lang w:val="en-CA" w:eastAsia="en-CA"/>
              </w:rPr>
              <w:t xml:space="preserve">Year of </w:t>
            </w:r>
          </w:p>
          <w:p w:rsidR="003B2073" w:rsidRPr="00950BB2" w:rsidRDefault="003B2073" w:rsidP="003B2073">
            <w:pPr>
              <w:ind w:left="-66" w:right="-108"/>
              <w:jc w:val="center"/>
              <w:rPr>
                <w:b/>
                <w:bCs/>
                <w:sz w:val="20"/>
                <w:szCs w:val="20"/>
                <w:lang w:val="en-CA" w:eastAsia="en-CA"/>
              </w:rPr>
            </w:pPr>
            <w:r w:rsidRPr="00950BB2">
              <w:rPr>
                <w:b/>
                <w:bCs/>
                <w:sz w:val="20"/>
                <w:szCs w:val="20"/>
                <w:lang w:val="en-CA" w:eastAsia="en-CA"/>
              </w:rPr>
              <w:t>latest consumption</w:t>
            </w:r>
          </w:p>
        </w:tc>
        <w:tc>
          <w:tcPr>
            <w:tcW w:w="928" w:type="dxa"/>
            <w:tcBorders>
              <w:top w:val="single" w:sz="4" w:space="0" w:color="auto"/>
              <w:left w:val="nil"/>
              <w:bottom w:val="single" w:sz="4" w:space="0" w:color="auto"/>
              <w:right w:val="single" w:sz="4" w:space="0" w:color="auto"/>
            </w:tcBorders>
            <w:shd w:val="clear" w:color="auto" w:fill="auto"/>
            <w:hideMark/>
          </w:tcPr>
          <w:p w:rsidR="003B2073" w:rsidRPr="00950BB2" w:rsidRDefault="003B2073" w:rsidP="003B2073">
            <w:pPr>
              <w:jc w:val="center"/>
              <w:rPr>
                <w:b/>
                <w:bCs/>
                <w:sz w:val="20"/>
                <w:szCs w:val="20"/>
                <w:lang w:val="en-CA" w:eastAsia="en-CA"/>
              </w:rPr>
            </w:pPr>
            <w:r w:rsidRPr="00950BB2">
              <w:rPr>
                <w:b/>
                <w:bCs/>
                <w:sz w:val="20"/>
                <w:szCs w:val="20"/>
                <w:lang w:val="en-CA" w:eastAsia="en-CA"/>
              </w:rPr>
              <w:t>Baseline (ODP t)</w:t>
            </w:r>
          </w:p>
        </w:tc>
        <w:tc>
          <w:tcPr>
            <w:tcW w:w="1203" w:type="dxa"/>
            <w:tcBorders>
              <w:top w:val="single" w:sz="4" w:space="0" w:color="auto"/>
              <w:left w:val="nil"/>
              <w:bottom w:val="single" w:sz="4" w:space="0" w:color="auto"/>
              <w:right w:val="single" w:sz="4" w:space="0" w:color="auto"/>
            </w:tcBorders>
            <w:shd w:val="clear" w:color="auto" w:fill="auto"/>
            <w:hideMark/>
          </w:tcPr>
          <w:p w:rsidR="003B2073" w:rsidRPr="00950BB2" w:rsidRDefault="003B2073" w:rsidP="003B2073">
            <w:pPr>
              <w:ind w:left="-184" w:right="-129"/>
              <w:jc w:val="center"/>
              <w:rPr>
                <w:b/>
                <w:bCs/>
                <w:sz w:val="20"/>
                <w:szCs w:val="20"/>
                <w:lang w:val="en-CA" w:eastAsia="en-CA"/>
              </w:rPr>
            </w:pPr>
            <w:r w:rsidRPr="00950BB2">
              <w:rPr>
                <w:b/>
                <w:bCs/>
                <w:sz w:val="20"/>
                <w:szCs w:val="20"/>
                <w:lang w:val="en-CA" w:eastAsia="en-CA"/>
              </w:rPr>
              <w:t>Latest consumption</w:t>
            </w:r>
          </w:p>
        </w:tc>
        <w:tc>
          <w:tcPr>
            <w:tcW w:w="836" w:type="dxa"/>
            <w:tcBorders>
              <w:top w:val="single" w:sz="4" w:space="0" w:color="auto"/>
              <w:left w:val="nil"/>
              <w:bottom w:val="single" w:sz="4" w:space="0" w:color="auto"/>
              <w:right w:val="single" w:sz="4" w:space="0" w:color="auto"/>
            </w:tcBorders>
            <w:shd w:val="clear" w:color="auto" w:fill="auto"/>
            <w:hideMark/>
          </w:tcPr>
          <w:p w:rsidR="003B2073" w:rsidRPr="00950BB2" w:rsidRDefault="003B2073" w:rsidP="003B2073">
            <w:pPr>
              <w:jc w:val="center"/>
              <w:rPr>
                <w:b/>
                <w:bCs/>
                <w:sz w:val="20"/>
                <w:szCs w:val="20"/>
                <w:lang w:val="en-CA" w:eastAsia="en-CA"/>
              </w:rPr>
            </w:pPr>
            <w:r w:rsidRPr="00950BB2">
              <w:rPr>
                <w:b/>
                <w:bCs/>
                <w:sz w:val="20"/>
                <w:szCs w:val="20"/>
                <w:lang w:val="en-CA" w:eastAsia="en-CA"/>
              </w:rPr>
              <w:t>% over freeze</w:t>
            </w:r>
          </w:p>
        </w:tc>
        <w:tc>
          <w:tcPr>
            <w:tcW w:w="1039" w:type="dxa"/>
            <w:tcBorders>
              <w:top w:val="single" w:sz="4" w:space="0" w:color="auto"/>
              <w:left w:val="nil"/>
              <w:bottom w:val="single" w:sz="4" w:space="0" w:color="auto"/>
              <w:right w:val="single" w:sz="4" w:space="0" w:color="auto"/>
            </w:tcBorders>
            <w:shd w:val="clear" w:color="auto" w:fill="auto"/>
            <w:hideMark/>
          </w:tcPr>
          <w:p w:rsidR="003B2073" w:rsidRPr="00950BB2" w:rsidRDefault="003B2073" w:rsidP="003B2073">
            <w:pPr>
              <w:jc w:val="center"/>
              <w:rPr>
                <w:b/>
                <w:bCs/>
                <w:sz w:val="20"/>
                <w:szCs w:val="20"/>
                <w:lang w:val="en-CA" w:eastAsia="en-CA"/>
              </w:rPr>
            </w:pPr>
            <w:r w:rsidRPr="00950BB2">
              <w:rPr>
                <w:b/>
                <w:bCs/>
                <w:sz w:val="20"/>
                <w:szCs w:val="20"/>
                <w:lang w:val="en-CA" w:eastAsia="en-CA"/>
              </w:rPr>
              <w:t>% over 10% reduction</w:t>
            </w:r>
          </w:p>
        </w:tc>
        <w:tc>
          <w:tcPr>
            <w:tcW w:w="2263" w:type="dxa"/>
            <w:tcBorders>
              <w:top w:val="single" w:sz="4" w:space="0" w:color="auto"/>
              <w:left w:val="nil"/>
              <w:bottom w:val="single" w:sz="4" w:space="0" w:color="auto"/>
              <w:right w:val="single" w:sz="4" w:space="0" w:color="auto"/>
            </w:tcBorders>
            <w:shd w:val="clear" w:color="auto" w:fill="auto"/>
            <w:hideMark/>
          </w:tcPr>
          <w:p w:rsidR="003B2073" w:rsidRPr="00950BB2" w:rsidRDefault="003B2073" w:rsidP="003B2073">
            <w:pPr>
              <w:jc w:val="center"/>
              <w:rPr>
                <w:b/>
                <w:bCs/>
                <w:sz w:val="20"/>
                <w:szCs w:val="20"/>
                <w:lang w:val="en-CA" w:eastAsia="en-CA"/>
              </w:rPr>
            </w:pPr>
            <w:r w:rsidRPr="00950BB2">
              <w:rPr>
                <w:b/>
                <w:bCs/>
                <w:sz w:val="20"/>
                <w:szCs w:val="20"/>
                <w:lang w:val="en-CA" w:eastAsia="en-CA"/>
              </w:rPr>
              <w:t>Control addressed by HPMPs</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Afghanistan</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23.6</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18.0</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Albania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6.0</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3.9</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Algeria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62.1</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30.1</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20% by 2017</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Angola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16.0</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10.5</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10% by 2015 and 67.5% by 2025</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Antigua and Barbuda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0.3</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10% by 2015</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Argentina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400.7</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188.1</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17.5% by 2017 and 50% by 2022</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Armenia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7.0</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2.4</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10% by 2015  and 66.6%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Bahamas (the)</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4.8</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2.7</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Bahrain</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51.9</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40.7</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39% by 2023</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Bangladesh</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72.6</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47.4</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30% by 2018 and  67.5% by 2025</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Barbados</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3.7</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1.4</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Belize</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2.8</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1.9</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Benin</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23.8</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15.5</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Bhutan</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0.3</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0.1</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100% by 2025</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Bolivia (Plurinational State of)</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6.1</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3.1</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Bosnia and Herzegovina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4.7</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2.0</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Botswana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11.0</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7.8</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Brazil</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1,327.3</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826.3</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10% by 2015, 35% by 2020 and 45% by 2021</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Brunei Darussalam</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6.1</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3.4</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Burkina Faso</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28.9</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10.4</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Burundi</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7.2</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2.0</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Cabo Verde</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1.1</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0.1</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Cambodia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15.0</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5.0</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100% by 2035</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Cameroon</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88.8</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38.1</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20% by 2017 and 75% by 2025</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Central African Republic (the)</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12.0</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9.4</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Chad</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16.1</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10.4</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Chile</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87.5</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38.2</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10% by 2015, 45% by 2020 and 65% by 2021</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China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19,269.0</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14,382.1</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10% by 2015 and 37.6%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Colombia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225.6</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79.5</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10% by 2015, 60% by 2020 and 65% by 2021</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Comoros (the)</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0.1</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0.1</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Congo (the)</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10.1</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7.2</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Cook Islands (the)</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0.1</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Costa Rica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14.1</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8.8</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lastRenderedPageBreak/>
              <w:t>Cote d'Ivoire</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63.8</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45.1</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Cuba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16.9</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9.7</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528"/>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Democratic People's Republic of Korea (the)**</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78.0</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45.3</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15% by 2018</w:t>
            </w:r>
          </w:p>
        </w:tc>
      </w:tr>
      <w:tr w:rsidR="00950BB2" w:rsidRPr="00950BB2" w:rsidTr="003B2073">
        <w:trPr>
          <w:trHeight w:val="276"/>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Democratic Republic of the Congo (the)</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CP</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66.2</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4.0</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10% by 2017</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Djibouti</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0.7</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0.5</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Dominica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0.4</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0.2</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Dominican Republic (the)</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51.2</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33.1</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10% by 2015 and 40%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Ecuador</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23.5</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15.5</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Egypt</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386.3</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287.5</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25% by 2018 and 67.5% by 2025</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El Salvador</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11.7</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4.3</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Equatorial Guinea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6.3</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1.2</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Eritrea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1.1</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0.8</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proofErr w:type="spellStart"/>
            <w:r w:rsidRPr="00950BB2">
              <w:rPr>
                <w:sz w:val="20"/>
                <w:szCs w:val="20"/>
                <w:lang w:val="en-CA" w:eastAsia="en-CA"/>
              </w:rPr>
              <w:t>Eswatini</w:t>
            </w:r>
            <w:proofErr w:type="spellEnd"/>
            <w:r w:rsidRPr="00950BB2">
              <w:rPr>
                <w:sz w:val="20"/>
                <w:szCs w:val="20"/>
                <w:lang w:val="en-CA" w:eastAsia="en-CA"/>
              </w:rPr>
              <w:t xml:space="preserve"> (the Kingdom of)</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1.7</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0.5</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Ethiopia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5.5</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4.0</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Fiji</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5.7</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4.1</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Gabon</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30.2</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20.1</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Gambia (the)</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1.5</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0.2</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Georgia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5.3</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1.9</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Ghana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57.3</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17.8</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Grenada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0.8</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0.2</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Guatemala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8.3</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4.3</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Guinea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22.6</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2.2</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781FF8" w:rsidP="003B2073">
            <w:pPr>
              <w:jc w:val="left"/>
              <w:rPr>
                <w:sz w:val="20"/>
                <w:szCs w:val="20"/>
                <w:lang w:val="en-CA" w:eastAsia="en-CA"/>
              </w:rPr>
            </w:pPr>
            <w:r w:rsidRPr="00950BB2">
              <w:rPr>
                <w:sz w:val="20"/>
                <w:szCs w:val="20"/>
                <w:lang w:val="en-CA" w:eastAsia="en-CA"/>
              </w:rPr>
              <w:t>Guinea-</w:t>
            </w:r>
            <w:r w:rsidR="003B2073" w:rsidRPr="00950BB2">
              <w:rPr>
                <w:sz w:val="20"/>
                <w:szCs w:val="20"/>
                <w:lang w:val="en-CA" w:eastAsia="en-CA"/>
              </w:rPr>
              <w:t>Bissau</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2.8</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1.5</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528"/>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Guyana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1.8</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1.1</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10% by 2015, 97.5% by 2025 and 100% by 2030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Haiti</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3.6</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2.3</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Honduras</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CP</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19.9</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9.4</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528"/>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India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1,608.2</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809.5</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10% by 2015, 48% by 2020, 50% by 2021, 56% by 2022 and 60% by 2023</w:t>
            </w:r>
          </w:p>
        </w:tc>
      </w:tr>
      <w:tr w:rsidR="00950BB2" w:rsidRPr="00950BB2" w:rsidTr="003B2073">
        <w:trPr>
          <w:trHeight w:val="528"/>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Indonesia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403.9</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235.6</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20% by 2018, 37.5% by 2020 and 55% by 2023</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Iran (Islamic Republic of)</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380.5</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163.0</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10% by 2015 and 75% by 2023</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Iraq</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108.4</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92.7</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13.82% by 2017</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Jamaica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16.3</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3.1</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Jordan</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83.0</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25.7</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20% by 2017 and 50% by 2022</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Kenya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52.2</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4.4</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21.1% by 2017 and 100% by 2030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Kiribati</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0.1</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lastRenderedPageBreak/>
              <w:t>Kuwait</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418.6</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254.2</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39.2% by 2020</w:t>
            </w:r>
          </w:p>
        </w:tc>
      </w:tr>
      <w:tr w:rsidR="00950BB2" w:rsidRPr="00950BB2" w:rsidTr="003B2073">
        <w:trPr>
          <w:trHeight w:val="528"/>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Kyrgyzstan</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4.1</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1.3</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10% by 2015, 97.5% by 2020 and 100% by 2025</w:t>
            </w:r>
          </w:p>
        </w:tc>
      </w:tr>
      <w:tr w:rsidR="00950BB2" w:rsidRPr="00950BB2" w:rsidTr="003B2073">
        <w:trPr>
          <w:trHeight w:val="528"/>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Lao People's Democratic Republic (the)</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2.3</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0.8</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Lebanon</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73.5</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51.6</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18% by 2017, 50% by 2020 and 75% by 2025</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Lesotho</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3.5</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0.6</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Liberia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5.3</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1.8</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Libya***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118.4</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76.8</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10% by 2018</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Madagascar</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24.9</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10.4</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Malawi</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10.8</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5.6</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528"/>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Malaysia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515.8</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248.3</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15% by 2016, 22.4% by 2019, 35% by 2020, 40% by 2021 and 42.9% by 2022</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Maldives</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4.6</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1.2</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100%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Mali</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15.0</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9.1</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Marshall Islands (the)</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0.2</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Mauritania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20.5</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15.1</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67.5% by 2025</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Mauritius</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8.0</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6.8</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100% by 2030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Mexico</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1,148.8</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321.1</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30% by 2018 and 67.5% by 2022</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Micronesia (Federated States of)</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0.2</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Mongolia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1.4</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0.7</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Montenegro</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0.8</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0.2</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Morocco</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51.4</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36.5</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20%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Mozambique</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8.7</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4.0</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Myanmar</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4.3</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3.4</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Namibia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8.4</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1.7</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100% by 2025</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Nauru</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Nepal</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1.1</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0.8</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Nicaragua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6.8</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1.0</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Niger (the)</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16.0</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11.5</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528"/>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Nigeria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344.9</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281.3</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10% by 2015, 35% by 2020 and 51.35% by 2023</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Niue</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North Macedonia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1.8</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0.3</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Oman</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31.5</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19.2</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10% by 2015 and 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Pakistan</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248.1</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190.2</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10% by 2015 and 50%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Palau</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0.2</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0.1</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Panama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24.8</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16.3</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10% by 2015 and 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Papua New Guinea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3.3</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1.9</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100% by 2025</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lastRenderedPageBreak/>
              <w:t>Paraguay</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18.0</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13.0</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Peru</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26.9</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19.8</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10% by 2015 and 67.5% by 2025</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Philippines (the)</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162.0</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105.9</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10% by 2015, 35% by 2020 and 50% by 2021</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Qatar</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86.9</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68.8</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20% by 2015</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Republic of Moldova (the)</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1.0</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0.3</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10% by 2015 and 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Rwanda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4.1</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2.1</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Saint Kitts and Nevis</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0.5</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0.1</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Saint Lucia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1.1</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0.6</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Saint Vincent and the Grenadines</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0.3</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100% by 2025</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Samoa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0.3</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Sao Tome and Principe</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2.2</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0.1</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Saudi Arabia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1,468.7</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953.2</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40%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Senegal</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36.2</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15.1</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Serbia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8.4</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6.6</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Seychelles</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1.4</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0.1</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100% by 2025</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Sierra Leone</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1.7</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0.6</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Solomon Islands</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2.0</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0.2</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Somalia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45.1</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15.3</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South Africa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369.7</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113.4</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South Sudan</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4.1</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2.2</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Sri Lanka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13.9</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10.3</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Sudan (the)</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52.7</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36.6</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30% by 2017 and 75%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Suriname</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2.0</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0.8</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Syrian Arab Republic****</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135.0</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70.3</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 </w:t>
            </w:r>
          </w:p>
        </w:tc>
      </w:tr>
      <w:tr w:rsidR="00950BB2" w:rsidRPr="00950BB2" w:rsidTr="003B2073">
        <w:trPr>
          <w:trHeight w:val="528"/>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Thailand</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927.6</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353.2</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15% by 2018, 55.8% by 2019, 57.9% by 2020 and 61.8% by 2023</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781FF8">
            <w:pPr>
              <w:jc w:val="left"/>
              <w:rPr>
                <w:sz w:val="20"/>
                <w:szCs w:val="20"/>
                <w:lang w:val="en-CA" w:eastAsia="en-CA"/>
              </w:rPr>
            </w:pPr>
            <w:r w:rsidRPr="00950BB2">
              <w:rPr>
                <w:sz w:val="20"/>
                <w:szCs w:val="20"/>
                <w:lang w:val="en-CA" w:eastAsia="en-CA"/>
              </w:rPr>
              <w:t>Timor</w:t>
            </w:r>
            <w:r w:rsidR="00781FF8" w:rsidRPr="00950BB2">
              <w:rPr>
                <w:sz w:val="20"/>
                <w:szCs w:val="20"/>
                <w:lang w:val="en-CA" w:eastAsia="en-CA"/>
              </w:rPr>
              <w:t>-</w:t>
            </w:r>
            <w:r w:rsidRPr="00950BB2">
              <w:rPr>
                <w:sz w:val="20"/>
                <w:szCs w:val="20"/>
                <w:lang w:val="en-CA" w:eastAsia="en-CA"/>
              </w:rPr>
              <w:t>Leste</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0.5</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0.2</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10% by 2015 and 78% by 2025</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Togo</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20.0</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14.2</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Tonga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0.1</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Trinidad and Tobago</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46.0</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15.7</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Tunisia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40.7</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25.9</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15%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Turkey</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551.5</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10.6</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86.4% by 2017</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Turkmenistan</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6.8</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5.8</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Tuvalu</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0.1</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Uganda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0.2</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0.1</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332"/>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United Republic of Tanzania (the)</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1.7</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1.1</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Uruguay</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23.4</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9.0</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10% by 2015 and 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Vanuatu</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0.3</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528"/>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lastRenderedPageBreak/>
              <w:t>Venezuela (Bolivarian Republic of)</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207.0</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1.9</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10% by 2015 and 42%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Viet Nam</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221.2</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197.3</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10% by 2015 and 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Yemen</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158.2</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95.6</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15% by 2015</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Zambia</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5.0</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2.2</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r w:rsidR="00950BB2" w:rsidRPr="00950BB2" w:rsidTr="003B2073">
        <w:trPr>
          <w:trHeight w:val="264"/>
        </w:trPr>
        <w:tc>
          <w:tcPr>
            <w:tcW w:w="2269" w:type="dxa"/>
            <w:tcBorders>
              <w:top w:val="nil"/>
              <w:left w:val="single" w:sz="4" w:space="0" w:color="auto"/>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Zimbabwe</w:t>
            </w:r>
          </w:p>
        </w:tc>
        <w:tc>
          <w:tcPr>
            <w:tcW w:w="805"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A7</w:t>
            </w:r>
          </w:p>
        </w:tc>
        <w:tc>
          <w:tcPr>
            <w:tcW w:w="1180"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center"/>
              <w:rPr>
                <w:sz w:val="20"/>
                <w:szCs w:val="20"/>
                <w:lang w:val="en-CA" w:eastAsia="en-CA"/>
              </w:rPr>
            </w:pPr>
            <w:r w:rsidRPr="00950BB2">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17.8</w:t>
            </w:r>
          </w:p>
        </w:tc>
        <w:tc>
          <w:tcPr>
            <w:tcW w:w="120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10.1</w:t>
            </w:r>
          </w:p>
        </w:tc>
        <w:tc>
          <w:tcPr>
            <w:tcW w:w="836"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right"/>
              <w:rPr>
                <w:sz w:val="20"/>
                <w:szCs w:val="20"/>
                <w:lang w:val="en-CA" w:eastAsia="en-CA"/>
              </w:rPr>
            </w:pPr>
            <w:r w:rsidRPr="00950BB2">
              <w:rPr>
                <w:sz w:val="20"/>
                <w:szCs w:val="20"/>
                <w:lang w:val="en-CA" w:eastAsia="en-CA"/>
              </w:rPr>
              <w:t>0.0%</w:t>
            </w:r>
          </w:p>
        </w:tc>
        <w:tc>
          <w:tcPr>
            <w:tcW w:w="2263" w:type="dxa"/>
            <w:tcBorders>
              <w:top w:val="nil"/>
              <w:left w:val="nil"/>
              <w:bottom w:val="single" w:sz="4" w:space="0" w:color="auto"/>
              <w:right w:val="single" w:sz="4" w:space="0" w:color="auto"/>
            </w:tcBorders>
            <w:shd w:val="clear" w:color="auto" w:fill="auto"/>
            <w:hideMark/>
          </w:tcPr>
          <w:p w:rsidR="003B2073" w:rsidRPr="00950BB2" w:rsidRDefault="003B2073" w:rsidP="003B2073">
            <w:pPr>
              <w:jc w:val="left"/>
              <w:rPr>
                <w:sz w:val="20"/>
                <w:szCs w:val="20"/>
                <w:lang w:val="en-CA" w:eastAsia="en-CA"/>
              </w:rPr>
            </w:pPr>
            <w:r w:rsidRPr="00950BB2">
              <w:rPr>
                <w:sz w:val="20"/>
                <w:szCs w:val="20"/>
                <w:lang w:val="en-CA" w:eastAsia="en-CA"/>
              </w:rPr>
              <w:t>35% by 2020</w:t>
            </w:r>
          </w:p>
        </w:tc>
      </w:tr>
    </w:tbl>
    <w:p w:rsidR="002965FC" w:rsidRPr="00950BB2" w:rsidRDefault="002965FC" w:rsidP="00617E4B">
      <w:pPr>
        <w:jc w:val="left"/>
        <w:rPr>
          <w:sz w:val="19"/>
          <w:szCs w:val="19"/>
          <w:lang w:val="en-CA"/>
        </w:rPr>
      </w:pPr>
      <w:r w:rsidRPr="00950BB2">
        <w:rPr>
          <w:sz w:val="19"/>
          <w:szCs w:val="19"/>
          <w:lang w:val="en-CA"/>
        </w:rPr>
        <w:t xml:space="preserve">(*) Excluding the Republic of Korea, Singapore, and the United Arab Emirates which do not request assistance from the Multilateral Fund for their phase-out of </w:t>
      </w:r>
      <w:r w:rsidR="006E0389" w:rsidRPr="00950BB2">
        <w:rPr>
          <w:sz w:val="19"/>
          <w:szCs w:val="19"/>
          <w:lang w:val="en-CA"/>
        </w:rPr>
        <w:t>controlled substances</w:t>
      </w:r>
      <w:r w:rsidRPr="00950BB2">
        <w:rPr>
          <w:sz w:val="19"/>
          <w:szCs w:val="19"/>
          <w:lang w:val="en-CA"/>
        </w:rPr>
        <w:t>.</w:t>
      </w:r>
    </w:p>
    <w:p w:rsidR="002965FC" w:rsidRPr="00950BB2" w:rsidRDefault="002965FC" w:rsidP="00617E4B">
      <w:pPr>
        <w:jc w:val="left"/>
        <w:rPr>
          <w:sz w:val="19"/>
          <w:szCs w:val="19"/>
          <w:lang w:val="en-CA"/>
        </w:rPr>
      </w:pPr>
      <w:r w:rsidRPr="00950BB2">
        <w:rPr>
          <w:sz w:val="19"/>
          <w:szCs w:val="19"/>
          <w:lang w:val="en-CA"/>
        </w:rPr>
        <w:t xml:space="preserve">(**) </w:t>
      </w:r>
      <w:r w:rsidR="003710D3" w:rsidRPr="00950BB2">
        <w:rPr>
          <w:sz w:val="19"/>
          <w:szCs w:val="19"/>
          <w:lang w:val="en-CA"/>
        </w:rPr>
        <w:t xml:space="preserve">The </w:t>
      </w:r>
      <w:r w:rsidRPr="00950BB2">
        <w:rPr>
          <w:sz w:val="19"/>
          <w:szCs w:val="19"/>
          <w:lang w:val="en-CA"/>
        </w:rPr>
        <w:t>Democratic People's Republic of Korea’s latest consumption is below the consumption set in the plan of action in decision XXVI/15.</w:t>
      </w:r>
    </w:p>
    <w:p w:rsidR="002965FC" w:rsidRPr="00950BB2" w:rsidRDefault="002965FC" w:rsidP="00617E4B">
      <w:pPr>
        <w:jc w:val="left"/>
        <w:rPr>
          <w:sz w:val="19"/>
          <w:szCs w:val="19"/>
          <w:lang w:val="en-CA"/>
        </w:rPr>
      </w:pPr>
      <w:r w:rsidRPr="00950BB2">
        <w:rPr>
          <w:sz w:val="19"/>
          <w:szCs w:val="19"/>
          <w:lang w:val="en-CA"/>
        </w:rPr>
        <w:t>(***) Libya’s latest consumption is below the consumption set in the plan of action in decision XXVII/11.</w:t>
      </w:r>
    </w:p>
    <w:p w:rsidR="002965FC" w:rsidRPr="00950BB2" w:rsidRDefault="002965FC" w:rsidP="00617E4B">
      <w:pPr>
        <w:jc w:val="left"/>
        <w:rPr>
          <w:sz w:val="19"/>
          <w:szCs w:val="19"/>
          <w:lang w:val="en-CA"/>
        </w:rPr>
      </w:pPr>
      <w:r w:rsidRPr="00950BB2">
        <w:rPr>
          <w:sz w:val="19"/>
          <w:szCs w:val="19"/>
          <w:lang w:val="en-CA"/>
        </w:rPr>
        <w:t xml:space="preserve">(****) HPMP not yet approved. </w:t>
      </w:r>
    </w:p>
    <w:p w:rsidR="00273578" w:rsidRPr="00950BB2" w:rsidRDefault="00273578" w:rsidP="0026415E">
      <w:pPr>
        <w:jc w:val="center"/>
        <w:rPr>
          <w:b/>
          <w:lang w:val="en-CA"/>
        </w:rPr>
      </w:pPr>
    </w:p>
    <w:p w:rsidR="00273578" w:rsidRPr="00950BB2" w:rsidRDefault="00273578" w:rsidP="0026415E">
      <w:pPr>
        <w:jc w:val="center"/>
        <w:rPr>
          <w:b/>
          <w:lang w:val="en-CA"/>
        </w:rPr>
        <w:sectPr w:rsidR="00273578" w:rsidRPr="00950BB2" w:rsidSect="00B50B71">
          <w:headerReference w:type="even" r:id="rId20"/>
          <w:headerReference w:type="default" r:id="rId21"/>
          <w:headerReference w:type="first" r:id="rId22"/>
          <w:footerReference w:type="first" r:id="rId23"/>
          <w:pgSz w:w="12240" w:h="15840" w:code="1"/>
          <w:pgMar w:top="720" w:right="1440" w:bottom="864" w:left="1440" w:header="720" w:footer="475" w:gutter="0"/>
          <w:pgNumType w:start="1"/>
          <w:cols w:space="720"/>
          <w:titlePg/>
          <w:docGrid w:linePitch="299"/>
        </w:sectPr>
      </w:pPr>
    </w:p>
    <w:p w:rsidR="00273578" w:rsidRPr="00950BB2" w:rsidRDefault="00273578" w:rsidP="0026415E">
      <w:pPr>
        <w:jc w:val="center"/>
        <w:rPr>
          <w:b/>
          <w:lang w:val="en-CA"/>
        </w:rPr>
      </w:pPr>
    </w:p>
    <w:p w:rsidR="0026415E" w:rsidRPr="00950BB2" w:rsidRDefault="0026415E" w:rsidP="0026415E">
      <w:pPr>
        <w:jc w:val="center"/>
        <w:rPr>
          <w:b/>
          <w:lang w:val="en-CA"/>
        </w:rPr>
      </w:pPr>
      <w:r w:rsidRPr="00950BB2">
        <w:rPr>
          <w:b/>
          <w:lang w:val="en-CA"/>
        </w:rPr>
        <w:t>Annex III</w:t>
      </w:r>
    </w:p>
    <w:p w:rsidR="0026415E" w:rsidRPr="00950BB2" w:rsidRDefault="0026415E" w:rsidP="0026415E">
      <w:pPr>
        <w:pStyle w:val="0Heading0"/>
        <w:rPr>
          <w:lang w:val="en-CA"/>
        </w:rPr>
      </w:pPr>
    </w:p>
    <w:p w:rsidR="0026415E" w:rsidRPr="00950BB2" w:rsidRDefault="0026415E" w:rsidP="0026415E">
      <w:pPr>
        <w:jc w:val="center"/>
        <w:rPr>
          <w:b/>
          <w:lang w:val="en-CA"/>
        </w:rPr>
      </w:pPr>
      <w:r w:rsidRPr="00950BB2">
        <w:rPr>
          <w:b/>
          <w:lang w:val="en-CA"/>
        </w:rPr>
        <w:t>REVISED COUNTRY PROGRAMME DATA REPORT FORMAT FOR 2020 AND BEYOND</w:t>
      </w:r>
    </w:p>
    <w:p w:rsidR="0026415E" w:rsidRPr="00950BB2" w:rsidRDefault="0026415E" w:rsidP="00347AA9">
      <w:pPr>
        <w:rPr>
          <w:b/>
          <w:lang w:val="en-CA"/>
        </w:rPr>
      </w:pPr>
    </w:p>
    <w:sectPr w:rsidR="0026415E" w:rsidRPr="00950BB2" w:rsidSect="00B50B71">
      <w:headerReference w:type="first" r:id="rId24"/>
      <w:footerReference w:type="first" r:id="rId25"/>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4DC6" w:rsidRDefault="00D64DC6" w:rsidP="004A504B">
      <w:r>
        <w:separator/>
      </w:r>
    </w:p>
  </w:endnote>
  <w:endnote w:type="continuationSeparator" w:id="0">
    <w:p w:rsidR="00D64DC6" w:rsidRDefault="00D64DC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Arial"/>
    <w:charset w:val="00"/>
    <w:family w:val="auto"/>
    <w:pitch w:val="variable"/>
    <w:sig w:usb0="E1000AEF" w:usb1="5000A1FF" w:usb2="00000000" w:usb3="00000000" w:csb0="000001BF"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DC6" w:rsidRPr="0033525D" w:rsidRDefault="00D64DC6">
    <w:pPr>
      <w:jc w:val="center"/>
    </w:pPr>
    <w:r>
      <w:fldChar w:fldCharType="begin"/>
    </w:r>
    <w:r>
      <w:instrText xml:space="preserve"> PAGE </w:instrText>
    </w:r>
    <w:r>
      <w:fldChar w:fldCharType="separate"/>
    </w:r>
    <w:r w:rsidR="00950BB2">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DC6" w:rsidRPr="0033525D" w:rsidRDefault="00D64DC6">
    <w:pPr>
      <w:jc w:val="center"/>
    </w:pPr>
    <w:r>
      <w:fldChar w:fldCharType="begin"/>
    </w:r>
    <w:r>
      <w:instrText xml:space="preserve"> PAGE </w:instrText>
    </w:r>
    <w:r>
      <w:fldChar w:fldCharType="separate"/>
    </w:r>
    <w:r w:rsidR="00950BB2">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DC6" w:rsidRDefault="00D64DC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D64DC6" w:rsidRDefault="00D64DC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DC6" w:rsidRPr="0033525D" w:rsidRDefault="00D64DC6">
    <w:pPr>
      <w:jc w:val="center"/>
    </w:pPr>
    <w:r>
      <w:fldChar w:fldCharType="begin"/>
    </w:r>
    <w:r>
      <w:instrText xml:space="preserve"> PAGE </w:instrText>
    </w:r>
    <w:r>
      <w:fldChar w:fldCharType="separate"/>
    </w:r>
    <w:r w:rsidR="00950BB2">
      <w:rPr>
        <w:noProof/>
      </w:rPr>
      <w:t>4</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DC6" w:rsidRPr="0033525D" w:rsidRDefault="00D64DC6">
    <w:pPr>
      <w:jc w:val="center"/>
    </w:pPr>
    <w:r>
      <w:fldChar w:fldCharType="begin"/>
    </w:r>
    <w:r>
      <w:instrText xml:space="preserve"> PAGE </w:instrText>
    </w:r>
    <w:r>
      <w:fldChar w:fldCharType="separate"/>
    </w:r>
    <w:r w:rsidR="00950BB2">
      <w:rPr>
        <w:noProof/>
      </w:rPr>
      <w:t>5</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0315425"/>
      <w:docPartObj>
        <w:docPartGallery w:val="Page Numbers (Bottom of Page)"/>
        <w:docPartUnique/>
      </w:docPartObj>
    </w:sdtPr>
    <w:sdtEndPr>
      <w:rPr>
        <w:noProof/>
      </w:rPr>
    </w:sdtEndPr>
    <w:sdtContent>
      <w:p w:rsidR="00D64DC6" w:rsidRDefault="00D64DC6">
        <w:pPr>
          <w:pStyle w:val="Footer"/>
          <w:jc w:val="center"/>
        </w:pPr>
        <w:r>
          <w:fldChar w:fldCharType="begin"/>
        </w:r>
        <w:r>
          <w:instrText xml:space="preserve"> PAGE   \* MERGEFORMAT </w:instrText>
        </w:r>
        <w:r>
          <w:fldChar w:fldCharType="separate"/>
        </w:r>
        <w:r w:rsidR="00950BB2">
          <w:rPr>
            <w:noProof/>
          </w:rPr>
          <w:t>1</w:t>
        </w:r>
        <w:r>
          <w:rPr>
            <w:noProof/>
          </w:rPr>
          <w:fldChar w:fldCharType="end"/>
        </w:r>
      </w:p>
    </w:sdtContent>
  </w:sdt>
  <w:p w:rsidR="00D64DC6" w:rsidRPr="00B505F0" w:rsidRDefault="00D64DC6" w:rsidP="00B505F0">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7830644"/>
      <w:docPartObj>
        <w:docPartGallery w:val="Page Numbers (Bottom of Page)"/>
        <w:docPartUnique/>
      </w:docPartObj>
    </w:sdtPr>
    <w:sdtEndPr>
      <w:rPr>
        <w:noProof/>
      </w:rPr>
    </w:sdtEndPr>
    <w:sdtContent>
      <w:p w:rsidR="00D64DC6" w:rsidRDefault="00D64DC6">
        <w:pPr>
          <w:pStyle w:val="Footer"/>
          <w:jc w:val="center"/>
        </w:pPr>
        <w:r>
          <w:fldChar w:fldCharType="begin"/>
        </w:r>
        <w:r>
          <w:instrText xml:space="preserve"> PAGE   \* MERGEFORMAT </w:instrText>
        </w:r>
        <w:r>
          <w:fldChar w:fldCharType="separate"/>
        </w:r>
        <w:r w:rsidR="00950BB2">
          <w:rPr>
            <w:noProof/>
          </w:rPr>
          <w:t>1</w:t>
        </w:r>
        <w:r>
          <w:rPr>
            <w:noProof/>
          </w:rPr>
          <w:fldChar w:fldCharType="end"/>
        </w:r>
      </w:p>
    </w:sdtContent>
  </w:sdt>
  <w:p w:rsidR="00D64DC6" w:rsidRPr="00B505F0" w:rsidRDefault="00D64DC6" w:rsidP="00B505F0">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DC6" w:rsidRDefault="00D64DC6">
    <w:pPr>
      <w:pStyle w:val="Footer"/>
      <w:jc w:val="center"/>
    </w:pPr>
  </w:p>
  <w:p w:rsidR="00D64DC6" w:rsidRPr="00B505F0" w:rsidRDefault="00D64DC6" w:rsidP="00B505F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4DC6" w:rsidRDefault="00D64DC6" w:rsidP="004A504B">
      <w:r>
        <w:separator/>
      </w:r>
    </w:p>
  </w:footnote>
  <w:footnote w:type="continuationSeparator" w:id="0">
    <w:p w:rsidR="00D64DC6" w:rsidRDefault="00D64DC6" w:rsidP="004A504B">
      <w:r>
        <w:continuationSeparator/>
      </w:r>
    </w:p>
  </w:footnote>
  <w:footnote w:id="1">
    <w:p w:rsidR="00D64DC6" w:rsidRPr="00950BB2" w:rsidRDefault="00D64DC6" w:rsidP="002965FC">
      <w:pPr>
        <w:pStyle w:val="FootnoteText"/>
      </w:pPr>
      <w:r w:rsidRPr="00950BB2">
        <w:rPr>
          <w:rStyle w:val="FootnoteReference"/>
        </w:rPr>
        <w:footnoteRef/>
      </w:r>
      <w:r w:rsidRPr="00950BB2">
        <w:t xml:space="preserve"> The aggregated HCFC baseline for compliance for the three countries amounts to 2,681.2 ODP tonnes. In addition, the Republic of Korea produces HCFC-22 with a baseline of 395.1 ODP tonnes.</w:t>
      </w:r>
    </w:p>
  </w:footnote>
  <w:footnote w:id="2">
    <w:p w:rsidR="00D64DC6" w:rsidRPr="00950BB2" w:rsidRDefault="00D64DC6" w:rsidP="002965FC">
      <w:pPr>
        <w:pStyle w:val="FootnoteText"/>
      </w:pPr>
      <w:r w:rsidRPr="00950BB2">
        <w:rPr>
          <w:rStyle w:val="FootnoteReference"/>
        </w:rPr>
        <w:footnoteRef/>
      </w:r>
      <w:r w:rsidRPr="00950BB2">
        <w:t xml:space="preserve"> CP data reports represent the sole source of information on the sector distribution of controlled substances in A5 countries. </w:t>
      </w:r>
    </w:p>
  </w:footnote>
  <w:footnote w:id="3">
    <w:p w:rsidR="00D64DC6" w:rsidRPr="00950BB2" w:rsidRDefault="00D64DC6" w:rsidP="002965FC">
      <w:pPr>
        <w:pStyle w:val="FootnoteText"/>
      </w:pPr>
      <w:r w:rsidRPr="00950BB2">
        <w:rPr>
          <w:rStyle w:val="FootnoteReference"/>
        </w:rPr>
        <w:footnoteRef/>
      </w:r>
      <w:r w:rsidRPr="00950BB2">
        <w:t xml:space="preserve"> Completed projects had up to December 2018 phased out 282,381 ODP tonnes of consumption and 204,189 ODP tonnes of production. The completed projects were valued at US $2.70 billion out of an approved total of approximately US $3.29 billion.</w:t>
      </w:r>
    </w:p>
  </w:footnote>
  <w:footnote w:id="4">
    <w:p w:rsidR="00D64DC6" w:rsidRPr="00950BB2" w:rsidRDefault="00D64DC6" w:rsidP="002965FC">
      <w:pPr>
        <w:pStyle w:val="FootnoteText"/>
      </w:pPr>
      <w:r w:rsidRPr="00950BB2">
        <w:rPr>
          <w:rStyle w:val="FootnoteReference"/>
        </w:rPr>
        <w:footnoteRef/>
      </w:r>
      <w:r w:rsidRPr="00950BB2">
        <w:t xml:space="preserve"> The Executive Committee requested the Secretariat to assess the HCFC compliance requirements for all A5 countries in the document Status reports and compliance, to serve as a guide for preparation of the business plan of the Multilateral Fund (decision 67/6(c)).</w:t>
      </w:r>
    </w:p>
  </w:footnote>
  <w:footnote w:id="5">
    <w:p w:rsidR="00D64DC6" w:rsidRPr="00950BB2" w:rsidRDefault="00D64DC6" w:rsidP="002965FC">
      <w:pPr>
        <w:pStyle w:val="FootnoteText"/>
      </w:pPr>
      <w:r w:rsidRPr="00950BB2">
        <w:rPr>
          <w:rStyle w:val="FootnoteReference"/>
        </w:rPr>
        <w:footnoteRef/>
      </w:r>
      <w:r w:rsidRPr="00950BB2">
        <w:t xml:space="preserve"> </w:t>
      </w:r>
      <w:r w:rsidRPr="00950BB2">
        <w:rPr>
          <w:lang w:val="en-US"/>
        </w:rPr>
        <w:t>The Democratic People’s Republic of Korea reported production of MB only in 1991 and 1995</w:t>
      </w:r>
      <w:r w:rsidRPr="00950BB2">
        <w:t>.</w:t>
      </w:r>
    </w:p>
  </w:footnote>
  <w:footnote w:id="6">
    <w:p w:rsidR="00D64DC6" w:rsidRPr="00950BB2" w:rsidRDefault="00D64DC6" w:rsidP="002965FC">
      <w:pPr>
        <w:pStyle w:val="FootnoteText"/>
      </w:pPr>
      <w:r w:rsidRPr="00950BB2">
        <w:rPr>
          <w:rStyle w:val="FootnoteReference"/>
        </w:rPr>
        <w:footnoteRef/>
      </w:r>
      <w:r w:rsidRPr="00950BB2">
        <w:t xml:space="preserve"> Decision 47/54. The Agreement between the Government of China and the Executive Committee allows for the production of MB for QPS applications, feedstock and critical uses approved by the Parties. A progress report on the implementation of the China MB production sector was submitted to the 84</w:t>
      </w:r>
      <w:r w:rsidRPr="00950BB2">
        <w:rPr>
          <w:vertAlign w:val="superscript"/>
        </w:rPr>
        <w:t>th</w:t>
      </w:r>
      <w:r w:rsidRPr="00950BB2">
        <w:t xml:space="preserve"> meeting (UNEP/</w:t>
      </w:r>
      <w:proofErr w:type="spellStart"/>
      <w:r w:rsidRPr="00950BB2">
        <w:t>OzL.Pro</w:t>
      </w:r>
      <w:proofErr w:type="spellEnd"/>
      <w:r w:rsidRPr="00950BB2">
        <w:t>/</w:t>
      </w:r>
      <w:proofErr w:type="spellStart"/>
      <w:r w:rsidRPr="00950BB2">
        <w:t>ExCom</w:t>
      </w:r>
      <w:proofErr w:type="spellEnd"/>
      <w:r w:rsidRPr="00950BB2">
        <w:t>/84/22).</w:t>
      </w:r>
    </w:p>
  </w:footnote>
  <w:footnote w:id="7">
    <w:p w:rsidR="00D64DC6" w:rsidRPr="00950BB2" w:rsidRDefault="00D64DC6" w:rsidP="002965FC">
      <w:pPr>
        <w:pStyle w:val="FootnoteText"/>
      </w:pPr>
      <w:r w:rsidRPr="00950BB2">
        <w:rPr>
          <w:rStyle w:val="FootnoteReference"/>
        </w:rPr>
        <w:footnoteRef/>
      </w:r>
      <w:r w:rsidRPr="00950BB2">
        <w:t xml:space="preserve"> UNEP/</w:t>
      </w:r>
      <w:proofErr w:type="spellStart"/>
      <w:r w:rsidRPr="00950BB2">
        <w:t>OzL.Pro</w:t>
      </w:r>
      <w:proofErr w:type="spellEnd"/>
      <w:r w:rsidRPr="00950BB2">
        <w:t>/</w:t>
      </w:r>
      <w:proofErr w:type="spellStart"/>
      <w:r w:rsidRPr="00950BB2">
        <w:t>ExCom</w:t>
      </w:r>
      <w:proofErr w:type="spellEnd"/>
      <w:r w:rsidRPr="00950BB2">
        <w:t>/68/SGP-</w:t>
      </w:r>
      <w:proofErr w:type="spellStart"/>
      <w:r w:rsidRPr="00950BB2">
        <w:t>InS</w:t>
      </w:r>
      <w:proofErr w:type="spellEnd"/>
      <w:r w:rsidRPr="00950BB2">
        <w:t>/2 and Add.1. Stage II of the HPPMP for China will continue to be discussed at the 84</w:t>
      </w:r>
      <w:r w:rsidRPr="00950BB2">
        <w:rPr>
          <w:vertAlign w:val="superscript"/>
        </w:rPr>
        <w:t>th</w:t>
      </w:r>
      <w:r w:rsidRPr="00950BB2">
        <w:t xml:space="preserve"> meeting by the Sub-group on the Production Sector.</w:t>
      </w:r>
    </w:p>
  </w:footnote>
  <w:footnote w:id="8">
    <w:p w:rsidR="00D64DC6" w:rsidRPr="00950BB2" w:rsidRDefault="00D64DC6" w:rsidP="002965FC">
      <w:pPr>
        <w:pStyle w:val="FootnoteText"/>
      </w:pPr>
      <w:r w:rsidRPr="00950BB2">
        <w:rPr>
          <w:rStyle w:val="FootnoteReference"/>
        </w:rPr>
        <w:footnoteRef/>
      </w:r>
      <w:r w:rsidRPr="00950BB2">
        <w:t xml:space="preserve"> A total of 100 A5 countries received financial assistance from the Multilateral Fund to phase out consumption and production (two countries) of MB.</w:t>
      </w:r>
    </w:p>
  </w:footnote>
  <w:footnote w:id="9">
    <w:p w:rsidR="00D64DC6" w:rsidRPr="00950BB2" w:rsidRDefault="00D64DC6" w:rsidP="001564DA">
      <w:pPr>
        <w:pStyle w:val="FootnoteText"/>
      </w:pPr>
      <w:r w:rsidRPr="00950BB2">
        <w:rPr>
          <w:rStyle w:val="FootnoteReference"/>
        </w:rPr>
        <w:footnoteRef/>
      </w:r>
      <w:r w:rsidRPr="00950BB2">
        <w:t xml:space="preserve"> Including Croatia, which became a non-Article 5 country in 2014.</w:t>
      </w:r>
    </w:p>
  </w:footnote>
  <w:footnote w:id="10">
    <w:p w:rsidR="00D64DC6" w:rsidRPr="00950BB2" w:rsidRDefault="00D64DC6" w:rsidP="002965FC">
      <w:pPr>
        <w:pStyle w:val="FootnoteText"/>
      </w:pPr>
      <w:r w:rsidRPr="00950BB2">
        <w:rPr>
          <w:rStyle w:val="FootnoteReference"/>
        </w:rPr>
        <w:footnoteRef/>
      </w:r>
      <w:r w:rsidRPr="00950BB2">
        <w:t xml:space="preserve"> In addition, stage II of the HPMPs for Costa Rica, Iraq, Jamaica and Tunisia have been submitted to the 84</w:t>
      </w:r>
      <w:r w:rsidRPr="00950BB2">
        <w:rPr>
          <w:vertAlign w:val="superscript"/>
        </w:rPr>
        <w:t>th</w:t>
      </w:r>
      <w:r w:rsidRPr="00950BB2">
        <w:t xml:space="preserve"> meeting. </w:t>
      </w:r>
    </w:p>
  </w:footnote>
  <w:footnote w:id="11">
    <w:p w:rsidR="00D64DC6" w:rsidRPr="00950BB2" w:rsidRDefault="00D64DC6" w:rsidP="00A51D11">
      <w:pPr>
        <w:pStyle w:val="FootnoteText"/>
      </w:pPr>
      <w:r w:rsidRPr="00950BB2">
        <w:rPr>
          <w:rStyle w:val="FootnoteReference"/>
        </w:rPr>
        <w:footnoteRef/>
      </w:r>
      <w:r w:rsidRPr="00950BB2">
        <w:t xml:space="preserve"> Croatia became a non-Article 5 country in 2014, and completely phased out HCFCs by 2015.</w:t>
      </w:r>
    </w:p>
  </w:footnote>
  <w:footnote w:id="12">
    <w:p w:rsidR="00D64DC6" w:rsidRPr="00950BB2" w:rsidRDefault="00D64DC6" w:rsidP="00B71655">
      <w:pPr>
        <w:pStyle w:val="FootnoteText"/>
      </w:pPr>
      <w:r w:rsidRPr="00950BB2">
        <w:rPr>
          <w:rStyle w:val="FootnoteReference"/>
        </w:rPr>
        <w:footnoteRef/>
      </w:r>
      <w:r w:rsidRPr="00950BB2">
        <w:t xml:space="preserve"> Submission of stage I of the HPMP for Syrian Arab Republic has been included in the 2019 business plan. </w:t>
      </w:r>
    </w:p>
  </w:footnote>
  <w:footnote w:id="13">
    <w:p w:rsidR="00D64DC6" w:rsidRPr="00950BB2" w:rsidRDefault="00D64DC6" w:rsidP="00B71655">
      <w:pPr>
        <w:pStyle w:val="FootnoteText"/>
      </w:pPr>
      <w:r w:rsidRPr="00950BB2">
        <w:rPr>
          <w:rStyle w:val="FootnoteReference"/>
        </w:rPr>
        <w:footnoteRef/>
      </w:r>
      <w:r w:rsidRPr="00950BB2">
        <w:t xml:space="preserve"> Decision 62/39.</w:t>
      </w:r>
    </w:p>
  </w:footnote>
  <w:footnote w:id="14">
    <w:p w:rsidR="00D64DC6" w:rsidRPr="00950BB2" w:rsidRDefault="00D64DC6" w:rsidP="002965FC">
      <w:pPr>
        <w:pStyle w:val="FootnoteText"/>
      </w:pPr>
      <w:r w:rsidRPr="00950BB2">
        <w:rPr>
          <w:rStyle w:val="FootnoteReference"/>
        </w:rPr>
        <w:footnoteRef/>
      </w:r>
      <w:r w:rsidRPr="00950BB2">
        <w:t xml:space="preserve"> The remaining HCFC consumption eligible for funding depends on the starting point for aggregate reductions in HCFC consumption selected by each Article 5 country in their HPMP.</w:t>
      </w:r>
    </w:p>
  </w:footnote>
  <w:footnote w:id="15">
    <w:p w:rsidR="00D64DC6" w:rsidRPr="00950BB2" w:rsidRDefault="00D64DC6">
      <w:pPr>
        <w:pStyle w:val="FootnoteText"/>
      </w:pPr>
      <w:r w:rsidRPr="00950BB2">
        <w:rPr>
          <w:rStyle w:val="FootnoteReference"/>
        </w:rPr>
        <w:footnoteRef/>
      </w:r>
      <w:r w:rsidRPr="00950BB2">
        <w:t xml:space="preserve"> Argentina, Brazil, Egypt, India, Indonesia, Iran (Islamic Republic of), Kuwait, Malaysia, Mexico, Nigeria, Saudi Arabia, South Africa, Thailand and Turkey.</w:t>
      </w:r>
    </w:p>
  </w:footnote>
  <w:footnote w:id="16">
    <w:p w:rsidR="00D64DC6" w:rsidRPr="00950BB2" w:rsidRDefault="00D64DC6" w:rsidP="002965FC">
      <w:pPr>
        <w:pStyle w:val="FootnoteText"/>
      </w:pPr>
      <w:r w:rsidRPr="00950BB2">
        <w:rPr>
          <w:rStyle w:val="FootnoteReference"/>
        </w:rPr>
        <w:footnoteRef/>
      </w:r>
      <w:r w:rsidRPr="00950BB2">
        <w:t xml:space="preserve"> Several of the CP data reports submitted by A5 countries contain price data for both controlled substances and alternative substances. This information is provided on voluntary basis.</w:t>
      </w:r>
    </w:p>
  </w:footnote>
  <w:footnote w:id="17">
    <w:p w:rsidR="00D64DC6" w:rsidRPr="00950BB2" w:rsidRDefault="00D64DC6" w:rsidP="002965FC">
      <w:pPr>
        <w:pStyle w:val="FootnoteText"/>
      </w:pPr>
      <w:r w:rsidRPr="00950BB2">
        <w:rPr>
          <w:rStyle w:val="FootnoteReference"/>
        </w:rPr>
        <w:footnoteRef/>
      </w:r>
      <w:r w:rsidRPr="00950BB2">
        <w:t xml:space="preserve"> Decision 68/4(b)(iv) requested Governments to report, on a voluntary basis, the average import FOB price for each controlled substance and substitute in the revised CP format.</w:t>
      </w:r>
    </w:p>
  </w:footnote>
  <w:footnote w:id="18">
    <w:p w:rsidR="00B84D13" w:rsidRPr="00950BB2" w:rsidRDefault="00B84D13">
      <w:pPr>
        <w:pStyle w:val="FootnoteText"/>
      </w:pPr>
      <w:r w:rsidRPr="00950BB2">
        <w:rPr>
          <w:rStyle w:val="FootnoteReference"/>
        </w:rPr>
        <w:footnoteRef/>
      </w:r>
      <w:r w:rsidRPr="00950BB2">
        <w:t xml:space="preserve"> </w:t>
      </w:r>
      <w:r w:rsidR="004965ED" w:rsidRPr="00950BB2">
        <w:t>Montreal, 9 to 11 October 2019.</w:t>
      </w:r>
      <w:bookmarkStart w:id="0" w:name="_GoBack"/>
      <w:bookmarkEnd w:id="0"/>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DC6" w:rsidRPr="0033525D" w:rsidRDefault="00AD5420" w:rsidP="00B05C61">
    <w:r>
      <w:fldChar w:fldCharType="begin"/>
    </w:r>
    <w:r>
      <w:instrText xml:space="preserve"> DOCPROPERTY "Document number"  \* MERGEFORMAT </w:instrText>
    </w:r>
    <w:r>
      <w:fldChar w:fldCharType="separate"/>
    </w:r>
    <w:r w:rsidR="00DF6B5C">
      <w:t>UNEP/</w:t>
    </w:r>
    <w:proofErr w:type="spellStart"/>
    <w:r w:rsidR="00DF6B5C">
      <w:t>OzL.Pro</w:t>
    </w:r>
    <w:proofErr w:type="spellEnd"/>
    <w:r w:rsidR="00DF6B5C">
      <w:t>/</w:t>
    </w:r>
    <w:proofErr w:type="spellStart"/>
    <w:r w:rsidR="00DF6B5C">
      <w:t>ExCom</w:t>
    </w:r>
    <w:proofErr w:type="spellEnd"/>
    <w:r w:rsidR="00DF6B5C">
      <w:t>/84/9/Rev.1</w:t>
    </w:r>
    <w:r>
      <w:fldChar w:fldCharType="end"/>
    </w:r>
  </w:p>
  <w:p w:rsidR="00D64DC6" w:rsidRPr="0033525D" w:rsidRDefault="00D64DC6"/>
  <w:p w:rsidR="00D64DC6" w:rsidRPr="0033525D" w:rsidRDefault="00D64DC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DC6" w:rsidRPr="0033525D" w:rsidRDefault="00AD5420" w:rsidP="00B05C61">
    <w:pPr>
      <w:jc w:val="right"/>
    </w:pPr>
    <w:r>
      <w:fldChar w:fldCharType="begin"/>
    </w:r>
    <w:r>
      <w:instrText xml:space="preserve"> DOCPROPERTY "Document number"  \* MERGEFORMAT </w:instrText>
    </w:r>
    <w:r>
      <w:fldChar w:fldCharType="separate"/>
    </w:r>
    <w:r w:rsidR="00DF6B5C">
      <w:t>UNEP/</w:t>
    </w:r>
    <w:proofErr w:type="spellStart"/>
    <w:r w:rsidR="00DF6B5C">
      <w:t>OzL.Pro</w:t>
    </w:r>
    <w:proofErr w:type="spellEnd"/>
    <w:r w:rsidR="00DF6B5C">
      <w:t>/</w:t>
    </w:r>
    <w:proofErr w:type="spellStart"/>
    <w:r w:rsidR="00DF6B5C">
      <w:t>ExCom</w:t>
    </w:r>
    <w:proofErr w:type="spellEnd"/>
    <w:r w:rsidR="00DF6B5C">
      <w:t>/84/9/Rev.1</w:t>
    </w:r>
    <w:r>
      <w:fldChar w:fldCharType="end"/>
    </w:r>
  </w:p>
  <w:p w:rsidR="00D64DC6" w:rsidRPr="0033525D" w:rsidRDefault="00D64DC6"/>
  <w:p w:rsidR="00D64DC6" w:rsidRPr="0033525D" w:rsidRDefault="00D64DC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DC6" w:rsidRPr="0033525D" w:rsidRDefault="00AD5420">
    <w:r>
      <w:fldChar w:fldCharType="begin"/>
    </w:r>
    <w:r>
      <w:instrText xml:space="preserve"> DOCPROPERTY "Document number"  \* MERGEFORMAT </w:instrText>
    </w:r>
    <w:r>
      <w:fldChar w:fldCharType="separate"/>
    </w:r>
    <w:r w:rsidR="00DF6B5C">
      <w:t>UNEP/</w:t>
    </w:r>
    <w:proofErr w:type="spellStart"/>
    <w:r w:rsidR="00DF6B5C">
      <w:t>OzL.Pro</w:t>
    </w:r>
    <w:proofErr w:type="spellEnd"/>
    <w:r w:rsidR="00DF6B5C">
      <w:t>/</w:t>
    </w:r>
    <w:proofErr w:type="spellStart"/>
    <w:r w:rsidR="00DF6B5C">
      <w:t>ExCom</w:t>
    </w:r>
    <w:proofErr w:type="spellEnd"/>
    <w:r w:rsidR="00DF6B5C">
      <w:t>/84/9/Rev.1</w:t>
    </w:r>
    <w:r>
      <w:fldChar w:fldCharType="end"/>
    </w:r>
  </w:p>
  <w:p w:rsidR="00D64DC6" w:rsidRPr="0033525D" w:rsidRDefault="00D64DC6">
    <w:r>
      <w:t>Annex I</w:t>
    </w:r>
  </w:p>
  <w:p w:rsidR="00D64DC6" w:rsidRDefault="00D64DC6"/>
  <w:p w:rsidR="00D64DC6" w:rsidRPr="0033525D" w:rsidRDefault="00D64DC6"/>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DC6" w:rsidRPr="0033525D" w:rsidRDefault="00AD5420" w:rsidP="00B505F0">
    <w:pPr>
      <w:jc w:val="right"/>
    </w:pPr>
    <w:r>
      <w:fldChar w:fldCharType="begin"/>
    </w:r>
    <w:r>
      <w:instrText xml:space="preserve"> DOCPROPERTY "Document number"  \* MERGEFORMAT </w:instrText>
    </w:r>
    <w:r>
      <w:fldChar w:fldCharType="separate"/>
    </w:r>
    <w:r w:rsidR="00DF6B5C">
      <w:t>UNEP/</w:t>
    </w:r>
    <w:proofErr w:type="spellStart"/>
    <w:r w:rsidR="00DF6B5C">
      <w:t>OzL.Pro</w:t>
    </w:r>
    <w:proofErr w:type="spellEnd"/>
    <w:r w:rsidR="00DF6B5C">
      <w:t>/</w:t>
    </w:r>
    <w:proofErr w:type="spellStart"/>
    <w:r w:rsidR="00DF6B5C">
      <w:t>ExCom</w:t>
    </w:r>
    <w:proofErr w:type="spellEnd"/>
    <w:r w:rsidR="00DF6B5C">
      <w:t>/84/9/Rev.1</w:t>
    </w:r>
    <w:r>
      <w:fldChar w:fldCharType="end"/>
    </w:r>
  </w:p>
  <w:p w:rsidR="00D64DC6" w:rsidRPr="0033525D" w:rsidRDefault="00D64DC6" w:rsidP="00B505F0">
    <w:pPr>
      <w:jc w:val="right"/>
    </w:pPr>
    <w:r>
      <w:t>Annex II</w:t>
    </w:r>
  </w:p>
  <w:p w:rsidR="00D64DC6" w:rsidRDefault="00D64DC6" w:rsidP="00B505F0">
    <w:pPr>
      <w:pStyle w:val="Header"/>
      <w:jc w:val="right"/>
    </w:pPr>
  </w:p>
  <w:p w:rsidR="00D64DC6" w:rsidRPr="0033525D" w:rsidRDefault="00D64DC6">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DC6" w:rsidRPr="0033525D" w:rsidRDefault="00AD5420" w:rsidP="00B505F0">
    <w:pPr>
      <w:jc w:val="right"/>
    </w:pPr>
    <w:r>
      <w:fldChar w:fldCharType="begin"/>
    </w:r>
    <w:r>
      <w:instrText xml:space="preserve"> DOCPROPERTY "Document number"  \* MERGEFORMAT </w:instrText>
    </w:r>
    <w:r>
      <w:fldChar w:fldCharType="separate"/>
    </w:r>
    <w:r w:rsidR="00DF6B5C">
      <w:t>UNEP/</w:t>
    </w:r>
    <w:proofErr w:type="spellStart"/>
    <w:r w:rsidR="00DF6B5C">
      <w:t>OzL.Pro</w:t>
    </w:r>
    <w:proofErr w:type="spellEnd"/>
    <w:r w:rsidR="00DF6B5C">
      <w:t>/</w:t>
    </w:r>
    <w:proofErr w:type="spellStart"/>
    <w:r w:rsidR="00DF6B5C">
      <w:t>ExCom</w:t>
    </w:r>
    <w:proofErr w:type="spellEnd"/>
    <w:r w:rsidR="00DF6B5C">
      <w:t>/84/9/Rev.1</w:t>
    </w:r>
    <w:r>
      <w:fldChar w:fldCharType="end"/>
    </w:r>
  </w:p>
  <w:p w:rsidR="00D64DC6" w:rsidRDefault="00D64DC6" w:rsidP="00B505F0">
    <w:pPr>
      <w:pStyle w:val="Header"/>
      <w:jc w:val="right"/>
    </w:pPr>
    <w:r>
      <w:t>Annex I</w:t>
    </w:r>
  </w:p>
  <w:p w:rsidR="00D64DC6" w:rsidRDefault="00D64DC6" w:rsidP="00B505F0">
    <w:pPr>
      <w:pStyle w:val="Header"/>
    </w:pPr>
  </w:p>
  <w:p w:rsidR="00D64DC6" w:rsidRDefault="00D64DC6">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DC6" w:rsidRPr="0033525D" w:rsidRDefault="00AD5420">
    <w:r>
      <w:fldChar w:fldCharType="begin"/>
    </w:r>
    <w:r>
      <w:instrText xml:space="preserve"> DOCPROPERTY "Document number"  \* MERGEFORMAT </w:instrText>
    </w:r>
    <w:r>
      <w:fldChar w:fldCharType="separate"/>
    </w:r>
    <w:r w:rsidR="00DF6B5C">
      <w:t>UNEP/</w:t>
    </w:r>
    <w:proofErr w:type="spellStart"/>
    <w:r w:rsidR="00DF6B5C">
      <w:t>OzL.Pro</w:t>
    </w:r>
    <w:proofErr w:type="spellEnd"/>
    <w:r w:rsidR="00DF6B5C">
      <w:t>/</w:t>
    </w:r>
    <w:proofErr w:type="spellStart"/>
    <w:r w:rsidR="00DF6B5C">
      <w:t>ExCom</w:t>
    </w:r>
    <w:proofErr w:type="spellEnd"/>
    <w:r w:rsidR="00DF6B5C">
      <w:t>/84/9/Rev.1</w:t>
    </w:r>
    <w:r>
      <w:fldChar w:fldCharType="end"/>
    </w:r>
  </w:p>
  <w:p w:rsidR="00D64DC6" w:rsidRPr="0033525D" w:rsidRDefault="00D64DC6">
    <w:r>
      <w:t>Annex II</w:t>
    </w:r>
  </w:p>
  <w:p w:rsidR="00D64DC6" w:rsidRDefault="00D64DC6"/>
  <w:p w:rsidR="00D64DC6" w:rsidRPr="0033525D" w:rsidRDefault="00D64DC6"/>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DC6" w:rsidRPr="0033525D" w:rsidRDefault="00AD5420" w:rsidP="00B505F0">
    <w:pPr>
      <w:jc w:val="right"/>
    </w:pPr>
    <w:r>
      <w:fldChar w:fldCharType="begin"/>
    </w:r>
    <w:r>
      <w:instrText xml:space="preserve"> DOCPROPERTY "Document number"  \* MERGEFORMAT </w:instrText>
    </w:r>
    <w:r>
      <w:fldChar w:fldCharType="separate"/>
    </w:r>
    <w:r w:rsidR="00DF6B5C">
      <w:t>UNEP/</w:t>
    </w:r>
    <w:proofErr w:type="spellStart"/>
    <w:r w:rsidR="00DF6B5C">
      <w:t>OzL.Pro</w:t>
    </w:r>
    <w:proofErr w:type="spellEnd"/>
    <w:r w:rsidR="00DF6B5C">
      <w:t>/</w:t>
    </w:r>
    <w:proofErr w:type="spellStart"/>
    <w:r w:rsidR="00DF6B5C">
      <w:t>ExCom</w:t>
    </w:r>
    <w:proofErr w:type="spellEnd"/>
    <w:r w:rsidR="00DF6B5C">
      <w:t>/84/9/Rev.1</w:t>
    </w:r>
    <w:r>
      <w:fldChar w:fldCharType="end"/>
    </w:r>
  </w:p>
  <w:p w:rsidR="00D64DC6" w:rsidRPr="0033525D" w:rsidRDefault="00D64DC6" w:rsidP="00B505F0">
    <w:pPr>
      <w:jc w:val="right"/>
    </w:pPr>
    <w:r>
      <w:t>Annex II</w:t>
    </w:r>
  </w:p>
  <w:p w:rsidR="00D64DC6" w:rsidRDefault="00D64DC6" w:rsidP="00B505F0">
    <w:pPr>
      <w:pStyle w:val="Header"/>
      <w:jc w:val="right"/>
    </w:pPr>
  </w:p>
  <w:p w:rsidR="00D64DC6" w:rsidRPr="0033525D" w:rsidRDefault="00D64DC6">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DC6" w:rsidRPr="0033525D" w:rsidRDefault="00AD5420" w:rsidP="00B505F0">
    <w:pPr>
      <w:jc w:val="right"/>
    </w:pPr>
    <w:r>
      <w:fldChar w:fldCharType="begin"/>
    </w:r>
    <w:r>
      <w:instrText xml:space="preserve"> DOCPROPERTY "Document number"  \* MERGEFORMAT </w:instrText>
    </w:r>
    <w:r>
      <w:fldChar w:fldCharType="separate"/>
    </w:r>
    <w:r w:rsidR="00DF6B5C">
      <w:t>UNEP/</w:t>
    </w:r>
    <w:proofErr w:type="spellStart"/>
    <w:r w:rsidR="00DF6B5C">
      <w:t>OzL.Pro</w:t>
    </w:r>
    <w:proofErr w:type="spellEnd"/>
    <w:r w:rsidR="00DF6B5C">
      <w:t>/</w:t>
    </w:r>
    <w:proofErr w:type="spellStart"/>
    <w:r w:rsidR="00DF6B5C">
      <w:t>ExCom</w:t>
    </w:r>
    <w:proofErr w:type="spellEnd"/>
    <w:r w:rsidR="00DF6B5C">
      <w:t>/84/9/Rev.1</w:t>
    </w:r>
    <w:r>
      <w:fldChar w:fldCharType="end"/>
    </w:r>
  </w:p>
  <w:p w:rsidR="00D64DC6" w:rsidRDefault="00D64DC6" w:rsidP="00B505F0">
    <w:pPr>
      <w:pStyle w:val="Header"/>
      <w:jc w:val="right"/>
    </w:pPr>
    <w:r>
      <w:t>Annex II</w:t>
    </w:r>
  </w:p>
  <w:p w:rsidR="00D64DC6" w:rsidRDefault="00D64DC6" w:rsidP="00B505F0">
    <w:pPr>
      <w:pStyle w:val="Header"/>
    </w:pPr>
  </w:p>
  <w:p w:rsidR="00D64DC6" w:rsidRDefault="00D64DC6">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7AA9" w:rsidRPr="0033525D" w:rsidRDefault="00347AA9" w:rsidP="00347AA9">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/84/9/Rev.1</w:t>
    </w:r>
    <w:r>
      <w:fldChar w:fldCharType="end"/>
    </w:r>
  </w:p>
  <w:p w:rsidR="00D64DC6" w:rsidRDefault="00347AA9" w:rsidP="00347AA9">
    <w:pPr>
      <w:pStyle w:val="Header"/>
      <w:jc w:val="right"/>
    </w:pPr>
    <w:r>
      <w:t>Annex III</w:t>
    </w:r>
  </w:p>
  <w:p w:rsidR="00347AA9" w:rsidRDefault="00347AA9" w:rsidP="00347AA9">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2646B3"/>
    <w:multiLevelType w:val="hybridMultilevel"/>
    <w:tmpl w:val="9FE8FA7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01C17BCF"/>
    <w:multiLevelType w:val="hybridMultilevel"/>
    <w:tmpl w:val="BECC463C"/>
    <w:lvl w:ilvl="0" w:tplc="04090001">
      <w:start w:val="1"/>
      <w:numFmt w:val="bullet"/>
      <w:lvlText w:val=""/>
      <w:lvlJc w:val="left"/>
      <w:pPr>
        <w:tabs>
          <w:tab w:val="num" w:pos="720"/>
        </w:tabs>
        <w:ind w:left="720" w:hanging="360"/>
      </w:pPr>
      <w:rPr>
        <w:rFonts w:ascii="Symbol" w:hAnsi="Symbol" w:hint="default"/>
      </w:rPr>
    </w:lvl>
    <w:lvl w:ilvl="1" w:tplc="F932BCFA">
      <w:start w:val="1"/>
      <w:numFmt w:val="bullet"/>
      <w:lvlText w:val="-"/>
      <w:lvlJc w:val="left"/>
      <w:pPr>
        <w:tabs>
          <w:tab w:val="num" w:pos="1440"/>
        </w:tabs>
        <w:ind w:left="1440" w:hanging="360"/>
      </w:pPr>
      <w:rPr>
        <w:rFonts w:ascii="Times New Roman" w:eastAsia="Times New Roman" w:hAnsi="Times New Roman"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046A76CD"/>
    <w:multiLevelType w:val="hybridMultilevel"/>
    <w:tmpl w:val="DED05BF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0BDB07A0"/>
    <w:multiLevelType w:val="hybridMultilevel"/>
    <w:tmpl w:val="02A27B00"/>
    <w:lvl w:ilvl="0" w:tplc="10090001">
      <w:start w:val="3"/>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1E0A0F5E"/>
    <w:multiLevelType w:val="hybridMultilevel"/>
    <w:tmpl w:val="3AAA006A"/>
    <w:lvl w:ilvl="0" w:tplc="10090001">
      <w:start w:val="1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05325DB"/>
    <w:multiLevelType w:val="multilevel"/>
    <w:tmpl w:val="EC922A62"/>
    <w:lvl w:ilvl="0">
      <w:start w:val="1"/>
      <w:numFmt w:val="decimal"/>
      <w:lvlText w:val="%1."/>
      <w:lvlJc w:val="left"/>
      <w:pPr>
        <w:tabs>
          <w:tab w:val="num" w:pos="0"/>
        </w:tabs>
        <w:ind w:left="0" w:firstLine="0"/>
      </w:pPr>
      <w:rPr>
        <w:rFonts w:hint="default"/>
        <w:b w:val="0"/>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4E60CA1"/>
    <w:multiLevelType w:val="hybridMultilevel"/>
    <w:tmpl w:val="5CDCD71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0" w15:restartNumberingAfterBreak="0">
    <w:nsid w:val="379F18E7"/>
    <w:multiLevelType w:val="hybridMultilevel"/>
    <w:tmpl w:val="363A9F7E"/>
    <w:lvl w:ilvl="0" w:tplc="04090003">
      <w:start w:val="1"/>
      <w:numFmt w:val="bullet"/>
      <w:lvlText w:val="o"/>
      <w:lvlJc w:val="left"/>
      <w:pPr>
        <w:tabs>
          <w:tab w:val="num" w:pos="722"/>
        </w:tabs>
        <w:ind w:left="722" w:hanging="360"/>
      </w:pPr>
      <w:rPr>
        <w:rFonts w:ascii="Courier New" w:hAnsi="Courier New" w:cs="Courier New" w:hint="default"/>
      </w:rPr>
    </w:lvl>
    <w:lvl w:ilvl="1" w:tplc="04090003" w:tentative="1">
      <w:start w:val="1"/>
      <w:numFmt w:val="bullet"/>
      <w:lvlText w:val="o"/>
      <w:lvlJc w:val="left"/>
      <w:pPr>
        <w:tabs>
          <w:tab w:val="num" w:pos="1442"/>
        </w:tabs>
        <w:ind w:left="1442" w:hanging="360"/>
      </w:pPr>
      <w:rPr>
        <w:rFonts w:ascii="Courier New" w:hAnsi="Courier New" w:cs="Courier New" w:hint="default"/>
      </w:rPr>
    </w:lvl>
    <w:lvl w:ilvl="2" w:tplc="04090005" w:tentative="1">
      <w:start w:val="1"/>
      <w:numFmt w:val="bullet"/>
      <w:lvlText w:val=""/>
      <w:lvlJc w:val="left"/>
      <w:pPr>
        <w:tabs>
          <w:tab w:val="num" w:pos="2162"/>
        </w:tabs>
        <w:ind w:left="2162" w:hanging="360"/>
      </w:pPr>
      <w:rPr>
        <w:rFonts w:ascii="Wingdings" w:hAnsi="Wingdings" w:cs="Wingdings" w:hint="default"/>
      </w:rPr>
    </w:lvl>
    <w:lvl w:ilvl="3" w:tplc="04090001" w:tentative="1">
      <w:start w:val="1"/>
      <w:numFmt w:val="bullet"/>
      <w:lvlText w:val=""/>
      <w:lvlJc w:val="left"/>
      <w:pPr>
        <w:tabs>
          <w:tab w:val="num" w:pos="2882"/>
        </w:tabs>
        <w:ind w:left="2882" w:hanging="360"/>
      </w:pPr>
      <w:rPr>
        <w:rFonts w:ascii="Symbol" w:hAnsi="Symbol" w:cs="Symbol" w:hint="default"/>
      </w:rPr>
    </w:lvl>
    <w:lvl w:ilvl="4" w:tplc="04090003" w:tentative="1">
      <w:start w:val="1"/>
      <w:numFmt w:val="bullet"/>
      <w:lvlText w:val="o"/>
      <w:lvlJc w:val="left"/>
      <w:pPr>
        <w:tabs>
          <w:tab w:val="num" w:pos="3602"/>
        </w:tabs>
        <w:ind w:left="3602" w:hanging="360"/>
      </w:pPr>
      <w:rPr>
        <w:rFonts w:ascii="Courier New" w:hAnsi="Courier New" w:cs="Courier New" w:hint="default"/>
      </w:rPr>
    </w:lvl>
    <w:lvl w:ilvl="5" w:tplc="04090005" w:tentative="1">
      <w:start w:val="1"/>
      <w:numFmt w:val="bullet"/>
      <w:lvlText w:val=""/>
      <w:lvlJc w:val="left"/>
      <w:pPr>
        <w:tabs>
          <w:tab w:val="num" w:pos="4322"/>
        </w:tabs>
        <w:ind w:left="4322" w:hanging="360"/>
      </w:pPr>
      <w:rPr>
        <w:rFonts w:ascii="Wingdings" w:hAnsi="Wingdings" w:cs="Wingdings" w:hint="default"/>
      </w:rPr>
    </w:lvl>
    <w:lvl w:ilvl="6" w:tplc="04090001" w:tentative="1">
      <w:start w:val="1"/>
      <w:numFmt w:val="bullet"/>
      <w:lvlText w:val=""/>
      <w:lvlJc w:val="left"/>
      <w:pPr>
        <w:tabs>
          <w:tab w:val="num" w:pos="5042"/>
        </w:tabs>
        <w:ind w:left="5042" w:hanging="360"/>
      </w:pPr>
      <w:rPr>
        <w:rFonts w:ascii="Symbol" w:hAnsi="Symbol" w:cs="Symbol" w:hint="default"/>
      </w:rPr>
    </w:lvl>
    <w:lvl w:ilvl="7" w:tplc="04090003" w:tentative="1">
      <w:start w:val="1"/>
      <w:numFmt w:val="bullet"/>
      <w:lvlText w:val="o"/>
      <w:lvlJc w:val="left"/>
      <w:pPr>
        <w:tabs>
          <w:tab w:val="num" w:pos="5762"/>
        </w:tabs>
        <w:ind w:left="5762" w:hanging="360"/>
      </w:pPr>
      <w:rPr>
        <w:rFonts w:ascii="Courier New" w:hAnsi="Courier New" w:cs="Courier New" w:hint="default"/>
      </w:rPr>
    </w:lvl>
    <w:lvl w:ilvl="8" w:tplc="04090005" w:tentative="1">
      <w:start w:val="1"/>
      <w:numFmt w:val="bullet"/>
      <w:lvlText w:val=""/>
      <w:lvlJc w:val="left"/>
      <w:pPr>
        <w:tabs>
          <w:tab w:val="num" w:pos="6482"/>
        </w:tabs>
        <w:ind w:left="6482" w:hanging="360"/>
      </w:pPr>
      <w:rPr>
        <w:rFonts w:ascii="Wingdings" w:hAnsi="Wingdings" w:cs="Wingdings" w:hint="default"/>
      </w:rPr>
    </w:lvl>
  </w:abstractNum>
  <w:abstractNum w:abstractNumId="21" w15:restartNumberingAfterBreak="0">
    <w:nsid w:val="41C30C2A"/>
    <w:multiLevelType w:val="hybridMultilevel"/>
    <w:tmpl w:val="2E56E13E"/>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C25231"/>
    <w:multiLevelType w:val="hybridMultilevel"/>
    <w:tmpl w:val="9ACC2CF4"/>
    <w:lvl w:ilvl="0" w:tplc="FE44FC9C">
      <w:start w:val="88"/>
      <w:numFmt w:val="bullet"/>
      <w:lvlText w:val=""/>
      <w:lvlJc w:val="left"/>
      <w:pPr>
        <w:ind w:left="1080" w:hanging="360"/>
      </w:pPr>
      <w:rPr>
        <w:rFonts w:ascii="Symbol" w:eastAsia="Times New Roman" w:hAnsi="Symbol"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6F2500F"/>
    <w:multiLevelType w:val="hybridMultilevel"/>
    <w:tmpl w:val="1EFE6A1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88E1819"/>
    <w:multiLevelType w:val="hybridMultilevel"/>
    <w:tmpl w:val="787EE256"/>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9B1719E"/>
    <w:multiLevelType w:val="hybridMultilevel"/>
    <w:tmpl w:val="71BE1C68"/>
    <w:lvl w:ilvl="0" w:tplc="10090001">
      <w:start w:val="88"/>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5697C5E"/>
    <w:multiLevelType w:val="hybridMultilevel"/>
    <w:tmpl w:val="9FE8FA7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79145815"/>
    <w:multiLevelType w:val="hybridMultilevel"/>
    <w:tmpl w:val="55F02A8E"/>
    <w:lvl w:ilvl="0" w:tplc="04090001">
      <w:start w:val="37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877BA9"/>
    <w:multiLevelType w:val="hybridMultilevel"/>
    <w:tmpl w:val="A3C064A4"/>
    <w:lvl w:ilvl="0" w:tplc="10090001">
      <w:start w:val="88"/>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2" w15:restartNumberingAfterBreak="0">
    <w:nsid w:val="7E1A70AD"/>
    <w:multiLevelType w:val="hybridMultilevel"/>
    <w:tmpl w:val="71E6F022"/>
    <w:lvl w:ilvl="0" w:tplc="10090001">
      <w:start w:val="1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3"/>
  </w:num>
  <w:num w:numId="18">
    <w:abstractNumId w:val="24"/>
  </w:num>
  <w:num w:numId="19">
    <w:abstractNumId w:val="31"/>
  </w:num>
  <w:num w:numId="20">
    <w:abstractNumId w:val="18"/>
  </w:num>
  <w:num w:numId="21">
    <w:abstractNumId w:val="12"/>
  </w:num>
  <w:num w:numId="22">
    <w:abstractNumId w:val="20"/>
  </w:num>
  <w:num w:numId="23">
    <w:abstractNumId w:val="19"/>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num>
  <w:num w:numId="26">
    <w:abstractNumId w:val="29"/>
  </w:num>
  <w:num w:numId="27">
    <w:abstractNumId w:val="26"/>
  </w:num>
  <w:num w:numId="28">
    <w:abstractNumId w:val="25"/>
  </w:num>
  <w:num w:numId="29">
    <w:abstractNumId w:val="30"/>
  </w:num>
  <w:num w:numId="30">
    <w:abstractNumId w:val="27"/>
  </w:num>
  <w:num w:numId="31">
    <w:abstractNumId w:val="22"/>
  </w:num>
  <w:num w:numId="32">
    <w:abstractNumId w:val="17"/>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num>
  <w:num w:numId="35">
    <w:abstractNumId w:val="28"/>
  </w:num>
  <w:num w:numId="36">
    <w:abstractNumId w:val="14"/>
  </w:num>
  <w:num w:numId="37">
    <w:abstractNumId w:val="15"/>
  </w:num>
  <w:num w:numId="38">
    <w:abstractNumId w:val="32"/>
  </w:num>
  <w:num w:numId="39">
    <w:abstractNumId w:val="10"/>
  </w:num>
  <w:num w:numId="40">
    <w:abstractNumId w:val="10"/>
  </w:num>
  <w:num w:numId="41">
    <w:abstractNumId w:val="10"/>
  </w:num>
  <w:num w:numId="42">
    <w:abstractNumId w:val="13"/>
  </w:num>
  <w:num w:numId="43">
    <w:abstractNumId w:val="10"/>
  </w:num>
  <w:num w:numId="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965FC"/>
    <w:rsid w:val="00000FED"/>
    <w:rsid w:val="0000434E"/>
    <w:rsid w:val="00006659"/>
    <w:rsid w:val="0000780F"/>
    <w:rsid w:val="00011DC7"/>
    <w:rsid w:val="00012926"/>
    <w:rsid w:val="000174E7"/>
    <w:rsid w:val="00017579"/>
    <w:rsid w:val="000211A9"/>
    <w:rsid w:val="000264E5"/>
    <w:rsid w:val="000275C8"/>
    <w:rsid w:val="000310F3"/>
    <w:rsid w:val="00031260"/>
    <w:rsid w:val="00034B44"/>
    <w:rsid w:val="00034CBB"/>
    <w:rsid w:val="0003681A"/>
    <w:rsid w:val="00040CFC"/>
    <w:rsid w:val="000418F5"/>
    <w:rsid w:val="00041CEB"/>
    <w:rsid w:val="000427F9"/>
    <w:rsid w:val="0004293D"/>
    <w:rsid w:val="0004506E"/>
    <w:rsid w:val="0005305E"/>
    <w:rsid w:val="000544D1"/>
    <w:rsid w:val="0005495A"/>
    <w:rsid w:val="00061EC2"/>
    <w:rsid w:val="00066650"/>
    <w:rsid w:val="00070F24"/>
    <w:rsid w:val="00073D4F"/>
    <w:rsid w:val="000762C7"/>
    <w:rsid w:val="00080ED0"/>
    <w:rsid w:val="0008107D"/>
    <w:rsid w:val="00084B73"/>
    <w:rsid w:val="00085B8F"/>
    <w:rsid w:val="00090481"/>
    <w:rsid w:val="00091C64"/>
    <w:rsid w:val="0009632D"/>
    <w:rsid w:val="000A16BB"/>
    <w:rsid w:val="000A5D2B"/>
    <w:rsid w:val="000A69B0"/>
    <w:rsid w:val="000A6C26"/>
    <w:rsid w:val="000B0FB0"/>
    <w:rsid w:val="000B47D4"/>
    <w:rsid w:val="000B4973"/>
    <w:rsid w:val="000B7E9B"/>
    <w:rsid w:val="000C737A"/>
    <w:rsid w:val="000D42EB"/>
    <w:rsid w:val="000D44CE"/>
    <w:rsid w:val="000D52A4"/>
    <w:rsid w:val="000D6D98"/>
    <w:rsid w:val="000E02F3"/>
    <w:rsid w:val="000E07BC"/>
    <w:rsid w:val="000E12FD"/>
    <w:rsid w:val="000E52FA"/>
    <w:rsid w:val="000F1092"/>
    <w:rsid w:val="000F1CD4"/>
    <w:rsid w:val="000F1FEF"/>
    <w:rsid w:val="000F3C67"/>
    <w:rsid w:val="000F4103"/>
    <w:rsid w:val="000F70A7"/>
    <w:rsid w:val="00105B99"/>
    <w:rsid w:val="0010792E"/>
    <w:rsid w:val="00107C9B"/>
    <w:rsid w:val="00112F33"/>
    <w:rsid w:val="00113CCA"/>
    <w:rsid w:val="00122F25"/>
    <w:rsid w:val="00135980"/>
    <w:rsid w:val="00135D0E"/>
    <w:rsid w:val="0013614A"/>
    <w:rsid w:val="00144FE2"/>
    <w:rsid w:val="001564DA"/>
    <w:rsid w:val="00156AF2"/>
    <w:rsid w:val="001627FC"/>
    <w:rsid w:val="001639A3"/>
    <w:rsid w:val="00164719"/>
    <w:rsid w:val="00164E6C"/>
    <w:rsid w:val="00166FC4"/>
    <w:rsid w:val="001677AC"/>
    <w:rsid w:val="001678DB"/>
    <w:rsid w:val="00173284"/>
    <w:rsid w:val="001751C3"/>
    <w:rsid w:val="00175BC3"/>
    <w:rsid w:val="001804EA"/>
    <w:rsid w:val="00180E25"/>
    <w:rsid w:val="00181915"/>
    <w:rsid w:val="00183568"/>
    <w:rsid w:val="00187D99"/>
    <w:rsid w:val="00190A61"/>
    <w:rsid w:val="001A3342"/>
    <w:rsid w:val="001A3E3D"/>
    <w:rsid w:val="001A4412"/>
    <w:rsid w:val="001A4BA9"/>
    <w:rsid w:val="001A7049"/>
    <w:rsid w:val="001B1E40"/>
    <w:rsid w:val="001B2821"/>
    <w:rsid w:val="001B3E43"/>
    <w:rsid w:val="001B4311"/>
    <w:rsid w:val="001C15E8"/>
    <w:rsid w:val="001C2B86"/>
    <w:rsid w:val="001C4578"/>
    <w:rsid w:val="001C764E"/>
    <w:rsid w:val="001D46CF"/>
    <w:rsid w:val="001D610A"/>
    <w:rsid w:val="001D7FC1"/>
    <w:rsid w:val="001E1052"/>
    <w:rsid w:val="001E21B1"/>
    <w:rsid w:val="001E2DE2"/>
    <w:rsid w:val="001E2F93"/>
    <w:rsid w:val="001E61E5"/>
    <w:rsid w:val="001E68FC"/>
    <w:rsid w:val="001E70D3"/>
    <w:rsid w:val="001F0C5A"/>
    <w:rsid w:val="001F2159"/>
    <w:rsid w:val="001F2695"/>
    <w:rsid w:val="0020588F"/>
    <w:rsid w:val="002063EC"/>
    <w:rsid w:val="00214863"/>
    <w:rsid w:val="002156B4"/>
    <w:rsid w:val="002158EC"/>
    <w:rsid w:val="00216F5F"/>
    <w:rsid w:val="00220901"/>
    <w:rsid w:val="00221D0C"/>
    <w:rsid w:val="00222B74"/>
    <w:rsid w:val="00230BBF"/>
    <w:rsid w:val="00231258"/>
    <w:rsid w:val="00245A2E"/>
    <w:rsid w:val="00251479"/>
    <w:rsid w:val="00252CA0"/>
    <w:rsid w:val="00253222"/>
    <w:rsid w:val="00253A88"/>
    <w:rsid w:val="002569EE"/>
    <w:rsid w:val="0026115F"/>
    <w:rsid w:val="00261908"/>
    <w:rsid w:val="0026236F"/>
    <w:rsid w:val="00262847"/>
    <w:rsid w:val="0026415E"/>
    <w:rsid w:val="002668E8"/>
    <w:rsid w:val="00270B7C"/>
    <w:rsid w:val="002732AF"/>
    <w:rsid w:val="00273578"/>
    <w:rsid w:val="002764E9"/>
    <w:rsid w:val="002768C9"/>
    <w:rsid w:val="002803FD"/>
    <w:rsid w:val="0028046B"/>
    <w:rsid w:val="00281BB2"/>
    <w:rsid w:val="00283410"/>
    <w:rsid w:val="002965FC"/>
    <w:rsid w:val="00296D04"/>
    <w:rsid w:val="002A70BD"/>
    <w:rsid w:val="002B3A30"/>
    <w:rsid w:val="002B72E9"/>
    <w:rsid w:val="002C49FC"/>
    <w:rsid w:val="002C623C"/>
    <w:rsid w:val="002C6E7D"/>
    <w:rsid w:val="002C7998"/>
    <w:rsid w:val="002D5AD7"/>
    <w:rsid w:val="002D7132"/>
    <w:rsid w:val="002E6A94"/>
    <w:rsid w:val="002E79BD"/>
    <w:rsid w:val="002F14CE"/>
    <w:rsid w:val="002F1B3E"/>
    <w:rsid w:val="002F1E53"/>
    <w:rsid w:val="002F2CAA"/>
    <w:rsid w:val="002F6985"/>
    <w:rsid w:val="002F74B6"/>
    <w:rsid w:val="0030052C"/>
    <w:rsid w:val="00303C35"/>
    <w:rsid w:val="0030523A"/>
    <w:rsid w:val="00305C28"/>
    <w:rsid w:val="0030703A"/>
    <w:rsid w:val="00311122"/>
    <w:rsid w:val="003118E4"/>
    <w:rsid w:val="00323B04"/>
    <w:rsid w:val="003306E1"/>
    <w:rsid w:val="003320E4"/>
    <w:rsid w:val="0033525D"/>
    <w:rsid w:val="003368B4"/>
    <w:rsid w:val="003414F3"/>
    <w:rsid w:val="00343AAA"/>
    <w:rsid w:val="00345317"/>
    <w:rsid w:val="00346332"/>
    <w:rsid w:val="00347AA9"/>
    <w:rsid w:val="00350E67"/>
    <w:rsid w:val="0035613E"/>
    <w:rsid w:val="003604F8"/>
    <w:rsid w:val="00363EE9"/>
    <w:rsid w:val="003710D3"/>
    <w:rsid w:val="00376128"/>
    <w:rsid w:val="0037742E"/>
    <w:rsid w:val="003801DF"/>
    <w:rsid w:val="0038245A"/>
    <w:rsid w:val="003836A4"/>
    <w:rsid w:val="00385CFC"/>
    <w:rsid w:val="0039132D"/>
    <w:rsid w:val="0039224B"/>
    <w:rsid w:val="003928E8"/>
    <w:rsid w:val="0039337A"/>
    <w:rsid w:val="003972F6"/>
    <w:rsid w:val="003A3189"/>
    <w:rsid w:val="003B2073"/>
    <w:rsid w:val="003B33BD"/>
    <w:rsid w:val="003B569D"/>
    <w:rsid w:val="003C262D"/>
    <w:rsid w:val="003C3C0E"/>
    <w:rsid w:val="003C4719"/>
    <w:rsid w:val="003C7541"/>
    <w:rsid w:val="003C7834"/>
    <w:rsid w:val="003D4AC5"/>
    <w:rsid w:val="003D4FAC"/>
    <w:rsid w:val="003E7906"/>
    <w:rsid w:val="003F3C50"/>
    <w:rsid w:val="00404AE5"/>
    <w:rsid w:val="00406A6A"/>
    <w:rsid w:val="00406B22"/>
    <w:rsid w:val="004107EF"/>
    <w:rsid w:val="004135C6"/>
    <w:rsid w:val="00414399"/>
    <w:rsid w:val="004149A3"/>
    <w:rsid w:val="00415F32"/>
    <w:rsid w:val="004214BE"/>
    <w:rsid w:val="00422498"/>
    <w:rsid w:val="00426632"/>
    <w:rsid w:val="004328A7"/>
    <w:rsid w:val="00434C74"/>
    <w:rsid w:val="0043721D"/>
    <w:rsid w:val="00437B01"/>
    <w:rsid w:val="004439A2"/>
    <w:rsid w:val="004461B6"/>
    <w:rsid w:val="00451B41"/>
    <w:rsid w:val="00452621"/>
    <w:rsid w:val="00452CB5"/>
    <w:rsid w:val="00453641"/>
    <w:rsid w:val="00455FF6"/>
    <w:rsid w:val="00456EB4"/>
    <w:rsid w:val="00466D55"/>
    <w:rsid w:val="004718F3"/>
    <w:rsid w:val="00471C7E"/>
    <w:rsid w:val="00475040"/>
    <w:rsid w:val="004821DC"/>
    <w:rsid w:val="00493D40"/>
    <w:rsid w:val="00494954"/>
    <w:rsid w:val="004965ED"/>
    <w:rsid w:val="004967B6"/>
    <w:rsid w:val="004A2145"/>
    <w:rsid w:val="004A504B"/>
    <w:rsid w:val="004A5FFB"/>
    <w:rsid w:val="004A6911"/>
    <w:rsid w:val="004B341C"/>
    <w:rsid w:val="004B54E0"/>
    <w:rsid w:val="004B5AFD"/>
    <w:rsid w:val="004B7384"/>
    <w:rsid w:val="004C2E9A"/>
    <w:rsid w:val="004C3E56"/>
    <w:rsid w:val="004C4269"/>
    <w:rsid w:val="004D1257"/>
    <w:rsid w:val="004D386E"/>
    <w:rsid w:val="004D6236"/>
    <w:rsid w:val="004D7F90"/>
    <w:rsid w:val="004E4DBB"/>
    <w:rsid w:val="004E4E41"/>
    <w:rsid w:val="004E7F9C"/>
    <w:rsid w:val="004F2EE2"/>
    <w:rsid w:val="004F3493"/>
    <w:rsid w:val="004F5143"/>
    <w:rsid w:val="00501B7F"/>
    <w:rsid w:val="0050764A"/>
    <w:rsid w:val="00507DF6"/>
    <w:rsid w:val="00511C3D"/>
    <w:rsid w:val="005122FB"/>
    <w:rsid w:val="00512B09"/>
    <w:rsid w:val="005145D3"/>
    <w:rsid w:val="0052527B"/>
    <w:rsid w:val="00527989"/>
    <w:rsid w:val="00532BF4"/>
    <w:rsid w:val="00533796"/>
    <w:rsid w:val="0054333D"/>
    <w:rsid w:val="00547199"/>
    <w:rsid w:val="00555968"/>
    <w:rsid w:val="00555D75"/>
    <w:rsid w:val="00560DF0"/>
    <w:rsid w:val="00563F3D"/>
    <w:rsid w:val="00565755"/>
    <w:rsid w:val="0056759C"/>
    <w:rsid w:val="00567695"/>
    <w:rsid w:val="00575D8F"/>
    <w:rsid w:val="00575E38"/>
    <w:rsid w:val="00583003"/>
    <w:rsid w:val="005845D1"/>
    <w:rsid w:val="00584E41"/>
    <w:rsid w:val="00591F5B"/>
    <w:rsid w:val="00592F7C"/>
    <w:rsid w:val="0059389A"/>
    <w:rsid w:val="0059513E"/>
    <w:rsid w:val="005979DD"/>
    <w:rsid w:val="005A3F7C"/>
    <w:rsid w:val="005A6DF9"/>
    <w:rsid w:val="005B0C95"/>
    <w:rsid w:val="005B48FF"/>
    <w:rsid w:val="005B4DE9"/>
    <w:rsid w:val="005C286F"/>
    <w:rsid w:val="005D1624"/>
    <w:rsid w:val="005D1F75"/>
    <w:rsid w:val="005D6DFC"/>
    <w:rsid w:val="005E07E4"/>
    <w:rsid w:val="005E1861"/>
    <w:rsid w:val="005E33BD"/>
    <w:rsid w:val="005E5AC2"/>
    <w:rsid w:val="005F4ECD"/>
    <w:rsid w:val="00603F30"/>
    <w:rsid w:val="00604C15"/>
    <w:rsid w:val="00613C14"/>
    <w:rsid w:val="00615788"/>
    <w:rsid w:val="006158CF"/>
    <w:rsid w:val="006158D5"/>
    <w:rsid w:val="00617E4B"/>
    <w:rsid w:val="00621334"/>
    <w:rsid w:val="00625D83"/>
    <w:rsid w:val="00630B53"/>
    <w:rsid w:val="0063401C"/>
    <w:rsid w:val="0063605C"/>
    <w:rsid w:val="006367A6"/>
    <w:rsid w:val="0064005A"/>
    <w:rsid w:val="006459E6"/>
    <w:rsid w:val="00646BD1"/>
    <w:rsid w:val="006524BF"/>
    <w:rsid w:val="006623E7"/>
    <w:rsid w:val="00662B1F"/>
    <w:rsid w:val="00662B80"/>
    <w:rsid w:val="00670F6C"/>
    <w:rsid w:val="006770E0"/>
    <w:rsid w:val="0068102A"/>
    <w:rsid w:val="006812FD"/>
    <w:rsid w:val="0068457C"/>
    <w:rsid w:val="006852C7"/>
    <w:rsid w:val="00685C4B"/>
    <w:rsid w:val="0069387E"/>
    <w:rsid w:val="00697448"/>
    <w:rsid w:val="006A13DC"/>
    <w:rsid w:val="006C1727"/>
    <w:rsid w:val="006C32FD"/>
    <w:rsid w:val="006C35EA"/>
    <w:rsid w:val="006C39CE"/>
    <w:rsid w:val="006C5388"/>
    <w:rsid w:val="006C55DC"/>
    <w:rsid w:val="006D0FCC"/>
    <w:rsid w:val="006D7B05"/>
    <w:rsid w:val="006E0219"/>
    <w:rsid w:val="006E0389"/>
    <w:rsid w:val="006E054D"/>
    <w:rsid w:val="006E1FC3"/>
    <w:rsid w:val="006F38BE"/>
    <w:rsid w:val="007013A1"/>
    <w:rsid w:val="007022EA"/>
    <w:rsid w:val="0070616B"/>
    <w:rsid w:val="0070671F"/>
    <w:rsid w:val="00706FDA"/>
    <w:rsid w:val="0071020E"/>
    <w:rsid w:val="00711F9A"/>
    <w:rsid w:val="007120CD"/>
    <w:rsid w:val="00713810"/>
    <w:rsid w:val="00713F9D"/>
    <w:rsid w:val="007303A5"/>
    <w:rsid w:val="00730B3E"/>
    <w:rsid w:val="0073420B"/>
    <w:rsid w:val="007349CA"/>
    <w:rsid w:val="00743B3B"/>
    <w:rsid w:val="0074713C"/>
    <w:rsid w:val="0074760E"/>
    <w:rsid w:val="007507A6"/>
    <w:rsid w:val="00754ABA"/>
    <w:rsid w:val="00761721"/>
    <w:rsid w:val="007642BD"/>
    <w:rsid w:val="007648E3"/>
    <w:rsid w:val="0077593E"/>
    <w:rsid w:val="00781FF8"/>
    <w:rsid w:val="00784DE5"/>
    <w:rsid w:val="00795A92"/>
    <w:rsid w:val="007A1546"/>
    <w:rsid w:val="007A228C"/>
    <w:rsid w:val="007A3050"/>
    <w:rsid w:val="007A368E"/>
    <w:rsid w:val="007A5868"/>
    <w:rsid w:val="007B04CE"/>
    <w:rsid w:val="007B3C7E"/>
    <w:rsid w:val="007B6871"/>
    <w:rsid w:val="007B7A2F"/>
    <w:rsid w:val="007C3D33"/>
    <w:rsid w:val="007D0D5E"/>
    <w:rsid w:val="007D294A"/>
    <w:rsid w:val="007D35BC"/>
    <w:rsid w:val="007D47D2"/>
    <w:rsid w:val="007D4CDE"/>
    <w:rsid w:val="007D6EC0"/>
    <w:rsid w:val="007D7AF7"/>
    <w:rsid w:val="007D7E1D"/>
    <w:rsid w:val="007D7E33"/>
    <w:rsid w:val="007E6333"/>
    <w:rsid w:val="007F0506"/>
    <w:rsid w:val="007F3F2D"/>
    <w:rsid w:val="007F4B40"/>
    <w:rsid w:val="00800476"/>
    <w:rsid w:val="00800CC4"/>
    <w:rsid w:val="00810452"/>
    <w:rsid w:val="00821013"/>
    <w:rsid w:val="00822AA5"/>
    <w:rsid w:val="008234A5"/>
    <w:rsid w:val="00825A1B"/>
    <w:rsid w:val="00831979"/>
    <w:rsid w:val="00842640"/>
    <w:rsid w:val="0084617B"/>
    <w:rsid w:val="00851352"/>
    <w:rsid w:val="00853D45"/>
    <w:rsid w:val="008551E4"/>
    <w:rsid w:val="00861D26"/>
    <w:rsid w:val="00863230"/>
    <w:rsid w:val="00863929"/>
    <w:rsid w:val="008668A2"/>
    <w:rsid w:val="008717D8"/>
    <w:rsid w:val="0087215C"/>
    <w:rsid w:val="00876B3B"/>
    <w:rsid w:val="00877650"/>
    <w:rsid w:val="0087778E"/>
    <w:rsid w:val="0088038F"/>
    <w:rsid w:val="00880CFB"/>
    <w:rsid w:val="00880E35"/>
    <w:rsid w:val="00881549"/>
    <w:rsid w:val="008875FE"/>
    <w:rsid w:val="00887F8E"/>
    <w:rsid w:val="00891D0B"/>
    <w:rsid w:val="0089406D"/>
    <w:rsid w:val="00896234"/>
    <w:rsid w:val="008978F8"/>
    <w:rsid w:val="00897E43"/>
    <w:rsid w:val="008A03C0"/>
    <w:rsid w:val="008C5738"/>
    <w:rsid w:val="008C7EAD"/>
    <w:rsid w:val="008D0CFE"/>
    <w:rsid w:val="008D6152"/>
    <w:rsid w:val="008E230C"/>
    <w:rsid w:val="008E297B"/>
    <w:rsid w:val="008E6B53"/>
    <w:rsid w:val="008F0F81"/>
    <w:rsid w:val="008F27BF"/>
    <w:rsid w:val="008F343F"/>
    <w:rsid w:val="00900905"/>
    <w:rsid w:val="009034A0"/>
    <w:rsid w:val="009062AE"/>
    <w:rsid w:val="009126AE"/>
    <w:rsid w:val="00913948"/>
    <w:rsid w:val="009142EC"/>
    <w:rsid w:val="009154C3"/>
    <w:rsid w:val="00921B9B"/>
    <w:rsid w:val="00923540"/>
    <w:rsid w:val="009241E1"/>
    <w:rsid w:val="00924D79"/>
    <w:rsid w:val="00926767"/>
    <w:rsid w:val="00926C7A"/>
    <w:rsid w:val="00931AF7"/>
    <w:rsid w:val="009361D5"/>
    <w:rsid w:val="009428A4"/>
    <w:rsid w:val="0094587F"/>
    <w:rsid w:val="00950BB2"/>
    <w:rsid w:val="00954398"/>
    <w:rsid w:val="0095655C"/>
    <w:rsid w:val="00965244"/>
    <w:rsid w:val="009659F4"/>
    <w:rsid w:val="00970D60"/>
    <w:rsid w:val="00976BEB"/>
    <w:rsid w:val="0098308A"/>
    <w:rsid w:val="00991812"/>
    <w:rsid w:val="00993BBB"/>
    <w:rsid w:val="009960E5"/>
    <w:rsid w:val="009A24CF"/>
    <w:rsid w:val="009A7ADC"/>
    <w:rsid w:val="009B551F"/>
    <w:rsid w:val="009B5A4A"/>
    <w:rsid w:val="009B7C95"/>
    <w:rsid w:val="009C19B7"/>
    <w:rsid w:val="009D027B"/>
    <w:rsid w:val="009D487E"/>
    <w:rsid w:val="009D7C51"/>
    <w:rsid w:val="009E196C"/>
    <w:rsid w:val="009E3501"/>
    <w:rsid w:val="009F1EA2"/>
    <w:rsid w:val="009F36BF"/>
    <w:rsid w:val="009F4C63"/>
    <w:rsid w:val="009F6FF5"/>
    <w:rsid w:val="009F7C49"/>
    <w:rsid w:val="00A00535"/>
    <w:rsid w:val="00A030E8"/>
    <w:rsid w:val="00A10BA5"/>
    <w:rsid w:val="00A111B6"/>
    <w:rsid w:val="00A11AAA"/>
    <w:rsid w:val="00A135A2"/>
    <w:rsid w:val="00A14031"/>
    <w:rsid w:val="00A21012"/>
    <w:rsid w:val="00A21AC7"/>
    <w:rsid w:val="00A26D27"/>
    <w:rsid w:val="00A33449"/>
    <w:rsid w:val="00A3711F"/>
    <w:rsid w:val="00A376EE"/>
    <w:rsid w:val="00A42A99"/>
    <w:rsid w:val="00A4366D"/>
    <w:rsid w:val="00A50AFA"/>
    <w:rsid w:val="00A5151A"/>
    <w:rsid w:val="00A51D11"/>
    <w:rsid w:val="00A55FCE"/>
    <w:rsid w:val="00A57E0A"/>
    <w:rsid w:val="00A635F0"/>
    <w:rsid w:val="00A75908"/>
    <w:rsid w:val="00A76B71"/>
    <w:rsid w:val="00A823F6"/>
    <w:rsid w:val="00A84168"/>
    <w:rsid w:val="00A9755E"/>
    <w:rsid w:val="00AA0A89"/>
    <w:rsid w:val="00AA1CC8"/>
    <w:rsid w:val="00AA6429"/>
    <w:rsid w:val="00AC01AA"/>
    <w:rsid w:val="00AC4F72"/>
    <w:rsid w:val="00AC7AA3"/>
    <w:rsid w:val="00AD032C"/>
    <w:rsid w:val="00AD2961"/>
    <w:rsid w:val="00AD5420"/>
    <w:rsid w:val="00AE3A0E"/>
    <w:rsid w:val="00AE77A4"/>
    <w:rsid w:val="00AF02AD"/>
    <w:rsid w:val="00AF2903"/>
    <w:rsid w:val="00AF6F8E"/>
    <w:rsid w:val="00AF741A"/>
    <w:rsid w:val="00B000B3"/>
    <w:rsid w:val="00B005B0"/>
    <w:rsid w:val="00B00B0A"/>
    <w:rsid w:val="00B01ADB"/>
    <w:rsid w:val="00B02326"/>
    <w:rsid w:val="00B04161"/>
    <w:rsid w:val="00B044C4"/>
    <w:rsid w:val="00B056F9"/>
    <w:rsid w:val="00B05C61"/>
    <w:rsid w:val="00B11B39"/>
    <w:rsid w:val="00B11E3D"/>
    <w:rsid w:val="00B17972"/>
    <w:rsid w:val="00B17E82"/>
    <w:rsid w:val="00B243E0"/>
    <w:rsid w:val="00B378D4"/>
    <w:rsid w:val="00B4278E"/>
    <w:rsid w:val="00B456F8"/>
    <w:rsid w:val="00B4575A"/>
    <w:rsid w:val="00B5031C"/>
    <w:rsid w:val="00B505F0"/>
    <w:rsid w:val="00B50B71"/>
    <w:rsid w:val="00B526FE"/>
    <w:rsid w:val="00B53522"/>
    <w:rsid w:val="00B54C82"/>
    <w:rsid w:val="00B550BF"/>
    <w:rsid w:val="00B5648F"/>
    <w:rsid w:val="00B575BA"/>
    <w:rsid w:val="00B60AFB"/>
    <w:rsid w:val="00B71655"/>
    <w:rsid w:val="00B73E23"/>
    <w:rsid w:val="00B76429"/>
    <w:rsid w:val="00B772B3"/>
    <w:rsid w:val="00B77C9D"/>
    <w:rsid w:val="00B84D13"/>
    <w:rsid w:val="00B86783"/>
    <w:rsid w:val="00B91399"/>
    <w:rsid w:val="00B937C7"/>
    <w:rsid w:val="00B956D4"/>
    <w:rsid w:val="00B97446"/>
    <w:rsid w:val="00BA0642"/>
    <w:rsid w:val="00BA4F4E"/>
    <w:rsid w:val="00BA7432"/>
    <w:rsid w:val="00BC1AA0"/>
    <w:rsid w:val="00BC2495"/>
    <w:rsid w:val="00BC3AE9"/>
    <w:rsid w:val="00BC7EB9"/>
    <w:rsid w:val="00BD17C5"/>
    <w:rsid w:val="00BD2643"/>
    <w:rsid w:val="00BD2C3D"/>
    <w:rsid w:val="00BD56B1"/>
    <w:rsid w:val="00BD6558"/>
    <w:rsid w:val="00BD6597"/>
    <w:rsid w:val="00BE6CDF"/>
    <w:rsid w:val="00BF0754"/>
    <w:rsid w:val="00BF3022"/>
    <w:rsid w:val="00BF3214"/>
    <w:rsid w:val="00BF4096"/>
    <w:rsid w:val="00BF5573"/>
    <w:rsid w:val="00C146D7"/>
    <w:rsid w:val="00C15867"/>
    <w:rsid w:val="00C16A4E"/>
    <w:rsid w:val="00C2296D"/>
    <w:rsid w:val="00C23155"/>
    <w:rsid w:val="00C258D9"/>
    <w:rsid w:val="00C25CD0"/>
    <w:rsid w:val="00C26042"/>
    <w:rsid w:val="00C26BBD"/>
    <w:rsid w:val="00C3262E"/>
    <w:rsid w:val="00C40C41"/>
    <w:rsid w:val="00C45885"/>
    <w:rsid w:val="00C50B75"/>
    <w:rsid w:val="00C50F22"/>
    <w:rsid w:val="00C52A56"/>
    <w:rsid w:val="00C5335A"/>
    <w:rsid w:val="00C57971"/>
    <w:rsid w:val="00C64795"/>
    <w:rsid w:val="00C65BD7"/>
    <w:rsid w:val="00C6769B"/>
    <w:rsid w:val="00C76BA4"/>
    <w:rsid w:val="00C812CD"/>
    <w:rsid w:val="00C82D22"/>
    <w:rsid w:val="00C83A48"/>
    <w:rsid w:val="00C85865"/>
    <w:rsid w:val="00C85E85"/>
    <w:rsid w:val="00C87888"/>
    <w:rsid w:val="00CA13DB"/>
    <w:rsid w:val="00CA2EAE"/>
    <w:rsid w:val="00CA4AC1"/>
    <w:rsid w:val="00CA67A6"/>
    <w:rsid w:val="00CB0316"/>
    <w:rsid w:val="00CB0B11"/>
    <w:rsid w:val="00CB5354"/>
    <w:rsid w:val="00CC42CF"/>
    <w:rsid w:val="00CC6A14"/>
    <w:rsid w:val="00CC70A3"/>
    <w:rsid w:val="00CD4442"/>
    <w:rsid w:val="00CD53C3"/>
    <w:rsid w:val="00CD574E"/>
    <w:rsid w:val="00CD73EE"/>
    <w:rsid w:val="00CE3663"/>
    <w:rsid w:val="00CE4C22"/>
    <w:rsid w:val="00CE7271"/>
    <w:rsid w:val="00CF1E72"/>
    <w:rsid w:val="00CF34B0"/>
    <w:rsid w:val="00CF41EC"/>
    <w:rsid w:val="00CF5067"/>
    <w:rsid w:val="00CF5D04"/>
    <w:rsid w:val="00CF5F09"/>
    <w:rsid w:val="00D04DE4"/>
    <w:rsid w:val="00D05411"/>
    <w:rsid w:val="00D063F1"/>
    <w:rsid w:val="00D06C78"/>
    <w:rsid w:val="00D12541"/>
    <w:rsid w:val="00D1473D"/>
    <w:rsid w:val="00D14F22"/>
    <w:rsid w:val="00D16328"/>
    <w:rsid w:val="00D204B9"/>
    <w:rsid w:val="00D2288F"/>
    <w:rsid w:val="00D23E67"/>
    <w:rsid w:val="00D3127E"/>
    <w:rsid w:val="00D37F56"/>
    <w:rsid w:val="00D4552E"/>
    <w:rsid w:val="00D4741C"/>
    <w:rsid w:val="00D52591"/>
    <w:rsid w:val="00D5470E"/>
    <w:rsid w:val="00D57588"/>
    <w:rsid w:val="00D57918"/>
    <w:rsid w:val="00D64DC6"/>
    <w:rsid w:val="00D73DC6"/>
    <w:rsid w:val="00D74C1A"/>
    <w:rsid w:val="00D74FAE"/>
    <w:rsid w:val="00D754C1"/>
    <w:rsid w:val="00D77393"/>
    <w:rsid w:val="00D77A35"/>
    <w:rsid w:val="00D81B3E"/>
    <w:rsid w:val="00D8240B"/>
    <w:rsid w:val="00D85EF4"/>
    <w:rsid w:val="00D90C70"/>
    <w:rsid w:val="00D90E49"/>
    <w:rsid w:val="00D92206"/>
    <w:rsid w:val="00D92295"/>
    <w:rsid w:val="00D9491B"/>
    <w:rsid w:val="00D94AE6"/>
    <w:rsid w:val="00D961DF"/>
    <w:rsid w:val="00D96ADE"/>
    <w:rsid w:val="00DA0CE2"/>
    <w:rsid w:val="00DA77F8"/>
    <w:rsid w:val="00DB395D"/>
    <w:rsid w:val="00DC537A"/>
    <w:rsid w:val="00DC6A10"/>
    <w:rsid w:val="00DD1CD0"/>
    <w:rsid w:val="00DE657E"/>
    <w:rsid w:val="00DF0597"/>
    <w:rsid w:val="00DF1678"/>
    <w:rsid w:val="00DF319D"/>
    <w:rsid w:val="00DF4704"/>
    <w:rsid w:val="00DF6B5C"/>
    <w:rsid w:val="00DF7669"/>
    <w:rsid w:val="00E024AA"/>
    <w:rsid w:val="00E03BED"/>
    <w:rsid w:val="00E166CF"/>
    <w:rsid w:val="00E16C56"/>
    <w:rsid w:val="00E20207"/>
    <w:rsid w:val="00E225F4"/>
    <w:rsid w:val="00E250F1"/>
    <w:rsid w:val="00E25901"/>
    <w:rsid w:val="00E3550D"/>
    <w:rsid w:val="00E4110F"/>
    <w:rsid w:val="00E526F0"/>
    <w:rsid w:val="00E53925"/>
    <w:rsid w:val="00E56273"/>
    <w:rsid w:val="00E614E0"/>
    <w:rsid w:val="00E659CB"/>
    <w:rsid w:val="00E66BBF"/>
    <w:rsid w:val="00E73F7F"/>
    <w:rsid w:val="00E75399"/>
    <w:rsid w:val="00E76752"/>
    <w:rsid w:val="00E7789F"/>
    <w:rsid w:val="00E77B38"/>
    <w:rsid w:val="00E847C9"/>
    <w:rsid w:val="00E85409"/>
    <w:rsid w:val="00EA429F"/>
    <w:rsid w:val="00EA4F9E"/>
    <w:rsid w:val="00EA63CA"/>
    <w:rsid w:val="00EA6D3B"/>
    <w:rsid w:val="00EB00AD"/>
    <w:rsid w:val="00EB136C"/>
    <w:rsid w:val="00EB15E8"/>
    <w:rsid w:val="00EB18A5"/>
    <w:rsid w:val="00EB1C39"/>
    <w:rsid w:val="00EB344A"/>
    <w:rsid w:val="00EB3EE5"/>
    <w:rsid w:val="00EB480E"/>
    <w:rsid w:val="00EB4924"/>
    <w:rsid w:val="00EB5EC6"/>
    <w:rsid w:val="00EB7FC9"/>
    <w:rsid w:val="00EC000A"/>
    <w:rsid w:val="00ED27E8"/>
    <w:rsid w:val="00ED7137"/>
    <w:rsid w:val="00EF307A"/>
    <w:rsid w:val="00F00A5D"/>
    <w:rsid w:val="00F026F6"/>
    <w:rsid w:val="00F038D7"/>
    <w:rsid w:val="00F069A7"/>
    <w:rsid w:val="00F07ED6"/>
    <w:rsid w:val="00F1051F"/>
    <w:rsid w:val="00F11A70"/>
    <w:rsid w:val="00F2052D"/>
    <w:rsid w:val="00F21088"/>
    <w:rsid w:val="00F327E7"/>
    <w:rsid w:val="00F35746"/>
    <w:rsid w:val="00F447C7"/>
    <w:rsid w:val="00F45919"/>
    <w:rsid w:val="00F47B2B"/>
    <w:rsid w:val="00F5211B"/>
    <w:rsid w:val="00F54F3D"/>
    <w:rsid w:val="00F554A9"/>
    <w:rsid w:val="00F64D56"/>
    <w:rsid w:val="00F675A0"/>
    <w:rsid w:val="00F716FD"/>
    <w:rsid w:val="00F80355"/>
    <w:rsid w:val="00F817E1"/>
    <w:rsid w:val="00F81990"/>
    <w:rsid w:val="00F822E8"/>
    <w:rsid w:val="00F879B7"/>
    <w:rsid w:val="00F87C43"/>
    <w:rsid w:val="00F97711"/>
    <w:rsid w:val="00FA61DE"/>
    <w:rsid w:val="00FB0C81"/>
    <w:rsid w:val="00FB25F3"/>
    <w:rsid w:val="00FB7739"/>
    <w:rsid w:val="00FC0F97"/>
    <w:rsid w:val="00FC1C9C"/>
    <w:rsid w:val="00FC2200"/>
    <w:rsid w:val="00FC2540"/>
    <w:rsid w:val="00FD710E"/>
    <w:rsid w:val="00FE09A3"/>
    <w:rsid w:val="00FE2C38"/>
    <w:rsid w:val="00FE680D"/>
    <w:rsid w:val="00FF0204"/>
    <w:rsid w:val="00FF2A58"/>
    <w:rsid w:val="00FF33F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4:docId w14:val="6DC57E6F"/>
  <w15:docId w15:val="{9891D910-D977-4053-8A15-62EB1F36B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Normal-poolChar">
    <w:name w:val="Normal-pool Char"/>
    <w:link w:val="Normal-pool"/>
    <w:locked/>
    <w:rsid w:val="002965FC"/>
    <w:rPr>
      <w:lang w:val="en-GB"/>
    </w:rPr>
  </w:style>
  <w:style w:type="paragraph" w:customStyle="1" w:styleId="Normal-pool">
    <w:name w:val="Normal-pool"/>
    <w:link w:val="Normal-poolChar"/>
    <w:rsid w:val="002965FC"/>
    <w:pPr>
      <w:tabs>
        <w:tab w:val="left" w:pos="1247"/>
        <w:tab w:val="left" w:pos="1814"/>
        <w:tab w:val="left" w:pos="2381"/>
        <w:tab w:val="left" w:pos="2948"/>
        <w:tab w:val="left" w:pos="3515"/>
        <w:tab w:val="left" w:pos="4082"/>
      </w:tabs>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965FC"/>
    <w:rPr>
      <w:sz w:val="22"/>
      <w:szCs w:val="22"/>
      <w:lang w:val="en-GB"/>
    </w:rPr>
  </w:style>
  <w:style w:type="character" w:customStyle="1" w:styleId="Heading3Char">
    <w:name w:val="Heading 3 Char"/>
    <w:basedOn w:val="DefaultParagraphFont"/>
    <w:semiHidden/>
    <w:rsid w:val="002965FC"/>
    <w:rPr>
      <w:rFonts w:asciiTheme="majorHAnsi" w:eastAsiaTheme="majorEastAsia" w:hAnsiTheme="majorHAnsi" w:cstheme="majorBidi"/>
      <w:b/>
      <w:bCs/>
      <w:color w:val="4F81BD" w:themeColor="accent1"/>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2965FC"/>
    <w:rPr>
      <w:sz w:val="22"/>
      <w:szCs w:val="22"/>
      <w:lang w:val="en-GB"/>
    </w:rPr>
  </w:style>
  <w:style w:type="character" w:customStyle="1" w:styleId="Heading5Char">
    <w:name w:val="Heading 5 Char"/>
    <w:basedOn w:val="DefaultParagraphFont"/>
    <w:link w:val="Heading5"/>
    <w:rsid w:val="002965FC"/>
    <w:rPr>
      <w:sz w:val="22"/>
      <w:szCs w:val="22"/>
      <w:lang w:val="en-GB"/>
    </w:rPr>
  </w:style>
  <w:style w:type="character" w:customStyle="1" w:styleId="Heading6Char">
    <w:name w:val="Heading 6 Char"/>
    <w:basedOn w:val="DefaultParagraphFont"/>
    <w:link w:val="Heading6"/>
    <w:rsid w:val="002965FC"/>
    <w:rPr>
      <w:rFonts w:ascii="Arial" w:hAnsi="Arial"/>
      <w:i/>
      <w:sz w:val="22"/>
      <w:szCs w:val="22"/>
      <w:lang w:val="en-GB"/>
    </w:rPr>
  </w:style>
  <w:style w:type="character" w:customStyle="1" w:styleId="Heading7Char">
    <w:name w:val="Heading 7 Char"/>
    <w:basedOn w:val="DefaultParagraphFont"/>
    <w:link w:val="Heading7"/>
    <w:rsid w:val="002965FC"/>
    <w:rPr>
      <w:rFonts w:ascii="Arial" w:hAnsi="Arial"/>
      <w:sz w:val="22"/>
      <w:szCs w:val="22"/>
      <w:lang w:val="en-GB"/>
    </w:rPr>
  </w:style>
  <w:style w:type="character" w:customStyle="1" w:styleId="Heading8Char">
    <w:name w:val="Heading 8 Char"/>
    <w:basedOn w:val="DefaultParagraphFont"/>
    <w:link w:val="Heading8"/>
    <w:rsid w:val="002965FC"/>
    <w:rPr>
      <w:b/>
      <w:sz w:val="22"/>
      <w:szCs w:val="22"/>
      <w:lang w:val="en-GB"/>
    </w:rPr>
  </w:style>
  <w:style w:type="character" w:customStyle="1" w:styleId="Heading9Char">
    <w:name w:val="Heading 9 Char"/>
    <w:basedOn w:val="DefaultParagraphFont"/>
    <w:link w:val="Heading9"/>
    <w:rsid w:val="002965FC"/>
    <w:rPr>
      <w:rFonts w:ascii="Arial" w:hAnsi="Arial"/>
      <w:i/>
      <w:sz w:val="18"/>
      <w:szCs w:val="22"/>
      <w:lang w:val="en-GB"/>
    </w:rPr>
  </w:style>
  <w:style w:type="character" w:customStyle="1" w:styleId="HeaderChar">
    <w:name w:val="Header Char"/>
    <w:basedOn w:val="DefaultParagraphFont"/>
    <w:link w:val="Header"/>
    <w:rsid w:val="002965FC"/>
    <w:rPr>
      <w:sz w:val="22"/>
      <w:szCs w:val="22"/>
      <w:lang w:val="en-GB"/>
    </w:rPr>
  </w:style>
  <w:style w:type="character" w:customStyle="1" w:styleId="FooterChar">
    <w:name w:val="Footer Char"/>
    <w:basedOn w:val="DefaultParagraphFont"/>
    <w:link w:val="Footer"/>
    <w:uiPriority w:val="99"/>
    <w:rsid w:val="002965FC"/>
    <w:rPr>
      <w:sz w:val="22"/>
      <w:szCs w:val="22"/>
      <w:lang w:val="en-GB"/>
    </w:rPr>
  </w:style>
  <w:style w:type="character" w:customStyle="1" w:styleId="BodyText3Char">
    <w:name w:val="Body Text 3 Char"/>
    <w:basedOn w:val="DefaultParagraphFont"/>
    <w:link w:val="BodyText3"/>
    <w:semiHidden/>
    <w:rsid w:val="002965FC"/>
    <w:rPr>
      <w:sz w:val="16"/>
      <w:szCs w:val="16"/>
      <w:lang w:val="en-GB"/>
    </w:rPr>
  </w:style>
  <w:style w:type="character" w:customStyle="1" w:styleId="BodyTextIndent3Char">
    <w:name w:val="Body Text Indent 3 Char"/>
    <w:basedOn w:val="DefaultParagraphFont"/>
    <w:link w:val="BodyTextIndent3"/>
    <w:semiHidden/>
    <w:rsid w:val="002965FC"/>
    <w:rPr>
      <w:sz w:val="16"/>
      <w:szCs w:val="16"/>
      <w:lang w:val="en-GB"/>
    </w:rPr>
  </w:style>
  <w:style w:type="character" w:customStyle="1" w:styleId="PlainTextChar">
    <w:name w:val="Plain Text Char"/>
    <w:basedOn w:val="DefaultParagraphFont"/>
    <w:link w:val="PlainText"/>
    <w:semiHidden/>
    <w:rsid w:val="002965FC"/>
    <w:rPr>
      <w:rFonts w:ascii="Courier New" w:hAnsi="Courier New" w:cs="Courier New"/>
      <w:szCs w:val="22"/>
      <w:lang w:val="en-GB"/>
    </w:rPr>
  </w:style>
  <w:style w:type="character" w:customStyle="1" w:styleId="SubtitleChar">
    <w:name w:val="Subtitle Char"/>
    <w:basedOn w:val="DefaultParagraphFont"/>
    <w:link w:val="Subtitle"/>
    <w:rsid w:val="002965FC"/>
    <w:rPr>
      <w:rFonts w:ascii="Arial" w:hAnsi="Arial" w:cs="Arial"/>
      <w:sz w:val="22"/>
      <w:szCs w:val="22"/>
      <w:lang w:val="en-GB"/>
    </w:rPr>
  </w:style>
  <w:style w:type="character" w:customStyle="1" w:styleId="TitleChar">
    <w:name w:val="Title Char"/>
    <w:basedOn w:val="DefaultParagraphFont"/>
    <w:link w:val="Title"/>
    <w:rsid w:val="002965FC"/>
    <w:rPr>
      <w:rFonts w:ascii="Arial" w:hAnsi="Arial" w:cs="Arial"/>
      <w:b/>
      <w:bCs/>
      <w:kern w:val="28"/>
      <w:sz w:val="22"/>
      <w:szCs w:val="22"/>
      <w:lang w:val="en-GB"/>
    </w:rPr>
  </w:style>
  <w:style w:type="character" w:customStyle="1" w:styleId="DateChar">
    <w:name w:val="Date Char"/>
    <w:basedOn w:val="DefaultParagraphFont"/>
    <w:link w:val="Date"/>
    <w:rsid w:val="002965FC"/>
    <w:rPr>
      <w:sz w:val="22"/>
      <w:szCs w:val="22"/>
      <w:lang w:val="en-GB"/>
    </w:rPr>
  </w:style>
  <w:style w:type="paragraph" w:customStyle="1" w:styleId="Title2">
    <w:name w:val="Title2"/>
    <w:rsid w:val="002965FC"/>
    <w:pPr>
      <w:jc w:val="center"/>
      <w:outlineLvl w:val="0"/>
    </w:pPr>
    <w:rPr>
      <w:b/>
      <w:caps/>
      <w:sz w:val="22"/>
      <w:szCs w:val="22"/>
      <w:lang w:val="en-GB"/>
    </w:rPr>
  </w:style>
  <w:style w:type="paragraph" w:styleId="FootnoteText">
    <w:name w:val="footnote text"/>
    <w:aliases w:val="Char1,Char1 Char Char, Char1, Char1 Char Char,Fußnotentextf"/>
    <w:basedOn w:val="Normal"/>
    <w:link w:val="FootnoteTextChar"/>
    <w:uiPriority w:val="99"/>
    <w:qFormat/>
    <w:rsid w:val="002965FC"/>
    <w:pPr>
      <w:widowControl w:val="0"/>
      <w:adjustRightInd w:val="0"/>
      <w:textAlignment w:val="baseline"/>
    </w:pPr>
    <w:rPr>
      <w:sz w:val="20"/>
      <w:szCs w:val="20"/>
      <w:lang w:val="en-CA"/>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2965FC"/>
    <w:rPr>
      <w:lang w:val="en-CA"/>
    </w:rPr>
  </w:style>
  <w:style w:type="character" w:styleId="FootnoteReference">
    <w:name w:val="footnote reference"/>
    <w:aliases w:val="16 Point,Superscript 6 Point,Footnote text,Footnote Text1,Footnote Text2"/>
    <w:uiPriority w:val="99"/>
    <w:rsid w:val="002965FC"/>
    <w:rPr>
      <w:vertAlign w:val="superscript"/>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2965FC"/>
    <w:rPr>
      <w:sz w:val="22"/>
      <w:szCs w:val="22"/>
      <w:lang w:val="en-GB"/>
    </w:rPr>
  </w:style>
  <w:style w:type="character" w:customStyle="1" w:styleId="0Heading0Char2">
    <w:name w:val="0 Heading 0 Char2"/>
    <w:link w:val="0Heading0"/>
    <w:rsid w:val="002965FC"/>
    <w:rPr>
      <w:sz w:val="22"/>
      <w:szCs w:val="22"/>
      <w:lang w:val="en-GB"/>
    </w:rPr>
  </w:style>
  <w:style w:type="character" w:styleId="Hyperlink">
    <w:name w:val="Hyperlink"/>
    <w:basedOn w:val="DefaultParagraphFont"/>
    <w:uiPriority w:val="99"/>
    <w:semiHidden/>
    <w:unhideWhenUsed/>
    <w:rsid w:val="002965FC"/>
    <w:rPr>
      <w:color w:val="0000FF"/>
      <w:u w:val="single"/>
    </w:rPr>
  </w:style>
  <w:style w:type="character" w:styleId="FollowedHyperlink">
    <w:name w:val="FollowedHyperlink"/>
    <w:basedOn w:val="DefaultParagraphFont"/>
    <w:uiPriority w:val="99"/>
    <w:semiHidden/>
    <w:unhideWhenUsed/>
    <w:rsid w:val="002965FC"/>
    <w:rPr>
      <w:color w:val="800080"/>
      <w:u w:val="single"/>
    </w:rPr>
  </w:style>
  <w:style w:type="paragraph" w:customStyle="1" w:styleId="xl65">
    <w:name w:val="xl65"/>
    <w:basedOn w:val="Normal"/>
    <w:rsid w:val="002965FC"/>
    <w:pPr>
      <w:spacing w:before="100" w:beforeAutospacing="1" w:after="100" w:afterAutospacing="1"/>
      <w:jc w:val="left"/>
      <w:textAlignment w:val="top"/>
    </w:pPr>
    <w:rPr>
      <w:sz w:val="16"/>
      <w:szCs w:val="16"/>
      <w:lang w:val="en-CA" w:eastAsia="en-CA"/>
    </w:rPr>
  </w:style>
  <w:style w:type="paragraph" w:customStyle="1" w:styleId="xl66">
    <w:name w:val="xl66"/>
    <w:basedOn w:val="Normal"/>
    <w:rsid w:val="002965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7">
    <w:name w:val="xl67"/>
    <w:basedOn w:val="Normal"/>
    <w:rsid w:val="002965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8">
    <w:name w:val="xl68"/>
    <w:basedOn w:val="Normal"/>
    <w:rsid w:val="002965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9">
    <w:name w:val="xl69"/>
    <w:basedOn w:val="Normal"/>
    <w:rsid w:val="002965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0">
    <w:name w:val="xl70"/>
    <w:basedOn w:val="Normal"/>
    <w:rsid w:val="002965F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1">
    <w:name w:val="xl71"/>
    <w:basedOn w:val="Normal"/>
    <w:rsid w:val="002965F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2">
    <w:name w:val="xl72"/>
    <w:basedOn w:val="Normal"/>
    <w:rsid w:val="002965F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3">
    <w:name w:val="xl73"/>
    <w:basedOn w:val="Normal"/>
    <w:rsid w:val="002965F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74">
    <w:name w:val="xl74"/>
    <w:basedOn w:val="Normal"/>
    <w:rsid w:val="002965F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5">
    <w:name w:val="xl75"/>
    <w:basedOn w:val="Normal"/>
    <w:rsid w:val="002965F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6">
    <w:name w:val="xl76"/>
    <w:basedOn w:val="Normal"/>
    <w:rsid w:val="002965F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77">
    <w:name w:val="xl77"/>
    <w:basedOn w:val="Normal"/>
    <w:rsid w:val="002965F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8">
    <w:name w:val="xl78"/>
    <w:basedOn w:val="Normal"/>
    <w:rsid w:val="002965F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9">
    <w:name w:val="xl79"/>
    <w:basedOn w:val="Normal"/>
    <w:rsid w:val="002965FC"/>
    <w:pPr>
      <w:spacing w:before="100" w:beforeAutospacing="1" w:after="100" w:afterAutospacing="1"/>
      <w:jc w:val="left"/>
    </w:pPr>
    <w:rPr>
      <w:sz w:val="16"/>
      <w:szCs w:val="16"/>
      <w:lang w:val="en-CA" w:eastAsia="en-CA"/>
    </w:rPr>
  </w:style>
  <w:style w:type="paragraph" w:customStyle="1" w:styleId="xl80">
    <w:name w:val="xl80"/>
    <w:basedOn w:val="Normal"/>
    <w:rsid w:val="002965FC"/>
    <w:pPr>
      <w:spacing w:before="100" w:beforeAutospacing="1" w:after="100" w:afterAutospacing="1"/>
      <w:jc w:val="left"/>
    </w:pPr>
    <w:rPr>
      <w:sz w:val="16"/>
      <w:szCs w:val="16"/>
      <w:lang w:val="en-CA" w:eastAsia="en-CA"/>
    </w:rPr>
  </w:style>
  <w:style w:type="paragraph" w:customStyle="1" w:styleId="xl81">
    <w:name w:val="xl81"/>
    <w:basedOn w:val="Normal"/>
    <w:rsid w:val="002965FC"/>
    <w:pPr>
      <w:spacing w:before="100" w:beforeAutospacing="1" w:after="100" w:afterAutospacing="1"/>
      <w:jc w:val="left"/>
    </w:pPr>
    <w:rPr>
      <w:sz w:val="16"/>
      <w:szCs w:val="16"/>
      <w:lang w:val="en-CA" w:eastAsia="en-CA"/>
    </w:rPr>
  </w:style>
  <w:style w:type="paragraph" w:customStyle="1" w:styleId="xl82">
    <w:name w:val="xl82"/>
    <w:basedOn w:val="Normal"/>
    <w:rsid w:val="002965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83">
    <w:name w:val="xl83"/>
    <w:basedOn w:val="Normal"/>
    <w:rsid w:val="002965F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84">
    <w:name w:val="xl84"/>
    <w:basedOn w:val="Normal"/>
    <w:rsid w:val="002965F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85">
    <w:name w:val="xl85"/>
    <w:basedOn w:val="Normal"/>
    <w:rsid w:val="002965F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86">
    <w:name w:val="xl86"/>
    <w:basedOn w:val="Normal"/>
    <w:rsid w:val="002965F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n-CA" w:eastAsia="en-CA"/>
    </w:rPr>
  </w:style>
  <w:style w:type="paragraph" w:customStyle="1" w:styleId="xl87">
    <w:name w:val="xl87"/>
    <w:basedOn w:val="Normal"/>
    <w:rsid w:val="002965F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88">
    <w:name w:val="xl88"/>
    <w:basedOn w:val="Normal"/>
    <w:rsid w:val="002965F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89">
    <w:name w:val="xl89"/>
    <w:basedOn w:val="Normal"/>
    <w:rsid w:val="002965FC"/>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val="en-CA" w:eastAsia="en-CA"/>
    </w:rPr>
  </w:style>
  <w:style w:type="paragraph" w:styleId="EndnoteText">
    <w:name w:val="endnote text"/>
    <w:basedOn w:val="Normal"/>
    <w:link w:val="EndnoteTextChar"/>
    <w:uiPriority w:val="99"/>
    <w:semiHidden/>
    <w:unhideWhenUsed/>
    <w:rsid w:val="002965FC"/>
    <w:rPr>
      <w:sz w:val="20"/>
      <w:szCs w:val="20"/>
    </w:rPr>
  </w:style>
  <w:style w:type="character" w:customStyle="1" w:styleId="EndnoteTextChar">
    <w:name w:val="Endnote Text Char"/>
    <w:basedOn w:val="DefaultParagraphFont"/>
    <w:link w:val="EndnoteText"/>
    <w:uiPriority w:val="99"/>
    <w:semiHidden/>
    <w:rsid w:val="002965FC"/>
    <w:rPr>
      <w:lang w:val="en-GB"/>
    </w:rPr>
  </w:style>
  <w:style w:type="character" w:styleId="EndnoteReference">
    <w:name w:val="endnote reference"/>
    <w:basedOn w:val="DefaultParagraphFont"/>
    <w:uiPriority w:val="99"/>
    <w:semiHidden/>
    <w:unhideWhenUsed/>
    <w:rsid w:val="002965FC"/>
    <w:rPr>
      <w:vertAlign w:val="superscript"/>
    </w:rPr>
  </w:style>
  <w:style w:type="paragraph" w:styleId="ListParagraph">
    <w:name w:val="List Paragraph"/>
    <w:basedOn w:val="Normal"/>
    <w:uiPriority w:val="34"/>
    <w:qFormat/>
    <w:rsid w:val="002965FC"/>
    <w:pPr>
      <w:ind w:left="720"/>
      <w:contextualSpacing/>
      <w:jc w:val="left"/>
    </w:pPr>
    <w:rPr>
      <w:sz w:val="24"/>
      <w:szCs w:val="20"/>
      <w:lang w:val="en-US"/>
    </w:rPr>
  </w:style>
  <w:style w:type="paragraph" w:customStyle="1" w:styleId="xl63">
    <w:name w:val="xl63"/>
    <w:basedOn w:val="Normal"/>
    <w:rsid w:val="002965FC"/>
    <w:pPr>
      <w:spacing w:before="100" w:beforeAutospacing="1" w:after="100" w:afterAutospacing="1"/>
      <w:jc w:val="left"/>
    </w:pPr>
    <w:rPr>
      <w:sz w:val="16"/>
      <w:szCs w:val="16"/>
      <w:lang w:val="en-CA" w:eastAsia="en-CA"/>
    </w:rPr>
  </w:style>
  <w:style w:type="paragraph" w:customStyle="1" w:styleId="xl64">
    <w:name w:val="xl64"/>
    <w:basedOn w:val="Normal"/>
    <w:rsid w:val="002965FC"/>
    <w:pPr>
      <w:spacing w:before="100" w:beforeAutospacing="1" w:after="100" w:afterAutospacing="1"/>
      <w:jc w:val="left"/>
      <w:textAlignment w:val="top"/>
    </w:pPr>
    <w:rPr>
      <w:sz w:val="16"/>
      <w:szCs w:val="16"/>
      <w:lang w:val="en-CA" w:eastAsia="en-CA"/>
    </w:rPr>
  </w:style>
  <w:style w:type="paragraph" w:customStyle="1" w:styleId="xl90">
    <w:name w:val="xl90"/>
    <w:basedOn w:val="Normal"/>
    <w:rsid w:val="002965FC"/>
    <w:pPr>
      <w:spacing w:before="100" w:beforeAutospacing="1" w:after="100" w:afterAutospacing="1"/>
      <w:jc w:val="right"/>
      <w:textAlignment w:val="top"/>
    </w:pPr>
    <w:rPr>
      <w:color w:val="000000"/>
      <w:sz w:val="24"/>
      <w:szCs w:val="24"/>
      <w:lang w:val="en-US"/>
    </w:rPr>
  </w:style>
  <w:style w:type="paragraph" w:customStyle="1" w:styleId="xl91">
    <w:name w:val="xl91"/>
    <w:basedOn w:val="Normal"/>
    <w:rsid w:val="002965FC"/>
    <w:pPr>
      <w:spacing w:before="100" w:beforeAutospacing="1" w:after="100" w:afterAutospacing="1"/>
      <w:jc w:val="right"/>
      <w:textAlignment w:val="top"/>
    </w:pPr>
    <w:rPr>
      <w:color w:val="000000"/>
      <w:sz w:val="24"/>
      <w:szCs w:val="24"/>
      <w:lang w:val="en-US"/>
    </w:rPr>
  </w:style>
  <w:style w:type="paragraph" w:customStyle="1" w:styleId="xl92">
    <w:name w:val="xl92"/>
    <w:basedOn w:val="Normal"/>
    <w:rsid w:val="002965FC"/>
    <w:pPr>
      <w:spacing w:before="100" w:beforeAutospacing="1" w:after="100" w:afterAutospacing="1"/>
      <w:jc w:val="right"/>
    </w:pPr>
    <w:rPr>
      <w:sz w:val="24"/>
      <w:szCs w:val="24"/>
      <w:lang w:val="en-US"/>
    </w:rPr>
  </w:style>
  <w:style w:type="paragraph" w:customStyle="1" w:styleId="xl93">
    <w:name w:val="xl93"/>
    <w:basedOn w:val="Normal"/>
    <w:rsid w:val="002965FC"/>
    <w:pPr>
      <w:spacing w:before="100" w:beforeAutospacing="1" w:after="100" w:afterAutospacing="1"/>
      <w:jc w:val="right"/>
    </w:pPr>
    <w:rPr>
      <w:sz w:val="24"/>
      <w:szCs w:val="24"/>
      <w:lang w:val="en-US"/>
    </w:rPr>
  </w:style>
  <w:style w:type="paragraph" w:customStyle="1" w:styleId="xl94">
    <w:name w:val="xl94"/>
    <w:basedOn w:val="Normal"/>
    <w:rsid w:val="002965FC"/>
    <w:pPr>
      <w:spacing w:before="100" w:beforeAutospacing="1" w:after="100" w:afterAutospacing="1"/>
      <w:jc w:val="left"/>
      <w:textAlignment w:val="top"/>
    </w:pPr>
    <w:rPr>
      <w:color w:val="FF0000"/>
      <w:sz w:val="24"/>
      <w:szCs w:val="24"/>
      <w:lang w:val="en-US"/>
    </w:rPr>
  </w:style>
  <w:style w:type="paragraph" w:customStyle="1" w:styleId="Normalpool">
    <w:name w:val="Normal_pool"/>
    <w:link w:val="NormalpoolChar"/>
    <w:rsid w:val="002965FC"/>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2965FC"/>
    <w:rPr>
      <w:lang w:val="en-GB"/>
    </w:rPr>
  </w:style>
  <w:style w:type="paragraph" w:customStyle="1" w:styleId="Indent1">
    <w:name w:val="Indent 1"/>
    <w:basedOn w:val="Normal"/>
    <w:qFormat/>
    <w:rsid w:val="002965FC"/>
    <w:pPr>
      <w:spacing w:after="240" w:line="360" w:lineRule="auto"/>
      <w:ind w:left="1440" w:hanging="720"/>
      <w:jc w:val="left"/>
    </w:pPr>
    <w:rPr>
      <w:sz w:val="24"/>
      <w:szCs w:val="24"/>
      <w:lang w:val="en-US"/>
    </w:rPr>
  </w:style>
  <w:style w:type="paragraph" w:customStyle="1" w:styleId="Default">
    <w:name w:val="Default"/>
    <w:rsid w:val="002965FC"/>
    <w:pPr>
      <w:autoSpaceDE w:val="0"/>
      <w:autoSpaceDN w:val="0"/>
      <w:adjustRightInd w:val="0"/>
    </w:pPr>
    <w:rPr>
      <w:color w:val="000000"/>
      <w:sz w:val="24"/>
      <w:szCs w:val="24"/>
    </w:rPr>
  </w:style>
  <w:style w:type="paragraph" w:styleId="DocumentMap">
    <w:name w:val="Document Map"/>
    <w:basedOn w:val="Normal"/>
    <w:link w:val="DocumentMapChar"/>
    <w:uiPriority w:val="99"/>
    <w:semiHidden/>
    <w:unhideWhenUsed/>
    <w:rsid w:val="002965FC"/>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2965FC"/>
    <w:rPr>
      <w:rFonts w:ascii="Lucida Grande" w:hAnsi="Lucida Grande" w:cs="Lucida Grande"/>
      <w:sz w:val="24"/>
      <w:szCs w:val="24"/>
      <w:lang w:val="en-GB"/>
    </w:rPr>
  </w:style>
  <w:style w:type="paragraph" w:customStyle="1" w:styleId="msonormal0">
    <w:name w:val="msonormal"/>
    <w:basedOn w:val="Normal"/>
    <w:rsid w:val="002965FC"/>
    <w:pPr>
      <w:spacing w:before="100" w:beforeAutospacing="1" w:after="100" w:afterAutospacing="1"/>
      <w:jc w:val="left"/>
    </w:pPr>
    <w:rPr>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83176">
      <w:bodyDiv w:val="1"/>
      <w:marLeft w:val="0"/>
      <w:marRight w:val="0"/>
      <w:marTop w:val="0"/>
      <w:marBottom w:val="0"/>
      <w:divBdr>
        <w:top w:val="none" w:sz="0" w:space="0" w:color="auto"/>
        <w:left w:val="none" w:sz="0" w:space="0" w:color="auto"/>
        <w:bottom w:val="none" w:sz="0" w:space="0" w:color="auto"/>
        <w:right w:val="none" w:sz="0" w:space="0" w:color="auto"/>
      </w:divBdr>
    </w:div>
    <w:div w:id="166559570">
      <w:bodyDiv w:val="1"/>
      <w:marLeft w:val="0"/>
      <w:marRight w:val="0"/>
      <w:marTop w:val="0"/>
      <w:marBottom w:val="0"/>
      <w:divBdr>
        <w:top w:val="none" w:sz="0" w:space="0" w:color="auto"/>
        <w:left w:val="none" w:sz="0" w:space="0" w:color="auto"/>
        <w:bottom w:val="none" w:sz="0" w:space="0" w:color="auto"/>
        <w:right w:val="none" w:sz="0" w:space="0" w:color="auto"/>
      </w:divBdr>
    </w:div>
    <w:div w:id="208759366">
      <w:bodyDiv w:val="1"/>
      <w:marLeft w:val="0"/>
      <w:marRight w:val="0"/>
      <w:marTop w:val="0"/>
      <w:marBottom w:val="0"/>
      <w:divBdr>
        <w:top w:val="none" w:sz="0" w:space="0" w:color="auto"/>
        <w:left w:val="none" w:sz="0" w:space="0" w:color="auto"/>
        <w:bottom w:val="none" w:sz="0" w:space="0" w:color="auto"/>
        <w:right w:val="none" w:sz="0" w:space="0" w:color="auto"/>
      </w:divBdr>
    </w:div>
    <w:div w:id="241448709">
      <w:bodyDiv w:val="1"/>
      <w:marLeft w:val="0"/>
      <w:marRight w:val="0"/>
      <w:marTop w:val="0"/>
      <w:marBottom w:val="0"/>
      <w:divBdr>
        <w:top w:val="none" w:sz="0" w:space="0" w:color="auto"/>
        <w:left w:val="none" w:sz="0" w:space="0" w:color="auto"/>
        <w:bottom w:val="none" w:sz="0" w:space="0" w:color="auto"/>
        <w:right w:val="none" w:sz="0" w:space="0" w:color="auto"/>
      </w:divBdr>
    </w:div>
    <w:div w:id="251665516">
      <w:bodyDiv w:val="1"/>
      <w:marLeft w:val="0"/>
      <w:marRight w:val="0"/>
      <w:marTop w:val="0"/>
      <w:marBottom w:val="0"/>
      <w:divBdr>
        <w:top w:val="none" w:sz="0" w:space="0" w:color="auto"/>
        <w:left w:val="none" w:sz="0" w:space="0" w:color="auto"/>
        <w:bottom w:val="none" w:sz="0" w:space="0" w:color="auto"/>
        <w:right w:val="none" w:sz="0" w:space="0" w:color="auto"/>
      </w:divBdr>
    </w:div>
    <w:div w:id="282031479">
      <w:bodyDiv w:val="1"/>
      <w:marLeft w:val="0"/>
      <w:marRight w:val="0"/>
      <w:marTop w:val="0"/>
      <w:marBottom w:val="0"/>
      <w:divBdr>
        <w:top w:val="none" w:sz="0" w:space="0" w:color="auto"/>
        <w:left w:val="none" w:sz="0" w:space="0" w:color="auto"/>
        <w:bottom w:val="none" w:sz="0" w:space="0" w:color="auto"/>
        <w:right w:val="none" w:sz="0" w:space="0" w:color="auto"/>
      </w:divBdr>
    </w:div>
    <w:div w:id="309284417">
      <w:bodyDiv w:val="1"/>
      <w:marLeft w:val="0"/>
      <w:marRight w:val="0"/>
      <w:marTop w:val="0"/>
      <w:marBottom w:val="0"/>
      <w:divBdr>
        <w:top w:val="none" w:sz="0" w:space="0" w:color="auto"/>
        <w:left w:val="none" w:sz="0" w:space="0" w:color="auto"/>
        <w:bottom w:val="none" w:sz="0" w:space="0" w:color="auto"/>
        <w:right w:val="none" w:sz="0" w:space="0" w:color="auto"/>
      </w:divBdr>
    </w:div>
    <w:div w:id="311636850">
      <w:bodyDiv w:val="1"/>
      <w:marLeft w:val="0"/>
      <w:marRight w:val="0"/>
      <w:marTop w:val="0"/>
      <w:marBottom w:val="0"/>
      <w:divBdr>
        <w:top w:val="none" w:sz="0" w:space="0" w:color="auto"/>
        <w:left w:val="none" w:sz="0" w:space="0" w:color="auto"/>
        <w:bottom w:val="none" w:sz="0" w:space="0" w:color="auto"/>
        <w:right w:val="none" w:sz="0" w:space="0" w:color="auto"/>
      </w:divBdr>
    </w:div>
    <w:div w:id="424621172">
      <w:bodyDiv w:val="1"/>
      <w:marLeft w:val="0"/>
      <w:marRight w:val="0"/>
      <w:marTop w:val="0"/>
      <w:marBottom w:val="0"/>
      <w:divBdr>
        <w:top w:val="none" w:sz="0" w:space="0" w:color="auto"/>
        <w:left w:val="none" w:sz="0" w:space="0" w:color="auto"/>
        <w:bottom w:val="none" w:sz="0" w:space="0" w:color="auto"/>
        <w:right w:val="none" w:sz="0" w:space="0" w:color="auto"/>
      </w:divBdr>
    </w:div>
    <w:div w:id="440417879">
      <w:bodyDiv w:val="1"/>
      <w:marLeft w:val="0"/>
      <w:marRight w:val="0"/>
      <w:marTop w:val="0"/>
      <w:marBottom w:val="0"/>
      <w:divBdr>
        <w:top w:val="none" w:sz="0" w:space="0" w:color="auto"/>
        <w:left w:val="none" w:sz="0" w:space="0" w:color="auto"/>
        <w:bottom w:val="none" w:sz="0" w:space="0" w:color="auto"/>
        <w:right w:val="none" w:sz="0" w:space="0" w:color="auto"/>
      </w:divBdr>
    </w:div>
    <w:div w:id="529534669">
      <w:bodyDiv w:val="1"/>
      <w:marLeft w:val="0"/>
      <w:marRight w:val="0"/>
      <w:marTop w:val="0"/>
      <w:marBottom w:val="0"/>
      <w:divBdr>
        <w:top w:val="none" w:sz="0" w:space="0" w:color="auto"/>
        <w:left w:val="none" w:sz="0" w:space="0" w:color="auto"/>
        <w:bottom w:val="none" w:sz="0" w:space="0" w:color="auto"/>
        <w:right w:val="none" w:sz="0" w:space="0" w:color="auto"/>
      </w:divBdr>
    </w:div>
    <w:div w:id="535045310">
      <w:bodyDiv w:val="1"/>
      <w:marLeft w:val="0"/>
      <w:marRight w:val="0"/>
      <w:marTop w:val="0"/>
      <w:marBottom w:val="0"/>
      <w:divBdr>
        <w:top w:val="none" w:sz="0" w:space="0" w:color="auto"/>
        <w:left w:val="none" w:sz="0" w:space="0" w:color="auto"/>
        <w:bottom w:val="none" w:sz="0" w:space="0" w:color="auto"/>
        <w:right w:val="none" w:sz="0" w:space="0" w:color="auto"/>
      </w:divBdr>
    </w:div>
    <w:div w:id="660083672">
      <w:bodyDiv w:val="1"/>
      <w:marLeft w:val="0"/>
      <w:marRight w:val="0"/>
      <w:marTop w:val="0"/>
      <w:marBottom w:val="0"/>
      <w:divBdr>
        <w:top w:val="none" w:sz="0" w:space="0" w:color="auto"/>
        <w:left w:val="none" w:sz="0" w:space="0" w:color="auto"/>
        <w:bottom w:val="none" w:sz="0" w:space="0" w:color="auto"/>
        <w:right w:val="none" w:sz="0" w:space="0" w:color="auto"/>
      </w:divBdr>
    </w:div>
    <w:div w:id="661812710">
      <w:bodyDiv w:val="1"/>
      <w:marLeft w:val="0"/>
      <w:marRight w:val="0"/>
      <w:marTop w:val="0"/>
      <w:marBottom w:val="0"/>
      <w:divBdr>
        <w:top w:val="none" w:sz="0" w:space="0" w:color="auto"/>
        <w:left w:val="none" w:sz="0" w:space="0" w:color="auto"/>
        <w:bottom w:val="none" w:sz="0" w:space="0" w:color="auto"/>
        <w:right w:val="none" w:sz="0" w:space="0" w:color="auto"/>
      </w:divBdr>
    </w:div>
    <w:div w:id="724765352">
      <w:bodyDiv w:val="1"/>
      <w:marLeft w:val="0"/>
      <w:marRight w:val="0"/>
      <w:marTop w:val="0"/>
      <w:marBottom w:val="0"/>
      <w:divBdr>
        <w:top w:val="none" w:sz="0" w:space="0" w:color="auto"/>
        <w:left w:val="none" w:sz="0" w:space="0" w:color="auto"/>
        <w:bottom w:val="none" w:sz="0" w:space="0" w:color="auto"/>
        <w:right w:val="none" w:sz="0" w:space="0" w:color="auto"/>
      </w:divBdr>
    </w:div>
    <w:div w:id="730033123">
      <w:bodyDiv w:val="1"/>
      <w:marLeft w:val="0"/>
      <w:marRight w:val="0"/>
      <w:marTop w:val="0"/>
      <w:marBottom w:val="0"/>
      <w:divBdr>
        <w:top w:val="none" w:sz="0" w:space="0" w:color="auto"/>
        <w:left w:val="none" w:sz="0" w:space="0" w:color="auto"/>
        <w:bottom w:val="none" w:sz="0" w:space="0" w:color="auto"/>
        <w:right w:val="none" w:sz="0" w:space="0" w:color="auto"/>
      </w:divBdr>
    </w:div>
    <w:div w:id="787358150">
      <w:bodyDiv w:val="1"/>
      <w:marLeft w:val="0"/>
      <w:marRight w:val="0"/>
      <w:marTop w:val="0"/>
      <w:marBottom w:val="0"/>
      <w:divBdr>
        <w:top w:val="none" w:sz="0" w:space="0" w:color="auto"/>
        <w:left w:val="none" w:sz="0" w:space="0" w:color="auto"/>
        <w:bottom w:val="none" w:sz="0" w:space="0" w:color="auto"/>
        <w:right w:val="none" w:sz="0" w:space="0" w:color="auto"/>
      </w:divBdr>
    </w:div>
    <w:div w:id="876160340">
      <w:bodyDiv w:val="1"/>
      <w:marLeft w:val="0"/>
      <w:marRight w:val="0"/>
      <w:marTop w:val="0"/>
      <w:marBottom w:val="0"/>
      <w:divBdr>
        <w:top w:val="none" w:sz="0" w:space="0" w:color="auto"/>
        <w:left w:val="none" w:sz="0" w:space="0" w:color="auto"/>
        <w:bottom w:val="none" w:sz="0" w:space="0" w:color="auto"/>
        <w:right w:val="none" w:sz="0" w:space="0" w:color="auto"/>
      </w:divBdr>
    </w:div>
    <w:div w:id="913206140">
      <w:bodyDiv w:val="1"/>
      <w:marLeft w:val="0"/>
      <w:marRight w:val="0"/>
      <w:marTop w:val="0"/>
      <w:marBottom w:val="0"/>
      <w:divBdr>
        <w:top w:val="none" w:sz="0" w:space="0" w:color="auto"/>
        <w:left w:val="none" w:sz="0" w:space="0" w:color="auto"/>
        <w:bottom w:val="none" w:sz="0" w:space="0" w:color="auto"/>
        <w:right w:val="none" w:sz="0" w:space="0" w:color="auto"/>
      </w:divBdr>
    </w:div>
    <w:div w:id="963119585">
      <w:bodyDiv w:val="1"/>
      <w:marLeft w:val="0"/>
      <w:marRight w:val="0"/>
      <w:marTop w:val="0"/>
      <w:marBottom w:val="0"/>
      <w:divBdr>
        <w:top w:val="none" w:sz="0" w:space="0" w:color="auto"/>
        <w:left w:val="none" w:sz="0" w:space="0" w:color="auto"/>
        <w:bottom w:val="none" w:sz="0" w:space="0" w:color="auto"/>
        <w:right w:val="none" w:sz="0" w:space="0" w:color="auto"/>
      </w:divBdr>
    </w:div>
    <w:div w:id="1158108304">
      <w:bodyDiv w:val="1"/>
      <w:marLeft w:val="0"/>
      <w:marRight w:val="0"/>
      <w:marTop w:val="0"/>
      <w:marBottom w:val="0"/>
      <w:divBdr>
        <w:top w:val="none" w:sz="0" w:space="0" w:color="auto"/>
        <w:left w:val="none" w:sz="0" w:space="0" w:color="auto"/>
        <w:bottom w:val="none" w:sz="0" w:space="0" w:color="auto"/>
        <w:right w:val="none" w:sz="0" w:space="0" w:color="auto"/>
      </w:divBdr>
    </w:div>
    <w:div w:id="1268319225">
      <w:bodyDiv w:val="1"/>
      <w:marLeft w:val="0"/>
      <w:marRight w:val="0"/>
      <w:marTop w:val="0"/>
      <w:marBottom w:val="0"/>
      <w:divBdr>
        <w:top w:val="none" w:sz="0" w:space="0" w:color="auto"/>
        <w:left w:val="none" w:sz="0" w:space="0" w:color="auto"/>
        <w:bottom w:val="none" w:sz="0" w:space="0" w:color="auto"/>
        <w:right w:val="none" w:sz="0" w:space="0" w:color="auto"/>
      </w:divBdr>
    </w:div>
    <w:div w:id="1324579014">
      <w:bodyDiv w:val="1"/>
      <w:marLeft w:val="0"/>
      <w:marRight w:val="0"/>
      <w:marTop w:val="0"/>
      <w:marBottom w:val="0"/>
      <w:divBdr>
        <w:top w:val="none" w:sz="0" w:space="0" w:color="auto"/>
        <w:left w:val="none" w:sz="0" w:space="0" w:color="auto"/>
        <w:bottom w:val="none" w:sz="0" w:space="0" w:color="auto"/>
        <w:right w:val="none" w:sz="0" w:space="0" w:color="auto"/>
      </w:divBdr>
    </w:div>
    <w:div w:id="1340430305">
      <w:bodyDiv w:val="1"/>
      <w:marLeft w:val="0"/>
      <w:marRight w:val="0"/>
      <w:marTop w:val="0"/>
      <w:marBottom w:val="0"/>
      <w:divBdr>
        <w:top w:val="none" w:sz="0" w:space="0" w:color="auto"/>
        <w:left w:val="none" w:sz="0" w:space="0" w:color="auto"/>
        <w:bottom w:val="none" w:sz="0" w:space="0" w:color="auto"/>
        <w:right w:val="none" w:sz="0" w:space="0" w:color="auto"/>
      </w:divBdr>
    </w:div>
    <w:div w:id="1353535745">
      <w:bodyDiv w:val="1"/>
      <w:marLeft w:val="0"/>
      <w:marRight w:val="0"/>
      <w:marTop w:val="0"/>
      <w:marBottom w:val="0"/>
      <w:divBdr>
        <w:top w:val="none" w:sz="0" w:space="0" w:color="auto"/>
        <w:left w:val="none" w:sz="0" w:space="0" w:color="auto"/>
        <w:bottom w:val="none" w:sz="0" w:space="0" w:color="auto"/>
        <w:right w:val="none" w:sz="0" w:space="0" w:color="auto"/>
      </w:divBdr>
    </w:div>
    <w:div w:id="1359817142">
      <w:bodyDiv w:val="1"/>
      <w:marLeft w:val="0"/>
      <w:marRight w:val="0"/>
      <w:marTop w:val="0"/>
      <w:marBottom w:val="0"/>
      <w:divBdr>
        <w:top w:val="none" w:sz="0" w:space="0" w:color="auto"/>
        <w:left w:val="none" w:sz="0" w:space="0" w:color="auto"/>
        <w:bottom w:val="none" w:sz="0" w:space="0" w:color="auto"/>
        <w:right w:val="none" w:sz="0" w:space="0" w:color="auto"/>
      </w:divBdr>
    </w:div>
    <w:div w:id="1644965044">
      <w:bodyDiv w:val="1"/>
      <w:marLeft w:val="0"/>
      <w:marRight w:val="0"/>
      <w:marTop w:val="0"/>
      <w:marBottom w:val="0"/>
      <w:divBdr>
        <w:top w:val="none" w:sz="0" w:space="0" w:color="auto"/>
        <w:left w:val="none" w:sz="0" w:space="0" w:color="auto"/>
        <w:bottom w:val="none" w:sz="0" w:space="0" w:color="auto"/>
        <w:right w:val="none" w:sz="0" w:space="0" w:color="auto"/>
      </w:divBdr>
    </w:div>
    <w:div w:id="1732118293">
      <w:bodyDiv w:val="1"/>
      <w:marLeft w:val="0"/>
      <w:marRight w:val="0"/>
      <w:marTop w:val="0"/>
      <w:marBottom w:val="0"/>
      <w:divBdr>
        <w:top w:val="none" w:sz="0" w:space="0" w:color="auto"/>
        <w:left w:val="none" w:sz="0" w:space="0" w:color="auto"/>
        <w:bottom w:val="none" w:sz="0" w:space="0" w:color="auto"/>
        <w:right w:val="none" w:sz="0" w:space="0" w:color="auto"/>
      </w:divBdr>
    </w:div>
    <w:div w:id="1767727673">
      <w:bodyDiv w:val="1"/>
      <w:marLeft w:val="0"/>
      <w:marRight w:val="0"/>
      <w:marTop w:val="0"/>
      <w:marBottom w:val="0"/>
      <w:divBdr>
        <w:top w:val="none" w:sz="0" w:space="0" w:color="auto"/>
        <w:left w:val="none" w:sz="0" w:space="0" w:color="auto"/>
        <w:bottom w:val="none" w:sz="0" w:space="0" w:color="auto"/>
        <w:right w:val="none" w:sz="0" w:space="0" w:color="auto"/>
      </w:divBdr>
    </w:div>
    <w:div w:id="1802772141">
      <w:bodyDiv w:val="1"/>
      <w:marLeft w:val="0"/>
      <w:marRight w:val="0"/>
      <w:marTop w:val="0"/>
      <w:marBottom w:val="0"/>
      <w:divBdr>
        <w:top w:val="none" w:sz="0" w:space="0" w:color="auto"/>
        <w:left w:val="none" w:sz="0" w:space="0" w:color="auto"/>
        <w:bottom w:val="none" w:sz="0" w:space="0" w:color="auto"/>
        <w:right w:val="none" w:sz="0" w:space="0" w:color="auto"/>
      </w:divBdr>
    </w:div>
    <w:div w:id="183548965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0018903">
      <w:bodyDiv w:val="1"/>
      <w:marLeft w:val="0"/>
      <w:marRight w:val="0"/>
      <w:marTop w:val="0"/>
      <w:marBottom w:val="0"/>
      <w:divBdr>
        <w:top w:val="none" w:sz="0" w:space="0" w:color="auto"/>
        <w:left w:val="none" w:sz="0" w:space="0" w:color="auto"/>
        <w:bottom w:val="none" w:sz="0" w:space="0" w:color="auto"/>
        <w:right w:val="none" w:sz="0" w:space="0" w:color="auto"/>
      </w:divBdr>
    </w:div>
    <w:div w:id="2029214199">
      <w:bodyDiv w:val="1"/>
      <w:marLeft w:val="0"/>
      <w:marRight w:val="0"/>
      <w:marTop w:val="0"/>
      <w:marBottom w:val="0"/>
      <w:divBdr>
        <w:top w:val="none" w:sz="0" w:space="0" w:color="auto"/>
        <w:left w:val="none" w:sz="0" w:space="0" w:color="auto"/>
        <w:bottom w:val="none" w:sz="0" w:space="0" w:color="auto"/>
        <w:right w:val="none" w:sz="0" w:space="0" w:color="auto"/>
      </w:divBdr>
    </w:div>
    <w:div w:id="2057848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customXml" Target="../customXml/item2.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8.xml"/><Relationship Id="rId27" Type="http://schemas.openxmlformats.org/officeDocument/2006/relationships/theme" Target="theme/theme1.xml"/><Relationship Id="rId30"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69BA925-E736-415E-AE14-FD22EA5CC4C4}">
  <ds:schemaRefs>
    <ds:schemaRef ds:uri="http://schemas.openxmlformats.org/officeDocument/2006/bibliography"/>
  </ds:schemaRefs>
</ds:datastoreItem>
</file>

<file path=customXml/itemProps2.xml><?xml version="1.0" encoding="utf-8"?>
<ds:datastoreItem xmlns:ds="http://schemas.openxmlformats.org/officeDocument/2006/customXml" ds:itemID="{D988ED42-F3DE-409A-A5AA-54E5810EFC41}"/>
</file>

<file path=customXml/itemProps3.xml><?xml version="1.0" encoding="utf-8"?>
<ds:datastoreItem xmlns:ds="http://schemas.openxmlformats.org/officeDocument/2006/customXml" ds:itemID="{B4E6FB16-2FC6-4E77-A57B-E2F1EFFF1F8F}"/>
</file>

<file path=customXml/itemProps4.xml><?xml version="1.0" encoding="utf-8"?>
<ds:datastoreItem xmlns:ds="http://schemas.openxmlformats.org/officeDocument/2006/customXml" ds:itemID="{EB374866-682F-43B2-86FF-B22A9D15E991}"/>
</file>

<file path=docProps/app.xml><?xml version="1.0" encoding="utf-8"?>
<Properties xmlns="http://schemas.openxmlformats.org/officeDocument/2006/extended-properties" xmlns:vt="http://schemas.openxmlformats.org/officeDocument/2006/docPropsVTypes">
  <Template>Eec82G</Template>
  <TotalTime>6</TotalTime>
  <Pages>21</Pages>
  <Words>6573</Words>
  <Characters>32689</Characters>
  <Application>Microsoft Office Word</Application>
  <DocSecurity>0</DocSecurity>
  <Lines>272</Lines>
  <Paragraphs>78</Paragraphs>
  <ScaleCrop>false</ScaleCrop>
  <HeadingPairs>
    <vt:vector size="2" baseType="variant">
      <vt:variant>
        <vt:lpstr>Title</vt:lpstr>
      </vt:variant>
      <vt:variant>
        <vt:i4>1</vt:i4>
      </vt:variant>
    </vt:vector>
  </HeadingPairs>
  <TitlesOfParts>
    <vt:vector size="1" baseType="lpstr">
      <vt:lpstr>Country programme data and prospects for compliance</vt:lpstr>
    </vt:vector>
  </TitlesOfParts>
  <Company/>
  <LinksUpToDate>false</LinksUpToDate>
  <CharactersWithSpaces>39184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programme data and prospects for compliance</dc:title>
  <dc:creator>Muriel Aguiar</dc:creator>
  <cp:lastModifiedBy>Muriel Aguiar</cp:lastModifiedBy>
  <cp:revision>10</cp:revision>
  <cp:lastPrinted>2001-05-26T16:40:00Z</cp:lastPrinted>
  <dcterms:created xsi:type="dcterms:W3CDTF">2019-11-21T21:47:00Z</dcterms:created>
  <dcterms:modified xsi:type="dcterms:W3CDTF">2019-11-21T22:02:00Z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UNEP/OzL.Pro/ExCom/84/9/Rev.1</vt:lpwstr>
  </property>
  <property fmtid="{D5CDD505-2E9C-101B-9397-08002B2CF9AE}" pid="3" name="Revision date">
    <vt:lpwstr>11/21/2019</vt:lpwstr>
  </property>
  <property fmtid="{D5CDD505-2E9C-101B-9397-08002B2CF9AE}" pid="4" name="ContentTypeId">
    <vt:lpwstr>0x010100C5F60F8E60516143877F7AC30EFBB2F3</vt:lpwstr>
  </property>
  <property fmtid="{D5CDD505-2E9C-101B-9397-08002B2CF9AE}" pid="5" name="Order">
    <vt:r8>16201400</vt:r8>
  </property>
</Properties>
</file>