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5F389C" w:rsidRPr="009B0D30" w14:paraId="487DBA37" w14:textId="77777777" w:rsidTr="00F272D6">
        <w:trPr>
          <w:trHeight w:val="720"/>
        </w:trPr>
        <w:tc>
          <w:tcPr>
            <w:tcW w:w="5490" w:type="dxa"/>
            <w:gridSpan w:val="2"/>
            <w:tcBorders>
              <w:bottom w:val="single" w:sz="18" w:space="0" w:color="auto"/>
            </w:tcBorders>
          </w:tcPr>
          <w:p w14:paraId="6E510AB3" w14:textId="77777777" w:rsidR="005F389C" w:rsidRPr="009B0D30" w:rsidRDefault="005F389C" w:rsidP="00F272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6146BF1" w14:textId="77777777" w:rsidR="005F389C" w:rsidRPr="009B0D30" w:rsidRDefault="005F389C" w:rsidP="00F272D6">
            <w:pPr>
              <w:jc w:val="right"/>
              <w:rPr>
                <w:sz w:val="52"/>
                <w:szCs w:val="52"/>
              </w:rPr>
            </w:pPr>
            <w:r w:rsidRPr="009B0D30">
              <w:rPr>
                <w:rFonts w:ascii="Univers Bold" w:hAnsi="Univers Bold"/>
                <w:b/>
                <w:sz w:val="72"/>
              </w:rPr>
              <w:t>EP</w:t>
            </w:r>
          </w:p>
        </w:tc>
      </w:tr>
      <w:tr w:rsidR="005F389C" w:rsidRPr="009B0D30" w14:paraId="3AA09BEC" w14:textId="77777777" w:rsidTr="00F272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5DBCA1" w14:textId="77777777" w:rsidR="005F389C" w:rsidRPr="009B0D30" w:rsidRDefault="005F389C" w:rsidP="00F272D6">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0CD3C49F" wp14:editId="332AC6A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314F20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91A2E81" w14:textId="77777777" w:rsidR="005F389C" w:rsidRPr="009B0D30" w:rsidRDefault="005F389C" w:rsidP="00F272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C76BF51" w14:textId="77777777" w:rsidR="005F389C" w:rsidRPr="009B0D30" w:rsidRDefault="005F389C" w:rsidP="00F272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2963F99" w14:textId="77777777" w:rsidR="005F389C" w:rsidRPr="009B0D30" w:rsidRDefault="005F389C" w:rsidP="00F272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9129AC3" w14:textId="77777777" w:rsidR="005F389C" w:rsidRPr="009B0D30" w:rsidRDefault="005F389C" w:rsidP="00F272D6">
            <w:pPr>
              <w:spacing w:before="720"/>
              <w:ind w:left="158"/>
            </w:pPr>
          </w:p>
        </w:tc>
        <w:tc>
          <w:tcPr>
            <w:tcW w:w="4590" w:type="dxa"/>
            <w:tcBorders>
              <w:top w:val="nil"/>
              <w:left w:val="nil"/>
              <w:bottom w:val="single" w:sz="36" w:space="0" w:color="auto"/>
              <w:right w:val="nil"/>
            </w:tcBorders>
          </w:tcPr>
          <w:p w14:paraId="49C7FDEF" w14:textId="77777777" w:rsidR="005F389C" w:rsidRPr="009B0D30" w:rsidRDefault="005F389C" w:rsidP="00F272D6">
            <w:r w:rsidRPr="009B0D30">
              <w:t>Distr.</w:t>
            </w:r>
          </w:p>
          <w:p w14:paraId="1865A486" w14:textId="77777777" w:rsidR="005F389C" w:rsidRPr="009B0D30" w:rsidRDefault="005F389C" w:rsidP="00F272D6">
            <w:r w:rsidRPr="009B0D30">
              <w:t>GENERAL</w:t>
            </w:r>
          </w:p>
          <w:p w14:paraId="0E657556" w14:textId="77777777" w:rsidR="005F389C" w:rsidRPr="009B0D30" w:rsidRDefault="005F389C" w:rsidP="00F272D6"/>
          <w:p w14:paraId="655310BF" w14:textId="77777777" w:rsidR="005F389C" w:rsidRPr="009B0D30" w:rsidRDefault="005F389C" w:rsidP="00F272D6"/>
          <w:p w14:paraId="3EB66B8B" w14:textId="29E6A321" w:rsidR="005F389C" w:rsidRPr="009B0D30" w:rsidRDefault="001836F1" w:rsidP="00F272D6">
            <w:r>
              <w:fldChar w:fldCharType="begin"/>
            </w:r>
            <w:r>
              <w:instrText xml:space="preserve"> DOCPROPERTY "Document number"  \* MERGEFORMAT </w:instrText>
            </w:r>
            <w:r>
              <w:fldChar w:fldCharType="separate"/>
            </w:r>
            <w:r>
              <w:t>UNEP/</w:t>
            </w:r>
            <w:proofErr w:type="spellStart"/>
            <w:r>
              <w:t>OzL.Pro</w:t>
            </w:r>
            <w:proofErr w:type="spellEnd"/>
            <w:r>
              <w:t>/ExCom/95/32</w:t>
            </w:r>
            <w:r>
              <w:fldChar w:fldCharType="end"/>
            </w:r>
          </w:p>
          <w:p w14:paraId="77488C82" w14:textId="096E31C7" w:rsidR="005F389C" w:rsidRPr="009B0D30" w:rsidRDefault="005F389C" w:rsidP="00F272D6">
            <w:r w:rsidRPr="009B0D30">
              <w:fldChar w:fldCharType="begin"/>
            </w:r>
            <w:r w:rsidRPr="009B0D30">
              <w:instrText xml:space="preserve"> DOCPROPERTY "Revision date" \@ "d MMMM YYYY"  \* MERGEFORMAT </w:instrText>
            </w:r>
            <w:r w:rsidRPr="009B0D30">
              <w:fldChar w:fldCharType="separate"/>
            </w:r>
            <w:r w:rsidR="005E0DDB">
              <w:t>24 November 2024</w:t>
            </w:r>
            <w:r w:rsidRPr="009B0D30">
              <w:fldChar w:fldCharType="end"/>
            </w:r>
          </w:p>
          <w:p w14:paraId="35434F56" w14:textId="77777777" w:rsidR="005F389C" w:rsidRPr="009B0D30" w:rsidRDefault="005F389C" w:rsidP="00F272D6">
            <w:pPr>
              <w:rPr>
                <w:caps/>
              </w:rPr>
            </w:pPr>
          </w:p>
          <w:p w14:paraId="724776AC" w14:textId="77777777" w:rsidR="005F389C" w:rsidRPr="009B0D30" w:rsidRDefault="005F389C" w:rsidP="00F272D6">
            <w:r w:rsidRPr="009B0D30">
              <w:t>ORIGINAL: ENGLISH</w:t>
            </w:r>
          </w:p>
        </w:tc>
      </w:tr>
    </w:tbl>
    <w:p w14:paraId="3E8A74E4" w14:textId="77777777" w:rsidR="005F389C" w:rsidRDefault="005F389C" w:rsidP="005F389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60B32598" w14:textId="77777777" w:rsidR="005F389C" w:rsidRDefault="005F389C" w:rsidP="005F389C">
      <w:pPr>
        <w:jc w:val="left"/>
      </w:pPr>
      <w:r>
        <w:t>Montreal, 4-8 December</w:t>
      </w:r>
      <w:r w:rsidRPr="00DA2387">
        <w:t xml:space="preserve"> 202</w:t>
      </w:r>
      <w:r>
        <w:t>4</w:t>
      </w:r>
    </w:p>
    <w:p w14:paraId="53B61F18" w14:textId="074A68E8" w:rsidR="005F389C" w:rsidRDefault="005F389C" w:rsidP="005F389C">
      <w:pPr>
        <w:jc w:val="left"/>
      </w:pPr>
      <w:r>
        <w:t xml:space="preserve">Item </w:t>
      </w:r>
      <w:r w:rsidR="00E95137">
        <w:t>9</w:t>
      </w:r>
      <w:r w:rsidR="00042EF4">
        <w:t>(</w:t>
      </w:r>
      <w:r w:rsidR="00E95137">
        <w:t>b</w:t>
      </w:r>
      <w:r w:rsidR="00042EF4">
        <w:t>)</w:t>
      </w:r>
      <w:r>
        <w:t xml:space="preserve"> </w:t>
      </w:r>
      <w:r w:rsidRPr="00512BEF">
        <w:t>of the provisional agenda</w:t>
      </w:r>
      <w:r w:rsidRPr="00512BEF">
        <w:rPr>
          <w:rStyle w:val="FootnoteReference"/>
        </w:rPr>
        <w:footnoteReference w:id="1"/>
      </w:r>
    </w:p>
    <w:p w14:paraId="1C0CB50B" w14:textId="77777777" w:rsidR="009145E4" w:rsidRDefault="009145E4" w:rsidP="009145E4">
      <w:pPr>
        <w:pStyle w:val="Heading1"/>
        <w:numPr>
          <w:ilvl w:val="0"/>
          <w:numId w:val="0"/>
        </w:numPr>
      </w:pPr>
    </w:p>
    <w:p w14:paraId="10389960" w14:textId="7A109D46" w:rsidR="004E7F9C" w:rsidRPr="007A73A0" w:rsidRDefault="0064733A" w:rsidP="00EE71B9">
      <w:pPr>
        <w:pStyle w:val="Title1"/>
        <w:rPr>
          <w:lang w:val="en-CA"/>
        </w:rPr>
      </w:pPr>
      <w:r w:rsidRPr="007A73A0">
        <w:rPr>
          <w:lang w:val="en-CA"/>
        </w:rPr>
        <w:t>BILATERAL COOPERATION</w:t>
      </w:r>
    </w:p>
    <w:p w14:paraId="2B249E23" w14:textId="77777777" w:rsidR="0064733A" w:rsidRDefault="0064733A" w:rsidP="00EE71B9">
      <w:pPr>
        <w:pStyle w:val="Title1"/>
        <w:rPr>
          <w:lang w:val="en-CA"/>
        </w:rPr>
      </w:pPr>
    </w:p>
    <w:p w14:paraId="1C154093" w14:textId="77777777" w:rsidR="00EE71B9" w:rsidRPr="007A73A0" w:rsidRDefault="00EE71B9" w:rsidP="001F0B21">
      <w:pPr>
        <w:pStyle w:val="Title1"/>
        <w:jc w:val="left"/>
        <w:rPr>
          <w:lang w:val="en-CA"/>
        </w:rPr>
      </w:pPr>
    </w:p>
    <w:p w14:paraId="6660A38E" w14:textId="5A0F261D" w:rsidR="008C5738" w:rsidRPr="007A73A0" w:rsidRDefault="0064733A" w:rsidP="00EE71B9">
      <w:pPr>
        <w:pStyle w:val="StyleHeader4Para4Left0Firstline0"/>
        <w:numPr>
          <w:ilvl w:val="0"/>
          <w:numId w:val="0"/>
        </w:numPr>
        <w:rPr>
          <w:b/>
          <w:sz w:val="22"/>
        </w:rPr>
      </w:pPr>
      <w:r w:rsidRPr="007A73A0">
        <w:rPr>
          <w:b/>
          <w:sz w:val="22"/>
        </w:rPr>
        <w:t>Introduction</w:t>
      </w:r>
    </w:p>
    <w:p w14:paraId="3BEA6902" w14:textId="47CFB672" w:rsidR="00A353B7" w:rsidRPr="009D0BC8" w:rsidRDefault="00A353B7" w:rsidP="00EE71B9">
      <w:pPr>
        <w:widowControl w:val="0"/>
        <w:numPr>
          <w:ilvl w:val="0"/>
          <w:numId w:val="1"/>
        </w:numPr>
        <w:spacing w:after="240"/>
        <w:outlineLvl w:val="0"/>
        <w:rPr>
          <w:lang w:val="en-GB"/>
        </w:rPr>
      </w:pPr>
      <w:r w:rsidRPr="009D0BC8">
        <w:t xml:space="preserve">This document provides an overview of </w:t>
      </w:r>
      <w:r w:rsidRPr="00EF3940">
        <w:t xml:space="preserve">requests from </w:t>
      </w:r>
      <w:r w:rsidR="00623A6F" w:rsidRPr="00EF3940">
        <w:t>three</w:t>
      </w:r>
      <w:r w:rsidR="006408E5" w:rsidRPr="00EF3940">
        <w:t xml:space="preserve"> </w:t>
      </w:r>
      <w:r w:rsidRPr="00EF3940">
        <w:t>bilateral</w:t>
      </w:r>
      <w:r w:rsidRPr="009D0BC8">
        <w:t xml:space="preserve"> agencies and whether these are eligible considering the maximum level of bilateral cooperation available for </w:t>
      </w:r>
      <w:r w:rsidR="009572F2" w:rsidRPr="009D0BC8">
        <w:t xml:space="preserve">2024 </w:t>
      </w:r>
      <w:r w:rsidRPr="009D0BC8">
        <w:t xml:space="preserve">or the triennium </w:t>
      </w:r>
      <w:r w:rsidRPr="009D0BC8">
        <w:br/>
      </w:r>
      <w:r w:rsidR="009572F2" w:rsidRPr="009D0BC8">
        <w:t>2024-2026</w:t>
      </w:r>
      <w:r w:rsidRPr="009D0BC8">
        <w:t>. It cross-references the relevant meeting documents which include the discussion on the bilateral requests and contains the recommendation on the year of assignment for bilateral cooperation.</w:t>
      </w:r>
    </w:p>
    <w:p w14:paraId="2ACB3E88" w14:textId="77777777" w:rsidR="00A353B7" w:rsidRPr="00D0574C" w:rsidRDefault="00A353B7" w:rsidP="00EE71B9">
      <w:pPr>
        <w:widowControl w:val="0"/>
        <w:tabs>
          <w:tab w:val="left" w:pos="720"/>
        </w:tabs>
        <w:spacing w:after="240"/>
        <w:outlineLvl w:val="0"/>
        <w:rPr>
          <w:bCs/>
          <w:u w:val="single"/>
          <w:lang w:val="en-GB"/>
        </w:rPr>
      </w:pPr>
      <w:r w:rsidRPr="00D0574C">
        <w:rPr>
          <w:bCs/>
          <w:u w:val="single"/>
          <w:lang w:val="en-GB"/>
        </w:rPr>
        <w:t>Overview</w:t>
      </w:r>
    </w:p>
    <w:p w14:paraId="522AA1D9" w14:textId="0F4F5EFE" w:rsidR="000A3FFE" w:rsidRPr="00D0574C" w:rsidRDefault="00580B18" w:rsidP="00580B18">
      <w:pPr>
        <w:pStyle w:val="Heading1"/>
        <w:widowControl w:val="0"/>
        <w:rPr>
          <w:lang w:val="en-GB"/>
        </w:rPr>
      </w:pPr>
      <w:r w:rsidRPr="00D0574C">
        <w:rPr>
          <w:lang w:val="en-GB"/>
        </w:rPr>
        <w:t>Eleven</w:t>
      </w:r>
      <w:r w:rsidR="009572F2" w:rsidRPr="00D0574C">
        <w:rPr>
          <w:lang w:val="en-GB"/>
        </w:rPr>
        <w:t xml:space="preserve"> </w:t>
      </w:r>
      <w:r w:rsidR="00A353B7" w:rsidRPr="00D0574C">
        <w:rPr>
          <w:lang w:val="en-US"/>
        </w:rPr>
        <w:t xml:space="preserve">projects </w:t>
      </w:r>
      <w:r w:rsidR="00A353B7" w:rsidRPr="00D0574C">
        <w:t xml:space="preserve">at a total cost </w:t>
      </w:r>
      <w:r w:rsidR="00A353B7" w:rsidRPr="00D0574C">
        <w:rPr>
          <w:lang w:val="en-GB"/>
        </w:rPr>
        <w:t>of US $</w:t>
      </w:r>
      <w:r w:rsidR="00636C4D">
        <w:rPr>
          <w:lang w:val="en-GB"/>
        </w:rPr>
        <w:t>4,</w:t>
      </w:r>
      <w:r w:rsidR="00B12EF2">
        <w:rPr>
          <w:lang w:val="en-GB"/>
        </w:rPr>
        <w:t>501,291</w:t>
      </w:r>
      <w:r w:rsidR="006A716C" w:rsidRPr="00D0574C">
        <w:rPr>
          <w:b/>
          <w:bCs/>
          <w:color w:val="000000"/>
          <w:sz w:val="20"/>
          <w:szCs w:val="20"/>
        </w:rPr>
        <w:t xml:space="preserve"> </w:t>
      </w:r>
      <w:r w:rsidR="00A353B7" w:rsidRPr="00D0574C">
        <w:rPr>
          <w:lang w:val="en-GB"/>
        </w:rPr>
        <w:t xml:space="preserve">have been submitted to the </w:t>
      </w:r>
      <w:r w:rsidR="0062545F" w:rsidRPr="00D0574C">
        <w:rPr>
          <w:lang w:val="en-GB"/>
        </w:rPr>
        <w:t>9</w:t>
      </w:r>
      <w:r w:rsidR="000A3FFE" w:rsidRPr="00D0574C">
        <w:rPr>
          <w:lang w:val="en-GB"/>
        </w:rPr>
        <w:t>5</w:t>
      </w:r>
      <w:r w:rsidR="0062545F" w:rsidRPr="00D0574C">
        <w:rPr>
          <w:vertAlign w:val="superscript"/>
          <w:lang w:val="en-GB"/>
        </w:rPr>
        <w:t>th </w:t>
      </w:r>
      <w:r w:rsidR="00A353B7" w:rsidRPr="00D0574C">
        <w:rPr>
          <w:lang w:val="en-GB"/>
        </w:rPr>
        <w:t xml:space="preserve">meeting as shown in table 1. </w:t>
      </w:r>
    </w:p>
    <w:p w14:paraId="576A1E82" w14:textId="77777777" w:rsidR="000A3FFE" w:rsidRDefault="000A3FFE">
      <w:pPr>
        <w:jc w:val="left"/>
        <w:rPr>
          <w:lang w:val="en-GB"/>
        </w:rPr>
      </w:pPr>
      <w:r>
        <w:rPr>
          <w:lang w:val="en-GB"/>
        </w:rPr>
        <w:br w:type="page"/>
      </w:r>
    </w:p>
    <w:p w14:paraId="488FF5BF" w14:textId="15DEA9E1" w:rsidR="00A353B7" w:rsidRDefault="00A353B7" w:rsidP="00EE71B9">
      <w:pPr>
        <w:widowControl w:val="0"/>
        <w:outlineLvl w:val="0"/>
        <w:rPr>
          <w:b/>
          <w:lang w:val="en-GB"/>
        </w:rPr>
      </w:pPr>
      <w:r w:rsidRPr="009D0BC8">
        <w:rPr>
          <w:b/>
          <w:lang w:val="en-GB"/>
        </w:rPr>
        <w:lastRenderedPageBreak/>
        <w:t xml:space="preserve">Table 1. Projects for bilateral cooperation submitted to the </w:t>
      </w:r>
      <w:r w:rsidR="00DB1736">
        <w:rPr>
          <w:b/>
          <w:lang w:val="en-GB"/>
        </w:rPr>
        <w:t>9</w:t>
      </w:r>
      <w:r w:rsidR="00F953AD">
        <w:rPr>
          <w:b/>
          <w:lang w:val="en-GB"/>
        </w:rPr>
        <w:t>5</w:t>
      </w:r>
      <w:r w:rsidR="00DB1736" w:rsidRPr="00DB1736">
        <w:rPr>
          <w:b/>
          <w:vertAlign w:val="superscript"/>
          <w:lang w:val="en-GB"/>
        </w:rPr>
        <w:t>th</w:t>
      </w:r>
      <w:r w:rsidR="00DB1736">
        <w:rPr>
          <w:b/>
          <w:lang w:val="en-GB"/>
        </w:rPr>
        <w:t xml:space="preserve"> </w:t>
      </w:r>
      <w:r w:rsidRPr="009D0BC8">
        <w:rPr>
          <w:b/>
          <w:lang w:val="en-GB"/>
        </w:rPr>
        <w:t>meeting</w:t>
      </w:r>
    </w:p>
    <w:tbl>
      <w:tblPr>
        <w:tblStyle w:val="TableGrid"/>
        <w:tblW w:w="9772" w:type="dxa"/>
        <w:tblInd w:w="-5" w:type="dxa"/>
        <w:tblLayout w:type="fixed"/>
        <w:tblLook w:val="04A0" w:firstRow="1" w:lastRow="0" w:firstColumn="1" w:lastColumn="0" w:noHBand="0" w:noVBand="1"/>
      </w:tblPr>
      <w:tblGrid>
        <w:gridCol w:w="990"/>
        <w:gridCol w:w="1080"/>
        <w:gridCol w:w="2520"/>
        <w:gridCol w:w="1222"/>
        <w:gridCol w:w="1080"/>
        <w:gridCol w:w="1530"/>
        <w:gridCol w:w="1350"/>
      </w:tblGrid>
      <w:tr w:rsidR="000F28EB" w:rsidRPr="000A3FFE" w14:paraId="1AA65E76" w14:textId="77777777" w:rsidTr="00C5620E">
        <w:trPr>
          <w:trHeight w:val="276"/>
          <w:tblHeader/>
        </w:trPr>
        <w:tc>
          <w:tcPr>
            <w:tcW w:w="990" w:type="dxa"/>
            <w:noWrap/>
            <w:hideMark/>
          </w:tcPr>
          <w:p w14:paraId="671907CB" w14:textId="77777777" w:rsidR="000F28EB" w:rsidRPr="000A3FFE" w:rsidRDefault="000F28EB" w:rsidP="00F272D6">
            <w:pPr>
              <w:widowControl w:val="0"/>
              <w:jc w:val="center"/>
              <w:rPr>
                <w:b/>
                <w:bCs/>
                <w:sz w:val="18"/>
                <w:szCs w:val="18"/>
                <w:lang w:val="en-US"/>
              </w:rPr>
            </w:pPr>
            <w:r w:rsidRPr="000A3FFE">
              <w:rPr>
                <w:b/>
                <w:bCs/>
                <w:sz w:val="18"/>
                <w:szCs w:val="18"/>
                <w:lang w:val="en-GB"/>
              </w:rPr>
              <w:t>Bilateral agency</w:t>
            </w:r>
          </w:p>
        </w:tc>
        <w:tc>
          <w:tcPr>
            <w:tcW w:w="1080" w:type="dxa"/>
            <w:noWrap/>
            <w:hideMark/>
          </w:tcPr>
          <w:p w14:paraId="464CEF28" w14:textId="77777777" w:rsidR="000F28EB" w:rsidRPr="000A3FFE" w:rsidRDefault="000F28EB" w:rsidP="00F272D6">
            <w:pPr>
              <w:widowControl w:val="0"/>
              <w:jc w:val="center"/>
              <w:rPr>
                <w:b/>
                <w:bCs/>
                <w:sz w:val="18"/>
                <w:szCs w:val="18"/>
              </w:rPr>
            </w:pPr>
            <w:r w:rsidRPr="000A3FFE">
              <w:rPr>
                <w:b/>
                <w:bCs/>
                <w:sz w:val="18"/>
                <w:szCs w:val="18"/>
                <w:lang w:val="en-GB"/>
              </w:rPr>
              <w:t>Country</w:t>
            </w:r>
          </w:p>
        </w:tc>
        <w:tc>
          <w:tcPr>
            <w:tcW w:w="2520" w:type="dxa"/>
            <w:noWrap/>
            <w:hideMark/>
          </w:tcPr>
          <w:p w14:paraId="107FA767" w14:textId="77777777" w:rsidR="000F28EB" w:rsidRPr="000A3FFE" w:rsidRDefault="000F28EB" w:rsidP="00F272D6">
            <w:pPr>
              <w:widowControl w:val="0"/>
              <w:jc w:val="center"/>
              <w:rPr>
                <w:b/>
                <w:bCs/>
                <w:sz w:val="18"/>
                <w:szCs w:val="18"/>
              </w:rPr>
            </w:pPr>
            <w:r w:rsidRPr="000A3FFE">
              <w:rPr>
                <w:b/>
                <w:bCs/>
                <w:sz w:val="18"/>
                <w:szCs w:val="18"/>
                <w:lang w:val="en-GB"/>
              </w:rPr>
              <w:t>Project title</w:t>
            </w:r>
          </w:p>
        </w:tc>
        <w:tc>
          <w:tcPr>
            <w:tcW w:w="1222" w:type="dxa"/>
            <w:noWrap/>
            <w:hideMark/>
          </w:tcPr>
          <w:p w14:paraId="0C45D40B" w14:textId="77777777" w:rsidR="000F28EB" w:rsidRPr="000A3FFE" w:rsidRDefault="000F28EB" w:rsidP="00F272D6">
            <w:pPr>
              <w:widowControl w:val="0"/>
              <w:jc w:val="center"/>
              <w:rPr>
                <w:b/>
                <w:bCs/>
                <w:sz w:val="18"/>
                <w:szCs w:val="18"/>
                <w:lang w:val="en-GB"/>
              </w:rPr>
            </w:pPr>
            <w:r w:rsidRPr="000A3FFE">
              <w:rPr>
                <w:b/>
                <w:bCs/>
                <w:sz w:val="18"/>
                <w:szCs w:val="18"/>
                <w:lang w:val="en-GB"/>
              </w:rPr>
              <w:t>Funding requested</w:t>
            </w:r>
          </w:p>
          <w:p w14:paraId="6DE45142" w14:textId="77777777" w:rsidR="000F28EB" w:rsidRPr="000A3FFE" w:rsidRDefault="000F28EB" w:rsidP="00F272D6">
            <w:pPr>
              <w:widowControl w:val="0"/>
              <w:jc w:val="center"/>
              <w:rPr>
                <w:b/>
                <w:bCs/>
                <w:sz w:val="18"/>
                <w:szCs w:val="18"/>
              </w:rPr>
            </w:pPr>
            <w:r w:rsidRPr="000A3FFE">
              <w:rPr>
                <w:b/>
                <w:bCs/>
                <w:sz w:val="18"/>
                <w:szCs w:val="18"/>
                <w:lang w:val="en-GB"/>
              </w:rPr>
              <w:t>(US $)</w:t>
            </w:r>
          </w:p>
        </w:tc>
        <w:tc>
          <w:tcPr>
            <w:tcW w:w="1080" w:type="dxa"/>
            <w:noWrap/>
            <w:hideMark/>
          </w:tcPr>
          <w:p w14:paraId="6B0E31B5" w14:textId="77777777" w:rsidR="000F28EB" w:rsidRPr="000A3FFE" w:rsidRDefault="000F28EB" w:rsidP="00F272D6">
            <w:pPr>
              <w:widowControl w:val="0"/>
              <w:jc w:val="center"/>
              <w:rPr>
                <w:b/>
                <w:bCs/>
                <w:sz w:val="18"/>
                <w:szCs w:val="18"/>
                <w:lang w:val="en-GB"/>
              </w:rPr>
            </w:pPr>
            <w:r w:rsidRPr="000A3FFE">
              <w:rPr>
                <w:b/>
                <w:bCs/>
                <w:sz w:val="18"/>
                <w:szCs w:val="18"/>
                <w:lang w:val="en-GB"/>
              </w:rPr>
              <w:t>Support costs</w:t>
            </w:r>
          </w:p>
          <w:p w14:paraId="1A95D9C7" w14:textId="77777777" w:rsidR="000F28EB" w:rsidRPr="000A3FFE" w:rsidRDefault="000F28EB" w:rsidP="00F272D6">
            <w:pPr>
              <w:widowControl w:val="0"/>
              <w:jc w:val="center"/>
              <w:rPr>
                <w:b/>
                <w:bCs/>
                <w:sz w:val="18"/>
                <w:szCs w:val="18"/>
                <w:lang w:val="en-GB"/>
              </w:rPr>
            </w:pPr>
            <w:r w:rsidRPr="000A3FFE">
              <w:rPr>
                <w:b/>
                <w:bCs/>
                <w:sz w:val="18"/>
                <w:szCs w:val="18"/>
                <w:lang w:val="en-GB"/>
              </w:rPr>
              <w:t>requested</w:t>
            </w:r>
          </w:p>
          <w:p w14:paraId="01D065DD" w14:textId="77777777" w:rsidR="000F28EB" w:rsidRPr="000A3FFE" w:rsidRDefault="000F28EB" w:rsidP="00F272D6">
            <w:pPr>
              <w:widowControl w:val="0"/>
              <w:jc w:val="center"/>
              <w:rPr>
                <w:b/>
                <w:bCs/>
                <w:sz w:val="18"/>
                <w:szCs w:val="18"/>
              </w:rPr>
            </w:pPr>
            <w:r w:rsidRPr="000A3FFE">
              <w:rPr>
                <w:b/>
                <w:bCs/>
                <w:sz w:val="18"/>
                <w:szCs w:val="18"/>
                <w:lang w:val="en-GB"/>
              </w:rPr>
              <w:t>(US $)</w:t>
            </w:r>
          </w:p>
        </w:tc>
        <w:tc>
          <w:tcPr>
            <w:tcW w:w="1530" w:type="dxa"/>
            <w:noWrap/>
            <w:hideMark/>
          </w:tcPr>
          <w:p w14:paraId="32E07619" w14:textId="77777777" w:rsidR="000F28EB" w:rsidRPr="000A3FFE" w:rsidRDefault="000F28EB" w:rsidP="00F272D6">
            <w:pPr>
              <w:widowControl w:val="0"/>
              <w:jc w:val="center"/>
              <w:rPr>
                <w:b/>
                <w:bCs/>
                <w:sz w:val="18"/>
                <w:szCs w:val="18"/>
              </w:rPr>
            </w:pPr>
            <w:r w:rsidRPr="000A3FFE">
              <w:rPr>
                <w:b/>
                <w:bCs/>
                <w:sz w:val="18"/>
                <w:szCs w:val="18"/>
                <w:lang w:val="en-GB"/>
              </w:rPr>
              <w:t>Amount recommended* (US $)</w:t>
            </w:r>
          </w:p>
        </w:tc>
        <w:tc>
          <w:tcPr>
            <w:tcW w:w="1350" w:type="dxa"/>
            <w:hideMark/>
          </w:tcPr>
          <w:p w14:paraId="681F7A5E" w14:textId="77777777" w:rsidR="000F28EB" w:rsidRPr="000A3FFE" w:rsidRDefault="000F28EB" w:rsidP="00F272D6">
            <w:pPr>
              <w:widowControl w:val="0"/>
              <w:jc w:val="center"/>
              <w:rPr>
                <w:b/>
                <w:bCs/>
                <w:sz w:val="18"/>
                <w:szCs w:val="18"/>
              </w:rPr>
            </w:pPr>
            <w:r w:rsidRPr="000A3FFE">
              <w:rPr>
                <w:b/>
                <w:bCs/>
                <w:sz w:val="18"/>
                <w:szCs w:val="18"/>
                <w:lang w:val="en-GB"/>
              </w:rPr>
              <w:t>Considered under</w:t>
            </w:r>
          </w:p>
        </w:tc>
      </w:tr>
      <w:tr w:rsidR="00380868" w:rsidRPr="000A3FFE" w14:paraId="2F3F585F" w14:textId="77777777" w:rsidTr="00C5620E">
        <w:trPr>
          <w:trHeight w:val="276"/>
          <w:tblHeader/>
        </w:trPr>
        <w:tc>
          <w:tcPr>
            <w:tcW w:w="990" w:type="dxa"/>
            <w:noWrap/>
          </w:tcPr>
          <w:p w14:paraId="2F241432" w14:textId="60EE22C8" w:rsidR="00380868" w:rsidRDefault="00380868" w:rsidP="00380868">
            <w:pPr>
              <w:widowControl w:val="0"/>
              <w:jc w:val="left"/>
              <w:rPr>
                <w:sz w:val="18"/>
                <w:szCs w:val="18"/>
                <w:lang w:val="en-GB"/>
              </w:rPr>
            </w:pPr>
            <w:r>
              <w:rPr>
                <w:sz w:val="18"/>
                <w:szCs w:val="18"/>
                <w:lang w:val="en-GB"/>
              </w:rPr>
              <w:t>Australia</w:t>
            </w:r>
          </w:p>
        </w:tc>
        <w:tc>
          <w:tcPr>
            <w:tcW w:w="1080" w:type="dxa"/>
            <w:noWrap/>
          </w:tcPr>
          <w:p w14:paraId="1627945D" w14:textId="2AB93E2E" w:rsidR="00380868" w:rsidRDefault="00380868" w:rsidP="00380868">
            <w:pPr>
              <w:widowControl w:val="0"/>
              <w:jc w:val="left"/>
              <w:rPr>
                <w:sz w:val="18"/>
                <w:szCs w:val="18"/>
                <w:lang w:val="en-GB"/>
              </w:rPr>
            </w:pPr>
            <w:r>
              <w:rPr>
                <w:sz w:val="18"/>
                <w:szCs w:val="18"/>
                <w:lang w:val="en-GB"/>
              </w:rPr>
              <w:t>Pacific Island Countries</w:t>
            </w:r>
          </w:p>
        </w:tc>
        <w:tc>
          <w:tcPr>
            <w:tcW w:w="2520" w:type="dxa"/>
            <w:noWrap/>
          </w:tcPr>
          <w:p w14:paraId="0773713B" w14:textId="1F93374A" w:rsidR="00380868" w:rsidRPr="000A3FFE" w:rsidRDefault="00380868" w:rsidP="00380868">
            <w:pPr>
              <w:widowControl w:val="0"/>
              <w:jc w:val="left"/>
              <w:rPr>
                <w:sz w:val="18"/>
                <w:szCs w:val="18"/>
                <w:lang w:val="en-GB"/>
              </w:rPr>
            </w:pPr>
            <w:r w:rsidRPr="000A3FFE">
              <w:rPr>
                <w:sz w:val="18"/>
                <w:szCs w:val="18"/>
                <w:lang w:val="en-GB"/>
              </w:rPr>
              <w:t>Regional HCFC phase-out management plan for Pacific Island Countries (stage II, second tranche)</w:t>
            </w:r>
          </w:p>
        </w:tc>
        <w:tc>
          <w:tcPr>
            <w:tcW w:w="1222" w:type="dxa"/>
            <w:noWrap/>
          </w:tcPr>
          <w:p w14:paraId="72CB95CF" w14:textId="6DBCDDC8" w:rsidR="00380868" w:rsidRPr="000A3FFE" w:rsidRDefault="00380868" w:rsidP="00380868">
            <w:pPr>
              <w:widowControl w:val="0"/>
              <w:jc w:val="right"/>
              <w:rPr>
                <w:sz w:val="18"/>
                <w:szCs w:val="18"/>
              </w:rPr>
            </w:pPr>
            <w:r w:rsidRPr="000A3FFE">
              <w:rPr>
                <w:sz w:val="18"/>
                <w:szCs w:val="18"/>
              </w:rPr>
              <w:t>135</w:t>
            </w:r>
            <w:r>
              <w:rPr>
                <w:sz w:val="18"/>
                <w:szCs w:val="18"/>
              </w:rPr>
              <w:t>,</w:t>
            </w:r>
            <w:r w:rsidRPr="000A3FFE">
              <w:rPr>
                <w:sz w:val="18"/>
                <w:szCs w:val="18"/>
              </w:rPr>
              <w:t>000</w:t>
            </w:r>
          </w:p>
        </w:tc>
        <w:tc>
          <w:tcPr>
            <w:tcW w:w="1080" w:type="dxa"/>
            <w:noWrap/>
          </w:tcPr>
          <w:p w14:paraId="073F1AF1" w14:textId="019541F0" w:rsidR="00380868" w:rsidRDefault="00380868" w:rsidP="00380868">
            <w:pPr>
              <w:widowControl w:val="0"/>
              <w:ind w:left="31" w:hanging="31"/>
              <w:jc w:val="right"/>
              <w:rPr>
                <w:sz w:val="18"/>
                <w:szCs w:val="18"/>
              </w:rPr>
            </w:pPr>
            <w:r w:rsidRPr="000A3FFE">
              <w:rPr>
                <w:sz w:val="18"/>
                <w:szCs w:val="18"/>
              </w:rPr>
              <w:t>17</w:t>
            </w:r>
            <w:r>
              <w:rPr>
                <w:sz w:val="18"/>
                <w:szCs w:val="18"/>
              </w:rPr>
              <w:t>,</w:t>
            </w:r>
            <w:r w:rsidRPr="000A3FFE">
              <w:rPr>
                <w:sz w:val="18"/>
                <w:szCs w:val="18"/>
              </w:rPr>
              <w:t>497</w:t>
            </w:r>
          </w:p>
        </w:tc>
        <w:tc>
          <w:tcPr>
            <w:tcW w:w="1530" w:type="dxa"/>
            <w:noWrap/>
          </w:tcPr>
          <w:p w14:paraId="1AF94307" w14:textId="560F4677" w:rsidR="00380868" w:rsidRPr="000A3FFE" w:rsidRDefault="00380868" w:rsidP="00380868">
            <w:pPr>
              <w:widowControl w:val="0"/>
              <w:jc w:val="right"/>
              <w:rPr>
                <w:sz w:val="18"/>
                <w:szCs w:val="18"/>
                <w:lang w:val="en-GB"/>
              </w:rPr>
            </w:pPr>
            <w:r w:rsidRPr="000A3FFE">
              <w:rPr>
                <w:sz w:val="18"/>
                <w:szCs w:val="18"/>
              </w:rPr>
              <w:t>152,497</w:t>
            </w:r>
          </w:p>
        </w:tc>
        <w:tc>
          <w:tcPr>
            <w:tcW w:w="1350" w:type="dxa"/>
          </w:tcPr>
          <w:p w14:paraId="678D3536" w14:textId="6E37F030" w:rsidR="00380868" w:rsidRPr="00E95137" w:rsidRDefault="00380868" w:rsidP="00380868">
            <w:pPr>
              <w:widowControl w:val="0"/>
              <w:jc w:val="center"/>
              <w:rPr>
                <w:sz w:val="18"/>
                <w:szCs w:val="18"/>
                <w:lang w:val="en-GB"/>
              </w:rPr>
            </w:pPr>
            <w:r w:rsidRPr="00E95137">
              <w:rPr>
                <w:sz w:val="18"/>
                <w:szCs w:val="18"/>
                <w:lang w:val="en-GB"/>
              </w:rPr>
              <w:t>95/7</w:t>
            </w:r>
            <w:r>
              <w:rPr>
                <w:sz w:val="18"/>
                <w:szCs w:val="18"/>
                <w:lang w:val="en-GB"/>
              </w:rPr>
              <w:t>1</w:t>
            </w:r>
          </w:p>
        </w:tc>
      </w:tr>
      <w:tr w:rsidR="000F28EB" w:rsidRPr="000A3FFE" w14:paraId="7E881AB1" w14:textId="77777777" w:rsidTr="00C5620E">
        <w:trPr>
          <w:trHeight w:val="276"/>
          <w:tblHeader/>
        </w:trPr>
        <w:tc>
          <w:tcPr>
            <w:tcW w:w="990" w:type="dxa"/>
            <w:noWrap/>
          </w:tcPr>
          <w:p w14:paraId="7B82A76F" w14:textId="77777777" w:rsidR="000F28EB" w:rsidRPr="000A3FFE" w:rsidRDefault="000F28EB" w:rsidP="00F272D6">
            <w:pPr>
              <w:widowControl w:val="0"/>
              <w:jc w:val="left"/>
              <w:rPr>
                <w:sz w:val="18"/>
                <w:szCs w:val="18"/>
                <w:lang w:val="en-GB"/>
              </w:rPr>
            </w:pPr>
            <w:r>
              <w:rPr>
                <w:sz w:val="18"/>
                <w:szCs w:val="18"/>
                <w:lang w:val="en-GB"/>
              </w:rPr>
              <w:t>Australia</w:t>
            </w:r>
          </w:p>
        </w:tc>
        <w:tc>
          <w:tcPr>
            <w:tcW w:w="1080" w:type="dxa"/>
            <w:noWrap/>
          </w:tcPr>
          <w:p w14:paraId="5E5E53F8" w14:textId="3754A2D7" w:rsidR="000F28EB" w:rsidRPr="000A3FFE" w:rsidRDefault="008502C8" w:rsidP="00F272D6">
            <w:pPr>
              <w:widowControl w:val="0"/>
              <w:jc w:val="left"/>
              <w:rPr>
                <w:sz w:val="18"/>
                <w:szCs w:val="18"/>
                <w:lang w:val="en-GB"/>
              </w:rPr>
            </w:pPr>
            <w:r>
              <w:rPr>
                <w:sz w:val="18"/>
                <w:szCs w:val="18"/>
                <w:lang w:val="en-GB"/>
              </w:rPr>
              <w:t>Pacific Island Countries</w:t>
            </w:r>
          </w:p>
        </w:tc>
        <w:tc>
          <w:tcPr>
            <w:tcW w:w="2520" w:type="dxa"/>
            <w:noWrap/>
          </w:tcPr>
          <w:p w14:paraId="63C83AAA" w14:textId="77777777" w:rsidR="000F28EB" w:rsidRPr="000A3FFE" w:rsidRDefault="000F28EB" w:rsidP="00F272D6">
            <w:pPr>
              <w:widowControl w:val="0"/>
              <w:jc w:val="left"/>
              <w:rPr>
                <w:sz w:val="18"/>
                <w:szCs w:val="18"/>
                <w:lang w:val="en-GB"/>
              </w:rPr>
            </w:pPr>
            <w:r w:rsidRPr="000A3FFE">
              <w:rPr>
                <w:sz w:val="18"/>
                <w:szCs w:val="18"/>
                <w:lang w:val="en-GB"/>
              </w:rPr>
              <w:t>Regional HCFC phase-out management plan (stage II): Additional activities to maintain energy efficiency in the refrigeration servicing sector (decision 89/6)</w:t>
            </w:r>
          </w:p>
        </w:tc>
        <w:tc>
          <w:tcPr>
            <w:tcW w:w="1222" w:type="dxa"/>
            <w:noWrap/>
          </w:tcPr>
          <w:p w14:paraId="137F8957" w14:textId="77777777" w:rsidR="000F28EB" w:rsidRPr="000A3FFE" w:rsidRDefault="000F28EB" w:rsidP="00F272D6">
            <w:pPr>
              <w:widowControl w:val="0"/>
              <w:jc w:val="right"/>
              <w:rPr>
                <w:sz w:val="18"/>
                <w:szCs w:val="18"/>
                <w:lang w:val="en-GB"/>
              </w:rPr>
            </w:pPr>
            <w:r w:rsidRPr="000A3FFE">
              <w:rPr>
                <w:sz w:val="18"/>
                <w:szCs w:val="18"/>
              </w:rPr>
              <w:t>247</w:t>
            </w:r>
            <w:r>
              <w:rPr>
                <w:sz w:val="18"/>
                <w:szCs w:val="18"/>
              </w:rPr>
              <w:t>,</w:t>
            </w:r>
            <w:r w:rsidRPr="000A3FFE">
              <w:rPr>
                <w:sz w:val="18"/>
                <w:szCs w:val="18"/>
              </w:rPr>
              <w:t>000</w:t>
            </w:r>
          </w:p>
        </w:tc>
        <w:tc>
          <w:tcPr>
            <w:tcW w:w="1080" w:type="dxa"/>
            <w:noWrap/>
          </w:tcPr>
          <w:p w14:paraId="1EC49291" w14:textId="49F02711" w:rsidR="000F28EB" w:rsidRPr="000A3FFE" w:rsidRDefault="000F28EB" w:rsidP="00F272D6">
            <w:pPr>
              <w:widowControl w:val="0"/>
              <w:ind w:left="31" w:hanging="31"/>
              <w:jc w:val="right"/>
              <w:rPr>
                <w:sz w:val="18"/>
                <w:szCs w:val="18"/>
                <w:lang w:val="en-GB"/>
              </w:rPr>
            </w:pPr>
            <w:r>
              <w:rPr>
                <w:sz w:val="18"/>
                <w:szCs w:val="18"/>
              </w:rPr>
              <w:t>27,</w:t>
            </w:r>
            <w:r w:rsidR="00D1114B">
              <w:rPr>
                <w:sz w:val="18"/>
                <w:szCs w:val="18"/>
              </w:rPr>
              <w:t>170</w:t>
            </w:r>
          </w:p>
        </w:tc>
        <w:tc>
          <w:tcPr>
            <w:tcW w:w="1530" w:type="dxa"/>
            <w:noWrap/>
          </w:tcPr>
          <w:p w14:paraId="763794D9" w14:textId="77777777" w:rsidR="000F28EB" w:rsidRPr="000A3FFE" w:rsidRDefault="000F28EB" w:rsidP="00F272D6">
            <w:pPr>
              <w:widowControl w:val="0"/>
              <w:jc w:val="right"/>
              <w:rPr>
                <w:sz w:val="18"/>
                <w:szCs w:val="18"/>
                <w:lang w:val="en-GB"/>
              </w:rPr>
            </w:pPr>
            <w:r w:rsidRPr="000A3FFE">
              <w:rPr>
                <w:sz w:val="18"/>
                <w:szCs w:val="18"/>
                <w:lang w:val="en-GB"/>
              </w:rPr>
              <w:t>274,170</w:t>
            </w:r>
          </w:p>
        </w:tc>
        <w:tc>
          <w:tcPr>
            <w:tcW w:w="1350" w:type="dxa"/>
          </w:tcPr>
          <w:p w14:paraId="4D56304F" w14:textId="2934CA97" w:rsidR="000F28EB" w:rsidRPr="000A3FFE" w:rsidRDefault="008502C8" w:rsidP="00F272D6">
            <w:pPr>
              <w:widowControl w:val="0"/>
              <w:jc w:val="center"/>
              <w:rPr>
                <w:sz w:val="18"/>
                <w:szCs w:val="18"/>
                <w:lang w:val="en-GB"/>
              </w:rPr>
            </w:pPr>
            <w:r w:rsidRPr="00E95137">
              <w:rPr>
                <w:sz w:val="18"/>
                <w:szCs w:val="18"/>
                <w:lang w:val="en-GB"/>
              </w:rPr>
              <w:t>95/7</w:t>
            </w:r>
            <w:r w:rsidR="001F754F">
              <w:rPr>
                <w:sz w:val="18"/>
                <w:szCs w:val="18"/>
                <w:lang w:val="en-GB"/>
              </w:rPr>
              <w:t>1</w:t>
            </w:r>
          </w:p>
        </w:tc>
      </w:tr>
      <w:tr w:rsidR="000F28EB" w:rsidRPr="000A3FFE" w14:paraId="1433BBE0" w14:textId="77777777" w:rsidTr="00C5620E">
        <w:trPr>
          <w:trHeight w:val="276"/>
          <w:tblHeader/>
        </w:trPr>
        <w:tc>
          <w:tcPr>
            <w:tcW w:w="990" w:type="dxa"/>
            <w:noWrap/>
          </w:tcPr>
          <w:p w14:paraId="2BA8087D" w14:textId="77777777" w:rsidR="000F28EB" w:rsidRDefault="000F28EB" w:rsidP="00F272D6">
            <w:pPr>
              <w:widowControl w:val="0"/>
              <w:jc w:val="left"/>
              <w:rPr>
                <w:sz w:val="18"/>
                <w:szCs w:val="18"/>
                <w:lang w:val="en-GB"/>
              </w:rPr>
            </w:pPr>
            <w:r>
              <w:rPr>
                <w:sz w:val="18"/>
                <w:szCs w:val="18"/>
                <w:lang w:val="en-GB"/>
              </w:rPr>
              <w:t>Australia</w:t>
            </w:r>
          </w:p>
        </w:tc>
        <w:tc>
          <w:tcPr>
            <w:tcW w:w="1080" w:type="dxa"/>
            <w:noWrap/>
          </w:tcPr>
          <w:p w14:paraId="685A6113" w14:textId="22A95733" w:rsidR="000F28EB" w:rsidRDefault="00E95137" w:rsidP="00F272D6">
            <w:pPr>
              <w:widowControl w:val="0"/>
              <w:jc w:val="left"/>
              <w:rPr>
                <w:sz w:val="18"/>
                <w:szCs w:val="18"/>
              </w:rPr>
            </w:pPr>
            <w:r>
              <w:rPr>
                <w:sz w:val="18"/>
                <w:szCs w:val="18"/>
                <w:lang w:val="en-GB"/>
              </w:rPr>
              <w:t>Pacific Island Countries</w:t>
            </w:r>
          </w:p>
        </w:tc>
        <w:tc>
          <w:tcPr>
            <w:tcW w:w="2520" w:type="dxa"/>
            <w:noWrap/>
          </w:tcPr>
          <w:p w14:paraId="6E4B0E0C" w14:textId="77777777" w:rsidR="000F28EB" w:rsidRPr="000A3FFE" w:rsidRDefault="000F28EB" w:rsidP="00F272D6">
            <w:pPr>
              <w:widowControl w:val="0"/>
              <w:jc w:val="left"/>
              <w:rPr>
                <w:sz w:val="18"/>
                <w:szCs w:val="18"/>
                <w:lang w:val="en-GB"/>
              </w:rPr>
            </w:pPr>
            <w:r w:rsidRPr="000A3FFE">
              <w:rPr>
                <w:sz w:val="18"/>
                <w:szCs w:val="18"/>
                <w:lang w:val="en-GB"/>
              </w:rPr>
              <w:t>Regional Kigali HFC implementation plan for Pacific Island Countries (stage I, first tranche)</w:t>
            </w:r>
          </w:p>
        </w:tc>
        <w:tc>
          <w:tcPr>
            <w:tcW w:w="1222" w:type="dxa"/>
            <w:noWrap/>
          </w:tcPr>
          <w:p w14:paraId="5066D958" w14:textId="77777777" w:rsidR="000F28EB" w:rsidRPr="000A3FFE" w:rsidRDefault="000F28EB" w:rsidP="00F272D6">
            <w:pPr>
              <w:widowControl w:val="0"/>
              <w:jc w:val="right"/>
              <w:rPr>
                <w:sz w:val="18"/>
                <w:szCs w:val="18"/>
              </w:rPr>
            </w:pPr>
            <w:r w:rsidRPr="000A3FFE">
              <w:rPr>
                <w:sz w:val="18"/>
                <w:szCs w:val="18"/>
              </w:rPr>
              <w:t>295</w:t>
            </w:r>
            <w:r>
              <w:rPr>
                <w:sz w:val="18"/>
                <w:szCs w:val="18"/>
              </w:rPr>
              <w:t>,</w:t>
            </w:r>
            <w:r w:rsidRPr="000A3FFE">
              <w:rPr>
                <w:sz w:val="18"/>
                <w:szCs w:val="18"/>
              </w:rPr>
              <w:t>000</w:t>
            </w:r>
          </w:p>
        </w:tc>
        <w:tc>
          <w:tcPr>
            <w:tcW w:w="1080" w:type="dxa"/>
            <w:noWrap/>
          </w:tcPr>
          <w:p w14:paraId="14ACEFE5" w14:textId="77777777" w:rsidR="000F28EB" w:rsidRPr="000A3FFE" w:rsidRDefault="000F28EB" w:rsidP="00F272D6">
            <w:pPr>
              <w:widowControl w:val="0"/>
              <w:jc w:val="right"/>
              <w:rPr>
                <w:sz w:val="18"/>
                <w:szCs w:val="18"/>
              </w:rPr>
            </w:pPr>
            <w:r w:rsidRPr="000A3FFE">
              <w:rPr>
                <w:sz w:val="18"/>
                <w:szCs w:val="18"/>
              </w:rPr>
              <w:t>38</w:t>
            </w:r>
            <w:r>
              <w:rPr>
                <w:sz w:val="18"/>
                <w:szCs w:val="18"/>
              </w:rPr>
              <w:t>,</w:t>
            </w:r>
            <w:r w:rsidRPr="000A3FFE">
              <w:rPr>
                <w:sz w:val="18"/>
                <w:szCs w:val="18"/>
              </w:rPr>
              <w:t>350</w:t>
            </w:r>
          </w:p>
        </w:tc>
        <w:tc>
          <w:tcPr>
            <w:tcW w:w="1530" w:type="dxa"/>
            <w:noWrap/>
          </w:tcPr>
          <w:p w14:paraId="497BDF62" w14:textId="77777777" w:rsidR="000F28EB" w:rsidRPr="000A3FFE" w:rsidRDefault="000F28EB" w:rsidP="00F272D6">
            <w:pPr>
              <w:widowControl w:val="0"/>
              <w:jc w:val="right"/>
              <w:rPr>
                <w:sz w:val="18"/>
                <w:szCs w:val="18"/>
              </w:rPr>
            </w:pPr>
            <w:r w:rsidRPr="000A3FFE">
              <w:rPr>
                <w:sz w:val="18"/>
                <w:szCs w:val="18"/>
              </w:rPr>
              <w:t>333,350</w:t>
            </w:r>
          </w:p>
        </w:tc>
        <w:tc>
          <w:tcPr>
            <w:tcW w:w="1350" w:type="dxa"/>
          </w:tcPr>
          <w:p w14:paraId="30359F79" w14:textId="397D7669" w:rsidR="000F28EB" w:rsidRPr="000A3FFE" w:rsidRDefault="00E95137" w:rsidP="00F272D6">
            <w:pPr>
              <w:widowControl w:val="0"/>
              <w:jc w:val="center"/>
              <w:rPr>
                <w:sz w:val="18"/>
                <w:szCs w:val="18"/>
                <w:lang w:val="en-GB"/>
              </w:rPr>
            </w:pPr>
            <w:r w:rsidRPr="00E95137">
              <w:rPr>
                <w:sz w:val="18"/>
                <w:szCs w:val="18"/>
                <w:lang w:val="en-GB"/>
              </w:rPr>
              <w:t>95/7</w:t>
            </w:r>
            <w:r w:rsidR="001F754F">
              <w:rPr>
                <w:sz w:val="18"/>
                <w:szCs w:val="18"/>
                <w:lang w:val="en-GB"/>
              </w:rPr>
              <w:t>1</w:t>
            </w:r>
            <w:r w:rsidR="008502C8">
              <w:rPr>
                <w:sz w:val="18"/>
                <w:szCs w:val="18"/>
                <w:lang w:val="en-GB"/>
              </w:rPr>
              <w:t>**</w:t>
            </w:r>
          </w:p>
        </w:tc>
      </w:tr>
      <w:tr w:rsidR="00371E39" w:rsidRPr="000A3FFE" w14:paraId="7062FECA" w14:textId="77777777" w:rsidTr="00C5620E">
        <w:trPr>
          <w:trHeight w:val="276"/>
          <w:tblHeader/>
        </w:trPr>
        <w:tc>
          <w:tcPr>
            <w:tcW w:w="4590" w:type="dxa"/>
            <w:gridSpan w:val="3"/>
            <w:noWrap/>
          </w:tcPr>
          <w:p w14:paraId="210A973E" w14:textId="392D1ECD" w:rsidR="00371E39" w:rsidRPr="00C56809" w:rsidRDefault="00371E39" w:rsidP="00371E39">
            <w:pPr>
              <w:widowControl w:val="0"/>
              <w:jc w:val="left"/>
              <w:rPr>
                <w:b/>
                <w:bCs/>
                <w:sz w:val="18"/>
                <w:szCs w:val="18"/>
                <w:lang w:val="en-GB"/>
              </w:rPr>
            </w:pPr>
            <w:r w:rsidRPr="00C56809">
              <w:rPr>
                <w:b/>
                <w:bCs/>
                <w:sz w:val="18"/>
                <w:szCs w:val="18"/>
                <w:lang w:val="en-GB"/>
              </w:rPr>
              <w:t>Subtotal</w:t>
            </w:r>
          </w:p>
        </w:tc>
        <w:tc>
          <w:tcPr>
            <w:tcW w:w="1222" w:type="dxa"/>
            <w:noWrap/>
          </w:tcPr>
          <w:p w14:paraId="2E58EC1B" w14:textId="7FFB7C55" w:rsidR="00371E39" w:rsidRPr="00C56809" w:rsidRDefault="00371E39" w:rsidP="00371E39">
            <w:pPr>
              <w:widowControl w:val="0"/>
              <w:jc w:val="right"/>
              <w:rPr>
                <w:b/>
                <w:bCs/>
                <w:sz w:val="18"/>
                <w:szCs w:val="18"/>
                <w:lang w:val="en-GB"/>
              </w:rPr>
            </w:pPr>
            <w:r w:rsidRPr="00C56809">
              <w:rPr>
                <w:b/>
                <w:bCs/>
                <w:sz w:val="18"/>
                <w:szCs w:val="18"/>
                <w:lang w:val="en-GB"/>
              </w:rPr>
              <w:t>677,000</w:t>
            </w:r>
          </w:p>
        </w:tc>
        <w:tc>
          <w:tcPr>
            <w:tcW w:w="1080" w:type="dxa"/>
            <w:noWrap/>
          </w:tcPr>
          <w:p w14:paraId="2466A5B2" w14:textId="21D40950" w:rsidR="00371E39" w:rsidRPr="00C56809" w:rsidRDefault="00371E39" w:rsidP="00371E39">
            <w:pPr>
              <w:widowControl w:val="0"/>
              <w:jc w:val="right"/>
              <w:rPr>
                <w:b/>
                <w:bCs/>
                <w:sz w:val="18"/>
                <w:szCs w:val="18"/>
                <w:lang w:val="en-GB"/>
              </w:rPr>
            </w:pPr>
            <w:r w:rsidRPr="00C56809">
              <w:rPr>
                <w:b/>
                <w:bCs/>
                <w:sz w:val="18"/>
                <w:szCs w:val="18"/>
                <w:lang w:val="en-GB"/>
              </w:rPr>
              <w:t>83,017</w:t>
            </w:r>
          </w:p>
        </w:tc>
        <w:tc>
          <w:tcPr>
            <w:tcW w:w="1530" w:type="dxa"/>
            <w:noWrap/>
          </w:tcPr>
          <w:p w14:paraId="10EF67FF" w14:textId="7D0D82F5" w:rsidR="00371E39" w:rsidRPr="00C56809" w:rsidRDefault="00371E39" w:rsidP="00371E39">
            <w:pPr>
              <w:widowControl w:val="0"/>
              <w:jc w:val="right"/>
              <w:rPr>
                <w:b/>
                <w:bCs/>
                <w:sz w:val="18"/>
                <w:szCs w:val="18"/>
                <w:lang w:val="en-GB"/>
              </w:rPr>
            </w:pPr>
            <w:r w:rsidRPr="00C56809">
              <w:rPr>
                <w:b/>
                <w:bCs/>
                <w:sz w:val="18"/>
                <w:szCs w:val="18"/>
                <w:lang w:val="en-GB"/>
              </w:rPr>
              <w:t>760,017</w:t>
            </w:r>
          </w:p>
        </w:tc>
        <w:tc>
          <w:tcPr>
            <w:tcW w:w="1350" w:type="dxa"/>
          </w:tcPr>
          <w:p w14:paraId="4B755C4E" w14:textId="130369A1" w:rsidR="00371E39" w:rsidRPr="00C56809" w:rsidRDefault="00371E39" w:rsidP="00371E39">
            <w:pPr>
              <w:widowControl w:val="0"/>
              <w:jc w:val="center"/>
              <w:rPr>
                <w:b/>
                <w:bCs/>
                <w:sz w:val="18"/>
                <w:szCs w:val="18"/>
                <w:lang w:val="en-GB"/>
              </w:rPr>
            </w:pPr>
          </w:p>
        </w:tc>
      </w:tr>
      <w:tr w:rsidR="000F28EB" w:rsidRPr="000A3FFE" w14:paraId="309E450B" w14:textId="77777777" w:rsidTr="00C5620E">
        <w:trPr>
          <w:trHeight w:val="276"/>
          <w:tblHeader/>
        </w:trPr>
        <w:tc>
          <w:tcPr>
            <w:tcW w:w="990" w:type="dxa"/>
            <w:noWrap/>
          </w:tcPr>
          <w:p w14:paraId="54FA9205" w14:textId="77777777" w:rsidR="000F28EB" w:rsidRPr="000A3FFE" w:rsidRDefault="000F28EB" w:rsidP="00F272D6">
            <w:pPr>
              <w:widowControl w:val="0"/>
              <w:jc w:val="left"/>
              <w:rPr>
                <w:sz w:val="18"/>
                <w:szCs w:val="18"/>
                <w:lang w:val="en-GB"/>
              </w:rPr>
            </w:pPr>
            <w:r>
              <w:rPr>
                <w:sz w:val="18"/>
                <w:szCs w:val="18"/>
                <w:lang w:val="en-GB"/>
              </w:rPr>
              <w:t>Germany</w:t>
            </w:r>
          </w:p>
        </w:tc>
        <w:tc>
          <w:tcPr>
            <w:tcW w:w="1080" w:type="dxa"/>
            <w:noWrap/>
          </w:tcPr>
          <w:p w14:paraId="2BC0A455" w14:textId="77777777" w:rsidR="000F28EB" w:rsidRPr="000A3FFE" w:rsidRDefault="000F28EB" w:rsidP="00F272D6">
            <w:pPr>
              <w:widowControl w:val="0"/>
              <w:jc w:val="left"/>
              <w:rPr>
                <w:sz w:val="18"/>
                <w:szCs w:val="18"/>
                <w:lang w:val="en-GB"/>
              </w:rPr>
            </w:pPr>
            <w:r>
              <w:rPr>
                <w:sz w:val="18"/>
                <w:szCs w:val="18"/>
                <w:lang w:val="en-GB"/>
              </w:rPr>
              <w:t>Nigeria</w:t>
            </w:r>
          </w:p>
        </w:tc>
        <w:tc>
          <w:tcPr>
            <w:tcW w:w="2520" w:type="dxa"/>
            <w:noWrap/>
          </w:tcPr>
          <w:p w14:paraId="186D148B" w14:textId="0B041129" w:rsidR="000F28EB" w:rsidRPr="000A3FFE" w:rsidRDefault="000F28EB" w:rsidP="00F272D6">
            <w:pPr>
              <w:widowControl w:val="0"/>
              <w:jc w:val="left"/>
              <w:rPr>
                <w:sz w:val="18"/>
                <w:szCs w:val="18"/>
                <w:lang w:val="en-GB"/>
              </w:rPr>
            </w:pPr>
            <w:r w:rsidRPr="00215437">
              <w:rPr>
                <w:sz w:val="18"/>
                <w:szCs w:val="18"/>
                <w:lang w:val="en-GB"/>
              </w:rPr>
              <w:t>Preparation of an HCFC phase</w:t>
            </w:r>
            <w:r w:rsidR="00FC387F">
              <w:rPr>
                <w:sz w:val="18"/>
                <w:szCs w:val="18"/>
                <w:lang w:val="en-GB"/>
              </w:rPr>
              <w:noBreakHyphen/>
            </w:r>
            <w:r w:rsidRPr="00215437">
              <w:rPr>
                <w:sz w:val="18"/>
                <w:szCs w:val="18"/>
                <w:lang w:val="en-GB"/>
              </w:rPr>
              <w:t>out management plan (stage IV) (Overarching)</w:t>
            </w:r>
          </w:p>
        </w:tc>
        <w:tc>
          <w:tcPr>
            <w:tcW w:w="1222" w:type="dxa"/>
            <w:noWrap/>
          </w:tcPr>
          <w:p w14:paraId="2BB9CCCC" w14:textId="77777777" w:rsidR="000F28EB" w:rsidRPr="000A3FFE" w:rsidRDefault="000F28EB" w:rsidP="000F28EB">
            <w:pPr>
              <w:widowControl w:val="0"/>
              <w:jc w:val="right"/>
              <w:rPr>
                <w:sz w:val="18"/>
                <w:szCs w:val="18"/>
                <w:lang w:val="en-GB"/>
              </w:rPr>
            </w:pPr>
            <w:r w:rsidRPr="00215437">
              <w:rPr>
                <w:sz w:val="18"/>
                <w:szCs w:val="18"/>
                <w:lang w:val="en-GB"/>
              </w:rPr>
              <w:t>20</w:t>
            </w:r>
            <w:r>
              <w:rPr>
                <w:sz w:val="18"/>
                <w:szCs w:val="18"/>
                <w:lang w:val="en-GB"/>
              </w:rPr>
              <w:t>,</w:t>
            </w:r>
            <w:r w:rsidRPr="00215437">
              <w:rPr>
                <w:sz w:val="18"/>
                <w:szCs w:val="18"/>
                <w:lang w:val="en-GB"/>
              </w:rPr>
              <w:t>000</w:t>
            </w:r>
          </w:p>
        </w:tc>
        <w:tc>
          <w:tcPr>
            <w:tcW w:w="1080" w:type="dxa"/>
            <w:noWrap/>
          </w:tcPr>
          <w:p w14:paraId="11F27FB6" w14:textId="77777777" w:rsidR="000F28EB" w:rsidRPr="000A3FFE" w:rsidRDefault="000F28EB" w:rsidP="00F272D6">
            <w:pPr>
              <w:widowControl w:val="0"/>
              <w:jc w:val="right"/>
              <w:rPr>
                <w:sz w:val="18"/>
                <w:szCs w:val="18"/>
                <w:lang w:val="en-GB"/>
              </w:rPr>
            </w:pPr>
            <w:r>
              <w:rPr>
                <w:sz w:val="18"/>
                <w:szCs w:val="18"/>
                <w:lang w:val="en-GB"/>
              </w:rPr>
              <w:t>2,600</w:t>
            </w:r>
          </w:p>
        </w:tc>
        <w:tc>
          <w:tcPr>
            <w:tcW w:w="1530" w:type="dxa"/>
            <w:noWrap/>
          </w:tcPr>
          <w:p w14:paraId="1F1A152D" w14:textId="77777777" w:rsidR="000F28EB" w:rsidRPr="00215437" w:rsidRDefault="000F28EB" w:rsidP="00F272D6">
            <w:pPr>
              <w:widowControl w:val="0"/>
              <w:jc w:val="right"/>
              <w:rPr>
                <w:sz w:val="18"/>
                <w:szCs w:val="18"/>
                <w:lang w:val="en-GB"/>
              </w:rPr>
            </w:pPr>
            <w:r w:rsidRPr="00215437">
              <w:rPr>
                <w:sz w:val="18"/>
                <w:szCs w:val="18"/>
                <w:lang w:val="en-GB"/>
              </w:rPr>
              <w:t>22,600</w:t>
            </w:r>
          </w:p>
        </w:tc>
        <w:tc>
          <w:tcPr>
            <w:tcW w:w="1350" w:type="dxa"/>
          </w:tcPr>
          <w:p w14:paraId="46AB31B2" w14:textId="5C90E461" w:rsidR="000F28EB" w:rsidRPr="000A3FFE" w:rsidRDefault="008502C8" w:rsidP="00F272D6">
            <w:pPr>
              <w:widowControl w:val="0"/>
              <w:jc w:val="center"/>
              <w:rPr>
                <w:sz w:val="18"/>
                <w:szCs w:val="18"/>
                <w:lang w:val="en-GB"/>
              </w:rPr>
            </w:pPr>
            <w:r>
              <w:rPr>
                <w:sz w:val="18"/>
                <w:szCs w:val="18"/>
                <w:lang w:val="en-GB"/>
              </w:rPr>
              <w:t>95/35</w:t>
            </w:r>
          </w:p>
        </w:tc>
      </w:tr>
      <w:tr w:rsidR="000F28EB" w:rsidRPr="000A3FFE" w14:paraId="60E1E1A5" w14:textId="77777777" w:rsidTr="00C5620E">
        <w:trPr>
          <w:trHeight w:val="276"/>
          <w:tblHeader/>
        </w:trPr>
        <w:tc>
          <w:tcPr>
            <w:tcW w:w="990" w:type="dxa"/>
            <w:noWrap/>
          </w:tcPr>
          <w:p w14:paraId="42CB867F" w14:textId="77777777" w:rsidR="000F28EB" w:rsidRPr="000A3FFE" w:rsidRDefault="000F28EB" w:rsidP="00F272D6">
            <w:pPr>
              <w:widowControl w:val="0"/>
              <w:jc w:val="left"/>
              <w:rPr>
                <w:sz w:val="18"/>
                <w:szCs w:val="18"/>
                <w:lang w:val="en-GB"/>
              </w:rPr>
            </w:pPr>
            <w:r>
              <w:rPr>
                <w:sz w:val="18"/>
                <w:szCs w:val="18"/>
                <w:lang w:val="en-GB"/>
              </w:rPr>
              <w:t>Germany</w:t>
            </w:r>
          </w:p>
        </w:tc>
        <w:tc>
          <w:tcPr>
            <w:tcW w:w="1080" w:type="dxa"/>
            <w:noWrap/>
          </w:tcPr>
          <w:p w14:paraId="14F38544" w14:textId="77777777" w:rsidR="000F28EB" w:rsidRPr="000A3FFE" w:rsidRDefault="000F28EB" w:rsidP="00F272D6">
            <w:pPr>
              <w:widowControl w:val="0"/>
              <w:jc w:val="left"/>
              <w:rPr>
                <w:sz w:val="18"/>
                <w:szCs w:val="18"/>
              </w:rPr>
            </w:pPr>
            <w:r>
              <w:rPr>
                <w:sz w:val="18"/>
                <w:szCs w:val="18"/>
              </w:rPr>
              <w:t>Senegal</w:t>
            </w:r>
          </w:p>
        </w:tc>
        <w:tc>
          <w:tcPr>
            <w:tcW w:w="2520" w:type="dxa"/>
            <w:noWrap/>
          </w:tcPr>
          <w:p w14:paraId="5D4C2DFC" w14:textId="77777777" w:rsidR="000F28EB" w:rsidRPr="000A3FFE" w:rsidRDefault="000F28EB" w:rsidP="00F272D6">
            <w:pPr>
              <w:widowControl w:val="0"/>
              <w:jc w:val="left"/>
              <w:rPr>
                <w:sz w:val="18"/>
                <w:szCs w:val="18"/>
                <w:lang w:val="en-GB"/>
              </w:rPr>
            </w:pPr>
            <w:r w:rsidRPr="00215437">
              <w:rPr>
                <w:sz w:val="18"/>
                <w:szCs w:val="18"/>
                <w:lang w:val="en-GB"/>
              </w:rPr>
              <w:t>Preparation of national inventory of banks of waste-controlled substances and development of a national plan for management of these substances (decision 91/66)</w:t>
            </w:r>
          </w:p>
        </w:tc>
        <w:tc>
          <w:tcPr>
            <w:tcW w:w="1222" w:type="dxa"/>
            <w:noWrap/>
          </w:tcPr>
          <w:p w14:paraId="4E8D03CC" w14:textId="77777777" w:rsidR="000F28EB" w:rsidRPr="000A3FFE" w:rsidRDefault="000F28EB" w:rsidP="00F272D6">
            <w:pPr>
              <w:widowControl w:val="0"/>
              <w:jc w:val="right"/>
              <w:rPr>
                <w:sz w:val="18"/>
                <w:szCs w:val="18"/>
              </w:rPr>
            </w:pPr>
            <w:r>
              <w:rPr>
                <w:sz w:val="18"/>
                <w:szCs w:val="18"/>
              </w:rPr>
              <w:t>90,000</w:t>
            </w:r>
          </w:p>
        </w:tc>
        <w:tc>
          <w:tcPr>
            <w:tcW w:w="1080" w:type="dxa"/>
            <w:noWrap/>
          </w:tcPr>
          <w:p w14:paraId="12D78E7E" w14:textId="77777777" w:rsidR="000F28EB" w:rsidRPr="000A3FFE" w:rsidRDefault="000F28EB" w:rsidP="00F272D6">
            <w:pPr>
              <w:widowControl w:val="0"/>
              <w:jc w:val="right"/>
              <w:rPr>
                <w:sz w:val="18"/>
                <w:szCs w:val="18"/>
              </w:rPr>
            </w:pPr>
            <w:r>
              <w:rPr>
                <w:sz w:val="18"/>
                <w:szCs w:val="18"/>
              </w:rPr>
              <w:t>11,700</w:t>
            </w:r>
          </w:p>
        </w:tc>
        <w:tc>
          <w:tcPr>
            <w:tcW w:w="1530" w:type="dxa"/>
            <w:noWrap/>
          </w:tcPr>
          <w:p w14:paraId="72822208" w14:textId="77777777" w:rsidR="000F28EB" w:rsidRPr="00215437" w:rsidRDefault="000F28EB" w:rsidP="00F272D6">
            <w:pPr>
              <w:widowControl w:val="0"/>
              <w:jc w:val="right"/>
              <w:rPr>
                <w:sz w:val="18"/>
                <w:szCs w:val="18"/>
              </w:rPr>
            </w:pPr>
            <w:r w:rsidRPr="00215437">
              <w:rPr>
                <w:sz w:val="18"/>
                <w:szCs w:val="18"/>
              </w:rPr>
              <w:t>101,700</w:t>
            </w:r>
          </w:p>
        </w:tc>
        <w:tc>
          <w:tcPr>
            <w:tcW w:w="1350" w:type="dxa"/>
          </w:tcPr>
          <w:p w14:paraId="056077D5" w14:textId="4248028F" w:rsidR="000F28EB" w:rsidRPr="000A3FFE" w:rsidRDefault="008502C8" w:rsidP="00183E12">
            <w:pPr>
              <w:widowControl w:val="0"/>
              <w:jc w:val="center"/>
              <w:rPr>
                <w:sz w:val="18"/>
                <w:szCs w:val="18"/>
                <w:lang w:val="en-GB"/>
              </w:rPr>
            </w:pPr>
            <w:r>
              <w:rPr>
                <w:sz w:val="18"/>
                <w:szCs w:val="18"/>
                <w:lang w:val="en-GB"/>
              </w:rPr>
              <w:t>Present document</w:t>
            </w:r>
          </w:p>
        </w:tc>
      </w:tr>
      <w:tr w:rsidR="000F28EB" w:rsidRPr="000A3FFE" w14:paraId="7052D4E9" w14:textId="77777777" w:rsidTr="00C5620E">
        <w:trPr>
          <w:trHeight w:val="276"/>
          <w:tblHeader/>
        </w:trPr>
        <w:tc>
          <w:tcPr>
            <w:tcW w:w="990" w:type="dxa"/>
            <w:noWrap/>
          </w:tcPr>
          <w:p w14:paraId="549A6AC8" w14:textId="77777777" w:rsidR="000F28EB" w:rsidRPr="000A3FFE" w:rsidRDefault="000F28EB" w:rsidP="00F272D6">
            <w:pPr>
              <w:widowControl w:val="0"/>
              <w:jc w:val="left"/>
              <w:rPr>
                <w:sz w:val="18"/>
                <w:szCs w:val="18"/>
                <w:lang w:val="en-GB"/>
              </w:rPr>
            </w:pPr>
            <w:r w:rsidRPr="000A3FFE">
              <w:rPr>
                <w:sz w:val="18"/>
                <w:szCs w:val="18"/>
                <w:lang w:val="en-GB"/>
              </w:rPr>
              <w:t>Germany</w:t>
            </w:r>
          </w:p>
        </w:tc>
        <w:tc>
          <w:tcPr>
            <w:tcW w:w="1080" w:type="dxa"/>
            <w:noWrap/>
          </w:tcPr>
          <w:p w14:paraId="42FF4D74" w14:textId="77777777" w:rsidR="000F28EB" w:rsidRPr="000A3FFE" w:rsidRDefault="000F28EB" w:rsidP="00F272D6">
            <w:pPr>
              <w:widowControl w:val="0"/>
              <w:jc w:val="left"/>
              <w:rPr>
                <w:sz w:val="18"/>
                <w:szCs w:val="18"/>
                <w:lang w:val="en-GB"/>
              </w:rPr>
            </w:pPr>
            <w:r>
              <w:rPr>
                <w:sz w:val="18"/>
                <w:szCs w:val="18"/>
              </w:rPr>
              <w:t>India</w:t>
            </w:r>
          </w:p>
        </w:tc>
        <w:tc>
          <w:tcPr>
            <w:tcW w:w="2520" w:type="dxa"/>
            <w:noWrap/>
          </w:tcPr>
          <w:p w14:paraId="574B29F7" w14:textId="77777777" w:rsidR="000F28EB" w:rsidRPr="000A3FFE" w:rsidRDefault="000F28EB" w:rsidP="00F272D6">
            <w:pPr>
              <w:widowControl w:val="0"/>
              <w:jc w:val="left"/>
              <w:rPr>
                <w:sz w:val="18"/>
                <w:szCs w:val="18"/>
                <w:lang w:val="en-GB"/>
              </w:rPr>
            </w:pPr>
            <w:r w:rsidRPr="009B335B">
              <w:rPr>
                <w:sz w:val="18"/>
                <w:szCs w:val="18"/>
                <w:lang w:val="en-GB"/>
              </w:rPr>
              <w:t>HCFC phase-out management plan (stage III, second tranche)</w:t>
            </w:r>
          </w:p>
        </w:tc>
        <w:tc>
          <w:tcPr>
            <w:tcW w:w="1222" w:type="dxa"/>
            <w:noWrap/>
          </w:tcPr>
          <w:p w14:paraId="7995C5DD" w14:textId="77777777" w:rsidR="000F28EB" w:rsidRPr="000A3FFE" w:rsidRDefault="000F28EB" w:rsidP="00F272D6">
            <w:pPr>
              <w:widowControl w:val="0"/>
              <w:jc w:val="right"/>
              <w:rPr>
                <w:sz w:val="18"/>
                <w:szCs w:val="18"/>
                <w:lang w:val="en-GB"/>
              </w:rPr>
            </w:pPr>
            <w:r>
              <w:rPr>
                <w:sz w:val="18"/>
                <w:szCs w:val="18"/>
              </w:rPr>
              <w:t>2,140,772</w:t>
            </w:r>
          </w:p>
        </w:tc>
        <w:tc>
          <w:tcPr>
            <w:tcW w:w="1080" w:type="dxa"/>
            <w:noWrap/>
          </w:tcPr>
          <w:p w14:paraId="01D4A706" w14:textId="2EF3C205" w:rsidR="000F28EB" w:rsidRPr="000A3FFE" w:rsidRDefault="000F28EB" w:rsidP="00F272D6">
            <w:pPr>
              <w:widowControl w:val="0"/>
              <w:jc w:val="right"/>
              <w:rPr>
                <w:sz w:val="18"/>
                <w:szCs w:val="18"/>
                <w:lang w:val="en-GB"/>
              </w:rPr>
            </w:pPr>
            <w:r>
              <w:rPr>
                <w:sz w:val="18"/>
                <w:szCs w:val="18"/>
              </w:rPr>
              <w:t>238,</w:t>
            </w:r>
            <w:r w:rsidR="001E1FA6">
              <w:rPr>
                <w:sz w:val="18"/>
                <w:szCs w:val="18"/>
              </w:rPr>
              <w:t>564</w:t>
            </w:r>
          </w:p>
        </w:tc>
        <w:tc>
          <w:tcPr>
            <w:tcW w:w="1530" w:type="dxa"/>
            <w:noWrap/>
          </w:tcPr>
          <w:p w14:paraId="56184ED8" w14:textId="57B5B7FF" w:rsidR="000F28EB" w:rsidRPr="00EF3940" w:rsidRDefault="0067550E" w:rsidP="00F272D6">
            <w:pPr>
              <w:widowControl w:val="0"/>
              <w:jc w:val="right"/>
              <w:rPr>
                <w:sz w:val="18"/>
                <w:szCs w:val="18"/>
                <w:lang w:val="en-GB"/>
              </w:rPr>
            </w:pPr>
            <w:r>
              <w:rPr>
                <w:sz w:val="18"/>
                <w:szCs w:val="18"/>
                <w:lang w:val="en-GB"/>
              </w:rPr>
              <w:t>2,379,</w:t>
            </w:r>
            <w:r w:rsidR="005F308A">
              <w:rPr>
                <w:sz w:val="18"/>
                <w:szCs w:val="18"/>
                <w:lang w:val="en-GB"/>
              </w:rPr>
              <w:t>336</w:t>
            </w:r>
          </w:p>
        </w:tc>
        <w:tc>
          <w:tcPr>
            <w:tcW w:w="1350" w:type="dxa"/>
          </w:tcPr>
          <w:p w14:paraId="7D95A11D" w14:textId="2AFECF53" w:rsidR="000F28EB" w:rsidRPr="006B586D" w:rsidRDefault="008502C8" w:rsidP="00F272D6">
            <w:pPr>
              <w:widowControl w:val="0"/>
              <w:jc w:val="center"/>
              <w:rPr>
                <w:sz w:val="18"/>
                <w:szCs w:val="18"/>
                <w:lang w:val="en-GB"/>
              </w:rPr>
            </w:pPr>
            <w:r w:rsidRPr="006B586D">
              <w:rPr>
                <w:sz w:val="18"/>
                <w:szCs w:val="18"/>
                <w:lang w:val="en-GB"/>
              </w:rPr>
              <w:t>95/5</w:t>
            </w:r>
            <w:r w:rsidR="0078556E" w:rsidRPr="006B586D">
              <w:rPr>
                <w:sz w:val="18"/>
                <w:szCs w:val="18"/>
                <w:lang w:val="en-GB"/>
              </w:rPr>
              <w:t>8</w:t>
            </w:r>
            <w:r w:rsidR="00B376E6" w:rsidRPr="006B586D">
              <w:rPr>
                <w:sz w:val="18"/>
                <w:szCs w:val="18"/>
                <w:lang w:val="en-GB"/>
              </w:rPr>
              <w:t>**</w:t>
            </w:r>
          </w:p>
        </w:tc>
      </w:tr>
      <w:tr w:rsidR="000F28EB" w:rsidRPr="000A3FFE" w14:paraId="5A804129" w14:textId="77777777" w:rsidTr="00C5620E">
        <w:trPr>
          <w:trHeight w:val="276"/>
          <w:tblHeader/>
        </w:trPr>
        <w:tc>
          <w:tcPr>
            <w:tcW w:w="990" w:type="dxa"/>
            <w:noWrap/>
          </w:tcPr>
          <w:p w14:paraId="07F5CDA9" w14:textId="77777777" w:rsidR="000F28EB" w:rsidRPr="000A3FFE" w:rsidRDefault="000F28EB" w:rsidP="00F272D6">
            <w:pPr>
              <w:widowControl w:val="0"/>
              <w:jc w:val="left"/>
              <w:rPr>
                <w:sz w:val="18"/>
                <w:szCs w:val="18"/>
                <w:lang w:val="en-GB"/>
              </w:rPr>
            </w:pPr>
            <w:r>
              <w:rPr>
                <w:sz w:val="18"/>
                <w:szCs w:val="18"/>
                <w:lang w:val="en-GB"/>
              </w:rPr>
              <w:t>Germany</w:t>
            </w:r>
          </w:p>
        </w:tc>
        <w:tc>
          <w:tcPr>
            <w:tcW w:w="1080" w:type="dxa"/>
            <w:noWrap/>
          </w:tcPr>
          <w:p w14:paraId="7BDF6F15" w14:textId="77777777" w:rsidR="000F28EB" w:rsidRPr="000A3FFE" w:rsidRDefault="000F28EB" w:rsidP="00F272D6">
            <w:pPr>
              <w:widowControl w:val="0"/>
              <w:jc w:val="left"/>
              <w:rPr>
                <w:sz w:val="18"/>
                <w:szCs w:val="18"/>
                <w:lang w:val="en-GB"/>
              </w:rPr>
            </w:pPr>
            <w:r>
              <w:rPr>
                <w:sz w:val="18"/>
                <w:szCs w:val="18"/>
                <w:lang w:val="en-GB"/>
              </w:rPr>
              <w:t>Mauritius</w:t>
            </w:r>
          </w:p>
        </w:tc>
        <w:tc>
          <w:tcPr>
            <w:tcW w:w="2520" w:type="dxa"/>
            <w:noWrap/>
          </w:tcPr>
          <w:p w14:paraId="45B57CA7" w14:textId="77777777" w:rsidR="000F28EB" w:rsidRPr="000A3FFE" w:rsidRDefault="000F28EB" w:rsidP="00F272D6">
            <w:pPr>
              <w:widowControl w:val="0"/>
              <w:jc w:val="left"/>
              <w:rPr>
                <w:sz w:val="18"/>
                <w:szCs w:val="18"/>
                <w:lang w:val="en-GB"/>
              </w:rPr>
            </w:pPr>
            <w:r w:rsidRPr="005C64C5">
              <w:rPr>
                <w:sz w:val="18"/>
                <w:szCs w:val="18"/>
                <w:lang w:val="en-GB"/>
              </w:rPr>
              <w:t>Kigali HFC implementation plan (stage I, first tranche)</w:t>
            </w:r>
          </w:p>
        </w:tc>
        <w:tc>
          <w:tcPr>
            <w:tcW w:w="1222" w:type="dxa"/>
            <w:noWrap/>
          </w:tcPr>
          <w:p w14:paraId="5E7BEE9A" w14:textId="77777777" w:rsidR="000F28EB" w:rsidRPr="000A3FFE" w:rsidRDefault="000F28EB" w:rsidP="00F272D6">
            <w:pPr>
              <w:widowControl w:val="0"/>
              <w:jc w:val="right"/>
              <w:rPr>
                <w:sz w:val="18"/>
                <w:szCs w:val="18"/>
                <w:lang w:val="en-GB"/>
              </w:rPr>
            </w:pPr>
            <w:r w:rsidRPr="005C64C5">
              <w:rPr>
                <w:sz w:val="18"/>
                <w:szCs w:val="18"/>
                <w:lang w:val="en-GB"/>
              </w:rPr>
              <w:t>169</w:t>
            </w:r>
            <w:r>
              <w:rPr>
                <w:sz w:val="18"/>
                <w:szCs w:val="18"/>
                <w:lang w:val="en-GB"/>
              </w:rPr>
              <w:t>,</w:t>
            </w:r>
            <w:r w:rsidRPr="005C64C5">
              <w:rPr>
                <w:sz w:val="18"/>
                <w:szCs w:val="18"/>
                <w:lang w:val="en-GB"/>
              </w:rPr>
              <w:t>000</w:t>
            </w:r>
          </w:p>
        </w:tc>
        <w:tc>
          <w:tcPr>
            <w:tcW w:w="1080" w:type="dxa"/>
            <w:noWrap/>
          </w:tcPr>
          <w:p w14:paraId="537D8547" w14:textId="77777777" w:rsidR="000F28EB" w:rsidRPr="000A3FFE" w:rsidRDefault="000F28EB" w:rsidP="00F272D6">
            <w:pPr>
              <w:widowControl w:val="0"/>
              <w:jc w:val="right"/>
              <w:rPr>
                <w:sz w:val="18"/>
                <w:szCs w:val="18"/>
                <w:lang w:val="en-GB"/>
              </w:rPr>
            </w:pPr>
            <w:r w:rsidRPr="005C64C5">
              <w:rPr>
                <w:sz w:val="18"/>
                <w:szCs w:val="18"/>
                <w:lang w:val="en-GB"/>
              </w:rPr>
              <w:t>21</w:t>
            </w:r>
            <w:r>
              <w:rPr>
                <w:sz w:val="18"/>
                <w:szCs w:val="18"/>
                <w:lang w:val="en-GB"/>
              </w:rPr>
              <w:t>,</w:t>
            </w:r>
            <w:r w:rsidRPr="005C64C5">
              <w:rPr>
                <w:sz w:val="18"/>
                <w:szCs w:val="18"/>
                <w:lang w:val="en-GB"/>
              </w:rPr>
              <w:t>970</w:t>
            </w:r>
          </w:p>
        </w:tc>
        <w:tc>
          <w:tcPr>
            <w:tcW w:w="1530" w:type="dxa"/>
            <w:noWrap/>
          </w:tcPr>
          <w:p w14:paraId="116ECDE3" w14:textId="48DD4AE3" w:rsidR="000F28EB" w:rsidRPr="005C64C5" w:rsidRDefault="00122832" w:rsidP="00F272D6">
            <w:pPr>
              <w:widowControl w:val="0"/>
              <w:jc w:val="right"/>
              <w:rPr>
                <w:sz w:val="18"/>
                <w:szCs w:val="18"/>
                <w:lang w:val="en-GB"/>
              </w:rPr>
            </w:pPr>
            <w:r>
              <w:rPr>
                <w:sz w:val="18"/>
                <w:szCs w:val="18"/>
                <w:lang w:val="en-GB"/>
              </w:rPr>
              <w:t>116,390</w:t>
            </w:r>
          </w:p>
        </w:tc>
        <w:tc>
          <w:tcPr>
            <w:tcW w:w="1350" w:type="dxa"/>
          </w:tcPr>
          <w:p w14:paraId="62DD2FD1" w14:textId="28285944" w:rsidR="000F28EB" w:rsidRPr="000A3FFE" w:rsidRDefault="00FC387F" w:rsidP="00F272D6">
            <w:pPr>
              <w:widowControl w:val="0"/>
              <w:jc w:val="center"/>
              <w:rPr>
                <w:sz w:val="18"/>
                <w:szCs w:val="18"/>
                <w:lang w:val="en-GB"/>
              </w:rPr>
            </w:pPr>
            <w:r>
              <w:rPr>
                <w:sz w:val="18"/>
                <w:szCs w:val="18"/>
                <w:lang w:val="en-GB"/>
              </w:rPr>
              <w:t>95/</w:t>
            </w:r>
            <w:r w:rsidR="0078556E">
              <w:rPr>
                <w:sz w:val="18"/>
                <w:szCs w:val="18"/>
                <w:lang w:val="en-GB"/>
              </w:rPr>
              <w:t>65</w:t>
            </w:r>
            <w:r w:rsidR="008502C8">
              <w:rPr>
                <w:sz w:val="18"/>
                <w:szCs w:val="18"/>
                <w:lang w:val="en-GB"/>
              </w:rPr>
              <w:t>**</w:t>
            </w:r>
          </w:p>
        </w:tc>
      </w:tr>
      <w:tr w:rsidR="000F28EB" w:rsidRPr="000A3FFE" w14:paraId="27685739" w14:textId="77777777" w:rsidTr="00C5620E">
        <w:trPr>
          <w:trHeight w:val="276"/>
          <w:tblHeader/>
        </w:trPr>
        <w:tc>
          <w:tcPr>
            <w:tcW w:w="990" w:type="dxa"/>
            <w:noWrap/>
          </w:tcPr>
          <w:p w14:paraId="0550B2BE" w14:textId="77777777" w:rsidR="000F28EB" w:rsidRPr="000A3FFE" w:rsidRDefault="000F28EB" w:rsidP="00F272D6">
            <w:pPr>
              <w:widowControl w:val="0"/>
              <w:jc w:val="left"/>
              <w:rPr>
                <w:sz w:val="18"/>
                <w:szCs w:val="18"/>
                <w:lang w:val="en-GB"/>
              </w:rPr>
            </w:pPr>
            <w:r>
              <w:rPr>
                <w:sz w:val="18"/>
                <w:szCs w:val="18"/>
                <w:lang w:val="en-GB"/>
              </w:rPr>
              <w:t>Germany</w:t>
            </w:r>
          </w:p>
        </w:tc>
        <w:tc>
          <w:tcPr>
            <w:tcW w:w="1080" w:type="dxa"/>
            <w:noWrap/>
          </w:tcPr>
          <w:p w14:paraId="03E5C545" w14:textId="77777777" w:rsidR="000F28EB" w:rsidRPr="000A3FFE" w:rsidRDefault="000F28EB" w:rsidP="00F272D6">
            <w:pPr>
              <w:widowControl w:val="0"/>
              <w:jc w:val="left"/>
              <w:rPr>
                <w:sz w:val="18"/>
                <w:szCs w:val="18"/>
                <w:lang w:val="en-GB"/>
              </w:rPr>
            </w:pPr>
            <w:r>
              <w:rPr>
                <w:sz w:val="18"/>
                <w:szCs w:val="18"/>
                <w:lang w:val="en-GB"/>
              </w:rPr>
              <w:t>Mexico</w:t>
            </w:r>
          </w:p>
        </w:tc>
        <w:tc>
          <w:tcPr>
            <w:tcW w:w="2520" w:type="dxa"/>
            <w:noWrap/>
          </w:tcPr>
          <w:p w14:paraId="20CD9BEB" w14:textId="77777777" w:rsidR="000F28EB" w:rsidRPr="000A3FFE" w:rsidRDefault="000F28EB" w:rsidP="00F272D6">
            <w:pPr>
              <w:widowControl w:val="0"/>
              <w:jc w:val="left"/>
              <w:rPr>
                <w:sz w:val="18"/>
                <w:szCs w:val="18"/>
                <w:lang w:val="en-GB"/>
              </w:rPr>
            </w:pPr>
            <w:r w:rsidRPr="005C64C5">
              <w:rPr>
                <w:sz w:val="18"/>
                <w:szCs w:val="18"/>
                <w:lang w:val="en-GB"/>
              </w:rPr>
              <w:t>HCFC phase-out management plan (stage III, first tranche) (PMU)</w:t>
            </w:r>
          </w:p>
        </w:tc>
        <w:tc>
          <w:tcPr>
            <w:tcW w:w="1222" w:type="dxa"/>
            <w:noWrap/>
          </w:tcPr>
          <w:p w14:paraId="0AE35486" w14:textId="77777777" w:rsidR="000F28EB" w:rsidRPr="000A3FFE" w:rsidRDefault="000F28EB" w:rsidP="00F272D6">
            <w:pPr>
              <w:widowControl w:val="0"/>
              <w:jc w:val="right"/>
              <w:rPr>
                <w:sz w:val="18"/>
                <w:szCs w:val="18"/>
                <w:lang w:val="en-GB"/>
              </w:rPr>
            </w:pPr>
            <w:r>
              <w:rPr>
                <w:sz w:val="18"/>
                <w:szCs w:val="18"/>
                <w:lang w:val="en-GB"/>
              </w:rPr>
              <w:t>30,000</w:t>
            </w:r>
          </w:p>
        </w:tc>
        <w:tc>
          <w:tcPr>
            <w:tcW w:w="1080" w:type="dxa"/>
            <w:noWrap/>
          </w:tcPr>
          <w:p w14:paraId="4E2E5D77" w14:textId="77777777" w:rsidR="000F28EB" w:rsidRPr="000A3FFE" w:rsidRDefault="000F28EB" w:rsidP="00F272D6">
            <w:pPr>
              <w:widowControl w:val="0"/>
              <w:jc w:val="right"/>
              <w:rPr>
                <w:sz w:val="18"/>
                <w:szCs w:val="18"/>
                <w:lang w:val="en-GB"/>
              </w:rPr>
            </w:pPr>
            <w:r>
              <w:rPr>
                <w:sz w:val="18"/>
                <w:szCs w:val="18"/>
                <w:lang w:val="en-GB"/>
              </w:rPr>
              <w:t>2,100</w:t>
            </w:r>
          </w:p>
        </w:tc>
        <w:tc>
          <w:tcPr>
            <w:tcW w:w="1530" w:type="dxa"/>
            <w:noWrap/>
          </w:tcPr>
          <w:p w14:paraId="63C46E54" w14:textId="53BD5777" w:rsidR="000F28EB" w:rsidRPr="005C64C5" w:rsidRDefault="00FC387F" w:rsidP="00F272D6">
            <w:pPr>
              <w:widowControl w:val="0"/>
              <w:jc w:val="right"/>
              <w:rPr>
                <w:sz w:val="18"/>
                <w:szCs w:val="18"/>
                <w:lang w:val="en-GB"/>
              </w:rPr>
            </w:pPr>
            <w:r>
              <w:rPr>
                <w:sz w:val="18"/>
                <w:szCs w:val="18"/>
                <w:lang w:val="en-GB"/>
              </w:rPr>
              <w:t>0</w:t>
            </w:r>
          </w:p>
        </w:tc>
        <w:tc>
          <w:tcPr>
            <w:tcW w:w="1350" w:type="dxa"/>
          </w:tcPr>
          <w:p w14:paraId="01C96D07" w14:textId="4CFF7712" w:rsidR="000F28EB" w:rsidRPr="000A3FFE" w:rsidRDefault="00FC387F" w:rsidP="00F272D6">
            <w:pPr>
              <w:widowControl w:val="0"/>
              <w:jc w:val="center"/>
              <w:rPr>
                <w:sz w:val="18"/>
                <w:szCs w:val="18"/>
                <w:lang w:val="en-GB"/>
              </w:rPr>
            </w:pPr>
            <w:r>
              <w:rPr>
                <w:sz w:val="18"/>
                <w:szCs w:val="18"/>
                <w:lang w:val="en-GB"/>
              </w:rPr>
              <w:t>95/</w:t>
            </w:r>
            <w:r w:rsidR="0078556E">
              <w:rPr>
                <w:sz w:val="18"/>
                <w:szCs w:val="18"/>
                <w:lang w:val="en-GB"/>
              </w:rPr>
              <w:t>66</w:t>
            </w:r>
            <w:r w:rsidR="008502C8">
              <w:rPr>
                <w:sz w:val="18"/>
                <w:szCs w:val="18"/>
                <w:lang w:val="en-GB"/>
              </w:rPr>
              <w:t>**</w:t>
            </w:r>
          </w:p>
        </w:tc>
      </w:tr>
      <w:tr w:rsidR="000F28EB" w:rsidRPr="000A3FFE" w14:paraId="2E135C94" w14:textId="77777777" w:rsidTr="00C5620E">
        <w:trPr>
          <w:trHeight w:val="276"/>
          <w:tblHeader/>
        </w:trPr>
        <w:tc>
          <w:tcPr>
            <w:tcW w:w="990" w:type="dxa"/>
            <w:noWrap/>
          </w:tcPr>
          <w:p w14:paraId="68E6E998" w14:textId="77777777" w:rsidR="000F28EB" w:rsidRPr="000A3FFE" w:rsidRDefault="000F28EB" w:rsidP="00F272D6">
            <w:pPr>
              <w:widowControl w:val="0"/>
              <w:jc w:val="left"/>
              <w:rPr>
                <w:sz w:val="18"/>
                <w:szCs w:val="18"/>
                <w:lang w:val="en-GB"/>
              </w:rPr>
            </w:pPr>
            <w:r>
              <w:rPr>
                <w:sz w:val="18"/>
                <w:szCs w:val="18"/>
                <w:lang w:val="en-GB"/>
              </w:rPr>
              <w:t xml:space="preserve">Germany </w:t>
            </w:r>
          </w:p>
        </w:tc>
        <w:tc>
          <w:tcPr>
            <w:tcW w:w="1080" w:type="dxa"/>
            <w:noWrap/>
          </w:tcPr>
          <w:p w14:paraId="7D9C4C6C" w14:textId="77777777" w:rsidR="000F28EB" w:rsidRPr="000A3FFE" w:rsidRDefault="000F28EB" w:rsidP="00F272D6">
            <w:pPr>
              <w:widowControl w:val="0"/>
              <w:jc w:val="left"/>
              <w:rPr>
                <w:sz w:val="18"/>
                <w:szCs w:val="18"/>
                <w:lang w:val="en-GB"/>
              </w:rPr>
            </w:pPr>
            <w:r>
              <w:rPr>
                <w:sz w:val="18"/>
                <w:szCs w:val="18"/>
                <w:lang w:val="en-GB"/>
              </w:rPr>
              <w:t>Mexico</w:t>
            </w:r>
          </w:p>
        </w:tc>
        <w:tc>
          <w:tcPr>
            <w:tcW w:w="2520" w:type="dxa"/>
            <w:noWrap/>
          </w:tcPr>
          <w:p w14:paraId="702CD420" w14:textId="77777777" w:rsidR="000F28EB" w:rsidRPr="000A3FFE" w:rsidRDefault="000F28EB" w:rsidP="00F272D6">
            <w:pPr>
              <w:widowControl w:val="0"/>
              <w:jc w:val="left"/>
              <w:rPr>
                <w:sz w:val="18"/>
                <w:szCs w:val="18"/>
                <w:lang w:val="en-GB"/>
              </w:rPr>
            </w:pPr>
            <w:r w:rsidRPr="005C64C5">
              <w:rPr>
                <w:sz w:val="18"/>
                <w:szCs w:val="18"/>
                <w:lang w:val="en-GB"/>
              </w:rPr>
              <w:t>HCFC phase-out management plan (stage III, first tranche)</w:t>
            </w:r>
          </w:p>
        </w:tc>
        <w:tc>
          <w:tcPr>
            <w:tcW w:w="1222" w:type="dxa"/>
            <w:noWrap/>
          </w:tcPr>
          <w:p w14:paraId="02D2CA70" w14:textId="77777777" w:rsidR="000F28EB" w:rsidRPr="000A3FFE" w:rsidRDefault="000F28EB" w:rsidP="00F272D6">
            <w:pPr>
              <w:widowControl w:val="0"/>
              <w:jc w:val="right"/>
              <w:rPr>
                <w:sz w:val="18"/>
                <w:szCs w:val="18"/>
                <w:lang w:val="en-GB"/>
              </w:rPr>
            </w:pPr>
            <w:r>
              <w:rPr>
                <w:sz w:val="18"/>
                <w:szCs w:val="18"/>
                <w:lang w:val="en-GB"/>
              </w:rPr>
              <w:t>520,000</w:t>
            </w:r>
          </w:p>
        </w:tc>
        <w:tc>
          <w:tcPr>
            <w:tcW w:w="1080" w:type="dxa"/>
            <w:noWrap/>
          </w:tcPr>
          <w:p w14:paraId="6BACD312" w14:textId="77777777" w:rsidR="000F28EB" w:rsidRPr="000A3FFE" w:rsidRDefault="000F28EB" w:rsidP="00F272D6">
            <w:pPr>
              <w:widowControl w:val="0"/>
              <w:jc w:val="right"/>
              <w:rPr>
                <w:sz w:val="18"/>
                <w:szCs w:val="18"/>
                <w:lang w:val="en-GB"/>
              </w:rPr>
            </w:pPr>
            <w:r>
              <w:rPr>
                <w:sz w:val="18"/>
                <w:szCs w:val="18"/>
                <w:lang w:val="en-GB"/>
              </w:rPr>
              <w:t>36,400</w:t>
            </w:r>
          </w:p>
        </w:tc>
        <w:tc>
          <w:tcPr>
            <w:tcW w:w="1530" w:type="dxa"/>
            <w:noWrap/>
          </w:tcPr>
          <w:p w14:paraId="602A5612" w14:textId="67F701C0" w:rsidR="000F28EB" w:rsidRPr="005C64C5" w:rsidRDefault="00AB2B0D" w:rsidP="00F272D6">
            <w:pPr>
              <w:widowControl w:val="0"/>
              <w:jc w:val="right"/>
              <w:rPr>
                <w:sz w:val="18"/>
                <w:szCs w:val="18"/>
                <w:lang w:val="en-GB"/>
              </w:rPr>
            </w:pPr>
            <w:r>
              <w:rPr>
                <w:sz w:val="18"/>
                <w:szCs w:val="18"/>
                <w:lang w:val="en-GB"/>
              </w:rPr>
              <w:t>337,000</w:t>
            </w:r>
          </w:p>
        </w:tc>
        <w:tc>
          <w:tcPr>
            <w:tcW w:w="1350" w:type="dxa"/>
          </w:tcPr>
          <w:p w14:paraId="5334DD1C" w14:textId="4696F8D4" w:rsidR="000F28EB" w:rsidRPr="000A3FFE" w:rsidRDefault="00B376E6" w:rsidP="00F272D6">
            <w:pPr>
              <w:widowControl w:val="0"/>
              <w:jc w:val="center"/>
              <w:rPr>
                <w:sz w:val="18"/>
                <w:szCs w:val="18"/>
                <w:lang w:val="en-GB"/>
              </w:rPr>
            </w:pPr>
            <w:r>
              <w:rPr>
                <w:sz w:val="18"/>
                <w:szCs w:val="18"/>
                <w:lang w:val="en-GB"/>
              </w:rPr>
              <w:t>95/</w:t>
            </w:r>
            <w:r w:rsidR="0078556E">
              <w:rPr>
                <w:sz w:val="18"/>
                <w:szCs w:val="18"/>
                <w:lang w:val="en-GB"/>
              </w:rPr>
              <w:t>66</w:t>
            </w:r>
            <w:r w:rsidR="008502C8">
              <w:rPr>
                <w:sz w:val="18"/>
                <w:szCs w:val="18"/>
                <w:lang w:val="en-GB"/>
              </w:rPr>
              <w:t>**</w:t>
            </w:r>
          </w:p>
        </w:tc>
      </w:tr>
      <w:tr w:rsidR="000F28EB" w:rsidRPr="000A3FFE" w14:paraId="3F9F6CF8" w14:textId="77777777" w:rsidTr="00C5620E">
        <w:trPr>
          <w:trHeight w:val="276"/>
          <w:tblHeader/>
        </w:trPr>
        <w:tc>
          <w:tcPr>
            <w:tcW w:w="990" w:type="dxa"/>
            <w:noWrap/>
          </w:tcPr>
          <w:p w14:paraId="37D378B3" w14:textId="77777777" w:rsidR="000F28EB" w:rsidRPr="000A3FFE" w:rsidRDefault="000F28EB" w:rsidP="00F272D6">
            <w:pPr>
              <w:widowControl w:val="0"/>
              <w:jc w:val="left"/>
              <w:rPr>
                <w:sz w:val="18"/>
                <w:szCs w:val="18"/>
                <w:lang w:val="en-GB"/>
              </w:rPr>
            </w:pPr>
            <w:r>
              <w:rPr>
                <w:sz w:val="18"/>
                <w:szCs w:val="18"/>
                <w:lang w:val="en-GB"/>
              </w:rPr>
              <w:t>Germany</w:t>
            </w:r>
          </w:p>
        </w:tc>
        <w:tc>
          <w:tcPr>
            <w:tcW w:w="1080" w:type="dxa"/>
            <w:noWrap/>
          </w:tcPr>
          <w:p w14:paraId="46CA4A30" w14:textId="77777777" w:rsidR="000F28EB" w:rsidRPr="000A3FFE" w:rsidRDefault="000F28EB" w:rsidP="00F272D6">
            <w:pPr>
              <w:widowControl w:val="0"/>
              <w:jc w:val="left"/>
              <w:rPr>
                <w:sz w:val="18"/>
                <w:szCs w:val="18"/>
                <w:lang w:val="en-GB"/>
              </w:rPr>
            </w:pPr>
            <w:r>
              <w:rPr>
                <w:sz w:val="18"/>
                <w:szCs w:val="18"/>
                <w:lang w:val="en-GB"/>
              </w:rPr>
              <w:t>Colombia</w:t>
            </w:r>
          </w:p>
        </w:tc>
        <w:tc>
          <w:tcPr>
            <w:tcW w:w="2520" w:type="dxa"/>
            <w:noWrap/>
          </w:tcPr>
          <w:p w14:paraId="598CE123" w14:textId="77777777" w:rsidR="000F28EB" w:rsidRPr="000A3FFE" w:rsidRDefault="000F28EB" w:rsidP="00F272D6">
            <w:pPr>
              <w:widowControl w:val="0"/>
              <w:jc w:val="left"/>
              <w:rPr>
                <w:sz w:val="18"/>
                <w:szCs w:val="18"/>
                <w:lang w:val="en-GB"/>
              </w:rPr>
            </w:pPr>
            <w:r w:rsidRPr="005C64C5">
              <w:rPr>
                <w:sz w:val="18"/>
                <w:szCs w:val="18"/>
                <w:lang w:val="en-GB"/>
              </w:rPr>
              <w:t>Kigali HFC implementation plan (stage I, first tranche)</w:t>
            </w:r>
          </w:p>
        </w:tc>
        <w:tc>
          <w:tcPr>
            <w:tcW w:w="1222" w:type="dxa"/>
            <w:noWrap/>
          </w:tcPr>
          <w:p w14:paraId="0CA5E36B" w14:textId="77777777" w:rsidR="000F28EB" w:rsidRPr="000A3FFE" w:rsidRDefault="000F28EB" w:rsidP="00F272D6">
            <w:pPr>
              <w:widowControl w:val="0"/>
              <w:jc w:val="right"/>
              <w:rPr>
                <w:sz w:val="18"/>
                <w:szCs w:val="18"/>
                <w:lang w:val="en-GB"/>
              </w:rPr>
            </w:pPr>
            <w:r>
              <w:rPr>
                <w:sz w:val="18"/>
                <w:szCs w:val="18"/>
                <w:lang w:val="en-GB"/>
              </w:rPr>
              <w:t>264,870</w:t>
            </w:r>
          </w:p>
        </w:tc>
        <w:tc>
          <w:tcPr>
            <w:tcW w:w="1080" w:type="dxa"/>
            <w:noWrap/>
          </w:tcPr>
          <w:p w14:paraId="53124255" w14:textId="77777777" w:rsidR="000F28EB" w:rsidRPr="000A3FFE" w:rsidRDefault="000F28EB" w:rsidP="00F272D6">
            <w:pPr>
              <w:widowControl w:val="0"/>
              <w:jc w:val="right"/>
              <w:rPr>
                <w:sz w:val="18"/>
                <w:szCs w:val="18"/>
                <w:lang w:val="en-GB"/>
              </w:rPr>
            </w:pPr>
            <w:r>
              <w:rPr>
                <w:sz w:val="18"/>
                <w:szCs w:val="18"/>
                <w:lang w:val="en-GB"/>
              </w:rPr>
              <w:t>18,541</w:t>
            </w:r>
          </w:p>
        </w:tc>
        <w:tc>
          <w:tcPr>
            <w:tcW w:w="1530" w:type="dxa"/>
            <w:noWrap/>
          </w:tcPr>
          <w:p w14:paraId="7E879523" w14:textId="7160A70C" w:rsidR="000F28EB" w:rsidRPr="005C64C5" w:rsidRDefault="00572A79" w:rsidP="00F272D6">
            <w:pPr>
              <w:widowControl w:val="0"/>
              <w:jc w:val="right"/>
              <w:rPr>
                <w:sz w:val="18"/>
                <w:szCs w:val="18"/>
                <w:lang w:val="en-GB"/>
              </w:rPr>
            </w:pPr>
            <w:r>
              <w:rPr>
                <w:sz w:val="18"/>
                <w:szCs w:val="18"/>
                <w:lang w:val="en-GB"/>
              </w:rPr>
              <w:t>292,472</w:t>
            </w:r>
          </w:p>
        </w:tc>
        <w:tc>
          <w:tcPr>
            <w:tcW w:w="1350" w:type="dxa"/>
          </w:tcPr>
          <w:p w14:paraId="32714CE3" w14:textId="0E327D42" w:rsidR="000F28EB" w:rsidRPr="000A3FFE" w:rsidRDefault="00965FC1" w:rsidP="00F272D6">
            <w:pPr>
              <w:widowControl w:val="0"/>
              <w:jc w:val="center"/>
              <w:rPr>
                <w:sz w:val="18"/>
                <w:szCs w:val="18"/>
                <w:lang w:val="en-GB"/>
              </w:rPr>
            </w:pPr>
            <w:r>
              <w:rPr>
                <w:sz w:val="18"/>
                <w:szCs w:val="18"/>
                <w:lang w:val="en-GB"/>
              </w:rPr>
              <w:t>95/</w:t>
            </w:r>
            <w:r w:rsidR="0078556E">
              <w:rPr>
                <w:sz w:val="18"/>
                <w:szCs w:val="18"/>
                <w:lang w:val="en-GB"/>
              </w:rPr>
              <w:t>48</w:t>
            </w:r>
            <w:r w:rsidR="008502C8">
              <w:rPr>
                <w:sz w:val="18"/>
                <w:szCs w:val="18"/>
                <w:lang w:val="en-GB"/>
              </w:rPr>
              <w:t>**</w:t>
            </w:r>
          </w:p>
        </w:tc>
      </w:tr>
      <w:tr w:rsidR="000F28EB" w:rsidRPr="000A3FFE" w14:paraId="13DDBE5F" w14:textId="77777777" w:rsidTr="00C5620E">
        <w:trPr>
          <w:trHeight w:val="276"/>
          <w:tblHeader/>
        </w:trPr>
        <w:tc>
          <w:tcPr>
            <w:tcW w:w="4590" w:type="dxa"/>
            <w:gridSpan w:val="3"/>
            <w:noWrap/>
          </w:tcPr>
          <w:p w14:paraId="62242B07" w14:textId="77777777" w:rsidR="000F28EB" w:rsidRPr="000A3FFE" w:rsidRDefault="000F28EB" w:rsidP="00F272D6">
            <w:pPr>
              <w:widowControl w:val="0"/>
              <w:jc w:val="left"/>
              <w:rPr>
                <w:b/>
                <w:bCs/>
                <w:sz w:val="18"/>
                <w:szCs w:val="18"/>
                <w:lang w:val="en-GB"/>
              </w:rPr>
            </w:pPr>
            <w:r w:rsidRPr="000A3FFE">
              <w:rPr>
                <w:b/>
                <w:bCs/>
                <w:sz w:val="18"/>
                <w:szCs w:val="18"/>
                <w:lang w:val="en-GB"/>
              </w:rPr>
              <w:t>Subtotal</w:t>
            </w:r>
          </w:p>
        </w:tc>
        <w:tc>
          <w:tcPr>
            <w:tcW w:w="1222" w:type="dxa"/>
            <w:noWrap/>
          </w:tcPr>
          <w:p w14:paraId="20938995" w14:textId="4CD47FCC" w:rsidR="000F28EB" w:rsidRPr="000A3FFE" w:rsidRDefault="00371E39" w:rsidP="00F272D6">
            <w:pPr>
              <w:widowControl w:val="0"/>
              <w:jc w:val="right"/>
              <w:rPr>
                <w:b/>
                <w:bCs/>
                <w:sz w:val="18"/>
                <w:szCs w:val="18"/>
              </w:rPr>
            </w:pPr>
            <w:r>
              <w:rPr>
                <w:b/>
                <w:bCs/>
                <w:sz w:val="18"/>
                <w:szCs w:val="18"/>
              </w:rPr>
              <w:t>3,</w:t>
            </w:r>
            <w:r w:rsidR="008F29B1">
              <w:rPr>
                <w:b/>
                <w:bCs/>
                <w:sz w:val="18"/>
                <w:szCs w:val="18"/>
              </w:rPr>
              <w:t>234</w:t>
            </w:r>
            <w:r>
              <w:rPr>
                <w:b/>
                <w:bCs/>
                <w:sz w:val="18"/>
                <w:szCs w:val="18"/>
              </w:rPr>
              <w:t>,</w:t>
            </w:r>
            <w:r w:rsidR="008F29B1">
              <w:rPr>
                <w:b/>
                <w:bCs/>
                <w:sz w:val="18"/>
                <w:szCs w:val="18"/>
              </w:rPr>
              <w:t>6</w:t>
            </w:r>
            <w:r>
              <w:rPr>
                <w:b/>
                <w:bCs/>
                <w:sz w:val="18"/>
                <w:szCs w:val="18"/>
              </w:rPr>
              <w:t>42</w:t>
            </w:r>
          </w:p>
        </w:tc>
        <w:tc>
          <w:tcPr>
            <w:tcW w:w="1080" w:type="dxa"/>
            <w:noWrap/>
          </w:tcPr>
          <w:p w14:paraId="5711CB08" w14:textId="5FD26B4C" w:rsidR="000F28EB" w:rsidRPr="000A3FFE" w:rsidRDefault="008F29B1" w:rsidP="00F272D6">
            <w:pPr>
              <w:widowControl w:val="0"/>
              <w:jc w:val="right"/>
              <w:rPr>
                <w:b/>
                <w:bCs/>
                <w:sz w:val="18"/>
                <w:szCs w:val="18"/>
              </w:rPr>
            </w:pPr>
            <w:r>
              <w:rPr>
                <w:b/>
                <w:bCs/>
                <w:sz w:val="18"/>
                <w:szCs w:val="18"/>
              </w:rPr>
              <w:t>331</w:t>
            </w:r>
            <w:r w:rsidR="00371E39">
              <w:rPr>
                <w:b/>
                <w:bCs/>
                <w:sz w:val="18"/>
                <w:szCs w:val="18"/>
              </w:rPr>
              <w:t>,</w:t>
            </w:r>
            <w:r w:rsidR="001A4C30">
              <w:rPr>
                <w:b/>
                <w:bCs/>
                <w:sz w:val="18"/>
                <w:szCs w:val="18"/>
              </w:rPr>
              <w:t>875</w:t>
            </w:r>
          </w:p>
        </w:tc>
        <w:tc>
          <w:tcPr>
            <w:tcW w:w="1530" w:type="dxa"/>
            <w:noWrap/>
          </w:tcPr>
          <w:p w14:paraId="60A6CAB2" w14:textId="18D95994" w:rsidR="000F28EB" w:rsidRPr="00D22ECA" w:rsidRDefault="00855D06" w:rsidP="00F272D6">
            <w:pPr>
              <w:widowControl w:val="0"/>
              <w:jc w:val="right"/>
              <w:rPr>
                <w:b/>
                <w:bCs/>
                <w:sz w:val="18"/>
                <w:szCs w:val="18"/>
              </w:rPr>
            </w:pPr>
            <w:r>
              <w:rPr>
                <w:b/>
                <w:bCs/>
                <w:sz w:val="18"/>
                <w:szCs w:val="18"/>
              </w:rPr>
              <w:t>3,249,498</w:t>
            </w:r>
          </w:p>
        </w:tc>
        <w:tc>
          <w:tcPr>
            <w:tcW w:w="1350" w:type="dxa"/>
          </w:tcPr>
          <w:p w14:paraId="79BAF1DE" w14:textId="77777777" w:rsidR="000F28EB" w:rsidRPr="000A3FFE" w:rsidRDefault="000F28EB" w:rsidP="00F272D6">
            <w:pPr>
              <w:widowControl w:val="0"/>
              <w:jc w:val="center"/>
              <w:rPr>
                <w:sz w:val="18"/>
                <w:szCs w:val="18"/>
                <w:lang w:val="en-GB"/>
              </w:rPr>
            </w:pPr>
          </w:p>
        </w:tc>
      </w:tr>
      <w:tr w:rsidR="00C5620E" w:rsidRPr="000A3FFE" w14:paraId="5D09134E" w14:textId="77777777" w:rsidTr="00C5620E">
        <w:trPr>
          <w:trHeight w:val="276"/>
          <w:tblHeader/>
        </w:trPr>
        <w:tc>
          <w:tcPr>
            <w:tcW w:w="990" w:type="dxa"/>
            <w:noWrap/>
          </w:tcPr>
          <w:p w14:paraId="2F52E2E8" w14:textId="74027143" w:rsidR="00C5620E" w:rsidRPr="000A3FFE" w:rsidRDefault="00C5620E" w:rsidP="001B7627">
            <w:pPr>
              <w:widowControl w:val="0"/>
              <w:jc w:val="left"/>
              <w:rPr>
                <w:sz w:val="18"/>
                <w:szCs w:val="18"/>
                <w:lang w:val="en-GB"/>
              </w:rPr>
            </w:pPr>
            <w:r>
              <w:rPr>
                <w:sz w:val="18"/>
                <w:szCs w:val="18"/>
                <w:lang w:val="en-GB"/>
              </w:rPr>
              <w:t>United Kingdom</w:t>
            </w:r>
          </w:p>
        </w:tc>
        <w:tc>
          <w:tcPr>
            <w:tcW w:w="1080" w:type="dxa"/>
            <w:noWrap/>
          </w:tcPr>
          <w:p w14:paraId="19D7A41E" w14:textId="77777777" w:rsidR="00C5620E" w:rsidRPr="000A3FFE" w:rsidRDefault="00C5620E" w:rsidP="001B7627">
            <w:pPr>
              <w:widowControl w:val="0"/>
              <w:jc w:val="left"/>
              <w:rPr>
                <w:sz w:val="18"/>
                <w:szCs w:val="18"/>
                <w:lang w:val="en-GB"/>
              </w:rPr>
            </w:pPr>
            <w:r>
              <w:rPr>
                <w:sz w:val="18"/>
                <w:szCs w:val="18"/>
                <w:lang w:val="en-GB"/>
              </w:rPr>
              <w:t>Uganda</w:t>
            </w:r>
          </w:p>
        </w:tc>
        <w:tc>
          <w:tcPr>
            <w:tcW w:w="2520" w:type="dxa"/>
            <w:noWrap/>
          </w:tcPr>
          <w:p w14:paraId="00BFD178" w14:textId="0D2D57DF" w:rsidR="00C5620E" w:rsidRPr="000A3FFE" w:rsidRDefault="00C5620E" w:rsidP="001B7627">
            <w:pPr>
              <w:widowControl w:val="0"/>
              <w:jc w:val="left"/>
              <w:rPr>
                <w:sz w:val="18"/>
                <w:szCs w:val="18"/>
                <w:lang w:val="en-GB"/>
              </w:rPr>
            </w:pPr>
            <w:r w:rsidRPr="005C64C5">
              <w:rPr>
                <w:sz w:val="18"/>
                <w:szCs w:val="18"/>
                <w:lang w:val="en-GB"/>
              </w:rPr>
              <w:t>Demonstration of energy</w:t>
            </w:r>
            <w:r w:rsidR="00C31A23">
              <w:rPr>
                <w:sz w:val="18"/>
                <w:szCs w:val="18"/>
                <w:lang w:val="en-GB"/>
              </w:rPr>
              <w:noBreakHyphen/>
            </w:r>
            <w:r w:rsidRPr="005C64C5">
              <w:rPr>
                <w:sz w:val="18"/>
                <w:szCs w:val="18"/>
                <w:lang w:val="en-GB"/>
              </w:rPr>
              <w:t>efficient ultra-low</w:t>
            </w:r>
            <w:r w:rsidR="001C6411">
              <w:rPr>
                <w:sz w:val="18"/>
                <w:szCs w:val="18"/>
                <w:lang w:val="en-GB"/>
              </w:rPr>
              <w:noBreakHyphen/>
            </w:r>
            <w:r w:rsidRPr="005C64C5">
              <w:rPr>
                <w:sz w:val="18"/>
                <w:szCs w:val="18"/>
                <w:lang w:val="en-GB"/>
              </w:rPr>
              <w:t>GWP technology in a supermarket (decision 91/65)</w:t>
            </w:r>
          </w:p>
        </w:tc>
        <w:tc>
          <w:tcPr>
            <w:tcW w:w="1222" w:type="dxa"/>
            <w:noWrap/>
          </w:tcPr>
          <w:p w14:paraId="59D38F68" w14:textId="77777777" w:rsidR="00C5620E" w:rsidRPr="000A3FFE" w:rsidRDefault="00C5620E" w:rsidP="001B7627">
            <w:pPr>
              <w:widowControl w:val="0"/>
              <w:jc w:val="right"/>
              <w:rPr>
                <w:sz w:val="18"/>
                <w:szCs w:val="18"/>
                <w:lang w:val="en-GB"/>
              </w:rPr>
            </w:pPr>
            <w:r w:rsidRPr="005C64C5">
              <w:rPr>
                <w:sz w:val="18"/>
                <w:szCs w:val="18"/>
                <w:lang w:val="en-GB"/>
              </w:rPr>
              <w:t>498,200</w:t>
            </w:r>
          </w:p>
        </w:tc>
        <w:tc>
          <w:tcPr>
            <w:tcW w:w="1080" w:type="dxa"/>
            <w:noWrap/>
          </w:tcPr>
          <w:p w14:paraId="24316612" w14:textId="77777777" w:rsidR="00C5620E" w:rsidRPr="000A3FFE" w:rsidRDefault="00C5620E" w:rsidP="001B7627">
            <w:pPr>
              <w:widowControl w:val="0"/>
              <w:jc w:val="right"/>
              <w:rPr>
                <w:sz w:val="18"/>
                <w:szCs w:val="18"/>
                <w:lang w:val="en-GB"/>
              </w:rPr>
            </w:pPr>
            <w:r w:rsidRPr="005C64C5">
              <w:rPr>
                <w:sz w:val="18"/>
                <w:szCs w:val="18"/>
                <w:lang w:val="en-GB"/>
              </w:rPr>
              <w:t>64,766</w:t>
            </w:r>
          </w:p>
        </w:tc>
        <w:tc>
          <w:tcPr>
            <w:tcW w:w="1530" w:type="dxa"/>
            <w:noWrap/>
          </w:tcPr>
          <w:p w14:paraId="162584F4" w14:textId="11F3620D" w:rsidR="00C5620E" w:rsidRPr="005C64C5" w:rsidRDefault="00E85136" w:rsidP="001B7627">
            <w:pPr>
              <w:widowControl w:val="0"/>
              <w:jc w:val="right"/>
              <w:rPr>
                <w:sz w:val="18"/>
                <w:szCs w:val="18"/>
                <w:lang w:val="en-GB"/>
              </w:rPr>
            </w:pPr>
            <w:r>
              <w:rPr>
                <w:sz w:val="18"/>
                <w:szCs w:val="18"/>
                <w:lang w:val="en-GB"/>
              </w:rPr>
              <w:t>491,776</w:t>
            </w:r>
          </w:p>
        </w:tc>
        <w:tc>
          <w:tcPr>
            <w:tcW w:w="1350" w:type="dxa"/>
          </w:tcPr>
          <w:p w14:paraId="386A31E6" w14:textId="3B3EEF4B" w:rsidR="00C5620E" w:rsidRPr="000A3FFE" w:rsidRDefault="00965FC1" w:rsidP="001B7627">
            <w:pPr>
              <w:widowControl w:val="0"/>
              <w:jc w:val="center"/>
              <w:rPr>
                <w:sz w:val="18"/>
                <w:szCs w:val="18"/>
                <w:lang w:val="en-GB"/>
              </w:rPr>
            </w:pPr>
            <w:r>
              <w:rPr>
                <w:sz w:val="18"/>
                <w:szCs w:val="18"/>
                <w:lang w:val="en-GB"/>
              </w:rPr>
              <w:t>95/</w:t>
            </w:r>
            <w:r w:rsidR="00C5620E" w:rsidRPr="0078556E">
              <w:rPr>
                <w:sz w:val="18"/>
                <w:szCs w:val="18"/>
                <w:lang w:val="en-GB"/>
              </w:rPr>
              <w:t>80</w:t>
            </w:r>
            <w:r w:rsidR="00C5620E">
              <w:rPr>
                <w:sz w:val="18"/>
                <w:szCs w:val="18"/>
                <w:lang w:val="en-GB"/>
              </w:rPr>
              <w:t>**</w:t>
            </w:r>
          </w:p>
        </w:tc>
      </w:tr>
      <w:tr w:rsidR="00C5620E" w:rsidRPr="000A3FFE" w14:paraId="0AEAF460" w14:textId="77777777" w:rsidTr="002F5765">
        <w:trPr>
          <w:trHeight w:val="276"/>
          <w:tblHeader/>
        </w:trPr>
        <w:tc>
          <w:tcPr>
            <w:tcW w:w="4590" w:type="dxa"/>
            <w:gridSpan w:val="3"/>
            <w:noWrap/>
          </w:tcPr>
          <w:p w14:paraId="71D0C104" w14:textId="5EAC0564" w:rsidR="00C5620E" w:rsidRPr="00C5620E" w:rsidRDefault="00C5620E" w:rsidP="001B7627">
            <w:pPr>
              <w:widowControl w:val="0"/>
              <w:jc w:val="left"/>
              <w:rPr>
                <w:b/>
                <w:bCs/>
                <w:sz w:val="18"/>
                <w:szCs w:val="18"/>
                <w:lang w:val="en-GB"/>
              </w:rPr>
            </w:pPr>
            <w:r w:rsidRPr="00C5620E">
              <w:rPr>
                <w:b/>
                <w:bCs/>
                <w:sz w:val="18"/>
                <w:szCs w:val="18"/>
                <w:lang w:val="en-GB"/>
              </w:rPr>
              <w:t>Subtotal</w:t>
            </w:r>
          </w:p>
        </w:tc>
        <w:tc>
          <w:tcPr>
            <w:tcW w:w="1222" w:type="dxa"/>
            <w:noWrap/>
          </w:tcPr>
          <w:p w14:paraId="70899A8E" w14:textId="60851316" w:rsidR="00C5620E" w:rsidRPr="00E51ADF" w:rsidRDefault="00C5620E" w:rsidP="001B7627">
            <w:pPr>
              <w:widowControl w:val="0"/>
              <w:jc w:val="right"/>
              <w:rPr>
                <w:b/>
                <w:bCs/>
                <w:sz w:val="18"/>
                <w:szCs w:val="18"/>
              </w:rPr>
            </w:pPr>
            <w:r w:rsidRPr="00E51ADF">
              <w:rPr>
                <w:b/>
                <w:bCs/>
                <w:sz w:val="18"/>
                <w:szCs w:val="18"/>
              </w:rPr>
              <w:t>498,200</w:t>
            </w:r>
          </w:p>
        </w:tc>
        <w:tc>
          <w:tcPr>
            <w:tcW w:w="1080" w:type="dxa"/>
            <w:noWrap/>
          </w:tcPr>
          <w:p w14:paraId="69FB2D33" w14:textId="0AA488ED" w:rsidR="00C5620E" w:rsidRPr="00E51ADF" w:rsidRDefault="00C5620E" w:rsidP="001B7627">
            <w:pPr>
              <w:widowControl w:val="0"/>
              <w:jc w:val="right"/>
              <w:rPr>
                <w:b/>
                <w:bCs/>
                <w:sz w:val="18"/>
                <w:szCs w:val="18"/>
              </w:rPr>
            </w:pPr>
            <w:r w:rsidRPr="00E51ADF">
              <w:rPr>
                <w:b/>
                <w:bCs/>
                <w:sz w:val="18"/>
                <w:szCs w:val="18"/>
              </w:rPr>
              <w:t>64,766</w:t>
            </w:r>
          </w:p>
        </w:tc>
        <w:tc>
          <w:tcPr>
            <w:tcW w:w="1530" w:type="dxa"/>
            <w:noWrap/>
          </w:tcPr>
          <w:p w14:paraId="6401E1DB" w14:textId="2623D1F1" w:rsidR="00C5620E" w:rsidRPr="00E51ADF" w:rsidRDefault="00710984" w:rsidP="001B7627">
            <w:pPr>
              <w:widowControl w:val="0"/>
              <w:jc w:val="right"/>
              <w:rPr>
                <w:b/>
                <w:bCs/>
                <w:sz w:val="18"/>
                <w:szCs w:val="18"/>
              </w:rPr>
            </w:pPr>
            <w:r w:rsidRPr="00710984">
              <w:rPr>
                <w:b/>
                <w:bCs/>
                <w:sz w:val="18"/>
                <w:szCs w:val="18"/>
              </w:rPr>
              <w:t>491,776</w:t>
            </w:r>
          </w:p>
        </w:tc>
        <w:tc>
          <w:tcPr>
            <w:tcW w:w="1350" w:type="dxa"/>
          </w:tcPr>
          <w:p w14:paraId="374270B7" w14:textId="77777777" w:rsidR="00C5620E" w:rsidRPr="0078556E" w:rsidRDefault="00C5620E" w:rsidP="001B7627">
            <w:pPr>
              <w:widowControl w:val="0"/>
              <w:jc w:val="center"/>
              <w:rPr>
                <w:sz w:val="18"/>
                <w:szCs w:val="18"/>
                <w:lang w:val="en-GB"/>
              </w:rPr>
            </w:pPr>
          </w:p>
        </w:tc>
      </w:tr>
      <w:tr w:rsidR="00C5620E" w:rsidRPr="000A3FFE" w14:paraId="4368AF03" w14:textId="77777777" w:rsidTr="002F5765">
        <w:trPr>
          <w:trHeight w:val="276"/>
          <w:tblHeader/>
        </w:trPr>
        <w:tc>
          <w:tcPr>
            <w:tcW w:w="4590" w:type="dxa"/>
            <w:gridSpan w:val="3"/>
            <w:noWrap/>
          </w:tcPr>
          <w:p w14:paraId="5B106881" w14:textId="0DD106E2" w:rsidR="00C5620E" w:rsidRPr="00C5620E" w:rsidRDefault="00C5620E" w:rsidP="00C5620E">
            <w:pPr>
              <w:widowControl w:val="0"/>
              <w:jc w:val="left"/>
              <w:rPr>
                <w:b/>
                <w:bCs/>
                <w:sz w:val="18"/>
                <w:szCs w:val="18"/>
                <w:lang w:val="en-GB"/>
              </w:rPr>
            </w:pPr>
            <w:r w:rsidRPr="000A3FFE">
              <w:rPr>
                <w:b/>
                <w:bCs/>
                <w:sz w:val="18"/>
                <w:szCs w:val="18"/>
                <w:lang w:val="en-GB"/>
              </w:rPr>
              <w:t>Total</w:t>
            </w:r>
          </w:p>
        </w:tc>
        <w:tc>
          <w:tcPr>
            <w:tcW w:w="1222" w:type="dxa"/>
            <w:noWrap/>
          </w:tcPr>
          <w:p w14:paraId="1F860671" w14:textId="2701B1CB" w:rsidR="00C5620E" w:rsidRDefault="00C5620E" w:rsidP="00C5620E">
            <w:pPr>
              <w:widowControl w:val="0"/>
              <w:jc w:val="right"/>
              <w:rPr>
                <w:sz w:val="18"/>
                <w:szCs w:val="18"/>
                <w:lang w:val="en-GB"/>
              </w:rPr>
            </w:pPr>
            <w:r>
              <w:rPr>
                <w:b/>
                <w:bCs/>
                <w:sz w:val="18"/>
                <w:szCs w:val="18"/>
              </w:rPr>
              <w:t>4,409,842</w:t>
            </w:r>
          </w:p>
        </w:tc>
        <w:tc>
          <w:tcPr>
            <w:tcW w:w="1080" w:type="dxa"/>
            <w:noWrap/>
          </w:tcPr>
          <w:p w14:paraId="73B1CDE7" w14:textId="070E7A3D" w:rsidR="00C5620E" w:rsidRDefault="00C5620E" w:rsidP="00C5620E">
            <w:pPr>
              <w:widowControl w:val="0"/>
              <w:jc w:val="right"/>
              <w:rPr>
                <w:sz w:val="18"/>
                <w:szCs w:val="18"/>
                <w:lang w:val="en-GB"/>
              </w:rPr>
            </w:pPr>
            <w:r>
              <w:rPr>
                <w:b/>
                <w:bCs/>
                <w:sz w:val="18"/>
                <w:szCs w:val="18"/>
              </w:rPr>
              <w:t>479,658</w:t>
            </w:r>
          </w:p>
        </w:tc>
        <w:tc>
          <w:tcPr>
            <w:tcW w:w="1530" w:type="dxa"/>
            <w:noWrap/>
          </w:tcPr>
          <w:p w14:paraId="0735013F" w14:textId="654E4F57" w:rsidR="00C5620E" w:rsidRDefault="00AB3A08" w:rsidP="00C5620E">
            <w:pPr>
              <w:widowControl w:val="0"/>
              <w:jc w:val="right"/>
              <w:rPr>
                <w:sz w:val="18"/>
                <w:szCs w:val="18"/>
                <w:lang w:val="en-GB"/>
              </w:rPr>
            </w:pPr>
            <w:r w:rsidRPr="00AB3A08">
              <w:rPr>
                <w:b/>
                <w:bCs/>
                <w:sz w:val="18"/>
                <w:szCs w:val="18"/>
              </w:rPr>
              <w:t xml:space="preserve">4,501,291 </w:t>
            </w:r>
          </w:p>
        </w:tc>
        <w:tc>
          <w:tcPr>
            <w:tcW w:w="1350" w:type="dxa"/>
          </w:tcPr>
          <w:p w14:paraId="177D77C6" w14:textId="77777777" w:rsidR="00C5620E" w:rsidRPr="0078556E" w:rsidRDefault="00C5620E" w:rsidP="00C5620E">
            <w:pPr>
              <w:widowControl w:val="0"/>
              <w:jc w:val="center"/>
              <w:rPr>
                <w:sz w:val="18"/>
                <w:szCs w:val="18"/>
                <w:lang w:val="en-GB"/>
              </w:rPr>
            </w:pPr>
          </w:p>
        </w:tc>
      </w:tr>
    </w:tbl>
    <w:p w14:paraId="63EC57C1" w14:textId="0D48260E" w:rsidR="00613277" w:rsidRPr="009E6E1E" w:rsidRDefault="00613277" w:rsidP="00613277">
      <w:pPr>
        <w:widowControl w:val="0"/>
        <w:rPr>
          <w:sz w:val="18"/>
          <w:szCs w:val="18"/>
        </w:rPr>
      </w:pPr>
      <w:r w:rsidRPr="009E6E1E">
        <w:rPr>
          <w:sz w:val="18"/>
          <w:szCs w:val="18"/>
        </w:rPr>
        <w:t>*Including support costs</w:t>
      </w:r>
    </w:p>
    <w:p w14:paraId="7CEF7F85" w14:textId="77777777" w:rsidR="00613277" w:rsidRPr="00F0453E" w:rsidRDefault="00613277" w:rsidP="00613277">
      <w:pPr>
        <w:widowControl w:val="0"/>
        <w:rPr>
          <w:sz w:val="18"/>
          <w:szCs w:val="18"/>
        </w:rPr>
      </w:pPr>
      <w:r w:rsidRPr="00F0453E">
        <w:rPr>
          <w:sz w:val="18"/>
          <w:szCs w:val="18"/>
        </w:rPr>
        <w:t>** For individual consideration</w:t>
      </w:r>
    </w:p>
    <w:p w14:paraId="255C8A13" w14:textId="77777777" w:rsidR="003F14EC" w:rsidRPr="006202B0" w:rsidRDefault="003F14EC" w:rsidP="00BB2764">
      <w:pPr>
        <w:rPr>
          <w:highlight w:val="yellow"/>
        </w:rPr>
      </w:pPr>
    </w:p>
    <w:p w14:paraId="729EC0B4" w14:textId="77777777" w:rsidR="000A3FFE" w:rsidRDefault="000A3FFE">
      <w:pPr>
        <w:jc w:val="left"/>
        <w:rPr>
          <w:b/>
          <w:lang w:val="en-US"/>
        </w:rPr>
      </w:pPr>
      <w:r>
        <w:rPr>
          <w:b/>
          <w:lang w:val="en-US"/>
        </w:rPr>
        <w:br w:type="page"/>
      </w:r>
    </w:p>
    <w:p w14:paraId="1208E401" w14:textId="3171B7A3" w:rsidR="00F511DA" w:rsidRPr="001F0709" w:rsidRDefault="00F511DA" w:rsidP="00F511DA">
      <w:pPr>
        <w:rPr>
          <w:b/>
          <w:lang w:val="en-US"/>
        </w:rPr>
      </w:pPr>
      <w:r w:rsidRPr="001F0709">
        <w:rPr>
          <w:b/>
          <w:lang w:val="en-US"/>
        </w:rPr>
        <w:lastRenderedPageBreak/>
        <w:t>Allowable level of bilateral cooperation</w:t>
      </w:r>
    </w:p>
    <w:p w14:paraId="7A1FB687" w14:textId="77777777" w:rsidR="00F511DA" w:rsidRPr="001F0709" w:rsidRDefault="00F511DA" w:rsidP="00F511DA">
      <w:pPr>
        <w:rPr>
          <w:b/>
          <w:sz w:val="24"/>
          <w:szCs w:val="24"/>
          <w:lang w:val="en-US"/>
        </w:rPr>
      </w:pPr>
    </w:p>
    <w:p w14:paraId="48142D48" w14:textId="6D369E11" w:rsidR="00951C0F" w:rsidRPr="00951C0F" w:rsidRDefault="00F511DA" w:rsidP="001227FA">
      <w:pPr>
        <w:numPr>
          <w:ilvl w:val="0"/>
          <w:numId w:val="1"/>
        </w:numPr>
        <w:spacing w:after="240"/>
        <w:outlineLvl w:val="0"/>
        <w:rPr>
          <w:lang w:val="en-US"/>
        </w:rPr>
      </w:pPr>
      <w:r w:rsidRPr="00ED21E5">
        <w:rPr>
          <w:lang w:val="en-US"/>
        </w:rPr>
        <w:t xml:space="preserve">The amount of funding being requested by the Governments of </w:t>
      </w:r>
      <w:r w:rsidR="005F1134" w:rsidRPr="00ED21E5">
        <w:rPr>
          <w:lang w:val="en-US"/>
        </w:rPr>
        <w:t>Australia</w:t>
      </w:r>
      <w:r w:rsidR="004825AD" w:rsidRPr="00ED21E5">
        <w:rPr>
          <w:lang w:val="en-US"/>
        </w:rPr>
        <w:t>, G</w:t>
      </w:r>
      <w:r w:rsidR="005F1134" w:rsidRPr="00ED21E5">
        <w:rPr>
          <w:lang w:val="en-US"/>
        </w:rPr>
        <w:t>ermany</w:t>
      </w:r>
      <w:r w:rsidRPr="00ED21E5">
        <w:rPr>
          <w:lang w:val="en-US"/>
        </w:rPr>
        <w:t xml:space="preserve">, </w:t>
      </w:r>
      <w:r w:rsidR="004825AD" w:rsidRPr="00ED21E5">
        <w:rPr>
          <w:lang w:val="en-US"/>
        </w:rPr>
        <w:t xml:space="preserve">and </w:t>
      </w:r>
      <w:r w:rsidR="00656AD3">
        <w:rPr>
          <w:lang w:val="en-US"/>
        </w:rPr>
        <w:t xml:space="preserve">the </w:t>
      </w:r>
      <w:r w:rsidR="004825AD" w:rsidRPr="00ED21E5">
        <w:rPr>
          <w:lang w:val="en-US"/>
        </w:rPr>
        <w:t xml:space="preserve">United Kingdom, </w:t>
      </w:r>
      <w:r w:rsidR="001F25CE" w:rsidRPr="00ED21E5">
        <w:rPr>
          <w:lang w:val="en-US"/>
        </w:rPr>
        <w:t xml:space="preserve">together with </w:t>
      </w:r>
      <w:r w:rsidR="00D772DA" w:rsidRPr="00ED21E5">
        <w:rPr>
          <w:lang w:val="en-US"/>
        </w:rPr>
        <w:t xml:space="preserve">the funding approved for </w:t>
      </w:r>
      <w:r w:rsidR="00C5620E" w:rsidRPr="00ED21E5">
        <w:rPr>
          <w:lang w:val="en-US"/>
        </w:rPr>
        <w:t>the</w:t>
      </w:r>
      <w:r w:rsidR="00E21336" w:rsidRPr="00ED21E5">
        <w:rPr>
          <w:lang w:val="en-US"/>
        </w:rPr>
        <w:t xml:space="preserve">ir requests </w:t>
      </w:r>
      <w:r w:rsidR="00B4175B" w:rsidRPr="00ED21E5">
        <w:rPr>
          <w:lang w:val="en-US"/>
        </w:rPr>
        <w:t>in 2024</w:t>
      </w:r>
      <w:r w:rsidRPr="00ED21E5">
        <w:rPr>
          <w:lang w:val="en-US"/>
        </w:rPr>
        <w:t xml:space="preserve">, </w:t>
      </w:r>
      <w:r w:rsidR="00957BB1" w:rsidRPr="00ED21E5">
        <w:rPr>
          <w:lang w:val="en-US"/>
        </w:rPr>
        <w:t xml:space="preserve">do not exceed </w:t>
      </w:r>
      <w:r w:rsidR="00ED21E5" w:rsidRPr="00ED21E5">
        <w:rPr>
          <w:lang w:val="en-US"/>
        </w:rPr>
        <w:t xml:space="preserve">the </w:t>
      </w:r>
      <w:r w:rsidR="00957BB1" w:rsidRPr="00ED21E5">
        <w:rPr>
          <w:lang w:val="en-US"/>
        </w:rPr>
        <w:t xml:space="preserve">20 per cent </w:t>
      </w:r>
      <w:r w:rsidR="00ED21E5" w:rsidRPr="00ED21E5">
        <w:rPr>
          <w:lang w:val="en-US"/>
        </w:rPr>
        <w:t xml:space="preserve">allowable level of </w:t>
      </w:r>
      <w:r w:rsidR="0079250F" w:rsidRPr="00C5620E">
        <w:t>bilateral cooperation</w:t>
      </w:r>
      <w:r w:rsidR="00951C0F">
        <w:t xml:space="preserve"> as shown in table 2</w:t>
      </w:r>
      <w:r w:rsidR="004817AB">
        <w:t xml:space="preserve">. </w:t>
      </w:r>
    </w:p>
    <w:p w14:paraId="7A5CC125" w14:textId="1883CDB2" w:rsidR="00F511DA" w:rsidRPr="001F0709" w:rsidRDefault="00F511DA" w:rsidP="00F511DA">
      <w:pPr>
        <w:keepNext/>
        <w:rPr>
          <w:b/>
          <w:lang w:val="en-GB"/>
        </w:rPr>
      </w:pPr>
      <w:r w:rsidRPr="001F0709">
        <w:rPr>
          <w:b/>
          <w:lang w:val="en-GB"/>
        </w:rPr>
        <w:t xml:space="preserve">Table 2. </w:t>
      </w:r>
      <w:r w:rsidRPr="001F0709">
        <w:rPr>
          <w:b/>
          <w:bCs/>
        </w:rPr>
        <w:t xml:space="preserve">Funding levels as bilateral cooperation for </w:t>
      </w:r>
      <w:r w:rsidR="003F14EC" w:rsidRPr="001F0709">
        <w:rPr>
          <w:b/>
          <w:bCs/>
        </w:rPr>
        <w:t>2024</w:t>
      </w:r>
      <w:r w:rsidRPr="001F0709">
        <w:rPr>
          <w:b/>
          <w:bCs/>
        </w:rPr>
        <w:t>-</w:t>
      </w:r>
      <w:r w:rsidR="003F14EC" w:rsidRPr="001F0709">
        <w:rPr>
          <w:b/>
          <w:bCs/>
        </w:rPr>
        <w:t xml:space="preserve">2026 </w:t>
      </w:r>
      <w:r w:rsidRPr="001F0709">
        <w:rPr>
          <w:b/>
          <w:bCs/>
        </w:rPr>
        <w:t>(US $)</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F511DA" w:rsidRPr="001F0709" w14:paraId="2A1246AE" w14:textId="77777777" w:rsidTr="005B45F7">
        <w:trPr>
          <w:trHeight w:val="256"/>
        </w:trPr>
        <w:tc>
          <w:tcPr>
            <w:tcW w:w="1833" w:type="dxa"/>
            <w:vMerge w:val="restart"/>
            <w:shd w:val="clear" w:color="auto" w:fill="auto"/>
            <w:noWrap/>
            <w:vAlign w:val="center"/>
            <w:hideMark/>
          </w:tcPr>
          <w:p w14:paraId="536AB010" w14:textId="77777777" w:rsidR="00F511DA" w:rsidRPr="001F0709" w:rsidRDefault="00F511DA" w:rsidP="005B45F7">
            <w:pPr>
              <w:jc w:val="center"/>
              <w:rPr>
                <w:b/>
                <w:bCs/>
                <w:color w:val="000000"/>
                <w:sz w:val="20"/>
                <w:szCs w:val="20"/>
                <w:lang w:eastAsia="en-CA"/>
              </w:rPr>
            </w:pPr>
            <w:r w:rsidRPr="001F0709">
              <w:rPr>
                <w:b/>
                <w:bCs/>
                <w:color w:val="000000"/>
                <w:sz w:val="20"/>
                <w:szCs w:val="20"/>
                <w:lang w:eastAsia="en-CA"/>
              </w:rPr>
              <w:t>Agency</w:t>
            </w:r>
          </w:p>
        </w:tc>
        <w:tc>
          <w:tcPr>
            <w:tcW w:w="6033" w:type="dxa"/>
            <w:gridSpan w:val="3"/>
            <w:shd w:val="clear" w:color="auto" w:fill="auto"/>
            <w:noWrap/>
            <w:vAlign w:val="center"/>
            <w:hideMark/>
          </w:tcPr>
          <w:p w14:paraId="3EF126F6" w14:textId="77777777" w:rsidR="00F511DA" w:rsidRPr="001F0709" w:rsidRDefault="00F511DA" w:rsidP="005B45F7">
            <w:pPr>
              <w:jc w:val="center"/>
              <w:rPr>
                <w:b/>
                <w:bCs/>
                <w:color w:val="000000"/>
                <w:sz w:val="20"/>
                <w:szCs w:val="20"/>
                <w:lang w:eastAsia="en-CA"/>
              </w:rPr>
            </w:pPr>
            <w:r w:rsidRPr="001F0709">
              <w:rPr>
                <w:b/>
                <w:bCs/>
                <w:color w:val="000000"/>
                <w:sz w:val="20"/>
                <w:szCs w:val="20"/>
                <w:lang w:eastAsia="en-CA"/>
              </w:rPr>
              <w:t>Funding</w:t>
            </w:r>
          </w:p>
        </w:tc>
        <w:tc>
          <w:tcPr>
            <w:tcW w:w="1770" w:type="dxa"/>
            <w:vMerge w:val="restart"/>
            <w:shd w:val="clear" w:color="auto" w:fill="auto"/>
            <w:vAlign w:val="center"/>
            <w:hideMark/>
          </w:tcPr>
          <w:p w14:paraId="44707A57" w14:textId="4DF2DE4F" w:rsidR="00F511DA" w:rsidRPr="001F0709" w:rsidRDefault="00F511DA" w:rsidP="005B45F7">
            <w:pPr>
              <w:jc w:val="center"/>
              <w:rPr>
                <w:b/>
                <w:bCs/>
                <w:color w:val="000000"/>
                <w:sz w:val="20"/>
                <w:szCs w:val="20"/>
                <w:lang w:eastAsia="en-CA"/>
              </w:rPr>
            </w:pPr>
            <w:r w:rsidRPr="001F0709">
              <w:rPr>
                <w:b/>
                <w:bCs/>
                <w:color w:val="000000"/>
                <w:sz w:val="20"/>
                <w:szCs w:val="20"/>
                <w:lang w:eastAsia="en-CA"/>
              </w:rPr>
              <w:t>Allowable level</w:t>
            </w:r>
            <w:r w:rsidRPr="001F0709">
              <w:rPr>
                <w:b/>
                <w:bCs/>
                <w:color w:val="000000"/>
                <w:sz w:val="20"/>
                <w:szCs w:val="20"/>
                <w:lang w:eastAsia="en-CA"/>
              </w:rPr>
              <w:br/>
              <w:t>20</w:t>
            </w:r>
            <w:r w:rsidR="0075751F" w:rsidRPr="001F0709">
              <w:rPr>
                <w:b/>
                <w:bCs/>
                <w:color w:val="000000"/>
                <w:sz w:val="20"/>
                <w:szCs w:val="20"/>
                <w:lang w:eastAsia="en-CA"/>
              </w:rPr>
              <w:t>24</w:t>
            </w:r>
            <w:r w:rsidRPr="001F0709">
              <w:rPr>
                <w:b/>
                <w:bCs/>
                <w:color w:val="000000"/>
                <w:sz w:val="20"/>
                <w:szCs w:val="20"/>
                <w:lang w:eastAsia="en-CA"/>
              </w:rPr>
              <w:t>-20</w:t>
            </w:r>
            <w:r w:rsidR="0075751F" w:rsidRPr="001F0709">
              <w:rPr>
                <w:b/>
                <w:bCs/>
                <w:color w:val="000000"/>
                <w:sz w:val="20"/>
                <w:szCs w:val="20"/>
                <w:lang w:eastAsia="en-CA"/>
              </w:rPr>
              <w:t>26</w:t>
            </w:r>
            <w:r w:rsidRPr="001F0709">
              <w:rPr>
                <w:b/>
                <w:bCs/>
                <w:color w:val="000000"/>
                <w:sz w:val="20"/>
                <w:szCs w:val="20"/>
                <w:lang w:eastAsia="en-CA"/>
              </w:rPr>
              <w:t xml:space="preserve"> triennium</w:t>
            </w:r>
          </w:p>
        </w:tc>
      </w:tr>
      <w:tr w:rsidR="00F511DA" w:rsidRPr="001F0709" w14:paraId="207257B0" w14:textId="77777777" w:rsidTr="005B45F7">
        <w:trPr>
          <w:trHeight w:val="355"/>
        </w:trPr>
        <w:tc>
          <w:tcPr>
            <w:tcW w:w="1833" w:type="dxa"/>
            <w:vMerge/>
            <w:vAlign w:val="center"/>
            <w:hideMark/>
          </w:tcPr>
          <w:p w14:paraId="1A2E4A58" w14:textId="77777777" w:rsidR="00F511DA" w:rsidRPr="00C5620E" w:rsidRDefault="00F511DA" w:rsidP="005B45F7">
            <w:pPr>
              <w:jc w:val="left"/>
              <w:rPr>
                <w:b/>
                <w:bCs/>
                <w:color w:val="000000"/>
                <w:sz w:val="20"/>
                <w:szCs w:val="20"/>
                <w:lang w:eastAsia="en-CA"/>
              </w:rPr>
            </w:pPr>
          </w:p>
        </w:tc>
        <w:tc>
          <w:tcPr>
            <w:tcW w:w="2216" w:type="dxa"/>
            <w:shd w:val="clear" w:color="auto" w:fill="auto"/>
            <w:vAlign w:val="center"/>
            <w:hideMark/>
          </w:tcPr>
          <w:p w14:paraId="7CE6D03B" w14:textId="613B6D6F" w:rsidR="00F511DA" w:rsidRPr="00C5620E" w:rsidRDefault="00F511DA" w:rsidP="005B45F7">
            <w:pPr>
              <w:jc w:val="center"/>
              <w:rPr>
                <w:b/>
                <w:bCs/>
                <w:color w:val="000000"/>
                <w:sz w:val="20"/>
                <w:szCs w:val="20"/>
                <w:lang w:eastAsia="en-CA"/>
              </w:rPr>
            </w:pPr>
            <w:r w:rsidRPr="00C5620E">
              <w:rPr>
                <w:b/>
                <w:bCs/>
                <w:color w:val="000000"/>
                <w:sz w:val="20"/>
                <w:szCs w:val="20"/>
                <w:lang w:eastAsia="en-CA"/>
              </w:rPr>
              <w:t>Approved</w:t>
            </w:r>
            <w:r w:rsidRPr="00C5620E">
              <w:rPr>
                <w:b/>
                <w:bCs/>
                <w:color w:val="000000"/>
                <w:sz w:val="20"/>
                <w:szCs w:val="20"/>
                <w:lang w:eastAsia="en-CA"/>
              </w:rPr>
              <w:br/>
              <w:t>20</w:t>
            </w:r>
            <w:r w:rsidR="0075751F" w:rsidRPr="00C5620E">
              <w:rPr>
                <w:b/>
                <w:bCs/>
                <w:color w:val="000000"/>
                <w:sz w:val="20"/>
                <w:szCs w:val="20"/>
                <w:lang w:eastAsia="en-CA"/>
              </w:rPr>
              <w:t>24</w:t>
            </w:r>
            <w:r w:rsidRPr="00C5620E">
              <w:rPr>
                <w:b/>
                <w:bCs/>
                <w:color w:val="000000"/>
                <w:sz w:val="20"/>
                <w:szCs w:val="20"/>
                <w:lang w:eastAsia="en-CA"/>
              </w:rPr>
              <w:t>-20</w:t>
            </w:r>
            <w:r w:rsidR="0075751F" w:rsidRPr="00C5620E">
              <w:rPr>
                <w:b/>
                <w:bCs/>
                <w:color w:val="000000"/>
                <w:sz w:val="20"/>
                <w:szCs w:val="20"/>
                <w:lang w:eastAsia="en-CA"/>
              </w:rPr>
              <w:t>26</w:t>
            </w:r>
          </w:p>
        </w:tc>
        <w:tc>
          <w:tcPr>
            <w:tcW w:w="1701" w:type="dxa"/>
            <w:shd w:val="clear" w:color="auto" w:fill="auto"/>
            <w:vAlign w:val="center"/>
            <w:hideMark/>
          </w:tcPr>
          <w:p w14:paraId="3DCF6577" w14:textId="474E7EA5" w:rsidR="00F511DA" w:rsidRPr="00C5620E" w:rsidRDefault="00F511DA" w:rsidP="005B45F7">
            <w:pPr>
              <w:jc w:val="center"/>
              <w:rPr>
                <w:b/>
                <w:bCs/>
                <w:color w:val="000000"/>
                <w:sz w:val="20"/>
                <w:szCs w:val="20"/>
                <w:lang w:eastAsia="en-CA"/>
              </w:rPr>
            </w:pPr>
            <w:r w:rsidRPr="00C5620E">
              <w:rPr>
                <w:b/>
                <w:bCs/>
                <w:color w:val="000000"/>
                <w:sz w:val="20"/>
                <w:szCs w:val="20"/>
                <w:lang w:eastAsia="en-CA"/>
              </w:rPr>
              <w:t xml:space="preserve">Requested </w:t>
            </w:r>
            <w:r w:rsidRPr="00C5620E">
              <w:rPr>
                <w:b/>
                <w:bCs/>
                <w:color w:val="000000"/>
                <w:sz w:val="20"/>
                <w:szCs w:val="20"/>
                <w:lang w:eastAsia="en-CA"/>
              </w:rPr>
              <w:br/>
            </w:r>
            <w:r w:rsidR="0075751F" w:rsidRPr="00C5620E">
              <w:rPr>
                <w:b/>
                <w:bCs/>
                <w:color w:val="000000"/>
                <w:sz w:val="20"/>
                <w:szCs w:val="20"/>
                <w:lang w:eastAsia="en-CA"/>
              </w:rPr>
              <w:t>9</w:t>
            </w:r>
            <w:r w:rsidR="00F0453E" w:rsidRPr="00C5620E">
              <w:rPr>
                <w:b/>
                <w:bCs/>
                <w:color w:val="000000"/>
                <w:sz w:val="20"/>
                <w:szCs w:val="20"/>
                <w:lang w:eastAsia="en-CA"/>
              </w:rPr>
              <w:t>5</w:t>
            </w:r>
            <w:r w:rsidR="0075751F" w:rsidRPr="00C5620E">
              <w:rPr>
                <w:b/>
                <w:bCs/>
                <w:color w:val="000000"/>
                <w:sz w:val="20"/>
                <w:szCs w:val="20"/>
                <w:vertAlign w:val="superscript"/>
                <w:lang w:eastAsia="en-CA"/>
              </w:rPr>
              <w:t>th</w:t>
            </w:r>
            <w:r w:rsidR="0075751F" w:rsidRPr="00C5620E">
              <w:rPr>
                <w:b/>
                <w:bCs/>
                <w:color w:val="000000"/>
                <w:sz w:val="20"/>
                <w:szCs w:val="20"/>
                <w:lang w:eastAsia="en-CA"/>
              </w:rPr>
              <w:t xml:space="preserve"> </w:t>
            </w:r>
            <w:r w:rsidRPr="00C5620E">
              <w:rPr>
                <w:b/>
                <w:bCs/>
                <w:color w:val="000000"/>
                <w:sz w:val="20"/>
                <w:szCs w:val="20"/>
                <w:lang w:eastAsia="en-CA"/>
              </w:rPr>
              <w:t>meeting</w:t>
            </w:r>
          </w:p>
        </w:tc>
        <w:tc>
          <w:tcPr>
            <w:tcW w:w="2116" w:type="dxa"/>
            <w:shd w:val="clear" w:color="auto" w:fill="auto"/>
            <w:noWrap/>
            <w:vAlign w:val="center"/>
            <w:hideMark/>
          </w:tcPr>
          <w:p w14:paraId="58744DC9" w14:textId="77777777" w:rsidR="00F511DA" w:rsidRPr="001F0709" w:rsidRDefault="00F511DA" w:rsidP="005B45F7">
            <w:pPr>
              <w:jc w:val="center"/>
              <w:rPr>
                <w:b/>
                <w:bCs/>
                <w:color w:val="000000"/>
                <w:sz w:val="20"/>
                <w:szCs w:val="20"/>
                <w:lang w:eastAsia="en-CA"/>
              </w:rPr>
            </w:pPr>
            <w:r w:rsidRPr="00C5620E">
              <w:rPr>
                <w:b/>
                <w:bCs/>
                <w:color w:val="000000"/>
                <w:sz w:val="20"/>
                <w:szCs w:val="20"/>
                <w:lang w:eastAsia="en-CA"/>
              </w:rPr>
              <w:t>Total</w:t>
            </w:r>
          </w:p>
        </w:tc>
        <w:tc>
          <w:tcPr>
            <w:tcW w:w="1770" w:type="dxa"/>
            <w:vMerge/>
            <w:vAlign w:val="center"/>
            <w:hideMark/>
          </w:tcPr>
          <w:p w14:paraId="00D903C5" w14:textId="77777777" w:rsidR="00F511DA" w:rsidRPr="001F0709" w:rsidRDefault="00F511DA" w:rsidP="005B45F7">
            <w:pPr>
              <w:jc w:val="left"/>
              <w:rPr>
                <w:b/>
                <w:bCs/>
                <w:color w:val="000000"/>
                <w:sz w:val="20"/>
                <w:szCs w:val="20"/>
                <w:lang w:eastAsia="en-CA"/>
              </w:rPr>
            </w:pPr>
          </w:p>
        </w:tc>
      </w:tr>
      <w:tr w:rsidR="00F511DA" w:rsidRPr="001F0709" w14:paraId="5718A451" w14:textId="77777777" w:rsidTr="005B45F7">
        <w:trPr>
          <w:trHeight w:val="202"/>
        </w:trPr>
        <w:tc>
          <w:tcPr>
            <w:tcW w:w="1833" w:type="dxa"/>
            <w:shd w:val="clear" w:color="auto" w:fill="auto"/>
            <w:noWrap/>
            <w:vAlign w:val="center"/>
          </w:tcPr>
          <w:p w14:paraId="5D9ABA7A" w14:textId="74918029" w:rsidR="00F511DA" w:rsidRPr="001F0709" w:rsidRDefault="0075751F" w:rsidP="005B45F7">
            <w:pPr>
              <w:rPr>
                <w:color w:val="000000"/>
                <w:sz w:val="20"/>
                <w:szCs w:val="20"/>
                <w:lang w:eastAsia="en-CA"/>
              </w:rPr>
            </w:pPr>
            <w:r w:rsidRPr="001F0709">
              <w:rPr>
                <w:color w:val="000000"/>
                <w:sz w:val="20"/>
                <w:szCs w:val="20"/>
                <w:lang w:eastAsia="en-CA"/>
              </w:rPr>
              <w:t>Austr</w:t>
            </w:r>
            <w:r w:rsidR="00F0453E" w:rsidRPr="001F0709">
              <w:rPr>
                <w:color w:val="000000"/>
                <w:sz w:val="20"/>
                <w:szCs w:val="20"/>
                <w:lang w:eastAsia="en-CA"/>
              </w:rPr>
              <w:t>alia</w:t>
            </w:r>
          </w:p>
        </w:tc>
        <w:tc>
          <w:tcPr>
            <w:tcW w:w="2216" w:type="dxa"/>
            <w:shd w:val="clear" w:color="auto" w:fill="auto"/>
            <w:noWrap/>
          </w:tcPr>
          <w:p w14:paraId="13F0C0DD" w14:textId="4618DAF1" w:rsidR="00F511DA" w:rsidRPr="00C5620E" w:rsidRDefault="005F4B08" w:rsidP="00C5620E">
            <w:pPr>
              <w:pStyle w:val="ListParagraph"/>
              <w:jc w:val="right"/>
              <w:rPr>
                <w:color w:val="000000"/>
                <w:sz w:val="20"/>
                <w:szCs w:val="20"/>
                <w:lang w:val="en-GB" w:eastAsia="en-CA"/>
              </w:rPr>
            </w:pPr>
            <w:r w:rsidRPr="001F0709">
              <w:rPr>
                <w:color w:val="000000"/>
                <w:sz w:val="20"/>
                <w:szCs w:val="20"/>
                <w:lang w:val="en-GB" w:eastAsia="en-CA"/>
              </w:rPr>
              <w:t xml:space="preserve">0 </w:t>
            </w:r>
          </w:p>
        </w:tc>
        <w:tc>
          <w:tcPr>
            <w:tcW w:w="1701" w:type="dxa"/>
            <w:shd w:val="clear" w:color="auto" w:fill="auto"/>
            <w:noWrap/>
          </w:tcPr>
          <w:p w14:paraId="162394B0" w14:textId="2736B21E" w:rsidR="00F511DA" w:rsidRPr="00F868F0" w:rsidRDefault="000E2421" w:rsidP="005B45F7">
            <w:pPr>
              <w:jc w:val="right"/>
              <w:rPr>
                <w:color w:val="000000"/>
                <w:sz w:val="20"/>
                <w:szCs w:val="20"/>
                <w:lang w:eastAsia="en-CA"/>
              </w:rPr>
            </w:pPr>
            <w:r w:rsidRPr="00F868F0">
              <w:rPr>
                <w:color w:val="000000"/>
                <w:sz w:val="20"/>
                <w:szCs w:val="20"/>
                <w:lang w:eastAsia="en-CA"/>
              </w:rPr>
              <w:t>760,017</w:t>
            </w:r>
          </w:p>
        </w:tc>
        <w:tc>
          <w:tcPr>
            <w:tcW w:w="2116" w:type="dxa"/>
            <w:shd w:val="clear" w:color="auto" w:fill="auto"/>
            <w:noWrap/>
          </w:tcPr>
          <w:p w14:paraId="6E0BD277" w14:textId="69D9014E" w:rsidR="00F511DA" w:rsidRPr="00F868F0" w:rsidRDefault="00C720C9" w:rsidP="005B45F7">
            <w:pPr>
              <w:jc w:val="right"/>
              <w:rPr>
                <w:color w:val="000000"/>
                <w:sz w:val="20"/>
                <w:szCs w:val="20"/>
                <w:lang w:val="en-GB" w:eastAsia="en-CA"/>
              </w:rPr>
            </w:pPr>
            <w:r w:rsidRPr="00F868F0">
              <w:rPr>
                <w:color w:val="000000"/>
                <w:sz w:val="20"/>
                <w:szCs w:val="20"/>
                <w:lang w:val="en-GB" w:eastAsia="en-CA"/>
              </w:rPr>
              <w:t>760,017</w:t>
            </w:r>
          </w:p>
        </w:tc>
        <w:tc>
          <w:tcPr>
            <w:tcW w:w="1770" w:type="dxa"/>
            <w:shd w:val="clear" w:color="auto" w:fill="auto"/>
            <w:noWrap/>
            <w:vAlign w:val="center"/>
          </w:tcPr>
          <w:p w14:paraId="569617B7" w14:textId="3E333C08" w:rsidR="00F511DA" w:rsidRPr="001F0709" w:rsidRDefault="008F57BF" w:rsidP="005B45F7">
            <w:pPr>
              <w:ind w:left="-504"/>
              <w:jc w:val="right"/>
              <w:rPr>
                <w:b/>
                <w:bCs/>
                <w:color w:val="000000"/>
                <w:sz w:val="20"/>
                <w:szCs w:val="20"/>
                <w:lang w:val="en-GB" w:eastAsia="en-CA"/>
              </w:rPr>
            </w:pPr>
            <w:r w:rsidRPr="001F0709">
              <w:rPr>
                <w:b/>
                <w:bCs/>
                <w:color w:val="000000"/>
                <w:sz w:val="20"/>
                <w:szCs w:val="20"/>
                <w:lang w:val="en-GB" w:eastAsia="en-CA"/>
              </w:rPr>
              <w:t>3,759,769</w:t>
            </w:r>
          </w:p>
        </w:tc>
      </w:tr>
      <w:tr w:rsidR="00F511DA" w:rsidRPr="006202B0" w14:paraId="13256F6F" w14:textId="77777777" w:rsidTr="0075751F">
        <w:trPr>
          <w:trHeight w:val="202"/>
        </w:trPr>
        <w:tc>
          <w:tcPr>
            <w:tcW w:w="1833" w:type="dxa"/>
            <w:shd w:val="clear" w:color="auto" w:fill="auto"/>
            <w:noWrap/>
            <w:vAlign w:val="center"/>
          </w:tcPr>
          <w:p w14:paraId="67649349" w14:textId="3B3B7681" w:rsidR="00F511DA" w:rsidRPr="001F0709" w:rsidRDefault="0075751F" w:rsidP="005B45F7">
            <w:pPr>
              <w:rPr>
                <w:color w:val="000000"/>
                <w:sz w:val="20"/>
                <w:szCs w:val="20"/>
                <w:lang w:eastAsia="en-CA"/>
              </w:rPr>
            </w:pPr>
            <w:r w:rsidRPr="001F0709">
              <w:rPr>
                <w:color w:val="000000"/>
                <w:sz w:val="20"/>
                <w:szCs w:val="20"/>
                <w:lang w:eastAsia="en-CA"/>
              </w:rPr>
              <w:t>Germany</w:t>
            </w:r>
          </w:p>
        </w:tc>
        <w:tc>
          <w:tcPr>
            <w:tcW w:w="2216" w:type="dxa"/>
            <w:shd w:val="clear" w:color="auto" w:fill="auto"/>
            <w:noWrap/>
          </w:tcPr>
          <w:p w14:paraId="18734BE3" w14:textId="26C43F2E" w:rsidR="00F511DA" w:rsidRPr="001F0709" w:rsidRDefault="005F4B08" w:rsidP="005B45F7">
            <w:pPr>
              <w:jc w:val="right"/>
              <w:rPr>
                <w:color w:val="000000"/>
                <w:sz w:val="20"/>
                <w:szCs w:val="20"/>
                <w:lang w:eastAsia="en-CA"/>
              </w:rPr>
            </w:pPr>
            <w:r w:rsidRPr="001F0709">
              <w:rPr>
                <w:color w:val="000000"/>
                <w:sz w:val="20"/>
                <w:szCs w:val="20"/>
                <w:lang w:eastAsia="en-CA"/>
              </w:rPr>
              <w:t>6,870,</w:t>
            </w:r>
            <w:r w:rsidR="000E2421" w:rsidRPr="001F0709">
              <w:rPr>
                <w:color w:val="000000"/>
                <w:sz w:val="20"/>
                <w:szCs w:val="20"/>
                <w:lang w:eastAsia="en-CA"/>
              </w:rPr>
              <w:t>648</w:t>
            </w:r>
          </w:p>
        </w:tc>
        <w:tc>
          <w:tcPr>
            <w:tcW w:w="1701" w:type="dxa"/>
            <w:shd w:val="clear" w:color="auto" w:fill="auto"/>
            <w:noWrap/>
          </w:tcPr>
          <w:p w14:paraId="1A32FA51" w14:textId="0C42F40B" w:rsidR="00F511DA" w:rsidRPr="00F868F0" w:rsidRDefault="000059AE" w:rsidP="005B45F7">
            <w:pPr>
              <w:jc w:val="right"/>
              <w:rPr>
                <w:color w:val="000000"/>
                <w:sz w:val="20"/>
                <w:szCs w:val="20"/>
                <w:lang w:eastAsia="en-CA"/>
              </w:rPr>
            </w:pPr>
            <w:r w:rsidRPr="00F868F0">
              <w:rPr>
                <w:color w:val="000000"/>
                <w:sz w:val="20"/>
                <w:szCs w:val="20"/>
                <w:lang w:eastAsia="en-CA"/>
              </w:rPr>
              <w:t>3,249,498</w:t>
            </w:r>
          </w:p>
        </w:tc>
        <w:tc>
          <w:tcPr>
            <w:tcW w:w="2116" w:type="dxa"/>
            <w:shd w:val="clear" w:color="auto" w:fill="auto"/>
            <w:noWrap/>
          </w:tcPr>
          <w:p w14:paraId="30B9A767" w14:textId="665E267D" w:rsidR="00F511DA" w:rsidRPr="00F868F0" w:rsidRDefault="00F77753" w:rsidP="005B45F7">
            <w:pPr>
              <w:jc w:val="right"/>
              <w:rPr>
                <w:color w:val="000000"/>
                <w:sz w:val="20"/>
                <w:szCs w:val="20"/>
                <w:lang w:eastAsia="en-CA"/>
              </w:rPr>
            </w:pPr>
            <w:r w:rsidRPr="00F868F0">
              <w:rPr>
                <w:color w:val="000000"/>
                <w:sz w:val="20"/>
                <w:szCs w:val="20"/>
                <w:lang w:eastAsia="en-CA"/>
              </w:rPr>
              <w:t>10,120,146</w:t>
            </w:r>
          </w:p>
        </w:tc>
        <w:tc>
          <w:tcPr>
            <w:tcW w:w="1770" w:type="dxa"/>
            <w:shd w:val="clear" w:color="auto" w:fill="auto"/>
            <w:noWrap/>
            <w:vAlign w:val="center"/>
          </w:tcPr>
          <w:p w14:paraId="5D57FA2D" w14:textId="2DC99E2E" w:rsidR="00F511DA" w:rsidRPr="0075751F" w:rsidRDefault="00755CE7" w:rsidP="005B45F7">
            <w:pPr>
              <w:jc w:val="right"/>
              <w:rPr>
                <w:b/>
                <w:bCs/>
                <w:color w:val="000000"/>
                <w:sz w:val="20"/>
                <w:szCs w:val="20"/>
                <w:lang w:eastAsia="en-CA"/>
              </w:rPr>
            </w:pPr>
            <w:r w:rsidRPr="001F0709">
              <w:rPr>
                <w:b/>
                <w:bCs/>
                <w:color w:val="000000"/>
                <w:sz w:val="20"/>
                <w:szCs w:val="20"/>
                <w:lang w:eastAsia="en-CA"/>
              </w:rPr>
              <w:t>10,883,917</w:t>
            </w:r>
          </w:p>
        </w:tc>
      </w:tr>
      <w:tr w:rsidR="00C5620E" w:rsidRPr="006202B0" w14:paraId="6989D927" w14:textId="77777777" w:rsidTr="0075751F">
        <w:trPr>
          <w:trHeight w:val="202"/>
        </w:trPr>
        <w:tc>
          <w:tcPr>
            <w:tcW w:w="1833" w:type="dxa"/>
            <w:shd w:val="clear" w:color="auto" w:fill="auto"/>
            <w:noWrap/>
            <w:vAlign w:val="center"/>
          </w:tcPr>
          <w:p w14:paraId="7973FF5A" w14:textId="791EA285" w:rsidR="00C5620E" w:rsidRPr="001F0709" w:rsidRDefault="00C5620E" w:rsidP="005B45F7">
            <w:pPr>
              <w:rPr>
                <w:color w:val="000000"/>
                <w:sz w:val="20"/>
                <w:szCs w:val="20"/>
                <w:lang w:eastAsia="en-CA"/>
              </w:rPr>
            </w:pPr>
            <w:r>
              <w:rPr>
                <w:color w:val="000000"/>
                <w:sz w:val="20"/>
                <w:szCs w:val="20"/>
                <w:lang w:eastAsia="en-CA"/>
              </w:rPr>
              <w:t>United Kingdom</w:t>
            </w:r>
          </w:p>
        </w:tc>
        <w:tc>
          <w:tcPr>
            <w:tcW w:w="2216" w:type="dxa"/>
            <w:shd w:val="clear" w:color="auto" w:fill="auto"/>
            <w:noWrap/>
          </w:tcPr>
          <w:p w14:paraId="721805D2" w14:textId="511FB459" w:rsidR="00C5620E" w:rsidRPr="001F0709" w:rsidRDefault="00CD3ED7" w:rsidP="005B45F7">
            <w:pPr>
              <w:jc w:val="right"/>
              <w:rPr>
                <w:color w:val="000000"/>
                <w:sz w:val="20"/>
                <w:szCs w:val="20"/>
                <w:lang w:eastAsia="en-CA"/>
              </w:rPr>
            </w:pPr>
            <w:r>
              <w:rPr>
                <w:color w:val="000000"/>
                <w:sz w:val="20"/>
                <w:szCs w:val="20"/>
                <w:lang w:eastAsia="en-CA"/>
              </w:rPr>
              <w:t>67,800</w:t>
            </w:r>
          </w:p>
        </w:tc>
        <w:tc>
          <w:tcPr>
            <w:tcW w:w="1701" w:type="dxa"/>
            <w:shd w:val="clear" w:color="auto" w:fill="auto"/>
            <w:noWrap/>
          </w:tcPr>
          <w:p w14:paraId="1EA4394F" w14:textId="0EE708CC" w:rsidR="00C5620E" w:rsidRPr="00F868F0" w:rsidRDefault="00C13266" w:rsidP="005B45F7">
            <w:pPr>
              <w:jc w:val="right"/>
              <w:rPr>
                <w:color w:val="000000"/>
                <w:sz w:val="20"/>
                <w:szCs w:val="20"/>
                <w:lang w:eastAsia="en-CA"/>
              </w:rPr>
            </w:pPr>
            <w:r w:rsidRPr="00F868F0">
              <w:rPr>
                <w:color w:val="000000"/>
                <w:sz w:val="20"/>
                <w:szCs w:val="20"/>
                <w:lang w:eastAsia="en-CA"/>
              </w:rPr>
              <w:t>491,776</w:t>
            </w:r>
          </w:p>
        </w:tc>
        <w:tc>
          <w:tcPr>
            <w:tcW w:w="2116" w:type="dxa"/>
            <w:shd w:val="clear" w:color="auto" w:fill="auto"/>
            <w:noWrap/>
          </w:tcPr>
          <w:p w14:paraId="1D375475" w14:textId="504937ED" w:rsidR="00C5620E" w:rsidRPr="00F868F0" w:rsidRDefault="001D56F5" w:rsidP="005B45F7">
            <w:pPr>
              <w:jc w:val="right"/>
              <w:rPr>
                <w:color w:val="000000"/>
                <w:sz w:val="20"/>
                <w:szCs w:val="20"/>
                <w:lang w:eastAsia="en-CA"/>
              </w:rPr>
            </w:pPr>
            <w:r w:rsidRPr="00F868F0">
              <w:rPr>
                <w:color w:val="000000"/>
                <w:sz w:val="20"/>
                <w:szCs w:val="20"/>
                <w:lang w:eastAsia="en-CA"/>
              </w:rPr>
              <w:t>559,576</w:t>
            </w:r>
          </w:p>
        </w:tc>
        <w:tc>
          <w:tcPr>
            <w:tcW w:w="1770" w:type="dxa"/>
            <w:shd w:val="clear" w:color="auto" w:fill="auto"/>
            <w:noWrap/>
            <w:vAlign w:val="center"/>
          </w:tcPr>
          <w:p w14:paraId="6EAFCE4A" w14:textId="54040D08" w:rsidR="00FE6E52" w:rsidRPr="001F0709" w:rsidRDefault="00FE6E52" w:rsidP="00FE6E52">
            <w:pPr>
              <w:jc w:val="right"/>
              <w:rPr>
                <w:b/>
                <w:bCs/>
                <w:color w:val="000000"/>
                <w:sz w:val="20"/>
                <w:szCs w:val="20"/>
                <w:lang w:eastAsia="en-CA"/>
              </w:rPr>
            </w:pPr>
            <w:r>
              <w:rPr>
                <w:b/>
                <w:bCs/>
                <w:color w:val="000000"/>
                <w:sz w:val="20"/>
                <w:szCs w:val="20"/>
                <w:lang w:eastAsia="en-CA"/>
              </w:rPr>
              <w:t>7</w:t>
            </w:r>
            <w:r w:rsidR="00B959B7">
              <w:rPr>
                <w:b/>
                <w:bCs/>
                <w:color w:val="000000"/>
                <w:sz w:val="20"/>
                <w:szCs w:val="20"/>
                <w:lang w:eastAsia="en-CA"/>
              </w:rPr>
              <w:t>,</w:t>
            </w:r>
            <w:r>
              <w:rPr>
                <w:b/>
                <w:bCs/>
                <w:color w:val="000000"/>
                <w:sz w:val="20"/>
                <w:szCs w:val="20"/>
                <w:lang w:eastAsia="en-CA"/>
              </w:rPr>
              <w:t>792</w:t>
            </w:r>
            <w:r w:rsidR="00B959B7">
              <w:rPr>
                <w:b/>
                <w:bCs/>
                <w:color w:val="000000"/>
                <w:sz w:val="20"/>
                <w:szCs w:val="20"/>
                <w:lang w:eastAsia="en-CA"/>
              </w:rPr>
              <w:t>,</w:t>
            </w:r>
            <w:r>
              <w:rPr>
                <w:b/>
                <w:bCs/>
                <w:color w:val="000000"/>
                <w:sz w:val="20"/>
                <w:szCs w:val="20"/>
                <w:lang w:eastAsia="en-CA"/>
              </w:rPr>
              <w:t>03</w:t>
            </w:r>
            <w:r w:rsidR="00B959B7">
              <w:rPr>
                <w:b/>
                <w:bCs/>
                <w:color w:val="000000"/>
                <w:sz w:val="20"/>
                <w:szCs w:val="20"/>
                <w:lang w:eastAsia="en-CA"/>
              </w:rPr>
              <w:t>7</w:t>
            </w:r>
          </w:p>
        </w:tc>
      </w:tr>
    </w:tbl>
    <w:p w14:paraId="71B6EF57" w14:textId="77777777" w:rsidR="00F511DA" w:rsidRPr="006202B0" w:rsidRDefault="00F511DA" w:rsidP="00BB2764">
      <w:pPr>
        <w:rPr>
          <w:highlight w:val="yellow"/>
        </w:rPr>
      </w:pPr>
    </w:p>
    <w:p w14:paraId="5E8618FB" w14:textId="77777777" w:rsidR="00A70ED7" w:rsidRPr="00BE66B2" w:rsidRDefault="00A70ED7" w:rsidP="00A70ED7">
      <w:pPr>
        <w:keepNext/>
        <w:rPr>
          <w:b/>
        </w:rPr>
      </w:pPr>
      <w:r w:rsidRPr="00BE66B2">
        <w:rPr>
          <w:b/>
        </w:rPr>
        <w:t>Bilateral requests</w:t>
      </w:r>
    </w:p>
    <w:p w14:paraId="5E1332EF" w14:textId="77777777" w:rsidR="001836F1" w:rsidRDefault="001836F1" w:rsidP="001836F1">
      <w:pPr>
        <w:keepNext/>
        <w:spacing w:before="240" w:after="240"/>
        <w:rPr>
          <w:u w:val="single"/>
        </w:rPr>
      </w:pPr>
      <w:r w:rsidRPr="5B3FC756">
        <w:rPr>
          <w:u w:val="single"/>
        </w:rPr>
        <w:t xml:space="preserve">Preparation of an HCFC phase-out management plan </w:t>
      </w:r>
    </w:p>
    <w:p w14:paraId="63AF9DE4" w14:textId="77777777" w:rsidR="001836F1" w:rsidRPr="00091F2D" w:rsidRDefault="001836F1" w:rsidP="001836F1">
      <w:pPr>
        <w:keepNext/>
        <w:spacing w:before="240" w:after="240"/>
        <w:rPr>
          <w:i/>
          <w:iCs/>
        </w:rPr>
      </w:pPr>
      <w:r w:rsidRPr="00091F2D">
        <w:rPr>
          <w:i/>
          <w:iCs/>
        </w:rPr>
        <w:t>Project description</w:t>
      </w:r>
    </w:p>
    <w:p w14:paraId="6349263E" w14:textId="0DE63D32" w:rsidR="001836F1" w:rsidRDefault="001836F1" w:rsidP="001836F1">
      <w:pPr>
        <w:pStyle w:val="Heading1"/>
      </w:pPr>
      <w:r w:rsidRPr="51B5D891">
        <w:rPr>
          <w:snapToGrid w:val="0"/>
        </w:rPr>
        <w:t xml:space="preserve">The Government of Germany submitted a request for the </w:t>
      </w:r>
      <w:r>
        <w:rPr>
          <w:snapToGrid w:val="0"/>
        </w:rPr>
        <w:t>p</w:t>
      </w:r>
      <w:r w:rsidRPr="005B286D">
        <w:rPr>
          <w:snapToGrid w:val="0"/>
        </w:rPr>
        <w:t xml:space="preserve">reparation of stage IV of </w:t>
      </w:r>
      <w:r>
        <w:rPr>
          <w:snapToGrid w:val="0"/>
        </w:rPr>
        <w:t xml:space="preserve">the </w:t>
      </w:r>
      <w:r w:rsidR="002E56F9">
        <w:rPr>
          <w:snapToGrid w:val="0"/>
        </w:rPr>
        <w:t>HCFC phase-out management plan (</w:t>
      </w:r>
      <w:r>
        <w:rPr>
          <w:snapToGrid w:val="0"/>
        </w:rPr>
        <w:t>HPMP</w:t>
      </w:r>
      <w:r w:rsidR="002E56F9">
        <w:rPr>
          <w:snapToGrid w:val="0"/>
        </w:rPr>
        <w:t>)</w:t>
      </w:r>
      <w:r w:rsidRPr="51B5D891">
        <w:rPr>
          <w:snapToGrid w:val="0"/>
        </w:rPr>
        <w:t xml:space="preserve"> </w:t>
      </w:r>
      <w:r>
        <w:rPr>
          <w:snapToGrid w:val="0"/>
        </w:rPr>
        <w:t xml:space="preserve">for Nigeria as the cooperating implementing agency, with UNDP as the lead implementing agency, </w:t>
      </w:r>
      <w:r w:rsidRPr="51B5D891">
        <w:t>as shown in table 1.</w:t>
      </w:r>
    </w:p>
    <w:p w14:paraId="622DDF3D" w14:textId="77777777" w:rsidR="001836F1" w:rsidRDefault="001836F1" w:rsidP="001836F1">
      <w:pPr>
        <w:pStyle w:val="Heading1"/>
      </w:pPr>
      <w:r w:rsidRPr="007D3690">
        <w:rPr>
          <w:snapToGrid w:val="0"/>
        </w:rPr>
        <w:t>UN</w:t>
      </w:r>
      <w:r>
        <w:rPr>
          <w:snapToGrid w:val="0"/>
        </w:rPr>
        <w:t>DP,</w:t>
      </w:r>
      <w:r w:rsidRPr="007D3690">
        <w:rPr>
          <w:snapToGrid w:val="0"/>
        </w:rPr>
        <w:t xml:space="preserve"> as the lead implementing agency</w:t>
      </w:r>
      <w:r>
        <w:rPr>
          <w:snapToGrid w:val="0"/>
        </w:rPr>
        <w:t xml:space="preserve"> for </w:t>
      </w:r>
      <w:r w:rsidRPr="005B286D">
        <w:rPr>
          <w:snapToGrid w:val="0"/>
        </w:rPr>
        <w:t xml:space="preserve">stage IV of </w:t>
      </w:r>
      <w:r>
        <w:rPr>
          <w:snapToGrid w:val="0"/>
        </w:rPr>
        <w:t>the HPMP for Nigeria,</w:t>
      </w:r>
      <w:r w:rsidRPr="007D3690">
        <w:rPr>
          <w:snapToGrid w:val="0"/>
        </w:rPr>
        <w:t xml:space="preserve"> has requested US</w:t>
      </w:r>
      <w:r>
        <w:rPr>
          <w:snapToGrid w:val="0"/>
        </w:rPr>
        <w:t> </w:t>
      </w:r>
      <w:r w:rsidRPr="007D3690">
        <w:rPr>
          <w:snapToGrid w:val="0"/>
        </w:rPr>
        <w:t>$</w:t>
      </w:r>
      <w:r>
        <w:rPr>
          <w:snapToGrid w:val="0"/>
        </w:rPr>
        <w:t>50</w:t>
      </w:r>
      <w:r w:rsidRPr="007D3690">
        <w:rPr>
          <w:snapToGrid w:val="0"/>
        </w:rPr>
        <w:t>,000, plus agency support costs of US $</w:t>
      </w:r>
      <w:r>
        <w:rPr>
          <w:snapToGrid w:val="0"/>
        </w:rPr>
        <w:t>3,500</w:t>
      </w:r>
      <w:r w:rsidRPr="007D3690">
        <w:rPr>
          <w:snapToGrid w:val="0"/>
        </w:rPr>
        <w:t xml:space="preserve"> and has provided a description of the activities required for the</w:t>
      </w:r>
      <w:r>
        <w:rPr>
          <w:snapToGrid w:val="0"/>
        </w:rPr>
        <w:t xml:space="preserve"> project</w:t>
      </w:r>
      <w:r w:rsidRPr="007D3690">
        <w:rPr>
          <w:snapToGrid w:val="0"/>
        </w:rPr>
        <w:t xml:space="preserve"> preparation and the corresponding costs of each activity in its work programme amendments for 202</w:t>
      </w:r>
      <w:r>
        <w:rPr>
          <w:snapToGrid w:val="0"/>
        </w:rPr>
        <w:t>4</w:t>
      </w:r>
      <w:r w:rsidRPr="007D3690">
        <w:rPr>
          <w:snapToGrid w:val="0"/>
        </w:rPr>
        <w:t>;</w:t>
      </w:r>
      <w:r>
        <w:rPr>
          <w:rStyle w:val="FootnoteReference"/>
          <w:snapToGrid w:val="0"/>
        </w:rPr>
        <w:footnoteReference w:id="2"/>
      </w:r>
      <w:r w:rsidRPr="007D3690">
        <w:rPr>
          <w:snapToGrid w:val="0"/>
        </w:rPr>
        <w:t xml:space="preserve"> the Secretariat’s comments are also included therein. </w:t>
      </w:r>
    </w:p>
    <w:p w14:paraId="4BF01BB0" w14:textId="77777777" w:rsidR="001836F1" w:rsidRPr="009D479B" w:rsidRDefault="001836F1" w:rsidP="001836F1">
      <w:pPr>
        <w:widowControl w:val="0"/>
        <w:spacing w:after="240"/>
        <w:rPr>
          <w:i/>
          <w:iCs/>
        </w:rPr>
      </w:pPr>
      <w:r w:rsidRPr="51B5D891">
        <w:rPr>
          <w:i/>
          <w:iCs/>
        </w:rPr>
        <w:t>Secretariat’s recommendation</w:t>
      </w:r>
    </w:p>
    <w:p w14:paraId="5563022F" w14:textId="77777777" w:rsidR="001836F1" w:rsidRPr="00DB50DB" w:rsidRDefault="001836F1" w:rsidP="001836F1">
      <w:pPr>
        <w:pStyle w:val="Heading1"/>
        <w:rPr>
          <w:snapToGrid w:val="0"/>
        </w:rPr>
      </w:pPr>
      <w:r w:rsidRPr="00DB50DB">
        <w:rPr>
          <w:snapToGrid w:val="0"/>
        </w:rPr>
        <w:t>The Secretariat recommends blanket approval for project preparation for stage I</w:t>
      </w:r>
      <w:r>
        <w:rPr>
          <w:snapToGrid w:val="0"/>
        </w:rPr>
        <w:t>V</w:t>
      </w:r>
      <w:r w:rsidRPr="00DB50DB">
        <w:rPr>
          <w:snapToGrid w:val="0"/>
        </w:rPr>
        <w:t xml:space="preserve"> of the HCFC phase-out management plan for </w:t>
      </w:r>
      <w:r>
        <w:rPr>
          <w:snapToGrid w:val="0"/>
        </w:rPr>
        <w:t xml:space="preserve">Nigeria </w:t>
      </w:r>
      <w:r w:rsidRPr="00DB50DB">
        <w:rPr>
          <w:snapToGrid w:val="0"/>
        </w:rPr>
        <w:t>at the level of funding shown in table 1.</w:t>
      </w:r>
    </w:p>
    <w:p w14:paraId="52579758" w14:textId="77777777" w:rsidR="001836F1" w:rsidRPr="009D479B" w:rsidRDefault="001836F1" w:rsidP="001836F1">
      <w:pPr>
        <w:widowControl w:val="0"/>
        <w:spacing w:before="240" w:after="240"/>
        <w:rPr>
          <w:u w:val="single"/>
        </w:rPr>
      </w:pPr>
      <w:r w:rsidRPr="51B5D891">
        <w:rPr>
          <w:u w:val="single"/>
        </w:rPr>
        <w:t>Preparation of a national inventory of banks of used or unwanted controlled substances and a plan for the collection, transport, and disposal of such substances</w:t>
      </w:r>
      <w:r w:rsidRPr="51B5D891">
        <w:rPr>
          <w:rStyle w:val="FootnoteReference"/>
          <w:u w:val="single"/>
        </w:rPr>
        <w:footnoteReference w:id="3"/>
      </w:r>
    </w:p>
    <w:p w14:paraId="7FB62E57" w14:textId="77777777" w:rsidR="001836F1" w:rsidRPr="009D479B" w:rsidRDefault="001836F1" w:rsidP="001836F1">
      <w:pPr>
        <w:widowControl w:val="0"/>
        <w:spacing w:after="240"/>
        <w:rPr>
          <w:i/>
          <w:iCs/>
        </w:rPr>
      </w:pPr>
      <w:r w:rsidRPr="51B5D891">
        <w:rPr>
          <w:i/>
          <w:iCs/>
        </w:rPr>
        <w:t>Project description</w:t>
      </w:r>
    </w:p>
    <w:p w14:paraId="0B1CBCE4" w14:textId="77777777" w:rsidR="001836F1" w:rsidRPr="009D479B" w:rsidRDefault="001836F1" w:rsidP="001836F1">
      <w:pPr>
        <w:pStyle w:val="Heading1"/>
        <w:widowControl w:val="0"/>
        <w:rPr>
          <w:snapToGrid w:val="0"/>
        </w:rPr>
      </w:pPr>
      <w:r w:rsidRPr="51B5D891">
        <w:rPr>
          <w:snapToGrid w:val="0"/>
        </w:rPr>
        <w:t xml:space="preserve">The Government of Germany submitted a request for the preparation of a </w:t>
      </w:r>
      <w:r w:rsidRPr="51B5D891">
        <w:t xml:space="preserve">national inventory of banks of used or unwanted controlled substances and plan </w:t>
      </w:r>
      <w:r w:rsidRPr="51B5D891">
        <w:rPr>
          <w:snapToGrid w:val="0"/>
        </w:rPr>
        <w:t xml:space="preserve">for </w:t>
      </w:r>
      <w:r w:rsidRPr="51B5D891">
        <w:rPr>
          <w:color w:val="000000"/>
          <w:lang w:val="en-US"/>
        </w:rPr>
        <w:t>Senegal</w:t>
      </w:r>
      <w:r w:rsidRPr="51B5D891">
        <w:rPr>
          <w:snapToGrid w:val="0"/>
        </w:rPr>
        <w:t xml:space="preserve"> as the designated implementing agency, </w:t>
      </w:r>
      <w:r w:rsidRPr="51B5D891">
        <w:t>as shown in table 1.</w:t>
      </w:r>
    </w:p>
    <w:p w14:paraId="3998E408" w14:textId="77777777" w:rsidR="001836F1" w:rsidRPr="009D479B" w:rsidRDefault="001836F1" w:rsidP="001836F1">
      <w:pPr>
        <w:widowControl w:val="0"/>
        <w:spacing w:after="240"/>
        <w:rPr>
          <w:i/>
          <w:iCs/>
        </w:rPr>
      </w:pPr>
      <w:r w:rsidRPr="51B5D891">
        <w:rPr>
          <w:i/>
          <w:iCs/>
        </w:rPr>
        <w:t>Secretariat’s comments</w:t>
      </w:r>
    </w:p>
    <w:p w14:paraId="3970E47E" w14:textId="77777777" w:rsidR="001836F1" w:rsidRPr="001F3460" w:rsidRDefault="001836F1" w:rsidP="001836F1">
      <w:pPr>
        <w:pStyle w:val="Heading1"/>
        <w:widowControl w:val="0"/>
        <w:rPr>
          <w:snapToGrid w:val="0"/>
          <w:color w:val="000000" w:themeColor="text1"/>
        </w:rPr>
      </w:pPr>
      <w:r w:rsidRPr="51B5D891">
        <w:t xml:space="preserve">In reviewing the request, the Secretariat </w:t>
      </w:r>
      <w:proofErr w:type="gramStart"/>
      <w:r w:rsidRPr="51B5D891">
        <w:t>took into account</w:t>
      </w:r>
      <w:proofErr w:type="gramEnd"/>
      <w:r w:rsidRPr="51B5D891">
        <w:t xml:space="preserve"> the criteria for</w:t>
      </w:r>
      <w:r w:rsidRPr="51B5D891">
        <w:rPr>
          <w:snapToGrid w:val="0"/>
        </w:rPr>
        <w:t xml:space="preserve"> the preparation of a national inventory of banks of used or unwanted controlled substances and plan</w:t>
      </w:r>
      <w:r w:rsidRPr="51B5D891">
        <w:t xml:space="preserve"> in decision 91/66</w:t>
      </w:r>
      <w:r>
        <w:t>;</w:t>
      </w:r>
      <w:r w:rsidRPr="51B5D891">
        <w:t xml:space="preserve"> the activities proposed for project preparation and their connection with national phase-out/phase-down plans (i.e., HPMP or KIP) in the country. The Secretariat noted that the funding request is in line with decision 91/66, and that as designated implementing agency, the Government of Germany provided a </w:t>
      </w:r>
      <w:r w:rsidRPr="51B5D891">
        <w:lastRenderedPageBreak/>
        <w:t xml:space="preserve">description of the activities required for the preparation </w:t>
      </w:r>
      <w:r w:rsidRPr="51B5D891">
        <w:rPr>
          <w:snapToGrid w:val="0"/>
        </w:rPr>
        <w:t>of a national inventory of banks of used or unwanted controlled</w:t>
      </w:r>
      <w:r w:rsidRPr="51B5D891">
        <w:t xml:space="preserve"> substances and plan for Senegal </w:t>
      </w:r>
      <w:r w:rsidRPr="51B5D891">
        <w:rPr>
          <w:snapToGrid w:val="0"/>
        </w:rPr>
        <w:t xml:space="preserve">and the corresponding costs for each activity, </w:t>
      </w:r>
      <w:r w:rsidRPr="51B5D891">
        <w:t xml:space="preserve">using the relevant submission form for </w:t>
      </w:r>
      <w:r>
        <w:t xml:space="preserve">the </w:t>
      </w:r>
      <w:r w:rsidRPr="51B5D891">
        <w:t xml:space="preserve">project proposal. </w:t>
      </w:r>
    </w:p>
    <w:p w14:paraId="3AFA8A98" w14:textId="77777777" w:rsidR="001836F1" w:rsidRPr="009D479B" w:rsidRDefault="001836F1" w:rsidP="001836F1">
      <w:pPr>
        <w:pStyle w:val="Heading1"/>
        <w:widowControl w:val="0"/>
        <w:rPr>
          <w:snapToGrid w:val="0"/>
          <w:color w:val="000000" w:themeColor="text1"/>
        </w:rPr>
      </w:pPr>
      <w:r>
        <w:t xml:space="preserve">The preparation activities included the preparation of the national inventory, action plan and final report; consultations with relevant stakeholders; data collection and analysis on quantities of used or unwanted refrigerants from the identified types and sources of equipment; </w:t>
      </w:r>
      <w:r w:rsidRPr="1D05EB91">
        <w:rPr>
          <w:color w:val="000000" w:themeColor="text1"/>
        </w:rPr>
        <w:t>and gender mainstreaming considerations. The ODS bank inventory will complement the ongoing efforts of green cities, a concept currently being implemented by the Government of Senegal that includes activities on energy efficiency and waste management. The Government of Germany confirmed that the final report, highlighting the lessons learned, the result</w:t>
      </w:r>
      <w:r>
        <w:rPr>
          <w:color w:val="000000" w:themeColor="text1"/>
        </w:rPr>
        <w:t xml:space="preserve">s of the </w:t>
      </w:r>
      <w:r w:rsidRPr="1D05EB91">
        <w:rPr>
          <w:color w:val="000000" w:themeColor="text1"/>
        </w:rPr>
        <w:t>inventories, and the national action plan will be submitted no later than six months after the completion of the project.</w:t>
      </w:r>
    </w:p>
    <w:p w14:paraId="4B13FC99" w14:textId="77777777" w:rsidR="001836F1" w:rsidRPr="009D479B" w:rsidRDefault="001836F1" w:rsidP="001836F1">
      <w:pPr>
        <w:widowControl w:val="0"/>
        <w:spacing w:after="240"/>
        <w:rPr>
          <w:i/>
          <w:iCs/>
        </w:rPr>
      </w:pPr>
      <w:r w:rsidRPr="51B5D891">
        <w:rPr>
          <w:i/>
          <w:iCs/>
        </w:rPr>
        <w:t>Secretariat’s recommendation</w:t>
      </w:r>
    </w:p>
    <w:p w14:paraId="58CE4855" w14:textId="77777777" w:rsidR="001836F1" w:rsidRDefault="001836F1" w:rsidP="001836F1">
      <w:pPr>
        <w:pStyle w:val="Heading1"/>
        <w:widowControl w:val="0"/>
      </w:pPr>
      <w:r>
        <w:t xml:space="preserve">The Secretariat recommends blanket approval </w:t>
      </w:r>
      <w:r w:rsidRPr="00F970CF">
        <w:t>for the preparation of a national inventory of banks of used or unwanted controlled substances and a plan for the collection, transport, and disposal of such</w:t>
      </w:r>
      <w:r>
        <w:t xml:space="preserve"> substances</w:t>
      </w:r>
      <w:r w:rsidRPr="00F970CF">
        <w:t xml:space="preserve"> for </w:t>
      </w:r>
      <w:r w:rsidRPr="00F970CF">
        <w:rPr>
          <w:color w:val="000000" w:themeColor="text1"/>
          <w:lang w:val="en-US"/>
        </w:rPr>
        <w:t>Senegal</w:t>
      </w:r>
      <w:r w:rsidRPr="00F970CF">
        <w:t xml:space="preserve"> at the level of funding shown in table 1.</w:t>
      </w:r>
    </w:p>
    <w:p w14:paraId="2D0E256B" w14:textId="77777777" w:rsidR="008E7AD3" w:rsidRPr="00165336" w:rsidRDefault="008E7AD3" w:rsidP="008E7AD3">
      <w:pPr>
        <w:widowControl w:val="0"/>
        <w:spacing w:after="240"/>
        <w:outlineLvl w:val="0"/>
        <w:rPr>
          <w:b/>
          <w:lang w:val="en-GB"/>
        </w:rPr>
      </w:pPr>
      <w:r w:rsidRPr="00165336">
        <w:rPr>
          <w:b/>
          <w:lang w:val="en-GB"/>
        </w:rPr>
        <w:t>Recommendation</w:t>
      </w:r>
    </w:p>
    <w:p w14:paraId="12BE458D" w14:textId="23A9F462" w:rsidR="008E7AD3" w:rsidRPr="00165336" w:rsidRDefault="008E7AD3" w:rsidP="008E7AD3">
      <w:pPr>
        <w:pStyle w:val="Heading1"/>
        <w:rPr>
          <w:lang w:val="en-GB"/>
        </w:rPr>
      </w:pPr>
      <w:r w:rsidRPr="00165336">
        <w:rPr>
          <w:lang w:val="en-GB"/>
        </w:rPr>
        <w:t>The Executive Committee may wish t</w:t>
      </w:r>
      <w:r w:rsidRPr="00165336">
        <w:t xml:space="preserve">o </w:t>
      </w:r>
      <w:r w:rsidRPr="00165336">
        <w:rPr>
          <w:lang w:val="en-GB"/>
        </w:rPr>
        <w:t>request the Treasurer to offset the costs of the bilateral projects approved at the 9</w:t>
      </w:r>
      <w:r>
        <w:rPr>
          <w:lang w:val="en-GB"/>
        </w:rPr>
        <w:t>5</w:t>
      </w:r>
      <w:r w:rsidRPr="00165336">
        <w:rPr>
          <w:vertAlign w:val="superscript"/>
          <w:lang w:val="en-GB"/>
        </w:rPr>
        <w:t>th</w:t>
      </w:r>
      <w:r w:rsidRPr="00165336">
        <w:rPr>
          <w:lang w:val="en-GB"/>
        </w:rPr>
        <w:t xml:space="preserve"> meeting as follows:</w:t>
      </w:r>
    </w:p>
    <w:p w14:paraId="1C02CEC7" w14:textId="77777777" w:rsidR="008E7AD3" w:rsidRDefault="008E7AD3" w:rsidP="008E7AD3">
      <w:pPr>
        <w:widowControl w:val="0"/>
        <w:numPr>
          <w:ilvl w:val="1"/>
          <w:numId w:val="1"/>
        </w:numPr>
        <w:spacing w:after="240"/>
        <w:outlineLvl w:val="1"/>
        <w:rPr>
          <w:lang w:val="en-GB"/>
        </w:rPr>
      </w:pPr>
      <w:r w:rsidRPr="00165336">
        <w:rPr>
          <w:lang w:val="en-GB"/>
        </w:rPr>
        <w:t xml:space="preserve">US $XX (including agency support costs) against the balance of the bilateral contribution of the Government of </w:t>
      </w:r>
      <w:r>
        <w:rPr>
          <w:lang w:val="en-GB"/>
        </w:rPr>
        <w:t>Australia</w:t>
      </w:r>
      <w:r w:rsidRPr="00165336">
        <w:rPr>
          <w:lang w:val="en-GB"/>
        </w:rPr>
        <w:t xml:space="preserve"> for </w:t>
      </w:r>
      <w:proofErr w:type="gramStart"/>
      <w:r w:rsidRPr="00165336">
        <w:rPr>
          <w:lang w:val="en-GB"/>
        </w:rPr>
        <w:t>2024-2026;</w:t>
      </w:r>
      <w:proofErr w:type="gramEnd"/>
      <w:r w:rsidRPr="00165336">
        <w:rPr>
          <w:lang w:val="en-GB"/>
        </w:rPr>
        <w:t xml:space="preserve"> </w:t>
      </w:r>
    </w:p>
    <w:p w14:paraId="52B731CB" w14:textId="77777777" w:rsidR="009A07B8" w:rsidRPr="009A07B8" w:rsidRDefault="008E7AD3" w:rsidP="009A07B8">
      <w:pPr>
        <w:pStyle w:val="Heading2"/>
      </w:pPr>
      <w:r w:rsidRPr="00165336">
        <w:rPr>
          <w:lang w:val="en-GB"/>
        </w:rPr>
        <w:t>US $XX (including agency support costs) against the balance of the bilateral contribution of the Government of Germany for 2024-2026</w:t>
      </w:r>
      <w:r w:rsidR="009A07B8">
        <w:rPr>
          <w:lang w:val="en-GB"/>
        </w:rPr>
        <w:t xml:space="preserve">; and </w:t>
      </w:r>
    </w:p>
    <w:p w14:paraId="4574CDF6" w14:textId="67B9BD1D" w:rsidR="008E7AD3" w:rsidRPr="008E7AD3" w:rsidRDefault="009A07B8" w:rsidP="009A07B8">
      <w:pPr>
        <w:pStyle w:val="Heading2"/>
      </w:pPr>
      <w:r w:rsidRPr="009A07B8">
        <w:rPr>
          <w:lang w:val="en-GB"/>
        </w:rPr>
        <w:t xml:space="preserve">US $XX (including agency support costs) against the balance of the bilateral contribution of the Government of </w:t>
      </w:r>
      <w:r w:rsidR="00EF788E">
        <w:rPr>
          <w:lang w:val="en-GB"/>
        </w:rPr>
        <w:t xml:space="preserve">the </w:t>
      </w:r>
      <w:r>
        <w:rPr>
          <w:lang w:val="en-GB"/>
        </w:rPr>
        <w:t>United Kingdom of Great Britain and Northern Ireland</w:t>
      </w:r>
      <w:r w:rsidRPr="009A07B8">
        <w:rPr>
          <w:lang w:val="en-GB"/>
        </w:rPr>
        <w:t xml:space="preserve"> for 2024</w:t>
      </w:r>
      <w:r>
        <w:rPr>
          <w:lang w:val="en-GB"/>
        </w:rPr>
        <w:noBreakHyphen/>
      </w:r>
      <w:r w:rsidRPr="009A07B8">
        <w:rPr>
          <w:lang w:val="en-GB"/>
        </w:rPr>
        <w:t>2026</w:t>
      </w:r>
      <w:r w:rsidR="008E7AD3" w:rsidRPr="00165336">
        <w:rPr>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AF6F0A" w14:textId="77777777" w:rsidTr="001836F1">
        <w:tc>
          <w:tcPr>
            <w:tcW w:w="1871" w:type="dxa"/>
          </w:tcPr>
          <w:p w14:paraId="65C37E04" w14:textId="77777777" w:rsidR="00E85409" w:rsidRPr="009B0D30" w:rsidRDefault="00E85409" w:rsidP="00FB077C"/>
        </w:tc>
        <w:tc>
          <w:tcPr>
            <w:tcW w:w="1872" w:type="dxa"/>
          </w:tcPr>
          <w:p w14:paraId="17C6413D" w14:textId="77777777" w:rsidR="00E85409" w:rsidRPr="009B0D30" w:rsidRDefault="00E85409" w:rsidP="00FB077C"/>
        </w:tc>
        <w:tc>
          <w:tcPr>
            <w:tcW w:w="1872" w:type="dxa"/>
            <w:tcBorders>
              <w:bottom w:val="single" w:sz="4" w:space="0" w:color="auto"/>
            </w:tcBorders>
          </w:tcPr>
          <w:p w14:paraId="2BC17636" w14:textId="77777777" w:rsidR="00E85409" w:rsidRPr="009B0D30" w:rsidRDefault="00E85409" w:rsidP="00FB077C"/>
        </w:tc>
        <w:tc>
          <w:tcPr>
            <w:tcW w:w="1872" w:type="dxa"/>
          </w:tcPr>
          <w:p w14:paraId="37E0C02C" w14:textId="77777777" w:rsidR="00E85409" w:rsidRPr="009B0D30" w:rsidRDefault="00E85409" w:rsidP="00FB077C"/>
        </w:tc>
        <w:tc>
          <w:tcPr>
            <w:tcW w:w="1873" w:type="dxa"/>
          </w:tcPr>
          <w:p w14:paraId="4439278F" w14:textId="77777777" w:rsidR="00E85409" w:rsidRPr="009B0D30" w:rsidRDefault="00E85409" w:rsidP="00FB077C"/>
        </w:tc>
      </w:tr>
    </w:tbl>
    <w:p w14:paraId="6843C785" w14:textId="77777777" w:rsidR="00E85409" w:rsidRPr="009B0D30" w:rsidRDefault="00E85409" w:rsidP="004E7F9C"/>
    <w:sectPr w:rsidR="00E85409" w:rsidRPr="009B0D30" w:rsidSect="001B3F8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BCB5E" w14:textId="77777777" w:rsidR="00497573" w:rsidRDefault="00497573" w:rsidP="004A504B">
      <w:r>
        <w:separator/>
      </w:r>
    </w:p>
  </w:endnote>
  <w:endnote w:type="continuationSeparator" w:id="0">
    <w:p w14:paraId="51BE6CED" w14:textId="77777777" w:rsidR="00497573" w:rsidRDefault="0049757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EA99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7F10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5B3C0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E1B05D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1E647" w14:textId="77777777" w:rsidR="00497573" w:rsidRDefault="00497573" w:rsidP="004A504B">
      <w:r>
        <w:separator/>
      </w:r>
    </w:p>
  </w:footnote>
  <w:footnote w:type="continuationSeparator" w:id="0">
    <w:p w14:paraId="4D8B3CC5" w14:textId="77777777" w:rsidR="00497573" w:rsidRDefault="00497573" w:rsidP="004A504B">
      <w:r>
        <w:continuationSeparator/>
      </w:r>
    </w:p>
  </w:footnote>
  <w:footnote w:id="1">
    <w:p w14:paraId="0B12D12E" w14:textId="77777777" w:rsidR="005F389C" w:rsidRPr="001E1147" w:rsidRDefault="005F389C" w:rsidP="005F389C">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2">
    <w:p w14:paraId="14D9FFCE" w14:textId="77777777" w:rsidR="001836F1" w:rsidRPr="00D75701" w:rsidRDefault="001836F1" w:rsidP="001836F1">
      <w:pPr>
        <w:pStyle w:val="FootnoteText"/>
      </w:pPr>
      <w:r>
        <w:rPr>
          <w:rStyle w:val="FootnoteReference"/>
        </w:rPr>
        <w:footnoteRef/>
      </w:r>
      <w:r w:rsidRPr="00D75701">
        <w:t xml:space="preserve"> Document UNEP/</w:t>
      </w:r>
      <w:proofErr w:type="spellStart"/>
      <w:r w:rsidRPr="00D75701">
        <w:t>OzL.Pro</w:t>
      </w:r>
      <w:proofErr w:type="spellEnd"/>
      <w:r w:rsidRPr="00D75701">
        <w:t>/ExCom/95/35</w:t>
      </w:r>
    </w:p>
  </w:footnote>
  <w:footnote w:id="3">
    <w:p w14:paraId="0555F5BF" w14:textId="77777777" w:rsidR="001836F1" w:rsidRPr="001037F7" w:rsidRDefault="001836F1" w:rsidP="001836F1">
      <w:pPr>
        <w:rPr>
          <w:sz w:val="20"/>
          <w:szCs w:val="20"/>
        </w:rPr>
      </w:pPr>
      <w:r w:rsidRPr="001037F7">
        <w:rPr>
          <w:rStyle w:val="FootnoteReference"/>
          <w:sz w:val="20"/>
          <w:szCs w:val="20"/>
        </w:rPr>
        <w:footnoteRef/>
      </w:r>
      <w:r w:rsidRPr="001037F7">
        <w:rPr>
          <w:sz w:val="20"/>
          <w:szCs w:val="20"/>
        </w:rPr>
        <w:t xml:space="preserve"> </w:t>
      </w:r>
      <w:r w:rsidRPr="001037F7">
        <w:rPr>
          <w:color w:val="000000" w:themeColor="text1"/>
          <w:sz w:val="20"/>
          <w:szCs w:val="20"/>
        </w:rPr>
        <w:t>Herein referred to as preparation of a national inventory of banks of used or unwanted controlled substances and plan</w:t>
      </w:r>
      <w:r>
        <w:rPr>
          <w:color w:val="000000" w:themeColor="text1"/>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92D97" w14:textId="2A02155E" w:rsidR="00DC6A10" w:rsidRPr="0033525D" w:rsidRDefault="00F90C65">
    <w:r>
      <w:fldChar w:fldCharType="begin"/>
    </w:r>
    <w:r>
      <w:instrText xml:space="preserve"> DOCPROPERTY "Document number"  \* MERGEFORMAT </w:instrText>
    </w:r>
    <w:r>
      <w:fldChar w:fldCharType="separate"/>
    </w:r>
    <w:r>
      <w:t>UNEP/</w:t>
    </w:r>
    <w:proofErr w:type="spellStart"/>
    <w:r>
      <w:t>OzL.Pro</w:t>
    </w:r>
    <w:proofErr w:type="spellEnd"/>
    <w:r>
      <w:t>/ExCom/95/32</w:t>
    </w:r>
    <w:r>
      <w:fldChar w:fldCharType="end"/>
    </w:r>
  </w:p>
  <w:p w14:paraId="4BA6BEA4" w14:textId="77777777" w:rsidR="00DC6A10" w:rsidRPr="0033525D" w:rsidRDefault="00DC6A10"/>
  <w:p w14:paraId="56EC69A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46519" w14:textId="4425AB17" w:rsidR="00DC6A10" w:rsidRPr="0033525D" w:rsidRDefault="00F90C65">
    <w:pPr>
      <w:jc w:val="right"/>
    </w:pPr>
    <w:r>
      <w:fldChar w:fldCharType="begin"/>
    </w:r>
    <w:r>
      <w:instrText xml:space="preserve"> DOCPROPERTY "Document number"  \* MERGEFORMAT </w:instrText>
    </w:r>
    <w:r>
      <w:fldChar w:fldCharType="separate"/>
    </w:r>
    <w:r>
      <w:t>UNEP/</w:t>
    </w:r>
    <w:proofErr w:type="spellStart"/>
    <w:r>
      <w:t>OzL.Pro</w:t>
    </w:r>
    <w:proofErr w:type="spellEnd"/>
    <w:r>
      <w:t>/ExCom/95/32</w:t>
    </w:r>
    <w:r>
      <w:fldChar w:fldCharType="end"/>
    </w:r>
  </w:p>
  <w:p w14:paraId="3B675A55" w14:textId="77777777" w:rsidR="00DC6A10" w:rsidRPr="0033525D" w:rsidRDefault="00DC6A10"/>
  <w:p w14:paraId="0701381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8E6FA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D60766F"/>
    <w:multiLevelType w:val="hybridMultilevel"/>
    <w:tmpl w:val="F2DC6D3A"/>
    <w:lvl w:ilvl="0" w:tplc="0366BFA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80643483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D2F80"/>
    <w:rsid w:val="00000FED"/>
    <w:rsid w:val="0000434E"/>
    <w:rsid w:val="000059AE"/>
    <w:rsid w:val="000143EF"/>
    <w:rsid w:val="000211A9"/>
    <w:rsid w:val="00021238"/>
    <w:rsid w:val="000218B9"/>
    <w:rsid w:val="00022071"/>
    <w:rsid w:val="0002346B"/>
    <w:rsid w:val="00031260"/>
    <w:rsid w:val="0003681A"/>
    <w:rsid w:val="000372B7"/>
    <w:rsid w:val="00042EF4"/>
    <w:rsid w:val="00046865"/>
    <w:rsid w:val="00050F6E"/>
    <w:rsid w:val="00055056"/>
    <w:rsid w:val="00061EC2"/>
    <w:rsid w:val="00066CE8"/>
    <w:rsid w:val="0007409A"/>
    <w:rsid w:val="000744A6"/>
    <w:rsid w:val="00080ED0"/>
    <w:rsid w:val="00085B8F"/>
    <w:rsid w:val="00090481"/>
    <w:rsid w:val="00094093"/>
    <w:rsid w:val="000A3826"/>
    <w:rsid w:val="000A3FFE"/>
    <w:rsid w:val="000A68D6"/>
    <w:rsid w:val="000A6C26"/>
    <w:rsid w:val="000B36C8"/>
    <w:rsid w:val="000B5748"/>
    <w:rsid w:val="000C2F50"/>
    <w:rsid w:val="000D52A4"/>
    <w:rsid w:val="000E07BC"/>
    <w:rsid w:val="000E2421"/>
    <w:rsid w:val="000E2E21"/>
    <w:rsid w:val="000F1CD4"/>
    <w:rsid w:val="000F28EB"/>
    <w:rsid w:val="000F30AA"/>
    <w:rsid w:val="000F4103"/>
    <w:rsid w:val="000F70A7"/>
    <w:rsid w:val="00102E18"/>
    <w:rsid w:val="00113CCA"/>
    <w:rsid w:val="00116043"/>
    <w:rsid w:val="00122832"/>
    <w:rsid w:val="00122F25"/>
    <w:rsid w:val="00132A95"/>
    <w:rsid w:val="00135980"/>
    <w:rsid w:val="0013786F"/>
    <w:rsid w:val="00164719"/>
    <w:rsid w:val="00166FC4"/>
    <w:rsid w:val="001677AC"/>
    <w:rsid w:val="00177C42"/>
    <w:rsid w:val="001804EA"/>
    <w:rsid w:val="0018228B"/>
    <w:rsid w:val="001836F1"/>
    <w:rsid w:val="00183E12"/>
    <w:rsid w:val="00190A61"/>
    <w:rsid w:val="00196DEF"/>
    <w:rsid w:val="00197179"/>
    <w:rsid w:val="001A2215"/>
    <w:rsid w:val="001A3342"/>
    <w:rsid w:val="001A3E3D"/>
    <w:rsid w:val="001A4C30"/>
    <w:rsid w:val="001A7049"/>
    <w:rsid w:val="001B1E40"/>
    <w:rsid w:val="001B3B08"/>
    <w:rsid w:val="001B3F80"/>
    <w:rsid w:val="001B4E8B"/>
    <w:rsid w:val="001C0F6B"/>
    <w:rsid w:val="001C1FD4"/>
    <w:rsid w:val="001C6411"/>
    <w:rsid w:val="001C7378"/>
    <w:rsid w:val="001C764E"/>
    <w:rsid w:val="001D56F5"/>
    <w:rsid w:val="001E1052"/>
    <w:rsid w:val="001E1FA6"/>
    <w:rsid w:val="001E21B1"/>
    <w:rsid w:val="001E2F93"/>
    <w:rsid w:val="001E4554"/>
    <w:rsid w:val="001E61E5"/>
    <w:rsid w:val="001F020C"/>
    <w:rsid w:val="001F0709"/>
    <w:rsid w:val="001F0B21"/>
    <w:rsid w:val="001F2159"/>
    <w:rsid w:val="001F25CE"/>
    <w:rsid w:val="001F459C"/>
    <w:rsid w:val="001F53FD"/>
    <w:rsid w:val="001F59B2"/>
    <w:rsid w:val="001F754F"/>
    <w:rsid w:val="00210B8B"/>
    <w:rsid w:val="00212B71"/>
    <w:rsid w:val="00214863"/>
    <w:rsid w:val="00215437"/>
    <w:rsid w:val="002156B4"/>
    <w:rsid w:val="00224FCD"/>
    <w:rsid w:val="002361D1"/>
    <w:rsid w:val="00253222"/>
    <w:rsid w:val="00261C13"/>
    <w:rsid w:val="00262847"/>
    <w:rsid w:val="00265AF5"/>
    <w:rsid w:val="00281BB2"/>
    <w:rsid w:val="00283D82"/>
    <w:rsid w:val="00294AD6"/>
    <w:rsid w:val="00297826"/>
    <w:rsid w:val="002A03C3"/>
    <w:rsid w:val="002A10DD"/>
    <w:rsid w:val="002A275F"/>
    <w:rsid w:val="002B254E"/>
    <w:rsid w:val="002B2804"/>
    <w:rsid w:val="002B4CE8"/>
    <w:rsid w:val="002B603E"/>
    <w:rsid w:val="002B72E9"/>
    <w:rsid w:val="002C5F9F"/>
    <w:rsid w:val="002C7998"/>
    <w:rsid w:val="002D2D73"/>
    <w:rsid w:val="002D6E14"/>
    <w:rsid w:val="002E56F9"/>
    <w:rsid w:val="002F1E03"/>
    <w:rsid w:val="002F1E53"/>
    <w:rsid w:val="002F2CAA"/>
    <w:rsid w:val="002F3C88"/>
    <w:rsid w:val="0030052C"/>
    <w:rsid w:val="00325B64"/>
    <w:rsid w:val="003306E1"/>
    <w:rsid w:val="003320E4"/>
    <w:rsid w:val="0033525D"/>
    <w:rsid w:val="003414F3"/>
    <w:rsid w:val="00345BA0"/>
    <w:rsid w:val="0035613E"/>
    <w:rsid w:val="00363EE9"/>
    <w:rsid w:val="00371E39"/>
    <w:rsid w:val="0037563D"/>
    <w:rsid w:val="00376128"/>
    <w:rsid w:val="0037742E"/>
    <w:rsid w:val="00377D56"/>
    <w:rsid w:val="00380868"/>
    <w:rsid w:val="0038245A"/>
    <w:rsid w:val="00384050"/>
    <w:rsid w:val="003840E6"/>
    <w:rsid w:val="00385CFC"/>
    <w:rsid w:val="0039156D"/>
    <w:rsid w:val="0039337A"/>
    <w:rsid w:val="00394690"/>
    <w:rsid w:val="003A3189"/>
    <w:rsid w:val="003A3CA7"/>
    <w:rsid w:val="003B33BD"/>
    <w:rsid w:val="003B569D"/>
    <w:rsid w:val="003C3C0E"/>
    <w:rsid w:val="003D1514"/>
    <w:rsid w:val="003D42A6"/>
    <w:rsid w:val="003D4F21"/>
    <w:rsid w:val="003D4FAC"/>
    <w:rsid w:val="003E1885"/>
    <w:rsid w:val="003E7906"/>
    <w:rsid w:val="003F000F"/>
    <w:rsid w:val="003F14EC"/>
    <w:rsid w:val="003F3C50"/>
    <w:rsid w:val="00406202"/>
    <w:rsid w:val="00406A6A"/>
    <w:rsid w:val="00406B22"/>
    <w:rsid w:val="00407147"/>
    <w:rsid w:val="004078FA"/>
    <w:rsid w:val="00422784"/>
    <w:rsid w:val="00425B1D"/>
    <w:rsid w:val="004267E6"/>
    <w:rsid w:val="0042732B"/>
    <w:rsid w:val="00431E08"/>
    <w:rsid w:val="004328A7"/>
    <w:rsid w:val="00434C74"/>
    <w:rsid w:val="00456EB4"/>
    <w:rsid w:val="00457827"/>
    <w:rsid w:val="00461E8C"/>
    <w:rsid w:val="00464349"/>
    <w:rsid w:val="004718F3"/>
    <w:rsid w:val="00475040"/>
    <w:rsid w:val="004817AB"/>
    <w:rsid w:val="004825AD"/>
    <w:rsid w:val="00490C06"/>
    <w:rsid w:val="00493D40"/>
    <w:rsid w:val="00493EE3"/>
    <w:rsid w:val="004967B6"/>
    <w:rsid w:val="00497573"/>
    <w:rsid w:val="00497B19"/>
    <w:rsid w:val="004A504B"/>
    <w:rsid w:val="004A6911"/>
    <w:rsid w:val="004B3652"/>
    <w:rsid w:val="004B54E0"/>
    <w:rsid w:val="004B7384"/>
    <w:rsid w:val="004C4269"/>
    <w:rsid w:val="004D1D3F"/>
    <w:rsid w:val="004D6236"/>
    <w:rsid w:val="004D7F90"/>
    <w:rsid w:val="004E3463"/>
    <w:rsid w:val="004E4DBB"/>
    <w:rsid w:val="004E4E41"/>
    <w:rsid w:val="004E73DB"/>
    <w:rsid w:val="004E7F9C"/>
    <w:rsid w:val="004F0A1E"/>
    <w:rsid w:val="004F3493"/>
    <w:rsid w:val="004F5143"/>
    <w:rsid w:val="00502C5F"/>
    <w:rsid w:val="0050310F"/>
    <w:rsid w:val="00511CB7"/>
    <w:rsid w:val="00512B09"/>
    <w:rsid w:val="0052174A"/>
    <w:rsid w:val="005220ED"/>
    <w:rsid w:val="00533796"/>
    <w:rsid w:val="00537343"/>
    <w:rsid w:val="00544852"/>
    <w:rsid w:val="00547EE6"/>
    <w:rsid w:val="005516F3"/>
    <w:rsid w:val="00551E47"/>
    <w:rsid w:val="00555D75"/>
    <w:rsid w:val="00560DF0"/>
    <w:rsid w:val="00564C02"/>
    <w:rsid w:val="0056759C"/>
    <w:rsid w:val="00572A79"/>
    <w:rsid w:val="00580B18"/>
    <w:rsid w:val="00581BBA"/>
    <w:rsid w:val="0059513E"/>
    <w:rsid w:val="005A489F"/>
    <w:rsid w:val="005A6AA4"/>
    <w:rsid w:val="005A6D9F"/>
    <w:rsid w:val="005B48FF"/>
    <w:rsid w:val="005C1E32"/>
    <w:rsid w:val="005C64C5"/>
    <w:rsid w:val="005C670D"/>
    <w:rsid w:val="005D363F"/>
    <w:rsid w:val="005D3943"/>
    <w:rsid w:val="005D3A4C"/>
    <w:rsid w:val="005E0DDB"/>
    <w:rsid w:val="005E6879"/>
    <w:rsid w:val="005F1134"/>
    <w:rsid w:val="005F308A"/>
    <w:rsid w:val="005F389C"/>
    <w:rsid w:val="005F4B08"/>
    <w:rsid w:val="005F709A"/>
    <w:rsid w:val="00604C15"/>
    <w:rsid w:val="00613277"/>
    <w:rsid w:val="006158D5"/>
    <w:rsid w:val="006202B0"/>
    <w:rsid w:val="00623A6F"/>
    <w:rsid w:val="0062545F"/>
    <w:rsid w:val="00625D83"/>
    <w:rsid w:val="00636C4D"/>
    <w:rsid w:val="006408E5"/>
    <w:rsid w:val="0064097F"/>
    <w:rsid w:val="00643A54"/>
    <w:rsid w:val="0064733A"/>
    <w:rsid w:val="00651984"/>
    <w:rsid w:val="00656AD3"/>
    <w:rsid w:val="006623E7"/>
    <w:rsid w:val="00662B80"/>
    <w:rsid w:val="00667491"/>
    <w:rsid w:val="0066768F"/>
    <w:rsid w:val="00670F6C"/>
    <w:rsid w:val="0067550E"/>
    <w:rsid w:val="00676E58"/>
    <w:rsid w:val="006852C7"/>
    <w:rsid w:val="006852CE"/>
    <w:rsid w:val="00692D14"/>
    <w:rsid w:val="00694447"/>
    <w:rsid w:val="00695B78"/>
    <w:rsid w:val="006A453F"/>
    <w:rsid w:val="006A716C"/>
    <w:rsid w:val="006A7A3B"/>
    <w:rsid w:val="006B586D"/>
    <w:rsid w:val="006B65C7"/>
    <w:rsid w:val="006C1727"/>
    <w:rsid w:val="006C32FD"/>
    <w:rsid w:val="006C39CE"/>
    <w:rsid w:val="006D0FCC"/>
    <w:rsid w:val="006D21F5"/>
    <w:rsid w:val="006D3089"/>
    <w:rsid w:val="006E126D"/>
    <w:rsid w:val="006E1FC3"/>
    <w:rsid w:val="00704CE9"/>
    <w:rsid w:val="0070616B"/>
    <w:rsid w:val="00706295"/>
    <w:rsid w:val="00706FDA"/>
    <w:rsid w:val="00710984"/>
    <w:rsid w:val="00711F9A"/>
    <w:rsid w:val="00713810"/>
    <w:rsid w:val="007138ED"/>
    <w:rsid w:val="00724345"/>
    <w:rsid w:val="007303A5"/>
    <w:rsid w:val="00730B3E"/>
    <w:rsid w:val="0073420B"/>
    <w:rsid w:val="00736367"/>
    <w:rsid w:val="0074760E"/>
    <w:rsid w:val="00750D55"/>
    <w:rsid w:val="00754ABA"/>
    <w:rsid w:val="00755CE7"/>
    <w:rsid w:val="0075751F"/>
    <w:rsid w:val="00782B0D"/>
    <w:rsid w:val="0078556E"/>
    <w:rsid w:val="0079250F"/>
    <w:rsid w:val="00794E68"/>
    <w:rsid w:val="00796E0D"/>
    <w:rsid w:val="0079781A"/>
    <w:rsid w:val="007A1546"/>
    <w:rsid w:val="007A228C"/>
    <w:rsid w:val="007A30E6"/>
    <w:rsid w:val="007A368E"/>
    <w:rsid w:val="007A49E6"/>
    <w:rsid w:val="007A5868"/>
    <w:rsid w:val="007A6D9D"/>
    <w:rsid w:val="007A73A0"/>
    <w:rsid w:val="007B04CE"/>
    <w:rsid w:val="007B6871"/>
    <w:rsid w:val="007B7A2F"/>
    <w:rsid w:val="007C32EE"/>
    <w:rsid w:val="007C3D33"/>
    <w:rsid w:val="007D294A"/>
    <w:rsid w:val="007D47D2"/>
    <w:rsid w:val="007D6365"/>
    <w:rsid w:val="007D6EC0"/>
    <w:rsid w:val="007D7E1D"/>
    <w:rsid w:val="007E503C"/>
    <w:rsid w:val="0080345C"/>
    <w:rsid w:val="00807E2D"/>
    <w:rsid w:val="00813145"/>
    <w:rsid w:val="00813966"/>
    <w:rsid w:val="00816130"/>
    <w:rsid w:val="0082522F"/>
    <w:rsid w:val="00831979"/>
    <w:rsid w:val="00840F35"/>
    <w:rsid w:val="008502C8"/>
    <w:rsid w:val="00851352"/>
    <w:rsid w:val="00855D06"/>
    <w:rsid w:val="00857077"/>
    <w:rsid w:val="00863230"/>
    <w:rsid w:val="008640C6"/>
    <w:rsid w:val="00865BD0"/>
    <w:rsid w:val="00866BE5"/>
    <w:rsid w:val="008717D8"/>
    <w:rsid w:val="0087215C"/>
    <w:rsid w:val="00875D25"/>
    <w:rsid w:val="00880E35"/>
    <w:rsid w:val="00881725"/>
    <w:rsid w:val="008875FE"/>
    <w:rsid w:val="00887F8E"/>
    <w:rsid w:val="00896234"/>
    <w:rsid w:val="00897E43"/>
    <w:rsid w:val="00897F4F"/>
    <w:rsid w:val="008A79F8"/>
    <w:rsid w:val="008B6A16"/>
    <w:rsid w:val="008C222B"/>
    <w:rsid w:val="008C3127"/>
    <w:rsid w:val="008C52D1"/>
    <w:rsid w:val="008C5738"/>
    <w:rsid w:val="008C7EAD"/>
    <w:rsid w:val="008D0CFE"/>
    <w:rsid w:val="008D6152"/>
    <w:rsid w:val="008E7AD3"/>
    <w:rsid w:val="008E7BA9"/>
    <w:rsid w:val="008F0F81"/>
    <w:rsid w:val="008F232D"/>
    <w:rsid w:val="008F27BF"/>
    <w:rsid w:val="008F29B1"/>
    <w:rsid w:val="008F2E64"/>
    <w:rsid w:val="008F57BF"/>
    <w:rsid w:val="009142EC"/>
    <w:rsid w:val="009145E4"/>
    <w:rsid w:val="009154C3"/>
    <w:rsid w:val="00923540"/>
    <w:rsid w:val="00926767"/>
    <w:rsid w:val="009361D5"/>
    <w:rsid w:val="009428A4"/>
    <w:rsid w:val="00943201"/>
    <w:rsid w:val="00943EF9"/>
    <w:rsid w:val="00951C0F"/>
    <w:rsid w:val="009572F2"/>
    <w:rsid w:val="00957BB1"/>
    <w:rsid w:val="009659F4"/>
    <w:rsid w:val="00965FC1"/>
    <w:rsid w:val="00970D60"/>
    <w:rsid w:val="0099390E"/>
    <w:rsid w:val="009960E5"/>
    <w:rsid w:val="009A07B8"/>
    <w:rsid w:val="009A7ADC"/>
    <w:rsid w:val="009B0D30"/>
    <w:rsid w:val="009B335B"/>
    <w:rsid w:val="009C19B7"/>
    <w:rsid w:val="009C5ABB"/>
    <w:rsid w:val="009D0BC8"/>
    <w:rsid w:val="009D2482"/>
    <w:rsid w:val="009D7C51"/>
    <w:rsid w:val="009E196C"/>
    <w:rsid w:val="009E6A0A"/>
    <w:rsid w:val="009E6E1E"/>
    <w:rsid w:val="009E75DA"/>
    <w:rsid w:val="009F36BF"/>
    <w:rsid w:val="009F3764"/>
    <w:rsid w:val="00A111B6"/>
    <w:rsid w:val="00A131F5"/>
    <w:rsid w:val="00A26D27"/>
    <w:rsid w:val="00A353B7"/>
    <w:rsid w:val="00A36845"/>
    <w:rsid w:val="00A376EE"/>
    <w:rsid w:val="00A42A99"/>
    <w:rsid w:val="00A5151A"/>
    <w:rsid w:val="00A5359F"/>
    <w:rsid w:val="00A57E0A"/>
    <w:rsid w:val="00A63A8B"/>
    <w:rsid w:val="00A70ED7"/>
    <w:rsid w:val="00A77919"/>
    <w:rsid w:val="00A823F6"/>
    <w:rsid w:val="00A8719E"/>
    <w:rsid w:val="00AA0A89"/>
    <w:rsid w:val="00AA15A7"/>
    <w:rsid w:val="00AA46AE"/>
    <w:rsid w:val="00AA4B0D"/>
    <w:rsid w:val="00AA5368"/>
    <w:rsid w:val="00AA6429"/>
    <w:rsid w:val="00AA6E92"/>
    <w:rsid w:val="00AB2B0D"/>
    <w:rsid w:val="00AB3A08"/>
    <w:rsid w:val="00AB5931"/>
    <w:rsid w:val="00AC01AA"/>
    <w:rsid w:val="00AC116F"/>
    <w:rsid w:val="00AC4F72"/>
    <w:rsid w:val="00AC5041"/>
    <w:rsid w:val="00AC685B"/>
    <w:rsid w:val="00AC6BC6"/>
    <w:rsid w:val="00AE2291"/>
    <w:rsid w:val="00AE2642"/>
    <w:rsid w:val="00AE482E"/>
    <w:rsid w:val="00AF741A"/>
    <w:rsid w:val="00AF7CCC"/>
    <w:rsid w:val="00B01ADB"/>
    <w:rsid w:val="00B04161"/>
    <w:rsid w:val="00B056F9"/>
    <w:rsid w:val="00B11E3D"/>
    <w:rsid w:val="00B12EF2"/>
    <w:rsid w:val="00B14D2C"/>
    <w:rsid w:val="00B17E82"/>
    <w:rsid w:val="00B2484B"/>
    <w:rsid w:val="00B376E6"/>
    <w:rsid w:val="00B4175B"/>
    <w:rsid w:val="00B4575A"/>
    <w:rsid w:val="00B575BA"/>
    <w:rsid w:val="00B62837"/>
    <w:rsid w:val="00B71608"/>
    <w:rsid w:val="00B76429"/>
    <w:rsid w:val="00B86471"/>
    <w:rsid w:val="00B956D4"/>
    <w:rsid w:val="00B959B7"/>
    <w:rsid w:val="00B97446"/>
    <w:rsid w:val="00BA7432"/>
    <w:rsid w:val="00BB2764"/>
    <w:rsid w:val="00BC1AA0"/>
    <w:rsid w:val="00BC2495"/>
    <w:rsid w:val="00BC314A"/>
    <w:rsid w:val="00BC43AE"/>
    <w:rsid w:val="00BC7EB9"/>
    <w:rsid w:val="00BD2643"/>
    <w:rsid w:val="00BD56B1"/>
    <w:rsid w:val="00BD6558"/>
    <w:rsid w:val="00BE142B"/>
    <w:rsid w:val="00BE4CD8"/>
    <w:rsid w:val="00BE66B2"/>
    <w:rsid w:val="00BF2AD7"/>
    <w:rsid w:val="00BF2F76"/>
    <w:rsid w:val="00BF3022"/>
    <w:rsid w:val="00BF3214"/>
    <w:rsid w:val="00BF364C"/>
    <w:rsid w:val="00BF5573"/>
    <w:rsid w:val="00C04A84"/>
    <w:rsid w:val="00C13266"/>
    <w:rsid w:val="00C15867"/>
    <w:rsid w:val="00C22398"/>
    <w:rsid w:val="00C2296D"/>
    <w:rsid w:val="00C23155"/>
    <w:rsid w:val="00C31A23"/>
    <w:rsid w:val="00C32460"/>
    <w:rsid w:val="00C32F45"/>
    <w:rsid w:val="00C3710F"/>
    <w:rsid w:val="00C40C41"/>
    <w:rsid w:val="00C45885"/>
    <w:rsid w:val="00C50F22"/>
    <w:rsid w:val="00C5620E"/>
    <w:rsid w:val="00C56809"/>
    <w:rsid w:val="00C57971"/>
    <w:rsid w:val="00C65BD7"/>
    <w:rsid w:val="00C720C9"/>
    <w:rsid w:val="00C76BA4"/>
    <w:rsid w:val="00C83A48"/>
    <w:rsid w:val="00C85865"/>
    <w:rsid w:val="00C85E85"/>
    <w:rsid w:val="00CA2EAE"/>
    <w:rsid w:val="00CA4AC1"/>
    <w:rsid w:val="00CA59FB"/>
    <w:rsid w:val="00CB0316"/>
    <w:rsid w:val="00CB0B11"/>
    <w:rsid w:val="00CB1DBA"/>
    <w:rsid w:val="00CB3FD9"/>
    <w:rsid w:val="00CB426A"/>
    <w:rsid w:val="00CB5354"/>
    <w:rsid w:val="00CB7DFA"/>
    <w:rsid w:val="00CC3C9E"/>
    <w:rsid w:val="00CC6A14"/>
    <w:rsid w:val="00CC70A3"/>
    <w:rsid w:val="00CD3ED7"/>
    <w:rsid w:val="00CD4442"/>
    <w:rsid w:val="00CD53C3"/>
    <w:rsid w:val="00CD574E"/>
    <w:rsid w:val="00CE4C22"/>
    <w:rsid w:val="00CE6A8E"/>
    <w:rsid w:val="00CE76E5"/>
    <w:rsid w:val="00CF41EC"/>
    <w:rsid w:val="00CF5D04"/>
    <w:rsid w:val="00D04DE4"/>
    <w:rsid w:val="00D0574C"/>
    <w:rsid w:val="00D063F1"/>
    <w:rsid w:val="00D1114B"/>
    <w:rsid w:val="00D14F22"/>
    <w:rsid w:val="00D155E1"/>
    <w:rsid w:val="00D15DDA"/>
    <w:rsid w:val="00D22ECA"/>
    <w:rsid w:val="00D3395F"/>
    <w:rsid w:val="00D348D3"/>
    <w:rsid w:val="00D37391"/>
    <w:rsid w:val="00D4741C"/>
    <w:rsid w:val="00D57918"/>
    <w:rsid w:val="00D70C30"/>
    <w:rsid w:val="00D73DC6"/>
    <w:rsid w:val="00D74C1A"/>
    <w:rsid w:val="00D754C1"/>
    <w:rsid w:val="00D76646"/>
    <w:rsid w:val="00D7682B"/>
    <w:rsid w:val="00D772DA"/>
    <w:rsid w:val="00D77393"/>
    <w:rsid w:val="00D77A35"/>
    <w:rsid w:val="00D81B3E"/>
    <w:rsid w:val="00D857F8"/>
    <w:rsid w:val="00D8743F"/>
    <w:rsid w:val="00D90C70"/>
    <w:rsid w:val="00D90E49"/>
    <w:rsid w:val="00D96ADE"/>
    <w:rsid w:val="00DA0CE2"/>
    <w:rsid w:val="00DA0EA9"/>
    <w:rsid w:val="00DA2387"/>
    <w:rsid w:val="00DA5FD0"/>
    <w:rsid w:val="00DB1736"/>
    <w:rsid w:val="00DC04F6"/>
    <w:rsid w:val="00DC3087"/>
    <w:rsid w:val="00DC6A10"/>
    <w:rsid w:val="00DD50EF"/>
    <w:rsid w:val="00DE657E"/>
    <w:rsid w:val="00DF1277"/>
    <w:rsid w:val="00DF4704"/>
    <w:rsid w:val="00DF47B3"/>
    <w:rsid w:val="00DF7830"/>
    <w:rsid w:val="00E024AA"/>
    <w:rsid w:val="00E15C77"/>
    <w:rsid w:val="00E21336"/>
    <w:rsid w:val="00E250F1"/>
    <w:rsid w:val="00E3550D"/>
    <w:rsid w:val="00E3738C"/>
    <w:rsid w:val="00E51ADF"/>
    <w:rsid w:val="00E52838"/>
    <w:rsid w:val="00E614E0"/>
    <w:rsid w:val="00E626FF"/>
    <w:rsid w:val="00E73F7F"/>
    <w:rsid w:val="00E753E8"/>
    <w:rsid w:val="00E75FD2"/>
    <w:rsid w:val="00E85136"/>
    <w:rsid w:val="00E85409"/>
    <w:rsid w:val="00E85503"/>
    <w:rsid w:val="00E95137"/>
    <w:rsid w:val="00EA01DD"/>
    <w:rsid w:val="00EA429F"/>
    <w:rsid w:val="00EA4F9E"/>
    <w:rsid w:val="00EA6317"/>
    <w:rsid w:val="00EA63CA"/>
    <w:rsid w:val="00EA6D3B"/>
    <w:rsid w:val="00EA7BDC"/>
    <w:rsid w:val="00EB00AD"/>
    <w:rsid w:val="00EB136C"/>
    <w:rsid w:val="00EB15CA"/>
    <w:rsid w:val="00EB480E"/>
    <w:rsid w:val="00EB5EC6"/>
    <w:rsid w:val="00EB7FC9"/>
    <w:rsid w:val="00ED21E5"/>
    <w:rsid w:val="00ED27E8"/>
    <w:rsid w:val="00ED7137"/>
    <w:rsid w:val="00EE2FA2"/>
    <w:rsid w:val="00EE71B9"/>
    <w:rsid w:val="00EF06EA"/>
    <w:rsid w:val="00EF3940"/>
    <w:rsid w:val="00EF788E"/>
    <w:rsid w:val="00F0453E"/>
    <w:rsid w:val="00F04E95"/>
    <w:rsid w:val="00F07604"/>
    <w:rsid w:val="00F21088"/>
    <w:rsid w:val="00F31565"/>
    <w:rsid w:val="00F326BF"/>
    <w:rsid w:val="00F327E7"/>
    <w:rsid w:val="00F35746"/>
    <w:rsid w:val="00F41C0A"/>
    <w:rsid w:val="00F43D0E"/>
    <w:rsid w:val="00F447C7"/>
    <w:rsid w:val="00F459B4"/>
    <w:rsid w:val="00F511DA"/>
    <w:rsid w:val="00F513AB"/>
    <w:rsid w:val="00F5211B"/>
    <w:rsid w:val="00F554A9"/>
    <w:rsid w:val="00F61E44"/>
    <w:rsid w:val="00F63DEC"/>
    <w:rsid w:val="00F703B6"/>
    <w:rsid w:val="00F716FD"/>
    <w:rsid w:val="00F77753"/>
    <w:rsid w:val="00F80355"/>
    <w:rsid w:val="00F868F0"/>
    <w:rsid w:val="00F87C43"/>
    <w:rsid w:val="00F90C65"/>
    <w:rsid w:val="00F94850"/>
    <w:rsid w:val="00F953AD"/>
    <w:rsid w:val="00FA5722"/>
    <w:rsid w:val="00FB0C81"/>
    <w:rsid w:val="00FC2200"/>
    <w:rsid w:val="00FC2540"/>
    <w:rsid w:val="00FC387F"/>
    <w:rsid w:val="00FC3EE9"/>
    <w:rsid w:val="00FD2F80"/>
    <w:rsid w:val="00FE6E52"/>
    <w:rsid w:val="00FF0204"/>
    <w:rsid w:val="00FF1332"/>
    <w:rsid w:val="00FF3295"/>
    <w:rsid w:val="00FF3AED"/>
    <w:rsid w:val="00FF57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43FE2"/>
  <w15:docId w15:val="{1F36A8D1-8BBE-4F28-A5E0-31A75625D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DA0EA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097F"/>
    <w:pPr>
      <w:spacing w:after="160" w:line="240" w:lineRule="exact"/>
    </w:pPr>
    <w:rPr>
      <w:sz w:val="20"/>
      <w:szCs w:val="20"/>
      <w:vertAlign w:val="superscript"/>
      <w:lang w:val="en-US"/>
    </w:rPr>
  </w:style>
  <w:style w:type="paragraph" w:styleId="ListParagraph">
    <w:name w:val="List Paragraph"/>
    <w:basedOn w:val="Normal"/>
    <w:uiPriority w:val="34"/>
    <w:qFormat/>
    <w:rsid w:val="00BF36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628116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07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infopath/2007/PartnerControls"/>
    <ds:schemaRef ds:uri="http://purl.org/dc/elements/1.1/"/>
    <ds:schemaRef ds:uri="http://purl.org/dc/dcmitype/"/>
    <ds:schemaRef ds:uri="http://schemas.microsoft.com/office/2006/documentManagement/types"/>
    <ds:schemaRef ds:uri="b93c647f-d63b-431a-95c8-8e00048cff23"/>
    <ds:schemaRef ds:uri="http://purl.org/dc/terms/"/>
    <ds:schemaRef ds:uri="http://schemas.microsoft.com/office/2006/metadata/properties"/>
    <ds:schemaRef ds:uri="http://schemas.openxmlformats.org/package/2006/metadata/core-properties"/>
    <ds:schemaRef ds:uri="eb6c2e4c-3f1c-4103-a37b-37c984dbe58f"/>
    <ds:schemaRef ds:uri="http://www.w3.org/XML/1998/namespac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Template>
  <TotalTime>16</TotalTime>
  <Pages>4</Pages>
  <Words>1048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95ExCom</dc:subject>
  <dc:creator>Ma. Lourdes Nanette Guerin</dc:creator>
  <cp:lastModifiedBy>Kata Koppel</cp:lastModifiedBy>
  <cp:revision>9</cp:revision>
  <cp:lastPrinted>2001-05-26T16:40:00Z</cp:lastPrinted>
  <dcterms:created xsi:type="dcterms:W3CDTF">2024-11-24T21:37:00Z</dcterms:created>
  <dcterms:modified xsi:type="dcterms:W3CDTF">2024-11-25T00:48:00Z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UNEP/OzL.Pro/ExCom/95/32</vt:lpwstr>
  </property>
  <property fmtid="{D5CDD505-2E9C-101B-9397-08002B2CF9AE}" pid="3" name="Revision date">
    <vt:lpwstr>24 November 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