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973C00" w:rsidRPr="00AC536F" w14:paraId="6E630950" w14:textId="77777777" w:rsidTr="00F71606">
        <w:trPr>
          <w:trHeight w:val="720"/>
        </w:trPr>
        <w:tc>
          <w:tcPr>
            <w:tcW w:w="5490" w:type="dxa"/>
            <w:gridSpan w:val="2"/>
            <w:tcBorders>
              <w:bottom w:val="single" w:sz="18" w:space="0" w:color="auto"/>
            </w:tcBorders>
          </w:tcPr>
          <w:p w14:paraId="6BA97C3E" w14:textId="358120B9" w:rsidR="00C15867" w:rsidRPr="00AC536F" w:rsidRDefault="001426FD" w:rsidP="001426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AC536F">
              <w:rPr>
                <w:rFonts w:ascii="Univers" w:hAnsi="Univers"/>
                <w:b/>
                <w:sz w:val="28"/>
                <w:szCs w:val="28"/>
                <w:lang w:val="es-ES_tradnl"/>
              </w:rPr>
              <w:t>NACIONES</w:t>
            </w:r>
            <w:r w:rsidRPr="00AC536F">
              <w:rPr>
                <w:rFonts w:ascii="Univers" w:hAnsi="Univers"/>
                <w:b/>
                <w:sz w:val="28"/>
                <w:szCs w:val="28"/>
                <w:lang w:val="es-ES_tradnl"/>
              </w:rPr>
              <w:br/>
              <w:t>UNIDAS</w:t>
            </w:r>
          </w:p>
        </w:tc>
        <w:tc>
          <w:tcPr>
            <w:tcW w:w="4590" w:type="dxa"/>
            <w:tcBorders>
              <w:bottom w:val="single" w:sz="18" w:space="0" w:color="auto"/>
            </w:tcBorders>
          </w:tcPr>
          <w:p w14:paraId="60105A3F" w14:textId="77777777" w:rsidR="00C15867" w:rsidRPr="00AC536F" w:rsidRDefault="00C15867" w:rsidP="00F71606">
            <w:pPr>
              <w:jc w:val="right"/>
              <w:rPr>
                <w:sz w:val="52"/>
                <w:szCs w:val="52"/>
                <w:lang w:val="es-ES_tradnl"/>
              </w:rPr>
            </w:pPr>
            <w:r w:rsidRPr="00AC536F">
              <w:rPr>
                <w:rFonts w:ascii="Univers Bold" w:hAnsi="Univers Bold"/>
                <w:b/>
                <w:sz w:val="72"/>
                <w:lang w:val="es-ES_tradnl"/>
              </w:rPr>
              <w:t>EP</w:t>
            </w:r>
          </w:p>
        </w:tc>
      </w:tr>
      <w:tr w:rsidR="00973C00" w:rsidRPr="00105EC1" w14:paraId="789D3668" w14:textId="77777777" w:rsidTr="00105E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68692783" w14:textId="77777777" w:rsidR="00C15867" w:rsidRPr="00AC536F" w:rsidRDefault="00E52838" w:rsidP="00F71606">
            <w:pPr>
              <w:spacing w:before="120"/>
              <w:rPr>
                <w:lang w:val="es-ES_tradnl"/>
              </w:rPr>
            </w:pPr>
            <w:r w:rsidRPr="00AC536F">
              <w:rPr>
                <w:noProof/>
                <w:lang w:val="en-US"/>
              </w:rPr>
              <mc:AlternateContent>
                <mc:Choice Requires="wpg">
                  <w:drawing>
                    <wp:anchor distT="0" distB="0" distL="114300" distR="114300" simplePos="0" relativeHeight="251658240" behindDoc="0" locked="0" layoutInCell="1" allowOverlap="1" wp14:anchorId="143A1741" wp14:editId="4D7D5D4D">
                      <wp:simplePos x="0" y="0"/>
                      <wp:positionH relativeFrom="column">
                        <wp:posOffset>-1905</wp:posOffset>
                      </wp:positionH>
                      <wp:positionV relativeFrom="paragraph">
                        <wp:posOffset>33656</wp:posOffset>
                      </wp:positionV>
                      <wp:extent cx="822325" cy="1485900"/>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48590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E6159C6" id="Group 1" o:spid="_x0000_s1026" style="position:absolute;margin-left:-.15pt;margin-top:2.65pt;width:64.75pt;height:117pt;z-index:251658240;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04810FA" w14:textId="77777777" w:rsidR="00DC1DAC" w:rsidRDefault="001426FD" w:rsidP="00F716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AC536F">
              <w:rPr>
                <w:rFonts w:ascii="Univers" w:hAnsi="Univers"/>
                <w:b/>
                <w:sz w:val="32"/>
                <w:lang w:val="es-ES_tradnl"/>
              </w:rPr>
              <w:t>Programa</w:t>
            </w:r>
            <w:r w:rsidR="00653A51" w:rsidRPr="00AC536F">
              <w:rPr>
                <w:rFonts w:ascii="Univers" w:hAnsi="Univers"/>
                <w:b/>
                <w:sz w:val="32"/>
                <w:lang w:val="es-ES_tradnl"/>
              </w:rPr>
              <w:t xml:space="preserve"> </w:t>
            </w:r>
            <w:r w:rsidRPr="00AC536F">
              <w:rPr>
                <w:rFonts w:ascii="Univers" w:hAnsi="Univers"/>
                <w:b/>
                <w:sz w:val="32"/>
                <w:lang w:val="es-ES_tradnl"/>
              </w:rPr>
              <w:t>de</w:t>
            </w:r>
            <w:r w:rsidR="00653A51" w:rsidRPr="00AC536F">
              <w:rPr>
                <w:rFonts w:ascii="Univers" w:hAnsi="Univers"/>
                <w:b/>
                <w:sz w:val="32"/>
                <w:lang w:val="es-ES_tradnl"/>
              </w:rPr>
              <w:t xml:space="preserve"> </w:t>
            </w:r>
            <w:r w:rsidRPr="00AC536F">
              <w:rPr>
                <w:rFonts w:ascii="Univers" w:hAnsi="Univers"/>
                <w:b/>
                <w:sz w:val="32"/>
                <w:lang w:val="es-ES_tradnl"/>
              </w:rPr>
              <w:t>las</w:t>
            </w:r>
          </w:p>
          <w:p w14:paraId="41F97666" w14:textId="77777777" w:rsidR="00DC1DAC" w:rsidRDefault="001426FD" w:rsidP="00F7160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AC536F">
              <w:rPr>
                <w:rFonts w:ascii="Univers" w:hAnsi="Univers"/>
                <w:b/>
                <w:sz w:val="32"/>
                <w:lang w:val="es-ES_tradnl"/>
              </w:rPr>
              <w:t>Naciones</w:t>
            </w:r>
            <w:r w:rsidR="00653A51" w:rsidRPr="00AC536F">
              <w:rPr>
                <w:rFonts w:ascii="Univers" w:hAnsi="Univers"/>
                <w:b/>
                <w:sz w:val="32"/>
                <w:lang w:val="es-ES_tradnl"/>
              </w:rPr>
              <w:t xml:space="preserve"> </w:t>
            </w:r>
            <w:r w:rsidRPr="00AC536F">
              <w:rPr>
                <w:rFonts w:ascii="Univers" w:hAnsi="Univers"/>
                <w:b/>
                <w:sz w:val="32"/>
                <w:lang w:val="es-ES_tradnl"/>
              </w:rPr>
              <w:t>Unidas</w:t>
            </w:r>
          </w:p>
          <w:p w14:paraId="4AB90DE4" w14:textId="5D713EA5" w:rsidR="00C15867" w:rsidRPr="00AC536F" w:rsidRDefault="001426FD" w:rsidP="00105E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es-ES_tradnl"/>
              </w:rPr>
            </w:pPr>
            <w:r w:rsidRPr="00AC536F">
              <w:rPr>
                <w:rFonts w:ascii="Univers" w:hAnsi="Univers"/>
                <w:b/>
                <w:sz w:val="32"/>
                <w:lang w:val="es-ES_tradnl"/>
              </w:rPr>
              <w:t>para</w:t>
            </w:r>
            <w:r w:rsidR="00653A51" w:rsidRPr="00AC536F">
              <w:rPr>
                <w:rFonts w:ascii="Univers" w:hAnsi="Univers"/>
                <w:b/>
                <w:sz w:val="32"/>
                <w:lang w:val="es-ES_tradnl"/>
              </w:rPr>
              <w:t xml:space="preserve"> </w:t>
            </w:r>
            <w:r w:rsidRPr="00AC536F">
              <w:rPr>
                <w:rFonts w:ascii="Univers" w:hAnsi="Univers"/>
                <w:b/>
                <w:sz w:val="32"/>
                <w:lang w:val="es-ES_tradnl"/>
              </w:rPr>
              <w:t>el</w:t>
            </w:r>
            <w:r w:rsidR="00653A51" w:rsidRPr="00AC536F">
              <w:rPr>
                <w:rFonts w:ascii="Univers" w:hAnsi="Univers"/>
                <w:b/>
                <w:sz w:val="32"/>
                <w:lang w:val="es-ES_tradnl"/>
              </w:rPr>
              <w:t xml:space="preserve"> </w:t>
            </w:r>
            <w:r w:rsidRPr="00AC536F">
              <w:rPr>
                <w:rFonts w:ascii="Univers" w:hAnsi="Univers"/>
                <w:b/>
                <w:sz w:val="32"/>
                <w:lang w:val="es-ES_tradnl"/>
              </w:rPr>
              <w:t>Medio</w:t>
            </w:r>
            <w:r w:rsidR="00653A51" w:rsidRPr="00AC536F">
              <w:rPr>
                <w:rFonts w:ascii="Univers" w:hAnsi="Univers"/>
                <w:b/>
                <w:sz w:val="32"/>
                <w:lang w:val="es-ES_tradnl"/>
              </w:rPr>
              <w:t xml:space="preserve"> </w:t>
            </w:r>
            <w:r w:rsidRPr="00AC536F">
              <w:rPr>
                <w:rFonts w:ascii="Univers" w:hAnsi="Univers"/>
                <w:b/>
                <w:sz w:val="32"/>
                <w:lang w:val="es-ES_tradnl"/>
              </w:rPr>
              <w:t>Ambiente</w:t>
            </w:r>
          </w:p>
        </w:tc>
        <w:tc>
          <w:tcPr>
            <w:tcW w:w="4590" w:type="dxa"/>
            <w:tcBorders>
              <w:top w:val="nil"/>
              <w:left w:val="nil"/>
              <w:bottom w:val="single" w:sz="36" w:space="0" w:color="auto"/>
              <w:right w:val="nil"/>
            </w:tcBorders>
          </w:tcPr>
          <w:p w14:paraId="523EF02A" w14:textId="77777777" w:rsidR="00DC1DAC" w:rsidRDefault="00C15867" w:rsidP="00F71606">
            <w:pPr>
              <w:rPr>
                <w:lang w:val="es-ES_tradnl"/>
              </w:rPr>
            </w:pPr>
            <w:proofErr w:type="spellStart"/>
            <w:r w:rsidRPr="00AC536F">
              <w:rPr>
                <w:lang w:val="es-ES_tradnl"/>
              </w:rPr>
              <w:t>Distr</w:t>
            </w:r>
            <w:proofErr w:type="spellEnd"/>
            <w:r w:rsidRPr="00AC536F">
              <w:rPr>
                <w:lang w:val="es-ES_tradnl"/>
              </w:rPr>
              <w:t>.</w:t>
            </w:r>
          </w:p>
          <w:p w14:paraId="6456C3A8" w14:textId="77777777" w:rsidR="00DC1DAC" w:rsidRDefault="00923540" w:rsidP="00923540">
            <w:pPr>
              <w:rPr>
                <w:lang w:val="es-ES_tradnl"/>
              </w:rPr>
            </w:pPr>
            <w:r w:rsidRPr="00AC536F">
              <w:rPr>
                <w:lang w:val="es-ES_tradnl"/>
              </w:rPr>
              <w:t>GENERAL</w:t>
            </w:r>
          </w:p>
          <w:p w14:paraId="6F9CE895" w14:textId="77777777" w:rsidR="00DC1DAC" w:rsidRDefault="00DC1DAC" w:rsidP="00F71606">
            <w:pPr>
              <w:rPr>
                <w:lang w:val="es-ES_tradnl"/>
              </w:rPr>
            </w:pPr>
          </w:p>
          <w:p w14:paraId="71939330" w14:textId="77777777" w:rsidR="00DC1DAC" w:rsidRDefault="00DC1DAC" w:rsidP="00F71606">
            <w:pPr>
              <w:rPr>
                <w:lang w:val="es-ES_tradnl"/>
              </w:rPr>
            </w:pPr>
          </w:p>
          <w:p w14:paraId="3C0475E6" w14:textId="731A8BB5" w:rsidR="00DC1DAC" w:rsidRDefault="00F35AC5" w:rsidP="00F71606">
            <w:pPr>
              <w:rPr>
                <w:lang w:val="es-ES_tradnl"/>
              </w:rPr>
            </w:pPr>
            <w:r w:rsidRPr="00AC536F">
              <w:rPr>
                <w:lang w:val="es-ES_tradnl"/>
              </w:rPr>
              <w:fldChar w:fldCharType="begin"/>
            </w:r>
            <w:r w:rsidRPr="00AC536F">
              <w:rPr>
                <w:lang w:val="es-ES_tradnl"/>
              </w:rPr>
              <w:instrText xml:space="preserve"> DOCPROPERTY "Document number"  \* MERGEFORMAT </w:instrText>
            </w:r>
            <w:r w:rsidRPr="00AC536F">
              <w:rPr>
                <w:lang w:val="es-ES_tradnl"/>
              </w:rPr>
              <w:fldChar w:fldCharType="separate"/>
            </w:r>
            <w:r w:rsidR="00105EC1">
              <w:rPr>
                <w:lang w:val="es-ES_tradnl"/>
              </w:rPr>
              <w:t>UNEP/</w:t>
            </w:r>
            <w:proofErr w:type="spellStart"/>
            <w:r w:rsidR="00105EC1">
              <w:rPr>
                <w:lang w:val="es-ES_tradnl"/>
              </w:rPr>
              <w:t>OzL.Pro</w:t>
            </w:r>
            <w:proofErr w:type="spellEnd"/>
            <w:r w:rsidR="00105EC1">
              <w:rPr>
                <w:lang w:val="es-ES_tradnl"/>
              </w:rPr>
              <w:t>/</w:t>
            </w:r>
            <w:proofErr w:type="spellStart"/>
            <w:r w:rsidR="00105EC1">
              <w:rPr>
                <w:lang w:val="es-ES_tradnl"/>
              </w:rPr>
              <w:t>ExCom</w:t>
            </w:r>
            <w:proofErr w:type="spellEnd"/>
            <w:r w:rsidR="00105EC1">
              <w:rPr>
                <w:lang w:val="es-ES_tradnl"/>
              </w:rPr>
              <w:t>/93/18</w:t>
            </w:r>
            <w:r w:rsidRPr="00AC536F">
              <w:rPr>
                <w:lang w:val="es-ES_tradnl"/>
              </w:rPr>
              <w:fldChar w:fldCharType="end"/>
            </w:r>
          </w:p>
          <w:p w14:paraId="33C93A2B" w14:textId="77777777" w:rsidR="00DC1DAC" w:rsidRDefault="00BC2495" w:rsidP="00F71606">
            <w:pPr>
              <w:rPr>
                <w:lang w:val="es-ES_tradnl"/>
              </w:rPr>
            </w:pPr>
            <w:r w:rsidRPr="00AC536F">
              <w:rPr>
                <w:lang w:val="es-ES_tradnl"/>
              </w:rPr>
              <w:fldChar w:fldCharType="begin"/>
            </w:r>
            <w:r w:rsidR="00851352" w:rsidRPr="00AC536F">
              <w:rPr>
                <w:lang w:val="es-ES_tradnl"/>
              </w:rPr>
              <w:instrText xml:space="preserve"> DOCPROPERTY "Revision date" \@ "d MMMM YYYY"  \* MERGEFORMAT </w:instrText>
            </w:r>
            <w:r w:rsidRPr="00AC536F">
              <w:rPr>
                <w:lang w:val="es-ES_tradnl"/>
              </w:rPr>
              <w:fldChar w:fldCharType="separate"/>
            </w:r>
            <w:r w:rsidR="0097331C" w:rsidRPr="00AC536F">
              <w:rPr>
                <w:lang w:val="es-ES_tradnl"/>
              </w:rPr>
              <w:t>20</w:t>
            </w:r>
            <w:r w:rsidR="00653A51" w:rsidRPr="00AC536F">
              <w:rPr>
                <w:lang w:val="es-ES_tradnl"/>
              </w:rPr>
              <w:t xml:space="preserve"> </w:t>
            </w:r>
            <w:r w:rsidR="001426FD" w:rsidRPr="00AC536F">
              <w:rPr>
                <w:lang w:val="es-ES_tradnl"/>
              </w:rPr>
              <w:t>de</w:t>
            </w:r>
            <w:r w:rsidR="00653A51" w:rsidRPr="00AC536F">
              <w:rPr>
                <w:lang w:val="es-ES_tradnl"/>
              </w:rPr>
              <w:t xml:space="preserve"> </w:t>
            </w:r>
            <w:r w:rsidR="001426FD" w:rsidRPr="00AC536F">
              <w:rPr>
                <w:lang w:val="es-ES_tradnl"/>
              </w:rPr>
              <w:t>noviembre</w:t>
            </w:r>
            <w:r w:rsidR="00653A51" w:rsidRPr="00AC536F">
              <w:rPr>
                <w:lang w:val="es-ES_tradnl"/>
              </w:rPr>
              <w:t xml:space="preserve"> </w:t>
            </w:r>
            <w:r w:rsidR="001426FD" w:rsidRPr="00AC536F">
              <w:rPr>
                <w:lang w:val="es-ES_tradnl"/>
              </w:rPr>
              <w:t>de</w:t>
            </w:r>
            <w:r w:rsidR="00653A51" w:rsidRPr="00AC536F">
              <w:rPr>
                <w:lang w:val="es-ES_tradnl"/>
              </w:rPr>
              <w:t xml:space="preserve"> </w:t>
            </w:r>
            <w:r w:rsidR="0097331C" w:rsidRPr="00AC536F">
              <w:rPr>
                <w:lang w:val="es-ES_tradnl"/>
              </w:rPr>
              <w:t>2023</w:t>
            </w:r>
            <w:r w:rsidRPr="00AC536F">
              <w:rPr>
                <w:lang w:val="es-ES_tradnl"/>
              </w:rPr>
              <w:fldChar w:fldCharType="end"/>
            </w:r>
          </w:p>
          <w:p w14:paraId="49C960AF" w14:textId="77777777" w:rsidR="00DC1DAC" w:rsidRDefault="00DC1DAC" w:rsidP="00F71606">
            <w:pPr>
              <w:rPr>
                <w:caps/>
                <w:lang w:val="es-ES_tradnl"/>
              </w:rPr>
            </w:pPr>
          </w:p>
          <w:p w14:paraId="7DCCD5D1" w14:textId="77777777" w:rsidR="00DC1DAC" w:rsidRDefault="001426FD" w:rsidP="00F71606">
            <w:pPr>
              <w:rPr>
                <w:lang w:val="es-ES_tradnl"/>
              </w:rPr>
            </w:pPr>
            <w:r w:rsidRPr="00AC536F">
              <w:rPr>
                <w:lang w:val="es-ES_tradnl"/>
              </w:rPr>
              <w:t>ESPAÑOL</w:t>
            </w:r>
          </w:p>
          <w:p w14:paraId="5C385838" w14:textId="4D8EE3FA" w:rsidR="00C15867" w:rsidRPr="00AC536F" w:rsidRDefault="001426FD" w:rsidP="00F71606">
            <w:pPr>
              <w:rPr>
                <w:lang w:val="es-ES_tradnl"/>
              </w:rPr>
            </w:pPr>
            <w:r w:rsidRPr="00AC536F">
              <w:rPr>
                <w:lang w:val="es-ES_tradnl"/>
              </w:rPr>
              <w:t>ORIGINAL:</w:t>
            </w:r>
            <w:r w:rsidR="00653A51" w:rsidRPr="00AC536F">
              <w:rPr>
                <w:lang w:val="es-ES_tradnl"/>
              </w:rPr>
              <w:t xml:space="preserve"> </w:t>
            </w:r>
            <w:r w:rsidRPr="00AC536F">
              <w:rPr>
                <w:lang w:val="es-ES_tradnl"/>
              </w:rPr>
              <w:t>INGLÉS</w:t>
            </w:r>
          </w:p>
        </w:tc>
      </w:tr>
    </w:tbl>
    <w:p w14:paraId="791842F9" w14:textId="77777777" w:rsidR="00DC1DAC" w:rsidRDefault="001426FD" w:rsidP="00CA59FB">
      <w:pPr>
        <w:jc w:val="left"/>
        <w:rPr>
          <w:lang w:val="es-ES_tradnl"/>
        </w:rPr>
      </w:pPr>
      <w:r w:rsidRPr="00AC536F">
        <w:rPr>
          <w:lang w:val="es-ES_tradnl"/>
        </w:rPr>
        <w:t>COMITÉ</w:t>
      </w:r>
      <w:r w:rsidR="00653A51" w:rsidRPr="00AC536F">
        <w:rPr>
          <w:lang w:val="es-ES_tradnl"/>
        </w:rPr>
        <w:t xml:space="preserve"> </w:t>
      </w:r>
      <w:r w:rsidRPr="00AC536F">
        <w:rPr>
          <w:lang w:val="es-ES_tradnl"/>
        </w:rPr>
        <w:t>EJECUTIVO</w:t>
      </w:r>
      <w:r w:rsidR="00653A51" w:rsidRPr="00AC536F">
        <w:rPr>
          <w:lang w:val="es-ES_tradnl"/>
        </w:rPr>
        <w:t xml:space="preserve"> </w:t>
      </w:r>
      <w:r w:rsidRPr="00AC536F">
        <w:rPr>
          <w:lang w:val="es-ES_tradnl"/>
        </w:rPr>
        <w:t>DEL</w:t>
      </w:r>
      <w:r w:rsidR="00653A51" w:rsidRPr="00AC536F">
        <w:rPr>
          <w:lang w:val="es-ES_tradnl"/>
        </w:rPr>
        <w:t xml:space="preserve"> </w:t>
      </w:r>
      <w:r w:rsidRPr="00AC536F">
        <w:rPr>
          <w:lang w:val="es-ES_tradnl"/>
        </w:rPr>
        <w:t>FONDO</w:t>
      </w:r>
      <w:r w:rsidR="00653A51" w:rsidRPr="00AC536F">
        <w:rPr>
          <w:lang w:val="es-ES_tradnl"/>
        </w:rPr>
        <w:t xml:space="preserve"> </w:t>
      </w:r>
      <w:r w:rsidRPr="00AC536F">
        <w:rPr>
          <w:lang w:val="es-ES_tradnl"/>
        </w:rPr>
        <w:t>MULTILATERAL</w:t>
      </w:r>
      <w:r w:rsidRPr="00AC536F">
        <w:rPr>
          <w:lang w:val="es-ES_tradnl"/>
        </w:rPr>
        <w:br/>
      </w:r>
      <w:r w:rsidR="00653A51" w:rsidRPr="00AC536F">
        <w:rPr>
          <w:lang w:val="es-ES_tradnl"/>
        </w:rPr>
        <w:t xml:space="preserve"> </w:t>
      </w:r>
      <w:r w:rsidRPr="00AC536F">
        <w:rPr>
          <w:lang w:val="es-ES_tradnl"/>
        </w:rPr>
        <w:t>PARA</w:t>
      </w:r>
      <w:r w:rsidR="00653A51" w:rsidRPr="00AC536F">
        <w:rPr>
          <w:lang w:val="es-ES_tradnl"/>
        </w:rPr>
        <w:t xml:space="preserve"> </w:t>
      </w:r>
      <w:r w:rsidRPr="00AC536F">
        <w:rPr>
          <w:lang w:val="es-ES_tradnl"/>
        </w:rPr>
        <w:t>LA</w:t>
      </w:r>
      <w:r w:rsidR="00653A51" w:rsidRPr="00AC536F">
        <w:rPr>
          <w:lang w:val="es-ES_tradnl"/>
        </w:rPr>
        <w:t xml:space="preserve"> </w:t>
      </w:r>
      <w:r w:rsidRPr="00AC536F">
        <w:rPr>
          <w:lang w:val="es-ES_tradnl"/>
        </w:rPr>
        <w:t>APLICACIÓN</w:t>
      </w:r>
      <w:r w:rsidR="00653A51" w:rsidRPr="00AC536F">
        <w:rPr>
          <w:lang w:val="es-ES_tradnl"/>
        </w:rPr>
        <w:t xml:space="preserve"> </w:t>
      </w:r>
      <w:r w:rsidRPr="00AC536F">
        <w:rPr>
          <w:lang w:val="es-ES_tradnl"/>
        </w:rPr>
        <w:t>DEL</w:t>
      </w:r>
      <w:r w:rsidRPr="00AC536F">
        <w:rPr>
          <w:lang w:val="es-ES_tradnl"/>
        </w:rPr>
        <w:br/>
      </w:r>
      <w:r w:rsidR="00653A51" w:rsidRPr="00AC536F">
        <w:rPr>
          <w:lang w:val="es-ES_tradnl"/>
        </w:rPr>
        <w:t xml:space="preserve"> </w:t>
      </w:r>
      <w:r w:rsidRPr="00AC536F">
        <w:rPr>
          <w:lang w:val="es-ES_tradnl"/>
        </w:rPr>
        <w:t>PROTOCOLO</w:t>
      </w:r>
      <w:r w:rsidR="00653A51" w:rsidRPr="00AC536F">
        <w:rPr>
          <w:lang w:val="es-ES_tradnl"/>
        </w:rPr>
        <w:t xml:space="preserve"> </w:t>
      </w:r>
      <w:r w:rsidRPr="00AC536F">
        <w:rPr>
          <w:lang w:val="es-ES_tradnl"/>
        </w:rPr>
        <w:t>DE</w:t>
      </w:r>
      <w:r w:rsidR="00653A51" w:rsidRPr="00AC536F">
        <w:rPr>
          <w:lang w:val="es-ES_tradnl"/>
        </w:rPr>
        <w:t xml:space="preserve"> </w:t>
      </w:r>
      <w:r w:rsidRPr="00AC536F">
        <w:rPr>
          <w:lang w:val="es-ES_tradnl"/>
        </w:rPr>
        <w:t>MONTREAL</w:t>
      </w:r>
      <w:r w:rsidR="00C15867" w:rsidRPr="00AC536F">
        <w:rPr>
          <w:lang w:val="es-ES_tradnl"/>
        </w:rPr>
        <w:br/>
      </w:r>
      <w:r w:rsidR="006D7C4B">
        <w:rPr>
          <w:lang w:val="es-ES_tradnl"/>
        </w:rPr>
        <w:t>Nonagésima tercera reunión</w:t>
      </w:r>
    </w:p>
    <w:p w14:paraId="2D7DB974" w14:textId="77777777" w:rsidR="00DC1DAC" w:rsidRDefault="00CA59FB" w:rsidP="00CA59FB">
      <w:pPr>
        <w:jc w:val="left"/>
        <w:rPr>
          <w:lang w:val="es-ES_tradnl"/>
        </w:rPr>
      </w:pPr>
      <w:r w:rsidRPr="00AC536F">
        <w:rPr>
          <w:lang w:val="es-ES_tradnl"/>
        </w:rPr>
        <w:t>Montreal,</w:t>
      </w:r>
      <w:r w:rsidR="00653A51" w:rsidRPr="00AC536F">
        <w:rPr>
          <w:lang w:val="es-ES_tradnl"/>
        </w:rPr>
        <w:t xml:space="preserve"> </w:t>
      </w:r>
      <w:r w:rsidR="006A7A3B" w:rsidRPr="00AC536F">
        <w:rPr>
          <w:lang w:val="es-ES_tradnl"/>
        </w:rPr>
        <w:t>15</w:t>
      </w:r>
      <w:r w:rsidR="001426FD" w:rsidRPr="00AC536F">
        <w:rPr>
          <w:lang w:val="es-ES_tradnl"/>
        </w:rPr>
        <w:t>-</w:t>
      </w:r>
      <w:r w:rsidR="006A7A3B" w:rsidRPr="00AC536F">
        <w:rPr>
          <w:lang w:val="es-ES_tradnl"/>
        </w:rPr>
        <w:t>19</w:t>
      </w:r>
      <w:r w:rsidR="00653A51" w:rsidRPr="00AC536F">
        <w:rPr>
          <w:lang w:val="es-ES_tradnl"/>
        </w:rPr>
        <w:t xml:space="preserve"> </w:t>
      </w:r>
      <w:r w:rsidR="001426FD" w:rsidRPr="00AC536F">
        <w:rPr>
          <w:lang w:val="es-ES_tradnl"/>
        </w:rPr>
        <w:t>de</w:t>
      </w:r>
      <w:r w:rsidR="00653A51" w:rsidRPr="00AC536F">
        <w:rPr>
          <w:lang w:val="es-ES_tradnl"/>
        </w:rPr>
        <w:t xml:space="preserve"> </w:t>
      </w:r>
      <w:r w:rsidR="001426FD" w:rsidRPr="00AC536F">
        <w:rPr>
          <w:lang w:val="es-ES_tradnl"/>
        </w:rPr>
        <w:t>diciembre</w:t>
      </w:r>
      <w:r w:rsidR="00653A51" w:rsidRPr="00AC536F">
        <w:rPr>
          <w:lang w:val="es-ES_tradnl"/>
        </w:rPr>
        <w:t xml:space="preserve"> </w:t>
      </w:r>
      <w:r w:rsidR="001426FD" w:rsidRPr="00AC536F">
        <w:rPr>
          <w:lang w:val="es-ES_tradnl"/>
        </w:rPr>
        <w:t>de</w:t>
      </w:r>
      <w:r w:rsidR="00653A51" w:rsidRPr="00AC536F">
        <w:rPr>
          <w:lang w:val="es-ES_tradnl"/>
        </w:rPr>
        <w:t xml:space="preserve"> </w:t>
      </w:r>
      <w:r w:rsidR="00DA2387" w:rsidRPr="00AC536F">
        <w:rPr>
          <w:lang w:val="es-ES_tradnl"/>
        </w:rPr>
        <w:t>2023</w:t>
      </w:r>
    </w:p>
    <w:p w14:paraId="7F586017" w14:textId="77777777" w:rsidR="00DC1DAC" w:rsidRDefault="00BA240D" w:rsidP="0079781A">
      <w:pPr>
        <w:jc w:val="left"/>
        <w:rPr>
          <w:lang w:val="es-ES_tradnl"/>
        </w:rPr>
      </w:pPr>
      <w:r>
        <w:rPr>
          <w:lang w:val="es-ES_tradnl"/>
        </w:rPr>
        <w:t>Cuestión</w:t>
      </w:r>
      <w:r w:rsidR="00653A51" w:rsidRPr="00AC536F">
        <w:rPr>
          <w:lang w:val="es-ES_tradnl"/>
        </w:rPr>
        <w:t xml:space="preserve"> </w:t>
      </w:r>
      <w:r w:rsidR="00CF257A" w:rsidRPr="00AC536F">
        <w:rPr>
          <w:lang w:val="es-ES_tradnl"/>
        </w:rPr>
        <w:t>7</w:t>
      </w:r>
      <w:r w:rsidR="006D7C4B">
        <w:rPr>
          <w:lang w:val="es-ES_tradnl"/>
        </w:rPr>
        <w:t xml:space="preserve"> a)</w:t>
      </w:r>
      <w:r>
        <w:rPr>
          <w:lang w:val="es-ES_tradnl"/>
        </w:rPr>
        <w:t xml:space="preserve"> </w:t>
      </w:r>
      <w:r w:rsidR="00CF257A" w:rsidRPr="00AC536F">
        <w:rPr>
          <w:lang w:val="es-ES_tradnl"/>
        </w:rPr>
        <w:t>v)</w:t>
      </w:r>
      <w:r w:rsidR="00653A51" w:rsidRPr="00AC536F">
        <w:rPr>
          <w:lang w:val="es-ES_tradnl"/>
        </w:rPr>
        <w:t xml:space="preserve"> </w:t>
      </w:r>
      <w:r w:rsidR="000C0E83" w:rsidRPr="00AC536F">
        <w:rPr>
          <w:lang w:val="es-ES_tradnl"/>
        </w:rPr>
        <w:t>del</w:t>
      </w:r>
      <w:r w:rsidR="00653A51" w:rsidRPr="00AC536F">
        <w:rPr>
          <w:lang w:val="es-ES_tradnl"/>
        </w:rPr>
        <w:t xml:space="preserve"> </w:t>
      </w:r>
      <w:r w:rsidR="007726EE" w:rsidRPr="00AC536F">
        <w:rPr>
          <w:lang w:val="es-ES_tradnl"/>
        </w:rPr>
        <w:t>orden</w:t>
      </w:r>
      <w:r w:rsidR="00653A51" w:rsidRPr="00AC536F">
        <w:rPr>
          <w:lang w:val="es-ES_tradnl"/>
        </w:rPr>
        <w:t xml:space="preserve"> </w:t>
      </w:r>
      <w:r w:rsidR="007726EE" w:rsidRPr="00AC536F">
        <w:rPr>
          <w:lang w:val="es-ES_tradnl"/>
        </w:rPr>
        <w:t>del</w:t>
      </w:r>
      <w:r w:rsidR="00653A51" w:rsidRPr="00AC536F">
        <w:rPr>
          <w:lang w:val="es-ES_tradnl"/>
        </w:rPr>
        <w:t xml:space="preserve"> </w:t>
      </w:r>
      <w:r w:rsidR="007726EE" w:rsidRPr="00AC536F">
        <w:rPr>
          <w:lang w:val="es-ES_tradnl"/>
        </w:rPr>
        <w:t>día</w:t>
      </w:r>
      <w:r w:rsidR="00653A51" w:rsidRPr="00AC536F">
        <w:rPr>
          <w:lang w:val="es-ES_tradnl"/>
        </w:rPr>
        <w:t xml:space="preserve"> </w:t>
      </w:r>
      <w:r w:rsidR="007726EE" w:rsidRPr="00AC536F">
        <w:rPr>
          <w:lang w:val="es-ES_tradnl"/>
        </w:rPr>
        <w:t>provisional</w:t>
      </w:r>
      <w:r w:rsidR="0079781A" w:rsidRPr="00AC536F">
        <w:rPr>
          <w:rStyle w:val="FootnoteReference"/>
          <w:lang w:val="es-ES_tradnl"/>
        </w:rPr>
        <w:footnoteReference w:id="2"/>
      </w:r>
    </w:p>
    <w:p w14:paraId="7C6B430B" w14:textId="77777777" w:rsidR="00DC1DAC" w:rsidRDefault="00DC1DAC" w:rsidP="00CA59FB">
      <w:pPr>
        <w:jc w:val="left"/>
        <w:rPr>
          <w:lang w:val="es-ES_tradnl"/>
        </w:rPr>
      </w:pPr>
    </w:p>
    <w:p w14:paraId="31F0964B" w14:textId="7892D740" w:rsidR="00DC1DAC" w:rsidRDefault="00105EC1" w:rsidP="00CF257A">
      <w:pPr>
        <w:pStyle w:val="0Heading0"/>
        <w:jc w:val="center"/>
        <w:rPr>
          <w:b/>
          <w:bCs/>
          <w:caps/>
          <w:lang w:val="es-ES_tradnl"/>
        </w:rPr>
      </w:pPr>
      <w:r w:rsidRPr="00230E8A">
        <w:rPr>
          <w:b/>
          <w:bCs/>
          <w:lang w:val="es-ES_tradnl"/>
        </w:rPr>
        <w:t>INFORME SOBRE LA MARCHA DE LAS ACTIVIDADES DE LA ONUDI AL</w:t>
      </w:r>
      <w:r>
        <w:rPr>
          <w:b/>
          <w:bCs/>
          <w:lang w:val="es-ES_tradnl"/>
        </w:rPr>
        <w:t> </w:t>
      </w:r>
      <w:r w:rsidRPr="00230E8A">
        <w:rPr>
          <w:b/>
          <w:bCs/>
          <w:lang w:val="es-ES_tradnl"/>
        </w:rPr>
        <w:t>31</w:t>
      </w:r>
      <w:r>
        <w:rPr>
          <w:b/>
          <w:bCs/>
          <w:lang w:val="es-ES_tradnl"/>
        </w:rPr>
        <w:t> </w:t>
      </w:r>
      <w:r w:rsidRPr="00230E8A">
        <w:rPr>
          <w:b/>
          <w:bCs/>
          <w:lang w:val="es-ES_tradnl"/>
        </w:rPr>
        <w:t>DE</w:t>
      </w:r>
      <w:r>
        <w:rPr>
          <w:b/>
          <w:bCs/>
          <w:lang w:val="es-ES_tradnl"/>
        </w:rPr>
        <w:t> </w:t>
      </w:r>
      <w:r w:rsidRPr="00230E8A">
        <w:rPr>
          <w:b/>
          <w:bCs/>
          <w:lang w:val="es-ES_tradnl"/>
        </w:rPr>
        <w:t>DICIEMBRE DE 202</w:t>
      </w:r>
      <w:r w:rsidRPr="00AC536F">
        <w:rPr>
          <w:b/>
          <w:bCs/>
          <w:lang w:val="es-ES_tradnl"/>
        </w:rPr>
        <w:t>2</w:t>
      </w:r>
    </w:p>
    <w:p w14:paraId="75C28319" w14:textId="77777777" w:rsidR="00DC1DAC" w:rsidRDefault="00DC1DAC" w:rsidP="00CF257A">
      <w:pPr>
        <w:pStyle w:val="0Heading0"/>
        <w:jc w:val="center"/>
        <w:rPr>
          <w:b/>
          <w:bCs/>
          <w:caps/>
          <w:lang w:val="es-ES_tradnl"/>
        </w:rPr>
      </w:pPr>
    </w:p>
    <w:p w14:paraId="3B13938A" w14:textId="77777777" w:rsidR="00DC1DAC" w:rsidRDefault="00837065" w:rsidP="00CF257A">
      <w:pPr>
        <w:rPr>
          <w:b/>
          <w:sz w:val="24"/>
          <w:szCs w:val="24"/>
          <w:lang w:val="es-ES_tradnl"/>
        </w:rPr>
      </w:pPr>
      <w:r w:rsidRPr="00AC536F">
        <w:rPr>
          <w:b/>
          <w:sz w:val="24"/>
          <w:szCs w:val="24"/>
          <w:lang w:val="es-ES_tradnl"/>
        </w:rPr>
        <w:t>Introducción</w:t>
      </w:r>
    </w:p>
    <w:p w14:paraId="790FE41B" w14:textId="77777777" w:rsidR="00DC1DAC" w:rsidRDefault="00DC1DAC" w:rsidP="00CF257A">
      <w:pPr>
        <w:rPr>
          <w:b/>
          <w:lang w:val="es-ES_tradnl"/>
        </w:rPr>
      </w:pPr>
    </w:p>
    <w:p w14:paraId="59AA094E" w14:textId="5225A694" w:rsidR="00DC1DAC" w:rsidRDefault="00076313" w:rsidP="00C95790">
      <w:pPr>
        <w:pStyle w:val="Heading1"/>
        <w:rPr>
          <w:lang w:val="es-ES_tradnl"/>
        </w:rPr>
      </w:pPr>
      <w:r w:rsidRPr="00076313">
        <w:rPr>
          <w:lang w:val="es-ES_tradnl"/>
        </w:rPr>
        <w:t>El presente documento expone el informe sobre la marcha de las actividades de la ONUDI al</w:t>
      </w:r>
      <w:r w:rsidR="00105EC1">
        <w:rPr>
          <w:lang w:val="es-ES_tradnl"/>
        </w:rPr>
        <w:t> </w:t>
      </w:r>
      <w:r w:rsidRPr="00076313">
        <w:rPr>
          <w:lang w:val="es-ES_tradnl"/>
        </w:rPr>
        <w:t>31</w:t>
      </w:r>
      <w:r w:rsidR="00105EC1">
        <w:rPr>
          <w:lang w:val="es-ES_tradnl"/>
        </w:rPr>
        <w:t> </w:t>
      </w:r>
      <w:r w:rsidRPr="00076313">
        <w:rPr>
          <w:lang w:val="es-ES_tradnl"/>
        </w:rPr>
        <w:t>de diciembre de 202</w:t>
      </w:r>
      <w:r w:rsidR="00613E67" w:rsidRPr="00AC536F">
        <w:rPr>
          <w:lang w:val="es-ES_tradnl"/>
        </w:rPr>
        <w:t>2</w:t>
      </w:r>
      <w:r w:rsidR="00CF257A" w:rsidRPr="00AC536F">
        <w:rPr>
          <w:lang w:val="es-ES_tradnl"/>
        </w:rPr>
        <w:t>.</w:t>
      </w:r>
      <w:r w:rsidR="00CF257A" w:rsidRPr="00AC536F">
        <w:rPr>
          <w:rStyle w:val="FootnoteReference"/>
          <w:lang w:val="es-ES_tradnl"/>
        </w:rPr>
        <w:footnoteReference w:id="3"/>
      </w:r>
    </w:p>
    <w:p w14:paraId="4F4051BF" w14:textId="71AECAE1" w:rsidR="00DC1DAC" w:rsidRDefault="00C03116" w:rsidP="00C95790">
      <w:pPr>
        <w:pStyle w:val="Heading1"/>
        <w:rPr>
          <w:lang w:val="es-ES_tradnl"/>
        </w:rPr>
      </w:pPr>
      <w:r w:rsidRPr="00253942">
        <w:rPr>
          <w:lang w:val="es-ES_tradnl"/>
        </w:rPr>
        <w:t xml:space="preserve">El </w:t>
      </w:r>
      <w:r>
        <w:rPr>
          <w:lang w:val="es-ES_tradnl"/>
        </w:rPr>
        <w:t>informe resume</w:t>
      </w:r>
      <w:r w:rsidRPr="00253942">
        <w:rPr>
          <w:lang w:val="es-ES_tradnl"/>
        </w:rPr>
        <w:t xml:space="preserve"> </w:t>
      </w:r>
      <w:r>
        <w:rPr>
          <w:lang w:val="es-ES_tradnl"/>
        </w:rPr>
        <w:t>el estado de ejecución</w:t>
      </w:r>
      <w:r w:rsidRPr="00253942">
        <w:rPr>
          <w:lang w:val="es-ES_tradnl"/>
        </w:rPr>
        <w:t xml:space="preserve"> de </w:t>
      </w:r>
      <w:r>
        <w:rPr>
          <w:lang w:val="es-ES_tradnl"/>
        </w:rPr>
        <w:t xml:space="preserve">los </w:t>
      </w:r>
      <w:r w:rsidRPr="00253942">
        <w:rPr>
          <w:lang w:val="es-ES_tradnl"/>
        </w:rPr>
        <w:t xml:space="preserve">proyectos, </w:t>
      </w:r>
      <w:r>
        <w:rPr>
          <w:lang w:val="es-ES_tradnl"/>
        </w:rPr>
        <w:t xml:space="preserve">incluyendo </w:t>
      </w:r>
      <w:r w:rsidRPr="00253942">
        <w:rPr>
          <w:lang w:val="es-ES_tradnl"/>
        </w:rPr>
        <w:t xml:space="preserve">35 </w:t>
      </w:r>
      <w:r>
        <w:rPr>
          <w:lang w:val="es-ES_tradnl"/>
        </w:rPr>
        <w:t xml:space="preserve">relativos a los </w:t>
      </w:r>
      <w:r w:rsidRPr="00253942">
        <w:rPr>
          <w:lang w:val="es-ES_tradnl"/>
        </w:rPr>
        <w:t xml:space="preserve">HFC </w:t>
      </w:r>
      <w:r>
        <w:rPr>
          <w:lang w:val="es-ES_tradnl"/>
        </w:rPr>
        <w:t>que fueron financiados</w:t>
      </w:r>
      <w:r w:rsidRPr="00253942">
        <w:rPr>
          <w:lang w:val="es-ES_tradnl"/>
        </w:rPr>
        <w:t xml:space="preserve"> </w:t>
      </w:r>
      <w:r>
        <w:rPr>
          <w:lang w:val="es-ES_tradnl"/>
        </w:rPr>
        <w:t xml:space="preserve">con las </w:t>
      </w:r>
      <w:r w:rsidRPr="00253942">
        <w:rPr>
          <w:lang w:val="es-ES_tradnl"/>
        </w:rPr>
        <w:t xml:space="preserve">contribuciones voluntarias adicionales </w:t>
      </w:r>
      <w:r>
        <w:rPr>
          <w:lang w:val="es-ES_tradnl"/>
        </w:rPr>
        <w:t>realizadas por</w:t>
      </w:r>
      <w:r w:rsidRPr="00253942">
        <w:rPr>
          <w:lang w:val="es-ES_tradnl"/>
        </w:rPr>
        <w:t xml:space="preserve"> 17 </w:t>
      </w:r>
      <w:r>
        <w:rPr>
          <w:lang w:val="es-ES_tradnl"/>
        </w:rPr>
        <w:t>partes no acogidas al artículo 5</w:t>
      </w:r>
      <w:r w:rsidRPr="00253942">
        <w:rPr>
          <w:lang w:val="es-ES_tradnl"/>
        </w:rPr>
        <w:t xml:space="preserve"> </w:t>
      </w:r>
      <w:r>
        <w:rPr>
          <w:lang w:val="es-ES_tradnl"/>
        </w:rPr>
        <w:t>con el fin de prestar apoyo inmediato</w:t>
      </w:r>
      <w:r w:rsidRPr="00253942">
        <w:rPr>
          <w:lang w:val="es-ES_tradnl"/>
        </w:rPr>
        <w:t xml:space="preserve"> </w:t>
      </w:r>
      <w:r>
        <w:rPr>
          <w:lang w:val="es-ES_tradnl"/>
        </w:rPr>
        <w:t>a la aplicación de la Enmienda</w:t>
      </w:r>
      <w:r w:rsidRPr="00253942">
        <w:rPr>
          <w:lang w:val="es-ES_tradnl"/>
        </w:rPr>
        <w:t xml:space="preserve"> de Kigali</w:t>
      </w:r>
      <w:r w:rsidR="00CF257A" w:rsidRPr="00AC536F">
        <w:rPr>
          <w:lang w:val="es-ES_tradnl"/>
        </w:rPr>
        <w:t>.</w:t>
      </w:r>
    </w:p>
    <w:p w14:paraId="44E7B690" w14:textId="4C7B47C0" w:rsidR="00DC1DAC" w:rsidRDefault="009934D9" w:rsidP="00C95790">
      <w:pPr>
        <w:pStyle w:val="Heading1"/>
        <w:rPr>
          <w:lang w:val="es-ES_tradnl"/>
        </w:rPr>
      </w:pPr>
      <w:r>
        <w:rPr>
          <w:lang w:val="es-ES_tradnl"/>
        </w:rPr>
        <w:t xml:space="preserve">La Secretaría analizó el estado de situación de los proyectos en cada país </w:t>
      </w:r>
      <w:r w:rsidR="00DD2301">
        <w:rPr>
          <w:lang w:val="es-ES_tradnl"/>
        </w:rPr>
        <w:t xml:space="preserve">a la luz de </w:t>
      </w:r>
      <w:r>
        <w:rPr>
          <w:lang w:val="es-ES_tradnl"/>
        </w:rPr>
        <w:t>las demoras en la ejecución respecto de los plazos informados en</w:t>
      </w:r>
      <w:r w:rsidRPr="00253942">
        <w:rPr>
          <w:lang w:val="es-ES_tradnl"/>
        </w:rPr>
        <w:t xml:space="preserve"> 202</w:t>
      </w:r>
      <w:r w:rsidR="00595681">
        <w:rPr>
          <w:lang w:val="es-ES_tradnl"/>
        </w:rPr>
        <w:t xml:space="preserve">2, </w:t>
      </w:r>
      <w:r w:rsidR="006407A4">
        <w:rPr>
          <w:lang w:val="es-ES_tradnl"/>
        </w:rPr>
        <w:t>d</w:t>
      </w:r>
      <w:r w:rsidR="00595681" w:rsidRPr="006B5311">
        <w:rPr>
          <w:lang w:val="es-ES_tradnl"/>
        </w:rPr>
        <w:t xml:space="preserve">el potencial efecto de </w:t>
      </w:r>
      <w:proofErr w:type="gramStart"/>
      <w:r w:rsidR="00595681" w:rsidRPr="006B5311">
        <w:rPr>
          <w:lang w:val="es-ES_tradnl"/>
        </w:rPr>
        <w:t>las mismas</w:t>
      </w:r>
      <w:proofErr w:type="gramEnd"/>
      <w:r w:rsidR="00595681" w:rsidRPr="006B5311">
        <w:rPr>
          <w:lang w:val="es-ES_tradnl"/>
        </w:rPr>
        <w:t xml:space="preserve"> sobre las metas de eliminación</w:t>
      </w:r>
      <w:r w:rsidR="00595681" w:rsidRPr="00105EC1">
        <w:rPr>
          <w:lang w:val="fr-FR"/>
        </w:rPr>
        <w:t xml:space="preserve"> </w:t>
      </w:r>
      <w:r w:rsidR="00AB1C80">
        <w:rPr>
          <w:lang w:val="es-ES_tradnl"/>
        </w:rPr>
        <w:t>de sustancias controladas</w:t>
      </w:r>
      <w:r w:rsidR="00595681" w:rsidRPr="006B5311">
        <w:rPr>
          <w:lang w:val="es-ES_tradnl"/>
        </w:rPr>
        <w:t xml:space="preserve"> y </w:t>
      </w:r>
      <w:r w:rsidR="00AB1C80">
        <w:rPr>
          <w:lang w:val="es-ES_tradnl"/>
        </w:rPr>
        <w:t xml:space="preserve">de </w:t>
      </w:r>
      <w:r w:rsidR="00595681" w:rsidRPr="006B5311">
        <w:rPr>
          <w:lang w:val="es-ES_tradnl"/>
        </w:rPr>
        <w:t>la tasa programada de desembolsos</w:t>
      </w:r>
      <w:r w:rsidR="00595681" w:rsidRPr="00253942">
        <w:rPr>
          <w:lang w:val="es-ES_tradnl"/>
        </w:rPr>
        <w:t xml:space="preserve">. </w:t>
      </w:r>
      <w:r w:rsidR="00595681">
        <w:rPr>
          <w:lang w:val="es-ES_tradnl"/>
        </w:rPr>
        <w:t xml:space="preserve">El análisis contenido en </w:t>
      </w:r>
      <w:r w:rsidR="00595681" w:rsidRPr="00462B60">
        <w:rPr>
          <w:lang w:val="es-ES_tradnl"/>
        </w:rPr>
        <w:t>el presente documento se hace con referencia a toneladas PAO</w:t>
      </w:r>
      <w:r w:rsidR="00595681" w:rsidRPr="00253942">
        <w:rPr>
          <w:lang w:val="es-ES_tradnl"/>
        </w:rPr>
        <w:t xml:space="preserve"> </w:t>
      </w:r>
      <w:r w:rsidR="00595681">
        <w:rPr>
          <w:lang w:val="es-ES_tradnl"/>
        </w:rPr>
        <w:t xml:space="preserve">para todas las </w:t>
      </w:r>
      <w:r w:rsidR="00595681" w:rsidRPr="00253942">
        <w:rPr>
          <w:lang w:val="es-ES_tradnl"/>
        </w:rPr>
        <w:t xml:space="preserve">sustancias controladas salvo </w:t>
      </w:r>
      <w:r w:rsidR="00595681">
        <w:rPr>
          <w:lang w:val="es-ES_tradnl"/>
        </w:rPr>
        <w:t xml:space="preserve">los HFC, los que se miden en toneladas de </w:t>
      </w:r>
      <w:r w:rsidR="00595681" w:rsidRPr="00686739">
        <w:rPr>
          <w:rFonts w:eastAsia="MS Mincho"/>
          <w:lang w:val="es-ES_tradnl"/>
        </w:rPr>
        <w:t>CO</w:t>
      </w:r>
      <w:r w:rsidR="00595681" w:rsidRPr="00686739">
        <w:rPr>
          <w:rFonts w:eastAsia="MS Mincho"/>
          <w:vertAlign w:val="subscript"/>
          <w:lang w:val="es-ES_tradnl"/>
        </w:rPr>
        <w:t>2</w:t>
      </w:r>
      <w:r w:rsidR="00595681">
        <w:rPr>
          <w:lang w:val="es-ES_tradnl"/>
        </w:rPr>
        <w:t xml:space="preserve"> equivalente</w:t>
      </w:r>
      <w:r w:rsidR="00F05ECD">
        <w:rPr>
          <w:lang w:val="es-ES_tradnl"/>
        </w:rPr>
        <w:t>.</w:t>
      </w:r>
      <w:r w:rsidR="00CF257A" w:rsidRPr="00AC536F">
        <w:rPr>
          <w:rStyle w:val="FootnoteReference"/>
          <w:lang w:val="es-ES_tradnl"/>
        </w:rPr>
        <w:footnoteReference w:id="4"/>
      </w:r>
    </w:p>
    <w:p w14:paraId="0731D17C" w14:textId="244F54F0" w:rsidR="00DC1DAC" w:rsidRDefault="00AC09EA" w:rsidP="00C95790">
      <w:pPr>
        <w:pStyle w:val="Heading1"/>
        <w:rPr>
          <w:lang w:val="es-ES_tradnl"/>
        </w:rPr>
      </w:pPr>
      <w:r>
        <w:rPr>
          <w:lang w:val="es-ES_tradnl"/>
        </w:rPr>
        <w:t>El</w:t>
      </w:r>
      <w:r w:rsidRPr="00105EC1">
        <w:rPr>
          <w:lang w:val="fr-FR"/>
        </w:rPr>
        <w:t xml:space="preserve"> </w:t>
      </w:r>
      <w:r w:rsidRPr="00AC09EA">
        <w:rPr>
          <w:lang w:val="es-ES_tradnl"/>
        </w:rPr>
        <w:t>presente documento</w:t>
      </w:r>
      <w:r w:rsidR="00653A51" w:rsidRPr="00AC536F">
        <w:rPr>
          <w:lang w:val="es-ES_tradnl"/>
        </w:rPr>
        <w:t xml:space="preserve"> </w:t>
      </w:r>
      <w:r w:rsidR="008D5EC8">
        <w:rPr>
          <w:lang w:val="es-ES_tradnl"/>
        </w:rPr>
        <w:t>consta</w:t>
      </w:r>
      <w:r w:rsidR="00653A51" w:rsidRPr="00AC536F">
        <w:rPr>
          <w:lang w:val="es-ES_tradnl"/>
        </w:rPr>
        <w:t xml:space="preserve"> </w:t>
      </w:r>
      <w:r w:rsidR="00240FCE" w:rsidRPr="00AC536F">
        <w:rPr>
          <w:lang w:val="es-ES_tradnl"/>
        </w:rPr>
        <w:t>de</w:t>
      </w:r>
      <w:r w:rsidR="00653A51" w:rsidRPr="00AC536F">
        <w:rPr>
          <w:lang w:val="es-ES_tradnl"/>
        </w:rPr>
        <w:t xml:space="preserve"> </w:t>
      </w:r>
      <w:r w:rsidR="00240FCE" w:rsidRPr="00AC536F">
        <w:rPr>
          <w:lang w:val="es-ES_tradnl"/>
        </w:rPr>
        <w:t>las</w:t>
      </w:r>
      <w:r w:rsidR="00653A51" w:rsidRPr="00AC536F">
        <w:rPr>
          <w:lang w:val="es-ES_tradnl"/>
        </w:rPr>
        <w:t xml:space="preserve"> </w:t>
      </w:r>
      <w:r w:rsidR="00240FCE" w:rsidRPr="00AC536F">
        <w:rPr>
          <w:lang w:val="es-ES_tradnl"/>
        </w:rPr>
        <w:t>siguientes</w:t>
      </w:r>
      <w:r w:rsidR="00653A51" w:rsidRPr="00AC536F">
        <w:rPr>
          <w:lang w:val="es-ES_tradnl"/>
        </w:rPr>
        <w:t xml:space="preserve"> </w:t>
      </w:r>
      <w:r w:rsidR="00240FCE" w:rsidRPr="00AC536F">
        <w:rPr>
          <w:lang w:val="es-ES_tradnl"/>
        </w:rPr>
        <w:t>secciones</w:t>
      </w:r>
      <w:r w:rsidR="00CF257A" w:rsidRPr="00AC536F">
        <w:rPr>
          <w:lang w:val="es-ES_tradnl"/>
        </w:rPr>
        <w:t>:</w:t>
      </w:r>
    </w:p>
    <w:p w14:paraId="749E3E1C" w14:textId="6D01D864" w:rsidR="00DC1DAC" w:rsidRDefault="00CF257A" w:rsidP="00E07DF3">
      <w:pPr>
        <w:pStyle w:val="Heading2"/>
        <w:keepNext/>
        <w:widowControl/>
        <w:numPr>
          <w:ilvl w:val="0"/>
          <w:numId w:val="0"/>
        </w:numPr>
        <w:adjustRightInd w:val="0"/>
        <w:ind w:left="1276" w:hanging="556"/>
        <w:textAlignment w:val="baseline"/>
        <w:rPr>
          <w:lang w:val="es-ES_tradnl"/>
        </w:rPr>
      </w:pPr>
      <w:r w:rsidRPr="00AC536F">
        <w:rPr>
          <w:lang w:val="es-ES_tradnl"/>
        </w:rPr>
        <w:t>I.</w:t>
      </w:r>
      <w:r w:rsidRPr="00AC536F">
        <w:rPr>
          <w:lang w:val="es-ES_tradnl"/>
        </w:rPr>
        <w:tab/>
      </w:r>
      <w:r w:rsidR="00EE45C6" w:rsidRPr="00253942">
        <w:rPr>
          <w:lang w:val="es-ES_tradnl"/>
        </w:rPr>
        <w:t xml:space="preserve">Proyectos </w:t>
      </w:r>
      <w:r w:rsidR="00EE45C6">
        <w:rPr>
          <w:lang w:val="es-ES_tradnl"/>
        </w:rPr>
        <w:t>para todas las sustancias controladas aprobados en el marco de las contribuciones ordinarias al Fondo Multilateral</w:t>
      </w:r>
      <w:r w:rsidR="00EE45C6" w:rsidRPr="00253942">
        <w:rPr>
          <w:lang w:val="es-ES_tradnl"/>
        </w:rPr>
        <w:t xml:space="preserve">. </w:t>
      </w:r>
      <w:r w:rsidR="00EE45C6" w:rsidRPr="00B83947">
        <w:rPr>
          <w:lang w:val="es-ES_tradnl"/>
        </w:rPr>
        <w:t>Se presenta un resumen del avance</w:t>
      </w:r>
      <w:r w:rsidR="00EE45C6">
        <w:rPr>
          <w:lang w:val="es-ES_tradnl"/>
        </w:rPr>
        <w:t xml:space="preserve"> en la ejecución de proyectos en el año 2022</w:t>
      </w:r>
      <w:r w:rsidR="00EE45C6" w:rsidRPr="00253942">
        <w:rPr>
          <w:lang w:val="es-ES_tradnl"/>
        </w:rPr>
        <w:t xml:space="preserve"> y acumulado </w:t>
      </w:r>
      <w:r w:rsidR="00EE45C6">
        <w:rPr>
          <w:lang w:val="es-ES_tradnl"/>
        </w:rPr>
        <w:t>desde</w:t>
      </w:r>
      <w:r w:rsidR="00EE45C6" w:rsidRPr="00253942">
        <w:rPr>
          <w:lang w:val="es-ES_tradnl"/>
        </w:rPr>
        <w:t xml:space="preserve"> 1993</w:t>
      </w:r>
      <w:r w:rsidRPr="00AC536F">
        <w:rPr>
          <w:rStyle w:val="FootnoteReference"/>
          <w:lang w:val="es-ES_tradnl"/>
        </w:rPr>
        <w:footnoteReference w:id="5"/>
      </w:r>
      <w:r w:rsidR="00653A51" w:rsidRPr="00AC536F">
        <w:rPr>
          <w:lang w:val="es-ES_tradnl"/>
        </w:rPr>
        <w:t xml:space="preserve"> </w:t>
      </w:r>
      <w:r w:rsidR="00313A02" w:rsidRPr="002B6C03">
        <w:rPr>
          <w:lang w:val="es-ES_tradnl"/>
        </w:rPr>
        <w:t xml:space="preserve">para todas las sustancias controladas </w:t>
      </w:r>
      <w:r w:rsidR="00313A02">
        <w:rPr>
          <w:lang w:val="es-ES_tradnl"/>
        </w:rPr>
        <w:t xml:space="preserve">por </w:t>
      </w:r>
      <w:r w:rsidR="00313A02" w:rsidRPr="002B6C03">
        <w:rPr>
          <w:lang w:val="es-ES_tradnl"/>
        </w:rPr>
        <w:t>el Protocolo, incluyendo las del</w:t>
      </w:r>
      <w:r w:rsidR="00313A02">
        <w:rPr>
          <w:lang w:val="es-ES_tradnl"/>
        </w:rPr>
        <w:t xml:space="preserve"> Anexo F (HFC). Se analiza </w:t>
      </w:r>
      <w:r w:rsidR="00313A02" w:rsidRPr="002B6C03">
        <w:rPr>
          <w:lang w:val="es-ES_tradnl"/>
        </w:rPr>
        <w:t>el estado de ejec</w:t>
      </w:r>
      <w:r w:rsidR="00313A02">
        <w:rPr>
          <w:lang w:val="es-ES_tradnl"/>
        </w:rPr>
        <w:t>ución de cada proyecto en curso</w:t>
      </w:r>
      <w:r w:rsidRPr="00AC536F">
        <w:rPr>
          <w:rStyle w:val="FootnoteReference"/>
          <w:lang w:val="es-ES_tradnl"/>
        </w:rPr>
        <w:footnoteReference w:id="6"/>
      </w:r>
      <w:r w:rsidR="00653A51" w:rsidRPr="00AC536F">
        <w:rPr>
          <w:lang w:val="es-ES_tradnl"/>
        </w:rPr>
        <w:t xml:space="preserve"> </w:t>
      </w:r>
      <w:r w:rsidR="000A7B13">
        <w:rPr>
          <w:lang w:val="es-ES_tradnl"/>
        </w:rPr>
        <w:t>a</w:t>
      </w:r>
      <w:r w:rsidR="00653A51" w:rsidRPr="00AC536F">
        <w:rPr>
          <w:lang w:val="es-ES_tradnl"/>
        </w:rPr>
        <w:t xml:space="preserve"> </w:t>
      </w:r>
      <w:r w:rsidR="00837065" w:rsidRPr="00AC536F">
        <w:rPr>
          <w:lang w:val="es-ES_tradnl"/>
        </w:rPr>
        <w:t>nivel país</w:t>
      </w:r>
      <w:r w:rsidR="00025730">
        <w:rPr>
          <w:lang w:val="es-ES_tradnl"/>
        </w:rPr>
        <w:t xml:space="preserve"> </w:t>
      </w:r>
      <w:r w:rsidR="00025730" w:rsidRPr="002B6C03">
        <w:rPr>
          <w:lang w:val="es-ES_tradnl"/>
        </w:rPr>
        <w:t xml:space="preserve">y </w:t>
      </w:r>
      <w:r w:rsidR="00025730">
        <w:rPr>
          <w:lang w:val="es-ES_tradnl"/>
        </w:rPr>
        <w:t>se señalan</w:t>
      </w:r>
      <w:r w:rsidR="00025730" w:rsidRPr="002B6C03">
        <w:rPr>
          <w:lang w:val="es-ES_tradnl"/>
        </w:rPr>
        <w:t xml:space="preserve"> los </w:t>
      </w:r>
      <w:r w:rsidR="00025730">
        <w:rPr>
          <w:lang w:val="es-ES_tradnl"/>
        </w:rPr>
        <w:t>que muestran</w:t>
      </w:r>
      <w:r w:rsidR="00025730" w:rsidRPr="002B6C03">
        <w:rPr>
          <w:lang w:val="es-ES_tradnl"/>
        </w:rPr>
        <w:t xml:space="preserve"> demoras en </w:t>
      </w:r>
      <w:r w:rsidR="00025730">
        <w:rPr>
          <w:lang w:val="es-ES_tradnl"/>
        </w:rPr>
        <w:lastRenderedPageBreak/>
        <w:t xml:space="preserve">su </w:t>
      </w:r>
      <w:r w:rsidR="00025730" w:rsidRPr="002B6C03">
        <w:rPr>
          <w:lang w:val="es-ES_tradnl"/>
        </w:rPr>
        <w:t xml:space="preserve">ejecución y sus potenciales efectos sobre la eliminación de sustancias controladas, así como </w:t>
      </w:r>
      <w:r w:rsidR="00025730">
        <w:rPr>
          <w:lang w:val="es-ES_tradnl"/>
        </w:rPr>
        <w:t>aquel</w:t>
      </w:r>
      <w:r w:rsidR="00025730" w:rsidRPr="002B6C03">
        <w:rPr>
          <w:lang w:val="es-ES_tradnl"/>
        </w:rPr>
        <w:t xml:space="preserve">los con </w:t>
      </w:r>
      <w:r w:rsidR="00025730">
        <w:rPr>
          <w:lang w:val="es-ES_tradnl"/>
        </w:rPr>
        <w:t>temas</w:t>
      </w:r>
      <w:r w:rsidR="00025730" w:rsidRPr="002B6C03">
        <w:rPr>
          <w:lang w:val="es-ES_tradnl"/>
        </w:rPr>
        <w:t xml:space="preserve"> pendientes </w:t>
      </w:r>
      <w:r w:rsidR="00025730">
        <w:rPr>
          <w:lang w:val="es-ES_tradnl"/>
        </w:rPr>
        <w:t xml:space="preserve">que </w:t>
      </w:r>
      <w:r w:rsidR="00025730" w:rsidRPr="00340391">
        <w:rPr>
          <w:lang w:val="es-ES_tradnl"/>
        </w:rPr>
        <w:t xml:space="preserve">el </w:t>
      </w:r>
      <w:r w:rsidR="00025730">
        <w:rPr>
          <w:lang w:val="es-ES_tradnl"/>
        </w:rPr>
        <w:t>Comité Ejecutivo deberá considerar.</w:t>
      </w:r>
    </w:p>
    <w:p w14:paraId="232FD39C" w14:textId="59AB2166" w:rsidR="00DC1DAC" w:rsidRDefault="00CF257A" w:rsidP="00E07DF3">
      <w:pPr>
        <w:pStyle w:val="Heading2"/>
        <w:widowControl/>
        <w:numPr>
          <w:ilvl w:val="0"/>
          <w:numId w:val="0"/>
        </w:numPr>
        <w:adjustRightInd w:val="0"/>
        <w:ind w:left="1276" w:hanging="556"/>
        <w:textAlignment w:val="baseline"/>
        <w:rPr>
          <w:lang w:val="es-ES_tradnl"/>
        </w:rPr>
      </w:pPr>
      <w:r w:rsidRPr="00AC536F">
        <w:rPr>
          <w:lang w:val="es-ES_tradnl"/>
        </w:rPr>
        <w:t>II.</w:t>
      </w:r>
      <w:r w:rsidRPr="00AC536F">
        <w:rPr>
          <w:lang w:val="es-ES_tradnl"/>
        </w:rPr>
        <w:tab/>
      </w:r>
      <w:r w:rsidR="006B5B2C" w:rsidRPr="00253942">
        <w:rPr>
          <w:lang w:val="es-ES_tradnl"/>
        </w:rPr>
        <w:t xml:space="preserve">Proyectos </w:t>
      </w:r>
      <w:r w:rsidR="006B5B2C">
        <w:rPr>
          <w:lang w:val="es-ES_tradnl"/>
        </w:rPr>
        <w:t>para</w:t>
      </w:r>
      <w:r w:rsidR="006B5B2C" w:rsidRPr="00253942">
        <w:rPr>
          <w:lang w:val="es-ES_tradnl"/>
        </w:rPr>
        <w:t xml:space="preserve"> sustancias del Anexo F (HFC) </w:t>
      </w:r>
      <w:r w:rsidR="006B5B2C" w:rsidRPr="00BE0DD8">
        <w:rPr>
          <w:lang w:val="es-ES_tradnl"/>
        </w:rPr>
        <w:t xml:space="preserve">aprobados </w:t>
      </w:r>
      <w:r w:rsidR="006B5B2C" w:rsidRPr="00253942">
        <w:rPr>
          <w:lang w:val="es-ES_tradnl"/>
        </w:rPr>
        <w:t xml:space="preserve">en el marco de contribuciones voluntarias adicionales </w:t>
      </w:r>
      <w:r w:rsidR="006B5B2C">
        <w:rPr>
          <w:lang w:val="es-ES_tradnl"/>
        </w:rPr>
        <w:t>para apoyo inmediato a la reducción</w:t>
      </w:r>
      <w:r w:rsidR="006B5B2C" w:rsidRPr="00253942">
        <w:rPr>
          <w:lang w:val="es-ES_tradnl"/>
        </w:rPr>
        <w:t xml:space="preserve"> de HFC</w:t>
      </w:r>
      <w:r w:rsidRPr="00AC536F">
        <w:rPr>
          <w:lang w:val="es-ES_tradnl"/>
        </w:rPr>
        <w:t>.</w:t>
      </w:r>
      <w:r w:rsidRPr="00AC536F">
        <w:rPr>
          <w:rStyle w:val="FootnoteReference"/>
          <w:lang w:val="es-ES_tradnl"/>
        </w:rPr>
        <w:footnoteReference w:id="7"/>
      </w:r>
    </w:p>
    <w:p w14:paraId="2E51344A" w14:textId="77777777" w:rsidR="00DC1DAC" w:rsidRDefault="00CF257A" w:rsidP="00E07DF3">
      <w:pPr>
        <w:ind w:left="1276" w:hanging="556"/>
        <w:rPr>
          <w:lang w:val="es-ES_tradnl"/>
        </w:rPr>
      </w:pPr>
      <w:r w:rsidRPr="00AC536F">
        <w:rPr>
          <w:lang w:val="es-ES_tradnl"/>
        </w:rPr>
        <w:t>III.</w:t>
      </w:r>
      <w:r w:rsidRPr="00AC536F">
        <w:rPr>
          <w:lang w:val="es-ES_tradnl"/>
        </w:rPr>
        <w:tab/>
      </w:r>
      <w:r w:rsidR="001426FD" w:rsidRPr="00AC536F">
        <w:rPr>
          <w:lang w:val="es-ES_tradnl"/>
        </w:rPr>
        <w:t>Recomendación</w:t>
      </w:r>
      <w:r w:rsidRPr="00AC536F">
        <w:rPr>
          <w:lang w:val="es-ES_tradnl"/>
        </w:rPr>
        <w:t>.</w:t>
      </w:r>
    </w:p>
    <w:p w14:paraId="7C4FC13D" w14:textId="77777777" w:rsidR="00DC1DAC" w:rsidRDefault="00DC1DAC" w:rsidP="00CF257A">
      <w:pPr>
        <w:rPr>
          <w:lang w:val="es-ES_tradnl"/>
        </w:rPr>
      </w:pPr>
    </w:p>
    <w:p w14:paraId="34129BB5" w14:textId="5AE053DE" w:rsidR="00DC1DAC" w:rsidRDefault="00CF257A" w:rsidP="006F7176">
      <w:pPr>
        <w:ind w:left="720" w:hanging="720"/>
        <w:jc w:val="left"/>
        <w:rPr>
          <w:b/>
          <w:bCs/>
          <w:sz w:val="24"/>
          <w:szCs w:val="24"/>
          <w:lang w:val="es-ES_tradnl"/>
        </w:rPr>
      </w:pPr>
      <w:r w:rsidRPr="00AC536F">
        <w:rPr>
          <w:b/>
          <w:bCs/>
          <w:sz w:val="24"/>
          <w:szCs w:val="24"/>
          <w:lang w:val="es-ES_tradnl"/>
        </w:rPr>
        <w:t>I.</w:t>
      </w:r>
      <w:r w:rsidRPr="00AC536F">
        <w:rPr>
          <w:b/>
          <w:bCs/>
          <w:sz w:val="24"/>
          <w:szCs w:val="24"/>
          <w:lang w:val="es-ES_tradnl"/>
        </w:rPr>
        <w:tab/>
      </w:r>
      <w:r w:rsidR="00FE12D8" w:rsidRPr="00FE12D8">
        <w:rPr>
          <w:b/>
          <w:bCs/>
          <w:sz w:val="24"/>
          <w:szCs w:val="24"/>
          <w:lang w:val="es-ES_tradnl"/>
        </w:rPr>
        <w:t>Proyectos para todas las sustancias controladas aprobados en el marco de las contribuciones ordinarias al Fondo Multilateral</w:t>
      </w:r>
    </w:p>
    <w:p w14:paraId="48EC363C" w14:textId="77777777" w:rsidR="00DC1DAC" w:rsidRDefault="00DC1DAC" w:rsidP="00CF257A">
      <w:pPr>
        <w:ind w:left="720" w:hanging="720"/>
        <w:rPr>
          <w:b/>
          <w:bCs/>
          <w:lang w:val="es-ES_tradnl"/>
        </w:rPr>
      </w:pPr>
    </w:p>
    <w:p w14:paraId="20F66D02" w14:textId="2A01A733" w:rsidR="00DC1DAC" w:rsidRDefault="00CF257A" w:rsidP="00CF257A">
      <w:pPr>
        <w:rPr>
          <w:b/>
          <w:lang w:val="es-ES_tradnl"/>
        </w:rPr>
      </w:pPr>
      <w:r w:rsidRPr="00AC536F">
        <w:rPr>
          <w:b/>
          <w:lang w:val="es-ES_tradnl"/>
        </w:rPr>
        <w:t>I.1</w:t>
      </w:r>
      <w:r w:rsidRPr="00AC536F">
        <w:rPr>
          <w:b/>
          <w:lang w:val="es-ES_tradnl"/>
        </w:rPr>
        <w:tab/>
      </w:r>
      <w:r w:rsidR="00521942" w:rsidRPr="00521942">
        <w:rPr>
          <w:b/>
          <w:lang w:val="es-ES_tradnl"/>
        </w:rPr>
        <w:t>Avances en la ejecu</w:t>
      </w:r>
      <w:r w:rsidR="00521942">
        <w:rPr>
          <w:b/>
          <w:lang w:val="es-ES_tradnl"/>
        </w:rPr>
        <w:t xml:space="preserve">ción de proyectos </w:t>
      </w:r>
      <w:r w:rsidR="002D56FD">
        <w:rPr>
          <w:b/>
          <w:lang w:val="es-ES_tradnl"/>
        </w:rPr>
        <w:t>durante</w:t>
      </w:r>
      <w:r w:rsidR="00521942">
        <w:rPr>
          <w:b/>
          <w:lang w:val="es-ES_tradnl"/>
        </w:rPr>
        <w:t xml:space="preserve"> el año 2022</w:t>
      </w:r>
      <w:r w:rsidR="00521942" w:rsidRPr="00521942">
        <w:rPr>
          <w:b/>
          <w:lang w:val="es-ES_tradnl"/>
        </w:rPr>
        <w:t xml:space="preserve"> y acumulado desde 1993</w:t>
      </w:r>
    </w:p>
    <w:p w14:paraId="28C0A4E5" w14:textId="77777777" w:rsidR="00DC1DAC" w:rsidRDefault="00DC1DAC" w:rsidP="00CF257A">
      <w:pPr>
        <w:rPr>
          <w:b/>
          <w:lang w:val="es-ES_tradnl"/>
        </w:rPr>
      </w:pPr>
    </w:p>
    <w:p w14:paraId="0ADCC1A6" w14:textId="63D532D1" w:rsidR="00DC1DAC" w:rsidRDefault="00584A8F" w:rsidP="00C95790">
      <w:pPr>
        <w:pStyle w:val="Heading1"/>
        <w:rPr>
          <w:lang w:val="es-ES_tradnl"/>
        </w:rPr>
      </w:pPr>
      <w:r>
        <w:rPr>
          <w:lang w:val="es-ES_tradnl"/>
        </w:rPr>
        <w:t>Como</w:t>
      </w:r>
      <w:r w:rsidRPr="009A4847">
        <w:rPr>
          <w:lang w:val="es-ES_tradnl"/>
        </w:rPr>
        <w:t xml:space="preserve"> se </w:t>
      </w:r>
      <w:r>
        <w:rPr>
          <w:lang w:val="es-ES_tradnl"/>
        </w:rPr>
        <w:t>muestra</w:t>
      </w:r>
      <w:r w:rsidRPr="009A4847">
        <w:rPr>
          <w:lang w:val="es-ES_tradnl"/>
        </w:rPr>
        <w:t xml:space="preserve"> en el Cuadro 1</w:t>
      </w:r>
      <w:r>
        <w:rPr>
          <w:lang w:val="es-ES_tradnl"/>
        </w:rPr>
        <w:t>, al 31</w:t>
      </w:r>
      <w:r w:rsidRPr="00FE4FF4">
        <w:rPr>
          <w:lang w:val="es-ES_tradnl"/>
        </w:rPr>
        <w:t xml:space="preserve"> de diciembre de</w:t>
      </w:r>
      <w:r w:rsidRPr="00253942">
        <w:rPr>
          <w:lang w:val="es-ES_tradnl"/>
        </w:rPr>
        <w:t xml:space="preserve"> 202</w:t>
      </w:r>
      <w:r>
        <w:rPr>
          <w:lang w:val="es-ES_tradnl"/>
        </w:rPr>
        <w:t>2</w:t>
      </w:r>
      <w:r w:rsidRPr="00253942">
        <w:rPr>
          <w:lang w:val="es-ES_tradnl"/>
        </w:rPr>
        <w:t xml:space="preserve"> </w:t>
      </w:r>
      <w:r>
        <w:rPr>
          <w:lang w:val="es-ES_tradnl"/>
        </w:rPr>
        <w:t>e</w:t>
      </w:r>
      <w:r w:rsidRPr="00FE4FF4">
        <w:rPr>
          <w:lang w:val="es-ES_tradnl"/>
        </w:rPr>
        <w:t xml:space="preserve">l Comité Ejecutivo </w:t>
      </w:r>
      <w:r>
        <w:rPr>
          <w:lang w:val="es-ES_tradnl"/>
        </w:rPr>
        <w:t>había aprobado</w:t>
      </w:r>
      <w:r w:rsidRPr="00253942">
        <w:rPr>
          <w:lang w:val="es-ES_tradnl"/>
        </w:rPr>
        <w:t xml:space="preserve"> </w:t>
      </w:r>
      <w:r>
        <w:rPr>
          <w:lang w:val="es-ES_tradnl"/>
        </w:rPr>
        <w:t>un total de</w:t>
      </w:r>
      <w:r w:rsidR="00653A51" w:rsidRPr="00AC536F">
        <w:rPr>
          <w:lang w:val="es-ES_tradnl"/>
        </w:rPr>
        <w:t xml:space="preserve"> </w:t>
      </w:r>
      <w:r w:rsidR="00047DDF" w:rsidRPr="00AC536F">
        <w:rPr>
          <w:lang w:val="es-ES_tradnl"/>
        </w:rPr>
        <w:t>1.02</w:t>
      </w:r>
      <w:r w:rsidR="00837065" w:rsidRPr="00AC536F">
        <w:rPr>
          <w:lang w:val="es-ES_tradnl"/>
        </w:rPr>
        <w:t>0 millones de $EUA</w:t>
      </w:r>
      <w:r w:rsidR="00653A51" w:rsidRPr="00AC536F">
        <w:rPr>
          <w:lang w:val="es-ES_tradnl"/>
        </w:rPr>
        <w:t xml:space="preserve"> </w:t>
      </w:r>
      <w:r w:rsidR="00350493" w:rsidRPr="00350493">
        <w:rPr>
          <w:lang w:val="es-ES_tradnl"/>
        </w:rPr>
        <w:t xml:space="preserve">en proyectos de la ONUDI, </w:t>
      </w:r>
      <w:r w:rsidR="00312A78">
        <w:rPr>
          <w:lang w:val="es-ES_tradnl"/>
        </w:rPr>
        <w:t>cifra consistente</w:t>
      </w:r>
      <w:r w:rsidR="00350493" w:rsidRPr="00350493">
        <w:rPr>
          <w:lang w:val="es-ES_tradnl"/>
        </w:rPr>
        <w:t xml:space="preserve"> en</w:t>
      </w:r>
      <w:r w:rsidR="00653A51" w:rsidRPr="00AC536F">
        <w:rPr>
          <w:lang w:val="es-ES_tradnl"/>
        </w:rPr>
        <w:t xml:space="preserve"> </w:t>
      </w:r>
      <w:r w:rsidR="00047DDF" w:rsidRPr="00AC536F">
        <w:rPr>
          <w:lang w:val="es-ES_tradnl"/>
        </w:rPr>
        <w:t>895.88</w:t>
      </w:r>
      <w:r w:rsidR="00653A51" w:rsidRPr="00AC536F">
        <w:rPr>
          <w:lang w:val="es-ES_tradnl"/>
        </w:rPr>
        <w:t xml:space="preserve"> </w:t>
      </w:r>
      <w:r w:rsidR="000C0E83" w:rsidRPr="00AC536F">
        <w:rPr>
          <w:lang w:val="es-ES_tradnl"/>
        </w:rPr>
        <w:t>millones</w:t>
      </w:r>
      <w:r w:rsidR="00653A51" w:rsidRPr="00AC536F">
        <w:rPr>
          <w:lang w:val="es-ES_tradnl"/>
        </w:rPr>
        <w:t xml:space="preserve"> </w:t>
      </w:r>
      <w:r w:rsidR="000C0E83" w:rsidRPr="00AC536F">
        <w:rPr>
          <w:lang w:val="es-ES_tradnl"/>
        </w:rPr>
        <w:t>de</w:t>
      </w:r>
      <w:r w:rsidR="00840B03" w:rsidRPr="00840B03">
        <w:rPr>
          <w:lang w:val="es-ES_tradnl"/>
        </w:rPr>
        <w:t xml:space="preserve"> $EUA</w:t>
      </w:r>
      <w:r w:rsidR="00837065" w:rsidRPr="00AC536F">
        <w:rPr>
          <w:lang w:val="es-ES_tradnl"/>
        </w:rPr>
        <w:t xml:space="preserve"> </w:t>
      </w:r>
      <w:r w:rsidR="00A7617E" w:rsidRPr="00A7617E">
        <w:rPr>
          <w:lang w:val="es-ES_tradnl"/>
        </w:rPr>
        <w:t>para proyectos con y sin inversión más</w:t>
      </w:r>
      <w:r w:rsidR="00653A51" w:rsidRPr="00AC536F">
        <w:rPr>
          <w:lang w:val="es-ES_tradnl"/>
        </w:rPr>
        <w:t xml:space="preserve"> </w:t>
      </w:r>
      <w:r w:rsidR="00047DDF" w:rsidRPr="00AC536F">
        <w:rPr>
          <w:lang w:val="es-ES_tradnl"/>
        </w:rPr>
        <w:t>119.22</w:t>
      </w:r>
      <w:r w:rsidR="00653A51" w:rsidRPr="00AC536F">
        <w:rPr>
          <w:lang w:val="es-ES_tradnl"/>
        </w:rPr>
        <w:t xml:space="preserve"> </w:t>
      </w:r>
      <w:r w:rsidR="000C0E83" w:rsidRPr="00AC536F">
        <w:rPr>
          <w:lang w:val="es-ES_tradnl"/>
        </w:rPr>
        <w:t>millones</w:t>
      </w:r>
      <w:r w:rsidR="00653A51" w:rsidRPr="00AC536F">
        <w:rPr>
          <w:lang w:val="es-ES_tradnl"/>
        </w:rPr>
        <w:t xml:space="preserve"> </w:t>
      </w:r>
      <w:r w:rsidR="000C0E83" w:rsidRPr="00AC536F">
        <w:rPr>
          <w:lang w:val="es-ES_tradnl"/>
        </w:rPr>
        <w:t>de</w:t>
      </w:r>
      <w:r w:rsidR="00A83FFB" w:rsidRPr="00A83FFB">
        <w:rPr>
          <w:lang w:val="es-ES_tradnl"/>
        </w:rPr>
        <w:t xml:space="preserve"> $EUA</w:t>
      </w:r>
      <w:r w:rsidR="00653A51" w:rsidRPr="00AC536F">
        <w:rPr>
          <w:lang w:val="es-ES_tradnl"/>
        </w:rPr>
        <w:t xml:space="preserve"> </w:t>
      </w:r>
      <w:r w:rsidR="0052448F">
        <w:rPr>
          <w:lang w:val="es-ES_tradnl"/>
        </w:rPr>
        <w:t xml:space="preserve">para </w:t>
      </w:r>
      <w:r w:rsidR="005C4471" w:rsidRPr="00AC536F">
        <w:rPr>
          <w:lang w:val="es-ES_tradnl"/>
        </w:rPr>
        <w:t>gastos</w:t>
      </w:r>
      <w:r w:rsidR="00653A51" w:rsidRPr="00AC536F">
        <w:rPr>
          <w:lang w:val="es-ES_tradnl"/>
        </w:rPr>
        <w:t xml:space="preserve"> </w:t>
      </w:r>
      <w:r w:rsidR="005C4471" w:rsidRPr="00AC536F">
        <w:rPr>
          <w:lang w:val="es-ES_tradnl"/>
        </w:rPr>
        <w:t>de</w:t>
      </w:r>
      <w:r w:rsidR="00653A51" w:rsidRPr="00AC536F">
        <w:rPr>
          <w:lang w:val="es-ES_tradnl"/>
        </w:rPr>
        <w:t xml:space="preserve"> </w:t>
      </w:r>
      <w:r w:rsidR="005C4471" w:rsidRPr="00AC536F">
        <w:rPr>
          <w:lang w:val="es-ES_tradnl"/>
        </w:rPr>
        <w:t>apoyo</w:t>
      </w:r>
      <w:r w:rsidR="00CF257A" w:rsidRPr="00AC536F">
        <w:rPr>
          <w:lang w:val="es-ES_tradnl"/>
        </w:rPr>
        <w:t>.</w:t>
      </w:r>
    </w:p>
    <w:p w14:paraId="146083C2" w14:textId="45990EEF" w:rsidR="00CF257A" w:rsidRPr="00AC536F" w:rsidRDefault="00015EC4" w:rsidP="00CF257A">
      <w:pPr>
        <w:pStyle w:val="Heading1"/>
        <w:keepNext/>
        <w:numPr>
          <w:ilvl w:val="0"/>
          <w:numId w:val="0"/>
        </w:numPr>
        <w:suppressAutoHyphens/>
        <w:spacing w:after="0"/>
        <w:rPr>
          <w:b/>
          <w:lang w:val="es-ES_tradnl"/>
        </w:rPr>
      </w:pPr>
      <w:r w:rsidRPr="00015EC4">
        <w:rPr>
          <w:b/>
          <w:spacing w:val="-3"/>
          <w:lang w:val="es-ES_tradnl"/>
        </w:rPr>
        <w:t>Cuadro 1. Financiamiento aprobado para la ONUDI al 31 de diciembre de 2021, por sector</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0"/>
        <w:gridCol w:w="4770"/>
      </w:tblGrid>
      <w:tr w:rsidR="00973C00" w:rsidRPr="00AC536F" w14:paraId="0738CA08" w14:textId="77777777" w:rsidTr="00A362C7">
        <w:trPr>
          <w:trHeight w:val="169"/>
        </w:trPr>
        <w:tc>
          <w:tcPr>
            <w:tcW w:w="4670" w:type="dxa"/>
            <w:shd w:val="clear" w:color="auto" w:fill="auto"/>
            <w:vAlign w:val="center"/>
            <w:hideMark/>
          </w:tcPr>
          <w:p w14:paraId="00363E0B" w14:textId="77777777" w:rsidR="00CD2EE0" w:rsidRPr="00AC536F" w:rsidRDefault="00CD2EE0" w:rsidP="00CD2EE0">
            <w:pPr>
              <w:jc w:val="center"/>
              <w:rPr>
                <w:rFonts w:asciiTheme="majorBidi" w:hAnsiTheme="majorBidi" w:cstheme="majorBidi"/>
                <w:b/>
                <w:bCs/>
                <w:sz w:val="20"/>
                <w:szCs w:val="20"/>
                <w:lang w:val="es-ES_tradnl" w:eastAsia="zh-CN"/>
              </w:rPr>
            </w:pPr>
            <w:r w:rsidRPr="00AC536F">
              <w:rPr>
                <w:rFonts w:asciiTheme="majorBidi" w:hAnsiTheme="majorBidi" w:cstheme="majorBidi"/>
                <w:b/>
                <w:bCs/>
                <w:sz w:val="20"/>
                <w:szCs w:val="20"/>
                <w:lang w:val="es-ES_tradnl" w:eastAsia="en-CA"/>
              </w:rPr>
              <w:t>Sector</w:t>
            </w:r>
          </w:p>
        </w:tc>
        <w:tc>
          <w:tcPr>
            <w:tcW w:w="4770" w:type="dxa"/>
            <w:shd w:val="clear" w:color="auto" w:fill="auto"/>
            <w:vAlign w:val="center"/>
            <w:hideMark/>
          </w:tcPr>
          <w:p w14:paraId="3BF6D43C" w14:textId="65989015" w:rsidR="00CD2EE0" w:rsidRPr="00AC536F" w:rsidRDefault="001426FD" w:rsidP="00CD2EE0">
            <w:pPr>
              <w:jc w:val="center"/>
              <w:rPr>
                <w:rFonts w:asciiTheme="majorBidi" w:hAnsiTheme="majorBidi" w:cstheme="majorBidi"/>
                <w:b/>
                <w:bCs/>
                <w:sz w:val="20"/>
                <w:szCs w:val="20"/>
                <w:lang w:val="es-ES_tradnl" w:eastAsia="zh-CN"/>
              </w:rPr>
            </w:pPr>
            <w:r w:rsidRPr="00AC536F">
              <w:rPr>
                <w:rFonts w:asciiTheme="majorBidi" w:hAnsiTheme="majorBidi" w:cstheme="majorBidi"/>
                <w:b/>
                <w:bCs/>
                <w:sz w:val="20"/>
                <w:szCs w:val="20"/>
                <w:lang w:val="es-ES_tradnl" w:eastAsia="en-CA"/>
              </w:rPr>
              <w:t>Financiamiento</w:t>
            </w:r>
            <w:r w:rsidR="00653A51" w:rsidRPr="00AC536F">
              <w:rPr>
                <w:rFonts w:asciiTheme="majorBidi" w:hAnsiTheme="majorBidi" w:cstheme="majorBidi"/>
                <w:b/>
                <w:bCs/>
                <w:sz w:val="20"/>
                <w:szCs w:val="20"/>
                <w:lang w:val="es-ES_tradnl" w:eastAsia="en-CA"/>
              </w:rPr>
              <w:t xml:space="preserve"> </w:t>
            </w:r>
            <w:r w:rsidR="000C0E83" w:rsidRPr="00AC536F">
              <w:rPr>
                <w:rFonts w:asciiTheme="majorBidi" w:hAnsiTheme="majorBidi" w:cstheme="majorBidi"/>
                <w:b/>
                <w:bCs/>
                <w:sz w:val="20"/>
                <w:szCs w:val="20"/>
                <w:lang w:val="es-ES_tradnl" w:eastAsia="en-CA"/>
              </w:rPr>
              <w:t>($EUA)</w:t>
            </w:r>
          </w:p>
        </w:tc>
      </w:tr>
      <w:tr w:rsidR="00973C00" w:rsidRPr="00AC536F" w14:paraId="3EFBA924" w14:textId="77777777" w:rsidTr="00A362C7">
        <w:trPr>
          <w:trHeight w:val="206"/>
        </w:trPr>
        <w:tc>
          <w:tcPr>
            <w:tcW w:w="4670" w:type="dxa"/>
            <w:shd w:val="clear" w:color="auto" w:fill="auto"/>
            <w:noWrap/>
            <w:vAlign w:val="center"/>
            <w:hideMark/>
          </w:tcPr>
          <w:p w14:paraId="28AB5AAB" w14:textId="7BB05BFF" w:rsidR="00CD2EE0" w:rsidRPr="00AC536F" w:rsidRDefault="001426FD" w:rsidP="00CD2EE0">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Aerosoles</w:t>
            </w:r>
          </w:p>
        </w:tc>
        <w:tc>
          <w:tcPr>
            <w:tcW w:w="4770" w:type="dxa"/>
            <w:shd w:val="clear" w:color="auto" w:fill="auto"/>
            <w:noWrap/>
            <w:vAlign w:val="center"/>
            <w:hideMark/>
          </w:tcPr>
          <w:p w14:paraId="50C209B8" w14:textId="1BD27327" w:rsidR="00CD2EE0" w:rsidRPr="00AC536F" w:rsidRDefault="00CD2EE0" w:rsidP="00A362C7">
            <w:pPr>
              <w:ind w:right="1569"/>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w:t>
            </w:r>
            <w:r w:rsidR="001426FD" w:rsidRPr="00AC536F">
              <w:rPr>
                <w:rFonts w:asciiTheme="majorBidi" w:hAnsiTheme="majorBidi" w:cstheme="majorBidi"/>
                <w:sz w:val="20"/>
                <w:szCs w:val="20"/>
                <w:lang w:val="es-ES_tradnl" w:eastAsia="zh-CN"/>
              </w:rPr>
              <w:t>4.</w:t>
            </w:r>
            <w:r w:rsidRPr="00AC536F">
              <w:rPr>
                <w:rFonts w:asciiTheme="majorBidi" w:hAnsiTheme="majorBidi" w:cstheme="majorBidi"/>
                <w:sz w:val="20"/>
                <w:szCs w:val="20"/>
                <w:lang w:val="es-ES_tradnl" w:eastAsia="zh-CN"/>
              </w:rPr>
              <w:t>39</w:t>
            </w:r>
            <w:r w:rsidR="00B066CC" w:rsidRPr="00AC536F">
              <w:rPr>
                <w:rFonts w:asciiTheme="majorBidi" w:hAnsiTheme="majorBidi" w:cstheme="majorBidi"/>
                <w:sz w:val="20"/>
                <w:szCs w:val="20"/>
                <w:lang w:val="es-ES_tradnl" w:eastAsia="zh-CN"/>
              </w:rPr>
              <w:t>7.</w:t>
            </w:r>
            <w:r w:rsidRPr="00AC536F">
              <w:rPr>
                <w:rFonts w:asciiTheme="majorBidi" w:hAnsiTheme="majorBidi" w:cstheme="majorBidi"/>
                <w:sz w:val="20"/>
                <w:szCs w:val="20"/>
                <w:lang w:val="es-ES_tradnl" w:eastAsia="zh-CN"/>
              </w:rPr>
              <w:t>921</w:t>
            </w:r>
          </w:p>
        </w:tc>
      </w:tr>
      <w:tr w:rsidR="00973C00" w:rsidRPr="00AC536F" w14:paraId="6329B4E7" w14:textId="77777777" w:rsidTr="00A362C7">
        <w:trPr>
          <w:trHeight w:val="116"/>
        </w:trPr>
        <w:tc>
          <w:tcPr>
            <w:tcW w:w="4670" w:type="dxa"/>
            <w:shd w:val="clear" w:color="auto" w:fill="auto"/>
            <w:noWrap/>
            <w:vAlign w:val="center"/>
            <w:hideMark/>
          </w:tcPr>
          <w:p w14:paraId="5794A6FD" w14:textId="37BD418E" w:rsidR="00CD2EE0" w:rsidRPr="00AC536F" w:rsidRDefault="00D1389F" w:rsidP="00CD2EE0">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Destrucción</w:t>
            </w:r>
          </w:p>
        </w:tc>
        <w:tc>
          <w:tcPr>
            <w:tcW w:w="4770" w:type="dxa"/>
            <w:shd w:val="clear" w:color="auto" w:fill="auto"/>
            <w:noWrap/>
            <w:vAlign w:val="center"/>
            <w:hideMark/>
          </w:tcPr>
          <w:p w14:paraId="7CD71ABD" w14:textId="7DE19D48" w:rsidR="00CD2EE0" w:rsidRPr="00AC536F" w:rsidRDefault="001426FD" w:rsidP="00A362C7">
            <w:pPr>
              <w:ind w:right="1569"/>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w:t>
            </w:r>
            <w:r w:rsidR="00CD2EE0" w:rsidRPr="00AC536F">
              <w:rPr>
                <w:rFonts w:asciiTheme="majorBidi" w:hAnsiTheme="majorBidi" w:cstheme="majorBidi"/>
                <w:sz w:val="20"/>
                <w:szCs w:val="20"/>
                <w:lang w:val="es-ES_tradnl" w:eastAsia="zh-CN"/>
              </w:rPr>
              <w:t>80</w:t>
            </w:r>
            <w:r w:rsidR="00B066CC" w:rsidRPr="00AC536F">
              <w:rPr>
                <w:rFonts w:asciiTheme="majorBidi" w:hAnsiTheme="majorBidi" w:cstheme="majorBidi"/>
                <w:sz w:val="20"/>
                <w:szCs w:val="20"/>
                <w:lang w:val="es-ES_tradnl" w:eastAsia="zh-CN"/>
              </w:rPr>
              <w:t>5.</w:t>
            </w:r>
            <w:r w:rsidR="00CD2EE0" w:rsidRPr="00AC536F">
              <w:rPr>
                <w:rFonts w:asciiTheme="majorBidi" w:hAnsiTheme="majorBidi" w:cstheme="majorBidi"/>
                <w:sz w:val="20"/>
                <w:szCs w:val="20"/>
                <w:lang w:val="es-ES_tradnl" w:eastAsia="zh-CN"/>
              </w:rPr>
              <w:t>540</w:t>
            </w:r>
          </w:p>
        </w:tc>
      </w:tr>
      <w:tr w:rsidR="00973C00" w:rsidRPr="00AC536F" w14:paraId="23FFD483" w14:textId="77777777" w:rsidTr="00A362C7">
        <w:trPr>
          <w:trHeight w:val="179"/>
        </w:trPr>
        <w:tc>
          <w:tcPr>
            <w:tcW w:w="4670" w:type="dxa"/>
            <w:shd w:val="clear" w:color="auto" w:fill="auto"/>
            <w:noWrap/>
            <w:vAlign w:val="center"/>
            <w:hideMark/>
          </w:tcPr>
          <w:p w14:paraId="520DDFA7" w14:textId="4CEAD56C" w:rsidR="00CD2EE0" w:rsidRPr="00AC536F" w:rsidRDefault="001426FD" w:rsidP="00CD2EE0">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Espuma</w:t>
            </w:r>
          </w:p>
        </w:tc>
        <w:tc>
          <w:tcPr>
            <w:tcW w:w="4770" w:type="dxa"/>
            <w:shd w:val="clear" w:color="auto" w:fill="auto"/>
            <w:noWrap/>
            <w:vAlign w:val="center"/>
            <w:hideMark/>
          </w:tcPr>
          <w:p w14:paraId="7949EC6C" w14:textId="4DA49DC9" w:rsidR="00CD2EE0" w:rsidRPr="00AC536F" w:rsidRDefault="00CD2EE0" w:rsidP="00A362C7">
            <w:pPr>
              <w:ind w:right="1569"/>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8</w:t>
            </w:r>
            <w:r w:rsidR="00B066CC" w:rsidRPr="00AC536F">
              <w:rPr>
                <w:rFonts w:asciiTheme="majorBidi" w:hAnsiTheme="majorBidi" w:cstheme="majorBidi"/>
                <w:sz w:val="20"/>
                <w:szCs w:val="20"/>
                <w:lang w:val="es-ES_tradnl" w:eastAsia="zh-CN"/>
              </w:rPr>
              <w:t>9.</w:t>
            </w:r>
            <w:r w:rsidRPr="00AC536F">
              <w:rPr>
                <w:rFonts w:asciiTheme="majorBidi" w:hAnsiTheme="majorBidi" w:cstheme="majorBidi"/>
                <w:sz w:val="20"/>
                <w:szCs w:val="20"/>
                <w:lang w:val="es-ES_tradnl" w:eastAsia="zh-CN"/>
              </w:rPr>
              <w:t>06</w:t>
            </w:r>
            <w:r w:rsidR="00B066CC" w:rsidRPr="00AC536F">
              <w:rPr>
                <w:rFonts w:asciiTheme="majorBidi" w:hAnsiTheme="majorBidi" w:cstheme="majorBidi"/>
                <w:sz w:val="20"/>
                <w:szCs w:val="20"/>
                <w:lang w:val="es-ES_tradnl" w:eastAsia="zh-CN"/>
              </w:rPr>
              <w:t>6.</w:t>
            </w:r>
            <w:r w:rsidRPr="00AC536F">
              <w:rPr>
                <w:rFonts w:asciiTheme="majorBidi" w:hAnsiTheme="majorBidi" w:cstheme="majorBidi"/>
                <w:sz w:val="20"/>
                <w:szCs w:val="20"/>
                <w:lang w:val="es-ES_tradnl" w:eastAsia="zh-CN"/>
              </w:rPr>
              <w:t>904</w:t>
            </w:r>
          </w:p>
        </w:tc>
      </w:tr>
      <w:tr w:rsidR="00973C00" w:rsidRPr="00AC536F" w14:paraId="447AE0A2" w14:textId="77777777" w:rsidTr="00A362C7">
        <w:trPr>
          <w:trHeight w:val="116"/>
        </w:trPr>
        <w:tc>
          <w:tcPr>
            <w:tcW w:w="4670" w:type="dxa"/>
            <w:shd w:val="clear" w:color="auto" w:fill="auto"/>
            <w:noWrap/>
            <w:vAlign w:val="center"/>
            <w:hideMark/>
          </w:tcPr>
          <w:p w14:paraId="28886102" w14:textId="682D33E0" w:rsidR="00CD2EE0" w:rsidRPr="00AC536F" w:rsidRDefault="00D1389F" w:rsidP="00CD2EE0">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Halón</w:t>
            </w:r>
          </w:p>
        </w:tc>
        <w:tc>
          <w:tcPr>
            <w:tcW w:w="4770" w:type="dxa"/>
            <w:shd w:val="clear" w:color="auto" w:fill="auto"/>
            <w:noWrap/>
            <w:vAlign w:val="center"/>
            <w:hideMark/>
          </w:tcPr>
          <w:p w14:paraId="12FE6524" w14:textId="740FA39E" w:rsidR="00CD2EE0" w:rsidRPr="00AC536F" w:rsidRDefault="001426FD" w:rsidP="00A362C7">
            <w:pPr>
              <w:ind w:right="1569"/>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w:t>
            </w:r>
            <w:r w:rsidR="00CD2EE0" w:rsidRPr="00AC536F">
              <w:rPr>
                <w:rFonts w:asciiTheme="majorBidi" w:hAnsiTheme="majorBidi" w:cstheme="majorBidi"/>
                <w:sz w:val="20"/>
                <w:szCs w:val="20"/>
                <w:lang w:val="es-ES_tradnl" w:eastAsia="zh-CN"/>
              </w:rPr>
              <w:t>78</w:t>
            </w:r>
            <w:r w:rsidRPr="00AC536F">
              <w:rPr>
                <w:rFonts w:asciiTheme="majorBidi" w:hAnsiTheme="majorBidi" w:cstheme="majorBidi"/>
                <w:sz w:val="20"/>
                <w:szCs w:val="20"/>
                <w:lang w:val="es-ES_tradnl" w:eastAsia="zh-CN"/>
              </w:rPr>
              <w:t>0.</w:t>
            </w:r>
            <w:r w:rsidR="00CD2EE0" w:rsidRPr="00AC536F">
              <w:rPr>
                <w:rFonts w:asciiTheme="majorBidi" w:hAnsiTheme="majorBidi" w:cstheme="majorBidi"/>
                <w:sz w:val="20"/>
                <w:szCs w:val="20"/>
                <w:lang w:val="es-ES_tradnl" w:eastAsia="zh-CN"/>
              </w:rPr>
              <w:t>369</w:t>
            </w:r>
          </w:p>
        </w:tc>
      </w:tr>
      <w:tr w:rsidR="00973C00" w:rsidRPr="00AC536F" w14:paraId="59E499D3" w14:textId="77777777" w:rsidTr="00A362C7">
        <w:trPr>
          <w:trHeight w:val="62"/>
        </w:trPr>
        <w:tc>
          <w:tcPr>
            <w:tcW w:w="4670" w:type="dxa"/>
            <w:shd w:val="clear" w:color="auto" w:fill="auto"/>
            <w:noWrap/>
            <w:vAlign w:val="center"/>
            <w:hideMark/>
          </w:tcPr>
          <w:p w14:paraId="3908766D" w14:textId="7F8A5383" w:rsidR="00CD2EE0" w:rsidRPr="00AC536F" w:rsidRDefault="006C1722" w:rsidP="00CD2EE0">
            <w:pPr>
              <w:jc w:val="left"/>
              <w:rPr>
                <w:rFonts w:asciiTheme="majorBidi" w:hAnsiTheme="majorBidi" w:cstheme="majorBidi"/>
                <w:sz w:val="20"/>
                <w:szCs w:val="20"/>
                <w:lang w:val="es-ES_tradnl" w:eastAsia="zh-CN"/>
              </w:rPr>
            </w:pPr>
            <w:r w:rsidRPr="006C1722">
              <w:rPr>
                <w:rFonts w:asciiTheme="majorBidi" w:hAnsiTheme="majorBidi" w:cstheme="majorBidi"/>
                <w:sz w:val="20"/>
                <w:szCs w:val="20"/>
                <w:lang w:val="es-ES_tradnl" w:eastAsia="en-CA"/>
              </w:rPr>
              <w:t>Planes de reducción de los HFC</w:t>
            </w:r>
          </w:p>
        </w:tc>
        <w:tc>
          <w:tcPr>
            <w:tcW w:w="4770" w:type="dxa"/>
            <w:shd w:val="clear" w:color="auto" w:fill="auto"/>
            <w:noWrap/>
            <w:vAlign w:val="center"/>
            <w:hideMark/>
          </w:tcPr>
          <w:p w14:paraId="14B409B1" w14:textId="79D2772B" w:rsidR="00CD2EE0" w:rsidRPr="00AC536F" w:rsidRDefault="001426FD" w:rsidP="00A362C7">
            <w:pPr>
              <w:ind w:right="1569"/>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4.</w:t>
            </w:r>
            <w:r w:rsidR="00CD2EE0" w:rsidRPr="00AC536F">
              <w:rPr>
                <w:rFonts w:asciiTheme="majorBidi" w:hAnsiTheme="majorBidi" w:cstheme="majorBidi"/>
                <w:sz w:val="20"/>
                <w:szCs w:val="20"/>
                <w:lang w:val="es-ES_tradnl" w:eastAsia="zh-CN"/>
              </w:rPr>
              <w:t>19</w:t>
            </w:r>
            <w:r w:rsidRPr="00AC536F">
              <w:rPr>
                <w:rFonts w:asciiTheme="majorBidi" w:hAnsiTheme="majorBidi" w:cstheme="majorBidi"/>
                <w:sz w:val="20"/>
                <w:szCs w:val="20"/>
                <w:lang w:val="es-ES_tradnl" w:eastAsia="zh-CN"/>
              </w:rPr>
              <w:t>4.</w:t>
            </w:r>
            <w:r w:rsidR="00CD2EE0" w:rsidRPr="00AC536F">
              <w:rPr>
                <w:rFonts w:asciiTheme="majorBidi" w:hAnsiTheme="majorBidi" w:cstheme="majorBidi"/>
                <w:sz w:val="20"/>
                <w:szCs w:val="20"/>
                <w:lang w:val="es-ES_tradnl" w:eastAsia="zh-CN"/>
              </w:rPr>
              <w:t>000</w:t>
            </w:r>
          </w:p>
        </w:tc>
      </w:tr>
      <w:tr w:rsidR="00973C00" w:rsidRPr="00AC536F" w14:paraId="135146B0" w14:textId="77777777" w:rsidTr="00A362C7">
        <w:trPr>
          <w:trHeight w:val="89"/>
        </w:trPr>
        <w:tc>
          <w:tcPr>
            <w:tcW w:w="4670" w:type="dxa"/>
            <w:shd w:val="clear" w:color="auto" w:fill="auto"/>
            <w:noWrap/>
            <w:vAlign w:val="center"/>
            <w:hideMark/>
          </w:tcPr>
          <w:p w14:paraId="31EE1B48" w14:textId="6AED1DBE" w:rsidR="00CD2EE0" w:rsidRPr="00AC536F" w:rsidRDefault="00837065" w:rsidP="00CD2EE0">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Fumigantes</w:t>
            </w:r>
          </w:p>
        </w:tc>
        <w:tc>
          <w:tcPr>
            <w:tcW w:w="4770" w:type="dxa"/>
            <w:shd w:val="clear" w:color="auto" w:fill="auto"/>
            <w:noWrap/>
            <w:vAlign w:val="center"/>
            <w:hideMark/>
          </w:tcPr>
          <w:p w14:paraId="169954A7" w14:textId="200C26DD" w:rsidR="00CD2EE0" w:rsidRPr="00AC536F" w:rsidRDefault="00CD2EE0" w:rsidP="00A362C7">
            <w:pPr>
              <w:ind w:right="1569"/>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w:t>
            </w:r>
            <w:r w:rsidR="00B066CC" w:rsidRPr="00AC536F">
              <w:rPr>
                <w:rFonts w:asciiTheme="majorBidi" w:hAnsiTheme="majorBidi" w:cstheme="majorBidi"/>
                <w:sz w:val="20"/>
                <w:szCs w:val="20"/>
                <w:lang w:val="es-ES_tradnl" w:eastAsia="zh-CN"/>
              </w:rPr>
              <w:t>8.</w:t>
            </w:r>
            <w:r w:rsidRPr="00AC536F">
              <w:rPr>
                <w:rFonts w:asciiTheme="majorBidi" w:hAnsiTheme="majorBidi" w:cstheme="majorBidi"/>
                <w:sz w:val="20"/>
                <w:szCs w:val="20"/>
                <w:lang w:val="es-ES_tradnl" w:eastAsia="zh-CN"/>
              </w:rPr>
              <w:t>02</w:t>
            </w:r>
            <w:r w:rsidR="00B066CC" w:rsidRPr="00AC536F">
              <w:rPr>
                <w:rFonts w:asciiTheme="majorBidi" w:hAnsiTheme="majorBidi" w:cstheme="majorBidi"/>
                <w:sz w:val="20"/>
                <w:szCs w:val="20"/>
                <w:lang w:val="es-ES_tradnl" w:eastAsia="zh-CN"/>
              </w:rPr>
              <w:t>8.</w:t>
            </w:r>
            <w:r w:rsidRPr="00AC536F">
              <w:rPr>
                <w:rFonts w:asciiTheme="majorBidi" w:hAnsiTheme="majorBidi" w:cstheme="majorBidi"/>
                <w:sz w:val="20"/>
                <w:szCs w:val="20"/>
                <w:lang w:val="es-ES_tradnl" w:eastAsia="zh-CN"/>
              </w:rPr>
              <w:t>741</w:t>
            </w:r>
          </w:p>
        </w:tc>
      </w:tr>
      <w:tr w:rsidR="00973C00" w:rsidRPr="00AC536F" w14:paraId="1BCB1171" w14:textId="77777777" w:rsidTr="00A362C7">
        <w:trPr>
          <w:trHeight w:val="116"/>
        </w:trPr>
        <w:tc>
          <w:tcPr>
            <w:tcW w:w="4670" w:type="dxa"/>
            <w:shd w:val="clear" w:color="auto" w:fill="auto"/>
            <w:noWrap/>
            <w:vAlign w:val="center"/>
            <w:hideMark/>
          </w:tcPr>
          <w:p w14:paraId="3011945F" w14:textId="0B89C038" w:rsidR="00CD2EE0" w:rsidRPr="00AC536F" w:rsidRDefault="00837065" w:rsidP="00CD2EE0">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Múltiples</w:t>
            </w:r>
            <w:r w:rsidR="00653A51" w:rsidRPr="00AC536F">
              <w:rPr>
                <w:rFonts w:asciiTheme="majorBidi" w:hAnsiTheme="majorBidi" w:cstheme="majorBidi"/>
                <w:sz w:val="20"/>
                <w:szCs w:val="20"/>
                <w:lang w:val="es-ES_tradnl" w:eastAsia="zh-CN"/>
              </w:rPr>
              <w:t xml:space="preserve"> </w:t>
            </w:r>
            <w:r w:rsidR="000C0E83" w:rsidRPr="00AC536F">
              <w:rPr>
                <w:rFonts w:asciiTheme="majorBidi" w:hAnsiTheme="majorBidi" w:cstheme="majorBidi"/>
                <w:sz w:val="20"/>
                <w:szCs w:val="20"/>
                <w:lang w:val="es-ES_tradnl" w:eastAsia="zh-CN"/>
              </w:rPr>
              <w:t>sectores</w:t>
            </w:r>
          </w:p>
        </w:tc>
        <w:tc>
          <w:tcPr>
            <w:tcW w:w="4770" w:type="dxa"/>
            <w:shd w:val="clear" w:color="auto" w:fill="auto"/>
            <w:noWrap/>
            <w:vAlign w:val="center"/>
            <w:hideMark/>
          </w:tcPr>
          <w:p w14:paraId="2D75D076" w14:textId="7B3B0CAB" w:rsidR="00CD2EE0" w:rsidRPr="00AC536F" w:rsidRDefault="00CD2EE0" w:rsidP="00A362C7">
            <w:pPr>
              <w:ind w:right="1569"/>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13</w:t>
            </w:r>
            <w:r w:rsidR="00B066CC" w:rsidRPr="00AC536F">
              <w:rPr>
                <w:rFonts w:asciiTheme="majorBidi" w:hAnsiTheme="majorBidi" w:cstheme="majorBidi"/>
                <w:sz w:val="20"/>
                <w:szCs w:val="20"/>
                <w:lang w:val="es-ES_tradnl" w:eastAsia="zh-CN"/>
              </w:rPr>
              <w:t>9.</w:t>
            </w:r>
            <w:r w:rsidRPr="00AC536F">
              <w:rPr>
                <w:rFonts w:asciiTheme="majorBidi" w:hAnsiTheme="majorBidi" w:cstheme="majorBidi"/>
                <w:sz w:val="20"/>
                <w:szCs w:val="20"/>
                <w:lang w:val="es-ES_tradnl" w:eastAsia="zh-CN"/>
              </w:rPr>
              <w:t>440</w:t>
            </w:r>
          </w:p>
        </w:tc>
      </w:tr>
      <w:tr w:rsidR="00973C00" w:rsidRPr="00AC536F" w14:paraId="25B6BB78" w14:textId="77777777" w:rsidTr="00A362C7">
        <w:trPr>
          <w:trHeight w:val="152"/>
        </w:trPr>
        <w:tc>
          <w:tcPr>
            <w:tcW w:w="4670" w:type="dxa"/>
            <w:shd w:val="clear" w:color="auto" w:fill="auto"/>
            <w:noWrap/>
            <w:vAlign w:val="center"/>
            <w:hideMark/>
          </w:tcPr>
          <w:p w14:paraId="5868D5F8" w14:textId="7191E882" w:rsidR="00CD2EE0" w:rsidRPr="00AC536F" w:rsidRDefault="000D0A90" w:rsidP="00CD2EE0">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Otros</w:t>
            </w:r>
          </w:p>
        </w:tc>
        <w:tc>
          <w:tcPr>
            <w:tcW w:w="4770" w:type="dxa"/>
            <w:shd w:val="clear" w:color="auto" w:fill="auto"/>
            <w:noWrap/>
            <w:vAlign w:val="center"/>
            <w:hideMark/>
          </w:tcPr>
          <w:p w14:paraId="48E57498" w14:textId="3570B812" w:rsidR="00CD2EE0" w:rsidRPr="00AC536F" w:rsidRDefault="00CD2EE0" w:rsidP="00A362C7">
            <w:pPr>
              <w:ind w:right="1569"/>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w:t>
            </w:r>
            <w:r w:rsidR="001426FD" w:rsidRPr="00AC536F">
              <w:rPr>
                <w:rFonts w:asciiTheme="majorBidi" w:hAnsiTheme="majorBidi" w:cstheme="majorBidi"/>
                <w:sz w:val="20"/>
                <w:szCs w:val="20"/>
                <w:lang w:val="es-ES_tradnl" w:eastAsia="zh-CN"/>
              </w:rPr>
              <w:t>1.</w:t>
            </w:r>
            <w:r w:rsidRPr="00AC536F">
              <w:rPr>
                <w:rFonts w:asciiTheme="majorBidi" w:hAnsiTheme="majorBidi" w:cstheme="majorBidi"/>
                <w:sz w:val="20"/>
                <w:szCs w:val="20"/>
                <w:lang w:val="es-ES_tradnl" w:eastAsia="zh-CN"/>
              </w:rPr>
              <w:t>31</w:t>
            </w:r>
            <w:r w:rsidR="00B066CC" w:rsidRPr="00AC536F">
              <w:rPr>
                <w:rFonts w:asciiTheme="majorBidi" w:hAnsiTheme="majorBidi" w:cstheme="majorBidi"/>
                <w:sz w:val="20"/>
                <w:szCs w:val="20"/>
                <w:lang w:val="es-ES_tradnl" w:eastAsia="zh-CN"/>
              </w:rPr>
              <w:t>7.</w:t>
            </w:r>
            <w:r w:rsidRPr="00AC536F">
              <w:rPr>
                <w:rFonts w:asciiTheme="majorBidi" w:hAnsiTheme="majorBidi" w:cstheme="majorBidi"/>
                <w:sz w:val="20"/>
                <w:szCs w:val="20"/>
                <w:lang w:val="es-ES_tradnl" w:eastAsia="zh-CN"/>
              </w:rPr>
              <w:t>246</w:t>
            </w:r>
          </w:p>
        </w:tc>
      </w:tr>
      <w:tr w:rsidR="00153EE0" w:rsidRPr="00AC536F" w14:paraId="55E7B303" w14:textId="77777777" w:rsidTr="00A362C7">
        <w:trPr>
          <w:trHeight w:val="89"/>
        </w:trPr>
        <w:tc>
          <w:tcPr>
            <w:tcW w:w="4670" w:type="dxa"/>
            <w:shd w:val="clear" w:color="auto" w:fill="auto"/>
            <w:noWrap/>
            <w:vAlign w:val="center"/>
            <w:hideMark/>
          </w:tcPr>
          <w:p w14:paraId="6E42B2AC" w14:textId="37A75F49" w:rsidR="00153EE0" w:rsidRPr="00AC536F" w:rsidRDefault="00153EE0" w:rsidP="00CD2EE0">
            <w:pPr>
              <w:jc w:val="left"/>
              <w:rPr>
                <w:rFonts w:asciiTheme="majorBidi" w:hAnsiTheme="majorBidi" w:cstheme="majorBidi"/>
                <w:sz w:val="20"/>
                <w:szCs w:val="20"/>
                <w:lang w:val="es-ES_tradnl" w:eastAsia="zh-CN"/>
              </w:rPr>
            </w:pPr>
            <w:r w:rsidRPr="00253942">
              <w:rPr>
                <w:sz w:val="20"/>
                <w:szCs w:val="20"/>
                <w:lang w:val="es-ES_tradnl" w:eastAsia="en-CA"/>
              </w:rPr>
              <w:t>Plan</w:t>
            </w:r>
            <w:r>
              <w:rPr>
                <w:sz w:val="20"/>
                <w:szCs w:val="20"/>
                <w:lang w:val="es-ES_tradnl" w:eastAsia="en-CA"/>
              </w:rPr>
              <w:t>es</w:t>
            </w:r>
            <w:r w:rsidRPr="00253942">
              <w:rPr>
                <w:sz w:val="20"/>
                <w:szCs w:val="20"/>
                <w:lang w:val="es-ES_tradnl" w:eastAsia="en-CA"/>
              </w:rPr>
              <w:t xml:space="preserve"> de eliminación</w:t>
            </w:r>
          </w:p>
        </w:tc>
        <w:tc>
          <w:tcPr>
            <w:tcW w:w="4770" w:type="dxa"/>
            <w:shd w:val="clear" w:color="auto" w:fill="auto"/>
            <w:noWrap/>
            <w:vAlign w:val="center"/>
            <w:hideMark/>
          </w:tcPr>
          <w:p w14:paraId="0FCD66A6" w14:textId="471BA318" w:rsidR="00153EE0" w:rsidRPr="00AC536F" w:rsidRDefault="00153EE0" w:rsidP="00A362C7">
            <w:pPr>
              <w:ind w:right="1569"/>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388.710.642</w:t>
            </w:r>
          </w:p>
        </w:tc>
      </w:tr>
      <w:tr w:rsidR="00153EE0" w:rsidRPr="00AC536F" w14:paraId="287FB325" w14:textId="77777777" w:rsidTr="00A362C7">
        <w:trPr>
          <w:trHeight w:val="116"/>
        </w:trPr>
        <w:tc>
          <w:tcPr>
            <w:tcW w:w="4670" w:type="dxa"/>
            <w:shd w:val="clear" w:color="auto" w:fill="auto"/>
            <w:noWrap/>
            <w:vAlign w:val="center"/>
            <w:hideMark/>
          </w:tcPr>
          <w:p w14:paraId="34CB6996" w14:textId="1BC6BC72" w:rsidR="00153EE0" w:rsidRPr="00AC536F" w:rsidRDefault="00153EE0" w:rsidP="00CD2EE0">
            <w:pPr>
              <w:jc w:val="left"/>
              <w:rPr>
                <w:rFonts w:asciiTheme="majorBidi" w:hAnsiTheme="majorBidi" w:cstheme="majorBidi"/>
                <w:sz w:val="20"/>
                <w:szCs w:val="20"/>
                <w:lang w:val="es-ES_tradnl" w:eastAsia="zh-CN"/>
              </w:rPr>
            </w:pPr>
            <w:r w:rsidRPr="00253942">
              <w:rPr>
                <w:sz w:val="20"/>
                <w:szCs w:val="20"/>
                <w:lang w:val="es-ES_tradnl" w:eastAsia="en-CA"/>
              </w:rPr>
              <w:t>Agente</w:t>
            </w:r>
            <w:r>
              <w:rPr>
                <w:sz w:val="20"/>
                <w:szCs w:val="20"/>
                <w:lang w:val="es-ES_tradnl" w:eastAsia="en-CA"/>
              </w:rPr>
              <w:t>s</w:t>
            </w:r>
            <w:r w:rsidRPr="00253942">
              <w:rPr>
                <w:sz w:val="20"/>
                <w:szCs w:val="20"/>
                <w:lang w:val="es-ES_tradnl" w:eastAsia="en-CA"/>
              </w:rPr>
              <w:t xml:space="preserve"> de procesos</w:t>
            </w:r>
          </w:p>
        </w:tc>
        <w:tc>
          <w:tcPr>
            <w:tcW w:w="4770" w:type="dxa"/>
            <w:shd w:val="clear" w:color="auto" w:fill="auto"/>
            <w:noWrap/>
            <w:vAlign w:val="center"/>
            <w:hideMark/>
          </w:tcPr>
          <w:p w14:paraId="7A9E5DC1" w14:textId="340FACD8" w:rsidR="00153EE0" w:rsidRPr="00AC536F" w:rsidRDefault="00153EE0" w:rsidP="00A362C7">
            <w:pPr>
              <w:ind w:right="1569"/>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6.337.359</w:t>
            </w:r>
          </w:p>
        </w:tc>
      </w:tr>
      <w:tr w:rsidR="00153EE0" w:rsidRPr="00AC536F" w14:paraId="20FDCC16" w14:textId="77777777" w:rsidTr="00A362C7">
        <w:trPr>
          <w:trHeight w:val="152"/>
        </w:trPr>
        <w:tc>
          <w:tcPr>
            <w:tcW w:w="4670" w:type="dxa"/>
            <w:shd w:val="clear" w:color="auto" w:fill="auto"/>
            <w:noWrap/>
            <w:vAlign w:val="center"/>
            <w:hideMark/>
          </w:tcPr>
          <w:p w14:paraId="460859FF" w14:textId="3BA26EFA" w:rsidR="00153EE0" w:rsidRPr="00AC536F" w:rsidRDefault="00153EE0" w:rsidP="00CD2EE0">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Producción</w:t>
            </w:r>
          </w:p>
        </w:tc>
        <w:tc>
          <w:tcPr>
            <w:tcW w:w="4770" w:type="dxa"/>
            <w:shd w:val="clear" w:color="auto" w:fill="auto"/>
            <w:noWrap/>
            <w:vAlign w:val="center"/>
            <w:hideMark/>
          </w:tcPr>
          <w:p w14:paraId="49717762" w14:textId="38A774EB" w:rsidR="00153EE0" w:rsidRPr="00AC536F" w:rsidRDefault="00153EE0" w:rsidP="00A362C7">
            <w:pPr>
              <w:ind w:right="1569"/>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50.638.105</w:t>
            </w:r>
          </w:p>
        </w:tc>
      </w:tr>
      <w:tr w:rsidR="00153EE0" w:rsidRPr="00AC536F" w14:paraId="42254E7D" w14:textId="77777777" w:rsidTr="00A362C7">
        <w:trPr>
          <w:trHeight w:val="143"/>
        </w:trPr>
        <w:tc>
          <w:tcPr>
            <w:tcW w:w="4670" w:type="dxa"/>
            <w:shd w:val="clear" w:color="auto" w:fill="auto"/>
            <w:noWrap/>
            <w:vAlign w:val="center"/>
            <w:hideMark/>
          </w:tcPr>
          <w:p w14:paraId="438B2788" w14:textId="5F92F7B2" w:rsidR="00153EE0" w:rsidRPr="00AC536F" w:rsidRDefault="00153EE0" w:rsidP="00CD2EE0">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Refrigeración</w:t>
            </w:r>
          </w:p>
        </w:tc>
        <w:tc>
          <w:tcPr>
            <w:tcW w:w="4770" w:type="dxa"/>
            <w:shd w:val="clear" w:color="auto" w:fill="auto"/>
            <w:noWrap/>
            <w:vAlign w:val="center"/>
            <w:hideMark/>
          </w:tcPr>
          <w:p w14:paraId="4C786772" w14:textId="62686419" w:rsidR="00153EE0" w:rsidRPr="00AC536F" w:rsidRDefault="00153EE0" w:rsidP="00A362C7">
            <w:pPr>
              <w:ind w:right="1569"/>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182.310.825</w:t>
            </w:r>
          </w:p>
        </w:tc>
      </w:tr>
      <w:tr w:rsidR="00153EE0" w:rsidRPr="00AC536F" w14:paraId="39309709" w14:textId="77777777" w:rsidTr="00A362C7">
        <w:trPr>
          <w:trHeight w:val="53"/>
        </w:trPr>
        <w:tc>
          <w:tcPr>
            <w:tcW w:w="4670" w:type="dxa"/>
            <w:shd w:val="clear" w:color="auto" w:fill="auto"/>
            <w:noWrap/>
            <w:vAlign w:val="center"/>
            <w:hideMark/>
          </w:tcPr>
          <w:p w14:paraId="2C40F597" w14:textId="320CE7DE" w:rsidR="00153EE0" w:rsidRPr="00AC536F" w:rsidRDefault="00153EE0" w:rsidP="00CD2EE0">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Varios</w:t>
            </w:r>
          </w:p>
        </w:tc>
        <w:tc>
          <w:tcPr>
            <w:tcW w:w="4770" w:type="dxa"/>
            <w:shd w:val="clear" w:color="auto" w:fill="auto"/>
            <w:noWrap/>
            <w:vAlign w:val="center"/>
            <w:hideMark/>
          </w:tcPr>
          <w:p w14:paraId="531A7613" w14:textId="26563E3B" w:rsidR="00153EE0" w:rsidRPr="00AC536F" w:rsidRDefault="00153EE0" w:rsidP="00A362C7">
            <w:pPr>
              <w:ind w:right="1569"/>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21.904.344</w:t>
            </w:r>
          </w:p>
        </w:tc>
      </w:tr>
      <w:tr w:rsidR="00153EE0" w:rsidRPr="00AC536F" w14:paraId="2ED8D058" w14:textId="77777777" w:rsidTr="00A362C7">
        <w:trPr>
          <w:trHeight w:val="125"/>
        </w:trPr>
        <w:tc>
          <w:tcPr>
            <w:tcW w:w="4670" w:type="dxa"/>
            <w:shd w:val="clear" w:color="auto" w:fill="auto"/>
            <w:noWrap/>
            <w:vAlign w:val="center"/>
            <w:hideMark/>
          </w:tcPr>
          <w:p w14:paraId="181F0FD6" w14:textId="4D57D2EF" w:rsidR="00153EE0" w:rsidRPr="00AC536F" w:rsidRDefault="00153EE0" w:rsidP="00CD2EE0">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Solventes</w:t>
            </w:r>
          </w:p>
        </w:tc>
        <w:tc>
          <w:tcPr>
            <w:tcW w:w="4770" w:type="dxa"/>
            <w:shd w:val="clear" w:color="auto" w:fill="auto"/>
            <w:noWrap/>
            <w:vAlign w:val="center"/>
            <w:hideMark/>
          </w:tcPr>
          <w:p w14:paraId="7AAF36DE" w14:textId="72ECFCBC" w:rsidR="00153EE0" w:rsidRPr="00AC536F" w:rsidRDefault="00153EE0" w:rsidP="00A362C7">
            <w:pPr>
              <w:ind w:right="1569"/>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23.247.443</w:t>
            </w:r>
          </w:p>
        </w:tc>
      </w:tr>
      <w:tr w:rsidR="00153EE0" w:rsidRPr="00AC536F" w14:paraId="34B097C7" w14:textId="77777777" w:rsidTr="00A362C7">
        <w:trPr>
          <w:trHeight w:val="44"/>
        </w:trPr>
        <w:tc>
          <w:tcPr>
            <w:tcW w:w="4670" w:type="dxa"/>
            <w:shd w:val="clear" w:color="auto" w:fill="auto"/>
            <w:noWrap/>
            <w:vAlign w:val="center"/>
            <w:hideMark/>
          </w:tcPr>
          <w:p w14:paraId="4EBD96CF" w14:textId="68D91A88" w:rsidR="00153EE0" w:rsidRPr="00AC536F" w:rsidRDefault="00153EE0" w:rsidP="00CD2EE0">
            <w:pPr>
              <w:jc w:val="left"/>
              <w:rPr>
                <w:rFonts w:asciiTheme="majorBidi" w:hAnsiTheme="majorBidi" w:cstheme="majorBidi"/>
                <w:b/>
                <w:bCs/>
                <w:sz w:val="20"/>
                <w:szCs w:val="20"/>
                <w:lang w:val="es-ES_tradnl" w:eastAsia="zh-CN"/>
              </w:rPr>
            </w:pPr>
            <w:r w:rsidRPr="00AC536F">
              <w:rPr>
                <w:rFonts w:asciiTheme="majorBidi" w:hAnsiTheme="majorBidi" w:cstheme="majorBidi"/>
                <w:b/>
                <w:bCs/>
                <w:sz w:val="20"/>
                <w:szCs w:val="20"/>
                <w:lang w:val="es-ES_tradnl" w:eastAsia="en-CA"/>
              </w:rPr>
              <w:t>Subtotal</w:t>
            </w:r>
          </w:p>
        </w:tc>
        <w:tc>
          <w:tcPr>
            <w:tcW w:w="4770" w:type="dxa"/>
            <w:shd w:val="clear" w:color="auto" w:fill="auto"/>
            <w:noWrap/>
            <w:vAlign w:val="center"/>
            <w:hideMark/>
          </w:tcPr>
          <w:p w14:paraId="5A4F710B" w14:textId="4371C9D8" w:rsidR="00153EE0" w:rsidRPr="00AC536F" w:rsidRDefault="00153EE0" w:rsidP="00A362C7">
            <w:pPr>
              <w:ind w:right="1569"/>
              <w:jc w:val="right"/>
              <w:rPr>
                <w:rFonts w:asciiTheme="majorBidi" w:hAnsiTheme="majorBidi" w:cstheme="majorBidi"/>
                <w:b/>
                <w:bCs/>
                <w:sz w:val="20"/>
                <w:szCs w:val="20"/>
                <w:lang w:val="es-ES_tradnl" w:eastAsia="zh-CN"/>
              </w:rPr>
            </w:pPr>
            <w:r w:rsidRPr="00AC536F">
              <w:rPr>
                <w:rFonts w:asciiTheme="majorBidi" w:hAnsiTheme="majorBidi" w:cstheme="majorBidi"/>
                <w:b/>
                <w:bCs/>
                <w:sz w:val="20"/>
                <w:szCs w:val="20"/>
                <w:lang w:val="es-ES_tradnl" w:eastAsia="zh-CN"/>
              </w:rPr>
              <w:t>895.878.878</w:t>
            </w:r>
          </w:p>
        </w:tc>
      </w:tr>
      <w:tr w:rsidR="00153EE0" w:rsidRPr="00AC536F" w14:paraId="498EE975" w14:textId="77777777" w:rsidTr="00A362C7">
        <w:trPr>
          <w:trHeight w:val="44"/>
        </w:trPr>
        <w:tc>
          <w:tcPr>
            <w:tcW w:w="4670" w:type="dxa"/>
            <w:shd w:val="clear" w:color="auto" w:fill="auto"/>
            <w:noWrap/>
            <w:vAlign w:val="center"/>
            <w:hideMark/>
          </w:tcPr>
          <w:p w14:paraId="75BB6C88" w14:textId="3D6A0170" w:rsidR="00153EE0" w:rsidRPr="00AC536F" w:rsidRDefault="00153EE0" w:rsidP="00CD2EE0">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en-CA"/>
              </w:rPr>
              <w:t>Gastos de apoyo</w:t>
            </w:r>
          </w:p>
        </w:tc>
        <w:tc>
          <w:tcPr>
            <w:tcW w:w="4770" w:type="dxa"/>
            <w:shd w:val="clear" w:color="auto" w:fill="auto"/>
            <w:noWrap/>
            <w:vAlign w:val="center"/>
            <w:hideMark/>
          </w:tcPr>
          <w:p w14:paraId="323F82EF" w14:textId="01506B85" w:rsidR="00153EE0" w:rsidRPr="00AC536F" w:rsidRDefault="00153EE0" w:rsidP="00A362C7">
            <w:pPr>
              <w:ind w:right="1569"/>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119.222.126</w:t>
            </w:r>
          </w:p>
        </w:tc>
      </w:tr>
      <w:tr w:rsidR="00153EE0" w:rsidRPr="00AC536F" w14:paraId="2BCE8FE6" w14:textId="77777777" w:rsidTr="00A362C7">
        <w:trPr>
          <w:trHeight w:val="125"/>
        </w:trPr>
        <w:tc>
          <w:tcPr>
            <w:tcW w:w="4670" w:type="dxa"/>
            <w:shd w:val="clear" w:color="auto" w:fill="auto"/>
            <w:noWrap/>
            <w:vAlign w:val="center"/>
            <w:hideMark/>
          </w:tcPr>
          <w:p w14:paraId="0A9F1728" w14:textId="77777777" w:rsidR="00153EE0" w:rsidRPr="00AC536F" w:rsidRDefault="00153EE0" w:rsidP="00CD2EE0">
            <w:pPr>
              <w:jc w:val="left"/>
              <w:rPr>
                <w:rFonts w:asciiTheme="majorBidi" w:hAnsiTheme="majorBidi" w:cstheme="majorBidi"/>
                <w:b/>
                <w:bCs/>
                <w:sz w:val="20"/>
                <w:szCs w:val="20"/>
                <w:lang w:val="es-ES_tradnl" w:eastAsia="zh-CN"/>
              </w:rPr>
            </w:pPr>
            <w:r w:rsidRPr="00AC536F">
              <w:rPr>
                <w:rFonts w:asciiTheme="majorBidi" w:hAnsiTheme="majorBidi" w:cstheme="majorBidi"/>
                <w:b/>
                <w:bCs/>
                <w:sz w:val="20"/>
                <w:szCs w:val="20"/>
                <w:lang w:val="es-ES_tradnl" w:eastAsia="en-CA"/>
              </w:rPr>
              <w:t>Total</w:t>
            </w:r>
          </w:p>
        </w:tc>
        <w:tc>
          <w:tcPr>
            <w:tcW w:w="4770" w:type="dxa"/>
            <w:shd w:val="clear" w:color="auto" w:fill="auto"/>
            <w:noWrap/>
            <w:vAlign w:val="center"/>
            <w:hideMark/>
          </w:tcPr>
          <w:p w14:paraId="1448115B" w14:textId="7544F400" w:rsidR="00153EE0" w:rsidRPr="00AC536F" w:rsidRDefault="00153EE0" w:rsidP="00A362C7">
            <w:pPr>
              <w:ind w:right="1569"/>
              <w:jc w:val="right"/>
              <w:rPr>
                <w:rFonts w:asciiTheme="majorBidi" w:hAnsiTheme="majorBidi" w:cstheme="majorBidi"/>
                <w:b/>
                <w:bCs/>
                <w:sz w:val="20"/>
                <w:szCs w:val="20"/>
                <w:lang w:val="es-ES_tradnl" w:eastAsia="zh-CN"/>
              </w:rPr>
            </w:pPr>
            <w:r w:rsidRPr="00AC536F">
              <w:rPr>
                <w:rFonts w:asciiTheme="majorBidi" w:hAnsiTheme="majorBidi" w:cstheme="majorBidi"/>
                <w:b/>
                <w:bCs/>
                <w:sz w:val="20"/>
                <w:szCs w:val="20"/>
                <w:lang w:val="es-ES_tradnl" w:eastAsia="zh-CN"/>
              </w:rPr>
              <w:t>1.015.101.004</w:t>
            </w:r>
          </w:p>
        </w:tc>
      </w:tr>
    </w:tbl>
    <w:p w14:paraId="51FDB93F" w14:textId="77777777" w:rsidR="00DC1DAC" w:rsidRDefault="00DC1DAC" w:rsidP="00CF257A">
      <w:pPr>
        <w:rPr>
          <w:lang w:val="es-ES_tradnl"/>
        </w:rPr>
      </w:pPr>
    </w:p>
    <w:p w14:paraId="3FCD6D58" w14:textId="6F65E5AF" w:rsidR="00471228" w:rsidRDefault="00471228" w:rsidP="00C95790">
      <w:pPr>
        <w:pStyle w:val="Heading1"/>
        <w:rPr>
          <w:lang w:val="es-ES_tradnl"/>
        </w:rPr>
      </w:pPr>
      <w:r>
        <w:rPr>
          <w:lang w:val="es-ES_tradnl"/>
        </w:rPr>
        <w:t>Para el año 2022</w:t>
      </w:r>
      <w:r w:rsidRPr="00253942">
        <w:rPr>
          <w:lang w:val="es-ES_tradnl"/>
        </w:rPr>
        <w:t xml:space="preserve"> </w:t>
      </w:r>
      <w:r>
        <w:rPr>
          <w:lang w:val="es-ES_tradnl"/>
        </w:rPr>
        <w:t xml:space="preserve">se aprobaron </w:t>
      </w:r>
      <w:r w:rsidR="006103A9" w:rsidRPr="006103A9">
        <w:rPr>
          <w:lang w:val="es-ES_tradnl"/>
        </w:rPr>
        <w:t xml:space="preserve">66 </w:t>
      </w:r>
      <w:r>
        <w:rPr>
          <w:lang w:val="es-ES_tradnl"/>
        </w:rPr>
        <w:t>nuevos proyectos</w:t>
      </w:r>
      <w:r w:rsidRPr="00253942">
        <w:rPr>
          <w:lang w:val="es-ES_tradnl"/>
        </w:rPr>
        <w:t xml:space="preserve"> y actividades. </w:t>
      </w:r>
      <w:r w:rsidRPr="00F35B62">
        <w:rPr>
          <w:lang w:val="es-ES_tradnl"/>
        </w:rPr>
        <w:t>Con este nivel de financiamiento se espera lograr la eliminación de</w:t>
      </w:r>
      <w:r w:rsidRPr="00253942">
        <w:rPr>
          <w:lang w:val="es-ES_tradnl"/>
        </w:rPr>
        <w:t xml:space="preserve"> </w:t>
      </w:r>
      <w:r w:rsidR="00B7304E" w:rsidRPr="00AC536F">
        <w:rPr>
          <w:lang w:val="es-ES_tradnl"/>
        </w:rPr>
        <w:t>84.246</w:t>
      </w:r>
      <w:r w:rsidRPr="00253942">
        <w:rPr>
          <w:lang w:val="es-ES_tradnl"/>
        </w:rPr>
        <w:t xml:space="preserve"> toneladas PAO de consumo y producción y </w:t>
      </w:r>
      <w:r w:rsidR="0069549B" w:rsidRPr="0069549B">
        <w:rPr>
          <w:lang w:val="es-ES_tradnl"/>
        </w:rPr>
        <w:t>226.432</w:t>
      </w:r>
      <w:r w:rsidRPr="00253942">
        <w:rPr>
          <w:lang w:val="es-ES_tradnl"/>
        </w:rPr>
        <w:t xml:space="preserve"> </w:t>
      </w:r>
      <w:r>
        <w:rPr>
          <w:lang w:val="es-ES_tradnl"/>
        </w:rPr>
        <w:t xml:space="preserve">toneladas de </w:t>
      </w:r>
      <w:r w:rsidRPr="00A10537">
        <w:rPr>
          <w:rFonts w:eastAsia="MS Mincho"/>
          <w:lang w:val="es-ES_tradnl"/>
        </w:rPr>
        <w:t>CO</w:t>
      </w:r>
      <w:r w:rsidRPr="00A10537">
        <w:rPr>
          <w:rFonts w:eastAsia="MS Mincho"/>
          <w:vertAlign w:val="subscript"/>
          <w:lang w:val="es-ES_tradnl"/>
        </w:rPr>
        <w:t>2</w:t>
      </w:r>
      <w:r>
        <w:rPr>
          <w:lang w:val="es-ES_tradnl"/>
        </w:rPr>
        <w:t xml:space="preserve"> equivalente</w:t>
      </w:r>
      <w:r w:rsidRPr="00253942">
        <w:rPr>
          <w:lang w:val="es-ES_tradnl"/>
        </w:rPr>
        <w:t xml:space="preserve"> de consumo de sustancias controladas. </w:t>
      </w:r>
      <w:r>
        <w:rPr>
          <w:lang w:val="es-ES_tradnl"/>
        </w:rPr>
        <w:t>El Anexo I muestra</w:t>
      </w:r>
      <w:r w:rsidRPr="00253942">
        <w:rPr>
          <w:lang w:val="es-ES_tradnl"/>
        </w:rPr>
        <w:t xml:space="preserve"> </w:t>
      </w:r>
      <w:r>
        <w:rPr>
          <w:lang w:val="es-ES_tradnl"/>
        </w:rPr>
        <w:t xml:space="preserve">el estado de la ejecución de proyectos </w:t>
      </w:r>
      <w:r w:rsidRPr="00253942">
        <w:rPr>
          <w:lang w:val="es-ES_tradnl"/>
        </w:rPr>
        <w:t xml:space="preserve">por país en </w:t>
      </w:r>
      <w:r>
        <w:rPr>
          <w:lang w:val="es-ES_tradnl"/>
        </w:rPr>
        <w:t>el año 2022</w:t>
      </w:r>
      <w:r w:rsidRPr="00253942">
        <w:rPr>
          <w:lang w:val="es-ES_tradnl"/>
        </w:rPr>
        <w:t>.</w:t>
      </w:r>
    </w:p>
    <w:p w14:paraId="3DF676D2" w14:textId="61CB4EA3" w:rsidR="00DC1DAC" w:rsidRDefault="00594642" w:rsidP="00C95790">
      <w:pPr>
        <w:pStyle w:val="Heading1"/>
        <w:rPr>
          <w:lang w:val="es-ES_tradnl"/>
        </w:rPr>
      </w:pPr>
      <w:r>
        <w:rPr>
          <w:lang w:val="es-ES_tradnl"/>
        </w:rPr>
        <w:t>E</w:t>
      </w:r>
      <w:r w:rsidRPr="001933A1">
        <w:rPr>
          <w:lang w:val="es-ES_tradnl"/>
        </w:rPr>
        <w:t xml:space="preserve">l Cuadro 2 </w:t>
      </w:r>
      <w:r>
        <w:rPr>
          <w:lang w:val="es-ES_tradnl"/>
        </w:rPr>
        <w:t xml:space="preserve">resume la situación de los proyectos implementados y </w:t>
      </w:r>
      <w:r w:rsidRPr="00253942">
        <w:rPr>
          <w:lang w:val="es-ES_tradnl"/>
        </w:rPr>
        <w:t xml:space="preserve">fondos </w:t>
      </w:r>
      <w:r>
        <w:rPr>
          <w:lang w:val="es-ES_tradnl"/>
        </w:rPr>
        <w:t>desembolsados por tipo de proyecto</w:t>
      </w:r>
      <w:r w:rsidRPr="00253942">
        <w:rPr>
          <w:lang w:val="es-ES_tradnl"/>
        </w:rPr>
        <w:t xml:space="preserve"> al 31 de diciembre de </w:t>
      </w:r>
      <w:r>
        <w:rPr>
          <w:lang w:val="es-ES_tradnl"/>
        </w:rPr>
        <w:t>2022</w:t>
      </w:r>
      <w:r w:rsidRPr="00253942">
        <w:rPr>
          <w:lang w:val="es-ES_tradnl"/>
        </w:rPr>
        <w:t xml:space="preserve">. </w:t>
      </w:r>
      <w:r>
        <w:rPr>
          <w:lang w:val="es-ES_tradnl"/>
        </w:rPr>
        <w:t>En el Anexo II se analiza la información</w:t>
      </w:r>
      <w:r w:rsidRPr="00253942">
        <w:rPr>
          <w:lang w:val="es-ES_tradnl"/>
        </w:rPr>
        <w:t xml:space="preserve"> por año </w:t>
      </w:r>
      <w:r>
        <w:rPr>
          <w:lang w:val="es-ES_tradnl"/>
        </w:rPr>
        <w:t xml:space="preserve">desde </w:t>
      </w:r>
      <w:r w:rsidRPr="00253942">
        <w:rPr>
          <w:lang w:val="es-ES_tradnl"/>
        </w:rPr>
        <w:t>1993</w:t>
      </w:r>
      <w:r>
        <w:rPr>
          <w:lang w:val="es-ES_tradnl"/>
        </w:rPr>
        <w:t xml:space="preserve"> a la fecha</w:t>
      </w:r>
      <w:r w:rsidRPr="00253942">
        <w:rPr>
          <w:lang w:val="es-ES_tradnl"/>
        </w:rPr>
        <w:t>.</w:t>
      </w:r>
    </w:p>
    <w:p w14:paraId="03A8F744" w14:textId="40074028" w:rsidR="00CF257A" w:rsidRPr="00AC536F" w:rsidRDefault="004F7B87" w:rsidP="00CF257A">
      <w:pPr>
        <w:keepNext/>
        <w:jc w:val="left"/>
        <w:rPr>
          <w:b/>
          <w:lang w:val="es-ES_tradnl"/>
        </w:rPr>
      </w:pPr>
      <w:r w:rsidRPr="004F7B87">
        <w:rPr>
          <w:b/>
          <w:lang w:val="es-ES_tradnl"/>
        </w:rPr>
        <w:lastRenderedPageBreak/>
        <w:t>Cuadro 2. E</w:t>
      </w:r>
      <w:r w:rsidR="00E14EC9">
        <w:rPr>
          <w:b/>
          <w:lang w:val="es-ES_tradnl"/>
        </w:rPr>
        <w:t>stado de la e</w:t>
      </w:r>
      <w:r w:rsidRPr="004F7B87">
        <w:rPr>
          <w:b/>
          <w:lang w:val="es-ES_tradnl"/>
        </w:rPr>
        <w:t>jecución de proyectos al 31 de diciembre de 2022, por tipo</w:t>
      </w:r>
    </w:p>
    <w:tbl>
      <w:tblPr>
        <w:tblW w:w="9941" w:type="dxa"/>
        <w:tblLook w:val="04A0" w:firstRow="1" w:lastRow="0" w:firstColumn="1" w:lastColumn="0" w:noHBand="0" w:noVBand="1"/>
      </w:tblPr>
      <w:tblGrid>
        <w:gridCol w:w="1800"/>
        <w:gridCol w:w="1011"/>
        <w:gridCol w:w="1100"/>
        <w:gridCol w:w="1185"/>
        <w:gridCol w:w="1216"/>
        <w:gridCol w:w="1367"/>
        <w:gridCol w:w="1140"/>
        <w:gridCol w:w="1122"/>
      </w:tblGrid>
      <w:tr w:rsidR="002D3CBA" w:rsidRPr="00AC536F" w14:paraId="21B7BA6D" w14:textId="77777777" w:rsidTr="00BC4E0D">
        <w:trPr>
          <w:trHeight w:val="125"/>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DC1755A" w14:textId="3C51965A" w:rsidR="002D3CBA" w:rsidRPr="00AC536F" w:rsidRDefault="002D3CBA" w:rsidP="007349B5">
            <w:pPr>
              <w:jc w:val="left"/>
              <w:rPr>
                <w:b/>
                <w:bCs/>
                <w:sz w:val="20"/>
                <w:szCs w:val="20"/>
                <w:lang w:val="es-ES_tradnl" w:eastAsia="zh-CN"/>
              </w:rPr>
            </w:pPr>
            <w:r w:rsidRPr="002539F9">
              <w:rPr>
                <w:b/>
                <w:bCs/>
                <w:sz w:val="18"/>
                <w:szCs w:val="18"/>
                <w:lang w:val="es-ES_tradnl" w:eastAsia="en-CA"/>
              </w:rPr>
              <w:t>Tipo</w:t>
            </w:r>
          </w:p>
        </w:tc>
        <w:tc>
          <w:tcPr>
            <w:tcW w:w="3296"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1BFD211" w14:textId="5F90CE70" w:rsidR="002D3CBA" w:rsidRPr="00AC536F" w:rsidRDefault="002D3CBA" w:rsidP="007349B5">
            <w:pPr>
              <w:jc w:val="center"/>
              <w:rPr>
                <w:b/>
                <w:bCs/>
                <w:sz w:val="20"/>
                <w:szCs w:val="20"/>
                <w:lang w:val="es-ES_tradnl" w:eastAsia="zh-CN"/>
              </w:rPr>
            </w:pPr>
            <w:r w:rsidRPr="002539F9">
              <w:rPr>
                <w:b/>
                <w:bCs/>
                <w:sz w:val="18"/>
                <w:szCs w:val="18"/>
                <w:lang w:val="es-ES_tradnl" w:eastAsia="en-CA"/>
              </w:rPr>
              <w:t>Número de proyectos*</w:t>
            </w:r>
          </w:p>
        </w:tc>
        <w:tc>
          <w:tcPr>
            <w:tcW w:w="4845"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6EA9DE1" w14:textId="00C0C1CD" w:rsidR="002D3CBA" w:rsidRPr="00AC536F" w:rsidRDefault="002D3CBA" w:rsidP="007349B5">
            <w:pPr>
              <w:jc w:val="center"/>
              <w:rPr>
                <w:b/>
                <w:bCs/>
                <w:sz w:val="20"/>
                <w:szCs w:val="20"/>
                <w:lang w:val="es-ES_tradnl" w:eastAsia="zh-CN"/>
              </w:rPr>
            </w:pPr>
            <w:r w:rsidRPr="002539F9">
              <w:rPr>
                <w:b/>
                <w:bCs/>
                <w:sz w:val="18"/>
                <w:szCs w:val="18"/>
                <w:lang w:val="es-ES_tradnl" w:eastAsia="en-CA"/>
              </w:rPr>
              <w:t>Financiamiento ($</w:t>
            </w:r>
            <w:proofErr w:type="gramStart"/>
            <w:r w:rsidRPr="002539F9">
              <w:rPr>
                <w:b/>
                <w:bCs/>
                <w:sz w:val="18"/>
                <w:szCs w:val="18"/>
                <w:lang w:val="es-ES_tradnl" w:eastAsia="en-CA"/>
              </w:rPr>
              <w:t>EUA)*</w:t>
            </w:r>
            <w:proofErr w:type="gramEnd"/>
            <w:r w:rsidRPr="002539F9">
              <w:rPr>
                <w:b/>
                <w:bCs/>
                <w:sz w:val="18"/>
                <w:szCs w:val="18"/>
                <w:lang w:val="es-ES_tradnl" w:eastAsia="en-CA"/>
              </w:rPr>
              <w:t>*</w:t>
            </w:r>
          </w:p>
        </w:tc>
      </w:tr>
      <w:tr w:rsidR="002D3CBA" w:rsidRPr="00AC536F" w14:paraId="37CF24FE" w14:textId="77777777" w:rsidTr="00BC4E0D">
        <w:trPr>
          <w:trHeight w:val="134"/>
        </w:trPr>
        <w:tc>
          <w:tcPr>
            <w:tcW w:w="180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0779A7A" w14:textId="77777777" w:rsidR="002D3CBA" w:rsidRPr="00AC536F" w:rsidRDefault="002D3CBA" w:rsidP="007349B5">
            <w:pPr>
              <w:jc w:val="left"/>
              <w:rPr>
                <w:b/>
                <w:bCs/>
                <w:sz w:val="20"/>
                <w:szCs w:val="20"/>
                <w:lang w:val="es-ES_tradnl" w:eastAsia="zh-CN"/>
              </w:rPr>
            </w:pPr>
          </w:p>
        </w:tc>
        <w:tc>
          <w:tcPr>
            <w:tcW w:w="101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6DFA9C" w14:textId="5096A4FC" w:rsidR="002D3CBA" w:rsidRPr="00AC536F" w:rsidRDefault="002D3CBA" w:rsidP="007349B5">
            <w:pPr>
              <w:jc w:val="center"/>
              <w:rPr>
                <w:b/>
                <w:bCs/>
                <w:sz w:val="20"/>
                <w:szCs w:val="20"/>
                <w:lang w:val="es-ES_tradnl" w:eastAsia="zh-CN"/>
              </w:rPr>
            </w:pPr>
            <w:r w:rsidRPr="002539F9">
              <w:rPr>
                <w:b/>
                <w:bCs/>
                <w:sz w:val="18"/>
                <w:szCs w:val="18"/>
                <w:lang w:val="es-ES_tradnl" w:eastAsia="en-CA"/>
              </w:rPr>
              <w:t>Aprobado</w:t>
            </w:r>
            <w:r>
              <w:rPr>
                <w:b/>
                <w:bCs/>
                <w:sz w:val="18"/>
                <w:szCs w:val="18"/>
                <w:lang w:val="es-ES_tradnl" w:eastAsia="en-CA"/>
              </w:rPr>
              <w:t>s</w:t>
            </w:r>
          </w:p>
        </w:tc>
        <w:tc>
          <w:tcPr>
            <w:tcW w:w="110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13406AB" w14:textId="5A01EACF" w:rsidR="002D3CBA" w:rsidRPr="00AC536F" w:rsidRDefault="002D3CBA" w:rsidP="007349B5">
            <w:pPr>
              <w:jc w:val="center"/>
              <w:rPr>
                <w:b/>
                <w:bCs/>
                <w:sz w:val="20"/>
                <w:szCs w:val="20"/>
                <w:lang w:val="es-ES_tradnl" w:eastAsia="zh-CN"/>
              </w:rPr>
            </w:pPr>
            <w:r w:rsidRPr="002539F9">
              <w:rPr>
                <w:b/>
                <w:bCs/>
                <w:sz w:val="18"/>
                <w:szCs w:val="18"/>
                <w:lang w:val="es-ES_tradnl" w:eastAsia="en-CA"/>
              </w:rPr>
              <w:t>Terminado</w:t>
            </w:r>
            <w:r>
              <w:rPr>
                <w:b/>
                <w:bCs/>
                <w:sz w:val="18"/>
                <w:szCs w:val="18"/>
                <w:lang w:val="es-ES_tradnl" w:eastAsia="en-CA"/>
              </w:rPr>
              <w:t>s</w:t>
            </w:r>
          </w:p>
        </w:tc>
        <w:tc>
          <w:tcPr>
            <w:tcW w:w="118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5859F2" w14:textId="77777777" w:rsidR="002D3CBA" w:rsidRDefault="002D3CBA" w:rsidP="00820331">
            <w:pPr>
              <w:ind w:left="-123" w:right="-135"/>
              <w:jc w:val="center"/>
              <w:rPr>
                <w:b/>
                <w:bCs/>
                <w:sz w:val="18"/>
                <w:szCs w:val="18"/>
                <w:lang w:val="es-ES_tradnl" w:eastAsia="en-CA"/>
              </w:rPr>
            </w:pPr>
            <w:r w:rsidRPr="002539F9">
              <w:rPr>
                <w:b/>
                <w:bCs/>
                <w:sz w:val="18"/>
                <w:szCs w:val="18"/>
                <w:lang w:val="es-ES_tradnl" w:eastAsia="en-CA"/>
              </w:rPr>
              <w:t>Terminado</w:t>
            </w:r>
            <w:r>
              <w:rPr>
                <w:b/>
                <w:bCs/>
                <w:sz w:val="18"/>
                <w:szCs w:val="18"/>
                <w:lang w:val="es-ES_tradnl" w:eastAsia="en-CA"/>
              </w:rPr>
              <w:t>s</w:t>
            </w:r>
          </w:p>
          <w:p w14:paraId="03F0995A" w14:textId="037F6592" w:rsidR="002D3CBA" w:rsidRPr="00AC536F" w:rsidRDefault="002D3CBA" w:rsidP="007349B5">
            <w:pPr>
              <w:ind w:left="-81" w:right="-107"/>
              <w:jc w:val="center"/>
              <w:rPr>
                <w:b/>
                <w:bCs/>
                <w:sz w:val="20"/>
                <w:szCs w:val="20"/>
                <w:lang w:val="es-ES_tradnl" w:eastAsia="zh-CN"/>
              </w:rPr>
            </w:pPr>
            <w:r w:rsidRPr="002539F9">
              <w:rPr>
                <w:b/>
                <w:bCs/>
                <w:sz w:val="18"/>
                <w:szCs w:val="18"/>
                <w:lang w:val="es-ES_tradnl" w:eastAsia="en-CA"/>
              </w:rPr>
              <w:t>(%)</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037D342" w14:textId="3F3456A7" w:rsidR="002D3CBA" w:rsidRPr="00AC536F" w:rsidRDefault="002D3CBA" w:rsidP="007349B5">
            <w:pPr>
              <w:jc w:val="center"/>
              <w:rPr>
                <w:b/>
                <w:bCs/>
                <w:sz w:val="20"/>
                <w:szCs w:val="20"/>
                <w:lang w:val="es-ES_tradnl" w:eastAsia="zh-CN"/>
              </w:rPr>
            </w:pPr>
            <w:r w:rsidRPr="002539F9">
              <w:rPr>
                <w:b/>
                <w:bCs/>
                <w:sz w:val="18"/>
                <w:szCs w:val="18"/>
                <w:lang w:val="es-ES_tradnl" w:eastAsia="en-CA"/>
              </w:rPr>
              <w:t>Aprobado</w:t>
            </w:r>
          </w:p>
        </w:tc>
        <w:tc>
          <w:tcPr>
            <w:tcW w:w="1367"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8B06258" w14:textId="04989453" w:rsidR="002D3CBA" w:rsidRPr="00AC536F" w:rsidRDefault="002D3CBA" w:rsidP="007349B5">
            <w:pPr>
              <w:jc w:val="center"/>
              <w:rPr>
                <w:b/>
                <w:bCs/>
                <w:sz w:val="20"/>
                <w:szCs w:val="20"/>
                <w:lang w:val="es-ES_tradnl" w:eastAsia="zh-CN"/>
              </w:rPr>
            </w:pPr>
            <w:r w:rsidRPr="002539F9">
              <w:rPr>
                <w:b/>
                <w:bCs/>
                <w:sz w:val="18"/>
                <w:szCs w:val="18"/>
                <w:lang w:val="es-ES_tradnl" w:eastAsia="en-CA"/>
              </w:rPr>
              <w:t>Desembolsado</w:t>
            </w:r>
          </w:p>
        </w:tc>
        <w:tc>
          <w:tcPr>
            <w:tcW w:w="114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1B99BDD" w14:textId="5C82F1E8" w:rsidR="002D3CBA" w:rsidRPr="00AC536F" w:rsidRDefault="002D3CBA" w:rsidP="007349B5">
            <w:pPr>
              <w:jc w:val="center"/>
              <w:rPr>
                <w:b/>
                <w:bCs/>
                <w:sz w:val="20"/>
                <w:szCs w:val="20"/>
                <w:lang w:val="es-ES_tradnl" w:eastAsia="zh-CN"/>
              </w:rPr>
            </w:pPr>
            <w:r w:rsidRPr="002539F9">
              <w:rPr>
                <w:b/>
                <w:bCs/>
                <w:sz w:val="18"/>
                <w:szCs w:val="18"/>
                <w:lang w:val="es-ES_tradnl" w:eastAsia="en-CA"/>
              </w:rPr>
              <w:t>Saldo</w:t>
            </w:r>
          </w:p>
        </w:tc>
        <w:tc>
          <w:tcPr>
            <w:tcW w:w="112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89D5B95" w14:textId="2E42AB42" w:rsidR="002D3CBA" w:rsidRPr="00AC536F" w:rsidRDefault="002D3CBA" w:rsidP="007349B5">
            <w:pPr>
              <w:ind w:left="-149" w:right="-89"/>
              <w:jc w:val="center"/>
              <w:rPr>
                <w:b/>
                <w:bCs/>
                <w:sz w:val="20"/>
                <w:szCs w:val="20"/>
                <w:lang w:val="es-ES_tradnl" w:eastAsia="zh-CN"/>
              </w:rPr>
            </w:pPr>
            <w:r w:rsidRPr="002539F9">
              <w:rPr>
                <w:b/>
                <w:bCs/>
                <w:sz w:val="18"/>
                <w:szCs w:val="18"/>
                <w:lang w:val="es-ES_tradnl" w:eastAsia="en-CA"/>
              </w:rPr>
              <w:t>Desembolsado (%)</w:t>
            </w:r>
          </w:p>
        </w:tc>
      </w:tr>
      <w:tr w:rsidR="002D3CBA" w:rsidRPr="00AC536F" w14:paraId="386AC1A4" w14:textId="77777777" w:rsidTr="00BC4E0D">
        <w:trPr>
          <w:trHeight w:val="258"/>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0CAF127" w14:textId="0C07263B" w:rsidR="002D3CBA" w:rsidRPr="00AC536F" w:rsidRDefault="002D3CBA" w:rsidP="007349B5">
            <w:pPr>
              <w:jc w:val="left"/>
              <w:rPr>
                <w:sz w:val="20"/>
                <w:szCs w:val="20"/>
                <w:lang w:val="es-ES_tradnl" w:eastAsia="zh-CN"/>
              </w:rPr>
            </w:pPr>
            <w:r w:rsidRPr="00AC536F">
              <w:rPr>
                <w:sz w:val="20"/>
                <w:szCs w:val="20"/>
                <w:lang w:val="es-ES_tradnl" w:eastAsia="en-CA"/>
              </w:rPr>
              <w:t>Programa</w:t>
            </w:r>
            <w:r w:rsidR="00411844">
              <w:rPr>
                <w:sz w:val="20"/>
                <w:szCs w:val="20"/>
                <w:lang w:val="es-ES_tradnl" w:eastAsia="en-CA"/>
              </w:rPr>
              <w:t>s</w:t>
            </w:r>
            <w:r w:rsidRPr="00AC536F">
              <w:rPr>
                <w:sz w:val="20"/>
                <w:szCs w:val="20"/>
                <w:lang w:val="es-ES_tradnl" w:eastAsia="en-CA"/>
              </w:rPr>
              <w:t xml:space="preserve"> país</w:t>
            </w:r>
          </w:p>
        </w:tc>
        <w:tc>
          <w:tcPr>
            <w:tcW w:w="1011" w:type="dxa"/>
            <w:tcBorders>
              <w:top w:val="nil"/>
              <w:left w:val="nil"/>
              <w:bottom w:val="single" w:sz="4" w:space="0" w:color="auto"/>
              <w:right w:val="single" w:sz="4" w:space="0" w:color="auto"/>
            </w:tcBorders>
            <w:shd w:val="clear" w:color="auto" w:fill="auto"/>
            <w:noWrap/>
            <w:vAlign w:val="center"/>
            <w:hideMark/>
          </w:tcPr>
          <w:p w14:paraId="24922695" w14:textId="77777777" w:rsidR="002D3CBA" w:rsidRPr="00AC536F" w:rsidRDefault="002D3CBA" w:rsidP="007349B5">
            <w:pPr>
              <w:jc w:val="right"/>
              <w:rPr>
                <w:sz w:val="20"/>
                <w:szCs w:val="20"/>
                <w:lang w:val="es-ES_tradnl" w:eastAsia="zh-CN"/>
              </w:rPr>
            </w:pPr>
            <w:r w:rsidRPr="00AC536F">
              <w:rPr>
                <w:sz w:val="20"/>
                <w:szCs w:val="20"/>
                <w:lang w:val="es-ES_tradnl" w:eastAsia="zh-CN"/>
              </w:rPr>
              <w:t>11</w:t>
            </w:r>
          </w:p>
        </w:tc>
        <w:tc>
          <w:tcPr>
            <w:tcW w:w="1100" w:type="dxa"/>
            <w:tcBorders>
              <w:top w:val="nil"/>
              <w:left w:val="nil"/>
              <w:bottom w:val="single" w:sz="4" w:space="0" w:color="auto"/>
              <w:right w:val="single" w:sz="4" w:space="0" w:color="auto"/>
            </w:tcBorders>
            <w:shd w:val="clear" w:color="auto" w:fill="auto"/>
            <w:noWrap/>
            <w:vAlign w:val="center"/>
            <w:hideMark/>
          </w:tcPr>
          <w:p w14:paraId="15DEEB90" w14:textId="77777777" w:rsidR="002D3CBA" w:rsidRPr="00AC536F" w:rsidRDefault="002D3CBA" w:rsidP="007349B5">
            <w:pPr>
              <w:jc w:val="right"/>
              <w:rPr>
                <w:sz w:val="20"/>
                <w:szCs w:val="20"/>
                <w:lang w:val="es-ES_tradnl" w:eastAsia="zh-CN"/>
              </w:rPr>
            </w:pPr>
            <w:r w:rsidRPr="00AC536F">
              <w:rPr>
                <w:sz w:val="20"/>
                <w:szCs w:val="20"/>
                <w:lang w:val="es-ES_tradnl" w:eastAsia="zh-CN"/>
              </w:rPr>
              <w:t>11</w:t>
            </w:r>
          </w:p>
        </w:tc>
        <w:tc>
          <w:tcPr>
            <w:tcW w:w="1185" w:type="dxa"/>
            <w:tcBorders>
              <w:top w:val="nil"/>
              <w:left w:val="nil"/>
              <w:bottom w:val="single" w:sz="4" w:space="0" w:color="auto"/>
              <w:right w:val="single" w:sz="4" w:space="0" w:color="auto"/>
            </w:tcBorders>
            <w:shd w:val="clear" w:color="auto" w:fill="auto"/>
            <w:noWrap/>
            <w:vAlign w:val="center"/>
            <w:hideMark/>
          </w:tcPr>
          <w:p w14:paraId="23FFA717" w14:textId="77777777" w:rsidR="002D3CBA" w:rsidRPr="00AC536F" w:rsidRDefault="002D3CBA" w:rsidP="0097331C">
            <w:pPr>
              <w:jc w:val="right"/>
              <w:rPr>
                <w:sz w:val="20"/>
                <w:szCs w:val="20"/>
                <w:lang w:val="es-ES_tradnl" w:eastAsia="zh-CN"/>
              </w:rPr>
            </w:pPr>
            <w:r w:rsidRPr="00AC536F">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21B9E48A" w14:textId="0815A630" w:rsidR="002D3CBA" w:rsidRPr="00AC536F" w:rsidRDefault="002D3CBA" w:rsidP="007349B5">
            <w:pPr>
              <w:jc w:val="right"/>
              <w:rPr>
                <w:sz w:val="20"/>
                <w:szCs w:val="20"/>
                <w:lang w:val="es-ES_tradnl" w:eastAsia="zh-CN"/>
              </w:rPr>
            </w:pPr>
            <w:r w:rsidRPr="00AC536F">
              <w:rPr>
                <w:sz w:val="20"/>
                <w:szCs w:val="20"/>
                <w:lang w:val="es-ES_tradnl" w:eastAsia="zh-CN"/>
              </w:rPr>
              <w:t>722.669</w:t>
            </w:r>
          </w:p>
        </w:tc>
        <w:tc>
          <w:tcPr>
            <w:tcW w:w="1367" w:type="dxa"/>
            <w:tcBorders>
              <w:top w:val="nil"/>
              <w:left w:val="nil"/>
              <w:bottom w:val="single" w:sz="4" w:space="0" w:color="auto"/>
              <w:right w:val="single" w:sz="4" w:space="0" w:color="auto"/>
            </w:tcBorders>
            <w:shd w:val="clear" w:color="auto" w:fill="auto"/>
            <w:noWrap/>
            <w:vAlign w:val="center"/>
            <w:hideMark/>
          </w:tcPr>
          <w:p w14:paraId="73814B09" w14:textId="1150E965" w:rsidR="002D3CBA" w:rsidRPr="00AC536F" w:rsidRDefault="002D3CBA" w:rsidP="007349B5">
            <w:pPr>
              <w:jc w:val="right"/>
              <w:rPr>
                <w:sz w:val="20"/>
                <w:szCs w:val="20"/>
                <w:lang w:val="es-ES_tradnl" w:eastAsia="zh-CN"/>
              </w:rPr>
            </w:pPr>
            <w:r w:rsidRPr="00AC536F">
              <w:rPr>
                <w:sz w:val="20"/>
                <w:szCs w:val="20"/>
                <w:lang w:val="es-ES_tradnl" w:eastAsia="zh-CN"/>
              </w:rPr>
              <w:t>722.669</w:t>
            </w:r>
          </w:p>
        </w:tc>
        <w:tc>
          <w:tcPr>
            <w:tcW w:w="1140" w:type="dxa"/>
            <w:tcBorders>
              <w:top w:val="nil"/>
              <w:left w:val="nil"/>
              <w:bottom w:val="single" w:sz="4" w:space="0" w:color="auto"/>
              <w:right w:val="single" w:sz="4" w:space="0" w:color="auto"/>
            </w:tcBorders>
            <w:shd w:val="clear" w:color="auto" w:fill="auto"/>
            <w:noWrap/>
            <w:vAlign w:val="center"/>
            <w:hideMark/>
          </w:tcPr>
          <w:p w14:paraId="42288E5B" w14:textId="77777777" w:rsidR="002D3CBA" w:rsidRPr="00AC536F" w:rsidRDefault="002D3CBA" w:rsidP="007349B5">
            <w:pPr>
              <w:jc w:val="right"/>
              <w:rPr>
                <w:sz w:val="20"/>
                <w:szCs w:val="20"/>
                <w:lang w:val="es-ES_tradnl" w:eastAsia="zh-CN"/>
              </w:rPr>
            </w:pPr>
            <w:r w:rsidRPr="00AC536F">
              <w:rPr>
                <w:sz w:val="20"/>
                <w:szCs w:val="20"/>
                <w:lang w:val="es-ES_tradnl" w:eastAsia="zh-CN"/>
              </w:rPr>
              <w:t>0</w:t>
            </w:r>
          </w:p>
        </w:tc>
        <w:tc>
          <w:tcPr>
            <w:tcW w:w="1122" w:type="dxa"/>
            <w:tcBorders>
              <w:top w:val="nil"/>
              <w:left w:val="nil"/>
              <w:bottom w:val="single" w:sz="4" w:space="0" w:color="auto"/>
              <w:right w:val="single" w:sz="4" w:space="0" w:color="auto"/>
            </w:tcBorders>
            <w:shd w:val="clear" w:color="auto" w:fill="auto"/>
            <w:noWrap/>
            <w:vAlign w:val="center"/>
            <w:hideMark/>
          </w:tcPr>
          <w:p w14:paraId="28EA1D17" w14:textId="77777777" w:rsidR="002D3CBA" w:rsidRPr="00AC536F" w:rsidRDefault="002D3CBA" w:rsidP="007349B5">
            <w:pPr>
              <w:jc w:val="right"/>
              <w:rPr>
                <w:sz w:val="20"/>
                <w:szCs w:val="20"/>
                <w:lang w:val="es-ES_tradnl" w:eastAsia="zh-CN"/>
              </w:rPr>
            </w:pPr>
            <w:r w:rsidRPr="00AC536F">
              <w:rPr>
                <w:sz w:val="20"/>
                <w:szCs w:val="20"/>
                <w:lang w:val="es-ES_tradnl" w:eastAsia="zh-CN"/>
              </w:rPr>
              <w:t>100</w:t>
            </w:r>
          </w:p>
        </w:tc>
      </w:tr>
      <w:tr w:rsidR="002D3CBA" w:rsidRPr="00AC536F" w14:paraId="4A6CA602" w14:textId="77777777" w:rsidTr="00BC4E0D">
        <w:trPr>
          <w:trHeight w:val="152"/>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72937296" w14:textId="0499DC70" w:rsidR="002D3CBA" w:rsidRPr="00AC536F" w:rsidRDefault="002D3CBA" w:rsidP="007349B5">
            <w:pPr>
              <w:jc w:val="left"/>
              <w:rPr>
                <w:sz w:val="20"/>
                <w:szCs w:val="20"/>
                <w:lang w:val="es-ES_tradnl" w:eastAsia="zh-CN"/>
              </w:rPr>
            </w:pPr>
            <w:r w:rsidRPr="00AC536F">
              <w:rPr>
                <w:sz w:val="20"/>
                <w:szCs w:val="20"/>
                <w:lang w:val="es-ES_tradnl" w:eastAsia="en-CA"/>
              </w:rPr>
              <w:t>Actividades de demostración</w:t>
            </w:r>
          </w:p>
        </w:tc>
        <w:tc>
          <w:tcPr>
            <w:tcW w:w="1011" w:type="dxa"/>
            <w:tcBorders>
              <w:top w:val="nil"/>
              <w:left w:val="nil"/>
              <w:bottom w:val="single" w:sz="4" w:space="0" w:color="auto"/>
              <w:right w:val="single" w:sz="4" w:space="0" w:color="auto"/>
            </w:tcBorders>
            <w:shd w:val="clear" w:color="auto" w:fill="auto"/>
            <w:noWrap/>
            <w:vAlign w:val="center"/>
            <w:hideMark/>
          </w:tcPr>
          <w:p w14:paraId="1D9FE5AC" w14:textId="77777777" w:rsidR="002D3CBA" w:rsidRPr="00AC536F" w:rsidRDefault="002D3CBA" w:rsidP="007349B5">
            <w:pPr>
              <w:jc w:val="right"/>
              <w:rPr>
                <w:sz w:val="20"/>
                <w:szCs w:val="20"/>
                <w:lang w:val="es-ES_tradnl" w:eastAsia="zh-CN"/>
              </w:rPr>
            </w:pPr>
            <w:r w:rsidRPr="00AC536F">
              <w:rPr>
                <w:sz w:val="20"/>
                <w:szCs w:val="20"/>
                <w:lang w:val="es-ES_tradnl" w:eastAsia="zh-CN"/>
              </w:rPr>
              <w:t>43</w:t>
            </w:r>
          </w:p>
        </w:tc>
        <w:tc>
          <w:tcPr>
            <w:tcW w:w="1100" w:type="dxa"/>
            <w:tcBorders>
              <w:top w:val="nil"/>
              <w:left w:val="nil"/>
              <w:bottom w:val="single" w:sz="4" w:space="0" w:color="auto"/>
              <w:right w:val="single" w:sz="4" w:space="0" w:color="auto"/>
            </w:tcBorders>
            <w:shd w:val="clear" w:color="auto" w:fill="auto"/>
            <w:noWrap/>
            <w:vAlign w:val="center"/>
            <w:hideMark/>
          </w:tcPr>
          <w:p w14:paraId="1A3AB0A8" w14:textId="77777777" w:rsidR="002D3CBA" w:rsidRPr="00AC536F" w:rsidRDefault="002D3CBA" w:rsidP="007349B5">
            <w:pPr>
              <w:jc w:val="right"/>
              <w:rPr>
                <w:sz w:val="20"/>
                <w:szCs w:val="20"/>
                <w:lang w:val="es-ES_tradnl" w:eastAsia="zh-CN"/>
              </w:rPr>
            </w:pPr>
            <w:r w:rsidRPr="00AC536F">
              <w:rPr>
                <w:sz w:val="20"/>
                <w:szCs w:val="20"/>
                <w:lang w:val="es-ES_tradnl" w:eastAsia="zh-CN"/>
              </w:rPr>
              <w:t>42</w:t>
            </w:r>
          </w:p>
        </w:tc>
        <w:tc>
          <w:tcPr>
            <w:tcW w:w="1185" w:type="dxa"/>
            <w:tcBorders>
              <w:top w:val="nil"/>
              <w:left w:val="nil"/>
              <w:bottom w:val="single" w:sz="4" w:space="0" w:color="auto"/>
              <w:right w:val="single" w:sz="4" w:space="0" w:color="auto"/>
            </w:tcBorders>
            <w:shd w:val="clear" w:color="auto" w:fill="auto"/>
            <w:noWrap/>
            <w:vAlign w:val="center"/>
            <w:hideMark/>
          </w:tcPr>
          <w:p w14:paraId="5897E736" w14:textId="77777777" w:rsidR="002D3CBA" w:rsidRPr="00AC536F" w:rsidRDefault="002D3CBA" w:rsidP="007349B5">
            <w:pPr>
              <w:jc w:val="right"/>
              <w:rPr>
                <w:sz w:val="20"/>
                <w:szCs w:val="20"/>
                <w:lang w:val="es-ES_tradnl" w:eastAsia="zh-CN"/>
              </w:rPr>
            </w:pPr>
            <w:r w:rsidRPr="00AC536F">
              <w:rPr>
                <w:sz w:val="20"/>
                <w:szCs w:val="20"/>
                <w:lang w:val="es-ES_tradnl" w:eastAsia="zh-CN"/>
              </w:rPr>
              <w:t>98</w:t>
            </w:r>
          </w:p>
        </w:tc>
        <w:tc>
          <w:tcPr>
            <w:tcW w:w="1216" w:type="dxa"/>
            <w:tcBorders>
              <w:top w:val="nil"/>
              <w:left w:val="nil"/>
              <w:bottom w:val="single" w:sz="4" w:space="0" w:color="auto"/>
              <w:right w:val="single" w:sz="4" w:space="0" w:color="auto"/>
            </w:tcBorders>
            <w:shd w:val="clear" w:color="auto" w:fill="auto"/>
            <w:noWrap/>
            <w:vAlign w:val="center"/>
            <w:hideMark/>
          </w:tcPr>
          <w:p w14:paraId="568DD5B6" w14:textId="6420B01E" w:rsidR="002D3CBA" w:rsidRPr="00AC536F" w:rsidRDefault="002D3CBA" w:rsidP="007349B5">
            <w:pPr>
              <w:jc w:val="right"/>
              <w:rPr>
                <w:sz w:val="20"/>
                <w:szCs w:val="20"/>
                <w:lang w:val="es-ES_tradnl" w:eastAsia="zh-CN"/>
              </w:rPr>
            </w:pPr>
            <w:r w:rsidRPr="00AC536F">
              <w:rPr>
                <w:sz w:val="20"/>
                <w:szCs w:val="20"/>
                <w:lang w:val="es-ES_tradnl" w:eastAsia="zh-CN"/>
              </w:rPr>
              <w:t>23.405.832</w:t>
            </w:r>
          </w:p>
        </w:tc>
        <w:tc>
          <w:tcPr>
            <w:tcW w:w="1367" w:type="dxa"/>
            <w:tcBorders>
              <w:top w:val="nil"/>
              <w:left w:val="nil"/>
              <w:bottom w:val="single" w:sz="4" w:space="0" w:color="auto"/>
              <w:right w:val="single" w:sz="4" w:space="0" w:color="auto"/>
            </w:tcBorders>
            <w:shd w:val="clear" w:color="auto" w:fill="auto"/>
            <w:noWrap/>
            <w:vAlign w:val="center"/>
            <w:hideMark/>
          </w:tcPr>
          <w:p w14:paraId="1A4C91D1" w14:textId="408E7D28" w:rsidR="002D3CBA" w:rsidRPr="00AC536F" w:rsidRDefault="002D3CBA" w:rsidP="007349B5">
            <w:pPr>
              <w:jc w:val="right"/>
              <w:rPr>
                <w:sz w:val="20"/>
                <w:szCs w:val="20"/>
                <w:lang w:val="es-ES_tradnl" w:eastAsia="zh-CN"/>
              </w:rPr>
            </w:pPr>
            <w:r w:rsidRPr="00AC536F">
              <w:rPr>
                <w:sz w:val="20"/>
                <w:szCs w:val="20"/>
                <w:lang w:val="es-ES_tradnl" w:eastAsia="zh-CN"/>
              </w:rPr>
              <w:t>22.730.368</w:t>
            </w:r>
          </w:p>
        </w:tc>
        <w:tc>
          <w:tcPr>
            <w:tcW w:w="1140" w:type="dxa"/>
            <w:tcBorders>
              <w:top w:val="nil"/>
              <w:left w:val="nil"/>
              <w:bottom w:val="single" w:sz="4" w:space="0" w:color="auto"/>
              <w:right w:val="single" w:sz="4" w:space="0" w:color="auto"/>
            </w:tcBorders>
            <w:shd w:val="clear" w:color="auto" w:fill="auto"/>
            <w:noWrap/>
            <w:vAlign w:val="center"/>
            <w:hideMark/>
          </w:tcPr>
          <w:p w14:paraId="0682CB95" w14:textId="17649B31" w:rsidR="002D3CBA" w:rsidRPr="00AC536F" w:rsidRDefault="002D3CBA" w:rsidP="007349B5">
            <w:pPr>
              <w:jc w:val="right"/>
              <w:rPr>
                <w:sz w:val="20"/>
                <w:szCs w:val="20"/>
                <w:lang w:val="es-ES_tradnl" w:eastAsia="zh-CN"/>
              </w:rPr>
            </w:pPr>
            <w:r w:rsidRPr="00AC536F">
              <w:rPr>
                <w:sz w:val="20"/>
                <w:szCs w:val="20"/>
                <w:lang w:val="es-ES_tradnl" w:eastAsia="zh-CN"/>
              </w:rPr>
              <w:t>675.464</w:t>
            </w:r>
          </w:p>
        </w:tc>
        <w:tc>
          <w:tcPr>
            <w:tcW w:w="1122" w:type="dxa"/>
            <w:tcBorders>
              <w:top w:val="nil"/>
              <w:left w:val="nil"/>
              <w:bottom w:val="single" w:sz="4" w:space="0" w:color="auto"/>
              <w:right w:val="single" w:sz="4" w:space="0" w:color="auto"/>
            </w:tcBorders>
            <w:shd w:val="clear" w:color="auto" w:fill="auto"/>
            <w:noWrap/>
            <w:vAlign w:val="center"/>
            <w:hideMark/>
          </w:tcPr>
          <w:p w14:paraId="62C8BFA2" w14:textId="77777777" w:rsidR="002D3CBA" w:rsidRPr="00AC536F" w:rsidRDefault="002D3CBA" w:rsidP="007349B5">
            <w:pPr>
              <w:jc w:val="right"/>
              <w:rPr>
                <w:sz w:val="20"/>
                <w:szCs w:val="20"/>
                <w:lang w:val="es-ES_tradnl" w:eastAsia="zh-CN"/>
              </w:rPr>
            </w:pPr>
            <w:r w:rsidRPr="00AC536F">
              <w:rPr>
                <w:sz w:val="20"/>
                <w:szCs w:val="20"/>
                <w:lang w:val="es-ES_tradnl" w:eastAsia="zh-CN"/>
              </w:rPr>
              <w:t>97</w:t>
            </w:r>
          </w:p>
        </w:tc>
      </w:tr>
      <w:tr w:rsidR="002D3CBA" w:rsidRPr="00AC536F" w14:paraId="5F28F5E1" w14:textId="77777777" w:rsidTr="00BC4E0D">
        <w:trPr>
          <w:trHeight w:val="359"/>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52973BE" w14:textId="7FC06B42" w:rsidR="002D3CBA" w:rsidRPr="00AC536F" w:rsidRDefault="002D3CBA" w:rsidP="007349B5">
            <w:pPr>
              <w:jc w:val="left"/>
              <w:rPr>
                <w:sz w:val="20"/>
                <w:szCs w:val="20"/>
                <w:lang w:val="es-ES_tradnl" w:eastAsia="zh-CN"/>
              </w:rPr>
            </w:pPr>
            <w:r w:rsidRPr="00AC536F">
              <w:rPr>
                <w:sz w:val="20"/>
                <w:szCs w:val="20"/>
                <w:lang w:val="es-ES_tradnl" w:eastAsia="en-CA"/>
              </w:rPr>
              <w:t>Fortalecimiento institucional</w:t>
            </w:r>
          </w:p>
        </w:tc>
        <w:tc>
          <w:tcPr>
            <w:tcW w:w="1011" w:type="dxa"/>
            <w:tcBorders>
              <w:top w:val="nil"/>
              <w:left w:val="nil"/>
              <w:bottom w:val="single" w:sz="4" w:space="0" w:color="auto"/>
              <w:right w:val="single" w:sz="4" w:space="0" w:color="auto"/>
            </w:tcBorders>
            <w:shd w:val="clear" w:color="auto" w:fill="auto"/>
            <w:noWrap/>
            <w:vAlign w:val="center"/>
            <w:hideMark/>
          </w:tcPr>
          <w:p w14:paraId="624A11C5" w14:textId="77777777" w:rsidR="002D3CBA" w:rsidRPr="00AC536F" w:rsidRDefault="002D3CBA" w:rsidP="007349B5">
            <w:pPr>
              <w:jc w:val="right"/>
              <w:rPr>
                <w:sz w:val="20"/>
                <w:szCs w:val="20"/>
                <w:lang w:val="es-ES_tradnl" w:eastAsia="zh-CN"/>
              </w:rPr>
            </w:pPr>
            <w:r w:rsidRPr="00AC536F">
              <w:rPr>
                <w:sz w:val="20"/>
                <w:szCs w:val="20"/>
                <w:lang w:val="es-ES_tradnl" w:eastAsia="zh-CN"/>
              </w:rPr>
              <w:t>102</w:t>
            </w:r>
          </w:p>
        </w:tc>
        <w:tc>
          <w:tcPr>
            <w:tcW w:w="1100" w:type="dxa"/>
            <w:tcBorders>
              <w:top w:val="nil"/>
              <w:left w:val="nil"/>
              <w:bottom w:val="single" w:sz="4" w:space="0" w:color="auto"/>
              <w:right w:val="single" w:sz="4" w:space="0" w:color="auto"/>
            </w:tcBorders>
            <w:shd w:val="clear" w:color="auto" w:fill="auto"/>
            <w:noWrap/>
            <w:vAlign w:val="center"/>
            <w:hideMark/>
          </w:tcPr>
          <w:p w14:paraId="4E9892EC" w14:textId="77777777" w:rsidR="002D3CBA" w:rsidRPr="00AC536F" w:rsidRDefault="002D3CBA" w:rsidP="007349B5">
            <w:pPr>
              <w:jc w:val="right"/>
              <w:rPr>
                <w:sz w:val="20"/>
                <w:szCs w:val="20"/>
                <w:lang w:val="es-ES_tradnl" w:eastAsia="zh-CN"/>
              </w:rPr>
            </w:pPr>
            <w:r w:rsidRPr="00AC536F">
              <w:rPr>
                <w:sz w:val="20"/>
                <w:szCs w:val="20"/>
                <w:lang w:val="es-ES_tradnl" w:eastAsia="zh-CN"/>
              </w:rPr>
              <w:t>83</w:t>
            </w:r>
          </w:p>
        </w:tc>
        <w:tc>
          <w:tcPr>
            <w:tcW w:w="1185" w:type="dxa"/>
            <w:tcBorders>
              <w:top w:val="nil"/>
              <w:left w:val="nil"/>
              <w:bottom w:val="single" w:sz="4" w:space="0" w:color="auto"/>
              <w:right w:val="single" w:sz="4" w:space="0" w:color="auto"/>
            </w:tcBorders>
            <w:shd w:val="clear" w:color="auto" w:fill="auto"/>
            <w:noWrap/>
            <w:vAlign w:val="center"/>
            <w:hideMark/>
          </w:tcPr>
          <w:p w14:paraId="4E495834" w14:textId="77777777" w:rsidR="002D3CBA" w:rsidRPr="00AC536F" w:rsidRDefault="002D3CBA" w:rsidP="007349B5">
            <w:pPr>
              <w:jc w:val="right"/>
              <w:rPr>
                <w:sz w:val="20"/>
                <w:szCs w:val="20"/>
                <w:lang w:val="es-ES_tradnl" w:eastAsia="zh-CN"/>
              </w:rPr>
            </w:pPr>
            <w:r w:rsidRPr="00AC536F">
              <w:rPr>
                <w:sz w:val="20"/>
                <w:szCs w:val="20"/>
                <w:lang w:val="es-ES_tradnl" w:eastAsia="zh-CN"/>
              </w:rPr>
              <w:t>81</w:t>
            </w:r>
          </w:p>
        </w:tc>
        <w:tc>
          <w:tcPr>
            <w:tcW w:w="1216" w:type="dxa"/>
            <w:tcBorders>
              <w:top w:val="nil"/>
              <w:left w:val="nil"/>
              <w:bottom w:val="single" w:sz="4" w:space="0" w:color="auto"/>
              <w:right w:val="single" w:sz="4" w:space="0" w:color="auto"/>
            </w:tcBorders>
            <w:shd w:val="clear" w:color="auto" w:fill="auto"/>
            <w:noWrap/>
            <w:vAlign w:val="center"/>
            <w:hideMark/>
          </w:tcPr>
          <w:p w14:paraId="6EC98F04" w14:textId="4CAC4D62" w:rsidR="002D3CBA" w:rsidRPr="00AC536F" w:rsidRDefault="002D3CBA" w:rsidP="007349B5">
            <w:pPr>
              <w:jc w:val="right"/>
              <w:rPr>
                <w:sz w:val="20"/>
                <w:szCs w:val="20"/>
                <w:lang w:val="es-ES_tradnl" w:eastAsia="zh-CN"/>
              </w:rPr>
            </w:pPr>
            <w:r w:rsidRPr="00AC536F">
              <w:rPr>
                <w:sz w:val="20"/>
                <w:szCs w:val="20"/>
                <w:lang w:val="es-ES_tradnl" w:eastAsia="zh-CN"/>
              </w:rPr>
              <w:t>17.306.395</w:t>
            </w:r>
          </w:p>
        </w:tc>
        <w:tc>
          <w:tcPr>
            <w:tcW w:w="1367" w:type="dxa"/>
            <w:tcBorders>
              <w:top w:val="nil"/>
              <w:left w:val="nil"/>
              <w:bottom w:val="single" w:sz="4" w:space="0" w:color="auto"/>
              <w:right w:val="single" w:sz="4" w:space="0" w:color="auto"/>
            </w:tcBorders>
            <w:shd w:val="clear" w:color="auto" w:fill="auto"/>
            <w:noWrap/>
            <w:vAlign w:val="center"/>
            <w:hideMark/>
          </w:tcPr>
          <w:p w14:paraId="45807B46" w14:textId="666D9105" w:rsidR="002D3CBA" w:rsidRPr="00AC536F" w:rsidRDefault="002D3CBA" w:rsidP="007349B5">
            <w:pPr>
              <w:jc w:val="right"/>
              <w:rPr>
                <w:sz w:val="20"/>
                <w:szCs w:val="20"/>
                <w:lang w:val="es-ES_tradnl" w:eastAsia="zh-CN"/>
              </w:rPr>
            </w:pPr>
            <w:r w:rsidRPr="00AC536F">
              <w:rPr>
                <w:sz w:val="20"/>
                <w:szCs w:val="20"/>
                <w:lang w:val="es-ES_tradnl" w:eastAsia="zh-CN"/>
              </w:rPr>
              <w:t>14.307.697</w:t>
            </w:r>
          </w:p>
        </w:tc>
        <w:tc>
          <w:tcPr>
            <w:tcW w:w="1140" w:type="dxa"/>
            <w:tcBorders>
              <w:top w:val="nil"/>
              <w:left w:val="nil"/>
              <w:bottom w:val="single" w:sz="4" w:space="0" w:color="auto"/>
              <w:right w:val="single" w:sz="4" w:space="0" w:color="auto"/>
            </w:tcBorders>
            <w:shd w:val="clear" w:color="auto" w:fill="auto"/>
            <w:noWrap/>
            <w:vAlign w:val="center"/>
            <w:hideMark/>
          </w:tcPr>
          <w:p w14:paraId="6D05F8C7" w14:textId="1EB7042F" w:rsidR="002D3CBA" w:rsidRPr="00AC536F" w:rsidRDefault="002D3CBA" w:rsidP="007349B5">
            <w:pPr>
              <w:jc w:val="right"/>
              <w:rPr>
                <w:sz w:val="20"/>
                <w:szCs w:val="20"/>
                <w:lang w:val="es-ES_tradnl" w:eastAsia="zh-CN"/>
              </w:rPr>
            </w:pPr>
            <w:r w:rsidRPr="00AC536F">
              <w:rPr>
                <w:sz w:val="20"/>
                <w:szCs w:val="20"/>
                <w:lang w:val="es-ES_tradnl" w:eastAsia="zh-CN"/>
              </w:rPr>
              <w:t>2.998.698</w:t>
            </w:r>
          </w:p>
        </w:tc>
        <w:tc>
          <w:tcPr>
            <w:tcW w:w="1122" w:type="dxa"/>
            <w:tcBorders>
              <w:top w:val="nil"/>
              <w:left w:val="nil"/>
              <w:bottom w:val="single" w:sz="4" w:space="0" w:color="auto"/>
              <w:right w:val="single" w:sz="4" w:space="0" w:color="auto"/>
            </w:tcBorders>
            <w:shd w:val="clear" w:color="auto" w:fill="auto"/>
            <w:noWrap/>
            <w:vAlign w:val="center"/>
            <w:hideMark/>
          </w:tcPr>
          <w:p w14:paraId="1925EE05" w14:textId="77777777" w:rsidR="002D3CBA" w:rsidRPr="00AC536F" w:rsidRDefault="002D3CBA" w:rsidP="007349B5">
            <w:pPr>
              <w:jc w:val="right"/>
              <w:rPr>
                <w:sz w:val="20"/>
                <w:szCs w:val="20"/>
                <w:lang w:val="es-ES_tradnl" w:eastAsia="zh-CN"/>
              </w:rPr>
            </w:pPr>
            <w:r w:rsidRPr="00AC536F">
              <w:rPr>
                <w:sz w:val="20"/>
                <w:szCs w:val="20"/>
                <w:lang w:val="es-ES_tradnl" w:eastAsia="zh-CN"/>
              </w:rPr>
              <w:t>83</w:t>
            </w:r>
          </w:p>
        </w:tc>
      </w:tr>
      <w:tr w:rsidR="002D3CBA" w:rsidRPr="00AC536F" w14:paraId="2FF25650" w14:textId="77777777" w:rsidTr="00BC4E0D">
        <w:trPr>
          <w:trHeight w:val="161"/>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416D9E31" w14:textId="40472390" w:rsidR="002D3CBA" w:rsidRPr="00AC536F" w:rsidRDefault="002D3CBA" w:rsidP="007349B5">
            <w:pPr>
              <w:jc w:val="left"/>
              <w:rPr>
                <w:sz w:val="20"/>
                <w:szCs w:val="20"/>
                <w:lang w:val="es-ES_tradnl" w:eastAsia="zh-CN"/>
              </w:rPr>
            </w:pPr>
            <w:r w:rsidRPr="00AC536F">
              <w:rPr>
                <w:sz w:val="20"/>
                <w:szCs w:val="20"/>
                <w:lang w:val="es-ES_tradnl" w:eastAsia="en-CA"/>
              </w:rPr>
              <w:t>Inversión</w:t>
            </w:r>
          </w:p>
        </w:tc>
        <w:tc>
          <w:tcPr>
            <w:tcW w:w="1011" w:type="dxa"/>
            <w:tcBorders>
              <w:top w:val="nil"/>
              <w:left w:val="nil"/>
              <w:bottom w:val="single" w:sz="4" w:space="0" w:color="auto"/>
              <w:right w:val="single" w:sz="4" w:space="0" w:color="auto"/>
            </w:tcBorders>
            <w:shd w:val="clear" w:color="auto" w:fill="auto"/>
            <w:noWrap/>
            <w:vAlign w:val="center"/>
            <w:hideMark/>
          </w:tcPr>
          <w:p w14:paraId="255A9565" w14:textId="2F255598" w:rsidR="002D3CBA" w:rsidRPr="00AC536F" w:rsidRDefault="002D3CBA" w:rsidP="007349B5">
            <w:pPr>
              <w:jc w:val="right"/>
              <w:rPr>
                <w:sz w:val="20"/>
                <w:szCs w:val="20"/>
                <w:lang w:val="es-ES_tradnl" w:eastAsia="zh-CN"/>
              </w:rPr>
            </w:pPr>
            <w:r w:rsidRPr="00AC536F">
              <w:rPr>
                <w:sz w:val="20"/>
                <w:szCs w:val="20"/>
                <w:lang w:val="es-ES_tradnl" w:eastAsia="zh-CN"/>
              </w:rPr>
              <w:t>1.000</w:t>
            </w:r>
          </w:p>
        </w:tc>
        <w:tc>
          <w:tcPr>
            <w:tcW w:w="1100" w:type="dxa"/>
            <w:tcBorders>
              <w:top w:val="nil"/>
              <w:left w:val="nil"/>
              <w:bottom w:val="single" w:sz="4" w:space="0" w:color="auto"/>
              <w:right w:val="single" w:sz="4" w:space="0" w:color="auto"/>
            </w:tcBorders>
            <w:shd w:val="clear" w:color="auto" w:fill="auto"/>
            <w:noWrap/>
            <w:vAlign w:val="center"/>
            <w:hideMark/>
          </w:tcPr>
          <w:p w14:paraId="1F220422" w14:textId="77777777" w:rsidR="002D3CBA" w:rsidRPr="00AC536F" w:rsidRDefault="002D3CBA" w:rsidP="007349B5">
            <w:pPr>
              <w:jc w:val="right"/>
              <w:rPr>
                <w:sz w:val="20"/>
                <w:szCs w:val="20"/>
                <w:lang w:val="es-ES_tradnl" w:eastAsia="zh-CN"/>
              </w:rPr>
            </w:pPr>
            <w:r w:rsidRPr="00AC536F">
              <w:rPr>
                <w:sz w:val="20"/>
                <w:szCs w:val="20"/>
                <w:lang w:val="es-ES_tradnl" w:eastAsia="zh-CN"/>
              </w:rPr>
              <w:t>879</w:t>
            </w:r>
          </w:p>
        </w:tc>
        <w:tc>
          <w:tcPr>
            <w:tcW w:w="1185" w:type="dxa"/>
            <w:tcBorders>
              <w:top w:val="nil"/>
              <w:left w:val="nil"/>
              <w:bottom w:val="single" w:sz="4" w:space="0" w:color="auto"/>
              <w:right w:val="single" w:sz="4" w:space="0" w:color="auto"/>
            </w:tcBorders>
            <w:shd w:val="clear" w:color="auto" w:fill="auto"/>
            <w:noWrap/>
            <w:vAlign w:val="center"/>
            <w:hideMark/>
          </w:tcPr>
          <w:p w14:paraId="770547EB" w14:textId="77777777" w:rsidR="002D3CBA" w:rsidRPr="00AC536F" w:rsidRDefault="002D3CBA" w:rsidP="007349B5">
            <w:pPr>
              <w:jc w:val="right"/>
              <w:rPr>
                <w:sz w:val="20"/>
                <w:szCs w:val="20"/>
                <w:lang w:val="es-ES_tradnl" w:eastAsia="zh-CN"/>
              </w:rPr>
            </w:pPr>
            <w:r w:rsidRPr="00AC536F">
              <w:rPr>
                <w:sz w:val="20"/>
                <w:szCs w:val="20"/>
                <w:lang w:val="es-ES_tradnl" w:eastAsia="zh-CN"/>
              </w:rPr>
              <w:t>88</w:t>
            </w:r>
          </w:p>
        </w:tc>
        <w:tc>
          <w:tcPr>
            <w:tcW w:w="1216" w:type="dxa"/>
            <w:tcBorders>
              <w:top w:val="nil"/>
              <w:left w:val="nil"/>
              <w:bottom w:val="single" w:sz="4" w:space="0" w:color="auto"/>
              <w:right w:val="single" w:sz="4" w:space="0" w:color="auto"/>
            </w:tcBorders>
            <w:shd w:val="clear" w:color="auto" w:fill="auto"/>
            <w:noWrap/>
            <w:vAlign w:val="center"/>
            <w:hideMark/>
          </w:tcPr>
          <w:p w14:paraId="20A4EBB9" w14:textId="43CB0282" w:rsidR="002D3CBA" w:rsidRPr="00AC536F" w:rsidRDefault="002D3CBA" w:rsidP="007349B5">
            <w:pPr>
              <w:jc w:val="right"/>
              <w:rPr>
                <w:sz w:val="20"/>
                <w:szCs w:val="20"/>
                <w:lang w:val="es-ES_tradnl" w:eastAsia="zh-CN"/>
              </w:rPr>
            </w:pPr>
            <w:r w:rsidRPr="00AC536F">
              <w:rPr>
                <w:sz w:val="20"/>
                <w:szCs w:val="20"/>
                <w:lang w:val="es-ES_tradnl" w:eastAsia="zh-CN"/>
              </w:rPr>
              <w:t>801.373.629</w:t>
            </w:r>
          </w:p>
        </w:tc>
        <w:tc>
          <w:tcPr>
            <w:tcW w:w="1367" w:type="dxa"/>
            <w:tcBorders>
              <w:top w:val="nil"/>
              <w:left w:val="nil"/>
              <w:bottom w:val="single" w:sz="4" w:space="0" w:color="auto"/>
              <w:right w:val="single" w:sz="4" w:space="0" w:color="auto"/>
            </w:tcBorders>
            <w:shd w:val="clear" w:color="auto" w:fill="auto"/>
            <w:noWrap/>
            <w:vAlign w:val="center"/>
            <w:hideMark/>
          </w:tcPr>
          <w:p w14:paraId="71F3DAAA" w14:textId="5CB5008D" w:rsidR="002D3CBA" w:rsidRPr="00AC536F" w:rsidRDefault="002D3CBA" w:rsidP="007349B5">
            <w:pPr>
              <w:jc w:val="right"/>
              <w:rPr>
                <w:sz w:val="20"/>
                <w:szCs w:val="20"/>
                <w:lang w:val="es-ES_tradnl" w:eastAsia="zh-CN"/>
              </w:rPr>
            </w:pPr>
            <w:r w:rsidRPr="00AC536F">
              <w:rPr>
                <w:sz w:val="20"/>
                <w:szCs w:val="20"/>
                <w:lang w:val="es-ES_tradnl" w:eastAsia="zh-CN"/>
              </w:rPr>
              <w:t>723.710.037</w:t>
            </w:r>
          </w:p>
        </w:tc>
        <w:tc>
          <w:tcPr>
            <w:tcW w:w="1140" w:type="dxa"/>
            <w:tcBorders>
              <w:top w:val="nil"/>
              <w:left w:val="nil"/>
              <w:bottom w:val="single" w:sz="4" w:space="0" w:color="auto"/>
              <w:right w:val="single" w:sz="4" w:space="0" w:color="auto"/>
            </w:tcBorders>
            <w:shd w:val="clear" w:color="auto" w:fill="auto"/>
            <w:noWrap/>
            <w:vAlign w:val="center"/>
            <w:hideMark/>
          </w:tcPr>
          <w:p w14:paraId="3318B062" w14:textId="783B8F03" w:rsidR="002D3CBA" w:rsidRPr="00AC536F" w:rsidRDefault="002D3CBA" w:rsidP="007349B5">
            <w:pPr>
              <w:jc w:val="right"/>
              <w:rPr>
                <w:sz w:val="20"/>
                <w:szCs w:val="20"/>
                <w:lang w:val="es-ES_tradnl" w:eastAsia="zh-CN"/>
              </w:rPr>
            </w:pPr>
            <w:r w:rsidRPr="00AC536F">
              <w:rPr>
                <w:sz w:val="20"/>
                <w:szCs w:val="20"/>
                <w:lang w:val="es-ES_tradnl" w:eastAsia="zh-CN"/>
              </w:rPr>
              <w:t>77.663.592</w:t>
            </w:r>
          </w:p>
        </w:tc>
        <w:tc>
          <w:tcPr>
            <w:tcW w:w="1122" w:type="dxa"/>
            <w:tcBorders>
              <w:top w:val="nil"/>
              <w:left w:val="nil"/>
              <w:bottom w:val="single" w:sz="4" w:space="0" w:color="auto"/>
              <w:right w:val="single" w:sz="4" w:space="0" w:color="auto"/>
            </w:tcBorders>
            <w:shd w:val="clear" w:color="auto" w:fill="auto"/>
            <w:noWrap/>
            <w:vAlign w:val="center"/>
            <w:hideMark/>
          </w:tcPr>
          <w:p w14:paraId="5533668F" w14:textId="77777777" w:rsidR="002D3CBA" w:rsidRPr="00AC536F" w:rsidRDefault="002D3CBA" w:rsidP="007349B5">
            <w:pPr>
              <w:jc w:val="right"/>
              <w:rPr>
                <w:sz w:val="20"/>
                <w:szCs w:val="20"/>
                <w:lang w:val="es-ES_tradnl" w:eastAsia="zh-CN"/>
              </w:rPr>
            </w:pPr>
            <w:r w:rsidRPr="00AC536F">
              <w:rPr>
                <w:sz w:val="20"/>
                <w:szCs w:val="20"/>
                <w:lang w:val="es-ES_tradnl" w:eastAsia="zh-CN"/>
              </w:rPr>
              <w:t>90</w:t>
            </w:r>
          </w:p>
        </w:tc>
      </w:tr>
      <w:tr w:rsidR="002D3CBA" w:rsidRPr="00AC536F" w14:paraId="3503BC12" w14:textId="77777777" w:rsidTr="00BC4E0D">
        <w:trPr>
          <w:trHeight w:val="161"/>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7EE61725" w14:textId="7480BF97" w:rsidR="002D3CBA" w:rsidRPr="00AC536F" w:rsidRDefault="002D3CBA" w:rsidP="007349B5">
            <w:pPr>
              <w:jc w:val="left"/>
              <w:rPr>
                <w:sz w:val="20"/>
                <w:szCs w:val="20"/>
                <w:lang w:val="es-ES_tradnl" w:eastAsia="zh-CN"/>
              </w:rPr>
            </w:pPr>
            <w:r w:rsidRPr="00AC536F">
              <w:rPr>
                <w:sz w:val="20"/>
                <w:szCs w:val="20"/>
                <w:lang w:val="es-ES_tradnl" w:eastAsia="en-CA"/>
              </w:rPr>
              <w:t>Preparación de proyectos</w:t>
            </w:r>
          </w:p>
        </w:tc>
        <w:tc>
          <w:tcPr>
            <w:tcW w:w="1011" w:type="dxa"/>
            <w:tcBorders>
              <w:top w:val="nil"/>
              <w:left w:val="nil"/>
              <w:bottom w:val="single" w:sz="4" w:space="0" w:color="auto"/>
              <w:right w:val="single" w:sz="4" w:space="0" w:color="auto"/>
            </w:tcBorders>
            <w:shd w:val="clear" w:color="auto" w:fill="auto"/>
            <w:noWrap/>
            <w:vAlign w:val="center"/>
            <w:hideMark/>
          </w:tcPr>
          <w:p w14:paraId="5C12EFB5" w14:textId="77777777" w:rsidR="002D3CBA" w:rsidRPr="00AC536F" w:rsidRDefault="002D3CBA" w:rsidP="007349B5">
            <w:pPr>
              <w:jc w:val="right"/>
              <w:rPr>
                <w:sz w:val="20"/>
                <w:szCs w:val="20"/>
                <w:lang w:val="es-ES_tradnl" w:eastAsia="zh-CN"/>
              </w:rPr>
            </w:pPr>
            <w:r w:rsidRPr="00AC536F">
              <w:rPr>
                <w:sz w:val="20"/>
                <w:szCs w:val="20"/>
                <w:lang w:val="es-ES_tradnl" w:eastAsia="zh-CN"/>
              </w:rPr>
              <w:t>597</w:t>
            </w:r>
          </w:p>
        </w:tc>
        <w:tc>
          <w:tcPr>
            <w:tcW w:w="1100" w:type="dxa"/>
            <w:tcBorders>
              <w:top w:val="nil"/>
              <w:left w:val="nil"/>
              <w:bottom w:val="single" w:sz="4" w:space="0" w:color="auto"/>
              <w:right w:val="single" w:sz="4" w:space="0" w:color="auto"/>
            </w:tcBorders>
            <w:shd w:val="clear" w:color="auto" w:fill="auto"/>
            <w:noWrap/>
            <w:vAlign w:val="center"/>
            <w:hideMark/>
          </w:tcPr>
          <w:p w14:paraId="5D82E9F7" w14:textId="77777777" w:rsidR="002D3CBA" w:rsidRPr="00AC536F" w:rsidRDefault="002D3CBA" w:rsidP="007349B5">
            <w:pPr>
              <w:jc w:val="right"/>
              <w:rPr>
                <w:sz w:val="20"/>
                <w:szCs w:val="20"/>
                <w:lang w:val="es-ES_tradnl" w:eastAsia="zh-CN"/>
              </w:rPr>
            </w:pPr>
            <w:r w:rsidRPr="00AC536F">
              <w:rPr>
                <w:sz w:val="20"/>
                <w:szCs w:val="20"/>
                <w:lang w:val="es-ES_tradnl" w:eastAsia="zh-CN"/>
              </w:rPr>
              <w:t>534</w:t>
            </w:r>
          </w:p>
        </w:tc>
        <w:tc>
          <w:tcPr>
            <w:tcW w:w="1185" w:type="dxa"/>
            <w:tcBorders>
              <w:top w:val="nil"/>
              <w:left w:val="nil"/>
              <w:bottom w:val="single" w:sz="4" w:space="0" w:color="auto"/>
              <w:right w:val="single" w:sz="4" w:space="0" w:color="auto"/>
            </w:tcBorders>
            <w:shd w:val="clear" w:color="auto" w:fill="auto"/>
            <w:noWrap/>
            <w:vAlign w:val="center"/>
            <w:hideMark/>
          </w:tcPr>
          <w:p w14:paraId="02568233" w14:textId="77777777" w:rsidR="002D3CBA" w:rsidRPr="00AC536F" w:rsidRDefault="002D3CBA" w:rsidP="007349B5">
            <w:pPr>
              <w:jc w:val="right"/>
              <w:rPr>
                <w:sz w:val="20"/>
                <w:szCs w:val="20"/>
                <w:lang w:val="es-ES_tradnl" w:eastAsia="zh-CN"/>
              </w:rPr>
            </w:pPr>
            <w:r w:rsidRPr="00AC536F">
              <w:rPr>
                <w:sz w:val="20"/>
                <w:szCs w:val="20"/>
                <w:lang w:val="es-ES_tradnl" w:eastAsia="zh-CN"/>
              </w:rPr>
              <w:t>89</w:t>
            </w:r>
          </w:p>
        </w:tc>
        <w:tc>
          <w:tcPr>
            <w:tcW w:w="1216" w:type="dxa"/>
            <w:tcBorders>
              <w:top w:val="nil"/>
              <w:left w:val="nil"/>
              <w:bottom w:val="single" w:sz="4" w:space="0" w:color="auto"/>
              <w:right w:val="single" w:sz="4" w:space="0" w:color="auto"/>
            </w:tcBorders>
            <w:shd w:val="clear" w:color="auto" w:fill="auto"/>
            <w:noWrap/>
            <w:vAlign w:val="center"/>
            <w:hideMark/>
          </w:tcPr>
          <w:p w14:paraId="4BCD8D5B" w14:textId="7CF04DBF" w:rsidR="002D3CBA" w:rsidRPr="00AC536F" w:rsidRDefault="002D3CBA" w:rsidP="007349B5">
            <w:pPr>
              <w:jc w:val="right"/>
              <w:rPr>
                <w:sz w:val="20"/>
                <w:szCs w:val="20"/>
                <w:lang w:val="es-ES_tradnl" w:eastAsia="zh-CN"/>
              </w:rPr>
            </w:pPr>
            <w:r w:rsidRPr="00AC536F">
              <w:rPr>
                <w:sz w:val="20"/>
                <w:szCs w:val="20"/>
                <w:lang w:val="es-ES_tradnl" w:eastAsia="zh-CN"/>
              </w:rPr>
              <w:t>27.274.254</w:t>
            </w:r>
          </w:p>
        </w:tc>
        <w:tc>
          <w:tcPr>
            <w:tcW w:w="1367" w:type="dxa"/>
            <w:tcBorders>
              <w:top w:val="nil"/>
              <w:left w:val="nil"/>
              <w:bottom w:val="single" w:sz="4" w:space="0" w:color="auto"/>
              <w:right w:val="single" w:sz="4" w:space="0" w:color="auto"/>
            </w:tcBorders>
            <w:shd w:val="clear" w:color="auto" w:fill="auto"/>
            <w:noWrap/>
            <w:vAlign w:val="center"/>
            <w:hideMark/>
          </w:tcPr>
          <w:p w14:paraId="27B4CA0F" w14:textId="18195208" w:rsidR="002D3CBA" w:rsidRPr="00AC536F" w:rsidRDefault="002D3CBA" w:rsidP="007349B5">
            <w:pPr>
              <w:jc w:val="right"/>
              <w:rPr>
                <w:sz w:val="20"/>
                <w:szCs w:val="20"/>
                <w:lang w:val="es-ES_tradnl" w:eastAsia="zh-CN"/>
              </w:rPr>
            </w:pPr>
            <w:r w:rsidRPr="00AC536F">
              <w:rPr>
                <w:sz w:val="20"/>
                <w:szCs w:val="20"/>
                <w:lang w:val="es-ES_tradnl" w:eastAsia="zh-CN"/>
              </w:rPr>
              <w:t>23.312.172</w:t>
            </w:r>
          </w:p>
        </w:tc>
        <w:tc>
          <w:tcPr>
            <w:tcW w:w="1140" w:type="dxa"/>
            <w:tcBorders>
              <w:top w:val="nil"/>
              <w:left w:val="nil"/>
              <w:bottom w:val="single" w:sz="4" w:space="0" w:color="auto"/>
              <w:right w:val="single" w:sz="4" w:space="0" w:color="auto"/>
            </w:tcBorders>
            <w:shd w:val="clear" w:color="auto" w:fill="auto"/>
            <w:noWrap/>
            <w:vAlign w:val="center"/>
            <w:hideMark/>
          </w:tcPr>
          <w:p w14:paraId="5DB85E70" w14:textId="4DB14601" w:rsidR="002D3CBA" w:rsidRPr="00AC536F" w:rsidRDefault="002D3CBA" w:rsidP="007349B5">
            <w:pPr>
              <w:jc w:val="right"/>
              <w:rPr>
                <w:sz w:val="20"/>
                <w:szCs w:val="20"/>
                <w:lang w:val="es-ES_tradnl" w:eastAsia="zh-CN"/>
              </w:rPr>
            </w:pPr>
            <w:r w:rsidRPr="00AC536F">
              <w:rPr>
                <w:sz w:val="20"/>
                <w:szCs w:val="20"/>
                <w:lang w:val="es-ES_tradnl" w:eastAsia="zh-CN"/>
              </w:rPr>
              <w:t>3.962.082</w:t>
            </w:r>
          </w:p>
        </w:tc>
        <w:tc>
          <w:tcPr>
            <w:tcW w:w="1122" w:type="dxa"/>
            <w:tcBorders>
              <w:top w:val="nil"/>
              <w:left w:val="nil"/>
              <w:bottom w:val="single" w:sz="4" w:space="0" w:color="auto"/>
              <w:right w:val="single" w:sz="4" w:space="0" w:color="auto"/>
            </w:tcBorders>
            <w:shd w:val="clear" w:color="auto" w:fill="auto"/>
            <w:noWrap/>
            <w:vAlign w:val="center"/>
            <w:hideMark/>
          </w:tcPr>
          <w:p w14:paraId="050BE959" w14:textId="77777777" w:rsidR="002D3CBA" w:rsidRPr="00AC536F" w:rsidRDefault="002D3CBA" w:rsidP="007349B5">
            <w:pPr>
              <w:jc w:val="right"/>
              <w:rPr>
                <w:sz w:val="20"/>
                <w:szCs w:val="20"/>
                <w:lang w:val="es-ES_tradnl" w:eastAsia="zh-CN"/>
              </w:rPr>
            </w:pPr>
            <w:r w:rsidRPr="00AC536F">
              <w:rPr>
                <w:sz w:val="20"/>
                <w:szCs w:val="20"/>
                <w:lang w:val="es-ES_tradnl" w:eastAsia="zh-CN"/>
              </w:rPr>
              <w:t>85</w:t>
            </w:r>
          </w:p>
        </w:tc>
      </w:tr>
      <w:tr w:rsidR="002D3CBA" w:rsidRPr="00AC536F" w14:paraId="36FC7835" w14:textId="77777777" w:rsidTr="00BC4E0D">
        <w:trPr>
          <w:trHeight w:val="258"/>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6B52D5FA" w14:textId="2D64C83B" w:rsidR="002D3CBA" w:rsidRPr="00AC536F" w:rsidRDefault="002D3CBA" w:rsidP="007349B5">
            <w:pPr>
              <w:jc w:val="left"/>
              <w:rPr>
                <w:sz w:val="20"/>
                <w:szCs w:val="20"/>
                <w:lang w:val="es-ES_tradnl" w:eastAsia="zh-CN"/>
              </w:rPr>
            </w:pPr>
            <w:r w:rsidRPr="00AC536F">
              <w:rPr>
                <w:sz w:val="20"/>
                <w:szCs w:val="20"/>
                <w:lang w:val="es-ES_tradnl" w:eastAsia="en-CA"/>
              </w:rPr>
              <w:t>Asistencia técnica</w:t>
            </w:r>
          </w:p>
        </w:tc>
        <w:tc>
          <w:tcPr>
            <w:tcW w:w="1011" w:type="dxa"/>
            <w:tcBorders>
              <w:top w:val="nil"/>
              <w:left w:val="nil"/>
              <w:bottom w:val="single" w:sz="4" w:space="0" w:color="auto"/>
              <w:right w:val="single" w:sz="4" w:space="0" w:color="auto"/>
            </w:tcBorders>
            <w:shd w:val="clear" w:color="auto" w:fill="auto"/>
            <w:noWrap/>
            <w:vAlign w:val="center"/>
            <w:hideMark/>
          </w:tcPr>
          <w:p w14:paraId="63E7D70C" w14:textId="77777777" w:rsidR="002D3CBA" w:rsidRPr="00AC536F" w:rsidRDefault="002D3CBA" w:rsidP="007349B5">
            <w:pPr>
              <w:jc w:val="right"/>
              <w:rPr>
                <w:sz w:val="20"/>
                <w:szCs w:val="20"/>
                <w:lang w:val="es-ES_tradnl" w:eastAsia="zh-CN"/>
              </w:rPr>
            </w:pPr>
            <w:r w:rsidRPr="00AC536F">
              <w:rPr>
                <w:sz w:val="20"/>
                <w:szCs w:val="20"/>
                <w:lang w:val="es-ES_tradnl" w:eastAsia="zh-CN"/>
              </w:rPr>
              <w:t>213</w:t>
            </w:r>
          </w:p>
        </w:tc>
        <w:tc>
          <w:tcPr>
            <w:tcW w:w="1100" w:type="dxa"/>
            <w:tcBorders>
              <w:top w:val="nil"/>
              <w:left w:val="nil"/>
              <w:bottom w:val="single" w:sz="4" w:space="0" w:color="auto"/>
              <w:right w:val="single" w:sz="4" w:space="0" w:color="auto"/>
            </w:tcBorders>
            <w:shd w:val="clear" w:color="auto" w:fill="auto"/>
            <w:noWrap/>
            <w:vAlign w:val="center"/>
            <w:hideMark/>
          </w:tcPr>
          <w:p w14:paraId="5031D1AF" w14:textId="77777777" w:rsidR="002D3CBA" w:rsidRPr="00AC536F" w:rsidRDefault="002D3CBA" w:rsidP="007349B5">
            <w:pPr>
              <w:jc w:val="right"/>
              <w:rPr>
                <w:sz w:val="20"/>
                <w:szCs w:val="20"/>
                <w:lang w:val="es-ES_tradnl" w:eastAsia="zh-CN"/>
              </w:rPr>
            </w:pPr>
            <w:r w:rsidRPr="00AC536F">
              <w:rPr>
                <w:sz w:val="20"/>
                <w:szCs w:val="20"/>
                <w:lang w:val="es-ES_tradnl" w:eastAsia="zh-CN"/>
              </w:rPr>
              <w:t>186</w:t>
            </w:r>
          </w:p>
        </w:tc>
        <w:tc>
          <w:tcPr>
            <w:tcW w:w="1185" w:type="dxa"/>
            <w:tcBorders>
              <w:top w:val="nil"/>
              <w:left w:val="nil"/>
              <w:bottom w:val="single" w:sz="4" w:space="0" w:color="auto"/>
              <w:right w:val="single" w:sz="4" w:space="0" w:color="auto"/>
            </w:tcBorders>
            <w:shd w:val="clear" w:color="auto" w:fill="auto"/>
            <w:noWrap/>
            <w:vAlign w:val="center"/>
            <w:hideMark/>
          </w:tcPr>
          <w:p w14:paraId="2245F6C0" w14:textId="77777777" w:rsidR="002D3CBA" w:rsidRPr="00AC536F" w:rsidRDefault="002D3CBA" w:rsidP="007349B5">
            <w:pPr>
              <w:jc w:val="right"/>
              <w:rPr>
                <w:sz w:val="20"/>
                <w:szCs w:val="20"/>
                <w:lang w:val="es-ES_tradnl" w:eastAsia="zh-CN"/>
              </w:rPr>
            </w:pPr>
            <w:r w:rsidRPr="00AC536F">
              <w:rPr>
                <w:sz w:val="20"/>
                <w:szCs w:val="20"/>
                <w:lang w:val="es-ES_tradnl" w:eastAsia="zh-CN"/>
              </w:rPr>
              <w:t>87</w:t>
            </w:r>
          </w:p>
        </w:tc>
        <w:tc>
          <w:tcPr>
            <w:tcW w:w="1216" w:type="dxa"/>
            <w:tcBorders>
              <w:top w:val="nil"/>
              <w:left w:val="nil"/>
              <w:bottom w:val="single" w:sz="4" w:space="0" w:color="auto"/>
              <w:right w:val="single" w:sz="4" w:space="0" w:color="auto"/>
            </w:tcBorders>
            <w:shd w:val="clear" w:color="auto" w:fill="auto"/>
            <w:noWrap/>
            <w:vAlign w:val="center"/>
            <w:hideMark/>
          </w:tcPr>
          <w:p w14:paraId="7117E4DC" w14:textId="0BD7C8DC" w:rsidR="002D3CBA" w:rsidRPr="00AC536F" w:rsidRDefault="002D3CBA" w:rsidP="007349B5">
            <w:pPr>
              <w:jc w:val="right"/>
              <w:rPr>
                <w:sz w:val="20"/>
                <w:szCs w:val="20"/>
                <w:lang w:val="es-ES_tradnl" w:eastAsia="zh-CN"/>
              </w:rPr>
            </w:pPr>
            <w:r w:rsidRPr="00AC536F">
              <w:rPr>
                <w:sz w:val="20"/>
                <w:szCs w:val="20"/>
                <w:lang w:val="es-ES_tradnl" w:eastAsia="zh-CN"/>
              </w:rPr>
              <w:t>24.599.563</w:t>
            </w:r>
          </w:p>
        </w:tc>
        <w:tc>
          <w:tcPr>
            <w:tcW w:w="1367" w:type="dxa"/>
            <w:tcBorders>
              <w:top w:val="nil"/>
              <w:left w:val="nil"/>
              <w:bottom w:val="single" w:sz="4" w:space="0" w:color="auto"/>
              <w:right w:val="single" w:sz="4" w:space="0" w:color="auto"/>
            </w:tcBorders>
            <w:shd w:val="clear" w:color="auto" w:fill="auto"/>
            <w:noWrap/>
            <w:vAlign w:val="center"/>
            <w:hideMark/>
          </w:tcPr>
          <w:p w14:paraId="3CB3C635" w14:textId="794F3FAD" w:rsidR="002D3CBA" w:rsidRPr="00AC536F" w:rsidRDefault="002D3CBA" w:rsidP="007349B5">
            <w:pPr>
              <w:jc w:val="right"/>
              <w:rPr>
                <w:sz w:val="20"/>
                <w:szCs w:val="20"/>
                <w:lang w:val="es-ES_tradnl" w:eastAsia="zh-CN"/>
              </w:rPr>
            </w:pPr>
            <w:r w:rsidRPr="00AC536F">
              <w:rPr>
                <w:sz w:val="20"/>
                <w:szCs w:val="20"/>
                <w:lang w:val="es-ES_tradnl" w:eastAsia="zh-CN"/>
              </w:rPr>
              <w:t>21.453.904</w:t>
            </w:r>
          </w:p>
        </w:tc>
        <w:tc>
          <w:tcPr>
            <w:tcW w:w="1140" w:type="dxa"/>
            <w:tcBorders>
              <w:top w:val="nil"/>
              <w:left w:val="nil"/>
              <w:bottom w:val="single" w:sz="4" w:space="0" w:color="auto"/>
              <w:right w:val="single" w:sz="4" w:space="0" w:color="auto"/>
            </w:tcBorders>
            <w:shd w:val="clear" w:color="auto" w:fill="auto"/>
            <w:noWrap/>
            <w:vAlign w:val="center"/>
            <w:hideMark/>
          </w:tcPr>
          <w:p w14:paraId="57C7A383" w14:textId="35655C58" w:rsidR="002D3CBA" w:rsidRPr="00AC536F" w:rsidRDefault="002D3CBA" w:rsidP="007349B5">
            <w:pPr>
              <w:jc w:val="right"/>
              <w:rPr>
                <w:sz w:val="20"/>
                <w:szCs w:val="20"/>
                <w:lang w:val="es-ES_tradnl" w:eastAsia="zh-CN"/>
              </w:rPr>
            </w:pPr>
            <w:r w:rsidRPr="00AC536F">
              <w:rPr>
                <w:sz w:val="20"/>
                <w:szCs w:val="20"/>
                <w:lang w:val="es-ES_tradnl" w:eastAsia="zh-CN"/>
              </w:rPr>
              <w:t>3.145.659</w:t>
            </w:r>
          </w:p>
        </w:tc>
        <w:tc>
          <w:tcPr>
            <w:tcW w:w="1122" w:type="dxa"/>
            <w:tcBorders>
              <w:top w:val="nil"/>
              <w:left w:val="nil"/>
              <w:bottom w:val="single" w:sz="4" w:space="0" w:color="auto"/>
              <w:right w:val="single" w:sz="4" w:space="0" w:color="auto"/>
            </w:tcBorders>
            <w:shd w:val="clear" w:color="auto" w:fill="auto"/>
            <w:noWrap/>
            <w:vAlign w:val="center"/>
            <w:hideMark/>
          </w:tcPr>
          <w:p w14:paraId="20D8C4A3" w14:textId="77777777" w:rsidR="002D3CBA" w:rsidRPr="00AC536F" w:rsidRDefault="002D3CBA" w:rsidP="007349B5">
            <w:pPr>
              <w:jc w:val="right"/>
              <w:rPr>
                <w:sz w:val="20"/>
                <w:szCs w:val="20"/>
                <w:lang w:val="es-ES_tradnl" w:eastAsia="zh-CN"/>
              </w:rPr>
            </w:pPr>
            <w:r w:rsidRPr="00AC536F">
              <w:rPr>
                <w:sz w:val="20"/>
                <w:szCs w:val="20"/>
                <w:lang w:val="es-ES_tradnl" w:eastAsia="zh-CN"/>
              </w:rPr>
              <w:t>87</w:t>
            </w:r>
          </w:p>
        </w:tc>
      </w:tr>
      <w:tr w:rsidR="002D3CBA" w:rsidRPr="00AC536F" w14:paraId="4FF62030" w14:textId="77777777" w:rsidTr="00BC4E0D">
        <w:trPr>
          <w:trHeight w:val="116"/>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0E9C5EAD" w14:textId="07B2BDD3" w:rsidR="002D3CBA" w:rsidRPr="00AC536F" w:rsidRDefault="002D3CBA" w:rsidP="007349B5">
            <w:pPr>
              <w:jc w:val="left"/>
              <w:rPr>
                <w:sz w:val="20"/>
                <w:szCs w:val="20"/>
                <w:lang w:val="es-ES_tradnl" w:eastAsia="zh-CN"/>
              </w:rPr>
            </w:pPr>
            <w:r w:rsidRPr="00AC536F">
              <w:rPr>
                <w:sz w:val="20"/>
                <w:szCs w:val="20"/>
                <w:lang w:val="es-ES_tradnl" w:eastAsia="en-CA"/>
              </w:rPr>
              <w:t>Capacitación</w:t>
            </w:r>
          </w:p>
        </w:tc>
        <w:tc>
          <w:tcPr>
            <w:tcW w:w="1011" w:type="dxa"/>
            <w:tcBorders>
              <w:top w:val="nil"/>
              <w:left w:val="nil"/>
              <w:bottom w:val="single" w:sz="4" w:space="0" w:color="auto"/>
              <w:right w:val="single" w:sz="4" w:space="0" w:color="auto"/>
            </w:tcBorders>
            <w:shd w:val="clear" w:color="auto" w:fill="auto"/>
            <w:noWrap/>
            <w:vAlign w:val="center"/>
            <w:hideMark/>
          </w:tcPr>
          <w:p w14:paraId="1FE8C906" w14:textId="77777777" w:rsidR="002D3CBA" w:rsidRPr="00AC536F" w:rsidRDefault="002D3CBA" w:rsidP="007349B5">
            <w:pPr>
              <w:jc w:val="right"/>
              <w:rPr>
                <w:sz w:val="20"/>
                <w:szCs w:val="20"/>
                <w:lang w:val="es-ES_tradnl" w:eastAsia="zh-CN"/>
              </w:rPr>
            </w:pPr>
            <w:r w:rsidRPr="00AC536F">
              <w:rPr>
                <w:sz w:val="20"/>
                <w:szCs w:val="20"/>
                <w:lang w:val="es-ES_tradnl" w:eastAsia="zh-CN"/>
              </w:rPr>
              <w:t>23</w:t>
            </w:r>
          </w:p>
        </w:tc>
        <w:tc>
          <w:tcPr>
            <w:tcW w:w="1100" w:type="dxa"/>
            <w:tcBorders>
              <w:top w:val="nil"/>
              <w:left w:val="nil"/>
              <w:bottom w:val="single" w:sz="4" w:space="0" w:color="auto"/>
              <w:right w:val="single" w:sz="4" w:space="0" w:color="auto"/>
            </w:tcBorders>
            <w:shd w:val="clear" w:color="auto" w:fill="auto"/>
            <w:noWrap/>
            <w:vAlign w:val="center"/>
            <w:hideMark/>
          </w:tcPr>
          <w:p w14:paraId="4074AB2B" w14:textId="77777777" w:rsidR="002D3CBA" w:rsidRPr="00AC536F" w:rsidRDefault="002D3CBA" w:rsidP="007349B5">
            <w:pPr>
              <w:jc w:val="right"/>
              <w:rPr>
                <w:sz w:val="20"/>
                <w:szCs w:val="20"/>
                <w:lang w:val="es-ES_tradnl" w:eastAsia="zh-CN"/>
              </w:rPr>
            </w:pPr>
            <w:r w:rsidRPr="00AC536F">
              <w:rPr>
                <w:sz w:val="20"/>
                <w:szCs w:val="20"/>
                <w:lang w:val="es-ES_tradnl" w:eastAsia="zh-CN"/>
              </w:rPr>
              <w:t>23</w:t>
            </w:r>
          </w:p>
        </w:tc>
        <w:tc>
          <w:tcPr>
            <w:tcW w:w="1185" w:type="dxa"/>
            <w:tcBorders>
              <w:top w:val="nil"/>
              <w:left w:val="nil"/>
              <w:bottom w:val="single" w:sz="4" w:space="0" w:color="auto"/>
              <w:right w:val="single" w:sz="4" w:space="0" w:color="auto"/>
            </w:tcBorders>
            <w:shd w:val="clear" w:color="auto" w:fill="auto"/>
            <w:noWrap/>
            <w:vAlign w:val="center"/>
            <w:hideMark/>
          </w:tcPr>
          <w:p w14:paraId="56D76F1B" w14:textId="77777777" w:rsidR="002D3CBA" w:rsidRPr="00AC536F" w:rsidRDefault="002D3CBA" w:rsidP="007349B5">
            <w:pPr>
              <w:jc w:val="right"/>
              <w:rPr>
                <w:sz w:val="20"/>
                <w:szCs w:val="20"/>
                <w:lang w:val="es-ES_tradnl" w:eastAsia="zh-CN"/>
              </w:rPr>
            </w:pPr>
            <w:r w:rsidRPr="00AC536F">
              <w:rPr>
                <w:sz w:val="20"/>
                <w:szCs w:val="20"/>
                <w:lang w:val="es-ES_tradnl" w:eastAsia="zh-CN"/>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21CE3A86" w14:textId="45E03FB9" w:rsidR="002D3CBA" w:rsidRPr="00AC536F" w:rsidRDefault="002D3CBA" w:rsidP="007349B5">
            <w:pPr>
              <w:jc w:val="right"/>
              <w:rPr>
                <w:sz w:val="20"/>
                <w:szCs w:val="20"/>
                <w:lang w:val="es-ES_tradnl" w:eastAsia="zh-CN"/>
              </w:rPr>
            </w:pPr>
            <w:r w:rsidRPr="00AC536F">
              <w:rPr>
                <w:sz w:val="20"/>
                <w:szCs w:val="20"/>
                <w:lang w:val="es-ES_tradnl" w:eastAsia="zh-CN"/>
              </w:rPr>
              <w:t>1.196.535</w:t>
            </w:r>
          </w:p>
        </w:tc>
        <w:tc>
          <w:tcPr>
            <w:tcW w:w="1367" w:type="dxa"/>
            <w:tcBorders>
              <w:top w:val="nil"/>
              <w:left w:val="nil"/>
              <w:bottom w:val="single" w:sz="4" w:space="0" w:color="auto"/>
              <w:right w:val="single" w:sz="4" w:space="0" w:color="auto"/>
            </w:tcBorders>
            <w:shd w:val="clear" w:color="auto" w:fill="auto"/>
            <w:noWrap/>
            <w:vAlign w:val="center"/>
            <w:hideMark/>
          </w:tcPr>
          <w:p w14:paraId="7FA7E6BD" w14:textId="688C1A8D" w:rsidR="002D3CBA" w:rsidRPr="00AC536F" w:rsidRDefault="002D3CBA" w:rsidP="007349B5">
            <w:pPr>
              <w:jc w:val="right"/>
              <w:rPr>
                <w:sz w:val="20"/>
                <w:szCs w:val="20"/>
                <w:lang w:val="es-ES_tradnl" w:eastAsia="zh-CN"/>
              </w:rPr>
            </w:pPr>
            <w:r w:rsidRPr="00AC536F">
              <w:rPr>
                <w:sz w:val="20"/>
                <w:szCs w:val="20"/>
                <w:lang w:val="es-ES_tradnl" w:eastAsia="zh-CN"/>
              </w:rPr>
              <w:t>1.196.535</w:t>
            </w:r>
          </w:p>
        </w:tc>
        <w:tc>
          <w:tcPr>
            <w:tcW w:w="1140" w:type="dxa"/>
            <w:tcBorders>
              <w:top w:val="nil"/>
              <w:left w:val="nil"/>
              <w:bottom w:val="single" w:sz="4" w:space="0" w:color="auto"/>
              <w:right w:val="single" w:sz="4" w:space="0" w:color="auto"/>
            </w:tcBorders>
            <w:shd w:val="clear" w:color="auto" w:fill="auto"/>
            <w:noWrap/>
            <w:vAlign w:val="center"/>
            <w:hideMark/>
          </w:tcPr>
          <w:p w14:paraId="674BEC79" w14:textId="77777777" w:rsidR="002D3CBA" w:rsidRPr="00AC536F" w:rsidRDefault="002D3CBA" w:rsidP="007349B5">
            <w:pPr>
              <w:jc w:val="right"/>
              <w:rPr>
                <w:sz w:val="20"/>
                <w:szCs w:val="20"/>
                <w:lang w:val="es-ES_tradnl" w:eastAsia="zh-CN"/>
              </w:rPr>
            </w:pPr>
            <w:r w:rsidRPr="00AC536F">
              <w:rPr>
                <w:sz w:val="20"/>
                <w:szCs w:val="20"/>
                <w:lang w:val="es-ES_tradnl" w:eastAsia="zh-CN"/>
              </w:rPr>
              <w:t>0</w:t>
            </w:r>
          </w:p>
        </w:tc>
        <w:tc>
          <w:tcPr>
            <w:tcW w:w="1122" w:type="dxa"/>
            <w:tcBorders>
              <w:top w:val="nil"/>
              <w:left w:val="nil"/>
              <w:bottom w:val="single" w:sz="4" w:space="0" w:color="auto"/>
              <w:right w:val="single" w:sz="4" w:space="0" w:color="auto"/>
            </w:tcBorders>
            <w:shd w:val="clear" w:color="auto" w:fill="auto"/>
            <w:noWrap/>
            <w:vAlign w:val="center"/>
            <w:hideMark/>
          </w:tcPr>
          <w:p w14:paraId="66BBDC0F" w14:textId="77777777" w:rsidR="002D3CBA" w:rsidRPr="00AC536F" w:rsidRDefault="002D3CBA" w:rsidP="007349B5">
            <w:pPr>
              <w:jc w:val="right"/>
              <w:rPr>
                <w:sz w:val="20"/>
                <w:szCs w:val="20"/>
                <w:lang w:val="es-ES_tradnl" w:eastAsia="zh-CN"/>
              </w:rPr>
            </w:pPr>
            <w:r w:rsidRPr="00AC536F">
              <w:rPr>
                <w:sz w:val="20"/>
                <w:szCs w:val="20"/>
                <w:lang w:val="es-ES_tradnl" w:eastAsia="zh-CN"/>
              </w:rPr>
              <w:t>100</w:t>
            </w:r>
          </w:p>
        </w:tc>
      </w:tr>
      <w:tr w:rsidR="002D3CBA" w:rsidRPr="00AC536F" w14:paraId="32DF5293" w14:textId="77777777" w:rsidTr="00BC4E0D">
        <w:trPr>
          <w:trHeight w:val="143"/>
        </w:trPr>
        <w:tc>
          <w:tcPr>
            <w:tcW w:w="1800"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303DAB21" w14:textId="77777777" w:rsidR="002D3CBA" w:rsidRPr="00AC536F" w:rsidRDefault="002D3CBA" w:rsidP="007349B5">
            <w:pPr>
              <w:jc w:val="left"/>
              <w:rPr>
                <w:b/>
                <w:bCs/>
                <w:sz w:val="20"/>
                <w:szCs w:val="20"/>
                <w:lang w:val="es-ES_tradnl" w:eastAsia="zh-CN"/>
              </w:rPr>
            </w:pPr>
            <w:r w:rsidRPr="00AC536F">
              <w:rPr>
                <w:b/>
                <w:bCs/>
                <w:sz w:val="20"/>
                <w:szCs w:val="20"/>
                <w:lang w:val="es-ES_tradnl" w:eastAsia="en-CA"/>
              </w:rPr>
              <w:t>Total</w:t>
            </w:r>
          </w:p>
        </w:tc>
        <w:tc>
          <w:tcPr>
            <w:tcW w:w="1011" w:type="dxa"/>
            <w:tcBorders>
              <w:top w:val="nil"/>
              <w:left w:val="nil"/>
              <w:bottom w:val="single" w:sz="4" w:space="0" w:color="auto"/>
              <w:right w:val="single" w:sz="4" w:space="0" w:color="auto"/>
            </w:tcBorders>
            <w:shd w:val="clear" w:color="auto" w:fill="auto"/>
            <w:vAlign w:val="center"/>
            <w:hideMark/>
          </w:tcPr>
          <w:p w14:paraId="48DAD4B9" w14:textId="37D3146B" w:rsidR="002D3CBA" w:rsidRPr="00AC536F" w:rsidRDefault="002D3CBA" w:rsidP="007349B5">
            <w:pPr>
              <w:jc w:val="right"/>
              <w:rPr>
                <w:b/>
                <w:bCs/>
                <w:sz w:val="20"/>
                <w:szCs w:val="20"/>
                <w:lang w:val="es-ES_tradnl" w:eastAsia="zh-CN"/>
              </w:rPr>
            </w:pPr>
            <w:r w:rsidRPr="00AC536F">
              <w:rPr>
                <w:b/>
                <w:bCs/>
                <w:sz w:val="20"/>
                <w:szCs w:val="20"/>
                <w:lang w:val="es-ES_tradnl" w:eastAsia="zh-CN"/>
              </w:rPr>
              <w:t>1.989</w:t>
            </w:r>
          </w:p>
        </w:tc>
        <w:tc>
          <w:tcPr>
            <w:tcW w:w="1100" w:type="dxa"/>
            <w:tcBorders>
              <w:top w:val="nil"/>
              <w:left w:val="nil"/>
              <w:bottom w:val="single" w:sz="4" w:space="0" w:color="auto"/>
              <w:right w:val="single" w:sz="4" w:space="0" w:color="auto"/>
            </w:tcBorders>
            <w:shd w:val="clear" w:color="auto" w:fill="auto"/>
            <w:vAlign w:val="center"/>
            <w:hideMark/>
          </w:tcPr>
          <w:p w14:paraId="0E1F9ED8" w14:textId="50C5B2EC" w:rsidR="002D3CBA" w:rsidRPr="00AC536F" w:rsidRDefault="002D3CBA" w:rsidP="007349B5">
            <w:pPr>
              <w:jc w:val="right"/>
              <w:rPr>
                <w:b/>
                <w:bCs/>
                <w:sz w:val="20"/>
                <w:szCs w:val="20"/>
                <w:lang w:val="es-ES_tradnl" w:eastAsia="zh-CN"/>
              </w:rPr>
            </w:pPr>
            <w:r w:rsidRPr="00AC536F">
              <w:rPr>
                <w:b/>
                <w:bCs/>
                <w:sz w:val="20"/>
                <w:szCs w:val="20"/>
                <w:lang w:val="es-ES_tradnl" w:eastAsia="zh-CN"/>
              </w:rPr>
              <w:t>1.758</w:t>
            </w:r>
          </w:p>
        </w:tc>
        <w:tc>
          <w:tcPr>
            <w:tcW w:w="1185" w:type="dxa"/>
            <w:tcBorders>
              <w:top w:val="nil"/>
              <w:left w:val="nil"/>
              <w:bottom w:val="single" w:sz="4" w:space="0" w:color="auto"/>
              <w:right w:val="single" w:sz="4" w:space="0" w:color="auto"/>
            </w:tcBorders>
            <w:shd w:val="clear" w:color="auto" w:fill="auto"/>
            <w:noWrap/>
            <w:vAlign w:val="center"/>
            <w:hideMark/>
          </w:tcPr>
          <w:p w14:paraId="6E1D6B94" w14:textId="77777777" w:rsidR="002D3CBA" w:rsidRPr="00AC536F" w:rsidRDefault="002D3CBA" w:rsidP="007349B5">
            <w:pPr>
              <w:jc w:val="right"/>
              <w:rPr>
                <w:b/>
                <w:bCs/>
                <w:sz w:val="20"/>
                <w:szCs w:val="20"/>
                <w:lang w:val="es-ES_tradnl" w:eastAsia="zh-CN"/>
              </w:rPr>
            </w:pPr>
            <w:r w:rsidRPr="00AC536F">
              <w:rPr>
                <w:b/>
                <w:bCs/>
                <w:sz w:val="20"/>
                <w:szCs w:val="20"/>
                <w:lang w:val="es-ES_tradnl" w:eastAsia="zh-CN"/>
              </w:rPr>
              <w:t>88</w:t>
            </w:r>
          </w:p>
        </w:tc>
        <w:tc>
          <w:tcPr>
            <w:tcW w:w="1216" w:type="dxa"/>
            <w:tcBorders>
              <w:top w:val="nil"/>
              <w:left w:val="nil"/>
              <w:bottom w:val="single" w:sz="4" w:space="0" w:color="auto"/>
              <w:right w:val="single" w:sz="4" w:space="0" w:color="auto"/>
            </w:tcBorders>
            <w:shd w:val="clear" w:color="auto" w:fill="auto"/>
            <w:noWrap/>
            <w:vAlign w:val="center"/>
            <w:hideMark/>
          </w:tcPr>
          <w:p w14:paraId="79B505EC" w14:textId="17561AD4" w:rsidR="002D3CBA" w:rsidRPr="00AC536F" w:rsidRDefault="002D3CBA" w:rsidP="007349B5">
            <w:pPr>
              <w:jc w:val="right"/>
              <w:rPr>
                <w:b/>
                <w:bCs/>
                <w:sz w:val="20"/>
                <w:szCs w:val="20"/>
                <w:lang w:val="es-ES_tradnl" w:eastAsia="zh-CN"/>
              </w:rPr>
            </w:pPr>
            <w:r w:rsidRPr="00AC536F">
              <w:rPr>
                <w:b/>
                <w:bCs/>
                <w:sz w:val="20"/>
                <w:szCs w:val="20"/>
                <w:lang w:val="es-ES_tradnl" w:eastAsia="zh-CN"/>
              </w:rPr>
              <w:t>895.878.878</w:t>
            </w:r>
          </w:p>
        </w:tc>
        <w:tc>
          <w:tcPr>
            <w:tcW w:w="1367" w:type="dxa"/>
            <w:tcBorders>
              <w:top w:val="nil"/>
              <w:left w:val="nil"/>
              <w:bottom w:val="single" w:sz="4" w:space="0" w:color="auto"/>
              <w:right w:val="single" w:sz="4" w:space="0" w:color="auto"/>
            </w:tcBorders>
            <w:shd w:val="clear" w:color="auto" w:fill="auto"/>
            <w:noWrap/>
            <w:vAlign w:val="center"/>
            <w:hideMark/>
          </w:tcPr>
          <w:p w14:paraId="30B12400" w14:textId="1C953CD7" w:rsidR="002D3CBA" w:rsidRPr="00AC536F" w:rsidRDefault="002D3CBA" w:rsidP="007349B5">
            <w:pPr>
              <w:jc w:val="right"/>
              <w:rPr>
                <w:b/>
                <w:bCs/>
                <w:sz w:val="20"/>
                <w:szCs w:val="20"/>
                <w:lang w:val="es-ES_tradnl" w:eastAsia="zh-CN"/>
              </w:rPr>
            </w:pPr>
            <w:r w:rsidRPr="00AC536F">
              <w:rPr>
                <w:b/>
                <w:bCs/>
                <w:sz w:val="20"/>
                <w:szCs w:val="20"/>
                <w:lang w:val="es-ES_tradnl" w:eastAsia="zh-CN"/>
              </w:rPr>
              <w:t>807.433.382</w:t>
            </w:r>
          </w:p>
        </w:tc>
        <w:tc>
          <w:tcPr>
            <w:tcW w:w="1140" w:type="dxa"/>
            <w:tcBorders>
              <w:top w:val="nil"/>
              <w:left w:val="nil"/>
              <w:bottom w:val="single" w:sz="4" w:space="0" w:color="auto"/>
              <w:right w:val="single" w:sz="4" w:space="0" w:color="auto"/>
            </w:tcBorders>
            <w:shd w:val="clear" w:color="auto" w:fill="auto"/>
            <w:noWrap/>
            <w:vAlign w:val="center"/>
            <w:hideMark/>
          </w:tcPr>
          <w:p w14:paraId="16BED1D2" w14:textId="5F762357" w:rsidR="002D3CBA" w:rsidRPr="00AC536F" w:rsidRDefault="002D3CBA" w:rsidP="007349B5">
            <w:pPr>
              <w:jc w:val="right"/>
              <w:rPr>
                <w:b/>
                <w:bCs/>
                <w:sz w:val="20"/>
                <w:szCs w:val="20"/>
                <w:lang w:val="es-ES_tradnl" w:eastAsia="zh-CN"/>
              </w:rPr>
            </w:pPr>
            <w:r w:rsidRPr="00AC536F">
              <w:rPr>
                <w:b/>
                <w:bCs/>
                <w:sz w:val="20"/>
                <w:szCs w:val="20"/>
                <w:lang w:val="es-ES_tradnl" w:eastAsia="zh-CN"/>
              </w:rPr>
              <w:t>88.445.496</w:t>
            </w:r>
          </w:p>
        </w:tc>
        <w:tc>
          <w:tcPr>
            <w:tcW w:w="1122" w:type="dxa"/>
            <w:tcBorders>
              <w:top w:val="nil"/>
              <w:left w:val="nil"/>
              <w:bottom w:val="single" w:sz="4" w:space="0" w:color="auto"/>
              <w:right w:val="single" w:sz="4" w:space="0" w:color="auto"/>
            </w:tcBorders>
            <w:shd w:val="clear" w:color="auto" w:fill="auto"/>
            <w:noWrap/>
            <w:vAlign w:val="center"/>
            <w:hideMark/>
          </w:tcPr>
          <w:p w14:paraId="31841325" w14:textId="77777777" w:rsidR="002D3CBA" w:rsidRPr="00AC536F" w:rsidRDefault="002D3CBA" w:rsidP="007349B5">
            <w:pPr>
              <w:jc w:val="right"/>
              <w:rPr>
                <w:b/>
                <w:bCs/>
                <w:sz w:val="20"/>
                <w:szCs w:val="20"/>
                <w:lang w:val="es-ES_tradnl" w:eastAsia="zh-CN"/>
              </w:rPr>
            </w:pPr>
            <w:r w:rsidRPr="00AC536F">
              <w:rPr>
                <w:b/>
                <w:bCs/>
                <w:sz w:val="20"/>
                <w:szCs w:val="20"/>
                <w:lang w:val="es-ES_tradnl" w:eastAsia="zh-CN"/>
              </w:rPr>
              <w:t>90</w:t>
            </w:r>
          </w:p>
        </w:tc>
      </w:tr>
    </w:tbl>
    <w:p w14:paraId="343490F2" w14:textId="77777777" w:rsidR="00DC1DAC" w:rsidRDefault="00CF257A" w:rsidP="00CF257A">
      <w:pPr>
        <w:rPr>
          <w:sz w:val="18"/>
          <w:szCs w:val="18"/>
          <w:lang w:val="es-ES_tradnl"/>
        </w:rPr>
      </w:pPr>
      <w:r w:rsidRPr="00AC536F">
        <w:rPr>
          <w:sz w:val="18"/>
          <w:szCs w:val="18"/>
          <w:lang w:val="es-ES_tradnl"/>
        </w:rPr>
        <w:t>*</w:t>
      </w:r>
      <w:r w:rsidR="00653A51" w:rsidRPr="00AC536F">
        <w:rPr>
          <w:sz w:val="18"/>
          <w:szCs w:val="18"/>
          <w:lang w:val="es-ES_tradnl"/>
        </w:rPr>
        <w:t xml:space="preserve"> </w:t>
      </w:r>
      <w:r w:rsidR="00837065" w:rsidRPr="00AC536F">
        <w:rPr>
          <w:sz w:val="18"/>
          <w:szCs w:val="18"/>
          <w:lang w:val="es-ES_tradnl"/>
        </w:rPr>
        <w:t>No incluye</w:t>
      </w:r>
      <w:r w:rsidR="00653A51" w:rsidRPr="00AC536F">
        <w:rPr>
          <w:sz w:val="18"/>
          <w:szCs w:val="18"/>
          <w:lang w:val="es-ES_tradnl"/>
        </w:rPr>
        <w:t xml:space="preserve"> </w:t>
      </w:r>
      <w:r w:rsidR="00837065" w:rsidRPr="00AC536F">
        <w:rPr>
          <w:sz w:val="18"/>
          <w:szCs w:val="18"/>
          <w:lang w:val="es-ES_tradnl"/>
        </w:rPr>
        <w:t>proyectos cerrados y</w:t>
      </w:r>
      <w:r w:rsidR="00653A51" w:rsidRPr="00AC536F">
        <w:rPr>
          <w:sz w:val="18"/>
          <w:szCs w:val="18"/>
          <w:lang w:val="es-ES_tradnl"/>
        </w:rPr>
        <w:t xml:space="preserve"> </w:t>
      </w:r>
      <w:r w:rsidR="00FF66A5" w:rsidRPr="00AC536F">
        <w:rPr>
          <w:sz w:val="18"/>
          <w:szCs w:val="18"/>
          <w:lang w:val="es-ES_tradnl"/>
        </w:rPr>
        <w:t>transferidos</w:t>
      </w:r>
      <w:r w:rsidRPr="00AC536F">
        <w:rPr>
          <w:sz w:val="18"/>
          <w:szCs w:val="18"/>
          <w:lang w:val="es-ES_tradnl"/>
        </w:rPr>
        <w:t>.</w:t>
      </w:r>
    </w:p>
    <w:p w14:paraId="005A8882" w14:textId="77777777" w:rsidR="00DC1DAC" w:rsidRDefault="00CF257A" w:rsidP="00CF257A">
      <w:pPr>
        <w:spacing w:after="240"/>
        <w:rPr>
          <w:sz w:val="18"/>
          <w:szCs w:val="18"/>
          <w:lang w:val="es-ES_tradnl"/>
        </w:rPr>
      </w:pPr>
      <w:r w:rsidRPr="00AC536F">
        <w:rPr>
          <w:sz w:val="18"/>
          <w:szCs w:val="18"/>
          <w:lang w:val="es-ES_tradnl"/>
        </w:rPr>
        <w:t>**</w:t>
      </w:r>
      <w:r w:rsidR="00653A51" w:rsidRPr="00AC536F">
        <w:rPr>
          <w:sz w:val="18"/>
          <w:szCs w:val="18"/>
          <w:lang w:val="es-ES_tradnl"/>
        </w:rPr>
        <w:t xml:space="preserve"> </w:t>
      </w:r>
      <w:r w:rsidR="00837065" w:rsidRPr="00AC536F">
        <w:rPr>
          <w:sz w:val="18"/>
          <w:szCs w:val="18"/>
          <w:lang w:val="es-ES_tradnl"/>
        </w:rPr>
        <w:t>No incluye</w:t>
      </w:r>
      <w:r w:rsidR="00653A51" w:rsidRPr="00AC536F">
        <w:rPr>
          <w:sz w:val="18"/>
          <w:szCs w:val="18"/>
          <w:lang w:val="es-ES_tradnl"/>
        </w:rPr>
        <w:t xml:space="preserve"> </w:t>
      </w:r>
      <w:r w:rsidR="005C4471" w:rsidRPr="00AC536F">
        <w:rPr>
          <w:sz w:val="18"/>
          <w:szCs w:val="18"/>
          <w:lang w:val="es-ES_tradnl"/>
        </w:rPr>
        <w:t>gastos</w:t>
      </w:r>
      <w:r w:rsidR="00653A51" w:rsidRPr="00AC536F">
        <w:rPr>
          <w:sz w:val="18"/>
          <w:szCs w:val="18"/>
          <w:lang w:val="es-ES_tradnl"/>
        </w:rPr>
        <w:t xml:space="preserve"> </w:t>
      </w:r>
      <w:r w:rsidR="005C4471" w:rsidRPr="00AC536F">
        <w:rPr>
          <w:sz w:val="18"/>
          <w:szCs w:val="18"/>
          <w:lang w:val="es-ES_tradnl"/>
        </w:rPr>
        <w:t>de</w:t>
      </w:r>
      <w:r w:rsidR="00653A51" w:rsidRPr="00AC536F">
        <w:rPr>
          <w:sz w:val="18"/>
          <w:szCs w:val="18"/>
          <w:lang w:val="es-ES_tradnl"/>
        </w:rPr>
        <w:t xml:space="preserve"> </w:t>
      </w:r>
      <w:r w:rsidR="005C4471" w:rsidRPr="00AC536F">
        <w:rPr>
          <w:sz w:val="18"/>
          <w:szCs w:val="18"/>
          <w:lang w:val="es-ES_tradnl"/>
        </w:rPr>
        <w:t>apoyo</w:t>
      </w:r>
      <w:r w:rsidRPr="00AC536F">
        <w:rPr>
          <w:sz w:val="18"/>
          <w:szCs w:val="18"/>
          <w:lang w:val="es-ES_tradnl"/>
        </w:rPr>
        <w:t>.</w:t>
      </w:r>
    </w:p>
    <w:p w14:paraId="50773C97" w14:textId="39F1648D" w:rsidR="00DC1DAC" w:rsidRDefault="00EC3CE6" w:rsidP="00C95790">
      <w:pPr>
        <w:pStyle w:val="Heading1"/>
        <w:rPr>
          <w:lang w:val="es-ES_tradnl"/>
        </w:rPr>
      </w:pPr>
      <w:r>
        <w:rPr>
          <w:lang w:val="es-ES_tradnl"/>
        </w:rPr>
        <w:t>La e</w:t>
      </w:r>
      <w:r w:rsidRPr="00253942">
        <w:rPr>
          <w:lang w:val="es-ES_tradnl"/>
        </w:rPr>
        <w:t xml:space="preserve">jecución </w:t>
      </w:r>
      <w:r>
        <w:rPr>
          <w:lang w:val="es-ES_tradnl"/>
        </w:rPr>
        <w:t>de proyectos y actividades de la ONUDI</w:t>
      </w:r>
      <w:r w:rsidRPr="00253942">
        <w:rPr>
          <w:lang w:val="es-ES_tradnl"/>
        </w:rPr>
        <w:t xml:space="preserve"> </w:t>
      </w:r>
      <w:r>
        <w:rPr>
          <w:lang w:val="es-ES_tradnl"/>
        </w:rPr>
        <w:t>para el año 2022</w:t>
      </w:r>
      <w:r w:rsidRPr="00253942">
        <w:rPr>
          <w:lang w:val="es-ES_tradnl"/>
        </w:rPr>
        <w:t xml:space="preserve"> y </w:t>
      </w:r>
      <w:r>
        <w:rPr>
          <w:lang w:val="es-ES_tradnl"/>
        </w:rPr>
        <w:t>acumulada</w:t>
      </w:r>
      <w:r w:rsidRPr="00253942">
        <w:rPr>
          <w:lang w:val="es-ES_tradnl"/>
        </w:rPr>
        <w:t xml:space="preserve"> </w:t>
      </w:r>
      <w:r>
        <w:rPr>
          <w:lang w:val="es-ES_tradnl"/>
        </w:rPr>
        <w:t>desde 1993 al 31</w:t>
      </w:r>
      <w:r w:rsidRPr="00253942">
        <w:rPr>
          <w:lang w:val="es-ES_tradnl"/>
        </w:rPr>
        <w:t xml:space="preserve"> de diciembre de </w:t>
      </w:r>
      <w:r>
        <w:rPr>
          <w:lang w:val="es-ES_tradnl"/>
        </w:rPr>
        <w:t>2022 se resume de la siguiente manera</w:t>
      </w:r>
      <w:r w:rsidRPr="00253942">
        <w:rPr>
          <w:lang w:val="es-ES_tradnl"/>
        </w:rPr>
        <w:t>:</w:t>
      </w:r>
    </w:p>
    <w:p w14:paraId="376C65AB" w14:textId="678913E9" w:rsidR="00DC1DAC" w:rsidRDefault="001426FD" w:rsidP="000F442F">
      <w:pPr>
        <w:pStyle w:val="Heading2"/>
        <w:spacing w:after="180"/>
        <w:ind w:left="1276" w:hanging="556"/>
        <w:rPr>
          <w:lang w:val="es-ES_tradnl"/>
        </w:rPr>
      </w:pPr>
      <w:r w:rsidRPr="00AC536F">
        <w:rPr>
          <w:b/>
          <w:bCs/>
          <w:lang w:val="es-ES_tradnl"/>
        </w:rPr>
        <w:t>Eliminación</w:t>
      </w:r>
      <w:r w:rsidR="00CF257A" w:rsidRPr="00AC536F">
        <w:rPr>
          <w:b/>
          <w:bCs/>
          <w:lang w:val="es-ES_tradnl"/>
        </w:rPr>
        <w:t>:</w:t>
      </w:r>
      <w:r w:rsidR="00CF257A" w:rsidRPr="00AC536F">
        <w:rPr>
          <w:rStyle w:val="FootnoteReference"/>
          <w:lang w:val="es-ES_tradnl"/>
        </w:rPr>
        <w:footnoteReference w:id="8"/>
      </w:r>
      <w:r w:rsidR="00653A51" w:rsidRPr="00AC536F">
        <w:rPr>
          <w:lang w:val="es-ES_tradnl"/>
        </w:rPr>
        <w:t xml:space="preserve"> </w:t>
      </w:r>
      <w:r w:rsidR="004E6DF9" w:rsidRPr="00253942">
        <w:rPr>
          <w:lang w:val="es-ES_tradnl"/>
        </w:rPr>
        <w:t xml:space="preserve">En </w:t>
      </w:r>
      <w:r w:rsidR="004E6DF9">
        <w:rPr>
          <w:lang w:val="es-ES_tradnl"/>
        </w:rPr>
        <w:t>2022</w:t>
      </w:r>
      <w:r w:rsidR="004E6DF9" w:rsidRPr="00253942">
        <w:rPr>
          <w:lang w:val="es-ES_tradnl"/>
        </w:rPr>
        <w:t xml:space="preserve"> </w:t>
      </w:r>
      <w:r w:rsidR="004E6DF9">
        <w:rPr>
          <w:lang w:val="es-ES_tradnl"/>
        </w:rPr>
        <w:t>se eliminaron</w:t>
      </w:r>
      <w:r w:rsidR="00653A51" w:rsidRPr="00AC536F">
        <w:rPr>
          <w:lang w:val="es-ES_tradnl"/>
        </w:rPr>
        <w:t xml:space="preserve"> </w:t>
      </w:r>
      <w:r w:rsidR="00584537" w:rsidRPr="00AC536F">
        <w:rPr>
          <w:lang w:val="es-ES_tradnl"/>
        </w:rPr>
        <w:t>424.0</w:t>
      </w:r>
      <w:r w:rsidR="00653A51" w:rsidRPr="00AC536F">
        <w:rPr>
          <w:lang w:val="es-ES_tradnl"/>
        </w:rPr>
        <w:t xml:space="preserve"> </w:t>
      </w:r>
      <w:r w:rsidRPr="00AC536F">
        <w:rPr>
          <w:lang w:val="es-ES_tradnl"/>
        </w:rPr>
        <w:t>toneladas</w:t>
      </w:r>
      <w:r w:rsidR="00653A51" w:rsidRPr="00AC536F">
        <w:rPr>
          <w:lang w:val="es-ES_tradnl"/>
        </w:rPr>
        <w:t xml:space="preserve"> </w:t>
      </w:r>
      <w:r w:rsidRPr="00AC536F">
        <w:rPr>
          <w:lang w:val="es-ES_tradnl"/>
        </w:rPr>
        <w:t>PAO</w:t>
      </w:r>
      <w:r w:rsidR="00653A51" w:rsidRPr="00AC536F">
        <w:rPr>
          <w:lang w:val="es-ES_tradnl"/>
        </w:rPr>
        <w:t xml:space="preserve"> </w:t>
      </w:r>
      <w:r w:rsidRPr="00AC536F">
        <w:rPr>
          <w:lang w:val="es-ES_tradnl"/>
        </w:rPr>
        <w:t>de</w:t>
      </w:r>
      <w:r w:rsidR="00653A51" w:rsidRPr="00AC536F">
        <w:rPr>
          <w:lang w:val="es-ES_tradnl"/>
        </w:rPr>
        <w:t xml:space="preserve"> </w:t>
      </w:r>
      <w:r w:rsidR="00B066CC" w:rsidRPr="00AC536F">
        <w:rPr>
          <w:lang w:val="es-ES_tradnl"/>
        </w:rPr>
        <w:t>consumo</w:t>
      </w:r>
      <w:r w:rsidR="00653A51" w:rsidRPr="00AC536F">
        <w:rPr>
          <w:lang w:val="es-ES_tradnl"/>
        </w:rPr>
        <w:t xml:space="preserve"> </w:t>
      </w:r>
      <w:r w:rsidRPr="00AC536F">
        <w:rPr>
          <w:lang w:val="es-ES_tradnl"/>
        </w:rPr>
        <w:t>de</w:t>
      </w:r>
      <w:r w:rsidR="00653A51" w:rsidRPr="00AC536F">
        <w:rPr>
          <w:lang w:val="es-ES_tradnl"/>
        </w:rPr>
        <w:t xml:space="preserve"> </w:t>
      </w:r>
      <w:r w:rsidR="000D0A90" w:rsidRPr="00AC536F">
        <w:rPr>
          <w:lang w:val="es-ES_tradnl"/>
        </w:rPr>
        <w:t>sustancias</w:t>
      </w:r>
      <w:r w:rsidR="00653A51" w:rsidRPr="00AC536F">
        <w:rPr>
          <w:lang w:val="es-ES_tradnl"/>
        </w:rPr>
        <w:t xml:space="preserve"> </w:t>
      </w:r>
      <w:r w:rsidR="000D0A90" w:rsidRPr="00AC536F">
        <w:rPr>
          <w:lang w:val="es-ES_tradnl"/>
        </w:rPr>
        <w:t>controladas</w:t>
      </w:r>
      <w:r w:rsidR="00CF257A" w:rsidRPr="00AC536F">
        <w:rPr>
          <w:rStyle w:val="FootnoteReference"/>
          <w:lang w:val="es-ES_tradnl"/>
        </w:rPr>
        <w:footnoteReference w:id="9"/>
      </w:r>
      <w:r w:rsidR="00653A51" w:rsidRPr="00AC536F">
        <w:rPr>
          <w:lang w:val="es-ES_tradnl"/>
        </w:rPr>
        <w:t xml:space="preserve"> </w:t>
      </w:r>
      <w:r w:rsidR="00D261ED" w:rsidRPr="00E713BC">
        <w:rPr>
          <w:lang w:val="es-ES_tradnl"/>
        </w:rPr>
        <w:t>y se aprobaron para eliminación otras</w:t>
      </w:r>
      <w:r w:rsidR="00D261ED" w:rsidRPr="00AC536F">
        <w:rPr>
          <w:lang w:val="es-ES_tradnl"/>
        </w:rPr>
        <w:t xml:space="preserve"> </w:t>
      </w:r>
      <w:r w:rsidR="002A3A19" w:rsidRPr="00AC536F">
        <w:rPr>
          <w:lang w:val="es-ES_tradnl"/>
        </w:rPr>
        <w:t>938.1</w:t>
      </w:r>
      <w:r w:rsidR="00CF257A" w:rsidRPr="00AC536F">
        <w:rPr>
          <w:lang w:val="es-ES_tradnl"/>
        </w:rPr>
        <w:t>.</w:t>
      </w:r>
      <w:r w:rsidR="00653A51" w:rsidRPr="00AC536F">
        <w:rPr>
          <w:lang w:val="es-ES_tradnl"/>
        </w:rPr>
        <w:t xml:space="preserve"> </w:t>
      </w:r>
      <w:r w:rsidR="00C5798F">
        <w:rPr>
          <w:lang w:val="es-ES_tradnl"/>
        </w:rPr>
        <w:t>Desde 1993 a la fecha se eliminaron</w:t>
      </w:r>
      <w:r w:rsidR="00653A51" w:rsidRPr="00AC536F">
        <w:rPr>
          <w:lang w:val="es-ES_tradnl"/>
        </w:rPr>
        <w:t xml:space="preserve"> </w:t>
      </w:r>
      <w:r w:rsidR="00BD6934" w:rsidRPr="00AC536F">
        <w:rPr>
          <w:lang w:val="es-ES_tradnl"/>
        </w:rPr>
        <w:t>6</w:t>
      </w:r>
      <w:r w:rsidRPr="00AC536F">
        <w:rPr>
          <w:lang w:val="es-ES_tradnl"/>
        </w:rPr>
        <w:t>4.</w:t>
      </w:r>
      <w:r w:rsidR="00BD6934" w:rsidRPr="00AC536F">
        <w:rPr>
          <w:lang w:val="es-ES_tradnl"/>
        </w:rPr>
        <w:t>672</w:t>
      </w:r>
      <w:r w:rsidR="00653A51" w:rsidRPr="00AC536F">
        <w:rPr>
          <w:lang w:val="es-ES_tradnl"/>
        </w:rPr>
        <w:t xml:space="preserve"> </w:t>
      </w:r>
      <w:r w:rsidRPr="00AC536F">
        <w:rPr>
          <w:lang w:val="es-ES_tradnl"/>
        </w:rPr>
        <w:t>toneladas</w:t>
      </w:r>
      <w:r w:rsidR="00653A51" w:rsidRPr="00AC536F">
        <w:rPr>
          <w:lang w:val="es-ES_tradnl"/>
        </w:rPr>
        <w:t xml:space="preserve"> </w:t>
      </w:r>
      <w:r w:rsidRPr="00AC536F">
        <w:rPr>
          <w:lang w:val="es-ES_tradnl"/>
        </w:rPr>
        <w:t>PAO</w:t>
      </w:r>
      <w:r w:rsidR="00653A51" w:rsidRPr="00AC536F">
        <w:rPr>
          <w:lang w:val="es-ES_tradnl"/>
        </w:rPr>
        <w:t xml:space="preserve"> </w:t>
      </w:r>
      <w:r w:rsidRPr="00AC536F">
        <w:rPr>
          <w:lang w:val="es-ES_tradnl"/>
        </w:rPr>
        <w:t>de</w:t>
      </w:r>
      <w:r w:rsidR="00653A51" w:rsidRPr="00AC536F">
        <w:rPr>
          <w:lang w:val="es-ES_tradnl"/>
        </w:rPr>
        <w:t xml:space="preserve"> </w:t>
      </w:r>
      <w:r w:rsidR="00B066CC" w:rsidRPr="00AC536F">
        <w:rPr>
          <w:lang w:val="es-ES_tradnl"/>
        </w:rPr>
        <w:t>consumo</w:t>
      </w:r>
      <w:r w:rsidR="00653A51" w:rsidRPr="00AC536F">
        <w:rPr>
          <w:lang w:val="es-ES_tradnl"/>
        </w:rPr>
        <w:t xml:space="preserve"> </w:t>
      </w:r>
      <w:r w:rsidRPr="00AC536F">
        <w:rPr>
          <w:lang w:val="es-ES_tradnl"/>
        </w:rPr>
        <w:t>y</w:t>
      </w:r>
      <w:r w:rsidR="00653A51" w:rsidRPr="00AC536F">
        <w:rPr>
          <w:lang w:val="es-ES_tradnl"/>
        </w:rPr>
        <w:t xml:space="preserve"> </w:t>
      </w:r>
      <w:r w:rsidR="009F7DB5" w:rsidRPr="00AC536F">
        <w:rPr>
          <w:lang w:val="es-ES_tradnl"/>
        </w:rPr>
        <w:t>1</w:t>
      </w:r>
      <w:r w:rsidR="00B066CC" w:rsidRPr="00AC536F">
        <w:rPr>
          <w:lang w:val="es-ES_tradnl"/>
        </w:rPr>
        <w:t>7.</w:t>
      </w:r>
      <w:r w:rsidR="009F7DB5" w:rsidRPr="00AC536F">
        <w:rPr>
          <w:lang w:val="es-ES_tradnl"/>
        </w:rPr>
        <w:t>381</w:t>
      </w:r>
      <w:r w:rsidR="00653A51" w:rsidRPr="00AC536F">
        <w:rPr>
          <w:lang w:val="es-ES_tradnl"/>
        </w:rPr>
        <w:t xml:space="preserve"> </w:t>
      </w:r>
      <w:r w:rsidRPr="00AC536F">
        <w:rPr>
          <w:lang w:val="es-ES_tradnl"/>
        </w:rPr>
        <w:t>toneladas</w:t>
      </w:r>
      <w:r w:rsidR="00653A51" w:rsidRPr="00AC536F">
        <w:rPr>
          <w:lang w:val="es-ES_tradnl"/>
        </w:rPr>
        <w:t xml:space="preserve"> </w:t>
      </w:r>
      <w:r w:rsidRPr="00AC536F">
        <w:rPr>
          <w:lang w:val="es-ES_tradnl"/>
        </w:rPr>
        <w:t>PAO</w:t>
      </w:r>
      <w:r w:rsidR="00653A51" w:rsidRPr="00AC536F">
        <w:rPr>
          <w:lang w:val="es-ES_tradnl"/>
        </w:rPr>
        <w:t xml:space="preserve"> </w:t>
      </w:r>
      <w:r w:rsidRPr="00AC536F">
        <w:rPr>
          <w:lang w:val="es-ES_tradnl"/>
        </w:rPr>
        <w:t>de</w:t>
      </w:r>
      <w:r w:rsidR="00653A51" w:rsidRPr="00AC536F">
        <w:rPr>
          <w:lang w:val="es-ES_tradnl"/>
        </w:rPr>
        <w:t xml:space="preserve"> </w:t>
      </w:r>
      <w:r w:rsidR="00B066CC" w:rsidRPr="00AC536F">
        <w:rPr>
          <w:lang w:val="es-ES_tradnl"/>
        </w:rPr>
        <w:t>producción</w:t>
      </w:r>
      <w:r w:rsidR="00653A51" w:rsidRPr="00AC536F">
        <w:rPr>
          <w:rStyle w:val="FootnoteReference"/>
          <w:lang w:val="es-ES_tradnl"/>
        </w:rPr>
        <w:t xml:space="preserve"> </w:t>
      </w:r>
      <w:r w:rsidR="00CF257A" w:rsidRPr="00AC536F">
        <w:rPr>
          <w:rStyle w:val="FootnoteReference"/>
          <w:lang w:val="es-ES_tradnl"/>
        </w:rPr>
        <w:footnoteReference w:id="10"/>
      </w:r>
      <w:r w:rsidR="00653A51" w:rsidRPr="00AC536F">
        <w:rPr>
          <w:lang w:val="es-ES_tradnl"/>
        </w:rPr>
        <w:t xml:space="preserve"> </w:t>
      </w:r>
      <w:r w:rsidR="001B7AF3" w:rsidRPr="001B7AF3">
        <w:rPr>
          <w:lang w:val="es-ES_tradnl"/>
        </w:rPr>
        <w:t>de un total de</w:t>
      </w:r>
      <w:r w:rsidR="00653A51" w:rsidRPr="00AC536F">
        <w:rPr>
          <w:lang w:val="es-ES_tradnl"/>
        </w:rPr>
        <w:t xml:space="preserve"> </w:t>
      </w:r>
      <w:r w:rsidR="009F7DB5" w:rsidRPr="00AC536F">
        <w:rPr>
          <w:lang w:val="es-ES_tradnl"/>
        </w:rPr>
        <w:t>8</w:t>
      </w:r>
      <w:r w:rsidRPr="00AC536F">
        <w:rPr>
          <w:lang w:val="es-ES_tradnl"/>
        </w:rPr>
        <w:t>4.</w:t>
      </w:r>
      <w:r w:rsidR="009F7DB5" w:rsidRPr="00AC536F">
        <w:rPr>
          <w:lang w:val="es-ES_tradnl"/>
        </w:rPr>
        <w:t>246</w:t>
      </w:r>
      <w:r w:rsidR="00653A51" w:rsidRPr="00AC536F">
        <w:rPr>
          <w:lang w:val="es-ES_tradnl"/>
        </w:rPr>
        <w:t xml:space="preserve"> </w:t>
      </w:r>
      <w:r w:rsidRPr="00AC536F">
        <w:rPr>
          <w:lang w:val="es-ES_tradnl"/>
        </w:rPr>
        <w:t>toneladas</w:t>
      </w:r>
      <w:r w:rsidR="00653A51" w:rsidRPr="00AC536F">
        <w:rPr>
          <w:lang w:val="es-ES_tradnl"/>
        </w:rPr>
        <w:t xml:space="preserve"> </w:t>
      </w:r>
      <w:r w:rsidRPr="00AC536F">
        <w:rPr>
          <w:lang w:val="es-ES_tradnl"/>
        </w:rPr>
        <w:t>PAO</w:t>
      </w:r>
      <w:r w:rsidR="00653A51" w:rsidRPr="00AC536F">
        <w:rPr>
          <w:lang w:val="es-ES_tradnl"/>
        </w:rPr>
        <w:t xml:space="preserve"> </w:t>
      </w:r>
      <w:r w:rsidRPr="00AC536F">
        <w:rPr>
          <w:lang w:val="es-ES_tradnl"/>
        </w:rPr>
        <w:t>y</w:t>
      </w:r>
      <w:r w:rsidR="00653A51" w:rsidRPr="00AC536F">
        <w:rPr>
          <w:lang w:val="es-ES_tradnl"/>
        </w:rPr>
        <w:t xml:space="preserve"> </w:t>
      </w:r>
      <w:r w:rsidR="00F80E1B" w:rsidRPr="00AC536F">
        <w:rPr>
          <w:lang w:val="es-ES_tradnl"/>
        </w:rPr>
        <w:t>22</w:t>
      </w:r>
      <w:r w:rsidR="00B066CC" w:rsidRPr="00AC536F">
        <w:rPr>
          <w:lang w:val="es-ES_tradnl"/>
        </w:rPr>
        <w:t>6.</w:t>
      </w:r>
      <w:r w:rsidR="00F80E1B" w:rsidRPr="00AC536F">
        <w:rPr>
          <w:lang w:val="es-ES_tradnl"/>
        </w:rPr>
        <w:t>432</w:t>
      </w:r>
      <w:r w:rsidR="00653A51" w:rsidRPr="00AC536F">
        <w:rPr>
          <w:lang w:val="es-ES_tradnl"/>
        </w:rPr>
        <w:t xml:space="preserve"> </w:t>
      </w:r>
      <w:r w:rsidR="008E3537">
        <w:rPr>
          <w:lang w:val="es-ES_tradnl"/>
        </w:rPr>
        <w:t xml:space="preserve">toneladas de </w:t>
      </w:r>
      <w:r w:rsidR="008E3537" w:rsidRPr="00EC0BBC">
        <w:rPr>
          <w:rFonts w:eastAsia="MS Mincho"/>
          <w:lang w:val="es-ES_tradnl"/>
        </w:rPr>
        <w:t>CO</w:t>
      </w:r>
      <w:r w:rsidR="008E3537" w:rsidRPr="00EC0BBC">
        <w:rPr>
          <w:rFonts w:eastAsia="MS Mincho"/>
          <w:vertAlign w:val="subscript"/>
          <w:lang w:val="es-ES_tradnl"/>
        </w:rPr>
        <w:t>2</w:t>
      </w:r>
      <w:r w:rsidR="008E3537">
        <w:rPr>
          <w:lang w:val="es-ES_tradnl"/>
        </w:rPr>
        <w:t xml:space="preserve"> equivalente</w:t>
      </w:r>
      <w:r w:rsidR="008E3537" w:rsidRPr="00253942">
        <w:rPr>
          <w:lang w:val="es-ES_tradnl"/>
        </w:rPr>
        <w:t xml:space="preserve"> </w:t>
      </w:r>
      <w:r w:rsidR="008E3537" w:rsidRPr="00B31868">
        <w:rPr>
          <w:lang w:val="es-ES_tradnl"/>
        </w:rPr>
        <w:t xml:space="preserve">estimado </w:t>
      </w:r>
      <w:r w:rsidR="008E3537">
        <w:rPr>
          <w:lang w:val="es-ES_tradnl"/>
        </w:rPr>
        <w:t>en base a los proyectos</w:t>
      </w:r>
      <w:r w:rsidR="008E3537" w:rsidRPr="00253942">
        <w:rPr>
          <w:lang w:val="es-ES_tradnl"/>
        </w:rPr>
        <w:t xml:space="preserve"> aprobados (</w:t>
      </w:r>
      <w:r w:rsidR="008E3537" w:rsidRPr="00711A14">
        <w:rPr>
          <w:lang w:val="es-ES_tradnl"/>
        </w:rPr>
        <w:t xml:space="preserve">exceptuando </w:t>
      </w:r>
      <w:r w:rsidR="008E3537">
        <w:rPr>
          <w:lang w:val="es-ES_tradnl"/>
        </w:rPr>
        <w:t>los</w:t>
      </w:r>
      <w:r w:rsidR="008E3537" w:rsidRPr="00253942">
        <w:rPr>
          <w:lang w:val="es-ES_tradnl"/>
        </w:rPr>
        <w:t xml:space="preserve"> cancelados y transferidos);</w:t>
      </w:r>
    </w:p>
    <w:p w14:paraId="130D59B5" w14:textId="5A24581F" w:rsidR="00DC1DAC" w:rsidRDefault="001053CC" w:rsidP="000F442F">
      <w:pPr>
        <w:pStyle w:val="Heading2"/>
        <w:spacing w:after="180"/>
        <w:ind w:left="1276" w:hanging="556"/>
        <w:rPr>
          <w:lang w:val="es-ES_tradnl"/>
        </w:rPr>
      </w:pPr>
      <w:r w:rsidRPr="00253942">
        <w:rPr>
          <w:b/>
          <w:bCs/>
          <w:lang w:val="es-ES_tradnl"/>
        </w:rPr>
        <w:t>Desem</w:t>
      </w:r>
      <w:r>
        <w:rPr>
          <w:b/>
          <w:bCs/>
          <w:lang w:val="es-ES_tradnl"/>
        </w:rPr>
        <w:t>bolsos y aprobaciones</w:t>
      </w:r>
      <w:r w:rsidRPr="00253942">
        <w:rPr>
          <w:b/>
          <w:bCs/>
          <w:lang w:val="es-ES_tradnl"/>
        </w:rPr>
        <w:t>:</w:t>
      </w:r>
      <w:r w:rsidRPr="00253942">
        <w:rPr>
          <w:lang w:val="es-ES_tradnl"/>
        </w:rPr>
        <w:t xml:space="preserve"> </w:t>
      </w:r>
      <w:r>
        <w:rPr>
          <w:lang w:val="es-ES_tradnl"/>
        </w:rPr>
        <w:t xml:space="preserve">En 2022 </w:t>
      </w:r>
      <w:r w:rsidRPr="00341AEF">
        <w:rPr>
          <w:lang w:val="es-ES_tradnl"/>
        </w:rPr>
        <w:t>se desembolsaron</w:t>
      </w:r>
      <w:r w:rsidR="00653A51" w:rsidRPr="00AC536F">
        <w:rPr>
          <w:lang w:val="es-ES_tradnl"/>
        </w:rPr>
        <w:t xml:space="preserve"> </w:t>
      </w:r>
      <w:r w:rsidR="003E02FF" w:rsidRPr="00AC536F">
        <w:rPr>
          <w:lang w:val="es-ES_tradnl"/>
        </w:rPr>
        <w:t>22.29</w:t>
      </w:r>
      <w:r w:rsidR="00653A51" w:rsidRPr="00AC536F">
        <w:rPr>
          <w:lang w:val="es-ES_tradnl"/>
        </w:rPr>
        <w:t xml:space="preserve"> </w:t>
      </w:r>
      <w:r w:rsidR="000C0E83" w:rsidRPr="00AC536F">
        <w:rPr>
          <w:lang w:val="es-ES_tradnl"/>
        </w:rPr>
        <w:t>millones</w:t>
      </w:r>
      <w:r w:rsidR="00653A51" w:rsidRPr="00AC536F">
        <w:rPr>
          <w:lang w:val="es-ES_tradnl"/>
        </w:rPr>
        <w:t xml:space="preserve"> </w:t>
      </w:r>
      <w:r w:rsidR="000C0E83" w:rsidRPr="00AC536F">
        <w:rPr>
          <w:lang w:val="es-ES_tradnl"/>
        </w:rPr>
        <w:t>de</w:t>
      </w:r>
      <w:r w:rsidR="00653A51" w:rsidRPr="00AC536F">
        <w:rPr>
          <w:lang w:val="es-ES_tradnl"/>
        </w:rPr>
        <w:t xml:space="preserve"> </w:t>
      </w:r>
      <w:r w:rsidR="007E7927" w:rsidRPr="007E7927">
        <w:rPr>
          <w:lang w:val="es-ES_tradnl"/>
        </w:rPr>
        <w:t>$EUA sobre un total de</w:t>
      </w:r>
      <w:r w:rsidR="00653A51" w:rsidRPr="00AC536F">
        <w:rPr>
          <w:lang w:val="es-ES_tradnl"/>
        </w:rPr>
        <w:t xml:space="preserve"> </w:t>
      </w:r>
      <w:r w:rsidR="003E02FF" w:rsidRPr="00AC536F">
        <w:rPr>
          <w:lang w:val="es-ES_tradnl"/>
        </w:rPr>
        <w:t>21.22</w:t>
      </w:r>
      <w:r w:rsidR="00653A51" w:rsidRPr="00AC536F">
        <w:rPr>
          <w:lang w:val="es-ES_tradnl"/>
        </w:rPr>
        <w:t xml:space="preserve"> </w:t>
      </w:r>
      <w:r w:rsidR="000C0E83" w:rsidRPr="00AC536F">
        <w:rPr>
          <w:lang w:val="es-ES_tradnl"/>
        </w:rPr>
        <w:t>millones</w:t>
      </w:r>
      <w:r w:rsidR="00653A51" w:rsidRPr="00AC536F">
        <w:rPr>
          <w:lang w:val="es-ES_tradnl"/>
        </w:rPr>
        <w:t xml:space="preserve"> </w:t>
      </w:r>
      <w:r w:rsidR="00FD2F02">
        <w:rPr>
          <w:lang w:val="es-ES_tradnl"/>
        </w:rPr>
        <w:t xml:space="preserve">de </w:t>
      </w:r>
      <w:r w:rsidR="007E7927" w:rsidRPr="007E7927">
        <w:rPr>
          <w:lang w:val="es-ES_tradnl"/>
        </w:rPr>
        <w:t xml:space="preserve">$EUA </w:t>
      </w:r>
      <w:r w:rsidR="007E7927" w:rsidRPr="00CB70CF">
        <w:rPr>
          <w:lang w:val="es-ES_tradnl"/>
        </w:rPr>
        <w:t>proyectado</w:t>
      </w:r>
      <w:r w:rsidR="007E7927">
        <w:rPr>
          <w:lang w:val="es-ES_tradnl"/>
        </w:rPr>
        <w:t>s</w:t>
      </w:r>
      <w:r w:rsidR="007E7927" w:rsidRPr="00CB70CF">
        <w:rPr>
          <w:lang w:val="es-ES_tradnl"/>
        </w:rPr>
        <w:t xml:space="preserve"> en base al informe sobre la marcha de las actividades para</w:t>
      </w:r>
      <w:r w:rsidR="007E7927">
        <w:rPr>
          <w:lang w:val="es-ES_tradnl"/>
        </w:rPr>
        <w:t xml:space="preserve"> </w:t>
      </w:r>
      <w:r w:rsidR="007E7927" w:rsidRPr="00253942">
        <w:rPr>
          <w:lang w:val="es-ES_tradnl"/>
        </w:rPr>
        <w:t>202</w:t>
      </w:r>
      <w:r w:rsidR="007E7927">
        <w:rPr>
          <w:lang w:val="es-ES_tradnl"/>
        </w:rPr>
        <w:t>1</w:t>
      </w:r>
      <w:r w:rsidR="00CF257A" w:rsidRPr="00AC536F">
        <w:rPr>
          <w:lang w:val="es-ES_tradnl"/>
        </w:rPr>
        <w:t>,</w:t>
      </w:r>
      <w:r w:rsidR="00653A51" w:rsidRPr="00AC536F">
        <w:rPr>
          <w:lang w:val="es-ES_tradnl"/>
        </w:rPr>
        <w:t xml:space="preserve"> </w:t>
      </w:r>
      <w:r w:rsidR="005B68C1" w:rsidRPr="005B68C1">
        <w:rPr>
          <w:lang w:val="es-ES_tradnl"/>
        </w:rPr>
        <w:t xml:space="preserve">lo que representa el </w:t>
      </w:r>
      <w:r w:rsidR="00A7351D" w:rsidRPr="00AC536F">
        <w:rPr>
          <w:lang w:val="es-ES_tradnl"/>
        </w:rPr>
        <w:t>105</w:t>
      </w:r>
      <w:r w:rsidR="00653A51" w:rsidRPr="00AC536F">
        <w:rPr>
          <w:lang w:val="es-ES_tradnl"/>
        </w:rPr>
        <w:t xml:space="preserve"> </w:t>
      </w:r>
      <w:r w:rsidR="001426FD" w:rsidRPr="00AC536F">
        <w:rPr>
          <w:lang w:val="es-ES_tradnl"/>
        </w:rPr>
        <w:t>por</w:t>
      </w:r>
      <w:r w:rsidR="00653A51" w:rsidRPr="00AC536F">
        <w:rPr>
          <w:lang w:val="es-ES_tradnl"/>
        </w:rPr>
        <w:t xml:space="preserve"> </w:t>
      </w:r>
      <w:r w:rsidR="001426FD" w:rsidRPr="00AC536F">
        <w:rPr>
          <w:lang w:val="es-ES_tradnl"/>
        </w:rPr>
        <w:t>ciento</w:t>
      </w:r>
      <w:r w:rsidR="00653A51" w:rsidRPr="00AC536F">
        <w:rPr>
          <w:lang w:val="es-ES_tradnl"/>
        </w:rPr>
        <w:t xml:space="preserve"> </w:t>
      </w:r>
      <w:r w:rsidR="00BB2E73" w:rsidRPr="00BB2E73">
        <w:rPr>
          <w:lang w:val="es-ES_tradnl"/>
        </w:rPr>
        <w:t>de lo previsto</w:t>
      </w:r>
      <w:r w:rsidR="00CF257A" w:rsidRPr="00AC536F">
        <w:rPr>
          <w:lang w:val="es-ES_tradnl"/>
        </w:rPr>
        <w:t>.</w:t>
      </w:r>
      <w:r w:rsidR="00653A51" w:rsidRPr="00AC536F">
        <w:rPr>
          <w:lang w:val="es-ES_tradnl"/>
        </w:rPr>
        <w:t xml:space="preserve"> </w:t>
      </w:r>
      <w:r w:rsidR="008C79A6" w:rsidRPr="008C79A6">
        <w:rPr>
          <w:lang w:val="es-ES_tradnl"/>
        </w:rPr>
        <w:t>En el acumulado, se han desembolsado</w:t>
      </w:r>
      <w:r w:rsidR="00653A51" w:rsidRPr="00AC536F">
        <w:rPr>
          <w:lang w:val="es-ES_tradnl"/>
        </w:rPr>
        <w:t xml:space="preserve"> </w:t>
      </w:r>
      <w:r w:rsidR="00A7351D" w:rsidRPr="00AC536F">
        <w:rPr>
          <w:lang w:val="es-ES_tradnl"/>
        </w:rPr>
        <w:t>807.43</w:t>
      </w:r>
      <w:r w:rsidR="00653A51" w:rsidRPr="00AC536F">
        <w:rPr>
          <w:lang w:val="es-ES_tradnl"/>
        </w:rPr>
        <w:t xml:space="preserve"> </w:t>
      </w:r>
      <w:r w:rsidR="000C0E83" w:rsidRPr="00AC536F">
        <w:rPr>
          <w:lang w:val="es-ES_tradnl"/>
        </w:rPr>
        <w:t>millones</w:t>
      </w:r>
      <w:r w:rsidR="00653A51" w:rsidRPr="00AC536F">
        <w:rPr>
          <w:lang w:val="es-ES_tradnl"/>
        </w:rPr>
        <w:t xml:space="preserve"> </w:t>
      </w:r>
      <w:r w:rsidR="000C0E83" w:rsidRPr="00AC536F">
        <w:rPr>
          <w:lang w:val="es-ES_tradnl"/>
        </w:rPr>
        <w:t>de</w:t>
      </w:r>
      <w:r w:rsidR="00653A51" w:rsidRPr="00AC536F">
        <w:rPr>
          <w:lang w:val="es-ES_tradnl"/>
        </w:rPr>
        <w:t xml:space="preserve"> </w:t>
      </w:r>
      <w:r w:rsidR="008C79A6" w:rsidRPr="008C79A6">
        <w:rPr>
          <w:lang w:val="es-ES_tradnl"/>
        </w:rPr>
        <w:t xml:space="preserve">$EUA </w:t>
      </w:r>
      <w:r w:rsidR="00E601A6">
        <w:rPr>
          <w:lang w:val="es-ES_tradnl"/>
        </w:rPr>
        <w:t xml:space="preserve">de un </w:t>
      </w:r>
      <w:r w:rsidR="00CF257A" w:rsidRPr="00AC536F">
        <w:rPr>
          <w:lang w:val="es-ES_tradnl"/>
        </w:rPr>
        <w:t>total</w:t>
      </w:r>
      <w:r w:rsidR="00653A51" w:rsidRPr="00AC536F">
        <w:rPr>
          <w:lang w:val="es-ES_tradnl"/>
        </w:rPr>
        <w:t xml:space="preserve"> </w:t>
      </w:r>
      <w:r w:rsidR="00E601A6">
        <w:rPr>
          <w:lang w:val="es-ES_tradnl"/>
        </w:rPr>
        <w:t xml:space="preserve">aprobado de </w:t>
      </w:r>
      <w:r w:rsidR="00A7351D" w:rsidRPr="00AC536F">
        <w:rPr>
          <w:lang w:val="es-ES_tradnl"/>
        </w:rPr>
        <w:t>895.88</w:t>
      </w:r>
      <w:r w:rsidR="00653A51" w:rsidRPr="00AC536F">
        <w:rPr>
          <w:lang w:val="es-ES_tradnl"/>
        </w:rPr>
        <w:t xml:space="preserve"> </w:t>
      </w:r>
      <w:r w:rsidR="000C0E83" w:rsidRPr="00AC536F">
        <w:rPr>
          <w:lang w:val="es-ES_tradnl"/>
        </w:rPr>
        <w:t>millones</w:t>
      </w:r>
      <w:r w:rsidR="00653A51" w:rsidRPr="00AC536F">
        <w:rPr>
          <w:lang w:val="es-ES_tradnl"/>
        </w:rPr>
        <w:t xml:space="preserve"> </w:t>
      </w:r>
      <w:r w:rsidR="000C0E83" w:rsidRPr="00AC536F">
        <w:rPr>
          <w:lang w:val="es-ES_tradnl"/>
        </w:rPr>
        <w:t>de</w:t>
      </w:r>
      <w:r w:rsidR="00653A51" w:rsidRPr="00AC536F">
        <w:rPr>
          <w:lang w:val="es-ES_tradnl"/>
        </w:rPr>
        <w:t xml:space="preserve"> </w:t>
      </w:r>
      <w:r w:rsidR="00E601A6" w:rsidRPr="00E601A6">
        <w:rPr>
          <w:lang w:val="es-ES_tradnl"/>
        </w:rPr>
        <w:t xml:space="preserve">$EUA </w:t>
      </w:r>
      <w:r w:rsidR="00CF257A" w:rsidRPr="00AC536F">
        <w:rPr>
          <w:lang w:val="es-ES_tradnl"/>
        </w:rPr>
        <w:t>(</w:t>
      </w:r>
      <w:r w:rsidR="000C0E83" w:rsidRPr="00AC536F">
        <w:rPr>
          <w:lang w:val="es-ES_tradnl"/>
        </w:rPr>
        <w:t>exceptuando</w:t>
      </w:r>
      <w:r w:rsidR="00653A51" w:rsidRPr="00AC536F">
        <w:rPr>
          <w:lang w:val="es-ES_tradnl"/>
        </w:rPr>
        <w:t xml:space="preserve"> </w:t>
      </w:r>
      <w:r w:rsidR="005C4471" w:rsidRPr="00AC536F">
        <w:rPr>
          <w:lang w:val="es-ES_tradnl"/>
        </w:rPr>
        <w:t>gastos</w:t>
      </w:r>
      <w:r w:rsidR="00653A51" w:rsidRPr="00AC536F">
        <w:rPr>
          <w:lang w:val="es-ES_tradnl"/>
        </w:rPr>
        <w:t xml:space="preserve"> </w:t>
      </w:r>
      <w:r w:rsidR="005C4471" w:rsidRPr="00AC536F">
        <w:rPr>
          <w:lang w:val="es-ES_tradnl"/>
        </w:rPr>
        <w:t>de</w:t>
      </w:r>
      <w:r w:rsidR="00653A51" w:rsidRPr="00AC536F">
        <w:rPr>
          <w:lang w:val="es-ES_tradnl"/>
        </w:rPr>
        <w:t xml:space="preserve"> </w:t>
      </w:r>
      <w:r w:rsidR="005C4471" w:rsidRPr="00AC536F">
        <w:rPr>
          <w:lang w:val="es-ES_tradnl"/>
        </w:rPr>
        <w:t>apoyo</w:t>
      </w:r>
      <w:r w:rsidR="00CF257A" w:rsidRPr="00AC536F">
        <w:rPr>
          <w:lang w:val="es-ES_tradnl"/>
        </w:rPr>
        <w:t>),</w:t>
      </w:r>
      <w:r w:rsidR="00653A51" w:rsidRPr="00AC536F">
        <w:rPr>
          <w:lang w:val="es-ES_tradnl"/>
        </w:rPr>
        <w:t xml:space="preserve"> </w:t>
      </w:r>
      <w:r w:rsidR="002B5461" w:rsidRPr="002B5461">
        <w:rPr>
          <w:lang w:val="es-ES_tradnl"/>
        </w:rPr>
        <w:t xml:space="preserve">lo que representa el 90% de lo previsto. En 2022 se aprobaron </w:t>
      </w:r>
      <w:r w:rsidR="00DE18CA">
        <w:rPr>
          <w:lang w:val="es-ES_tradnl"/>
        </w:rPr>
        <w:t>20.32</w:t>
      </w:r>
      <w:r w:rsidR="002B5461" w:rsidRPr="002B5461">
        <w:rPr>
          <w:lang w:val="es-ES_tradnl"/>
        </w:rPr>
        <w:t xml:space="preserve"> millones de $EUA para fines de ejecución;</w:t>
      </w:r>
    </w:p>
    <w:p w14:paraId="1A2044D2" w14:textId="7466E44A" w:rsidR="00DC1DAC" w:rsidRPr="00C25169" w:rsidRDefault="005C4471" w:rsidP="000F442F">
      <w:pPr>
        <w:pStyle w:val="Heading2"/>
        <w:spacing w:after="180"/>
        <w:ind w:left="1276" w:hanging="556"/>
        <w:rPr>
          <w:lang w:val="es-ES_tradnl"/>
        </w:rPr>
      </w:pPr>
      <w:r w:rsidRPr="00AC536F">
        <w:rPr>
          <w:b/>
          <w:lang w:val="es-ES_tradnl"/>
        </w:rPr>
        <w:t>Relación</w:t>
      </w:r>
      <w:r w:rsidR="00653A51" w:rsidRPr="00AC536F">
        <w:rPr>
          <w:b/>
          <w:lang w:val="es-ES_tradnl"/>
        </w:rPr>
        <w:t xml:space="preserve"> </w:t>
      </w:r>
      <w:r w:rsidRPr="00AC536F">
        <w:rPr>
          <w:b/>
          <w:lang w:val="es-ES_tradnl"/>
        </w:rPr>
        <w:t>costo-beneficio</w:t>
      </w:r>
      <w:r w:rsidR="00653A51" w:rsidRPr="00AC536F">
        <w:rPr>
          <w:b/>
          <w:lang w:val="es-ES_tradnl"/>
        </w:rPr>
        <w:t xml:space="preserve"> </w:t>
      </w:r>
      <w:r w:rsidR="00CF257A" w:rsidRPr="00AC536F">
        <w:rPr>
          <w:b/>
          <w:lang w:val="es-ES_tradnl"/>
        </w:rPr>
        <w:t>(</w:t>
      </w:r>
      <w:r w:rsidR="00B066CC" w:rsidRPr="00AC536F">
        <w:rPr>
          <w:b/>
          <w:lang w:val="es-ES_tradnl"/>
        </w:rPr>
        <w:t>en</w:t>
      </w:r>
      <w:r w:rsidR="00653A51" w:rsidRPr="00AC536F">
        <w:rPr>
          <w:b/>
          <w:lang w:val="es-ES_tradnl"/>
        </w:rPr>
        <w:t xml:space="preserve"> </w:t>
      </w:r>
      <w:r w:rsidR="001426FD" w:rsidRPr="00AC536F">
        <w:rPr>
          <w:b/>
          <w:lang w:val="es-ES_tradnl"/>
        </w:rPr>
        <w:t>PAO</w:t>
      </w:r>
      <w:r w:rsidR="00CF257A" w:rsidRPr="00AC536F">
        <w:rPr>
          <w:b/>
          <w:lang w:val="es-ES_tradnl"/>
        </w:rPr>
        <w:t>):</w:t>
      </w:r>
      <w:r w:rsidR="00CF257A" w:rsidRPr="00AC536F">
        <w:rPr>
          <w:rStyle w:val="FootnoteReference"/>
          <w:bCs/>
          <w:lang w:val="es-ES_tradnl"/>
        </w:rPr>
        <w:footnoteReference w:id="11"/>
      </w:r>
      <w:r w:rsidR="00653A51" w:rsidRPr="00AC536F">
        <w:rPr>
          <w:b/>
          <w:lang w:val="es-ES_tradnl"/>
        </w:rPr>
        <w:t xml:space="preserve"> </w:t>
      </w:r>
      <w:r w:rsidR="003E51A5">
        <w:rPr>
          <w:lang w:val="es-ES_tradnl"/>
        </w:rPr>
        <w:t xml:space="preserve">Desde 1993 a la fecha, la relación costo-beneficio promedio </w:t>
      </w:r>
      <w:r w:rsidR="0029418D">
        <w:rPr>
          <w:lang w:val="es-ES_tradnl"/>
        </w:rPr>
        <w:t>fue de 11.5</w:t>
      </w:r>
      <w:r w:rsidR="003E51A5" w:rsidRPr="00F05982">
        <w:rPr>
          <w:lang w:val="es-ES_tradnl"/>
        </w:rPr>
        <w:t xml:space="preserve">2 $EUA/kg </w:t>
      </w:r>
      <w:r w:rsidR="003E51A5">
        <w:rPr>
          <w:lang w:val="es-ES_tradnl"/>
        </w:rPr>
        <w:t>para proyectos</w:t>
      </w:r>
      <w:r w:rsidR="003E51A5" w:rsidRPr="00253942">
        <w:rPr>
          <w:lang w:val="es-ES_tradnl"/>
        </w:rPr>
        <w:t xml:space="preserve"> de inversión </w:t>
      </w:r>
      <w:r w:rsidR="003E51A5">
        <w:rPr>
          <w:lang w:val="es-ES_tradnl"/>
        </w:rPr>
        <w:t xml:space="preserve">aprobados que generaron reducciones permanentes </w:t>
      </w:r>
      <w:r w:rsidR="003E51A5" w:rsidRPr="00253942">
        <w:rPr>
          <w:lang w:val="es-ES_tradnl"/>
        </w:rPr>
        <w:t xml:space="preserve">en </w:t>
      </w:r>
      <w:r w:rsidR="003E51A5">
        <w:rPr>
          <w:lang w:val="es-ES_tradnl"/>
        </w:rPr>
        <w:t xml:space="preserve">el </w:t>
      </w:r>
      <w:r w:rsidR="003E51A5" w:rsidRPr="00253942">
        <w:rPr>
          <w:lang w:val="es-ES_tradnl"/>
        </w:rPr>
        <w:t xml:space="preserve">consumo y </w:t>
      </w:r>
      <w:r w:rsidR="003E51A5">
        <w:rPr>
          <w:lang w:val="es-ES_tradnl"/>
        </w:rPr>
        <w:t xml:space="preserve">de </w:t>
      </w:r>
      <w:r w:rsidR="0077504A" w:rsidRPr="0077504A">
        <w:rPr>
          <w:lang w:val="es-ES_tradnl"/>
        </w:rPr>
        <w:t>2.90</w:t>
      </w:r>
      <w:r w:rsidR="003E51A5" w:rsidRPr="001C7C68">
        <w:rPr>
          <w:lang w:val="es-ES_tradnl"/>
        </w:rPr>
        <w:t xml:space="preserve"> $EUA/kg </w:t>
      </w:r>
      <w:r w:rsidR="003E51A5">
        <w:rPr>
          <w:lang w:val="es-ES_tradnl"/>
        </w:rPr>
        <w:t>para el total de las actividades en el sector producción</w:t>
      </w:r>
      <w:r w:rsidR="003E51A5" w:rsidRPr="00253942">
        <w:rPr>
          <w:lang w:val="es-ES_tradnl"/>
        </w:rPr>
        <w:t xml:space="preserve"> (CFC y </w:t>
      </w:r>
      <w:r w:rsidR="003E51A5">
        <w:rPr>
          <w:lang w:val="es-ES_tradnl"/>
        </w:rPr>
        <w:t>metilbromuro</w:t>
      </w:r>
      <w:r w:rsidR="003E51A5" w:rsidRPr="00253942">
        <w:rPr>
          <w:lang w:val="es-ES_tradnl"/>
        </w:rPr>
        <w:t xml:space="preserve">). </w:t>
      </w:r>
      <w:r w:rsidR="003E51A5">
        <w:rPr>
          <w:lang w:val="es-ES_tradnl"/>
        </w:rPr>
        <w:t>La relación costo-beneficio promedio de los proyectos</w:t>
      </w:r>
      <w:r w:rsidR="003E51A5" w:rsidRPr="00253942">
        <w:rPr>
          <w:lang w:val="es-ES_tradnl"/>
        </w:rPr>
        <w:t xml:space="preserve"> de inversión por </w:t>
      </w:r>
      <w:r w:rsidR="003E51A5">
        <w:rPr>
          <w:lang w:val="es-ES_tradnl"/>
        </w:rPr>
        <w:t>tonelada PAO</w:t>
      </w:r>
      <w:r w:rsidR="003E51A5" w:rsidRPr="00253942">
        <w:rPr>
          <w:lang w:val="es-ES_tradnl"/>
        </w:rPr>
        <w:t xml:space="preserve"> </w:t>
      </w:r>
      <w:r w:rsidR="003E51A5">
        <w:rPr>
          <w:lang w:val="es-ES_tradnl"/>
        </w:rPr>
        <w:t xml:space="preserve">fue de </w:t>
      </w:r>
      <w:r w:rsidR="003E51A5" w:rsidRPr="00253942">
        <w:rPr>
          <w:lang w:val="es-ES_tradnl"/>
        </w:rPr>
        <w:t>8.</w:t>
      </w:r>
      <w:r w:rsidR="0031066B" w:rsidRPr="0031066B">
        <w:rPr>
          <w:lang w:val="es-ES_tradnl"/>
        </w:rPr>
        <w:t>74</w:t>
      </w:r>
      <w:r w:rsidR="007C7FCA">
        <w:rPr>
          <w:lang w:val="es-ES_tradnl"/>
        </w:rPr>
        <w:t xml:space="preserve"> </w:t>
      </w:r>
      <w:r w:rsidR="003E51A5">
        <w:rPr>
          <w:lang w:val="es-ES_tradnl"/>
        </w:rPr>
        <w:t>$EUA/kg</w:t>
      </w:r>
      <w:r w:rsidR="003E51A5" w:rsidRPr="00253942">
        <w:rPr>
          <w:lang w:val="es-ES_tradnl"/>
        </w:rPr>
        <w:t xml:space="preserve"> para proyectos terminados y </w:t>
      </w:r>
      <w:r w:rsidR="003E51A5">
        <w:rPr>
          <w:lang w:val="es-ES_tradnl"/>
        </w:rPr>
        <w:t xml:space="preserve">de </w:t>
      </w:r>
      <w:r w:rsidR="00B81F8F" w:rsidRPr="00B81F8F">
        <w:rPr>
          <w:lang w:val="es-ES_tradnl"/>
        </w:rPr>
        <w:t>33.13</w:t>
      </w:r>
      <w:r w:rsidR="003E51A5">
        <w:rPr>
          <w:lang w:val="es-ES_tradnl"/>
        </w:rPr>
        <w:t xml:space="preserve"> $EUA/kg</w:t>
      </w:r>
      <w:r w:rsidR="003E51A5" w:rsidRPr="00253942">
        <w:rPr>
          <w:lang w:val="es-ES_tradnl"/>
        </w:rPr>
        <w:t xml:space="preserve"> para proyectos en curso</w:t>
      </w:r>
      <w:r w:rsidR="00CF257A" w:rsidRPr="00C25169">
        <w:rPr>
          <w:lang w:val="es-ES_tradnl"/>
        </w:rPr>
        <w:t>;</w:t>
      </w:r>
      <w:r w:rsidR="00CF257A" w:rsidRPr="00AC536F">
        <w:rPr>
          <w:rStyle w:val="FootnoteReference"/>
          <w:lang w:val="es-ES_tradnl"/>
        </w:rPr>
        <w:footnoteReference w:id="12"/>
      </w:r>
    </w:p>
    <w:p w14:paraId="67F312B4" w14:textId="10192F8A" w:rsidR="008E74C2" w:rsidRDefault="009E34B8" w:rsidP="000F442F">
      <w:pPr>
        <w:pStyle w:val="Heading2"/>
        <w:spacing w:after="180"/>
        <w:ind w:left="1276" w:hanging="556"/>
        <w:rPr>
          <w:lang w:val="es-ES_tradnl"/>
        </w:rPr>
      </w:pPr>
      <w:r>
        <w:rPr>
          <w:b/>
          <w:bCs/>
          <w:lang w:val="es-ES_tradnl"/>
        </w:rPr>
        <w:t>P</w:t>
      </w:r>
      <w:r w:rsidR="00B066CC" w:rsidRPr="00AC536F">
        <w:rPr>
          <w:b/>
          <w:bCs/>
          <w:lang w:val="es-ES_tradnl"/>
        </w:rPr>
        <w:t>royectos</w:t>
      </w:r>
      <w:r w:rsidR="00653A51" w:rsidRPr="00AC536F">
        <w:rPr>
          <w:b/>
          <w:bCs/>
          <w:lang w:val="es-ES_tradnl"/>
        </w:rPr>
        <w:t xml:space="preserve"> </w:t>
      </w:r>
      <w:r w:rsidR="00837065" w:rsidRPr="00AC536F">
        <w:rPr>
          <w:b/>
          <w:bCs/>
          <w:lang w:val="es-ES_tradnl"/>
        </w:rPr>
        <w:t>terminado</w:t>
      </w:r>
      <w:r w:rsidR="005712FA">
        <w:rPr>
          <w:b/>
          <w:bCs/>
          <w:lang w:val="es-ES_tradnl"/>
        </w:rPr>
        <w:t>s</w:t>
      </w:r>
      <w:r w:rsidR="00CF257A" w:rsidRPr="00AC536F">
        <w:rPr>
          <w:b/>
          <w:bCs/>
          <w:lang w:val="es-ES_tradnl"/>
        </w:rPr>
        <w:t>:</w:t>
      </w:r>
      <w:r w:rsidR="00653A51" w:rsidRPr="00AC536F">
        <w:rPr>
          <w:lang w:val="es-ES_tradnl"/>
        </w:rPr>
        <w:t xml:space="preserve"> </w:t>
      </w:r>
      <w:r w:rsidR="008E74C2" w:rsidRPr="00253942">
        <w:rPr>
          <w:lang w:val="es-ES_tradnl"/>
        </w:rPr>
        <w:t xml:space="preserve">En </w:t>
      </w:r>
      <w:r w:rsidR="008E74C2">
        <w:rPr>
          <w:lang w:val="es-ES_tradnl"/>
        </w:rPr>
        <w:t>2022 se concluyeron</w:t>
      </w:r>
      <w:r w:rsidR="008E74C2" w:rsidRPr="00253942">
        <w:rPr>
          <w:lang w:val="es-ES_tradnl"/>
        </w:rPr>
        <w:t xml:space="preserve"> </w:t>
      </w:r>
      <w:r w:rsidR="00594271">
        <w:rPr>
          <w:lang w:val="es-ES_tradnl"/>
        </w:rPr>
        <w:t>6</w:t>
      </w:r>
      <w:r w:rsidR="008E74C2" w:rsidRPr="00253942">
        <w:rPr>
          <w:lang w:val="es-ES_tradnl"/>
        </w:rPr>
        <w:t xml:space="preserve">7 proyectos. </w:t>
      </w:r>
      <w:r w:rsidR="008E74C2">
        <w:rPr>
          <w:lang w:val="es-ES_tradnl"/>
        </w:rPr>
        <w:t>Desde 1993 a la fecha</w:t>
      </w:r>
      <w:r w:rsidR="008E74C2" w:rsidRPr="00105EC1">
        <w:rPr>
          <w:lang w:val="fr-FR"/>
        </w:rPr>
        <w:t xml:space="preserve"> </w:t>
      </w:r>
      <w:r w:rsidR="008E74C2" w:rsidRPr="00445781">
        <w:rPr>
          <w:lang w:val="es-ES_tradnl"/>
        </w:rPr>
        <w:t xml:space="preserve">se </w:t>
      </w:r>
      <w:r w:rsidR="008E74C2">
        <w:rPr>
          <w:lang w:val="es-ES_tradnl"/>
        </w:rPr>
        <w:t xml:space="preserve">han concluido </w:t>
      </w:r>
      <w:r w:rsidR="008E74C2" w:rsidRPr="0044142A">
        <w:rPr>
          <w:lang w:val="es-ES_tradnl"/>
        </w:rPr>
        <w:t>1.</w:t>
      </w:r>
      <w:r w:rsidR="003C4A6A" w:rsidRPr="003C4A6A">
        <w:rPr>
          <w:lang w:val="es-ES_tradnl"/>
        </w:rPr>
        <w:t xml:space="preserve">758 </w:t>
      </w:r>
      <w:r w:rsidR="008E74C2" w:rsidRPr="007B667C">
        <w:rPr>
          <w:lang w:val="es-ES_tradnl"/>
        </w:rPr>
        <w:t xml:space="preserve">proyectos </w:t>
      </w:r>
      <w:r w:rsidR="008E74C2">
        <w:rPr>
          <w:lang w:val="es-ES_tradnl"/>
        </w:rPr>
        <w:t xml:space="preserve">de los </w:t>
      </w:r>
      <w:r w:rsidR="008E74C2" w:rsidRPr="0044142A">
        <w:rPr>
          <w:lang w:val="es-ES_tradnl"/>
        </w:rPr>
        <w:t>1.</w:t>
      </w:r>
      <w:r w:rsidR="007518B7" w:rsidRPr="00AC536F">
        <w:rPr>
          <w:lang w:val="es-ES_tradnl"/>
        </w:rPr>
        <w:t xml:space="preserve">989 </w:t>
      </w:r>
      <w:r w:rsidR="008E74C2" w:rsidRPr="00253942">
        <w:rPr>
          <w:lang w:val="es-ES_tradnl"/>
        </w:rPr>
        <w:t xml:space="preserve">aprobados (exceptuando </w:t>
      </w:r>
      <w:r w:rsidR="008E74C2">
        <w:rPr>
          <w:lang w:val="es-ES_tradnl"/>
        </w:rPr>
        <w:t>cerrados y transferidos</w:t>
      </w:r>
      <w:r w:rsidR="008E74C2" w:rsidRPr="00253942">
        <w:rPr>
          <w:lang w:val="es-ES_tradnl"/>
        </w:rPr>
        <w:t xml:space="preserve">), </w:t>
      </w:r>
      <w:r w:rsidR="008E74C2" w:rsidRPr="00256E21">
        <w:rPr>
          <w:lang w:val="es-ES_tradnl"/>
        </w:rPr>
        <w:t xml:space="preserve">lo que representa el </w:t>
      </w:r>
      <w:r w:rsidR="008E74C2" w:rsidRPr="00253942">
        <w:rPr>
          <w:lang w:val="es-ES_tradnl"/>
        </w:rPr>
        <w:t>88 por ciento</w:t>
      </w:r>
      <w:r w:rsidR="008E74C2">
        <w:rPr>
          <w:lang w:val="es-ES_tradnl"/>
        </w:rPr>
        <w:t xml:space="preserve"> del total</w:t>
      </w:r>
      <w:r w:rsidR="008E74C2" w:rsidRPr="00253942">
        <w:rPr>
          <w:lang w:val="es-ES_tradnl"/>
        </w:rPr>
        <w:t>;</w:t>
      </w:r>
    </w:p>
    <w:p w14:paraId="5B75582B" w14:textId="65E46F27" w:rsidR="00DC1DAC" w:rsidRPr="00F14615" w:rsidRDefault="009C6825" w:rsidP="00105EC1">
      <w:pPr>
        <w:pStyle w:val="Heading2"/>
        <w:keepNext/>
        <w:keepLines/>
        <w:ind w:left="1282" w:hanging="562"/>
        <w:rPr>
          <w:lang w:val="es-ES_tradnl"/>
        </w:rPr>
      </w:pPr>
      <w:r w:rsidRPr="00253942">
        <w:rPr>
          <w:b/>
          <w:lang w:val="es-ES_tradnl"/>
        </w:rPr>
        <w:lastRenderedPageBreak/>
        <w:t xml:space="preserve">Diligencia </w:t>
      </w:r>
      <w:r>
        <w:rPr>
          <w:b/>
          <w:lang w:val="es-ES_tradnl"/>
        </w:rPr>
        <w:t>en la entrega, proyectos</w:t>
      </w:r>
      <w:r w:rsidRPr="00253942">
        <w:rPr>
          <w:b/>
          <w:lang w:val="es-ES_tradnl"/>
        </w:rPr>
        <w:t xml:space="preserve"> de inversión:</w:t>
      </w:r>
      <w:r w:rsidRPr="0087224D">
        <w:rPr>
          <w:lang w:val="es-ES_tradnl"/>
        </w:rPr>
        <w:t xml:space="preserve"> </w:t>
      </w:r>
      <w:r w:rsidRPr="00105EC1">
        <w:rPr>
          <w:lang w:val="fr-FR"/>
        </w:rPr>
        <w:t xml:space="preserve">En 2022 </w:t>
      </w:r>
      <w:r>
        <w:rPr>
          <w:lang w:val="es-ES_tradnl"/>
        </w:rPr>
        <w:t>los p</w:t>
      </w:r>
      <w:r w:rsidRPr="00253942">
        <w:rPr>
          <w:lang w:val="es-ES_tradnl"/>
        </w:rPr>
        <w:t xml:space="preserve">royectos </w:t>
      </w:r>
      <w:r>
        <w:rPr>
          <w:lang w:val="es-ES_tradnl"/>
        </w:rPr>
        <w:t xml:space="preserve">concluyeron en promedio </w:t>
      </w:r>
      <w:r w:rsidR="00FD5FC5" w:rsidRPr="00FD5FC5">
        <w:rPr>
          <w:lang w:val="es-ES_tradnl"/>
        </w:rPr>
        <w:t xml:space="preserve">61 </w:t>
      </w:r>
      <w:r w:rsidRPr="00253942">
        <w:rPr>
          <w:lang w:val="es-ES_tradnl"/>
        </w:rPr>
        <w:t xml:space="preserve">meses después de su aprobación. </w:t>
      </w:r>
      <w:r>
        <w:rPr>
          <w:lang w:val="es-ES_tradnl"/>
        </w:rPr>
        <w:t>Desde 1993 a la fecha, e</w:t>
      </w:r>
      <w:r w:rsidRPr="00253942">
        <w:rPr>
          <w:lang w:val="es-ES_tradnl"/>
        </w:rPr>
        <w:t xml:space="preserve">l plazo promedio </w:t>
      </w:r>
      <w:r>
        <w:rPr>
          <w:lang w:val="es-ES_tradnl"/>
        </w:rPr>
        <w:t>de</w:t>
      </w:r>
      <w:r w:rsidRPr="00253942">
        <w:rPr>
          <w:lang w:val="es-ES_tradnl"/>
        </w:rPr>
        <w:t xml:space="preserve"> término de proyectos de inversión </w:t>
      </w:r>
      <w:r>
        <w:rPr>
          <w:lang w:val="es-ES_tradnl"/>
        </w:rPr>
        <w:t>ha sido</w:t>
      </w:r>
      <w:r w:rsidRPr="00253942">
        <w:rPr>
          <w:lang w:val="es-ES_tradnl"/>
        </w:rPr>
        <w:t xml:space="preserve"> </w:t>
      </w:r>
      <w:r>
        <w:rPr>
          <w:lang w:val="es-ES_tradnl"/>
        </w:rPr>
        <w:t xml:space="preserve">de </w:t>
      </w:r>
      <w:r w:rsidRPr="00253942">
        <w:rPr>
          <w:lang w:val="es-ES_tradnl"/>
        </w:rPr>
        <w:t xml:space="preserve">40 meses después de su aprobación. </w:t>
      </w:r>
      <w:r>
        <w:rPr>
          <w:lang w:val="es-ES_tradnl"/>
        </w:rPr>
        <w:t>El primer desembolso se produjo</w:t>
      </w:r>
      <w:r w:rsidRPr="0036457A">
        <w:rPr>
          <w:lang w:val="es-ES_tradnl"/>
        </w:rPr>
        <w:t xml:space="preserve">, en promedio, </w:t>
      </w:r>
      <w:r>
        <w:rPr>
          <w:lang w:val="es-ES_tradnl"/>
        </w:rPr>
        <w:t>9</w:t>
      </w:r>
      <w:r w:rsidRPr="0036457A">
        <w:rPr>
          <w:lang w:val="es-ES_tradnl"/>
        </w:rPr>
        <w:t xml:space="preserve"> meses después de su aprobación;</w:t>
      </w:r>
    </w:p>
    <w:p w14:paraId="42FDB0E3" w14:textId="61998CB2" w:rsidR="002A6279" w:rsidRDefault="002A6279" w:rsidP="000F442F">
      <w:pPr>
        <w:pStyle w:val="Heading2"/>
        <w:spacing w:after="180"/>
        <w:ind w:left="1276" w:hanging="556"/>
        <w:rPr>
          <w:lang w:val="es-ES_tradnl"/>
        </w:rPr>
      </w:pPr>
      <w:r w:rsidRPr="00253942">
        <w:rPr>
          <w:b/>
          <w:lang w:val="es-ES_tradnl"/>
        </w:rPr>
        <w:t xml:space="preserve">Diligencia </w:t>
      </w:r>
      <w:r>
        <w:rPr>
          <w:b/>
          <w:lang w:val="es-ES_tradnl"/>
        </w:rPr>
        <w:t>en la entrega, proyectos</w:t>
      </w:r>
      <w:r w:rsidRPr="00253942">
        <w:rPr>
          <w:b/>
          <w:lang w:val="es-ES_tradnl"/>
        </w:rPr>
        <w:t xml:space="preserve"> sin inversión:</w:t>
      </w:r>
      <w:r w:rsidRPr="00253942">
        <w:rPr>
          <w:lang w:val="es-ES_tradnl"/>
        </w:rPr>
        <w:t xml:space="preserve"> </w:t>
      </w:r>
      <w:r w:rsidRPr="00105EC1">
        <w:rPr>
          <w:lang w:val="fr-FR"/>
        </w:rPr>
        <w:t xml:space="preserve">En 2022 </w:t>
      </w:r>
      <w:r>
        <w:rPr>
          <w:lang w:val="es-ES_tradnl"/>
        </w:rPr>
        <w:t>los p</w:t>
      </w:r>
      <w:r w:rsidRPr="00253942">
        <w:rPr>
          <w:lang w:val="es-ES_tradnl"/>
        </w:rPr>
        <w:t xml:space="preserve">royectos </w:t>
      </w:r>
      <w:r>
        <w:rPr>
          <w:lang w:val="es-ES_tradnl"/>
        </w:rPr>
        <w:t>concluyeron en promedio</w:t>
      </w:r>
      <w:r w:rsidRPr="00253942">
        <w:rPr>
          <w:lang w:val="es-ES_tradnl"/>
        </w:rPr>
        <w:t xml:space="preserve"> </w:t>
      </w:r>
      <w:r w:rsidR="003E14EE" w:rsidRPr="003E14EE">
        <w:rPr>
          <w:lang w:val="es-ES_tradnl"/>
        </w:rPr>
        <w:t xml:space="preserve">45 </w:t>
      </w:r>
      <w:r w:rsidRPr="00253942">
        <w:rPr>
          <w:lang w:val="es-ES_tradnl"/>
        </w:rPr>
        <w:t xml:space="preserve">meses después de su aprobación. </w:t>
      </w:r>
      <w:r>
        <w:rPr>
          <w:lang w:val="es-ES_tradnl"/>
        </w:rPr>
        <w:t>Desde 1993 a la fecha, e</w:t>
      </w:r>
      <w:r w:rsidRPr="00253942">
        <w:rPr>
          <w:lang w:val="es-ES_tradnl"/>
        </w:rPr>
        <w:t xml:space="preserve">l plazo promedio </w:t>
      </w:r>
      <w:r>
        <w:rPr>
          <w:lang w:val="es-ES_tradnl"/>
        </w:rPr>
        <w:t xml:space="preserve">de </w:t>
      </w:r>
      <w:r w:rsidRPr="00253942">
        <w:rPr>
          <w:lang w:val="es-ES_tradnl"/>
        </w:rPr>
        <w:t xml:space="preserve">término de proyectos sin inversión </w:t>
      </w:r>
      <w:r>
        <w:rPr>
          <w:lang w:val="es-ES_tradnl"/>
        </w:rPr>
        <w:t>ha sido</w:t>
      </w:r>
      <w:r w:rsidRPr="00253942">
        <w:rPr>
          <w:lang w:val="es-ES_tradnl"/>
        </w:rPr>
        <w:t xml:space="preserve"> </w:t>
      </w:r>
      <w:r>
        <w:rPr>
          <w:lang w:val="es-ES_tradnl"/>
        </w:rPr>
        <w:t xml:space="preserve">de </w:t>
      </w:r>
      <w:r w:rsidR="00107CFB" w:rsidRPr="00107CFB">
        <w:rPr>
          <w:lang w:val="es-ES_tradnl"/>
        </w:rPr>
        <w:t xml:space="preserve">36 </w:t>
      </w:r>
      <w:r w:rsidRPr="00253942">
        <w:rPr>
          <w:lang w:val="es-ES_tradnl"/>
        </w:rPr>
        <w:t xml:space="preserve">meses después de su aprobación. </w:t>
      </w:r>
      <w:r>
        <w:rPr>
          <w:lang w:val="es-ES_tradnl"/>
        </w:rPr>
        <w:t>El</w:t>
      </w:r>
      <w:r w:rsidR="00105EC1">
        <w:rPr>
          <w:lang w:val="es-ES_tradnl"/>
        </w:rPr>
        <w:t> </w:t>
      </w:r>
      <w:r>
        <w:rPr>
          <w:lang w:val="es-ES_tradnl"/>
        </w:rPr>
        <w:t>primer desembolso se produjo</w:t>
      </w:r>
      <w:r w:rsidRPr="0090353B">
        <w:rPr>
          <w:lang w:val="es-ES_tradnl"/>
        </w:rPr>
        <w:t>, en promedio, 9 meses después de su aprobación;</w:t>
      </w:r>
    </w:p>
    <w:p w14:paraId="53DDAF3A" w14:textId="758D576E" w:rsidR="003B4F66" w:rsidRDefault="003B4F66" w:rsidP="000F442F">
      <w:pPr>
        <w:pStyle w:val="Heading2"/>
        <w:spacing w:after="180"/>
        <w:ind w:left="1276" w:hanging="556"/>
        <w:rPr>
          <w:lang w:val="es-ES_tradnl"/>
        </w:rPr>
      </w:pPr>
      <w:r w:rsidRPr="00253942">
        <w:rPr>
          <w:b/>
          <w:bCs/>
          <w:lang w:val="es-ES_tradnl"/>
        </w:rPr>
        <w:t xml:space="preserve">Preparación de proyectos: </w:t>
      </w:r>
      <w:r>
        <w:rPr>
          <w:lang w:val="es-ES_tradnl"/>
        </w:rPr>
        <w:t>De</w:t>
      </w:r>
      <w:r w:rsidRPr="00253942">
        <w:rPr>
          <w:b/>
          <w:bCs/>
          <w:lang w:val="es-ES_tradnl"/>
        </w:rPr>
        <w:t xml:space="preserve"> </w:t>
      </w:r>
      <w:r w:rsidR="00240E7C" w:rsidRPr="00240E7C">
        <w:rPr>
          <w:lang w:val="es-ES_tradnl"/>
        </w:rPr>
        <w:t xml:space="preserve">597 </w:t>
      </w:r>
      <w:r w:rsidRPr="00253942">
        <w:rPr>
          <w:lang w:val="es-ES_tradnl"/>
        </w:rPr>
        <w:t xml:space="preserve">actividades de preparación de proyectos aprobadas </w:t>
      </w:r>
      <w:r>
        <w:rPr>
          <w:lang w:val="es-ES_tradnl"/>
        </w:rPr>
        <w:t>al cierre</w:t>
      </w:r>
      <w:r w:rsidRPr="00253942">
        <w:rPr>
          <w:lang w:val="es-ES_tradnl"/>
        </w:rPr>
        <w:t xml:space="preserve"> de </w:t>
      </w:r>
      <w:r>
        <w:rPr>
          <w:lang w:val="es-ES_tradnl"/>
        </w:rPr>
        <w:t xml:space="preserve">2022, han concluido </w:t>
      </w:r>
      <w:r w:rsidR="00CF3D72" w:rsidRPr="00CF3D72">
        <w:rPr>
          <w:lang w:val="es-ES_tradnl"/>
        </w:rPr>
        <w:t>534</w:t>
      </w:r>
      <w:r w:rsidRPr="00253942">
        <w:rPr>
          <w:lang w:val="es-ES_tradnl"/>
        </w:rPr>
        <w:t xml:space="preserve">, </w:t>
      </w:r>
      <w:r>
        <w:rPr>
          <w:lang w:val="es-ES_tradnl"/>
        </w:rPr>
        <w:t xml:space="preserve">quedando </w:t>
      </w:r>
      <w:r w:rsidR="005354A4" w:rsidRPr="005354A4">
        <w:rPr>
          <w:lang w:val="es-ES_tradnl"/>
        </w:rPr>
        <w:t xml:space="preserve">63 </w:t>
      </w:r>
      <w:r>
        <w:rPr>
          <w:lang w:val="es-ES_tradnl"/>
        </w:rPr>
        <w:t>pendientes</w:t>
      </w:r>
      <w:r w:rsidRPr="00253942">
        <w:rPr>
          <w:lang w:val="es-ES_tradnl"/>
        </w:rPr>
        <w:t xml:space="preserve">. En </w:t>
      </w:r>
      <w:r>
        <w:rPr>
          <w:lang w:val="es-ES_tradnl"/>
        </w:rPr>
        <w:t>2022</w:t>
      </w:r>
      <w:r w:rsidRPr="00253942">
        <w:rPr>
          <w:lang w:val="es-ES_tradnl"/>
        </w:rPr>
        <w:t xml:space="preserve"> </w:t>
      </w:r>
      <w:r>
        <w:rPr>
          <w:lang w:val="es-ES_tradnl"/>
        </w:rPr>
        <w:t xml:space="preserve">se concluyeron </w:t>
      </w:r>
      <w:r w:rsidR="00B4496E" w:rsidRPr="00B4496E">
        <w:rPr>
          <w:lang w:val="es-ES_tradnl"/>
        </w:rPr>
        <w:t>26</w:t>
      </w:r>
      <w:r w:rsidR="00105EC1">
        <w:rPr>
          <w:lang w:val="es-ES_tradnl"/>
        </w:rPr>
        <w:t> </w:t>
      </w:r>
      <w:r>
        <w:rPr>
          <w:lang w:val="es-ES_tradnl"/>
        </w:rPr>
        <w:t>actividades de preparación</w:t>
      </w:r>
      <w:r w:rsidRPr="00253942">
        <w:rPr>
          <w:lang w:val="es-ES_tradnl"/>
        </w:rPr>
        <w:t>;</w:t>
      </w:r>
    </w:p>
    <w:p w14:paraId="7B7E80F8" w14:textId="366F5F53" w:rsidR="00000651" w:rsidRPr="00000651" w:rsidRDefault="00000651" w:rsidP="000F442F">
      <w:pPr>
        <w:pStyle w:val="Heading2"/>
        <w:spacing w:after="180"/>
        <w:ind w:left="1276" w:hanging="556"/>
        <w:rPr>
          <w:lang w:val="es-ES_tradnl"/>
        </w:rPr>
      </w:pPr>
      <w:r w:rsidRPr="00000651">
        <w:rPr>
          <w:b/>
          <w:bCs/>
          <w:lang w:val="es-ES_tradnl"/>
        </w:rPr>
        <w:t xml:space="preserve">Demoras en la ejecución: </w:t>
      </w:r>
      <w:r w:rsidRPr="00D6199D">
        <w:rPr>
          <w:bCs/>
          <w:lang w:val="es-ES_tradnl"/>
        </w:rPr>
        <w:t xml:space="preserve">Al cierre de 2022 había un total de </w:t>
      </w:r>
      <w:r w:rsidR="00BB451E" w:rsidRPr="00BB451E">
        <w:rPr>
          <w:bCs/>
          <w:lang w:val="es-ES_tradnl"/>
        </w:rPr>
        <w:t xml:space="preserve">231 </w:t>
      </w:r>
      <w:r w:rsidRPr="00D6199D">
        <w:rPr>
          <w:bCs/>
          <w:lang w:val="es-ES_tradnl"/>
        </w:rPr>
        <w:t xml:space="preserve">proyectos en curso, con un retraso promedio de </w:t>
      </w:r>
      <w:r w:rsidR="003B0AC4" w:rsidRPr="003B0AC4">
        <w:rPr>
          <w:bCs/>
          <w:lang w:val="es-ES_tradnl"/>
        </w:rPr>
        <w:t xml:space="preserve">15 </w:t>
      </w:r>
      <w:r w:rsidRPr="00D6199D">
        <w:rPr>
          <w:bCs/>
          <w:lang w:val="es-ES_tradnl"/>
        </w:rPr>
        <w:t xml:space="preserve">meses. De estos, </w:t>
      </w:r>
      <w:r w:rsidR="00EA4363">
        <w:rPr>
          <w:bCs/>
          <w:lang w:val="es-ES_tradnl"/>
        </w:rPr>
        <w:t>38</w:t>
      </w:r>
      <w:r w:rsidRPr="00D6199D">
        <w:rPr>
          <w:bCs/>
          <w:lang w:val="es-ES_tradnl"/>
        </w:rPr>
        <w:t xml:space="preserve"> con demoras en la ejecución</w:t>
      </w:r>
      <w:r w:rsidR="00315018" w:rsidRPr="00AC536F">
        <w:rPr>
          <w:rStyle w:val="FootnoteReference"/>
          <w:lang w:val="es-ES_tradnl"/>
        </w:rPr>
        <w:footnoteReference w:id="13"/>
      </w:r>
      <w:r w:rsidR="00315018">
        <w:rPr>
          <w:bCs/>
          <w:lang w:val="es-ES_tradnl"/>
        </w:rPr>
        <w:t xml:space="preserve"> </w:t>
      </w:r>
      <w:r w:rsidRPr="00D6199D">
        <w:rPr>
          <w:bCs/>
          <w:lang w:val="es-ES_tradnl"/>
        </w:rPr>
        <w:t>están afectos al procedimiento de cancelación (están exentos los proyectos de demostración, de preparación de proyectos y de fortalecimiento institucional); y</w:t>
      </w:r>
    </w:p>
    <w:p w14:paraId="4A16EA83" w14:textId="7CD232BF" w:rsidR="00945D31" w:rsidRDefault="00945D31" w:rsidP="000F442F">
      <w:pPr>
        <w:pStyle w:val="Heading2"/>
        <w:spacing w:after="180"/>
        <w:ind w:left="1276" w:hanging="556"/>
        <w:rPr>
          <w:lang w:val="es-ES_tradnl"/>
        </w:rPr>
      </w:pPr>
      <w:r w:rsidRPr="00253942">
        <w:rPr>
          <w:b/>
          <w:lang w:val="es-ES_tradnl"/>
        </w:rPr>
        <w:t>Acuerdos plurianuales</w:t>
      </w:r>
      <w:r w:rsidRPr="00253942">
        <w:rPr>
          <w:b/>
          <w:bCs/>
          <w:lang w:val="es-ES_tradnl"/>
        </w:rPr>
        <w:t>:</w:t>
      </w:r>
      <w:r w:rsidRPr="00253942">
        <w:rPr>
          <w:lang w:val="es-ES_tradnl"/>
        </w:rPr>
        <w:t xml:space="preserve"> En </w:t>
      </w:r>
      <w:r>
        <w:rPr>
          <w:lang w:val="es-ES_tradnl"/>
        </w:rPr>
        <w:t>2022 estaban</w:t>
      </w:r>
      <w:r w:rsidRPr="00405482">
        <w:rPr>
          <w:lang w:val="es-ES_tradnl"/>
        </w:rPr>
        <w:t xml:space="preserve"> en ejecución </w:t>
      </w:r>
      <w:r w:rsidRPr="00253942">
        <w:rPr>
          <w:lang w:val="es-ES_tradnl"/>
        </w:rPr>
        <w:t xml:space="preserve">dos acuerdos plurianuales </w:t>
      </w:r>
      <w:r>
        <w:rPr>
          <w:lang w:val="es-ES_tradnl"/>
        </w:rPr>
        <w:t xml:space="preserve">sobre </w:t>
      </w:r>
      <w:r w:rsidRPr="00253942">
        <w:rPr>
          <w:lang w:val="es-ES_tradnl"/>
        </w:rPr>
        <w:t>control y eliminación de</w:t>
      </w:r>
      <w:r w:rsidR="00FF19B7">
        <w:rPr>
          <w:lang w:val="es-ES_tradnl"/>
        </w:rPr>
        <w:t xml:space="preserve"> emisiones de HFC-23, </w:t>
      </w:r>
      <w:r w:rsidR="006A3C1A" w:rsidRPr="006A3C1A">
        <w:rPr>
          <w:lang w:val="es-ES_tradnl"/>
        </w:rPr>
        <w:t xml:space="preserve">74 </w:t>
      </w:r>
      <w:r>
        <w:rPr>
          <w:lang w:val="es-ES_tradnl"/>
        </w:rPr>
        <w:t xml:space="preserve">relativos a </w:t>
      </w:r>
      <w:r w:rsidR="003E08A3">
        <w:rPr>
          <w:lang w:val="es-ES_tradnl"/>
        </w:rPr>
        <w:t xml:space="preserve">PGEH y un </w:t>
      </w:r>
      <w:r w:rsidR="003E08A3" w:rsidRPr="003E08A3">
        <w:rPr>
          <w:lang w:val="es-ES_tradnl"/>
        </w:rPr>
        <w:t>plan de apli</w:t>
      </w:r>
      <w:r w:rsidR="003E08A3">
        <w:rPr>
          <w:lang w:val="es-ES_tradnl"/>
        </w:rPr>
        <w:t xml:space="preserve">cación de la Enmienda de Kigali. </w:t>
      </w:r>
      <w:r>
        <w:rPr>
          <w:lang w:val="es-ES_tradnl"/>
        </w:rPr>
        <w:t xml:space="preserve">Desde 1993 a la fecha </w:t>
      </w:r>
      <w:r w:rsidRPr="003C5A6D">
        <w:rPr>
          <w:lang w:val="es-ES_tradnl"/>
        </w:rPr>
        <w:t xml:space="preserve">se han aprobado </w:t>
      </w:r>
      <w:r w:rsidR="00223F29" w:rsidRPr="00223F29">
        <w:rPr>
          <w:lang w:val="es-ES_tradnl"/>
        </w:rPr>
        <w:t xml:space="preserve">208 </w:t>
      </w:r>
      <w:r w:rsidRPr="00253942">
        <w:rPr>
          <w:lang w:val="es-ES_tradnl"/>
        </w:rPr>
        <w:t xml:space="preserve">acuerdos plurianuales y </w:t>
      </w:r>
      <w:r>
        <w:rPr>
          <w:lang w:val="es-ES_tradnl"/>
        </w:rPr>
        <w:t xml:space="preserve">concluido </w:t>
      </w:r>
      <w:r w:rsidR="00470D16" w:rsidRPr="00470D16">
        <w:rPr>
          <w:lang w:val="es-ES_tradnl"/>
        </w:rPr>
        <w:t>131</w:t>
      </w:r>
      <w:r w:rsidRPr="00253942">
        <w:rPr>
          <w:lang w:val="es-ES_tradnl"/>
        </w:rPr>
        <w:t xml:space="preserve">, </w:t>
      </w:r>
      <w:r>
        <w:rPr>
          <w:lang w:val="es-ES_tradnl"/>
        </w:rPr>
        <w:t xml:space="preserve">lo que representa el </w:t>
      </w:r>
      <w:r w:rsidR="007E4A50" w:rsidRPr="007E4A50">
        <w:rPr>
          <w:lang w:val="es-ES_tradnl"/>
        </w:rPr>
        <w:t xml:space="preserve">63 </w:t>
      </w:r>
      <w:r w:rsidRPr="00253942">
        <w:rPr>
          <w:lang w:val="es-ES_tradnl"/>
        </w:rPr>
        <w:t>por ciento</w:t>
      </w:r>
      <w:r>
        <w:rPr>
          <w:lang w:val="es-ES_tradnl"/>
        </w:rPr>
        <w:t xml:space="preserve"> del total</w:t>
      </w:r>
      <w:r w:rsidRPr="00253942">
        <w:rPr>
          <w:lang w:val="es-ES_tradnl"/>
        </w:rPr>
        <w:t>.</w:t>
      </w:r>
    </w:p>
    <w:p w14:paraId="6D438D1E" w14:textId="0AADA9A7" w:rsidR="00DC1DAC" w:rsidRDefault="00BC760C" w:rsidP="00C95790">
      <w:pPr>
        <w:pStyle w:val="Heading1"/>
        <w:rPr>
          <w:lang w:val="es-ES_tradnl"/>
        </w:rPr>
      </w:pPr>
      <w:r>
        <w:rPr>
          <w:lang w:val="es-ES_tradnl"/>
        </w:rPr>
        <w:t xml:space="preserve">El </w:t>
      </w:r>
      <w:r w:rsidRPr="00253942">
        <w:rPr>
          <w:lang w:val="es-ES_tradnl"/>
        </w:rPr>
        <w:t xml:space="preserve">Cuadro 3 </w:t>
      </w:r>
      <w:r>
        <w:rPr>
          <w:lang w:val="es-ES_tradnl"/>
        </w:rPr>
        <w:t xml:space="preserve">resume los avances logrados </w:t>
      </w:r>
      <w:r w:rsidRPr="00253942">
        <w:rPr>
          <w:lang w:val="es-ES_tradnl"/>
        </w:rPr>
        <w:t xml:space="preserve">por la ONUDI </w:t>
      </w:r>
      <w:r w:rsidR="00651C96">
        <w:rPr>
          <w:lang w:val="es-ES_tradnl"/>
        </w:rPr>
        <w:t>desde el</w:t>
      </w:r>
      <w:r>
        <w:rPr>
          <w:lang w:val="es-ES_tradnl"/>
        </w:rPr>
        <w:t xml:space="preserve"> año </w:t>
      </w:r>
      <w:r w:rsidRPr="00253942">
        <w:rPr>
          <w:lang w:val="es-ES_tradnl"/>
        </w:rPr>
        <w:t>1993</w:t>
      </w:r>
      <w:r w:rsidR="00651C96">
        <w:rPr>
          <w:lang w:val="es-ES_tradnl"/>
        </w:rPr>
        <w:t xml:space="preserve"> </w:t>
      </w:r>
      <w:r w:rsidR="00E77432">
        <w:rPr>
          <w:lang w:val="es-ES_tradnl"/>
        </w:rPr>
        <w:t>a la fecha</w:t>
      </w:r>
      <w:r w:rsidRPr="00253942">
        <w:rPr>
          <w:lang w:val="es-ES_tradnl"/>
        </w:rPr>
        <w:t>.</w:t>
      </w:r>
    </w:p>
    <w:p w14:paraId="7E64A58D" w14:textId="0E83EEAB" w:rsidR="00CF257A" w:rsidRPr="00AC536F" w:rsidRDefault="00F80E40" w:rsidP="00CF257A">
      <w:pPr>
        <w:pStyle w:val="Heading2"/>
        <w:numPr>
          <w:ilvl w:val="0"/>
          <w:numId w:val="0"/>
        </w:numPr>
        <w:spacing w:after="0"/>
        <w:rPr>
          <w:b/>
          <w:lang w:val="es-ES_tradnl"/>
        </w:rPr>
      </w:pPr>
      <w:r w:rsidRPr="00F80E40">
        <w:rPr>
          <w:b/>
          <w:lang w:val="es-ES_tradnl"/>
        </w:rPr>
        <w:t>Cuadro 3: Avances logrados por la ONUDI desde el año 1993 a la fecha</w:t>
      </w:r>
    </w:p>
    <w:tbl>
      <w:tblPr>
        <w:tblW w:w="10364" w:type="dxa"/>
        <w:tblInd w:w="-289" w:type="dxa"/>
        <w:tblLayout w:type="fixed"/>
        <w:tblLook w:val="04A0" w:firstRow="1" w:lastRow="0" w:firstColumn="1" w:lastColumn="0" w:noHBand="0" w:noVBand="1"/>
      </w:tblPr>
      <w:tblGrid>
        <w:gridCol w:w="711"/>
        <w:gridCol w:w="653"/>
        <w:gridCol w:w="1170"/>
        <w:gridCol w:w="789"/>
        <w:gridCol w:w="831"/>
        <w:gridCol w:w="900"/>
        <w:gridCol w:w="900"/>
        <w:gridCol w:w="943"/>
        <w:gridCol w:w="947"/>
        <w:gridCol w:w="810"/>
        <w:gridCol w:w="810"/>
        <w:gridCol w:w="900"/>
      </w:tblGrid>
      <w:tr w:rsidR="00BD5B5E" w:rsidRPr="00AC536F" w14:paraId="40668B29" w14:textId="77777777" w:rsidTr="00BD5B5E">
        <w:trPr>
          <w:trHeight w:val="401"/>
        </w:trPr>
        <w:tc>
          <w:tcPr>
            <w:tcW w:w="1364"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6300DDA" w14:textId="40C9DD7F" w:rsidR="00BD5B5E" w:rsidRPr="00AC536F" w:rsidRDefault="00BD5B5E" w:rsidP="00F71606">
            <w:pPr>
              <w:jc w:val="center"/>
              <w:rPr>
                <w:b/>
                <w:bCs/>
                <w:sz w:val="18"/>
                <w:szCs w:val="18"/>
                <w:lang w:val="es-ES_tradnl" w:eastAsia="en-CA"/>
              </w:rPr>
            </w:pPr>
            <w:r>
              <w:rPr>
                <w:b/>
                <w:bCs/>
                <w:color w:val="000000"/>
                <w:sz w:val="18"/>
                <w:szCs w:val="18"/>
                <w:lang w:val="es-ES_tradnl" w:eastAsia="en-CA"/>
              </w:rPr>
              <w:t>Eliminación</w:t>
            </w:r>
            <w:r w:rsidRPr="00253942">
              <w:rPr>
                <w:b/>
                <w:bCs/>
                <w:color w:val="000000"/>
                <w:sz w:val="18"/>
                <w:szCs w:val="18"/>
                <w:lang w:val="es-ES_tradnl" w:eastAsia="en-CA"/>
              </w:rPr>
              <w:t xml:space="preserve"> lograd</w:t>
            </w:r>
            <w:r>
              <w:rPr>
                <w:b/>
                <w:bCs/>
                <w:color w:val="000000"/>
                <w:sz w:val="18"/>
                <w:szCs w:val="18"/>
                <w:lang w:val="es-ES_tradnl" w:eastAsia="en-CA"/>
              </w:rPr>
              <w:t>a</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C90594F" w14:textId="7C1C3BBF" w:rsidR="00BD5B5E" w:rsidRPr="00AC536F" w:rsidRDefault="00BD5B5E" w:rsidP="00F71606">
            <w:pPr>
              <w:ind w:left="-132" w:right="-74"/>
              <w:jc w:val="center"/>
              <w:rPr>
                <w:b/>
                <w:bCs/>
                <w:sz w:val="18"/>
                <w:szCs w:val="18"/>
                <w:lang w:val="es-ES_tradnl" w:eastAsia="en-CA"/>
              </w:rPr>
            </w:pPr>
            <w:r w:rsidRPr="00253942">
              <w:rPr>
                <w:b/>
                <w:bCs/>
                <w:color w:val="000000"/>
                <w:sz w:val="18"/>
                <w:szCs w:val="18"/>
                <w:lang w:val="es-ES_tradnl" w:eastAsia="en-CA"/>
              </w:rPr>
              <w:t>Desembolso ($EUA)</w:t>
            </w:r>
          </w:p>
        </w:tc>
        <w:tc>
          <w:tcPr>
            <w:tcW w:w="1620" w:type="dxa"/>
            <w:gridSpan w:val="2"/>
            <w:tcBorders>
              <w:top w:val="single" w:sz="4" w:space="0" w:color="auto"/>
              <w:left w:val="nil"/>
              <w:bottom w:val="single" w:sz="4" w:space="0" w:color="auto"/>
              <w:right w:val="single" w:sz="4" w:space="0" w:color="auto"/>
            </w:tcBorders>
            <w:tcMar>
              <w:left w:w="43" w:type="dxa"/>
              <w:right w:w="43" w:type="dxa"/>
            </w:tcMar>
            <w:vAlign w:val="center"/>
          </w:tcPr>
          <w:p w14:paraId="741A19AC" w14:textId="77777777" w:rsidR="00BD5B5E" w:rsidRDefault="00BD5B5E" w:rsidP="00820331">
            <w:pPr>
              <w:ind w:left="-155" w:right="-106"/>
              <w:jc w:val="center"/>
              <w:rPr>
                <w:b/>
                <w:bCs/>
                <w:color w:val="000000"/>
                <w:sz w:val="18"/>
                <w:szCs w:val="18"/>
                <w:lang w:val="es-ES_tradnl" w:eastAsia="en-CA"/>
              </w:rPr>
            </w:pPr>
            <w:r>
              <w:rPr>
                <w:b/>
                <w:bCs/>
                <w:color w:val="000000"/>
                <w:sz w:val="18"/>
                <w:szCs w:val="18"/>
                <w:lang w:val="es-ES_tradnl" w:eastAsia="en-CA"/>
              </w:rPr>
              <w:t>Costo-beneficio</w:t>
            </w:r>
          </w:p>
          <w:p w14:paraId="12BA5704" w14:textId="2857C2BD" w:rsidR="00BD5B5E" w:rsidRPr="00AC536F" w:rsidRDefault="00BD5B5E" w:rsidP="00F71606">
            <w:pPr>
              <w:ind w:left="-155" w:right="-106"/>
              <w:jc w:val="center"/>
              <w:rPr>
                <w:b/>
                <w:bCs/>
                <w:sz w:val="18"/>
                <w:szCs w:val="18"/>
                <w:lang w:val="es-ES_tradnl" w:eastAsia="en-CA"/>
              </w:rPr>
            </w:pPr>
            <w:r>
              <w:rPr>
                <w:b/>
                <w:bCs/>
                <w:color w:val="000000"/>
                <w:sz w:val="18"/>
                <w:szCs w:val="18"/>
                <w:lang w:val="es-ES_tradnl" w:eastAsia="en-CA"/>
              </w:rPr>
              <w:t>promedio ($EUA/kg)</w:t>
            </w:r>
          </w:p>
        </w:tc>
        <w:tc>
          <w:tcPr>
            <w:tcW w:w="1800" w:type="dxa"/>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6BEFC36" w14:textId="77777777" w:rsidR="00BD5B5E" w:rsidRPr="00253942" w:rsidRDefault="00BD5B5E" w:rsidP="00820331">
            <w:pPr>
              <w:ind w:left="-155" w:right="-106"/>
              <w:jc w:val="center"/>
              <w:rPr>
                <w:b/>
                <w:bCs/>
                <w:color w:val="000000"/>
                <w:sz w:val="18"/>
                <w:szCs w:val="18"/>
                <w:lang w:val="es-ES_tradnl" w:eastAsia="en-CA"/>
              </w:rPr>
            </w:pPr>
            <w:r w:rsidRPr="00253942">
              <w:rPr>
                <w:b/>
                <w:bCs/>
                <w:color w:val="000000"/>
                <w:sz w:val="18"/>
                <w:szCs w:val="18"/>
                <w:lang w:val="es-ES_tradnl" w:eastAsia="en-CA"/>
              </w:rPr>
              <w:t>Número</w:t>
            </w:r>
          </w:p>
          <w:p w14:paraId="18AB1D91" w14:textId="27DE864D" w:rsidR="00BD5B5E" w:rsidRPr="00AC536F" w:rsidRDefault="00BD5B5E" w:rsidP="00F71606">
            <w:pPr>
              <w:jc w:val="center"/>
              <w:rPr>
                <w:b/>
                <w:bCs/>
                <w:sz w:val="18"/>
                <w:szCs w:val="18"/>
                <w:lang w:val="es-ES_tradnl" w:eastAsia="en-CA"/>
              </w:rPr>
            </w:pPr>
            <w:r w:rsidRPr="00253942">
              <w:rPr>
                <w:b/>
                <w:bCs/>
                <w:color w:val="000000"/>
                <w:sz w:val="18"/>
                <w:szCs w:val="18"/>
                <w:lang w:val="es-ES_tradnl" w:eastAsia="en-CA"/>
              </w:rPr>
              <w:t>de proyectos</w:t>
            </w:r>
            <w:r>
              <w:rPr>
                <w:b/>
                <w:bCs/>
                <w:color w:val="000000"/>
                <w:sz w:val="18"/>
                <w:szCs w:val="18"/>
                <w:lang w:val="es-ES_tradnl" w:eastAsia="en-CA"/>
              </w:rPr>
              <w:t xml:space="preserve">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DE43DD6" w14:textId="77777777" w:rsidR="00BD5B5E" w:rsidRDefault="00BD5B5E" w:rsidP="00820331">
            <w:pPr>
              <w:jc w:val="center"/>
              <w:rPr>
                <w:b/>
                <w:bCs/>
                <w:color w:val="000000"/>
                <w:sz w:val="18"/>
                <w:szCs w:val="18"/>
                <w:lang w:val="es-ES_tradnl" w:eastAsia="en-CA"/>
              </w:rPr>
            </w:pPr>
            <w:r w:rsidRPr="00253942">
              <w:rPr>
                <w:b/>
                <w:bCs/>
                <w:color w:val="000000"/>
                <w:sz w:val="18"/>
                <w:szCs w:val="18"/>
                <w:lang w:val="es-ES_tradnl" w:eastAsia="en-CA"/>
              </w:rPr>
              <w:t>Diligencia en</w:t>
            </w:r>
          </w:p>
          <w:p w14:paraId="7799F8A6" w14:textId="58250ED0" w:rsidR="00BD5B5E" w:rsidRPr="00AC536F" w:rsidRDefault="00BD5B5E" w:rsidP="00F71606">
            <w:pPr>
              <w:jc w:val="center"/>
              <w:rPr>
                <w:b/>
                <w:bCs/>
                <w:sz w:val="18"/>
                <w:szCs w:val="18"/>
                <w:lang w:val="es-ES_tradnl" w:eastAsia="en-CA"/>
              </w:rPr>
            </w:pPr>
            <w:r>
              <w:rPr>
                <w:b/>
                <w:bCs/>
                <w:color w:val="000000"/>
                <w:sz w:val="18"/>
                <w:szCs w:val="18"/>
                <w:lang w:val="es-ES_tradnl" w:eastAsia="en-CA"/>
              </w:rPr>
              <w:t>l</w:t>
            </w:r>
            <w:r w:rsidRPr="00253942">
              <w:rPr>
                <w:b/>
                <w:bCs/>
                <w:color w:val="000000"/>
                <w:sz w:val="18"/>
                <w:szCs w:val="18"/>
                <w:lang w:val="es-ES_tradnl" w:eastAsia="en-CA"/>
              </w:rPr>
              <w:t>a entrega (meses)</w:t>
            </w:r>
          </w:p>
        </w:tc>
        <w:tc>
          <w:tcPr>
            <w:tcW w:w="810" w:type="dxa"/>
            <w:vMerge w:val="restar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68E4E240" w14:textId="0420DD49" w:rsidR="00BD5B5E" w:rsidRPr="00AC536F" w:rsidRDefault="00BD5B5E" w:rsidP="00F71606">
            <w:pPr>
              <w:ind w:left="-185" w:right="-117"/>
              <w:jc w:val="center"/>
              <w:rPr>
                <w:b/>
                <w:bCs/>
                <w:sz w:val="18"/>
                <w:szCs w:val="18"/>
                <w:lang w:val="es-ES_tradnl" w:eastAsia="en-CA"/>
              </w:rPr>
            </w:pPr>
            <w:r>
              <w:rPr>
                <w:b/>
                <w:bCs/>
                <w:color w:val="000000"/>
                <w:sz w:val="18"/>
                <w:szCs w:val="18"/>
                <w:lang w:val="es-ES_tradnl" w:eastAsia="en-CA"/>
              </w:rPr>
              <w:t>Demora p</w:t>
            </w:r>
            <w:r w:rsidRPr="00253942">
              <w:rPr>
                <w:b/>
                <w:bCs/>
                <w:color w:val="000000"/>
                <w:sz w:val="18"/>
                <w:szCs w:val="18"/>
                <w:lang w:val="es-ES_tradnl" w:eastAsia="en-CA"/>
              </w:rPr>
              <w:t>romedio (meses)</w:t>
            </w:r>
          </w:p>
        </w:tc>
        <w:tc>
          <w:tcPr>
            <w:tcW w:w="1710" w:type="dxa"/>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FC8AB76" w14:textId="58A147EE" w:rsidR="00BD5B5E" w:rsidRPr="00AC536F" w:rsidRDefault="00BD5B5E" w:rsidP="00F71606">
            <w:pPr>
              <w:jc w:val="center"/>
              <w:rPr>
                <w:b/>
                <w:bCs/>
                <w:sz w:val="18"/>
                <w:szCs w:val="18"/>
                <w:lang w:val="es-ES_tradnl" w:eastAsia="en-CA"/>
              </w:rPr>
            </w:pPr>
            <w:proofErr w:type="spellStart"/>
            <w:r>
              <w:rPr>
                <w:b/>
                <w:bCs/>
                <w:color w:val="000000"/>
                <w:sz w:val="18"/>
                <w:szCs w:val="18"/>
                <w:lang w:val="es-ES_tradnl" w:eastAsia="en-CA"/>
              </w:rPr>
              <w:t>Nº</w:t>
            </w:r>
            <w:proofErr w:type="spellEnd"/>
            <w:r w:rsidRPr="00253942">
              <w:rPr>
                <w:b/>
                <w:bCs/>
                <w:color w:val="000000"/>
                <w:sz w:val="18"/>
                <w:szCs w:val="18"/>
                <w:lang w:val="es-ES_tradnl" w:eastAsia="en-CA"/>
              </w:rPr>
              <w:t xml:space="preserve"> de acuerdos plurianuales</w:t>
            </w:r>
          </w:p>
        </w:tc>
      </w:tr>
      <w:tr w:rsidR="00BD5B5E" w:rsidRPr="00AC536F" w14:paraId="390DED33" w14:textId="77777777" w:rsidTr="002F10D7">
        <w:trPr>
          <w:trHeight w:val="263"/>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8F56DB3" w14:textId="505C0EA5" w:rsidR="00BD5B5E" w:rsidRPr="00AC536F" w:rsidRDefault="00BD5B5E" w:rsidP="00F71606">
            <w:pPr>
              <w:ind w:left="-104" w:right="-106"/>
              <w:jc w:val="center"/>
              <w:rPr>
                <w:b/>
                <w:bCs/>
                <w:sz w:val="18"/>
                <w:szCs w:val="18"/>
                <w:lang w:val="es-ES_tradnl" w:eastAsia="en-CA"/>
              </w:rPr>
            </w:pPr>
            <w:proofErr w:type="spellStart"/>
            <w:r>
              <w:rPr>
                <w:b/>
                <w:bCs/>
                <w:color w:val="000000"/>
                <w:sz w:val="18"/>
                <w:szCs w:val="18"/>
                <w:lang w:val="es-ES_tradnl" w:eastAsia="en-CA"/>
              </w:rPr>
              <w:t>Tons</w:t>
            </w:r>
            <w:proofErr w:type="spellEnd"/>
            <w:r>
              <w:rPr>
                <w:b/>
                <w:bCs/>
                <w:color w:val="000000"/>
                <w:sz w:val="18"/>
                <w:szCs w:val="18"/>
                <w:lang w:val="es-ES_tradnl" w:eastAsia="en-CA"/>
              </w:rPr>
              <w:t>.</w:t>
            </w:r>
            <w:r w:rsidRPr="00253942">
              <w:rPr>
                <w:b/>
                <w:bCs/>
                <w:color w:val="000000"/>
                <w:sz w:val="18"/>
                <w:szCs w:val="18"/>
                <w:lang w:val="es-ES_tradnl" w:eastAsia="en-CA"/>
              </w:rPr>
              <w:t xml:space="preserve"> PAO*</w:t>
            </w:r>
          </w:p>
        </w:tc>
        <w:tc>
          <w:tcPr>
            <w:tcW w:w="653"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3A7E42A5" w14:textId="0C2EF01C" w:rsidR="00BD5B5E" w:rsidRPr="00AC536F" w:rsidRDefault="00BD5B5E" w:rsidP="00F71606">
            <w:pPr>
              <w:ind w:left="-121" w:right="-88"/>
              <w:jc w:val="center"/>
              <w:rPr>
                <w:b/>
                <w:bCs/>
                <w:sz w:val="18"/>
                <w:szCs w:val="18"/>
                <w:lang w:val="es-ES_tradnl" w:eastAsia="en-CA"/>
              </w:rPr>
            </w:pPr>
            <w:proofErr w:type="spellStart"/>
            <w:r w:rsidRPr="0016523B">
              <w:rPr>
                <w:b/>
                <w:bCs/>
                <w:color w:val="000000"/>
                <w:sz w:val="18"/>
                <w:szCs w:val="18"/>
                <w:lang w:val="es-ES_tradnl" w:eastAsia="en-CA"/>
              </w:rPr>
              <w:t>Tons</w:t>
            </w:r>
            <w:proofErr w:type="spellEnd"/>
            <w:r w:rsidRPr="0016523B">
              <w:rPr>
                <w:b/>
                <w:bCs/>
                <w:color w:val="000000"/>
                <w:sz w:val="18"/>
                <w:szCs w:val="18"/>
                <w:lang w:val="es-ES_tradnl" w:eastAsia="en-CA"/>
              </w:rPr>
              <w:t>.</w:t>
            </w:r>
            <w:r>
              <w:rPr>
                <w:b/>
                <w:bCs/>
                <w:color w:val="000000"/>
                <w:sz w:val="18"/>
                <w:szCs w:val="18"/>
                <w:lang w:val="es-ES_tradnl" w:eastAsia="en-CA"/>
              </w:rPr>
              <w:t xml:space="preserve"> </w:t>
            </w:r>
            <w:r w:rsidRPr="0016523B">
              <w:rPr>
                <w:rFonts w:eastAsia="MS Mincho"/>
                <w:b/>
                <w:bCs/>
                <w:color w:val="000000"/>
                <w:sz w:val="18"/>
                <w:szCs w:val="18"/>
                <w:lang w:val="es-ES_tradnl" w:eastAsia="en-CA"/>
              </w:rPr>
              <w:t>CO</w:t>
            </w:r>
            <w:r w:rsidRPr="0016523B">
              <w:rPr>
                <w:rFonts w:eastAsia="MS Mincho"/>
                <w:b/>
                <w:bCs/>
                <w:color w:val="000000"/>
                <w:sz w:val="18"/>
                <w:szCs w:val="18"/>
                <w:vertAlign w:val="subscript"/>
                <w:lang w:val="es-ES_tradnl" w:eastAsia="en-CA"/>
              </w:rPr>
              <w:t>2</w:t>
            </w:r>
            <w:r>
              <w:rPr>
                <w:b/>
                <w:bCs/>
                <w:color w:val="000000"/>
                <w:sz w:val="18"/>
                <w:szCs w:val="18"/>
                <w:lang w:val="es-ES_tradnl" w:eastAsia="en-CA"/>
              </w:rPr>
              <w:t xml:space="preserve"> </w:t>
            </w:r>
            <w:proofErr w:type="spellStart"/>
            <w:r>
              <w:rPr>
                <w:b/>
                <w:bCs/>
                <w:color w:val="000000"/>
                <w:sz w:val="18"/>
                <w:szCs w:val="18"/>
                <w:lang w:val="es-ES_tradnl" w:eastAsia="en-CA"/>
              </w:rPr>
              <w:t>eq</w:t>
            </w:r>
            <w:proofErr w:type="spellEnd"/>
            <w:r>
              <w:rPr>
                <w:b/>
                <w:bCs/>
                <w:color w:val="000000"/>
                <w:sz w:val="18"/>
                <w:szCs w:val="18"/>
                <w:lang w:val="es-ES_tradnl" w:eastAsia="en-CA"/>
              </w:rPr>
              <w:t xml:space="preserve">. </w:t>
            </w:r>
          </w:p>
        </w:tc>
        <w:tc>
          <w:tcPr>
            <w:tcW w:w="117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8CF8CE2" w14:textId="77777777" w:rsidR="00BD5B5E" w:rsidRPr="00AC536F" w:rsidRDefault="00BD5B5E" w:rsidP="00F71606">
            <w:pPr>
              <w:jc w:val="left"/>
              <w:rPr>
                <w:b/>
                <w:bCs/>
                <w:sz w:val="18"/>
                <w:szCs w:val="18"/>
                <w:lang w:val="es-ES_tradnl" w:eastAsia="en-CA"/>
              </w:rPr>
            </w:pPr>
          </w:p>
        </w:tc>
        <w:tc>
          <w:tcPr>
            <w:tcW w:w="789" w:type="dxa"/>
            <w:tcBorders>
              <w:top w:val="single" w:sz="4" w:space="0" w:color="auto"/>
              <w:left w:val="nil"/>
              <w:bottom w:val="single" w:sz="4" w:space="0" w:color="auto"/>
              <w:right w:val="single" w:sz="4" w:space="0" w:color="auto"/>
            </w:tcBorders>
            <w:tcMar>
              <w:left w:w="43" w:type="dxa"/>
              <w:right w:w="43" w:type="dxa"/>
            </w:tcMar>
            <w:vAlign w:val="center"/>
          </w:tcPr>
          <w:p w14:paraId="11629038" w14:textId="3834EB4A" w:rsidR="00BD5B5E" w:rsidRPr="00AC536F" w:rsidRDefault="00BD5B5E" w:rsidP="00F71606">
            <w:pPr>
              <w:ind w:left="-202" w:right="-243"/>
              <w:jc w:val="center"/>
              <w:rPr>
                <w:b/>
                <w:bCs/>
                <w:sz w:val="18"/>
                <w:szCs w:val="18"/>
                <w:lang w:val="es-ES_tradnl" w:eastAsia="en-CA"/>
              </w:rPr>
            </w:pPr>
            <w:r>
              <w:rPr>
                <w:b/>
                <w:bCs/>
                <w:color w:val="000000"/>
                <w:sz w:val="18"/>
                <w:szCs w:val="18"/>
                <w:lang w:val="es-ES_tradnl" w:eastAsia="en-CA"/>
              </w:rPr>
              <w:t>Consumo</w:t>
            </w:r>
          </w:p>
        </w:tc>
        <w:tc>
          <w:tcPr>
            <w:tcW w:w="831"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14B4E6B" w14:textId="099A3178" w:rsidR="00BD5B5E" w:rsidRPr="00AC536F" w:rsidRDefault="00BD5B5E" w:rsidP="00F71606">
            <w:pPr>
              <w:ind w:left="-202" w:right="-243"/>
              <w:jc w:val="center"/>
              <w:rPr>
                <w:b/>
                <w:bCs/>
                <w:sz w:val="18"/>
                <w:szCs w:val="18"/>
                <w:lang w:val="es-ES_tradnl" w:eastAsia="en-CA"/>
              </w:rPr>
            </w:pPr>
            <w:r>
              <w:rPr>
                <w:b/>
                <w:bCs/>
                <w:color w:val="000000"/>
                <w:sz w:val="18"/>
                <w:szCs w:val="18"/>
                <w:lang w:val="es-ES_tradnl" w:eastAsia="en-CA"/>
              </w:rPr>
              <w:t>Producción</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10C5E2C" w14:textId="708F65AD" w:rsidR="00BD5B5E" w:rsidRPr="00AC536F" w:rsidRDefault="00BD5B5E" w:rsidP="00F71606">
            <w:pPr>
              <w:ind w:left="-202" w:right="-243"/>
              <w:jc w:val="center"/>
              <w:rPr>
                <w:b/>
                <w:bCs/>
                <w:sz w:val="18"/>
                <w:szCs w:val="18"/>
                <w:lang w:val="es-ES_tradnl" w:eastAsia="en-CA"/>
              </w:rPr>
            </w:pPr>
            <w:r w:rsidRPr="00253942">
              <w:rPr>
                <w:b/>
                <w:bCs/>
                <w:color w:val="000000"/>
                <w:sz w:val="18"/>
                <w:szCs w:val="18"/>
                <w:lang w:val="es-ES_tradnl" w:eastAsia="en-CA"/>
              </w:rPr>
              <w:t>Aprobado</w:t>
            </w:r>
          </w:p>
        </w:tc>
        <w:tc>
          <w:tcPr>
            <w:tcW w:w="900" w:type="dxa"/>
            <w:tcBorders>
              <w:top w:val="nil"/>
              <w:left w:val="single" w:sz="4" w:space="0" w:color="auto"/>
              <w:bottom w:val="single" w:sz="4" w:space="0" w:color="auto"/>
              <w:right w:val="single" w:sz="4" w:space="0" w:color="auto"/>
            </w:tcBorders>
            <w:tcMar>
              <w:left w:w="43" w:type="dxa"/>
              <w:right w:w="43" w:type="dxa"/>
            </w:tcMar>
            <w:vAlign w:val="center"/>
          </w:tcPr>
          <w:p w14:paraId="0285AF35" w14:textId="577FB65E" w:rsidR="00BD5B5E" w:rsidRPr="00AC536F" w:rsidRDefault="00BD5B5E" w:rsidP="00F71606">
            <w:pPr>
              <w:ind w:left="-202" w:right="-243"/>
              <w:jc w:val="center"/>
              <w:rPr>
                <w:b/>
                <w:bCs/>
                <w:sz w:val="18"/>
                <w:szCs w:val="18"/>
                <w:lang w:val="es-ES_tradnl" w:eastAsia="en-CA"/>
              </w:rPr>
            </w:pPr>
            <w:r w:rsidRPr="00253942">
              <w:rPr>
                <w:b/>
                <w:bCs/>
                <w:color w:val="000000"/>
                <w:sz w:val="18"/>
                <w:szCs w:val="18"/>
                <w:lang w:val="es-ES_tradnl" w:eastAsia="en-CA"/>
              </w:rPr>
              <w:t>Terminado</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D9F230C" w14:textId="3A671117" w:rsidR="00BD5B5E" w:rsidRPr="00AC536F" w:rsidRDefault="00BD5B5E" w:rsidP="00F71606">
            <w:pPr>
              <w:ind w:left="-202" w:right="-246"/>
              <w:jc w:val="center"/>
              <w:rPr>
                <w:b/>
                <w:bCs/>
                <w:sz w:val="18"/>
                <w:szCs w:val="18"/>
                <w:lang w:val="es-ES_tradnl" w:eastAsia="en-CA"/>
              </w:rPr>
            </w:pPr>
            <w:r w:rsidRPr="00253942">
              <w:rPr>
                <w:b/>
                <w:bCs/>
                <w:color w:val="000000"/>
                <w:sz w:val="18"/>
                <w:szCs w:val="18"/>
                <w:lang w:val="es-ES_tradnl" w:eastAsia="en-CA"/>
              </w:rPr>
              <w:t>Inversión</w:t>
            </w:r>
          </w:p>
        </w:tc>
        <w:tc>
          <w:tcPr>
            <w:tcW w:w="947"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3D10764D" w14:textId="7D429F03" w:rsidR="00BD5B5E" w:rsidRPr="00AC536F" w:rsidRDefault="00BD5B5E" w:rsidP="00F71606">
            <w:pPr>
              <w:ind w:left="-106" w:right="-107"/>
              <w:jc w:val="center"/>
              <w:rPr>
                <w:b/>
                <w:bCs/>
                <w:sz w:val="18"/>
                <w:szCs w:val="18"/>
                <w:lang w:val="es-ES_tradnl" w:eastAsia="en-CA"/>
              </w:rPr>
            </w:pPr>
            <w:r>
              <w:rPr>
                <w:b/>
                <w:bCs/>
                <w:color w:val="000000"/>
                <w:sz w:val="18"/>
                <w:szCs w:val="18"/>
                <w:lang w:val="es-ES_tradnl" w:eastAsia="en-CA"/>
              </w:rPr>
              <w:t>Sin</w:t>
            </w:r>
            <w:r w:rsidRPr="00253942">
              <w:rPr>
                <w:b/>
                <w:bCs/>
                <w:color w:val="000000"/>
                <w:sz w:val="18"/>
                <w:szCs w:val="18"/>
                <w:lang w:val="es-ES_tradnl" w:eastAsia="en-CA"/>
              </w:rPr>
              <w:t xml:space="preserve"> inversión</w:t>
            </w:r>
          </w:p>
        </w:tc>
        <w:tc>
          <w:tcPr>
            <w:tcW w:w="810" w:type="dxa"/>
            <w:vMerge/>
            <w:tcBorders>
              <w:left w:val="single" w:sz="4" w:space="0" w:color="auto"/>
              <w:bottom w:val="single" w:sz="4" w:space="0" w:color="auto"/>
              <w:right w:val="single" w:sz="4" w:space="0" w:color="auto"/>
            </w:tcBorders>
            <w:tcMar>
              <w:left w:w="43" w:type="dxa"/>
              <w:right w:w="43" w:type="dxa"/>
            </w:tcMar>
            <w:vAlign w:val="center"/>
            <w:hideMark/>
          </w:tcPr>
          <w:p w14:paraId="3B974AE1" w14:textId="77777777" w:rsidR="00BD5B5E" w:rsidRPr="00AC536F" w:rsidRDefault="00BD5B5E" w:rsidP="00F71606">
            <w:pPr>
              <w:jc w:val="left"/>
              <w:rPr>
                <w:b/>
                <w:bCs/>
                <w:sz w:val="18"/>
                <w:szCs w:val="18"/>
                <w:lang w:val="es-ES_tradnl" w:eastAsia="en-CA"/>
              </w:rPr>
            </w:pPr>
          </w:p>
        </w:tc>
        <w:tc>
          <w:tcPr>
            <w:tcW w:w="81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36206A96" w14:textId="18A1C2DB" w:rsidR="00BD5B5E" w:rsidRPr="00AC536F" w:rsidRDefault="00BD5B5E" w:rsidP="00F71606">
            <w:pPr>
              <w:ind w:left="-50" w:right="-88"/>
              <w:jc w:val="left"/>
              <w:rPr>
                <w:b/>
                <w:bCs/>
                <w:sz w:val="18"/>
                <w:szCs w:val="18"/>
                <w:lang w:val="es-ES_tradnl" w:eastAsia="en-CA"/>
              </w:rPr>
            </w:pPr>
            <w:r w:rsidRPr="00253942">
              <w:rPr>
                <w:b/>
                <w:bCs/>
                <w:color w:val="000000"/>
                <w:sz w:val="18"/>
                <w:szCs w:val="18"/>
                <w:lang w:val="es-ES_tradnl" w:eastAsia="en-CA"/>
              </w:rPr>
              <w:t>Aprobado</w:t>
            </w:r>
            <w:r>
              <w:rPr>
                <w:b/>
                <w:bCs/>
                <w:color w:val="000000"/>
                <w:sz w:val="18"/>
                <w:szCs w:val="18"/>
                <w:lang w:val="es-ES_tradnl" w:eastAsia="en-CA"/>
              </w:rPr>
              <w:t>s</w:t>
            </w:r>
          </w:p>
        </w:tc>
        <w:tc>
          <w:tcPr>
            <w:tcW w:w="90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14A5D5F6" w14:textId="3CCD56BC" w:rsidR="00BD5B5E" w:rsidRPr="00AC536F" w:rsidRDefault="00BD5B5E" w:rsidP="00F71606">
            <w:pPr>
              <w:ind w:left="-109" w:right="-108"/>
              <w:jc w:val="left"/>
              <w:rPr>
                <w:b/>
                <w:bCs/>
                <w:sz w:val="18"/>
                <w:szCs w:val="18"/>
                <w:lang w:val="es-ES_tradnl" w:eastAsia="en-CA"/>
              </w:rPr>
            </w:pPr>
            <w:r w:rsidRPr="00253942">
              <w:rPr>
                <w:b/>
                <w:bCs/>
                <w:color w:val="000000"/>
                <w:sz w:val="18"/>
                <w:szCs w:val="18"/>
                <w:lang w:val="es-ES_tradnl" w:eastAsia="en-CA"/>
              </w:rPr>
              <w:t xml:space="preserve"> Terminado</w:t>
            </w:r>
            <w:r>
              <w:rPr>
                <w:b/>
                <w:bCs/>
                <w:color w:val="000000"/>
                <w:sz w:val="18"/>
                <w:szCs w:val="18"/>
                <w:lang w:val="es-ES_tradnl" w:eastAsia="en-CA"/>
              </w:rPr>
              <w:t>s</w:t>
            </w:r>
          </w:p>
        </w:tc>
      </w:tr>
      <w:tr w:rsidR="00BD5B5E" w:rsidRPr="00AC536F" w14:paraId="405884CC" w14:textId="77777777" w:rsidTr="002F10D7">
        <w:trPr>
          <w:trHeight w:val="50"/>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6518528" w14:textId="2605C6EE" w:rsidR="00BD5B5E" w:rsidRPr="00AC536F" w:rsidRDefault="00BD5B5E" w:rsidP="00AD78B0">
            <w:pPr>
              <w:ind w:right="-6"/>
              <w:jc w:val="right"/>
              <w:rPr>
                <w:sz w:val="18"/>
                <w:szCs w:val="18"/>
                <w:lang w:val="es-ES_tradnl" w:eastAsia="en-CA"/>
              </w:rPr>
            </w:pPr>
            <w:r w:rsidRPr="00AC536F">
              <w:rPr>
                <w:sz w:val="18"/>
                <w:szCs w:val="18"/>
                <w:lang w:val="es-ES_tradnl" w:eastAsia="en-CA"/>
              </w:rPr>
              <w:t>82.053</w:t>
            </w:r>
          </w:p>
        </w:tc>
        <w:tc>
          <w:tcPr>
            <w:tcW w:w="653" w:type="dxa"/>
            <w:tcBorders>
              <w:top w:val="nil"/>
              <w:left w:val="nil"/>
              <w:bottom w:val="single" w:sz="4" w:space="0" w:color="auto"/>
              <w:right w:val="single" w:sz="4" w:space="0" w:color="auto"/>
            </w:tcBorders>
            <w:shd w:val="clear" w:color="auto" w:fill="auto"/>
            <w:tcMar>
              <w:left w:w="43" w:type="dxa"/>
              <w:right w:w="43" w:type="dxa"/>
            </w:tcMar>
            <w:vAlign w:val="center"/>
          </w:tcPr>
          <w:p w14:paraId="606E423F" w14:textId="0FDA6A36" w:rsidR="00BD5B5E" w:rsidRPr="00AC536F" w:rsidRDefault="00BD5B5E" w:rsidP="00AD78B0">
            <w:pPr>
              <w:ind w:left="-114" w:right="-63"/>
              <w:jc w:val="center"/>
              <w:rPr>
                <w:sz w:val="18"/>
                <w:szCs w:val="18"/>
                <w:lang w:val="es-ES_tradnl" w:eastAsia="en-CA"/>
              </w:rPr>
            </w:pPr>
            <w:r>
              <w:rPr>
                <w:sz w:val="18"/>
                <w:szCs w:val="18"/>
                <w:lang w:val="es-ES_tradnl" w:eastAsia="en-CA"/>
              </w:rPr>
              <w:t xml:space="preserve"> </w:t>
            </w:r>
            <w:r w:rsidRPr="00AC536F">
              <w:rPr>
                <w:sz w:val="18"/>
                <w:szCs w:val="18"/>
                <w:lang w:val="es-ES_tradnl" w:eastAsia="en-CA"/>
              </w:rPr>
              <w:t xml:space="preserve">0 </w:t>
            </w:r>
          </w:p>
        </w:tc>
        <w:tc>
          <w:tcPr>
            <w:tcW w:w="1170" w:type="dxa"/>
            <w:tcBorders>
              <w:top w:val="nil"/>
              <w:left w:val="nil"/>
              <w:bottom w:val="single" w:sz="4" w:space="0" w:color="auto"/>
              <w:right w:val="single" w:sz="4" w:space="0" w:color="auto"/>
            </w:tcBorders>
            <w:shd w:val="clear" w:color="auto" w:fill="auto"/>
            <w:tcMar>
              <w:left w:w="43" w:type="dxa"/>
              <w:right w:w="43" w:type="dxa"/>
            </w:tcMar>
            <w:vAlign w:val="center"/>
          </w:tcPr>
          <w:p w14:paraId="00F04840" w14:textId="4A5AB149" w:rsidR="00BD5B5E" w:rsidRPr="00AC536F" w:rsidRDefault="00BD5B5E" w:rsidP="00AD78B0">
            <w:pPr>
              <w:ind w:right="-47"/>
              <w:jc w:val="left"/>
              <w:rPr>
                <w:sz w:val="18"/>
                <w:szCs w:val="18"/>
                <w:lang w:val="es-ES_tradnl" w:eastAsia="en-CA"/>
              </w:rPr>
            </w:pPr>
            <w:r>
              <w:rPr>
                <w:sz w:val="18"/>
                <w:szCs w:val="18"/>
                <w:lang w:val="es-ES_tradnl" w:eastAsia="en-CA"/>
              </w:rPr>
              <w:t xml:space="preserve"> </w:t>
            </w:r>
            <w:r w:rsidRPr="00AC536F">
              <w:rPr>
                <w:sz w:val="18"/>
                <w:szCs w:val="18"/>
                <w:lang w:val="es-ES_tradnl" w:eastAsia="en-CA"/>
              </w:rPr>
              <w:t>807.433.382</w:t>
            </w:r>
          </w:p>
        </w:tc>
        <w:tc>
          <w:tcPr>
            <w:tcW w:w="789" w:type="dxa"/>
            <w:tcBorders>
              <w:top w:val="single" w:sz="4" w:space="0" w:color="auto"/>
              <w:left w:val="nil"/>
              <w:bottom w:val="single" w:sz="4" w:space="0" w:color="auto"/>
              <w:right w:val="single" w:sz="4" w:space="0" w:color="auto"/>
            </w:tcBorders>
            <w:tcMar>
              <w:left w:w="43" w:type="dxa"/>
              <w:right w:w="43" w:type="dxa"/>
            </w:tcMar>
            <w:vAlign w:val="center"/>
          </w:tcPr>
          <w:p w14:paraId="1D107F2B" w14:textId="56DBF041" w:rsidR="00BD5B5E" w:rsidRPr="00AC536F" w:rsidRDefault="00BD5B5E" w:rsidP="00AD78B0">
            <w:pPr>
              <w:jc w:val="right"/>
              <w:rPr>
                <w:sz w:val="18"/>
                <w:szCs w:val="18"/>
                <w:lang w:val="es-ES_tradnl" w:eastAsia="en-CA"/>
              </w:rPr>
            </w:pPr>
            <w:r w:rsidRPr="00AC536F">
              <w:rPr>
                <w:sz w:val="18"/>
                <w:szCs w:val="18"/>
                <w:lang w:val="es-ES_tradnl" w:eastAsia="en-CA"/>
              </w:rPr>
              <w:t>11.52</w:t>
            </w:r>
          </w:p>
        </w:tc>
        <w:tc>
          <w:tcPr>
            <w:tcW w:w="831"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CEB45C7" w14:textId="5B862CF9" w:rsidR="00BD5B5E" w:rsidRPr="00AC536F" w:rsidRDefault="00BD5B5E" w:rsidP="00AD78B0">
            <w:pPr>
              <w:jc w:val="right"/>
              <w:rPr>
                <w:sz w:val="18"/>
                <w:szCs w:val="18"/>
                <w:lang w:val="es-ES_tradnl" w:eastAsia="en-CA"/>
              </w:rPr>
            </w:pPr>
            <w:r w:rsidRPr="00AC536F">
              <w:rPr>
                <w:sz w:val="18"/>
                <w:szCs w:val="18"/>
                <w:lang w:val="es-ES_tradnl" w:eastAsia="en-CA"/>
              </w:rPr>
              <w:t>2.90</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8E0A845" w14:textId="5285C62C" w:rsidR="00BD5B5E" w:rsidRPr="00AC536F" w:rsidRDefault="00BD5B5E" w:rsidP="00AD78B0">
            <w:pPr>
              <w:jc w:val="right"/>
              <w:rPr>
                <w:sz w:val="18"/>
                <w:szCs w:val="18"/>
                <w:lang w:val="es-ES_tradnl" w:eastAsia="en-CA"/>
              </w:rPr>
            </w:pPr>
            <w:r w:rsidRPr="00AC536F">
              <w:rPr>
                <w:sz w:val="18"/>
                <w:szCs w:val="18"/>
                <w:lang w:val="es-ES_tradnl" w:eastAsia="en-CA"/>
              </w:rPr>
              <w:t>1.989</w:t>
            </w:r>
          </w:p>
        </w:tc>
        <w:tc>
          <w:tcPr>
            <w:tcW w:w="900" w:type="dxa"/>
            <w:tcBorders>
              <w:top w:val="nil"/>
              <w:left w:val="single" w:sz="4" w:space="0" w:color="auto"/>
              <w:bottom w:val="single" w:sz="4" w:space="0" w:color="auto"/>
              <w:right w:val="single" w:sz="4" w:space="0" w:color="auto"/>
            </w:tcBorders>
            <w:tcMar>
              <w:left w:w="43" w:type="dxa"/>
              <w:right w:w="43" w:type="dxa"/>
            </w:tcMar>
            <w:vAlign w:val="center"/>
          </w:tcPr>
          <w:p w14:paraId="2DA4070B" w14:textId="1D1089A1" w:rsidR="00BD5B5E" w:rsidRPr="00AC536F" w:rsidRDefault="00BD5B5E" w:rsidP="00AD78B0">
            <w:pPr>
              <w:jc w:val="right"/>
              <w:rPr>
                <w:sz w:val="18"/>
                <w:szCs w:val="18"/>
                <w:lang w:val="es-ES_tradnl" w:eastAsia="en-CA"/>
              </w:rPr>
            </w:pPr>
            <w:r w:rsidRPr="00AC536F">
              <w:rPr>
                <w:sz w:val="18"/>
                <w:szCs w:val="18"/>
                <w:lang w:val="es-ES_tradnl" w:eastAsia="en-CA"/>
              </w:rPr>
              <w:t>1.758</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8AEF406" w14:textId="77777777" w:rsidR="00BD5B5E" w:rsidRPr="00AC536F" w:rsidRDefault="00BD5B5E" w:rsidP="00AD78B0">
            <w:pPr>
              <w:jc w:val="right"/>
              <w:rPr>
                <w:sz w:val="18"/>
                <w:szCs w:val="18"/>
                <w:lang w:val="es-ES_tradnl" w:eastAsia="en-CA"/>
              </w:rPr>
            </w:pPr>
            <w:r w:rsidRPr="00AC536F">
              <w:rPr>
                <w:sz w:val="18"/>
                <w:szCs w:val="18"/>
                <w:lang w:val="es-ES_tradnl" w:eastAsia="en-CA"/>
              </w:rPr>
              <w:t>40</w:t>
            </w:r>
          </w:p>
        </w:tc>
        <w:tc>
          <w:tcPr>
            <w:tcW w:w="947" w:type="dxa"/>
            <w:tcBorders>
              <w:top w:val="nil"/>
              <w:left w:val="nil"/>
              <w:bottom w:val="single" w:sz="4" w:space="0" w:color="auto"/>
              <w:right w:val="single" w:sz="4" w:space="0" w:color="auto"/>
            </w:tcBorders>
            <w:shd w:val="clear" w:color="auto" w:fill="auto"/>
            <w:tcMar>
              <w:left w:w="43" w:type="dxa"/>
              <w:right w:w="43" w:type="dxa"/>
            </w:tcMar>
            <w:vAlign w:val="center"/>
          </w:tcPr>
          <w:p w14:paraId="3AD43CCB" w14:textId="43FC4F32" w:rsidR="00BD5B5E" w:rsidRPr="00AC536F" w:rsidRDefault="00BD5B5E" w:rsidP="00AD78B0">
            <w:pPr>
              <w:jc w:val="right"/>
              <w:rPr>
                <w:sz w:val="18"/>
                <w:szCs w:val="18"/>
                <w:lang w:val="es-ES_tradnl" w:eastAsia="en-CA"/>
              </w:rPr>
            </w:pPr>
            <w:r w:rsidRPr="00AC536F">
              <w:rPr>
                <w:sz w:val="18"/>
                <w:szCs w:val="18"/>
                <w:lang w:val="es-ES_tradnl" w:eastAsia="en-CA"/>
              </w:rPr>
              <w:t>36</w:t>
            </w:r>
          </w:p>
        </w:tc>
        <w:tc>
          <w:tcPr>
            <w:tcW w:w="810" w:type="dxa"/>
            <w:tcBorders>
              <w:top w:val="nil"/>
              <w:left w:val="nil"/>
              <w:bottom w:val="single" w:sz="4" w:space="0" w:color="auto"/>
              <w:right w:val="single" w:sz="4" w:space="0" w:color="auto"/>
            </w:tcBorders>
            <w:shd w:val="clear" w:color="auto" w:fill="auto"/>
            <w:tcMar>
              <w:left w:w="43" w:type="dxa"/>
              <w:right w:w="43" w:type="dxa"/>
            </w:tcMar>
            <w:vAlign w:val="center"/>
          </w:tcPr>
          <w:p w14:paraId="7B2D1930" w14:textId="46F27934" w:rsidR="00BD5B5E" w:rsidRPr="00AC536F" w:rsidRDefault="00BD5B5E" w:rsidP="00AD78B0">
            <w:pPr>
              <w:jc w:val="right"/>
              <w:rPr>
                <w:sz w:val="18"/>
                <w:szCs w:val="18"/>
                <w:lang w:val="es-ES_tradnl" w:eastAsia="en-CA"/>
              </w:rPr>
            </w:pPr>
            <w:r w:rsidRPr="00AC536F">
              <w:rPr>
                <w:sz w:val="18"/>
                <w:szCs w:val="18"/>
                <w:lang w:val="es-ES_tradnl" w:eastAsia="en-CA"/>
              </w:rPr>
              <w:t>15</w:t>
            </w:r>
          </w:p>
        </w:tc>
        <w:tc>
          <w:tcPr>
            <w:tcW w:w="810" w:type="dxa"/>
            <w:tcBorders>
              <w:top w:val="nil"/>
              <w:left w:val="nil"/>
              <w:bottom w:val="single" w:sz="4" w:space="0" w:color="auto"/>
              <w:right w:val="single" w:sz="4" w:space="0" w:color="auto"/>
            </w:tcBorders>
            <w:shd w:val="clear" w:color="auto" w:fill="auto"/>
            <w:tcMar>
              <w:left w:w="43" w:type="dxa"/>
              <w:right w:w="43" w:type="dxa"/>
            </w:tcMar>
            <w:vAlign w:val="center"/>
          </w:tcPr>
          <w:p w14:paraId="0C2C3C14" w14:textId="0012ADEB" w:rsidR="00BD5B5E" w:rsidRPr="00AC536F" w:rsidRDefault="00BD5B5E" w:rsidP="00AD78B0">
            <w:pPr>
              <w:jc w:val="right"/>
              <w:rPr>
                <w:sz w:val="18"/>
                <w:szCs w:val="18"/>
                <w:lang w:val="es-ES_tradnl" w:eastAsia="en-CA"/>
              </w:rPr>
            </w:pPr>
            <w:r w:rsidRPr="00AC536F">
              <w:rPr>
                <w:sz w:val="18"/>
                <w:szCs w:val="18"/>
                <w:lang w:val="es-ES_tradnl" w:eastAsia="en-CA"/>
              </w:rPr>
              <w:t>208</w:t>
            </w:r>
          </w:p>
        </w:tc>
        <w:tc>
          <w:tcPr>
            <w:tcW w:w="900" w:type="dxa"/>
            <w:tcBorders>
              <w:top w:val="nil"/>
              <w:left w:val="nil"/>
              <w:bottom w:val="single" w:sz="4" w:space="0" w:color="auto"/>
              <w:right w:val="single" w:sz="4" w:space="0" w:color="auto"/>
            </w:tcBorders>
            <w:shd w:val="clear" w:color="auto" w:fill="auto"/>
            <w:tcMar>
              <w:left w:w="43" w:type="dxa"/>
              <w:right w:w="43" w:type="dxa"/>
            </w:tcMar>
            <w:vAlign w:val="center"/>
          </w:tcPr>
          <w:p w14:paraId="180985A3" w14:textId="7372723F" w:rsidR="00BD5B5E" w:rsidRPr="00AC536F" w:rsidRDefault="00BD5B5E" w:rsidP="00AD78B0">
            <w:pPr>
              <w:jc w:val="right"/>
              <w:rPr>
                <w:sz w:val="18"/>
                <w:szCs w:val="18"/>
                <w:lang w:val="es-ES_tradnl" w:eastAsia="en-CA"/>
              </w:rPr>
            </w:pPr>
            <w:r w:rsidRPr="00AC536F">
              <w:rPr>
                <w:sz w:val="18"/>
                <w:szCs w:val="18"/>
                <w:lang w:val="es-ES_tradnl" w:eastAsia="en-CA"/>
              </w:rPr>
              <w:t>131</w:t>
            </w:r>
          </w:p>
        </w:tc>
      </w:tr>
    </w:tbl>
    <w:p w14:paraId="4CDCEC65" w14:textId="4E8E4DFA" w:rsidR="00DC1DAC" w:rsidRDefault="00CF257A" w:rsidP="00105EC1">
      <w:pPr>
        <w:spacing w:after="120"/>
        <w:rPr>
          <w:lang w:val="es-ES_tradnl"/>
        </w:rPr>
      </w:pPr>
      <w:r w:rsidRPr="00AC536F">
        <w:rPr>
          <w:sz w:val="18"/>
          <w:szCs w:val="18"/>
          <w:lang w:val="es-ES_tradnl"/>
        </w:rPr>
        <w:t>*</w:t>
      </w:r>
      <w:r w:rsidR="00B066CC" w:rsidRPr="00AC536F">
        <w:rPr>
          <w:sz w:val="18"/>
          <w:szCs w:val="18"/>
          <w:lang w:val="es-ES_tradnl"/>
        </w:rPr>
        <w:t>Consumo</w:t>
      </w:r>
      <w:r w:rsidR="00653A51" w:rsidRPr="00AC536F">
        <w:rPr>
          <w:sz w:val="18"/>
          <w:szCs w:val="18"/>
          <w:lang w:val="es-ES_tradnl"/>
        </w:rPr>
        <w:t xml:space="preserve"> </w:t>
      </w:r>
      <w:r w:rsidR="001426FD" w:rsidRPr="00AC536F">
        <w:rPr>
          <w:sz w:val="18"/>
          <w:szCs w:val="18"/>
          <w:lang w:val="es-ES_tradnl"/>
        </w:rPr>
        <w:t>y</w:t>
      </w:r>
      <w:r w:rsidR="00653A51" w:rsidRPr="00AC536F">
        <w:rPr>
          <w:sz w:val="18"/>
          <w:szCs w:val="18"/>
          <w:lang w:val="es-ES_tradnl"/>
        </w:rPr>
        <w:t xml:space="preserve"> </w:t>
      </w:r>
      <w:r w:rsidR="00B066CC" w:rsidRPr="00AC536F">
        <w:rPr>
          <w:sz w:val="18"/>
          <w:szCs w:val="18"/>
          <w:lang w:val="es-ES_tradnl"/>
        </w:rPr>
        <w:t>producción</w:t>
      </w:r>
      <w:r w:rsidR="00230D92">
        <w:rPr>
          <w:sz w:val="18"/>
          <w:szCs w:val="18"/>
          <w:lang w:val="es-ES_tradnl"/>
        </w:rPr>
        <w:t>.</w:t>
      </w:r>
    </w:p>
    <w:p w14:paraId="644FEA39" w14:textId="56E10827" w:rsidR="00DC1DAC" w:rsidRDefault="00A361B2" w:rsidP="00105EC1">
      <w:pPr>
        <w:spacing w:after="120"/>
        <w:rPr>
          <w:lang w:val="es-ES_tradnl"/>
        </w:rPr>
      </w:pPr>
      <w:r w:rsidRPr="00AC536F">
        <w:rPr>
          <w:u w:val="single"/>
          <w:lang w:val="es-ES_tradnl"/>
        </w:rPr>
        <w:t>P</w:t>
      </w:r>
      <w:r w:rsidR="000D0A90" w:rsidRPr="00AC536F">
        <w:rPr>
          <w:u w:val="single"/>
          <w:lang w:val="es-ES_tradnl"/>
        </w:rPr>
        <w:t>royectos</w:t>
      </w:r>
      <w:r w:rsidR="00653A51" w:rsidRPr="00AC536F">
        <w:rPr>
          <w:u w:val="single"/>
          <w:lang w:val="es-ES_tradnl"/>
        </w:rPr>
        <w:t xml:space="preserve"> </w:t>
      </w:r>
      <w:r w:rsidR="000D0A90" w:rsidRPr="00AC536F">
        <w:rPr>
          <w:u w:val="single"/>
          <w:lang w:val="es-ES_tradnl"/>
        </w:rPr>
        <w:t>relativos</w:t>
      </w:r>
      <w:r w:rsidR="00653A51" w:rsidRPr="00AC536F">
        <w:rPr>
          <w:u w:val="single"/>
          <w:lang w:val="es-ES_tradnl"/>
        </w:rPr>
        <w:t xml:space="preserve"> </w:t>
      </w:r>
      <w:r w:rsidR="000D0A90" w:rsidRPr="00AC536F">
        <w:rPr>
          <w:u w:val="single"/>
          <w:lang w:val="es-ES_tradnl"/>
        </w:rPr>
        <w:t>a</w:t>
      </w:r>
      <w:r w:rsidR="00653A51" w:rsidRPr="00AC536F">
        <w:rPr>
          <w:u w:val="single"/>
          <w:lang w:val="es-ES_tradnl"/>
        </w:rPr>
        <w:t xml:space="preserve"> </w:t>
      </w:r>
      <w:r w:rsidR="000D0A90" w:rsidRPr="00AC536F">
        <w:rPr>
          <w:u w:val="single"/>
          <w:lang w:val="es-ES_tradnl"/>
        </w:rPr>
        <w:t>los</w:t>
      </w:r>
      <w:r w:rsidR="00653A51" w:rsidRPr="00AC536F">
        <w:rPr>
          <w:u w:val="single"/>
          <w:lang w:val="es-ES_tradnl"/>
        </w:rPr>
        <w:t xml:space="preserve"> </w:t>
      </w:r>
      <w:r w:rsidR="000D0A90" w:rsidRPr="00AC536F">
        <w:rPr>
          <w:u w:val="single"/>
          <w:lang w:val="es-ES_tradnl"/>
        </w:rPr>
        <w:t>HFC</w:t>
      </w:r>
    </w:p>
    <w:p w14:paraId="0C17457F" w14:textId="5DB061BF" w:rsidR="00CC63CB" w:rsidRDefault="00CC63CB" w:rsidP="00C95790">
      <w:pPr>
        <w:pStyle w:val="Heading1"/>
        <w:rPr>
          <w:lang w:val="es-ES_tradnl"/>
        </w:rPr>
      </w:pPr>
      <w:r w:rsidRPr="00B460AC">
        <w:rPr>
          <w:lang w:val="es-ES_tradnl"/>
        </w:rPr>
        <w:t xml:space="preserve">Al 31 de diciembre de </w:t>
      </w:r>
      <w:r>
        <w:rPr>
          <w:lang w:val="es-ES_tradnl"/>
        </w:rPr>
        <w:t>2022</w:t>
      </w:r>
      <w:r w:rsidRPr="00B460AC">
        <w:rPr>
          <w:lang w:val="es-ES_tradnl"/>
        </w:rPr>
        <w:t xml:space="preserve">, el Comité Ejecutivo había aprobado </w:t>
      </w:r>
      <w:r w:rsidR="00C60B20" w:rsidRPr="00C60B20">
        <w:rPr>
          <w:lang w:val="es-ES_tradnl"/>
        </w:rPr>
        <w:t xml:space="preserve">54 </w:t>
      </w:r>
      <w:r w:rsidRPr="00B460AC">
        <w:rPr>
          <w:lang w:val="es-ES_tradnl"/>
        </w:rPr>
        <w:t xml:space="preserve">proyectos </w:t>
      </w:r>
      <w:r w:rsidRPr="00654248">
        <w:rPr>
          <w:lang w:val="es-ES_tradnl"/>
        </w:rPr>
        <w:t>relativos</w:t>
      </w:r>
      <w:r>
        <w:rPr>
          <w:lang w:val="es-ES_tradnl"/>
        </w:rPr>
        <w:t xml:space="preserve"> a</w:t>
      </w:r>
      <w:r w:rsidRPr="00B460AC">
        <w:rPr>
          <w:lang w:val="es-ES_tradnl"/>
        </w:rPr>
        <w:t xml:space="preserve"> los HFC </w:t>
      </w:r>
      <w:r w:rsidRPr="00966048">
        <w:rPr>
          <w:lang w:val="es-ES_tradnl"/>
        </w:rPr>
        <w:t xml:space="preserve">con cargo a contribuciones ordinarias </w:t>
      </w:r>
      <w:r w:rsidRPr="00B460AC">
        <w:rPr>
          <w:lang w:val="es-ES_tradnl"/>
        </w:rPr>
        <w:t>(</w:t>
      </w:r>
      <w:r w:rsidR="003A33A5" w:rsidRPr="003A33A5">
        <w:rPr>
          <w:lang w:val="es-ES_tradnl"/>
        </w:rPr>
        <w:t xml:space="preserve">cinco </w:t>
      </w:r>
      <w:r w:rsidRPr="00B460AC">
        <w:rPr>
          <w:lang w:val="es-ES_tradnl"/>
        </w:rPr>
        <w:t xml:space="preserve">de inversión, </w:t>
      </w:r>
      <w:r w:rsidR="0056761F" w:rsidRPr="0056761F">
        <w:rPr>
          <w:lang w:val="es-ES_tradnl"/>
        </w:rPr>
        <w:t xml:space="preserve">46 </w:t>
      </w:r>
      <w:r w:rsidRPr="00B460AC">
        <w:rPr>
          <w:lang w:val="es-ES_tradnl"/>
        </w:rPr>
        <w:t xml:space="preserve">de preparación y tres actividades de apoyo) por un </w:t>
      </w:r>
      <w:r>
        <w:rPr>
          <w:lang w:val="es-ES_tradnl"/>
        </w:rPr>
        <w:t>total</w:t>
      </w:r>
      <w:r w:rsidRPr="00B460AC">
        <w:rPr>
          <w:lang w:val="es-ES_tradnl"/>
        </w:rPr>
        <w:t xml:space="preserve"> de </w:t>
      </w:r>
      <w:r w:rsidR="008B2B6E" w:rsidRPr="008B2B6E">
        <w:rPr>
          <w:lang w:val="es-ES_tradnl"/>
        </w:rPr>
        <w:t>8.699.914</w:t>
      </w:r>
      <w:r w:rsidRPr="00B460AC">
        <w:rPr>
          <w:lang w:val="es-ES_tradnl"/>
        </w:rPr>
        <w:t xml:space="preserve"> </w:t>
      </w:r>
      <w:r w:rsidRPr="00223499">
        <w:rPr>
          <w:lang w:val="es-ES_tradnl"/>
        </w:rPr>
        <w:t xml:space="preserve">$EUA </w:t>
      </w:r>
      <w:r w:rsidRPr="00B460AC">
        <w:rPr>
          <w:lang w:val="es-ES_tradnl"/>
        </w:rPr>
        <w:t>(</w:t>
      </w:r>
      <w:r w:rsidRPr="00047908">
        <w:rPr>
          <w:lang w:val="es-ES_tradnl"/>
        </w:rPr>
        <w:t>exceptuando</w:t>
      </w:r>
      <w:r w:rsidRPr="00B460AC">
        <w:rPr>
          <w:lang w:val="es-ES_tradnl"/>
        </w:rPr>
        <w:t xml:space="preserve"> gastos de apoyo</w:t>
      </w:r>
      <w:r>
        <w:rPr>
          <w:lang w:val="es-ES_tradnl"/>
        </w:rPr>
        <w:t xml:space="preserve">). El estado </w:t>
      </w:r>
      <w:r w:rsidRPr="00B460AC">
        <w:rPr>
          <w:lang w:val="es-ES_tradnl"/>
        </w:rPr>
        <w:t xml:space="preserve">de estos proyectos </w:t>
      </w:r>
      <w:r>
        <w:rPr>
          <w:lang w:val="es-ES_tradnl"/>
        </w:rPr>
        <w:t xml:space="preserve">se resume en el Cuadro 4 y </w:t>
      </w:r>
      <w:r w:rsidRPr="00B460AC">
        <w:rPr>
          <w:lang w:val="es-ES_tradnl"/>
        </w:rPr>
        <w:t xml:space="preserve">los datos respectivos </w:t>
      </w:r>
      <w:r w:rsidR="00034669">
        <w:rPr>
          <w:lang w:val="es-ES_tradnl"/>
        </w:rPr>
        <w:t xml:space="preserve">son los que </w:t>
      </w:r>
      <w:r>
        <w:rPr>
          <w:lang w:val="es-ES_tradnl"/>
        </w:rPr>
        <w:t xml:space="preserve">se exponen </w:t>
      </w:r>
      <w:r w:rsidRPr="00B460AC">
        <w:rPr>
          <w:lang w:val="es-ES_tradnl"/>
        </w:rPr>
        <w:t>en los párrafos 5 a 9.</w:t>
      </w:r>
    </w:p>
    <w:p w14:paraId="077C19BD" w14:textId="410CBD60" w:rsidR="00CF257A" w:rsidRPr="00AC536F" w:rsidRDefault="004F35D2" w:rsidP="00F35AC5">
      <w:pPr>
        <w:rPr>
          <w:b/>
          <w:lang w:val="es-ES_tradnl"/>
        </w:rPr>
      </w:pPr>
      <w:r w:rsidRPr="00253942">
        <w:rPr>
          <w:b/>
          <w:lang w:val="es-ES_tradnl"/>
        </w:rPr>
        <w:t xml:space="preserve">Cuadro 4. </w:t>
      </w:r>
      <w:r>
        <w:rPr>
          <w:b/>
          <w:lang w:val="es-ES_tradnl"/>
        </w:rPr>
        <w:t>P</w:t>
      </w:r>
      <w:r w:rsidRPr="00253942">
        <w:rPr>
          <w:b/>
          <w:lang w:val="es-ES_tradnl"/>
        </w:rPr>
        <w:t>royectos relativos a HFC aprobado</w:t>
      </w:r>
      <w:r>
        <w:rPr>
          <w:b/>
          <w:lang w:val="es-ES_tradnl"/>
        </w:rPr>
        <w:t>s</w:t>
      </w:r>
      <w:r w:rsidRPr="00253942">
        <w:rPr>
          <w:b/>
          <w:lang w:val="es-ES_tradnl"/>
        </w:rPr>
        <w:t xml:space="preserve"> </w:t>
      </w:r>
      <w:r>
        <w:rPr>
          <w:b/>
          <w:lang w:val="es-ES_tradnl"/>
        </w:rPr>
        <w:t xml:space="preserve">con cargo a </w:t>
      </w:r>
      <w:r w:rsidRPr="00253942">
        <w:rPr>
          <w:b/>
          <w:lang w:val="es-ES_tradnl"/>
        </w:rPr>
        <w:t>contribuciones ordinarias</w:t>
      </w:r>
    </w:p>
    <w:tbl>
      <w:tblPr>
        <w:tblW w:w="9970" w:type="dxa"/>
        <w:tblInd w:w="-147" w:type="dxa"/>
        <w:tblLook w:val="04A0" w:firstRow="1" w:lastRow="0" w:firstColumn="1" w:lastColumn="0" w:noHBand="0" w:noVBand="1"/>
      </w:tblPr>
      <w:tblGrid>
        <w:gridCol w:w="1935"/>
        <w:gridCol w:w="969"/>
        <w:gridCol w:w="1124"/>
        <w:gridCol w:w="1158"/>
        <w:gridCol w:w="1108"/>
        <w:gridCol w:w="1367"/>
        <w:gridCol w:w="1094"/>
        <w:gridCol w:w="1215"/>
      </w:tblGrid>
      <w:tr w:rsidR="00300493" w:rsidRPr="00AC536F" w14:paraId="607FF52E" w14:textId="77777777" w:rsidTr="00141694">
        <w:trPr>
          <w:trHeight w:val="230"/>
          <w:tblHeader/>
        </w:trPr>
        <w:tc>
          <w:tcPr>
            <w:tcW w:w="1935"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EF412F8" w14:textId="6C457E95" w:rsidR="00300493" w:rsidRPr="00AC536F" w:rsidRDefault="00300493" w:rsidP="00F35AC5">
            <w:pPr>
              <w:jc w:val="left"/>
              <w:rPr>
                <w:b/>
                <w:bCs/>
                <w:sz w:val="20"/>
                <w:szCs w:val="20"/>
                <w:lang w:val="es-ES_tradnl" w:eastAsia="en-CA"/>
              </w:rPr>
            </w:pPr>
            <w:r w:rsidRPr="00DC20EC">
              <w:rPr>
                <w:b/>
                <w:bCs/>
                <w:sz w:val="18"/>
                <w:szCs w:val="20"/>
                <w:lang w:val="es-ES_tradnl" w:eastAsia="en-CA"/>
              </w:rPr>
              <w:t>Tipo</w:t>
            </w:r>
          </w:p>
        </w:tc>
        <w:tc>
          <w:tcPr>
            <w:tcW w:w="3251"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4888D7C" w14:textId="0753682F" w:rsidR="00300493" w:rsidRPr="00AC536F" w:rsidRDefault="00300493" w:rsidP="00F35AC5">
            <w:pPr>
              <w:jc w:val="center"/>
              <w:rPr>
                <w:b/>
                <w:bCs/>
                <w:sz w:val="20"/>
                <w:szCs w:val="20"/>
                <w:lang w:val="es-ES_tradnl" w:eastAsia="en-CA"/>
              </w:rPr>
            </w:pPr>
            <w:r w:rsidRPr="00DC20EC">
              <w:rPr>
                <w:b/>
                <w:bCs/>
                <w:sz w:val="18"/>
                <w:szCs w:val="20"/>
                <w:lang w:val="es-ES_tradnl" w:eastAsia="en-CA"/>
              </w:rPr>
              <w:t>Número de proyectos</w:t>
            </w:r>
          </w:p>
        </w:tc>
        <w:tc>
          <w:tcPr>
            <w:tcW w:w="4784"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5A89C45" w14:textId="4DA6AB4C" w:rsidR="00300493" w:rsidRPr="00AC536F" w:rsidRDefault="00300493" w:rsidP="00F35AC5">
            <w:pPr>
              <w:jc w:val="center"/>
              <w:rPr>
                <w:b/>
                <w:bCs/>
                <w:sz w:val="20"/>
                <w:szCs w:val="20"/>
                <w:lang w:val="es-ES_tradnl" w:eastAsia="en-CA"/>
              </w:rPr>
            </w:pPr>
            <w:r w:rsidRPr="00DC20EC">
              <w:rPr>
                <w:b/>
                <w:bCs/>
                <w:sz w:val="18"/>
                <w:szCs w:val="20"/>
                <w:lang w:val="es-ES_tradnl" w:eastAsia="en-CA"/>
              </w:rPr>
              <w:t>Financiamiento ($</w:t>
            </w:r>
            <w:proofErr w:type="gramStart"/>
            <w:r w:rsidRPr="00DC20EC">
              <w:rPr>
                <w:b/>
                <w:bCs/>
                <w:sz w:val="18"/>
                <w:szCs w:val="20"/>
                <w:lang w:val="es-ES_tradnl" w:eastAsia="en-CA"/>
              </w:rPr>
              <w:t>EUA)*</w:t>
            </w:r>
            <w:proofErr w:type="gramEnd"/>
          </w:p>
        </w:tc>
      </w:tr>
      <w:tr w:rsidR="00300493" w:rsidRPr="00AC536F" w14:paraId="063AA1CB" w14:textId="77777777" w:rsidTr="00141694">
        <w:trPr>
          <w:trHeight w:val="134"/>
          <w:tblHeader/>
        </w:trPr>
        <w:tc>
          <w:tcPr>
            <w:tcW w:w="1935"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7EDD821" w14:textId="77777777" w:rsidR="00300493" w:rsidRPr="00AC536F" w:rsidRDefault="00300493" w:rsidP="00F35AC5">
            <w:pPr>
              <w:jc w:val="left"/>
              <w:rPr>
                <w:b/>
                <w:bCs/>
                <w:sz w:val="20"/>
                <w:szCs w:val="20"/>
                <w:lang w:val="es-ES_tradnl" w:eastAsia="en-CA"/>
              </w:rPr>
            </w:pPr>
          </w:p>
        </w:tc>
        <w:tc>
          <w:tcPr>
            <w:tcW w:w="96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A892B79" w14:textId="255D5638" w:rsidR="00300493" w:rsidRPr="00AC536F" w:rsidRDefault="00300493" w:rsidP="00F35AC5">
            <w:pPr>
              <w:ind w:left="-113" w:right="-171"/>
              <w:jc w:val="center"/>
              <w:rPr>
                <w:b/>
                <w:bCs/>
                <w:sz w:val="20"/>
                <w:szCs w:val="20"/>
                <w:lang w:val="es-ES_tradnl" w:eastAsia="en-CA"/>
              </w:rPr>
            </w:pPr>
            <w:r w:rsidRPr="00DC20EC">
              <w:rPr>
                <w:b/>
                <w:bCs/>
                <w:sz w:val="18"/>
                <w:szCs w:val="20"/>
                <w:lang w:val="es-ES_tradnl" w:eastAsia="en-CA"/>
              </w:rPr>
              <w:t>Aprobado</w:t>
            </w:r>
            <w:r>
              <w:rPr>
                <w:b/>
                <w:bCs/>
                <w:sz w:val="18"/>
                <w:szCs w:val="20"/>
                <w:lang w:val="es-ES_tradnl" w:eastAsia="en-CA"/>
              </w:rPr>
              <w:t>s</w:t>
            </w:r>
          </w:p>
        </w:tc>
        <w:tc>
          <w:tcPr>
            <w:tcW w:w="112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B55B7B8" w14:textId="7DC3B6E9" w:rsidR="00300493" w:rsidRPr="00AC536F" w:rsidRDefault="00300493" w:rsidP="00F35AC5">
            <w:pPr>
              <w:jc w:val="center"/>
              <w:rPr>
                <w:b/>
                <w:bCs/>
                <w:sz w:val="20"/>
                <w:szCs w:val="20"/>
                <w:lang w:val="es-ES_tradnl" w:eastAsia="en-CA"/>
              </w:rPr>
            </w:pPr>
            <w:r w:rsidRPr="00DC20EC">
              <w:rPr>
                <w:b/>
                <w:bCs/>
                <w:sz w:val="18"/>
                <w:szCs w:val="20"/>
                <w:lang w:val="es-ES_tradnl" w:eastAsia="en-CA"/>
              </w:rPr>
              <w:t>Terminado</w:t>
            </w:r>
            <w:r>
              <w:rPr>
                <w:b/>
                <w:bCs/>
                <w:sz w:val="18"/>
                <w:szCs w:val="20"/>
                <w:lang w:val="es-ES_tradnl" w:eastAsia="en-CA"/>
              </w:rPr>
              <w:t>s</w:t>
            </w:r>
          </w:p>
        </w:tc>
        <w:tc>
          <w:tcPr>
            <w:tcW w:w="115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04A8822" w14:textId="77777777" w:rsidR="00300493" w:rsidRDefault="00300493" w:rsidP="00820331">
            <w:pPr>
              <w:ind w:left="-207" w:right="-189"/>
              <w:jc w:val="center"/>
              <w:rPr>
                <w:b/>
                <w:bCs/>
                <w:sz w:val="18"/>
                <w:szCs w:val="20"/>
                <w:lang w:val="es-ES_tradnl" w:eastAsia="en-CA"/>
              </w:rPr>
            </w:pPr>
            <w:r w:rsidRPr="00DC20EC">
              <w:rPr>
                <w:b/>
                <w:bCs/>
                <w:sz w:val="18"/>
                <w:szCs w:val="20"/>
                <w:lang w:val="es-ES_tradnl" w:eastAsia="en-CA"/>
              </w:rPr>
              <w:t>Terminado</w:t>
            </w:r>
            <w:r>
              <w:rPr>
                <w:b/>
                <w:bCs/>
                <w:sz w:val="18"/>
                <w:szCs w:val="20"/>
                <w:lang w:val="es-ES_tradnl" w:eastAsia="en-CA"/>
              </w:rPr>
              <w:t>s</w:t>
            </w:r>
          </w:p>
          <w:p w14:paraId="1275E3DD" w14:textId="66554356" w:rsidR="00300493" w:rsidRPr="00AC536F" w:rsidRDefault="00300493" w:rsidP="00F35AC5">
            <w:pPr>
              <w:ind w:left="-207" w:right="-189"/>
              <w:jc w:val="center"/>
              <w:rPr>
                <w:b/>
                <w:bCs/>
                <w:sz w:val="20"/>
                <w:szCs w:val="20"/>
                <w:lang w:val="es-ES_tradnl" w:eastAsia="en-CA"/>
              </w:rPr>
            </w:pPr>
            <w:r w:rsidRPr="00DC20EC">
              <w:rPr>
                <w:b/>
                <w:bCs/>
                <w:sz w:val="18"/>
                <w:szCs w:val="20"/>
                <w:lang w:val="es-ES_tradnl" w:eastAsia="en-CA"/>
              </w:rPr>
              <w:t>(%)</w:t>
            </w:r>
          </w:p>
        </w:tc>
        <w:tc>
          <w:tcPr>
            <w:tcW w:w="110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FB35CD7" w14:textId="101961B3" w:rsidR="00300493" w:rsidRPr="00AC536F" w:rsidRDefault="00300493" w:rsidP="00F35AC5">
            <w:pPr>
              <w:jc w:val="center"/>
              <w:rPr>
                <w:b/>
                <w:bCs/>
                <w:sz w:val="20"/>
                <w:szCs w:val="20"/>
                <w:lang w:val="es-ES_tradnl" w:eastAsia="en-CA"/>
              </w:rPr>
            </w:pPr>
            <w:r w:rsidRPr="00DC20EC">
              <w:rPr>
                <w:b/>
                <w:bCs/>
                <w:sz w:val="18"/>
                <w:szCs w:val="20"/>
                <w:lang w:val="es-ES_tradnl" w:eastAsia="en-CA"/>
              </w:rPr>
              <w:t>Aprobado</w:t>
            </w:r>
            <w:r>
              <w:rPr>
                <w:b/>
                <w:bCs/>
                <w:sz w:val="18"/>
                <w:szCs w:val="20"/>
                <w:lang w:val="es-ES_tradnl" w:eastAsia="en-CA"/>
              </w:rPr>
              <w:t>s</w:t>
            </w:r>
          </w:p>
        </w:tc>
        <w:tc>
          <w:tcPr>
            <w:tcW w:w="1367"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EFD8FDB" w14:textId="144C1029" w:rsidR="00300493" w:rsidRPr="00AC536F" w:rsidRDefault="00300493" w:rsidP="00F35AC5">
            <w:pPr>
              <w:jc w:val="center"/>
              <w:rPr>
                <w:b/>
                <w:bCs/>
                <w:sz w:val="20"/>
                <w:szCs w:val="20"/>
                <w:lang w:val="es-ES_tradnl" w:eastAsia="en-CA"/>
              </w:rPr>
            </w:pPr>
            <w:r w:rsidRPr="00DC20EC">
              <w:rPr>
                <w:b/>
                <w:bCs/>
                <w:sz w:val="18"/>
                <w:szCs w:val="20"/>
                <w:lang w:val="es-ES_tradnl" w:eastAsia="en-CA"/>
              </w:rPr>
              <w:t>Desembolsado</w:t>
            </w:r>
          </w:p>
        </w:tc>
        <w:tc>
          <w:tcPr>
            <w:tcW w:w="1094"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0847FAD" w14:textId="472CB7EC" w:rsidR="00300493" w:rsidRPr="00AC536F" w:rsidRDefault="00300493" w:rsidP="00F35AC5">
            <w:pPr>
              <w:jc w:val="center"/>
              <w:rPr>
                <w:b/>
                <w:bCs/>
                <w:sz w:val="20"/>
                <w:szCs w:val="20"/>
                <w:lang w:val="es-ES_tradnl" w:eastAsia="en-CA"/>
              </w:rPr>
            </w:pPr>
            <w:r w:rsidRPr="00DC20EC">
              <w:rPr>
                <w:b/>
                <w:bCs/>
                <w:sz w:val="18"/>
                <w:szCs w:val="20"/>
                <w:lang w:val="es-ES_tradnl" w:eastAsia="en-CA"/>
              </w:rPr>
              <w:t>Saldo</w:t>
            </w:r>
          </w:p>
        </w:tc>
        <w:tc>
          <w:tcPr>
            <w:tcW w:w="1215"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0622F5C1" w14:textId="112D0CE8" w:rsidR="00300493" w:rsidRPr="00AC536F" w:rsidRDefault="00300493" w:rsidP="00F35AC5">
            <w:pPr>
              <w:ind w:left="-151" w:right="-153"/>
              <w:jc w:val="center"/>
              <w:rPr>
                <w:b/>
                <w:bCs/>
                <w:sz w:val="20"/>
                <w:szCs w:val="20"/>
                <w:lang w:val="es-ES_tradnl" w:eastAsia="en-CA"/>
              </w:rPr>
            </w:pPr>
            <w:r w:rsidRPr="00DC20EC">
              <w:rPr>
                <w:b/>
                <w:bCs/>
                <w:sz w:val="18"/>
                <w:szCs w:val="20"/>
                <w:lang w:val="es-ES_tradnl" w:eastAsia="en-CA"/>
              </w:rPr>
              <w:t>Desembolsado (%)</w:t>
            </w:r>
          </w:p>
        </w:tc>
      </w:tr>
      <w:tr w:rsidR="00300493" w:rsidRPr="00AC536F" w14:paraId="3C922E03" w14:textId="77777777" w:rsidTr="00141694">
        <w:trPr>
          <w:trHeight w:val="49"/>
        </w:trPr>
        <w:tc>
          <w:tcPr>
            <w:tcW w:w="193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25D9076" w14:textId="3F0F7E20" w:rsidR="00300493" w:rsidRPr="00AC536F" w:rsidRDefault="00300493" w:rsidP="00F35AC5">
            <w:pPr>
              <w:jc w:val="left"/>
              <w:rPr>
                <w:sz w:val="20"/>
                <w:szCs w:val="20"/>
                <w:lang w:val="es-ES_tradnl" w:eastAsia="en-CA"/>
              </w:rPr>
            </w:pPr>
            <w:r w:rsidRPr="00AC536F">
              <w:rPr>
                <w:sz w:val="20"/>
                <w:szCs w:val="20"/>
                <w:lang w:val="es-ES_tradnl" w:eastAsia="en-CA"/>
              </w:rPr>
              <w:t>Inversión**</w:t>
            </w:r>
          </w:p>
        </w:tc>
        <w:tc>
          <w:tcPr>
            <w:tcW w:w="969" w:type="dxa"/>
            <w:tcBorders>
              <w:top w:val="nil"/>
              <w:left w:val="nil"/>
              <w:bottom w:val="single" w:sz="4" w:space="0" w:color="auto"/>
              <w:right w:val="single" w:sz="4" w:space="0" w:color="auto"/>
            </w:tcBorders>
            <w:shd w:val="clear" w:color="auto" w:fill="auto"/>
            <w:noWrap/>
            <w:vAlign w:val="center"/>
            <w:hideMark/>
          </w:tcPr>
          <w:p w14:paraId="2A7BBCAF" w14:textId="622DB1E4" w:rsidR="00300493" w:rsidRPr="00AC536F" w:rsidRDefault="00300493" w:rsidP="00F35AC5">
            <w:pPr>
              <w:jc w:val="right"/>
              <w:rPr>
                <w:sz w:val="20"/>
                <w:szCs w:val="20"/>
                <w:lang w:val="es-ES_tradnl" w:eastAsia="en-CA"/>
              </w:rPr>
            </w:pPr>
            <w:r w:rsidRPr="00AC536F">
              <w:rPr>
                <w:sz w:val="20"/>
                <w:szCs w:val="20"/>
                <w:lang w:val="es-ES_tradnl"/>
              </w:rPr>
              <w:t>5</w:t>
            </w:r>
          </w:p>
        </w:tc>
        <w:tc>
          <w:tcPr>
            <w:tcW w:w="1124" w:type="dxa"/>
            <w:tcBorders>
              <w:top w:val="nil"/>
              <w:left w:val="nil"/>
              <w:bottom w:val="single" w:sz="4" w:space="0" w:color="auto"/>
              <w:right w:val="single" w:sz="4" w:space="0" w:color="auto"/>
            </w:tcBorders>
            <w:shd w:val="clear" w:color="auto" w:fill="auto"/>
            <w:noWrap/>
            <w:vAlign w:val="center"/>
            <w:hideMark/>
          </w:tcPr>
          <w:p w14:paraId="680259CB" w14:textId="59C9B77A" w:rsidR="00300493" w:rsidRPr="00AC536F" w:rsidRDefault="00300493" w:rsidP="00F35AC5">
            <w:pPr>
              <w:jc w:val="right"/>
              <w:rPr>
                <w:sz w:val="20"/>
                <w:szCs w:val="20"/>
                <w:lang w:val="es-ES_tradnl" w:eastAsia="en-CA"/>
              </w:rPr>
            </w:pPr>
            <w:r w:rsidRPr="00AC536F">
              <w:rPr>
                <w:sz w:val="20"/>
                <w:szCs w:val="20"/>
                <w:lang w:val="es-ES_tradnl"/>
              </w:rPr>
              <w:t>0</w:t>
            </w:r>
          </w:p>
        </w:tc>
        <w:tc>
          <w:tcPr>
            <w:tcW w:w="1158" w:type="dxa"/>
            <w:tcBorders>
              <w:top w:val="nil"/>
              <w:left w:val="nil"/>
              <w:bottom w:val="single" w:sz="4" w:space="0" w:color="auto"/>
              <w:right w:val="single" w:sz="4" w:space="0" w:color="auto"/>
            </w:tcBorders>
            <w:shd w:val="clear" w:color="auto" w:fill="auto"/>
            <w:noWrap/>
            <w:vAlign w:val="center"/>
            <w:hideMark/>
          </w:tcPr>
          <w:p w14:paraId="3D3BA0E1" w14:textId="0AD2A996" w:rsidR="00300493" w:rsidRPr="00AC536F" w:rsidRDefault="00300493" w:rsidP="00F35AC5">
            <w:pPr>
              <w:jc w:val="right"/>
              <w:rPr>
                <w:sz w:val="20"/>
                <w:szCs w:val="20"/>
                <w:lang w:val="es-ES_tradnl" w:eastAsia="en-CA"/>
              </w:rPr>
            </w:pPr>
            <w:r w:rsidRPr="00AC536F">
              <w:rPr>
                <w:sz w:val="20"/>
                <w:szCs w:val="20"/>
                <w:lang w:val="es-ES_tradnl"/>
              </w:rPr>
              <w:t>0</w:t>
            </w:r>
          </w:p>
        </w:tc>
        <w:tc>
          <w:tcPr>
            <w:tcW w:w="1108" w:type="dxa"/>
            <w:tcBorders>
              <w:top w:val="nil"/>
              <w:left w:val="nil"/>
              <w:bottom w:val="single" w:sz="4" w:space="0" w:color="auto"/>
              <w:right w:val="single" w:sz="4" w:space="0" w:color="auto"/>
            </w:tcBorders>
            <w:shd w:val="clear" w:color="auto" w:fill="auto"/>
            <w:noWrap/>
            <w:vAlign w:val="center"/>
            <w:hideMark/>
          </w:tcPr>
          <w:p w14:paraId="3397B34D" w14:textId="4EE16045" w:rsidR="00300493" w:rsidRPr="00AC536F" w:rsidRDefault="00300493" w:rsidP="00F35AC5">
            <w:pPr>
              <w:jc w:val="right"/>
              <w:rPr>
                <w:sz w:val="20"/>
                <w:szCs w:val="20"/>
                <w:lang w:val="es-ES_tradnl" w:eastAsia="en-CA"/>
              </w:rPr>
            </w:pPr>
            <w:r w:rsidRPr="00AC536F">
              <w:rPr>
                <w:sz w:val="20"/>
                <w:szCs w:val="20"/>
                <w:lang w:val="es-ES_tradnl"/>
              </w:rPr>
              <w:t>3.996.404</w:t>
            </w:r>
          </w:p>
        </w:tc>
        <w:tc>
          <w:tcPr>
            <w:tcW w:w="1367" w:type="dxa"/>
            <w:tcBorders>
              <w:top w:val="nil"/>
              <w:left w:val="nil"/>
              <w:bottom w:val="single" w:sz="4" w:space="0" w:color="auto"/>
              <w:right w:val="single" w:sz="4" w:space="0" w:color="auto"/>
            </w:tcBorders>
            <w:shd w:val="clear" w:color="auto" w:fill="auto"/>
            <w:noWrap/>
            <w:vAlign w:val="center"/>
            <w:hideMark/>
          </w:tcPr>
          <w:p w14:paraId="5DC66976" w14:textId="77E1959D" w:rsidR="00300493" w:rsidRPr="00AC536F" w:rsidRDefault="00300493" w:rsidP="00F35AC5">
            <w:pPr>
              <w:jc w:val="right"/>
              <w:rPr>
                <w:sz w:val="20"/>
                <w:szCs w:val="20"/>
                <w:lang w:val="es-ES_tradnl" w:eastAsia="en-CA"/>
              </w:rPr>
            </w:pPr>
            <w:r w:rsidRPr="00AC536F">
              <w:rPr>
                <w:sz w:val="20"/>
                <w:szCs w:val="20"/>
                <w:lang w:val="es-ES_tradnl"/>
              </w:rPr>
              <w:t>2.445.970</w:t>
            </w:r>
          </w:p>
        </w:tc>
        <w:tc>
          <w:tcPr>
            <w:tcW w:w="1094" w:type="dxa"/>
            <w:tcBorders>
              <w:top w:val="nil"/>
              <w:left w:val="nil"/>
              <w:bottom w:val="single" w:sz="4" w:space="0" w:color="auto"/>
              <w:right w:val="single" w:sz="4" w:space="0" w:color="auto"/>
            </w:tcBorders>
            <w:shd w:val="clear" w:color="auto" w:fill="auto"/>
            <w:noWrap/>
            <w:vAlign w:val="center"/>
            <w:hideMark/>
          </w:tcPr>
          <w:p w14:paraId="1FC8C191" w14:textId="2CA351CD" w:rsidR="00300493" w:rsidRPr="00AC536F" w:rsidRDefault="00300493" w:rsidP="00F35AC5">
            <w:pPr>
              <w:jc w:val="right"/>
              <w:rPr>
                <w:sz w:val="20"/>
                <w:szCs w:val="20"/>
                <w:lang w:val="es-ES_tradnl" w:eastAsia="en-CA"/>
              </w:rPr>
            </w:pPr>
            <w:r w:rsidRPr="00AC536F">
              <w:rPr>
                <w:sz w:val="20"/>
                <w:szCs w:val="20"/>
                <w:lang w:val="es-ES_tradnl"/>
              </w:rPr>
              <w:t>1.550.434</w:t>
            </w:r>
          </w:p>
        </w:tc>
        <w:tc>
          <w:tcPr>
            <w:tcW w:w="1215" w:type="dxa"/>
            <w:tcBorders>
              <w:top w:val="nil"/>
              <w:left w:val="nil"/>
              <w:bottom w:val="single" w:sz="4" w:space="0" w:color="auto"/>
              <w:right w:val="single" w:sz="4" w:space="0" w:color="auto"/>
            </w:tcBorders>
            <w:shd w:val="clear" w:color="auto" w:fill="auto"/>
            <w:noWrap/>
            <w:vAlign w:val="center"/>
            <w:hideMark/>
          </w:tcPr>
          <w:p w14:paraId="73B68827" w14:textId="64843297" w:rsidR="00300493" w:rsidRPr="00AC536F" w:rsidRDefault="00300493" w:rsidP="00F35AC5">
            <w:pPr>
              <w:jc w:val="right"/>
              <w:rPr>
                <w:sz w:val="20"/>
                <w:szCs w:val="20"/>
                <w:lang w:val="es-ES_tradnl" w:eastAsia="en-CA"/>
              </w:rPr>
            </w:pPr>
            <w:r w:rsidRPr="00AC536F">
              <w:rPr>
                <w:sz w:val="20"/>
                <w:szCs w:val="20"/>
                <w:lang w:val="es-ES_tradnl"/>
              </w:rPr>
              <w:t>61</w:t>
            </w:r>
          </w:p>
        </w:tc>
      </w:tr>
      <w:tr w:rsidR="00300493" w:rsidRPr="00AC536F" w14:paraId="06011A1E" w14:textId="77777777" w:rsidTr="00141694">
        <w:trPr>
          <w:trHeight w:val="49"/>
        </w:trPr>
        <w:tc>
          <w:tcPr>
            <w:tcW w:w="193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EFC0E05" w14:textId="4078B218" w:rsidR="00300493" w:rsidRPr="00AC536F" w:rsidRDefault="00300493" w:rsidP="00F35AC5">
            <w:pPr>
              <w:jc w:val="left"/>
              <w:rPr>
                <w:sz w:val="20"/>
                <w:szCs w:val="20"/>
                <w:lang w:val="es-ES_tradnl" w:eastAsia="en-CA"/>
              </w:rPr>
            </w:pPr>
            <w:r w:rsidRPr="00AC536F">
              <w:rPr>
                <w:sz w:val="20"/>
                <w:szCs w:val="20"/>
                <w:lang w:val="es-ES_tradnl" w:eastAsia="en-CA"/>
              </w:rPr>
              <w:t>Preparación de proyectos</w:t>
            </w:r>
          </w:p>
        </w:tc>
        <w:tc>
          <w:tcPr>
            <w:tcW w:w="969" w:type="dxa"/>
            <w:tcBorders>
              <w:top w:val="nil"/>
              <w:left w:val="nil"/>
              <w:bottom w:val="single" w:sz="4" w:space="0" w:color="auto"/>
              <w:right w:val="single" w:sz="4" w:space="0" w:color="auto"/>
            </w:tcBorders>
            <w:shd w:val="clear" w:color="auto" w:fill="auto"/>
            <w:noWrap/>
            <w:vAlign w:val="center"/>
            <w:hideMark/>
          </w:tcPr>
          <w:p w14:paraId="36B2A2FE" w14:textId="0E26CEFA" w:rsidR="00300493" w:rsidRPr="00AC536F" w:rsidRDefault="00300493" w:rsidP="00F35AC5">
            <w:pPr>
              <w:jc w:val="right"/>
              <w:rPr>
                <w:sz w:val="20"/>
                <w:szCs w:val="20"/>
                <w:lang w:val="es-ES_tradnl" w:eastAsia="en-CA"/>
              </w:rPr>
            </w:pPr>
            <w:r w:rsidRPr="00AC536F">
              <w:rPr>
                <w:sz w:val="20"/>
                <w:szCs w:val="20"/>
                <w:lang w:val="es-ES_tradnl"/>
              </w:rPr>
              <w:t>46</w:t>
            </w:r>
          </w:p>
        </w:tc>
        <w:tc>
          <w:tcPr>
            <w:tcW w:w="1124" w:type="dxa"/>
            <w:tcBorders>
              <w:top w:val="nil"/>
              <w:left w:val="nil"/>
              <w:bottom w:val="single" w:sz="4" w:space="0" w:color="auto"/>
              <w:right w:val="single" w:sz="4" w:space="0" w:color="auto"/>
            </w:tcBorders>
            <w:shd w:val="clear" w:color="auto" w:fill="auto"/>
            <w:noWrap/>
            <w:vAlign w:val="center"/>
            <w:hideMark/>
          </w:tcPr>
          <w:p w14:paraId="7E23C78E" w14:textId="643AA859" w:rsidR="00300493" w:rsidRPr="00AC536F" w:rsidRDefault="00300493" w:rsidP="00F35AC5">
            <w:pPr>
              <w:jc w:val="right"/>
              <w:rPr>
                <w:sz w:val="20"/>
                <w:szCs w:val="20"/>
                <w:lang w:val="es-ES_tradnl" w:eastAsia="en-CA"/>
              </w:rPr>
            </w:pPr>
            <w:r w:rsidRPr="00AC536F">
              <w:rPr>
                <w:sz w:val="20"/>
                <w:szCs w:val="20"/>
                <w:lang w:val="es-ES_tradnl"/>
              </w:rPr>
              <w:t>4</w:t>
            </w:r>
          </w:p>
        </w:tc>
        <w:tc>
          <w:tcPr>
            <w:tcW w:w="1158" w:type="dxa"/>
            <w:tcBorders>
              <w:top w:val="nil"/>
              <w:left w:val="nil"/>
              <w:bottom w:val="single" w:sz="4" w:space="0" w:color="auto"/>
              <w:right w:val="single" w:sz="4" w:space="0" w:color="auto"/>
            </w:tcBorders>
            <w:shd w:val="clear" w:color="auto" w:fill="auto"/>
            <w:noWrap/>
            <w:vAlign w:val="center"/>
            <w:hideMark/>
          </w:tcPr>
          <w:p w14:paraId="3DAB9842" w14:textId="3037085E" w:rsidR="00300493" w:rsidRPr="00AC536F" w:rsidRDefault="00300493" w:rsidP="00F35AC5">
            <w:pPr>
              <w:jc w:val="right"/>
              <w:rPr>
                <w:sz w:val="20"/>
                <w:szCs w:val="20"/>
                <w:lang w:val="es-ES_tradnl" w:eastAsia="en-CA"/>
              </w:rPr>
            </w:pPr>
            <w:r w:rsidRPr="00AC536F">
              <w:rPr>
                <w:sz w:val="20"/>
                <w:szCs w:val="20"/>
                <w:lang w:val="es-ES_tradnl"/>
              </w:rPr>
              <w:t>9</w:t>
            </w:r>
          </w:p>
        </w:tc>
        <w:tc>
          <w:tcPr>
            <w:tcW w:w="1108" w:type="dxa"/>
            <w:tcBorders>
              <w:top w:val="nil"/>
              <w:left w:val="nil"/>
              <w:bottom w:val="single" w:sz="4" w:space="0" w:color="auto"/>
              <w:right w:val="single" w:sz="4" w:space="0" w:color="auto"/>
            </w:tcBorders>
            <w:shd w:val="clear" w:color="auto" w:fill="auto"/>
            <w:noWrap/>
            <w:vAlign w:val="center"/>
            <w:hideMark/>
          </w:tcPr>
          <w:p w14:paraId="7AFCF79C" w14:textId="62E9D4F6" w:rsidR="00300493" w:rsidRPr="00AC536F" w:rsidRDefault="00300493" w:rsidP="00F35AC5">
            <w:pPr>
              <w:jc w:val="right"/>
              <w:rPr>
                <w:sz w:val="20"/>
                <w:szCs w:val="20"/>
                <w:lang w:val="es-ES_tradnl" w:eastAsia="en-CA"/>
              </w:rPr>
            </w:pPr>
            <w:r w:rsidRPr="00AC536F">
              <w:rPr>
                <w:sz w:val="20"/>
                <w:szCs w:val="20"/>
                <w:lang w:val="es-ES_tradnl"/>
              </w:rPr>
              <w:t>4.303.510</w:t>
            </w:r>
          </w:p>
        </w:tc>
        <w:tc>
          <w:tcPr>
            <w:tcW w:w="1367" w:type="dxa"/>
            <w:tcBorders>
              <w:top w:val="nil"/>
              <w:left w:val="nil"/>
              <w:bottom w:val="single" w:sz="4" w:space="0" w:color="auto"/>
              <w:right w:val="single" w:sz="4" w:space="0" w:color="auto"/>
            </w:tcBorders>
            <w:shd w:val="clear" w:color="auto" w:fill="auto"/>
            <w:noWrap/>
            <w:vAlign w:val="center"/>
            <w:hideMark/>
          </w:tcPr>
          <w:p w14:paraId="55B4217E" w14:textId="285812EE" w:rsidR="00300493" w:rsidRPr="00AC536F" w:rsidRDefault="00300493" w:rsidP="00F35AC5">
            <w:pPr>
              <w:jc w:val="right"/>
              <w:rPr>
                <w:sz w:val="20"/>
                <w:szCs w:val="20"/>
                <w:lang w:val="es-ES_tradnl" w:eastAsia="en-CA"/>
              </w:rPr>
            </w:pPr>
            <w:r w:rsidRPr="00AC536F">
              <w:rPr>
                <w:sz w:val="20"/>
                <w:szCs w:val="20"/>
                <w:lang w:val="es-ES_tradnl"/>
              </w:rPr>
              <w:t>1.121.060</w:t>
            </w:r>
          </w:p>
        </w:tc>
        <w:tc>
          <w:tcPr>
            <w:tcW w:w="1094" w:type="dxa"/>
            <w:tcBorders>
              <w:top w:val="nil"/>
              <w:left w:val="nil"/>
              <w:bottom w:val="single" w:sz="4" w:space="0" w:color="auto"/>
              <w:right w:val="single" w:sz="4" w:space="0" w:color="auto"/>
            </w:tcBorders>
            <w:shd w:val="clear" w:color="auto" w:fill="auto"/>
            <w:noWrap/>
            <w:vAlign w:val="center"/>
            <w:hideMark/>
          </w:tcPr>
          <w:p w14:paraId="7A75C87E" w14:textId="4152A3F4" w:rsidR="00300493" w:rsidRPr="00AC536F" w:rsidRDefault="00300493" w:rsidP="00F35AC5">
            <w:pPr>
              <w:jc w:val="right"/>
              <w:rPr>
                <w:sz w:val="20"/>
                <w:szCs w:val="20"/>
                <w:lang w:val="es-ES_tradnl" w:eastAsia="en-CA"/>
              </w:rPr>
            </w:pPr>
            <w:r w:rsidRPr="00AC536F">
              <w:rPr>
                <w:sz w:val="20"/>
                <w:szCs w:val="20"/>
                <w:lang w:val="es-ES_tradnl"/>
              </w:rPr>
              <w:t>3.182.450</w:t>
            </w:r>
          </w:p>
        </w:tc>
        <w:tc>
          <w:tcPr>
            <w:tcW w:w="1215" w:type="dxa"/>
            <w:tcBorders>
              <w:top w:val="nil"/>
              <w:left w:val="nil"/>
              <w:bottom w:val="single" w:sz="4" w:space="0" w:color="auto"/>
              <w:right w:val="single" w:sz="4" w:space="0" w:color="auto"/>
            </w:tcBorders>
            <w:shd w:val="clear" w:color="auto" w:fill="auto"/>
            <w:noWrap/>
            <w:vAlign w:val="center"/>
            <w:hideMark/>
          </w:tcPr>
          <w:p w14:paraId="1399954B" w14:textId="5C8319FE" w:rsidR="00300493" w:rsidRPr="00AC536F" w:rsidRDefault="00300493" w:rsidP="00F35AC5">
            <w:pPr>
              <w:jc w:val="right"/>
              <w:rPr>
                <w:sz w:val="20"/>
                <w:szCs w:val="20"/>
                <w:lang w:val="es-ES_tradnl" w:eastAsia="en-CA"/>
              </w:rPr>
            </w:pPr>
            <w:r w:rsidRPr="00AC536F">
              <w:rPr>
                <w:sz w:val="20"/>
                <w:szCs w:val="20"/>
                <w:lang w:val="es-ES_tradnl"/>
              </w:rPr>
              <w:t>26</w:t>
            </w:r>
          </w:p>
        </w:tc>
      </w:tr>
      <w:tr w:rsidR="00300493" w:rsidRPr="00AC536F" w14:paraId="66057A90" w14:textId="77777777" w:rsidTr="00141694">
        <w:trPr>
          <w:trHeight w:val="229"/>
        </w:trPr>
        <w:tc>
          <w:tcPr>
            <w:tcW w:w="1935"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7353A964" w14:textId="08051A53" w:rsidR="00300493" w:rsidRPr="00AC536F" w:rsidRDefault="00300493" w:rsidP="00F35AC5">
            <w:pPr>
              <w:jc w:val="left"/>
              <w:rPr>
                <w:sz w:val="20"/>
                <w:szCs w:val="20"/>
                <w:lang w:val="es-ES_tradnl" w:eastAsia="en-CA"/>
              </w:rPr>
            </w:pPr>
            <w:r w:rsidRPr="00AC536F">
              <w:rPr>
                <w:sz w:val="20"/>
                <w:szCs w:val="20"/>
                <w:lang w:val="es-ES_tradnl" w:eastAsia="en-CA"/>
              </w:rPr>
              <w:t xml:space="preserve">Asistencia técnica </w:t>
            </w:r>
            <w:r w:rsidR="00F6676A">
              <w:rPr>
                <w:sz w:val="20"/>
                <w:szCs w:val="20"/>
                <w:lang w:val="es-ES_tradnl" w:eastAsia="en-CA"/>
              </w:rPr>
              <w:t>y</w:t>
            </w:r>
            <w:r w:rsidRPr="00AC536F">
              <w:rPr>
                <w:sz w:val="20"/>
                <w:szCs w:val="20"/>
                <w:lang w:val="es-ES_tradnl" w:eastAsia="en-CA"/>
              </w:rPr>
              <w:t xml:space="preserve"> </w:t>
            </w:r>
            <w:r w:rsidR="00F6676A">
              <w:rPr>
                <w:sz w:val="20"/>
                <w:szCs w:val="20"/>
                <w:lang w:val="es-ES_tradnl" w:eastAsia="en-CA"/>
              </w:rPr>
              <w:t>a</w:t>
            </w:r>
            <w:r w:rsidRPr="00AC536F">
              <w:rPr>
                <w:sz w:val="20"/>
                <w:szCs w:val="20"/>
                <w:lang w:val="es-ES_tradnl" w:eastAsia="en-CA"/>
              </w:rPr>
              <w:t>ctividades de apoyo</w:t>
            </w:r>
          </w:p>
        </w:tc>
        <w:tc>
          <w:tcPr>
            <w:tcW w:w="969" w:type="dxa"/>
            <w:tcBorders>
              <w:top w:val="nil"/>
              <w:left w:val="nil"/>
              <w:bottom w:val="single" w:sz="4" w:space="0" w:color="auto"/>
              <w:right w:val="single" w:sz="4" w:space="0" w:color="auto"/>
            </w:tcBorders>
            <w:shd w:val="clear" w:color="auto" w:fill="auto"/>
            <w:noWrap/>
            <w:vAlign w:val="center"/>
            <w:hideMark/>
          </w:tcPr>
          <w:p w14:paraId="6B965FE1" w14:textId="2341B893" w:rsidR="00300493" w:rsidRPr="00AC536F" w:rsidRDefault="00300493" w:rsidP="00F35AC5">
            <w:pPr>
              <w:jc w:val="right"/>
              <w:rPr>
                <w:sz w:val="20"/>
                <w:szCs w:val="20"/>
                <w:lang w:val="es-ES_tradnl" w:eastAsia="en-CA"/>
              </w:rPr>
            </w:pPr>
            <w:r w:rsidRPr="00AC536F">
              <w:rPr>
                <w:sz w:val="20"/>
                <w:szCs w:val="20"/>
                <w:lang w:val="es-ES_tradnl"/>
              </w:rPr>
              <w:t>3</w:t>
            </w:r>
          </w:p>
        </w:tc>
        <w:tc>
          <w:tcPr>
            <w:tcW w:w="1124" w:type="dxa"/>
            <w:tcBorders>
              <w:top w:val="nil"/>
              <w:left w:val="nil"/>
              <w:bottom w:val="single" w:sz="4" w:space="0" w:color="auto"/>
              <w:right w:val="single" w:sz="4" w:space="0" w:color="auto"/>
            </w:tcBorders>
            <w:shd w:val="clear" w:color="auto" w:fill="auto"/>
            <w:noWrap/>
            <w:vAlign w:val="center"/>
            <w:hideMark/>
          </w:tcPr>
          <w:p w14:paraId="02E93301" w14:textId="1B6361B2" w:rsidR="00300493" w:rsidRPr="00AC536F" w:rsidRDefault="00300493" w:rsidP="00F35AC5">
            <w:pPr>
              <w:jc w:val="right"/>
              <w:rPr>
                <w:sz w:val="20"/>
                <w:szCs w:val="20"/>
                <w:lang w:val="es-ES_tradnl" w:eastAsia="en-CA"/>
              </w:rPr>
            </w:pPr>
            <w:r w:rsidRPr="00AC536F">
              <w:rPr>
                <w:sz w:val="20"/>
                <w:szCs w:val="20"/>
                <w:lang w:val="es-ES_tradnl"/>
              </w:rPr>
              <w:t>3</w:t>
            </w:r>
          </w:p>
        </w:tc>
        <w:tc>
          <w:tcPr>
            <w:tcW w:w="1158" w:type="dxa"/>
            <w:tcBorders>
              <w:top w:val="nil"/>
              <w:left w:val="nil"/>
              <w:bottom w:val="single" w:sz="4" w:space="0" w:color="auto"/>
              <w:right w:val="single" w:sz="4" w:space="0" w:color="auto"/>
            </w:tcBorders>
            <w:shd w:val="clear" w:color="auto" w:fill="auto"/>
            <w:noWrap/>
            <w:vAlign w:val="center"/>
            <w:hideMark/>
          </w:tcPr>
          <w:p w14:paraId="47564F02" w14:textId="10D3CDC7" w:rsidR="00300493" w:rsidRPr="00AC536F" w:rsidRDefault="00300493" w:rsidP="00F35AC5">
            <w:pPr>
              <w:jc w:val="right"/>
              <w:rPr>
                <w:sz w:val="20"/>
                <w:szCs w:val="20"/>
                <w:lang w:val="es-ES_tradnl" w:eastAsia="en-CA"/>
              </w:rPr>
            </w:pPr>
            <w:r w:rsidRPr="00AC536F">
              <w:rPr>
                <w:sz w:val="20"/>
                <w:szCs w:val="20"/>
                <w:lang w:val="es-ES_tradnl"/>
              </w:rPr>
              <w:t>100</w:t>
            </w:r>
          </w:p>
        </w:tc>
        <w:tc>
          <w:tcPr>
            <w:tcW w:w="1108" w:type="dxa"/>
            <w:tcBorders>
              <w:top w:val="nil"/>
              <w:left w:val="nil"/>
              <w:bottom w:val="single" w:sz="4" w:space="0" w:color="auto"/>
              <w:right w:val="single" w:sz="4" w:space="0" w:color="auto"/>
            </w:tcBorders>
            <w:shd w:val="clear" w:color="auto" w:fill="auto"/>
            <w:noWrap/>
            <w:vAlign w:val="center"/>
            <w:hideMark/>
          </w:tcPr>
          <w:p w14:paraId="5521C88F" w14:textId="68308EAF" w:rsidR="00300493" w:rsidRPr="00AC536F" w:rsidRDefault="00300493" w:rsidP="00F35AC5">
            <w:pPr>
              <w:jc w:val="right"/>
              <w:rPr>
                <w:sz w:val="20"/>
                <w:szCs w:val="20"/>
                <w:lang w:val="es-ES_tradnl" w:eastAsia="en-CA"/>
              </w:rPr>
            </w:pPr>
            <w:r w:rsidRPr="00AC536F">
              <w:rPr>
                <w:sz w:val="20"/>
                <w:szCs w:val="20"/>
                <w:lang w:val="es-ES_tradnl"/>
              </w:rPr>
              <w:t>400.000</w:t>
            </w:r>
          </w:p>
        </w:tc>
        <w:tc>
          <w:tcPr>
            <w:tcW w:w="1367" w:type="dxa"/>
            <w:tcBorders>
              <w:top w:val="nil"/>
              <w:left w:val="nil"/>
              <w:bottom w:val="single" w:sz="4" w:space="0" w:color="auto"/>
              <w:right w:val="single" w:sz="4" w:space="0" w:color="auto"/>
            </w:tcBorders>
            <w:shd w:val="clear" w:color="auto" w:fill="auto"/>
            <w:noWrap/>
            <w:vAlign w:val="center"/>
            <w:hideMark/>
          </w:tcPr>
          <w:p w14:paraId="0C17F5B6" w14:textId="539D43C2" w:rsidR="00300493" w:rsidRPr="00AC536F" w:rsidRDefault="00300493" w:rsidP="00F35AC5">
            <w:pPr>
              <w:jc w:val="right"/>
              <w:rPr>
                <w:sz w:val="20"/>
                <w:szCs w:val="20"/>
                <w:lang w:val="es-ES_tradnl" w:eastAsia="en-CA"/>
              </w:rPr>
            </w:pPr>
            <w:r w:rsidRPr="00AC536F">
              <w:rPr>
                <w:sz w:val="20"/>
                <w:szCs w:val="20"/>
                <w:lang w:val="es-ES_tradnl"/>
              </w:rPr>
              <w:t>359.057</w:t>
            </w:r>
          </w:p>
        </w:tc>
        <w:tc>
          <w:tcPr>
            <w:tcW w:w="1094" w:type="dxa"/>
            <w:tcBorders>
              <w:top w:val="nil"/>
              <w:left w:val="nil"/>
              <w:bottom w:val="single" w:sz="4" w:space="0" w:color="auto"/>
              <w:right w:val="single" w:sz="4" w:space="0" w:color="auto"/>
            </w:tcBorders>
            <w:shd w:val="clear" w:color="auto" w:fill="auto"/>
            <w:noWrap/>
            <w:vAlign w:val="center"/>
            <w:hideMark/>
          </w:tcPr>
          <w:p w14:paraId="0E39FFD7" w14:textId="63B078A5" w:rsidR="00300493" w:rsidRPr="00AC536F" w:rsidRDefault="00300493" w:rsidP="00F35AC5">
            <w:pPr>
              <w:jc w:val="right"/>
              <w:rPr>
                <w:sz w:val="20"/>
                <w:szCs w:val="20"/>
                <w:lang w:val="es-ES_tradnl" w:eastAsia="en-CA"/>
              </w:rPr>
            </w:pPr>
            <w:r w:rsidRPr="00AC536F">
              <w:rPr>
                <w:sz w:val="20"/>
                <w:szCs w:val="20"/>
                <w:lang w:val="es-ES_tradnl"/>
              </w:rPr>
              <w:t>40.943</w:t>
            </w:r>
          </w:p>
        </w:tc>
        <w:tc>
          <w:tcPr>
            <w:tcW w:w="1215" w:type="dxa"/>
            <w:tcBorders>
              <w:top w:val="nil"/>
              <w:left w:val="nil"/>
              <w:bottom w:val="single" w:sz="4" w:space="0" w:color="auto"/>
              <w:right w:val="single" w:sz="4" w:space="0" w:color="auto"/>
            </w:tcBorders>
            <w:shd w:val="clear" w:color="auto" w:fill="auto"/>
            <w:noWrap/>
            <w:vAlign w:val="center"/>
            <w:hideMark/>
          </w:tcPr>
          <w:p w14:paraId="6218A1D6" w14:textId="3673C58A" w:rsidR="00300493" w:rsidRPr="00AC536F" w:rsidRDefault="00300493" w:rsidP="00F35AC5">
            <w:pPr>
              <w:jc w:val="right"/>
              <w:rPr>
                <w:sz w:val="20"/>
                <w:szCs w:val="20"/>
                <w:lang w:val="es-ES_tradnl" w:eastAsia="en-CA"/>
              </w:rPr>
            </w:pPr>
            <w:r w:rsidRPr="00AC536F">
              <w:rPr>
                <w:sz w:val="20"/>
                <w:szCs w:val="20"/>
                <w:lang w:val="es-ES_tradnl"/>
              </w:rPr>
              <w:t>90</w:t>
            </w:r>
          </w:p>
        </w:tc>
      </w:tr>
      <w:tr w:rsidR="00300493" w:rsidRPr="00AC536F" w14:paraId="6AE3DBB6" w14:textId="77777777" w:rsidTr="00141694">
        <w:trPr>
          <w:trHeight w:val="51"/>
        </w:trPr>
        <w:tc>
          <w:tcPr>
            <w:tcW w:w="193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B3BCEC2" w14:textId="77777777" w:rsidR="00300493" w:rsidRPr="00AC536F" w:rsidRDefault="00300493" w:rsidP="00F35AC5">
            <w:pPr>
              <w:jc w:val="left"/>
              <w:rPr>
                <w:b/>
                <w:bCs/>
                <w:sz w:val="20"/>
                <w:szCs w:val="20"/>
                <w:lang w:val="es-ES_tradnl" w:eastAsia="en-CA"/>
              </w:rPr>
            </w:pPr>
            <w:r w:rsidRPr="00AC536F">
              <w:rPr>
                <w:b/>
                <w:bCs/>
                <w:sz w:val="20"/>
                <w:szCs w:val="20"/>
                <w:lang w:val="es-ES_tradnl" w:eastAsia="en-CA"/>
              </w:rPr>
              <w:t>Total</w:t>
            </w:r>
          </w:p>
        </w:tc>
        <w:tc>
          <w:tcPr>
            <w:tcW w:w="969" w:type="dxa"/>
            <w:tcBorders>
              <w:top w:val="nil"/>
              <w:left w:val="nil"/>
              <w:bottom w:val="single" w:sz="4" w:space="0" w:color="auto"/>
              <w:right w:val="single" w:sz="4" w:space="0" w:color="auto"/>
            </w:tcBorders>
            <w:shd w:val="clear" w:color="auto" w:fill="auto"/>
            <w:noWrap/>
            <w:vAlign w:val="center"/>
            <w:hideMark/>
          </w:tcPr>
          <w:p w14:paraId="4077F09F" w14:textId="244DDF4E" w:rsidR="00300493" w:rsidRPr="00AC536F" w:rsidRDefault="00300493" w:rsidP="00F35AC5">
            <w:pPr>
              <w:jc w:val="right"/>
              <w:rPr>
                <w:b/>
                <w:bCs/>
                <w:sz w:val="20"/>
                <w:szCs w:val="20"/>
                <w:lang w:val="es-ES_tradnl" w:eastAsia="en-CA"/>
              </w:rPr>
            </w:pPr>
            <w:r w:rsidRPr="00AC536F">
              <w:rPr>
                <w:b/>
                <w:bCs/>
                <w:sz w:val="20"/>
                <w:szCs w:val="20"/>
                <w:lang w:val="es-ES_tradnl"/>
              </w:rPr>
              <w:t>54</w:t>
            </w:r>
          </w:p>
        </w:tc>
        <w:tc>
          <w:tcPr>
            <w:tcW w:w="1124" w:type="dxa"/>
            <w:tcBorders>
              <w:top w:val="nil"/>
              <w:left w:val="nil"/>
              <w:bottom w:val="single" w:sz="4" w:space="0" w:color="auto"/>
              <w:right w:val="single" w:sz="4" w:space="0" w:color="auto"/>
            </w:tcBorders>
            <w:shd w:val="clear" w:color="auto" w:fill="auto"/>
            <w:noWrap/>
            <w:vAlign w:val="center"/>
            <w:hideMark/>
          </w:tcPr>
          <w:p w14:paraId="5456DF40" w14:textId="7324B85A" w:rsidR="00300493" w:rsidRPr="00AC536F" w:rsidRDefault="00300493" w:rsidP="00F35AC5">
            <w:pPr>
              <w:jc w:val="right"/>
              <w:rPr>
                <w:b/>
                <w:bCs/>
                <w:sz w:val="20"/>
                <w:szCs w:val="20"/>
                <w:lang w:val="es-ES_tradnl" w:eastAsia="en-CA"/>
              </w:rPr>
            </w:pPr>
            <w:r w:rsidRPr="00AC536F">
              <w:rPr>
                <w:b/>
                <w:bCs/>
                <w:sz w:val="20"/>
                <w:szCs w:val="20"/>
                <w:lang w:val="es-ES_tradnl"/>
              </w:rPr>
              <w:t>7</w:t>
            </w:r>
          </w:p>
        </w:tc>
        <w:tc>
          <w:tcPr>
            <w:tcW w:w="1158" w:type="dxa"/>
            <w:tcBorders>
              <w:top w:val="nil"/>
              <w:left w:val="nil"/>
              <w:bottom w:val="single" w:sz="4" w:space="0" w:color="auto"/>
              <w:right w:val="single" w:sz="4" w:space="0" w:color="auto"/>
            </w:tcBorders>
            <w:shd w:val="clear" w:color="auto" w:fill="auto"/>
            <w:noWrap/>
            <w:vAlign w:val="center"/>
            <w:hideMark/>
          </w:tcPr>
          <w:p w14:paraId="23BF6BC6" w14:textId="29E37B58" w:rsidR="00300493" w:rsidRPr="00AC536F" w:rsidRDefault="00300493" w:rsidP="00F35AC5">
            <w:pPr>
              <w:jc w:val="right"/>
              <w:rPr>
                <w:b/>
                <w:bCs/>
                <w:sz w:val="20"/>
                <w:szCs w:val="20"/>
                <w:lang w:val="es-ES_tradnl" w:eastAsia="en-CA"/>
              </w:rPr>
            </w:pPr>
            <w:r w:rsidRPr="00AC536F">
              <w:rPr>
                <w:b/>
                <w:bCs/>
                <w:sz w:val="20"/>
                <w:szCs w:val="20"/>
                <w:lang w:val="es-ES_tradnl"/>
              </w:rPr>
              <w:t>13</w:t>
            </w:r>
          </w:p>
        </w:tc>
        <w:tc>
          <w:tcPr>
            <w:tcW w:w="1108" w:type="dxa"/>
            <w:tcBorders>
              <w:top w:val="nil"/>
              <w:left w:val="nil"/>
              <w:bottom w:val="single" w:sz="4" w:space="0" w:color="auto"/>
              <w:right w:val="single" w:sz="4" w:space="0" w:color="auto"/>
            </w:tcBorders>
            <w:shd w:val="clear" w:color="auto" w:fill="auto"/>
            <w:noWrap/>
            <w:vAlign w:val="center"/>
            <w:hideMark/>
          </w:tcPr>
          <w:p w14:paraId="01965663" w14:textId="73AAA54C" w:rsidR="00300493" w:rsidRPr="00AC536F" w:rsidRDefault="00300493" w:rsidP="00F35AC5">
            <w:pPr>
              <w:jc w:val="right"/>
              <w:rPr>
                <w:b/>
                <w:bCs/>
                <w:sz w:val="20"/>
                <w:szCs w:val="20"/>
                <w:lang w:val="es-ES_tradnl" w:eastAsia="en-CA"/>
              </w:rPr>
            </w:pPr>
            <w:r w:rsidRPr="00AC536F">
              <w:rPr>
                <w:b/>
                <w:bCs/>
                <w:sz w:val="20"/>
                <w:szCs w:val="20"/>
                <w:lang w:val="es-ES_tradnl"/>
              </w:rPr>
              <w:t>8.699.914</w:t>
            </w:r>
          </w:p>
        </w:tc>
        <w:tc>
          <w:tcPr>
            <w:tcW w:w="1367" w:type="dxa"/>
            <w:tcBorders>
              <w:top w:val="nil"/>
              <w:left w:val="nil"/>
              <w:bottom w:val="single" w:sz="4" w:space="0" w:color="auto"/>
              <w:right w:val="single" w:sz="4" w:space="0" w:color="auto"/>
            </w:tcBorders>
            <w:shd w:val="clear" w:color="auto" w:fill="auto"/>
            <w:noWrap/>
            <w:vAlign w:val="center"/>
            <w:hideMark/>
          </w:tcPr>
          <w:p w14:paraId="7F7CC411" w14:textId="55A7906D" w:rsidR="00300493" w:rsidRPr="00AC536F" w:rsidRDefault="00300493" w:rsidP="00F35AC5">
            <w:pPr>
              <w:jc w:val="right"/>
              <w:rPr>
                <w:b/>
                <w:bCs/>
                <w:sz w:val="20"/>
                <w:szCs w:val="20"/>
                <w:lang w:val="es-ES_tradnl" w:eastAsia="en-CA"/>
              </w:rPr>
            </w:pPr>
            <w:r w:rsidRPr="00AC536F">
              <w:rPr>
                <w:b/>
                <w:bCs/>
                <w:sz w:val="20"/>
                <w:szCs w:val="20"/>
                <w:lang w:val="es-ES_tradnl"/>
              </w:rPr>
              <w:t>3.926.087</w:t>
            </w:r>
          </w:p>
        </w:tc>
        <w:tc>
          <w:tcPr>
            <w:tcW w:w="1094" w:type="dxa"/>
            <w:tcBorders>
              <w:top w:val="nil"/>
              <w:left w:val="nil"/>
              <w:bottom w:val="single" w:sz="4" w:space="0" w:color="auto"/>
              <w:right w:val="single" w:sz="4" w:space="0" w:color="auto"/>
            </w:tcBorders>
            <w:shd w:val="clear" w:color="auto" w:fill="auto"/>
            <w:noWrap/>
            <w:vAlign w:val="center"/>
            <w:hideMark/>
          </w:tcPr>
          <w:p w14:paraId="707AB18A" w14:textId="57F8E8EE" w:rsidR="00300493" w:rsidRPr="00AC536F" w:rsidRDefault="00300493" w:rsidP="00F35AC5">
            <w:pPr>
              <w:jc w:val="right"/>
              <w:rPr>
                <w:b/>
                <w:bCs/>
                <w:sz w:val="20"/>
                <w:szCs w:val="20"/>
                <w:lang w:val="es-ES_tradnl" w:eastAsia="en-CA"/>
              </w:rPr>
            </w:pPr>
            <w:r w:rsidRPr="00AC536F">
              <w:rPr>
                <w:b/>
                <w:bCs/>
                <w:sz w:val="20"/>
                <w:szCs w:val="20"/>
                <w:lang w:val="es-ES_tradnl"/>
              </w:rPr>
              <w:t>4.773.826</w:t>
            </w:r>
          </w:p>
        </w:tc>
        <w:tc>
          <w:tcPr>
            <w:tcW w:w="1215" w:type="dxa"/>
            <w:tcBorders>
              <w:top w:val="nil"/>
              <w:left w:val="nil"/>
              <w:bottom w:val="single" w:sz="4" w:space="0" w:color="auto"/>
              <w:right w:val="single" w:sz="4" w:space="0" w:color="auto"/>
            </w:tcBorders>
            <w:shd w:val="clear" w:color="auto" w:fill="auto"/>
            <w:noWrap/>
            <w:vAlign w:val="center"/>
            <w:hideMark/>
          </w:tcPr>
          <w:p w14:paraId="2DFA0022" w14:textId="775035CF" w:rsidR="00300493" w:rsidRPr="00AC536F" w:rsidRDefault="00300493" w:rsidP="00F35AC5">
            <w:pPr>
              <w:jc w:val="right"/>
              <w:rPr>
                <w:b/>
                <w:bCs/>
                <w:sz w:val="20"/>
                <w:szCs w:val="20"/>
                <w:lang w:val="es-ES_tradnl" w:eastAsia="en-CA"/>
              </w:rPr>
            </w:pPr>
            <w:r w:rsidRPr="00AC536F">
              <w:rPr>
                <w:b/>
                <w:bCs/>
                <w:sz w:val="20"/>
                <w:szCs w:val="20"/>
                <w:lang w:val="es-ES_tradnl"/>
              </w:rPr>
              <w:t>45</w:t>
            </w:r>
          </w:p>
        </w:tc>
      </w:tr>
    </w:tbl>
    <w:p w14:paraId="583BABF3" w14:textId="77777777" w:rsidR="00DC1DAC" w:rsidRPr="00102DA5" w:rsidRDefault="00CF257A" w:rsidP="00F35AC5">
      <w:pPr>
        <w:rPr>
          <w:sz w:val="18"/>
          <w:szCs w:val="20"/>
          <w:lang w:val="es-ES_tradnl"/>
        </w:rPr>
      </w:pPr>
      <w:r w:rsidRPr="00102DA5">
        <w:rPr>
          <w:sz w:val="18"/>
          <w:szCs w:val="20"/>
          <w:lang w:val="es-ES_tradnl"/>
        </w:rPr>
        <w:t>*</w:t>
      </w:r>
      <w:r w:rsidR="00653A51" w:rsidRPr="00102DA5">
        <w:rPr>
          <w:sz w:val="18"/>
          <w:szCs w:val="20"/>
          <w:lang w:val="es-ES_tradnl"/>
        </w:rPr>
        <w:t xml:space="preserve"> </w:t>
      </w:r>
      <w:r w:rsidR="00837065" w:rsidRPr="00102DA5">
        <w:rPr>
          <w:sz w:val="18"/>
          <w:szCs w:val="20"/>
          <w:lang w:val="es-ES_tradnl"/>
        </w:rPr>
        <w:t>No incluye</w:t>
      </w:r>
      <w:r w:rsidR="00653A51" w:rsidRPr="00102DA5">
        <w:rPr>
          <w:sz w:val="18"/>
          <w:szCs w:val="20"/>
          <w:lang w:val="es-ES_tradnl"/>
        </w:rPr>
        <w:t xml:space="preserve"> </w:t>
      </w:r>
      <w:r w:rsidR="005C4471" w:rsidRPr="00102DA5">
        <w:rPr>
          <w:sz w:val="18"/>
          <w:szCs w:val="20"/>
          <w:lang w:val="es-ES_tradnl"/>
        </w:rPr>
        <w:t>gastos</w:t>
      </w:r>
      <w:r w:rsidR="00653A51" w:rsidRPr="00102DA5">
        <w:rPr>
          <w:sz w:val="18"/>
          <w:szCs w:val="20"/>
          <w:lang w:val="es-ES_tradnl"/>
        </w:rPr>
        <w:t xml:space="preserve"> </w:t>
      </w:r>
      <w:r w:rsidR="005C4471" w:rsidRPr="00102DA5">
        <w:rPr>
          <w:sz w:val="18"/>
          <w:szCs w:val="20"/>
          <w:lang w:val="es-ES_tradnl"/>
        </w:rPr>
        <w:t>de</w:t>
      </w:r>
      <w:r w:rsidR="00653A51" w:rsidRPr="00102DA5">
        <w:rPr>
          <w:sz w:val="18"/>
          <w:szCs w:val="20"/>
          <w:lang w:val="es-ES_tradnl"/>
        </w:rPr>
        <w:t xml:space="preserve"> </w:t>
      </w:r>
      <w:r w:rsidR="005C4471" w:rsidRPr="00102DA5">
        <w:rPr>
          <w:sz w:val="18"/>
          <w:szCs w:val="20"/>
          <w:lang w:val="es-ES_tradnl"/>
        </w:rPr>
        <w:t>apoyo</w:t>
      </w:r>
      <w:r w:rsidRPr="00102DA5">
        <w:rPr>
          <w:sz w:val="18"/>
          <w:szCs w:val="20"/>
          <w:lang w:val="es-ES_tradnl"/>
        </w:rPr>
        <w:t>.</w:t>
      </w:r>
    </w:p>
    <w:p w14:paraId="36AB561D" w14:textId="7FDC66D6" w:rsidR="00DC1DAC" w:rsidRPr="006713FB" w:rsidRDefault="00CF257A" w:rsidP="00CF257A">
      <w:pPr>
        <w:rPr>
          <w:sz w:val="20"/>
          <w:szCs w:val="20"/>
          <w:lang w:val="es-ES_tradnl"/>
        </w:rPr>
      </w:pPr>
      <w:r w:rsidRPr="00102DA5">
        <w:rPr>
          <w:sz w:val="18"/>
          <w:szCs w:val="20"/>
          <w:lang w:val="es-ES_tradnl"/>
        </w:rPr>
        <w:t>**</w:t>
      </w:r>
      <w:r w:rsidR="00653A51" w:rsidRPr="00102DA5">
        <w:rPr>
          <w:sz w:val="18"/>
          <w:szCs w:val="20"/>
          <w:lang w:val="es-ES_tradnl"/>
        </w:rPr>
        <w:t xml:space="preserve"> </w:t>
      </w:r>
      <w:r w:rsidR="0044069E" w:rsidRPr="00102DA5">
        <w:rPr>
          <w:sz w:val="18"/>
          <w:szCs w:val="20"/>
          <w:lang w:val="es-ES_tradnl"/>
        </w:rPr>
        <w:t xml:space="preserve">Se aprobaron para eliminación 129.1 </w:t>
      </w:r>
      <w:proofErr w:type="spellStart"/>
      <w:r w:rsidR="0044069E" w:rsidRPr="00102DA5">
        <w:rPr>
          <w:sz w:val="18"/>
          <w:szCs w:val="20"/>
          <w:lang w:val="es-ES_tradnl"/>
        </w:rPr>
        <w:t>tm</w:t>
      </w:r>
      <w:proofErr w:type="spellEnd"/>
      <w:r w:rsidR="0044069E" w:rsidRPr="00102DA5">
        <w:rPr>
          <w:sz w:val="18"/>
          <w:szCs w:val="20"/>
          <w:lang w:val="es-ES_tradnl"/>
        </w:rPr>
        <w:t xml:space="preserve"> </w:t>
      </w:r>
      <w:r w:rsidR="005354B6" w:rsidRPr="00102DA5">
        <w:rPr>
          <w:sz w:val="18"/>
          <w:szCs w:val="20"/>
          <w:lang w:val="es-ES_tradnl"/>
        </w:rPr>
        <w:t xml:space="preserve">de HFC </w:t>
      </w:r>
      <w:r w:rsidR="0044069E" w:rsidRPr="00102DA5">
        <w:rPr>
          <w:sz w:val="18"/>
          <w:szCs w:val="20"/>
          <w:lang w:val="es-ES_tradnl"/>
        </w:rPr>
        <w:t xml:space="preserve">(226.432 toneladas de </w:t>
      </w:r>
      <w:r w:rsidR="0044069E" w:rsidRPr="00102DA5">
        <w:rPr>
          <w:rFonts w:eastAsia="MS Mincho"/>
          <w:sz w:val="18"/>
          <w:szCs w:val="20"/>
          <w:lang w:val="es-ES_tradnl"/>
        </w:rPr>
        <w:t>CO</w:t>
      </w:r>
      <w:r w:rsidR="0044069E" w:rsidRPr="00102DA5">
        <w:rPr>
          <w:rFonts w:eastAsia="MS Mincho"/>
          <w:sz w:val="18"/>
          <w:szCs w:val="20"/>
          <w:vertAlign w:val="subscript"/>
          <w:lang w:val="es-ES_tradnl"/>
        </w:rPr>
        <w:t>2</w:t>
      </w:r>
      <w:r w:rsidR="0044069E" w:rsidRPr="00102DA5">
        <w:rPr>
          <w:sz w:val="18"/>
          <w:szCs w:val="20"/>
          <w:lang w:val="es-ES_tradnl"/>
        </w:rPr>
        <w:t xml:space="preserve"> equivalente).</w:t>
      </w:r>
    </w:p>
    <w:p w14:paraId="108DBF85" w14:textId="706FE40F" w:rsidR="00D92F80" w:rsidRDefault="00E66696" w:rsidP="00D92F80">
      <w:pPr>
        <w:pStyle w:val="Heading1"/>
        <w:rPr>
          <w:lang w:val="es-ES_tradnl"/>
        </w:rPr>
      </w:pPr>
      <w:r w:rsidRPr="009E4E00">
        <w:rPr>
          <w:lang w:val="es-ES_tradnl"/>
        </w:rPr>
        <w:lastRenderedPageBreak/>
        <w:t xml:space="preserve">Al cierre del </w:t>
      </w:r>
      <w:r w:rsidR="00BA4280">
        <w:rPr>
          <w:lang w:val="es-ES_tradnl"/>
        </w:rPr>
        <w:t xml:space="preserve">año </w:t>
      </w:r>
      <w:r>
        <w:rPr>
          <w:lang w:val="es-ES_tradnl"/>
        </w:rPr>
        <w:t>2022</w:t>
      </w:r>
      <w:r w:rsidRPr="009E4E00">
        <w:rPr>
          <w:lang w:val="es-ES_tradnl"/>
        </w:rPr>
        <w:t xml:space="preserve">, de los </w:t>
      </w:r>
      <w:r w:rsidR="009A06CC" w:rsidRPr="009A06CC">
        <w:rPr>
          <w:lang w:val="es-ES_tradnl"/>
        </w:rPr>
        <w:t xml:space="preserve">54 </w:t>
      </w:r>
      <w:r w:rsidRPr="009E4E00">
        <w:rPr>
          <w:lang w:val="es-ES_tradnl"/>
        </w:rPr>
        <w:t>proyectos</w:t>
      </w:r>
      <w:r w:rsidRPr="00105EC1">
        <w:rPr>
          <w:lang w:val="fr-FR"/>
        </w:rPr>
        <w:t xml:space="preserve"> </w:t>
      </w:r>
      <w:r w:rsidRPr="00064F0B">
        <w:rPr>
          <w:lang w:val="es-ES_tradnl"/>
        </w:rPr>
        <w:t xml:space="preserve">se han </w:t>
      </w:r>
      <w:r>
        <w:rPr>
          <w:lang w:val="es-ES_tradnl"/>
        </w:rPr>
        <w:t>concluido</w:t>
      </w:r>
      <w:r w:rsidRPr="009E4E00">
        <w:rPr>
          <w:lang w:val="es-ES_tradnl"/>
        </w:rPr>
        <w:t xml:space="preserve"> </w:t>
      </w:r>
      <w:r w:rsidR="00807C14" w:rsidRPr="00807C14">
        <w:rPr>
          <w:lang w:val="es-ES_tradnl"/>
        </w:rPr>
        <w:t xml:space="preserve">cuatro </w:t>
      </w:r>
      <w:r w:rsidRPr="009E4E00">
        <w:rPr>
          <w:lang w:val="es-ES_tradnl"/>
        </w:rPr>
        <w:t xml:space="preserve">de preparación y </w:t>
      </w:r>
      <w:r w:rsidR="00AB326D" w:rsidRPr="00AB326D">
        <w:rPr>
          <w:lang w:val="es-ES_tradnl"/>
        </w:rPr>
        <w:t xml:space="preserve">tres </w:t>
      </w:r>
      <w:r w:rsidRPr="009E4E00">
        <w:rPr>
          <w:lang w:val="es-ES_tradnl"/>
        </w:rPr>
        <w:t>actividad</w:t>
      </w:r>
      <w:r w:rsidR="00AB326D">
        <w:rPr>
          <w:lang w:val="es-ES_tradnl"/>
        </w:rPr>
        <w:t>es</w:t>
      </w:r>
      <w:r w:rsidRPr="009E4E00">
        <w:rPr>
          <w:lang w:val="es-ES_tradnl"/>
        </w:rPr>
        <w:t xml:space="preserve"> d</w:t>
      </w:r>
      <w:r>
        <w:rPr>
          <w:lang w:val="es-ES_tradnl"/>
        </w:rPr>
        <w:t xml:space="preserve">e apoyo, quedando </w:t>
      </w:r>
      <w:r w:rsidR="007D0894" w:rsidRPr="007D0894">
        <w:rPr>
          <w:lang w:val="es-ES_tradnl"/>
        </w:rPr>
        <w:t xml:space="preserve">47 </w:t>
      </w:r>
      <w:r w:rsidR="00D92F80">
        <w:rPr>
          <w:lang w:val="es-ES_tradnl"/>
        </w:rPr>
        <w:t>en curso.</w:t>
      </w:r>
    </w:p>
    <w:p w14:paraId="776507BA" w14:textId="5794F58A" w:rsidR="00C40A3D" w:rsidRDefault="00C40A3D" w:rsidP="006F6279">
      <w:pPr>
        <w:pStyle w:val="Heading1"/>
        <w:rPr>
          <w:lang w:val="es-ES_tradnl"/>
        </w:rPr>
      </w:pPr>
      <w:r>
        <w:rPr>
          <w:lang w:val="es-ES_tradnl"/>
        </w:rPr>
        <w:t xml:space="preserve">De los </w:t>
      </w:r>
      <w:r w:rsidR="00387B72" w:rsidRPr="00387B72">
        <w:rPr>
          <w:lang w:val="es-ES_tradnl"/>
        </w:rPr>
        <w:t xml:space="preserve">cinco </w:t>
      </w:r>
      <w:r w:rsidRPr="007A611E">
        <w:rPr>
          <w:lang w:val="es-ES_tradnl"/>
        </w:rPr>
        <w:t xml:space="preserve">proyectos de inversión </w:t>
      </w:r>
      <w:r w:rsidR="00113CC0">
        <w:rPr>
          <w:lang w:val="es-ES_tradnl"/>
        </w:rPr>
        <w:t xml:space="preserve">en </w:t>
      </w:r>
      <w:r w:rsidRPr="007A611E">
        <w:rPr>
          <w:lang w:val="es-ES_tradnl"/>
        </w:rPr>
        <w:t>curso</w:t>
      </w:r>
      <w:r>
        <w:rPr>
          <w:lang w:val="es-ES_tradnl"/>
        </w:rPr>
        <w:t xml:space="preserve">, </w:t>
      </w:r>
      <w:r w:rsidR="00EB64E1" w:rsidRPr="00EB64E1">
        <w:rPr>
          <w:lang w:val="es-ES_tradnl"/>
        </w:rPr>
        <w:t xml:space="preserve">durante la 91ª reunión se aprobó </w:t>
      </w:r>
      <w:r w:rsidR="00F34F2D" w:rsidRPr="00F34F2D">
        <w:rPr>
          <w:lang w:val="es-ES_tradnl"/>
        </w:rPr>
        <w:t xml:space="preserve">la etapa I del plan de aplicación de la Enmienda de Kigali </w:t>
      </w:r>
      <w:r w:rsidR="00FF72C7">
        <w:rPr>
          <w:lang w:val="es-ES_tradnl"/>
        </w:rPr>
        <w:t xml:space="preserve">para Níger </w:t>
      </w:r>
      <w:r w:rsidR="005F098F">
        <w:rPr>
          <w:lang w:val="es-ES_tradnl"/>
        </w:rPr>
        <w:t>(</w:t>
      </w:r>
      <w:r w:rsidR="005F098F" w:rsidRPr="005F098F">
        <w:rPr>
          <w:lang w:val="es-ES_tradnl"/>
        </w:rPr>
        <w:t xml:space="preserve">financiamiento </w:t>
      </w:r>
      <w:r w:rsidR="00CD6E27">
        <w:rPr>
          <w:lang w:val="es-ES_tradnl"/>
        </w:rPr>
        <w:t xml:space="preserve">adelantado), la que </w:t>
      </w:r>
      <w:r w:rsidR="00F66A87">
        <w:rPr>
          <w:lang w:val="es-ES_tradnl"/>
        </w:rPr>
        <w:t xml:space="preserve">debiese quedar </w:t>
      </w:r>
      <w:r w:rsidR="002C6B5E">
        <w:rPr>
          <w:lang w:val="es-ES_tradnl"/>
        </w:rPr>
        <w:t>terminada</w:t>
      </w:r>
      <w:r w:rsidR="00F66A87" w:rsidRPr="00F66A87">
        <w:rPr>
          <w:lang w:val="es-ES_tradnl"/>
        </w:rPr>
        <w:t xml:space="preserve"> en </w:t>
      </w:r>
      <w:r w:rsidR="000331B7">
        <w:rPr>
          <w:lang w:val="es-ES_tradnl"/>
        </w:rPr>
        <w:t xml:space="preserve">el año </w:t>
      </w:r>
      <w:r w:rsidR="00F66A87" w:rsidRPr="00F66A87">
        <w:rPr>
          <w:lang w:val="es-ES_tradnl"/>
        </w:rPr>
        <w:t xml:space="preserve">2025. </w:t>
      </w:r>
      <w:r w:rsidR="00F23FE6">
        <w:rPr>
          <w:lang w:val="es-ES_tradnl"/>
        </w:rPr>
        <w:t xml:space="preserve">Los demás, </w:t>
      </w:r>
      <w:r w:rsidR="006F770B" w:rsidRPr="006F770B">
        <w:rPr>
          <w:lang w:val="es-ES_tradnl"/>
        </w:rPr>
        <w:t>aprobados durante las reuniones 81ª, 86ª, 87ª y 91ª,</w:t>
      </w:r>
      <w:r w:rsidR="00BC4BB3">
        <w:rPr>
          <w:lang w:val="es-ES_tradnl"/>
        </w:rPr>
        <w:t xml:space="preserve"> están en distintas etapas de su ejecución</w:t>
      </w:r>
      <w:r w:rsidRPr="007A611E">
        <w:rPr>
          <w:lang w:val="es-ES_tradnl"/>
        </w:rPr>
        <w:t>.</w:t>
      </w:r>
    </w:p>
    <w:p w14:paraId="1708A5D9" w14:textId="124D4ED7" w:rsidR="00DC07D3" w:rsidRDefault="00DC07D3" w:rsidP="006F6279">
      <w:pPr>
        <w:pStyle w:val="Heading1"/>
        <w:rPr>
          <w:lang w:val="es-ES_tradnl"/>
        </w:rPr>
      </w:pPr>
      <w:r>
        <w:rPr>
          <w:lang w:val="es-ES_tradnl"/>
        </w:rPr>
        <w:t xml:space="preserve">En el acumulado, del </w:t>
      </w:r>
      <w:r w:rsidRPr="00EA1245">
        <w:rPr>
          <w:lang w:val="es-ES_tradnl"/>
        </w:rPr>
        <w:t xml:space="preserve">financiamiento </w:t>
      </w:r>
      <w:r>
        <w:rPr>
          <w:lang w:val="es-ES_tradnl"/>
        </w:rPr>
        <w:t>total aprobado</w:t>
      </w:r>
      <w:r w:rsidRPr="00EA1245">
        <w:rPr>
          <w:lang w:val="es-ES_tradnl"/>
        </w:rPr>
        <w:t xml:space="preserve"> de </w:t>
      </w:r>
      <w:r w:rsidR="00FB4DA1" w:rsidRPr="00FB4DA1">
        <w:rPr>
          <w:lang w:val="es-ES_tradnl"/>
        </w:rPr>
        <w:t>8.699.914</w:t>
      </w:r>
      <w:r w:rsidRPr="00EA1245">
        <w:rPr>
          <w:lang w:val="es-ES_tradnl"/>
        </w:rPr>
        <w:t xml:space="preserve"> </w:t>
      </w:r>
      <w:r w:rsidRPr="00912E90">
        <w:rPr>
          <w:lang w:val="es-ES_tradnl"/>
        </w:rPr>
        <w:t xml:space="preserve">$EUA </w:t>
      </w:r>
      <w:r w:rsidRPr="00EA1245">
        <w:rPr>
          <w:lang w:val="es-ES_tradnl"/>
        </w:rPr>
        <w:t>(</w:t>
      </w:r>
      <w:r w:rsidRPr="00EE0FE4">
        <w:rPr>
          <w:lang w:val="es-ES_tradnl"/>
        </w:rPr>
        <w:t xml:space="preserve">exceptuando </w:t>
      </w:r>
      <w:r>
        <w:rPr>
          <w:lang w:val="es-ES_tradnl"/>
        </w:rPr>
        <w:t>gastos de apoyo)</w:t>
      </w:r>
      <w:r w:rsidRPr="00EA1245">
        <w:rPr>
          <w:lang w:val="es-ES_tradnl"/>
        </w:rPr>
        <w:t xml:space="preserve"> se han desembolsado </w:t>
      </w:r>
      <w:r w:rsidR="001C0A65" w:rsidRPr="001C0A65">
        <w:rPr>
          <w:lang w:val="es-ES_tradnl"/>
        </w:rPr>
        <w:t>3.926.087</w:t>
      </w:r>
      <w:r w:rsidRPr="00EA1245">
        <w:rPr>
          <w:lang w:val="es-ES_tradnl"/>
        </w:rPr>
        <w:t xml:space="preserve"> </w:t>
      </w:r>
      <w:r w:rsidRPr="007876E7">
        <w:rPr>
          <w:lang w:val="es-ES_tradnl"/>
        </w:rPr>
        <w:t>$EUA</w:t>
      </w:r>
      <w:r w:rsidRPr="00EA1245">
        <w:rPr>
          <w:lang w:val="es-ES_tradnl"/>
        </w:rPr>
        <w:t xml:space="preserve">, </w:t>
      </w:r>
      <w:r>
        <w:rPr>
          <w:lang w:val="es-ES_tradnl"/>
        </w:rPr>
        <w:t>equivalente a</w:t>
      </w:r>
      <w:r w:rsidR="008B4F4F">
        <w:rPr>
          <w:lang w:val="es-ES_tradnl"/>
        </w:rPr>
        <w:t>l</w:t>
      </w:r>
      <w:r>
        <w:rPr>
          <w:lang w:val="es-ES_tradnl"/>
        </w:rPr>
        <w:t xml:space="preserve"> </w:t>
      </w:r>
      <w:r w:rsidR="00E62DD4" w:rsidRPr="00E62DD4">
        <w:rPr>
          <w:lang w:val="es-ES_tradnl"/>
        </w:rPr>
        <w:t xml:space="preserve">45 </w:t>
      </w:r>
      <w:r w:rsidRPr="00727885">
        <w:rPr>
          <w:lang w:val="es-ES_tradnl"/>
        </w:rPr>
        <w:t>por ciento</w:t>
      </w:r>
      <w:r w:rsidRPr="00EA1245">
        <w:rPr>
          <w:lang w:val="es-ES_tradnl"/>
        </w:rPr>
        <w:t>.</w:t>
      </w:r>
    </w:p>
    <w:p w14:paraId="31055BF9" w14:textId="4F9CC4DC" w:rsidR="00DC1DAC" w:rsidRDefault="00CF257A" w:rsidP="00CF257A">
      <w:pPr>
        <w:pStyle w:val="a--"/>
        <w:tabs>
          <w:tab w:val="clear" w:pos="-720"/>
          <w:tab w:val="clear" w:pos="0"/>
          <w:tab w:val="clear" w:pos="720"/>
          <w:tab w:val="clear" w:pos="1440"/>
          <w:tab w:val="clear" w:pos="2160"/>
          <w:tab w:val="clear" w:pos="2880"/>
          <w:tab w:val="clear" w:pos="3600"/>
        </w:tabs>
        <w:suppressAutoHyphens w:val="0"/>
        <w:rPr>
          <w:sz w:val="22"/>
          <w:szCs w:val="22"/>
          <w:lang w:val="es-ES_tradnl"/>
        </w:rPr>
      </w:pPr>
      <w:r w:rsidRPr="00AC536F">
        <w:rPr>
          <w:sz w:val="22"/>
          <w:szCs w:val="22"/>
          <w:lang w:val="es-ES_tradnl"/>
        </w:rPr>
        <w:t>I.2</w:t>
      </w:r>
      <w:r w:rsidRPr="00AC536F">
        <w:rPr>
          <w:sz w:val="22"/>
          <w:szCs w:val="22"/>
          <w:lang w:val="es-ES_tradnl"/>
        </w:rPr>
        <w:tab/>
      </w:r>
      <w:r w:rsidR="0001430F">
        <w:rPr>
          <w:sz w:val="22"/>
          <w:szCs w:val="22"/>
          <w:lang w:val="es-ES_tradnl"/>
        </w:rPr>
        <w:t>Materias identificadas en la ejecución de proyectos</w:t>
      </w:r>
      <w:r w:rsidR="0001430F" w:rsidRPr="00DA6D63">
        <w:rPr>
          <w:sz w:val="22"/>
          <w:szCs w:val="22"/>
          <w:lang w:val="es-ES_tradnl"/>
        </w:rPr>
        <w:t xml:space="preserve"> </w:t>
      </w:r>
      <w:r w:rsidR="0001430F">
        <w:rPr>
          <w:sz w:val="22"/>
          <w:szCs w:val="22"/>
          <w:lang w:val="es-ES_tradnl"/>
        </w:rPr>
        <w:t>durante el año</w:t>
      </w:r>
      <w:r w:rsidR="0001430F" w:rsidRPr="00DA6D63">
        <w:rPr>
          <w:sz w:val="22"/>
          <w:szCs w:val="22"/>
          <w:lang w:val="es-ES_tradnl"/>
        </w:rPr>
        <w:t xml:space="preserve"> </w:t>
      </w:r>
      <w:r w:rsidR="0001430F">
        <w:rPr>
          <w:sz w:val="22"/>
          <w:szCs w:val="22"/>
          <w:lang w:val="es-ES_tradnl"/>
        </w:rPr>
        <w:t>2022</w:t>
      </w:r>
    </w:p>
    <w:p w14:paraId="35A62285" w14:textId="77777777" w:rsidR="00DC1DAC" w:rsidRDefault="00DC1DAC" w:rsidP="00CF257A">
      <w:pPr>
        <w:pStyle w:val="a--"/>
        <w:tabs>
          <w:tab w:val="clear" w:pos="-720"/>
          <w:tab w:val="clear" w:pos="0"/>
          <w:tab w:val="clear" w:pos="720"/>
          <w:tab w:val="clear" w:pos="1440"/>
          <w:tab w:val="clear" w:pos="2160"/>
          <w:tab w:val="clear" w:pos="2880"/>
          <w:tab w:val="clear" w:pos="3600"/>
        </w:tabs>
        <w:suppressAutoHyphens w:val="0"/>
        <w:rPr>
          <w:sz w:val="22"/>
          <w:szCs w:val="22"/>
          <w:lang w:val="es-ES_tradnl"/>
        </w:rPr>
      </w:pPr>
    </w:p>
    <w:p w14:paraId="4A97439B" w14:textId="169B15F9" w:rsidR="002740AB" w:rsidRDefault="002740AB" w:rsidP="006F6279">
      <w:pPr>
        <w:pStyle w:val="Heading1"/>
        <w:rPr>
          <w:lang w:val="es-ES_tradnl"/>
        </w:rPr>
      </w:pPr>
      <w:r>
        <w:rPr>
          <w:lang w:val="es-ES_tradnl"/>
        </w:rPr>
        <w:t xml:space="preserve">Tras el proceso de </w:t>
      </w:r>
      <w:r w:rsidRPr="00CD6A1F">
        <w:rPr>
          <w:lang w:val="es-ES_tradnl"/>
        </w:rPr>
        <w:t xml:space="preserve">evaluación </w:t>
      </w:r>
      <w:r w:rsidRPr="001C51A7">
        <w:rPr>
          <w:lang w:val="es-ES_tradnl"/>
        </w:rPr>
        <w:t xml:space="preserve">se debatieron y </w:t>
      </w:r>
      <w:r>
        <w:rPr>
          <w:lang w:val="es-ES_tradnl"/>
        </w:rPr>
        <w:t xml:space="preserve">resolvieron </w:t>
      </w:r>
      <w:r w:rsidRPr="00CC6B72">
        <w:rPr>
          <w:lang w:val="es-ES_tradnl"/>
        </w:rPr>
        <w:t xml:space="preserve">satisfactoriamente </w:t>
      </w:r>
      <w:r>
        <w:rPr>
          <w:lang w:val="es-ES_tradnl"/>
        </w:rPr>
        <w:t>diversos temas</w:t>
      </w:r>
      <w:r w:rsidRPr="001C51A7">
        <w:rPr>
          <w:lang w:val="es-ES_tradnl"/>
        </w:rPr>
        <w:t xml:space="preserve">, </w:t>
      </w:r>
      <w:r>
        <w:rPr>
          <w:lang w:val="es-ES_tradnl"/>
        </w:rPr>
        <w:t>salvo los relativos</w:t>
      </w:r>
      <w:r w:rsidRPr="001C51A7">
        <w:rPr>
          <w:lang w:val="es-ES_tradnl"/>
        </w:rPr>
        <w:t xml:space="preserve"> a </w:t>
      </w:r>
      <w:r w:rsidR="008F0768" w:rsidRPr="008F0768">
        <w:rPr>
          <w:lang w:val="es-ES_tradnl"/>
        </w:rPr>
        <w:t xml:space="preserve">38 </w:t>
      </w:r>
      <w:r w:rsidRPr="001C51A7">
        <w:rPr>
          <w:lang w:val="es-ES_tradnl"/>
        </w:rPr>
        <w:t xml:space="preserve">proyectos </w:t>
      </w:r>
      <w:r w:rsidR="00B427CE">
        <w:rPr>
          <w:lang w:val="es-ES_tradnl"/>
        </w:rPr>
        <w:t>con</w:t>
      </w:r>
      <w:r w:rsidRPr="001C51A7">
        <w:rPr>
          <w:lang w:val="es-ES_tradnl"/>
        </w:rPr>
        <w:t xml:space="preserve"> </w:t>
      </w:r>
      <w:r>
        <w:rPr>
          <w:lang w:val="es-ES_tradnl"/>
        </w:rPr>
        <w:t>demoras</w:t>
      </w:r>
      <w:r w:rsidRPr="00B82CD5">
        <w:rPr>
          <w:lang w:val="es-ES_tradnl"/>
        </w:rPr>
        <w:t xml:space="preserve"> </w:t>
      </w:r>
      <w:r w:rsidRPr="001C51A7">
        <w:rPr>
          <w:lang w:val="es-ES_tradnl"/>
        </w:rPr>
        <w:t>en la ejecución (</w:t>
      </w:r>
      <w:r w:rsidR="00BA0EAD" w:rsidRPr="00BA0EAD">
        <w:rPr>
          <w:lang w:val="es-ES_tradnl"/>
        </w:rPr>
        <w:t xml:space="preserve">36 </w:t>
      </w:r>
      <w:r w:rsidRPr="001C51A7">
        <w:rPr>
          <w:lang w:val="es-ES_tradnl"/>
        </w:rPr>
        <w:t>rela</w:t>
      </w:r>
      <w:r w:rsidR="003D5D7B">
        <w:rPr>
          <w:lang w:val="es-ES_tradnl"/>
        </w:rPr>
        <w:t>tiv</w:t>
      </w:r>
      <w:r w:rsidRPr="001C51A7">
        <w:rPr>
          <w:lang w:val="es-ES_tradnl"/>
        </w:rPr>
        <w:t xml:space="preserve">os </w:t>
      </w:r>
      <w:r>
        <w:rPr>
          <w:lang w:val="es-ES_tradnl"/>
        </w:rPr>
        <w:t>a</w:t>
      </w:r>
      <w:r w:rsidRPr="001C51A7">
        <w:rPr>
          <w:lang w:val="es-ES_tradnl"/>
        </w:rPr>
        <w:t xml:space="preserve"> componentes de acuerdos plurianuales sujetos a</w:t>
      </w:r>
      <w:r>
        <w:rPr>
          <w:lang w:val="es-ES_tradnl"/>
        </w:rPr>
        <w:t>l procedimiento de cancelación</w:t>
      </w:r>
      <w:r w:rsidRPr="001C51A7">
        <w:rPr>
          <w:lang w:val="es-ES_tradnl"/>
        </w:rPr>
        <w:t xml:space="preserve"> </w:t>
      </w:r>
      <w:r w:rsidRPr="00DD1CC1">
        <w:rPr>
          <w:lang w:val="es-ES_tradnl"/>
        </w:rPr>
        <w:t xml:space="preserve">dispuesto </w:t>
      </w:r>
      <w:r>
        <w:rPr>
          <w:lang w:val="es-ES_tradnl"/>
        </w:rPr>
        <w:t>en la decisión 84/45 c),</w:t>
      </w:r>
      <w:r w:rsidRPr="001C51A7">
        <w:rPr>
          <w:lang w:val="es-ES_tradnl"/>
        </w:rPr>
        <w:t xml:space="preserve"> </w:t>
      </w:r>
      <w:r w:rsidR="00D57712" w:rsidRPr="00D57712">
        <w:rPr>
          <w:lang w:val="es-ES_tradnl"/>
        </w:rPr>
        <w:t>un</w:t>
      </w:r>
      <w:r w:rsidR="00425B2F">
        <w:rPr>
          <w:lang w:val="es-ES_tradnl"/>
        </w:rPr>
        <w:t xml:space="preserve">o </w:t>
      </w:r>
      <w:r w:rsidR="00D57712" w:rsidRPr="00D57712">
        <w:rPr>
          <w:lang w:val="es-ES_tradnl"/>
        </w:rPr>
        <w:t xml:space="preserve">de asistencia técnica y </w:t>
      </w:r>
      <w:r w:rsidR="0096497F">
        <w:rPr>
          <w:lang w:val="es-ES_tradnl"/>
        </w:rPr>
        <w:t>otro</w:t>
      </w:r>
      <w:r w:rsidR="00D57712" w:rsidRPr="00D57712">
        <w:rPr>
          <w:lang w:val="es-ES_tradnl"/>
        </w:rPr>
        <w:t xml:space="preserve"> de inversión</w:t>
      </w:r>
      <w:r w:rsidRPr="001C51A7">
        <w:rPr>
          <w:lang w:val="es-ES_tradnl"/>
        </w:rPr>
        <w:t xml:space="preserve">). En el Anexo III se presentan los proyectos </w:t>
      </w:r>
      <w:r w:rsidR="00B427CE">
        <w:rPr>
          <w:lang w:val="es-ES_tradnl"/>
        </w:rPr>
        <w:t>con</w:t>
      </w:r>
      <w:r w:rsidRPr="001C51A7">
        <w:rPr>
          <w:lang w:val="es-ES_tradnl"/>
        </w:rPr>
        <w:t xml:space="preserve"> </w:t>
      </w:r>
      <w:r w:rsidRPr="00C513D9">
        <w:rPr>
          <w:lang w:val="es-ES_tradnl"/>
        </w:rPr>
        <w:t>demora</w:t>
      </w:r>
      <w:r>
        <w:rPr>
          <w:lang w:val="es-ES_tradnl"/>
        </w:rPr>
        <w:t>s</w:t>
      </w:r>
      <w:r w:rsidRPr="00C513D9">
        <w:rPr>
          <w:lang w:val="es-ES_tradnl"/>
        </w:rPr>
        <w:t xml:space="preserve"> </w:t>
      </w:r>
      <w:r>
        <w:rPr>
          <w:lang w:val="es-ES_tradnl"/>
        </w:rPr>
        <w:t>en la ejecución y las recomendaciones</w:t>
      </w:r>
      <w:r w:rsidRPr="001C51A7">
        <w:rPr>
          <w:lang w:val="es-ES_tradnl"/>
        </w:rPr>
        <w:t xml:space="preserve"> de la Secretaría </w:t>
      </w:r>
      <w:r w:rsidR="00546215">
        <w:rPr>
          <w:lang w:val="es-ES_tradnl"/>
        </w:rPr>
        <w:t>en cuanto a</w:t>
      </w:r>
      <w:r>
        <w:rPr>
          <w:lang w:val="es-ES_tradnl"/>
        </w:rPr>
        <w:t xml:space="preserve"> informar al respecto a la 94ª reunión</w:t>
      </w:r>
      <w:r w:rsidRPr="001C51A7">
        <w:rPr>
          <w:lang w:val="es-ES_tradnl"/>
        </w:rPr>
        <w:t>.</w:t>
      </w:r>
    </w:p>
    <w:p w14:paraId="5897F5D1" w14:textId="75E84357" w:rsidR="005012B0" w:rsidRDefault="00EE0F61" w:rsidP="006F6279">
      <w:pPr>
        <w:pStyle w:val="Heading1"/>
        <w:rPr>
          <w:lang w:val="es-ES_tradnl"/>
        </w:rPr>
      </w:pPr>
      <w:r>
        <w:rPr>
          <w:lang w:val="es-ES_tradnl"/>
        </w:rPr>
        <w:t xml:space="preserve">En </w:t>
      </w:r>
      <w:r w:rsidRPr="00EE0F61">
        <w:rPr>
          <w:lang w:val="es-ES_tradnl"/>
        </w:rPr>
        <w:t xml:space="preserve">el Anexo III </w:t>
      </w:r>
      <w:r w:rsidR="005012B0" w:rsidRPr="00213880">
        <w:rPr>
          <w:lang w:val="es-ES_tradnl"/>
        </w:rPr>
        <w:t xml:space="preserve">se </w:t>
      </w:r>
      <w:r w:rsidR="0002300B">
        <w:rPr>
          <w:lang w:val="es-ES_tradnl"/>
        </w:rPr>
        <w:t xml:space="preserve">exponen </w:t>
      </w:r>
      <w:r w:rsidR="00B21081">
        <w:rPr>
          <w:lang w:val="es-ES_tradnl"/>
        </w:rPr>
        <w:t xml:space="preserve">además las </w:t>
      </w:r>
      <w:r w:rsidR="005C7233">
        <w:rPr>
          <w:lang w:val="es-ES_tradnl"/>
        </w:rPr>
        <w:t xml:space="preserve">materias </w:t>
      </w:r>
      <w:r w:rsidR="0016367C">
        <w:rPr>
          <w:lang w:val="es-ES_tradnl"/>
        </w:rPr>
        <w:t>que afectan</w:t>
      </w:r>
      <w:r w:rsidR="005012B0">
        <w:rPr>
          <w:lang w:val="es-ES_tradnl"/>
        </w:rPr>
        <w:t xml:space="preserve"> a </w:t>
      </w:r>
      <w:r w:rsidR="00C346BB">
        <w:rPr>
          <w:lang w:val="es-ES_tradnl"/>
        </w:rPr>
        <w:t xml:space="preserve">proyectos y </w:t>
      </w:r>
      <w:r w:rsidR="005012B0" w:rsidRPr="00222C37">
        <w:rPr>
          <w:lang w:val="es-ES_tradnl"/>
        </w:rPr>
        <w:t>tr</w:t>
      </w:r>
      <w:r w:rsidR="000C4D55">
        <w:rPr>
          <w:lang w:val="es-ES_tradnl"/>
        </w:rPr>
        <w:t>amos de acuerdos plurianuales</w:t>
      </w:r>
      <w:r w:rsidR="009A3F1A">
        <w:rPr>
          <w:lang w:val="es-ES_tradnl"/>
        </w:rPr>
        <w:t xml:space="preserve"> </w:t>
      </w:r>
      <w:r w:rsidR="000C4D55">
        <w:rPr>
          <w:lang w:val="es-ES_tradnl"/>
        </w:rPr>
        <w:t xml:space="preserve">para la </w:t>
      </w:r>
      <w:r w:rsidR="005012B0" w:rsidRPr="00222C37">
        <w:rPr>
          <w:lang w:val="es-ES_tradnl"/>
        </w:rPr>
        <w:t xml:space="preserve">preparación de </w:t>
      </w:r>
      <w:r w:rsidR="005012B0">
        <w:rPr>
          <w:lang w:val="es-ES_tradnl"/>
        </w:rPr>
        <w:t>PGEH</w:t>
      </w:r>
      <w:r w:rsidR="005012B0" w:rsidRPr="00222C37">
        <w:rPr>
          <w:lang w:val="es-ES_tradnl"/>
        </w:rPr>
        <w:t xml:space="preserve">. </w:t>
      </w:r>
      <w:r w:rsidR="005F0286">
        <w:rPr>
          <w:lang w:val="es-ES_tradnl"/>
        </w:rPr>
        <w:t xml:space="preserve">En cada caso </w:t>
      </w:r>
      <w:r w:rsidR="005012B0" w:rsidRPr="00222C37">
        <w:rPr>
          <w:lang w:val="es-ES_tradnl"/>
        </w:rPr>
        <w:t xml:space="preserve">se </w:t>
      </w:r>
      <w:r w:rsidR="005012B0">
        <w:rPr>
          <w:lang w:val="es-ES_tradnl"/>
        </w:rPr>
        <w:t xml:space="preserve">describen brevemente </w:t>
      </w:r>
      <w:r w:rsidR="005012B0" w:rsidRPr="00222C37">
        <w:rPr>
          <w:lang w:val="es-ES_tradnl"/>
        </w:rPr>
        <w:t xml:space="preserve">el estado de ejecución y las </w:t>
      </w:r>
      <w:r w:rsidR="005012B0" w:rsidRPr="00655F7C">
        <w:rPr>
          <w:lang w:val="es-ES_tradnl"/>
        </w:rPr>
        <w:t xml:space="preserve">materias </w:t>
      </w:r>
      <w:r w:rsidR="005012B0" w:rsidRPr="00222C37">
        <w:rPr>
          <w:lang w:val="es-ES_tradnl"/>
        </w:rPr>
        <w:t xml:space="preserve">pendientes y se propone una recomendación </w:t>
      </w:r>
      <w:r w:rsidR="00F67CFD">
        <w:rPr>
          <w:lang w:val="es-ES_tradnl"/>
        </w:rPr>
        <w:t>par</w:t>
      </w:r>
      <w:r w:rsidR="005012B0">
        <w:rPr>
          <w:lang w:val="es-ES_tradnl"/>
        </w:rPr>
        <w:t xml:space="preserve">a </w:t>
      </w:r>
      <w:r w:rsidR="002A3C5C">
        <w:rPr>
          <w:lang w:val="es-ES_tradnl"/>
        </w:rPr>
        <w:t>ser con</w:t>
      </w:r>
      <w:r w:rsidR="00F67CFD">
        <w:rPr>
          <w:lang w:val="es-ES_tradnl"/>
        </w:rPr>
        <w:t xml:space="preserve">siderada por </w:t>
      </w:r>
      <w:r w:rsidR="005012B0">
        <w:rPr>
          <w:lang w:val="es-ES_tradnl"/>
        </w:rPr>
        <w:t>el Comité Ejecutivo.</w:t>
      </w:r>
    </w:p>
    <w:p w14:paraId="237431B7" w14:textId="61B1A06F" w:rsidR="00DC1DAC" w:rsidRDefault="0018398F" w:rsidP="006F6279">
      <w:pPr>
        <w:pStyle w:val="Heading1"/>
        <w:rPr>
          <w:lang w:val="es-ES_tradnl"/>
        </w:rPr>
      </w:pPr>
      <w:r>
        <w:rPr>
          <w:lang w:val="es-ES_tradnl"/>
        </w:rPr>
        <w:t>A</w:t>
      </w:r>
      <w:r w:rsidR="00762170">
        <w:rPr>
          <w:lang w:val="es-ES_tradnl"/>
        </w:rPr>
        <w:t xml:space="preserve"> la 93</w:t>
      </w:r>
      <w:r w:rsidR="00762170" w:rsidRPr="00C83136">
        <w:rPr>
          <w:lang w:val="es-ES_tradnl"/>
        </w:rPr>
        <w:t xml:space="preserve">ª reunión </w:t>
      </w:r>
      <w:r w:rsidRPr="0018398F">
        <w:rPr>
          <w:lang w:val="es-ES_tradnl"/>
        </w:rPr>
        <w:t xml:space="preserve">se ha presentado </w:t>
      </w:r>
      <w:r>
        <w:rPr>
          <w:lang w:val="es-ES_tradnl"/>
        </w:rPr>
        <w:t xml:space="preserve">además </w:t>
      </w:r>
      <w:r w:rsidR="00762170">
        <w:rPr>
          <w:lang w:val="es-ES_tradnl"/>
        </w:rPr>
        <w:t xml:space="preserve">el detalle </w:t>
      </w:r>
      <w:r w:rsidR="00762170" w:rsidRPr="00C83136">
        <w:rPr>
          <w:lang w:val="es-ES_tradnl"/>
        </w:rPr>
        <w:t>de los avances en la ejecución de proyectos asociados a los</w:t>
      </w:r>
      <w:r w:rsidR="00762170">
        <w:rPr>
          <w:lang w:val="es-ES_tradnl"/>
        </w:rPr>
        <w:t xml:space="preserve"> </w:t>
      </w:r>
      <w:r w:rsidR="00762170" w:rsidRPr="00253942">
        <w:rPr>
          <w:lang w:val="es-ES_tradnl"/>
        </w:rPr>
        <w:t xml:space="preserve">PGEH </w:t>
      </w:r>
      <w:r w:rsidR="00762170">
        <w:rPr>
          <w:lang w:val="es-ES_tradnl"/>
        </w:rPr>
        <w:t>de</w:t>
      </w:r>
      <w:r w:rsidR="00653A51" w:rsidRPr="00AC536F">
        <w:rPr>
          <w:lang w:val="es-ES_tradnl"/>
        </w:rPr>
        <w:t xml:space="preserve"> </w:t>
      </w:r>
      <w:proofErr w:type="spellStart"/>
      <w:r w:rsidR="00CB55AB" w:rsidRPr="00AC536F">
        <w:rPr>
          <w:lang w:val="es-ES_tradnl"/>
        </w:rPr>
        <w:t>Bahrein</w:t>
      </w:r>
      <w:proofErr w:type="spellEnd"/>
      <w:r w:rsidR="00367A7A" w:rsidRPr="00AC536F">
        <w:rPr>
          <w:lang w:val="es-ES_tradnl"/>
        </w:rPr>
        <w:t>,</w:t>
      </w:r>
      <w:r w:rsidR="001E0E29" w:rsidRPr="00AC536F">
        <w:rPr>
          <w:rStyle w:val="FootnoteReference"/>
          <w:lang w:val="es-ES_tradnl"/>
        </w:rPr>
        <w:footnoteReference w:id="14"/>
      </w:r>
      <w:r w:rsidR="00653A51" w:rsidRPr="00AC536F">
        <w:rPr>
          <w:lang w:val="es-ES_tradnl"/>
        </w:rPr>
        <w:t xml:space="preserve"> </w:t>
      </w:r>
      <w:r w:rsidR="006008EC" w:rsidRPr="006008EC">
        <w:rPr>
          <w:lang w:val="es-ES_tradnl"/>
        </w:rPr>
        <w:t xml:space="preserve">Estado Plurinacional de </w:t>
      </w:r>
      <w:r w:rsidR="00367A7A" w:rsidRPr="00AC536F">
        <w:rPr>
          <w:lang w:val="es-ES_tradnl"/>
        </w:rPr>
        <w:t>Bolivia,</w:t>
      </w:r>
      <w:r w:rsidR="00B70E91" w:rsidRPr="00AC536F">
        <w:rPr>
          <w:rStyle w:val="FootnoteReference"/>
          <w:lang w:val="es-ES_tradnl"/>
        </w:rPr>
        <w:footnoteReference w:id="15"/>
      </w:r>
      <w:r w:rsidR="00653A51" w:rsidRPr="00AC536F">
        <w:rPr>
          <w:lang w:val="es-ES_tradnl"/>
        </w:rPr>
        <w:t xml:space="preserve"> </w:t>
      </w:r>
      <w:r w:rsidR="00367A7A" w:rsidRPr="00AC536F">
        <w:rPr>
          <w:lang w:val="es-ES_tradnl"/>
        </w:rPr>
        <w:t>China</w:t>
      </w:r>
      <w:r w:rsidR="00653A51" w:rsidRPr="00AC536F">
        <w:rPr>
          <w:lang w:val="es-ES_tradnl"/>
        </w:rPr>
        <w:t xml:space="preserve"> </w:t>
      </w:r>
      <w:r w:rsidR="00367A7A" w:rsidRPr="00AC536F">
        <w:rPr>
          <w:lang w:val="es-ES_tradnl"/>
        </w:rPr>
        <w:t>(</w:t>
      </w:r>
      <w:r w:rsidR="00635F13">
        <w:rPr>
          <w:lang w:val="es-ES_tradnl"/>
        </w:rPr>
        <w:t>plan sectorial espuma de poliestireno extruido</w:t>
      </w:r>
      <w:r w:rsidR="00367A7A" w:rsidRPr="00AC536F">
        <w:rPr>
          <w:lang w:val="es-ES_tradnl"/>
        </w:rPr>
        <w:t>),</w:t>
      </w:r>
      <w:r w:rsidR="00B70E91" w:rsidRPr="00AC536F">
        <w:rPr>
          <w:rStyle w:val="FootnoteReference"/>
          <w:lang w:val="es-ES_tradnl"/>
        </w:rPr>
        <w:footnoteReference w:id="16"/>
      </w:r>
      <w:r w:rsidR="00653A51" w:rsidRPr="00AC536F">
        <w:rPr>
          <w:lang w:val="es-ES_tradnl"/>
        </w:rPr>
        <w:t xml:space="preserve"> </w:t>
      </w:r>
      <w:r w:rsidR="00367A7A" w:rsidRPr="00AC536F">
        <w:rPr>
          <w:lang w:val="es-ES_tradnl"/>
        </w:rPr>
        <w:t>Ecuador,</w:t>
      </w:r>
      <w:r w:rsidR="00E65B25" w:rsidRPr="00AC536F">
        <w:rPr>
          <w:rStyle w:val="FootnoteReference"/>
          <w:lang w:val="es-ES_tradnl"/>
        </w:rPr>
        <w:footnoteReference w:id="17"/>
      </w:r>
      <w:r w:rsidR="00653A51" w:rsidRPr="00AC536F">
        <w:rPr>
          <w:lang w:val="es-ES_tradnl"/>
        </w:rPr>
        <w:t xml:space="preserve"> </w:t>
      </w:r>
      <w:r w:rsidR="00367A7A" w:rsidRPr="00AC536F">
        <w:rPr>
          <w:lang w:val="es-ES_tradnl"/>
        </w:rPr>
        <w:t>Gambia,</w:t>
      </w:r>
      <w:r w:rsidR="00F748AA" w:rsidRPr="00AC536F">
        <w:rPr>
          <w:rStyle w:val="FootnoteReference"/>
          <w:lang w:val="es-ES_tradnl"/>
        </w:rPr>
        <w:footnoteReference w:id="18"/>
      </w:r>
      <w:r w:rsidR="00653A51" w:rsidRPr="00AC536F">
        <w:rPr>
          <w:lang w:val="es-ES_tradnl"/>
        </w:rPr>
        <w:t xml:space="preserve"> </w:t>
      </w:r>
      <w:r w:rsidR="00367A7A" w:rsidRPr="00AC536F">
        <w:rPr>
          <w:lang w:val="es-ES_tradnl"/>
        </w:rPr>
        <w:t>Guatemala,</w:t>
      </w:r>
      <w:r w:rsidR="00AE4735" w:rsidRPr="00AC536F">
        <w:rPr>
          <w:rStyle w:val="FootnoteReference"/>
          <w:lang w:val="es-ES_tradnl"/>
        </w:rPr>
        <w:footnoteReference w:id="19"/>
      </w:r>
      <w:r w:rsidR="00653A51" w:rsidRPr="00AC536F">
        <w:rPr>
          <w:lang w:val="es-ES_tradnl"/>
        </w:rPr>
        <w:t xml:space="preserve"> </w:t>
      </w:r>
      <w:r w:rsidR="00367A7A" w:rsidRPr="00AC536F">
        <w:rPr>
          <w:lang w:val="es-ES_tradnl"/>
        </w:rPr>
        <w:t>Guinea,</w:t>
      </w:r>
      <w:r w:rsidR="00AE4735" w:rsidRPr="00AC536F">
        <w:rPr>
          <w:rStyle w:val="FootnoteReference"/>
          <w:lang w:val="es-ES_tradnl"/>
        </w:rPr>
        <w:footnoteReference w:id="20"/>
      </w:r>
      <w:r w:rsidR="00653A51" w:rsidRPr="00AC536F">
        <w:rPr>
          <w:lang w:val="es-ES_tradnl"/>
        </w:rPr>
        <w:t xml:space="preserve"> </w:t>
      </w:r>
      <w:r w:rsidR="00240FCE" w:rsidRPr="00AC536F">
        <w:rPr>
          <w:lang w:val="es-ES_tradnl"/>
        </w:rPr>
        <w:t>Marruecos</w:t>
      </w:r>
      <w:r w:rsidR="00367A7A" w:rsidRPr="00AC536F">
        <w:rPr>
          <w:lang w:val="es-ES_tradnl"/>
        </w:rPr>
        <w:t>,</w:t>
      </w:r>
      <w:r w:rsidR="00AE4735" w:rsidRPr="00AC536F">
        <w:rPr>
          <w:rStyle w:val="FootnoteReference"/>
          <w:lang w:val="es-ES_tradnl"/>
        </w:rPr>
        <w:footnoteReference w:id="21"/>
      </w:r>
      <w:r w:rsidR="00653A51" w:rsidRPr="00AC536F">
        <w:rPr>
          <w:lang w:val="es-ES_tradnl"/>
        </w:rPr>
        <w:t xml:space="preserve"> </w:t>
      </w:r>
      <w:r w:rsidR="0002048D">
        <w:rPr>
          <w:lang w:val="es-ES_tradnl"/>
        </w:rPr>
        <w:t>Macedonia del Norte</w:t>
      </w:r>
      <w:r w:rsidR="00367A7A" w:rsidRPr="00AC536F">
        <w:rPr>
          <w:lang w:val="es-ES_tradnl"/>
        </w:rPr>
        <w:t>,</w:t>
      </w:r>
      <w:r w:rsidR="00AF47FD" w:rsidRPr="00AC536F">
        <w:rPr>
          <w:rStyle w:val="FootnoteReference"/>
          <w:lang w:val="es-ES_tradnl"/>
        </w:rPr>
        <w:footnoteReference w:id="22"/>
      </w:r>
      <w:r w:rsidR="00653A51" w:rsidRPr="00AC536F">
        <w:rPr>
          <w:lang w:val="es-ES_tradnl"/>
        </w:rPr>
        <w:t xml:space="preserve"> </w:t>
      </w:r>
      <w:r w:rsidR="000D0A90" w:rsidRPr="00AC536F">
        <w:rPr>
          <w:lang w:val="es-ES_tradnl"/>
        </w:rPr>
        <w:t>Omán</w:t>
      </w:r>
      <w:r w:rsidR="00367A7A" w:rsidRPr="00AC536F">
        <w:rPr>
          <w:lang w:val="es-ES_tradnl"/>
        </w:rPr>
        <w:t>,</w:t>
      </w:r>
      <w:r w:rsidR="00AF47FD" w:rsidRPr="00AC536F">
        <w:rPr>
          <w:rStyle w:val="FootnoteReference"/>
          <w:lang w:val="es-ES_tradnl"/>
        </w:rPr>
        <w:footnoteReference w:id="23"/>
      </w:r>
      <w:r w:rsidR="00653A51" w:rsidRPr="00AC536F">
        <w:rPr>
          <w:lang w:val="es-ES_tradnl"/>
        </w:rPr>
        <w:t xml:space="preserve"> </w:t>
      </w:r>
      <w:r w:rsidR="00635F13">
        <w:rPr>
          <w:lang w:val="es-ES_tradnl"/>
        </w:rPr>
        <w:t>Filipinas</w:t>
      </w:r>
      <w:r w:rsidR="00367A7A" w:rsidRPr="00AC536F">
        <w:rPr>
          <w:lang w:val="es-ES_tradnl"/>
        </w:rPr>
        <w:t>,</w:t>
      </w:r>
      <w:r w:rsidR="00196500" w:rsidRPr="00AC536F">
        <w:rPr>
          <w:rStyle w:val="FootnoteReference"/>
          <w:lang w:val="es-ES_tradnl"/>
        </w:rPr>
        <w:footnoteReference w:id="24"/>
      </w:r>
      <w:r w:rsidR="00653A51" w:rsidRPr="00AC536F">
        <w:rPr>
          <w:lang w:val="es-ES_tradnl"/>
        </w:rPr>
        <w:t xml:space="preserve"> </w:t>
      </w:r>
      <w:r w:rsidR="00367A7A" w:rsidRPr="00AC536F">
        <w:rPr>
          <w:lang w:val="es-ES_tradnl"/>
        </w:rPr>
        <w:t>Qatar,</w:t>
      </w:r>
      <w:r w:rsidR="00196500" w:rsidRPr="00AC536F">
        <w:rPr>
          <w:rStyle w:val="FootnoteReference"/>
          <w:lang w:val="es-ES_tradnl"/>
        </w:rPr>
        <w:footnoteReference w:id="25"/>
      </w:r>
      <w:r w:rsidR="00653A51" w:rsidRPr="00AC536F">
        <w:rPr>
          <w:lang w:val="es-ES_tradnl"/>
        </w:rPr>
        <w:t xml:space="preserve"> </w:t>
      </w:r>
      <w:r w:rsidR="00837065" w:rsidRPr="00AC536F">
        <w:rPr>
          <w:lang w:val="es-ES_tradnl"/>
        </w:rPr>
        <w:t>Sierra Leona</w:t>
      </w:r>
      <w:r w:rsidR="00367A7A" w:rsidRPr="00AC536F">
        <w:rPr>
          <w:lang w:val="es-ES_tradnl"/>
        </w:rPr>
        <w:t>,</w:t>
      </w:r>
      <w:r w:rsidR="00CF1372" w:rsidRPr="00AC536F">
        <w:rPr>
          <w:rStyle w:val="FootnoteReference"/>
          <w:lang w:val="es-ES_tradnl"/>
        </w:rPr>
        <w:footnoteReference w:id="26"/>
      </w:r>
      <w:r w:rsidR="00653A51" w:rsidRPr="00AC536F">
        <w:rPr>
          <w:lang w:val="es-ES_tradnl"/>
        </w:rPr>
        <w:t xml:space="preserve"> </w:t>
      </w:r>
      <w:proofErr w:type="spellStart"/>
      <w:r w:rsidR="00367A7A" w:rsidRPr="00AC536F">
        <w:rPr>
          <w:lang w:val="es-ES_tradnl"/>
        </w:rPr>
        <w:t>Suriname</w:t>
      </w:r>
      <w:proofErr w:type="spellEnd"/>
      <w:r w:rsidR="00367A7A" w:rsidRPr="00AC536F">
        <w:rPr>
          <w:lang w:val="es-ES_tradnl"/>
        </w:rPr>
        <w:t>,</w:t>
      </w:r>
      <w:r w:rsidR="00CF1372" w:rsidRPr="00AC536F">
        <w:rPr>
          <w:rStyle w:val="FootnoteReference"/>
          <w:lang w:val="es-ES_tradnl"/>
        </w:rPr>
        <w:footnoteReference w:id="27"/>
      </w:r>
      <w:r w:rsidR="00653A51" w:rsidRPr="00AC536F">
        <w:rPr>
          <w:lang w:val="es-ES_tradnl"/>
        </w:rPr>
        <w:t xml:space="preserve"> </w:t>
      </w:r>
      <w:proofErr w:type="spellStart"/>
      <w:r w:rsidR="007810A1" w:rsidRPr="00AC536F">
        <w:rPr>
          <w:lang w:val="es-ES_tradnl"/>
        </w:rPr>
        <w:t>Türkiye</w:t>
      </w:r>
      <w:proofErr w:type="spellEnd"/>
      <w:r w:rsidR="000347AC" w:rsidRPr="00AC536F">
        <w:rPr>
          <w:rStyle w:val="FootnoteReference"/>
          <w:lang w:val="es-ES_tradnl"/>
        </w:rPr>
        <w:footnoteReference w:id="28"/>
      </w:r>
      <w:r w:rsidR="00653A51" w:rsidRPr="00AC536F">
        <w:rPr>
          <w:lang w:val="es-ES_tradnl"/>
        </w:rPr>
        <w:t xml:space="preserve"> </w:t>
      </w:r>
      <w:r w:rsidR="001426FD" w:rsidRPr="00AC536F">
        <w:rPr>
          <w:lang w:val="es-ES_tradnl"/>
        </w:rPr>
        <w:t>y</w:t>
      </w:r>
      <w:r w:rsidR="00653A51" w:rsidRPr="00AC536F">
        <w:rPr>
          <w:lang w:val="es-ES_tradnl"/>
        </w:rPr>
        <w:t xml:space="preserve"> </w:t>
      </w:r>
      <w:r w:rsidR="000D0A90" w:rsidRPr="00AC536F">
        <w:rPr>
          <w:lang w:val="es-ES_tradnl"/>
        </w:rPr>
        <w:t>República</w:t>
      </w:r>
      <w:r w:rsidR="00653A51" w:rsidRPr="00AC536F">
        <w:rPr>
          <w:lang w:val="es-ES_tradnl"/>
        </w:rPr>
        <w:t xml:space="preserve"> </w:t>
      </w:r>
      <w:r w:rsidR="000D0A90" w:rsidRPr="00AC536F">
        <w:rPr>
          <w:lang w:val="es-ES_tradnl"/>
        </w:rPr>
        <w:t>Bolivariana</w:t>
      </w:r>
      <w:r w:rsidR="00653A51" w:rsidRPr="00AC536F">
        <w:rPr>
          <w:lang w:val="es-ES_tradnl"/>
        </w:rPr>
        <w:t xml:space="preserve"> </w:t>
      </w:r>
      <w:r w:rsidR="00240FCE" w:rsidRPr="00AC536F">
        <w:rPr>
          <w:lang w:val="es-ES_tradnl"/>
        </w:rPr>
        <w:t>de</w:t>
      </w:r>
      <w:r w:rsidR="00214100" w:rsidRPr="00105EC1">
        <w:rPr>
          <w:lang w:val="fr-FR"/>
        </w:rPr>
        <w:t xml:space="preserve"> </w:t>
      </w:r>
      <w:r w:rsidR="00214100" w:rsidRPr="00214100">
        <w:rPr>
          <w:lang w:val="es-ES_tradnl"/>
        </w:rPr>
        <w:t>Venezuela</w:t>
      </w:r>
      <w:r w:rsidR="00CF257A" w:rsidRPr="00AC536F">
        <w:rPr>
          <w:lang w:val="es-ES_tradnl"/>
        </w:rPr>
        <w:t>,</w:t>
      </w:r>
      <w:r w:rsidR="00CF257A" w:rsidRPr="00AC536F">
        <w:rPr>
          <w:rStyle w:val="FootnoteReference"/>
          <w:lang w:val="es-ES_tradnl"/>
        </w:rPr>
        <w:footnoteReference w:id="29"/>
      </w:r>
      <w:r w:rsidR="00653A51" w:rsidRPr="00AC536F">
        <w:rPr>
          <w:lang w:val="es-ES_tradnl"/>
        </w:rPr>
        <w:t xml:space="preserve"> </w:t>
      </w:r>
      <w:r w:rsidR="000C7640">
        <w:rPr>
          <w:lang w:val="es-ES_tradnl"/>
        </w:rPr>
        <w:t xml:space="preserve">así como </w:t>
      </w:r>
      <w:r w:rsidR="000C7640" w:rsidRPr="00253942">
        <w:rPr>
          <w:lang w:val="es-ES_tradnl"/>
        </w:rPr>
        <w:t>informe</w:t>
      </w:r>
      <w:r w:rsidR="00345DBF">
        <w:rPr>
          <w:lang w:val="es-ES_tradnl"/>
        </w:rPr>
        <w:t>s</w:t>
      </w:r>
      <w:r w:rsidR="000C7640" w:rsidRPr="00253942">
        <w:rPr>
          <w:lang w:val="es-ES_tradnl"/>
        </w:rPr>
        <w:t xml:space="preserve"> sobre proyectos </w:t>
      </w:r>
      <w:r w:rsidR="000C7640">
        <w:rPr>
          <w:lang w:val="es-ES_tradnl"/>
        </w:rPr>
        <w:t>con requisitos específicos de información</w:t>
      </w:r>
      <w:r w:rsidR="00CF257A" w:rsidRPr="00AC536F">
        <w:rPr>
          <w:rStyle w:val="FootnoteReference"/>
          <w:lang w:val="es-ES_tradnl"/>
        </w:rPr>
        <w:footnoteReference w:id="30"/>
      </w:r>
      <w:r w:rsidR="00653A51" w:rsidRPr="00AC536F">
        <w:rPr>
          <w:lang w:val="es-ES_tradnl"/>
        </w:rPr>
        <w:t xml:space="preserve"> </w:t>
      </w:r>
      <w:r w:rsidR="009F597D" w:rsidRPr="009F597D">
        <w:rPr>
          <w:lang w:val="es-ES_tradnl"/>
        </w:rPr>
        <w:t xml:space="preserve">relativos </w:t>
      </w:r>
      <w:r w:rsidR="00AC536F">
        <w:rPr>
          <w:lang w:val="es-ES_tradnl"/>
        </w:rPr>
        <w:t>a</w:t>
      </w:r>
      <w:r w:rsidR="00653A51" w:rsidRPr="00AC536F">
        <w:rPr>
          <w:lang w:val="es-ES_tradnl"/>
        </w:rPr>
        <w:t xml:space="preserve"> </w:t>
      </w:r>
      <w:r w:rsidR="001D6127" w:rsidRPr="00AC536F">
        <w:rPr>
          <w:lang w:val="es-ES_tradnl"/>
        </w:rPr>
        <w:t>Argentina</w:t>
      </w:r>
      <w:r w:rsidR="00653A51" w:rsidRPr="00AC536F">
        <w:rPr>
          <w:lang w:val="es-ES_tradnl"/>
        </w:rPr>
        <w:t xml:space="preserve"> </w:t>
      </w:r>
      <w:r w:rsidR="00CF257A" w:rsidRPr="00AC536F">
        <w:rPr>
          <w:lang w:val="es-ES_tradnl"/>
        </w:rPr>
        <w:t>(</w:t>
      </w:r>
      <w:r w:rsidR="00606899" w:rsidRPr="00AC536F">
        <w:rPr>
          <w:lang w:val="es-ES_tradnl"/>
        </w:rPr>
        <w:t>subproducto</w:t>
      </w:r>
      <w:r w:rsidR="00653A51" w:rsidRPr="00AC536F">
        <w:rPr>
          <w:lang w:val="es-ES_tradnl"/>
        </w:rPr>
        <w:t xml:space="preserve"> </w:t>
      </w:r>
      <w:r w:rsidR="00606899" w:rsidRPr="00AC536F">
        <w:rPr>
          <w:lang w:val="es-ES_tradnl"/>
        </w:rPr>
        <w:t>HFC-23</w:t>
      </w:r>
      <w:r w:rsidR="00653A51" w:rsidRPr="00AC536F">
        <w:rPr>
          <w:lang w:val="es-ES_tradnl"/>
        </w:rPr>
        <w:t xml:space="preserve"> </w:t>
      </w:r>
      <w:r w:rsidR="001426FD" w:rsidRPr="00AC536F">
        <w:rPr>
          <w:lang w:val="es-ES_tradnl"/>
        </w:rPr>
        <w:t>y</w:t>
      </w:r>
      <w:r w:rsidR="00653A51" w:rsidRPr="00AC536F">
        <w:rPr>
          <w:lang w:val="es-ES_tradnl"/>
        </w:rPr>
        <w:t xml:space="preserve"> </w:t>
      </w:r>
      <w:r w:rsidR="00727E8B">
        <w:rPr>
          <w:lang w:val="es-ES_tradnl"/>
        </w:rPr>
        <w:t xml:space="preserve">proyecto de </w:t>
      </w:r>
      <w:r w:rsidR="00B93D74">
        <w:rPr>
          <w:lang w:val="es-ES_tradnl"/>
        </w:rPr>
        <w:t>recambio</w:t>
      </w:r>
      <w:r w:rsidR="00727E8B">
        <w:rPr>
          <w:lang w:val="es-ES_tradnl"/>
        </w:rPr>
        <w:t xml:space="preserve"> global</w:t>
      </w:r>
      <w:r w:rsidR="00FA293E">
        <w:rPr>
          <w:lang w:val="es-ES_tradnl"/>
        </w:rPr>
        <w:t xml:space="preserve"> de refrigeradores comerciales</w:t>
      </w:r>
      <w:r w:rsidR="00CF257A" w:rsidRPr="00AC536F">
        <w:rPr>
          <w:lang w:val="es-ES_tradnl"/>
        </w:rPr>
        <w:t>),</w:t>
      </w:r>
      <w:r w:rsidR="00653A51" w:rsidRPr="00AC536F">
        <w:rPr>
          <w:lang w:val="es-ES_tradnl"/>
        </w:rPr>
        <w:t xml:space="preserve"> </w:t>
      </w:r>
      <w:proofErr w:type="spellStart"/>
      <w:r w:rsidR="001D6127" w:rsidRPr="00AC536F">
        <w:rPr>
          <w:lang w:val="es-ES_tradnl"/>
        </w:rPr>
        <w:t>Côte</w:t>
      </w:r>
      <w:proofErr w:type="spellEnd"/>
      <w:r w:rsidR="00653A51" w:rsidRPr="00AC536F">
        <w:rPr>
          <w:lang w:val="es-ES_tradnl"/>
        </w:rPr>
        <w:t xml:space="preserve"> </w:t>
      </w:r>
      <w:proofErr w:type="spellStart"/>
      <w:r w:rsidR="001D6127" w:rsidRPr="00AC536F">
        <w:rPr>
          <w:lang w:val="es-ES_tradnl"/>
        </w:rPr>
        <w:t>d</w:t>
      </w:r>
      <w:r w:rsidR="00D82230">
        <w:rPr>
          <w:lang w:val="es-ES_tradnl"/>
        </w:rPr>
        <w:t>’</w:t>
      </w:r>
      <w:r w:rsidR="001D6127" w:rsidRPr="00AC536F">
        <w:rPr>
          <w:lang w:val="es-ES_tradnl"/>
        </w:rPr>
        <w:t>Ivoire</w:t>
      </w:r>
      <w:proofErr w:type="spellEnd"/>
      <w:r w:rsidR="00653A51" w:rsidRPr="00AC536F">
        <w:rPr>
          <w:lang w:val="es-ES_tradnl"/>
        </w:rPr>
        <w:t xml:space="preserve"> </w:t>
      </w:r>
      <w:r w:rsidR="001D6127" w:rsidRPr="00AC536F">
        <w:rPr>
          <w:lang w:val="es-ES_tradnl"/>
        </w:rPr>
        <w:t>(</w:t>
      </w:r>
      <w:r w:rsidR="001426FD" w:rsidRPr="00AC536F">
        <w:rPr>
          <w:lang w:val="es-ES_tradnl"/>
        </w:rPr>
        <w:t>PGEH</w:t>
      </w:r>
      <w:r w:rsidR="001D6127" w:rsidRPr="00AC536F">
        <w:rPr>
          <w:lang w:val="es-ES_tradnl"/>
        </w:rPr>
        <w:t>)</w:t>
      </w:r>
      <w:r w:rsidR="00653A51" w:rsidRPr="00AC536F">
        <w:rPr>
          <w:lang w:val="es-ES_tradnl"/>
        </w:rPr>
        <w:t xml:space="preserve"> </w:t>
      </w:r>
      <w:r w:rsidR="001426FD" w:rsidRPr="00AC536F">
        <w:rPr>
          <w:lang w:val="es-ES_tradnl"/>
        </w:rPr>
        <w:t>y</w:t>
      </w:r>
      <w:r w:rsidR="00653A51" w:rsidRPr="00AC536F">
        <w:rPr>
          <w:lang w:val="es-ES_tradnl"/>
        </w:rPr>
        <w:t xml:space="preserve"> </w:t>
      </w:r>
      <w:r w:rsidR="00F353CF" w:rsidRPr="00AC536F">
        <w:rPr>
          <w:lang w:val="es-ES_tradnl"/>
        </w:rPr>
        <w:t>Libia</w:t>
      </w:r>
      <w:r w:rsidR="00653A51" w:rsidRPr="00AC536F">
        <w:rPr>
          <w:lang w:val="es-ES_tradnl"/>
        </w:rPr>
        <w:t xml:space="preserve"> </w:t>
      </w:r>
      <w:r w:rsidR="003F67B4" w:rsidRPr="00AC536F">
        <w:rPr>
          <w:lang w:val="es-ES_tradnl"/>
        </w:rPr>
        <w:t>(</w:t>
      </w:r>
      <w:r w:rsidR="001426FD" w:rsidRPr="00AC536F">
        <w:rPr>
          <w:lang w:val="es-ES_tradnl"/>
        </w:rPr>
        <w:t>PGEH</w:t>
      </w:r>
      <w:r w:rsidR="003F67B4" w:rsidRPr="00D0396C">
        <w:rPr>
          <w:lang w:val="es-ES_tradnl"/>
        </w:rPr>
        <w:t>)</w:t>
      </w:r>
      <w:r w:rsidR="00CF257A" w:rsidRPr="00D0396C">
        <w:rPr>
          <w:lang w:val="es-ES_tradnl"/>
        </w:rPr>
        <w:t>.</w:t>
      </w:r>
      <w:r w:rsidR="00653A51" w:rsidRPr="00D0396C">
        <w:rPr>
          <w:iCs/>
          <w:lang w:val="es-ES_tradnl"/>
        </w:rPr>
        <w:t xml:space="preserve"> </w:t>
      </w:r>
      <w:r w:rsidR="00693C35" w:rsidRPr="005623C4">
        <w:rPr>
          <w:lang w:val="es-ES_tradnl"/>
        </w:rPr>
        <w:t xml:space="preserve">Las recomendaciones sobre </w:t>
      </w:r>
      <w:r w:rsidR="00693C35">
        <w:rPr>
          <w:lang w:val="es-ES_tradnl"/>
        </w:rPr>
        <w:t xml:space="preserve">los temas </w:t>
      </w:r>
      <w:r w:rsidR="00693C35" w:rsidRPr="005623C4">
        <w:rPr>
          <w:lang w:val="es-ES_tradnl"/>
        </w:rPr>
        <w:t xml:space="preserve">pendientes </w:t>
      </w:r>
      <w:r w:rsidR="00693C35">
        <w:rPr>
          <w:lang w:val="es-ES_tradnl"/>
        </w:rPr>
        <w:t xml:space="preserve">en </w:t>
      </w:r>
      <w:r w:rsidR="00693C35" w:rsidRPr="005623C4">
        <w:rPr>
          <w:lang w:val="es-ES_tradnl"/>
        </w:rPr>
        <w:t xml:space="preserve">estos proyectos, </w:t>
      </w:r>
      <w:r w:rsidR="00693C35">
        <w:rPr>
          <w:lang w:val="es-ES_tradnl"/>
        </w:rPr>
        <w:t>entre ellas</w:t>
      </w:r>
      <w:r w:rsidR="00693C35" w:rsidRPr="00AD3F67">
        <w:rPr>
          <w:lang w:val="es-ES_tradnl"/>
        </w:rPr>
        <w:t xml:space="preserve"> </w:t>
      </w:r>
      <w:r w:rsidR="00693C35" w:rsidRPr="005623C4">
        <w:rPr>
          <w:lang w:val="es-ES_tradnl"/>
        </w:rPr>
        <w:t xml:space="preserve">la aprobación de solicitudes de prórroga, </w:t>
      </w:r>
      <w:r w:rsidR="00693C35">
        <w:rPr>
          <w:lang w:val="es-ES_tradnl"/>
        </w:rPr>
        <w:t>donde las hay</w:t>
      </w:r>
      <w:r w:rsidR="00693C35" w:rsidRPr="005623C4">
        <w:rPr>
          <w:lang w:val="es-ES_tradnl"/>
        </w:rPr>
        <w:t xml:space="preserve">, se abordan en las </w:t>
      </w:r>
      <w:r w:rsidR="00693C35" w:rsidRPr="0010151F">
        <w:rPr>
          <w:lang w:val="es-ES_tradnl"/>
        </w:rPr>
        <w:t xml:space="preserve">correspondientes </w:t>
      </w:r>
      <w:r w:rsidR="00693C35" w:rsidRPr="005623C4">
        <w:rPr>
          <w:lang w:val="es-ES_tradnl"/>
        </w:rPr>
        <w:t>secciones de dichos documentos.</w:t>
      </w:r>
      <w:r w:rsidR="00653A51" w:rsidRPr="00AC536F">
        <w:rPr>
          <w:lang w:val="es-ES_tradnl"/>
        </w:rPr>
        <w:t xml:space="preserve"> </w:t>
      </w:r>
      <w:r w:rsidR="00090F5C" w:rsidRPr="00090F5C">
        <w:rPr>
          <w:lang w:val="es-ES_tradnl"/>
        </w:rPr>
        <w:t xml:space="preserve">Los temas relativos a los PGEH de </w:t>
      </w:r>
      <w:r w:rsidR="00837065" w:rsidRPr="00AC536F">
        <w:rPr>
          <w:lang w:val="es-ES_tradnl"/>
        </w:rPr>
        <w:t>Afganistán</w:t>
      </w:r>
      <w:r w:rsidR="0007714E" w:rsidRPr="00AC536F">
        <w:rPr>
          <w:lang w:val="es-ES_tradnl"/>
        </w:rPr>
        <w:t>,</w:t>
      </w:r>
      <w:r w:rsidR="00653A51" w:rsidRPr="00AC536F">
        <w:rPr>
          <w:lang w:val="es-ES_tradnl"/>
        </w:rPr>
        <w:t xml:space="preserve"> </w:t>
      </w:r>
      <w:r w:rsidR="005C4471" w:rsidRPr="00AC536F">
        <w:rPr>
          <w:lang w:val="es-ES_tradnl"/>
        </w:rPr>
        <w:t>Argelia</w:t>
      </w:r>
      <w:r w:rsidR="0033129F" w:rsidRPr="00AC536F">
        <w:rPr>
          <w:lang w:val="es-ES_tradnl"/>
        </w:rPr>
        <w:t>,</w:t>
      </w:r>
      <w:r w:rsidR="00653A51" w:rsidRPr="00AC536F">
        <w:rPr>
          <w:lang w:val="es-ES_tradnl"/>
        </w:rPr>
        <w:t xml:space="preserve"> </w:t>
      </w:r>
      <w:r w:rsidR="00091871" w:rsidRPr="00AC536F">
        <w:rPr>
          <w:lang w:val="es-ES_tradnl"/>
        </w:rPr>
        <w:t>Bosnia</w:t>
      </w:r>
      <w:r w:rsidR="00653A51" w:rsidRPr="00AC536F">
        <w:rPr>
          <w:lang w:val="es-ES_tradnl"/>
        </w:rPr>
        <w:t xml:space="preserve"> </w:t>
      </w:r>
      <w:r w:rsidR="001426FD" w:rsidRPr="00AC536F">
        <w:rPr>
          <w:lang w:val="es-ES_tradnl"/>
        </w:rPr>
        <w:t>y</w:t>
      </w:r>
      <w:r w:rsidR="00653A51" w:rsidRPr="00AC536F">
        <w:rPr>
          <w:lang w:val="es-ES_tradnl"/>
        </w:rPr>
        <w:t xml:space="preserve"> </w:t>
      </w:r>
      <w:r w:rsidR="00091871" w:rsidRPr="00AC536F">
        <w:rPr>
          <w:lang w:val="es-ES_tradnl"/>
        </w:rPr>
        <w:t>Herzegovina</w:t>
      </w:r>
      <w:r w:rsidR="00E93B0B" w:rsidRPr="00AC536F">
        <w:rPr>
          <w:lang w:val="es-ES_tradnl"/>
        </w:rPr>
        <w:t>,</w:t>
      </w:r>
      <w:r w:rsidR="00653A51" w:rsidRPr="00AC536F">
        <w:rPr>
          <w:lang w:val="es-ES_tradnl"/>
        </w:rPr>
        <w:t xml:space="preserve"> </w:t>
      </w:r>
      <w:proofErr w:type="spellStart"/>
      <w:r w:rsidR="00E93B0B" w:rsidRPr="00AC536F">
        <w:rPr>
          <w:lang w:val="es-ES_tradnl"/>
        </w:rPr>
        <w:t>Botswana</w:t>
      </w:r>
      <w:proofErr w:type="spellEnd"/>
      <w:r w:rsidR="004364C9" w:rsidRPr="00AC536F">
        <w:rPr>
          <w:lang w:val="es-ES_tradnl"/>
        </w:rPr>
        <w:t>,</w:t>
      </w:r>
      <w:r w:rsidR="00653A51" w:rsidRPr="00AC536F">
        <w:rPr>
          <w:lang w:val="es-ES_tradnl"/>
        </w:rPr>
        <w:t xml:space="preserve"> </w:t>
      </w:r>
      <w:r w:rsidR="00BB0C39" w:rsidRPr="00AC536F">
        <w:rPr>
          <w:lang w:val="es-ES_tradnl"/>
        </w:rPr>
        <w:t>Egipto</w:t>
      </w:r>
      <w:r w:rsidR="004364C9" w:rsidRPr="00AC536F">
        <w:rPr>
          <w:lang w:val="es-ES_tradnl"/>
        </w:rPr>
        <w:t>,</w:t>
      </w:r>
      <w:r w:rsidR="00653A51" w:rsidRPr="00AC536F">
        <w:rPr>
          <w:lang w:val="es-ES_tradnl"/>
        </w:rPr>
        <w:t xml:space="preserve"> </w:t>
      </w:r>
      <w:r w:rsidR="00E06A0B" w:rsidRPr="00AC536F">
        <w:rPr>
          <w:lang w:val="es-ES_tradnl"/>
        </w:rPr>
        <w:t>Iraq,</w:t>
      </w:r>
      <w:r w:rsidR="00653A51" w:rsidRPr="00AC536F">
        <w:rPr>
          <w:lang w:val="es-ES_tradnl"/>
        </w:rPr>
        <w:t xml:space="preserve"> </w:t>
      </w:r>
      <w:r w:rsidR="002666A6" w:rsidRPr="00AC536F">
        <w:rPr>
          <w:lang w:val="es-ES_tradnl"/>
        </w:rPr>
        <w:t>Kuwait</w:t>
      </w:r>
      <w:r w:rsidR="00653A51" w:rsidRPr="00AC536F">
        <w:rPr>
          <w:lang w:val="es-ES_tradnl"/>
        </w:rPr>
        <w:t xml:space="preserve"> </w:t>
      </w:r>
      <w:r w:rsidR="001426FD" w:rsidRPr="00AC536F">
        <w:rPr>
          <w:lang w:val="es-ES_tradnl"/>
        </w:rPr>
        <w:t>y</w:t>
      </w:r>
      <w:r w:rsidR="00653A51" w:rsidRPr="00AC536F">
        <w:rPr>
          <w:lang w:val="es-ES_tradnl"/>
        </w:rPr>
        <w:t xml:space="preserve"> </w:t>
      </w:r>
      <w:r w:rsidR="007B3FA4" w:rsidRPr="00AC536F">
        <w:rPr>
          <w:lang w:val="es-ES_tradnl"/>
        </w:rPr>
        <w:t>Senegal</w:t>
      </w:r>
      <w:r w:rsidR="00CF257A" w:rsidRPr="00AC536F">
        <w:rPr>
          <w:lang w:val="es-ES_tradnl"/>
        </w:rPr>
        <w:t>,</w:t>
      </w:r>
      <w:r w:rsidR="00653A51" w:rsidRPr="00AC536F">
        <w:rPr>
          <w:lang w:val="es-ES_tradnl"/>
        </w:rPr>
        <w:t xml:space="preserve"> </w:t>
      </w:r>
      <w:r w:rsidR="0058284E">
        <w:rPr>
          <w:lang w:val="es-ES_tradnl"/>
        </w:rPr>
        <w:t xml:space="preserve">parte de </w:t>
      </w:r>
      <w:r w:rsidR="0058284E" w:rsidRPr="005623C4">
        <w:rPr>
          <w:lang w:val="es-ES_tradnl"/>
        </w:rPr>
        <w:t xml:space="preserve">cuyos tramos debían presentarse </w:t>
      </w:r>
      <w:r w:rsidR="0058284E">
        <w:rPr>
          <w:lang w:val="es-ES_tradnl"/>
        </w:rPr>
        <w:t>a la 93</w:t>
      </w:r>
      <w:r w:rsidR="0058284E" w:rsidRPr="005623C4">
        <w:rPr>
          <w:lang w:val="es-ES_tradnl"/>
        </w:rPr>
        <w:t xml:space="preserve">ª reunión </w:t>
      </w:r>
      <w:r w:rsidR="0058284E">
        <w:rPr>
          <w:lang w:val="es-ES_tradnl"/>
        </w:rPr>
        <w:t>sin que ello ocurriera</w:t>
      </w:r>
      <w:r w:rsidR="00A70B7C">
        <w:rPr>
          <w:lang w:val="es-ES_tradnl"/>
        </w:rPr>
        <w:t>;</w:t>
      </w:r>
      <w:r w:rsidR="00653A51" w:rsidRPr="00AC536F">
        <w:rPr>
          <w:lang w:val="es-ES_tradnl"/>
        </w:rPr>
        <w:t xml:space="preserve"> </w:t>
      </w:r>
      <w:r w:rsidR="00292FE4">
        <w:rPr>
          <w:lang w:val="es-ES_tradnl"/>
        </w:rPr>
        <w:t>de</w:t>
      </w:r>
      <w:r w:rsidR="002C6958">
        <w:rPr>
          <w:lang w:val="es-ES_tradnl"/>
        </w:rPr>
        <w:t xml:space="preserve"> </w:t>
      </w:r>
      <w:r w:rsidR="00F55B2D" w:rsidRPr="00AC536F">
        <w:rPr>
          <w:lang w:val="es-ES_tradnl"/>
        </w:rPr>
        <w:t>China</w:t>
      </w:r>
      <w:r w:rsidR="00653A51" w:rsidRPr="00AC536F">
        <w:rPr>
          <w:lang w:val="es-ES_tradnl"/>
        </w:rPr>
        <w:t xml:space="preserve"> </w:t>
      </w:r>
      <w:r w:rsidR="00F55B2D" w:rsidRPr="00AC536F">
        <w:rPr>
          <w:lang w:val="es-ES_tradnl"/>
        </w:rPr>
        <w:t>(</w:t>
      </w:r>
      <w:r w:rsidR="00AE5CB2">
        <w:rPr>
          <w:lang w:val="es-ES_tradnl"/>
        </w:rPr>
        <w:t>plan sectorial de fabricación de climatizadores unitarios y calentadores de agua con bomba de calor</w:t>
      </w:r>
      <w:r w:rsidR="00F55B2D" w:rsidRPr="00AC536F">
        <w:rPr>
          <w:lang w:val="es-ES_tradnl"/>
        </w:rPr>
        <w:t>)</w:t>
      </w:r>
      <w:r w:rsidR="00653A51" w:rsidRPr="00AC536F">
        <w:rPr>
          <w:lang w:val="es-ES_tradnl"/>
        </w:rPr>
        <w:t xml:space="preserve"> </w:t>
      </w:r>
      <w:r w:rsidR="001426FD" w:rsidRPr="00AC536F">
        <w:rPr>
          <w:lang w:val="es-ES_tradnl"/>
        </w:rPr>
        <w:t>y</w:t>
      </w:r>
      <w:r w:rsidR="00653A51" w:rsidRPr="00AC536F">
        <w:rPr>
          <w:lang w:val="es-ES_tradnl"/>
        </w:rPr>
        <w:t xml:space="preserve"> </w:t>
      </w:r>
      <w:r w:rsidR="004C081A">
        <w:rPr>
          <w:lang w:val="es-ES_tradnl"/>
        </w:rPr>
        <w:t xml:space="preserve">de </w:t>
      </w:r>
      <w:r w:rsidR="00D1389F" w:rsidRPr="00AC536F">
        <w:rPr>
          <w:lang w:val="es-ES_tradnl"/>
        </w:rPr>
        <w:t>la</w:t>
      </w:r>
      <w:r w:rsidR="00653A51" w:rsidRPr="00AC536F">
        <w:rPr>
          <w:lang w:val="es-ES_tradnl"/>
        </w:rPr>
        <w:t xml:space="preserve"> </w:t>
      </w:r>
      <w:r w:rsidR="00D1389F" w:rsidRPr="00AC536F">
        <w:rPr>
          <w:lang w:val="es-ES_tradnl"/>
        </w:rPr>
        <w:t>República</w:t>
      </w:r>
      <w:r w:rsidR="00653A51" w:rsidRPr="00AC536F">
        <w:rPr>
          <w:lang w:val="es-ES_tradnl"/>
        </w:rPr>
        <w:t xml:space="preserve"> </w:t>
      </w:r>
      <w:r w:rsidR="00240FCE" w:rsidRPr="00AC536F">
        <w:rPr>
          <w:lang w:val="es-ES_tradnl"/>
        </w:rPr>
        <w:t>Islámica</w:t>
      </w:r>
      <w:r w:rsidR="00653A51" w:rsidRPr="00AC536F">
        <w:rPr>
          <w:lang w:val="es-ES_tradnl"/>
        </w:rPr>
        <w:t xml:space="preserve"> </w:t>
      </w:r>
      <w:r w:rsidR="00240FCE" w:rsidRPr="00AC536F">
        <w:rPr>
          <w:lang w:val="es-ES_tradnl"/>
        </w:rPr>
        <w:t>de</w:t>
      </w:r>
      <w:r w:rsidR="00653A51" w:rsidRPr="00AC536F">
        <w:rPr>
          <w:lang w:val="es-ES_tradnl"/>
        </w:rPr>
        <w:t xml:space="preserve"> </w:t>
      </w:r>
      <w:r w:rsidR="00240FCE" w:rsidRPr="00AC536F">
        <w:rPr>
          <w:lang w:val="es-ES_tradnl"/>
        </w:rPr>
        <w:t>Irán</w:t>
      </w:r>
      <w:r w:rsidR="002D3FEF" w:rsidRPr="00AC536F">
        <w:rPr>
          <w:lang w:val="es-ES_tradnl"/>
        </w:rPr>
        <w:t>,</w:t>
      </w:r>
      <w:r w:rsidR="00653A51" w:rsidRPr="00AC536F">
        <w:rPr>
          <w:lang w:val="es-ES_tradnl"/>
        </w:rPr>
        <w:t xml:space="preserve"> </w:t>
      </w:r>
      <w:r w:rsidR="00624E24" w:rsidRPr="00624E24">
        <w:rPr>
          <w:lang w:val="es-ES_tradnl"/>
        </w:rPr>
        <w:t xml:space="preserve">parte de cuyos tramos </w:t>
      </w:r>
      <w:r w:rsidR="002F18CF">
        <w:rPr>
          <w:lang w:val="es-ES_tradnl"/>
        </w:rPr>
        <w:t xml:space="preserve">se </w:t>
      </w:r>
      <w:r w:rsidR="002F18CF">
        <w:rPr>
          <w:lang w:val="es-ES_tradnl"/>
        </w:rPr>
        <w:lastRenderedPageBreak/>
        <w:t>presentaron y luego retiraron</w:t>
      </w:r>
      <w:r w:rsidR="002D3FEF" w:rsidRPr="00AC536F">
        <w:rPr>
          <w:lang w:val="es-ES_tradnl"/>
        </w:rPr>
        <w:t>,</w:t>
      </w:r>
      <w:r w:rsidR="00653A51" w:rsidRPr="00AC536F">
        <w:rPr>
          <w:lang w:val="es-ES_tradnl"/>
        </w:rPr>
        <w:t xml:space="preserve"> </w:t>
      </w:r>
      <w:r w:rsidR="00212398">
        <w:rPr>
          <w:lang w:val="es-ES_tradnl"/>
        </w:rPr>
        <w:t xml:space="preserve">se </w:t>
      </w:r>
      <w:r w:rsidR="003D55D5" w:rsidRPr="005623C4">
        <w:rPr>
          <w:lang w:val="es-ES_tradnl"/>
        </w:rPr>
        <w:t xml:space="preserve">abordan en el documento sobre </w:t>
      </w:r>
      <w:r w:rsidR="003D55D5">
        <w:rPr>
          <w:lang w:val="es-ES_tradnl"/>
        </w:rPr>
        <w:t xml:space="preserve">demoras </w:t>
      </w:r>
      <w:r w:rsidR="003D55D5" w:rsidRPr="005623C4">
        <w:rPr>
          <w:lang w:val="es-ES_tradnl"/>
        </w:rPr>
        <w:t>en la presentación de tramos</w:t>
      </w:r>
      <w:r w:rsidR="00CF257A" w:rsidRPr="00AC536F">
        <w:rPr>
          <w:lang w:val="es-ES_tradnl"/>
        </w:rPr>
        <w:t>.</w:t>
      </w:r>
      <w:r w:rsidR="00CF257A" w:rsidRPr="00AC536F">
        <w:rPr>
          <w:rStyle w:val="FootnoteReference"/>
          <w:lang w:val="es-ES_tradnl"/>
        </w:rPr>
        <w:footnoteReference w:id="31"/>
      </w:r>
      <w:r w:rsidR="00653A51" w:rsidRPr="00AC536F">
        <w:rPr>
          <w:lang w:val="es-ES_tradnl"/>
        </w:rPr>
        <w:t xml:space="preserve"> </w:t>
      </w:r>
      <w:r w:rsidR="00765B76" w:rsidRPr="00765B76">
        <w:rPr>
          <w:lang w:val="es-ES_tradnl"/>
        </w:rPr>
        <w:t>Los temas pendientes en proyectos en curso no incluidos en el Anexo III, así como las solicitudes de prórroga de las fechas de término, se abordan a continuación.</w:t>
      </w:r>
    </w:p>
    <w:p w14:paraId="4A708959" w14:textId="3C1C6569" w:rsidR="00165B13" w:rsidRDefault="00165B13" w:rsidP="006F6279">
      <w:pPr>
        <w:pStyle w:val="Heading1"/>
        <w:rPr>
          <w:lang w:val="es-ES_tradnl"/>
        </w:rPr>
      </w:pPr>
      <w:r w:rsidRPr="002272FD">
        <w:rPr>
          <w:lang w:val="es-ES_tradnl"/>
        </w:rPr>
        <w:t xml:space="preserve">De </w:t>
      </w:r>
      <w:r w:rsidR="00153C64" w:rsidRPr="00153C64">
        <w:rPr>
          <w:lang w:val="es-ES_tradnl"/>
        </w:rPr>
        <w:t xml:space="preserve">149 </w:t>
      </w:r>
      <w:r w:rsidRPr="002272FD">
        <w:rPr>
          <w:lang w:val="es-ES_tradnl"/>
        </w:rPr>
        <w:t xml:space="preserve">proyectos en curso, </w:t>
      </w:r>
      <w:r w:rsidR="005C40CF">
        <w:rPr>
          <w:lang w:val="es-ES_tradnl"/>
        </w:rPr>
        <w:t xml:space="preserve">salvo </w:t>
      </w:r>
      <w:r>
        <w:rPr>
          <w:lang w:val="es-ES_tradnl"/>
        </w:rPr>
        <w:t xml:space="preserve">los de </w:t>
      </w:r>
      <w:r w:rsidRPr="00FD639C">
        <w:rPr>
          <w:lang w:val="es-ES_tradnl"/>
        </w:rPr>
        <w:t>fortalecimiento institucional y preparación de proyectos</w:t>
      </w:r>
      <w:r w:rsidRPr="002272FD">
        <w:rPr>
          <w:lang w:val="es-ES_tradnl"/>
        </w:rPr>
        <w:t xml:space="preserve">, </w:t>
      </w:r>
      <w:r>
        <w:rPr>
          <w:lang w:val="es-ES_tradnl"/>
        </w:rPr>
        <w:t xml:space="preserve">en </w:t>
      </w:r>
      <w:r w:rsidR="00582562" w:rsidRPr="00582562">
        <w:rPr>
          <w:lang w:val="es-ES_tradnl"/>
        </w:rPr>
        <w:t xml:space="preserve">53 </w:t>
      </w:r>
      <w:r>
        <w:rPr>
          <w:lang w:val="es-ES_tradnl"/>
        </w:rPr>
        <w:t>casos se cambió la fecha</w:t>
      </w:r>
      <w:r w:rsidRPr="002272FD">
        <w:rPr>
          <w:lang w:val="es-ES_tradnl"/>
        </w:rPr>
        <w:t xml:space="preserve"> </w:t>
      </w:r>
      <w:r>
        <w:rPr>
          <w:lang w:val="es-ES_tradnl"/>
        </w:rPr>
        <w:t xml:space="preserve">de término después de publicado el </w:t>
      </w:r>
      <w:r w:rsidRPr="002272FD">
        <w:rPr>
          <w:lang w:val="es-ES_tradnl"/>
        </w:rPr>
        <w:t xml:space="preserve">informe </w:t>
      </w:r>
      <w:r>
        <w:rPr>
          <w:lang w:val="es-ES_tradnl"/>
        </w:rPr>
        <w:t xml:space="preserve">de avance </w:t>
      </w:r>
      <w:r w:rsidRPr="002272FD">
        <w:rPr>
          <w:lang w:val="es-ES_tradnl"/>
        </w:rPr>
        <w:t>de</w:t>
      </w:r>
      <w:r>
        <w:rPr>
          <w:lang w:val="es-ES_tradnl"/>
        </w:rPr>
        <w:t xml:space="preserve">l año </w:t>
      </w:r>
      <w:r w:rsidR="00984B29" w:rsidRPr="00984B29">
        <w:rPr>
          <w:lang w:val="es-ES_tradnl"/>
        </w:rPr>
        <w:t>2021</w:t>
      </w:r>
      <w:r>
        <w:rPr>
          <w:lang w:val="es-ES_tradnl"/>
        </w:rPr>
        <w:t>.</w:t>
      </w:r>
    </w:p>
    <w:p w14:paraId="725A3D23" w14:textId="4DB48336" w:rsidR="00DC1DAC" w:rsidRDefault="00BB0C39" w:rsidP="006F6279">
      <w:pPr>
        <w:pStyle w:val="Heading1"/>
        <w:rPr>
          <w:rFonts w:eastAsiaTheme="minorHAnsi"/>
          <w:lang w:val="es-ES_tradnl"/>
        </w:rPr>
      </w:pPr>
      <w:r w:rsidRPr="00AC536F">
        <w:rPr>
          <w:rFonts w:eastAsiaTheme="minorHAnsi"/>
          <w:lang w:val="es-ES_tradnl"/>
        </w:rPr>
        <w:t>Con</w:t>
      </w:r>
      <w:r w:rsidR="00DF75BC">
        <w:rPr>
          <w:rFonts w:eastAsiaTheme="minorHAnsi"/>
          <w:lang w:val="es-ES_tradnl"/>
        </w:rPr>
        <w:t xml:space="preserve"> base en </w:t>
      </w:r>
      <w:r w:rsidRPr="00AC536F">
        <w:rPr>
          <w:rFonts w:eastAsiaTheme="minorHAnsi"/>
          <w:lang w:val="es-ES_tradnl"/>
        </w:rPr>
        <w:t>lo</w:t>
      </w:r>
      <w:r w:rsidR="00653A51" w:rsidRPr="00AC536F">
        <w:rPr>
          <w:rFonts w:eastAsiaTheme="minorHAnsi"/>
          <w:lang w:val="es-ES_tradnl"/>
        </w:rPr>
        <w:t xml:space="preserve"> </w:t>
      </w:r>
      <w:r w:rsidRPr="00AC536F">
        <w:rPr>
          <w:rFonts w:eastAsiaTheme="minorHAnsi"/>
          <w:lang w:val="es-ES_tradnl"/>
        </w:rPr>
        <w:t>dispuesto</w:t>
      </w:r>
      <w:r w:rsidR="00653A51" w:rsidRPr="00AC536F">
        <w:rPr>
          <w:rFonts w:eastAsiaTheme="minorHAnsi"/>
          <w:lang w:val="es-ES_tradnl"/>
        </w:rPr>
        <w:t xml:space="preserve"> </w:t>
      </w:r>
      <w:r w:rsidRPr="00AC536F">
        <w:rPr>
          <w:rFonts w:eastAsiaTheme="minorHAnsi"/>
          <w:lang w:val="es-ES_tradnl"/>
        </w:rPr>
        <w:t>en</w:t>
      </w:r>
      <w:r w:rsidR="00653A51" w:rsidRPr="00AC536F">
        <w:rPr>
          <w:rFonts w:eastAsiaTheme="minorHAnsi"/>
          <w:lang w:val="es-ES_tradnl"/>
        </w:rPr>
        <w:t xml:space="preserve"> </w:t>
      </w:r>
      <w:r w:rsidRPr="00AC536F">
        <w:rPr>
          <w:rFonts w:eastAsiaTheme="minorHAnsi"/>
          <w:lang w:val="es-ES_tradnl"/>
        </w:rPr>
        <w:t>la</w:t>
      </w:r>
      <w:r w:rsidR="00653A51" w:rsidRPr="00AC536F">
        <w:rPr>
          <w:rFonts w:eastAsiaTheme="minorHAnsi"/>
          <w:lang w:val="es-ES_tradnl"/>
        </w:rPr>
        <w:t xml:space="preserve"> </w:t>
      </w:r>
      <w:r w:rsidRPr="00AC536F">
        <w:rPr>
          <w:rFonts w:eastAsiaTheme="minorHAnsi"/>
          <w:lang w:val="es-ES_tradnl"/>
        </w:rPr>
        <w:t>decisión</w:t>
      </w:r>
      <w:r w:rsidR="00653A51" w:rsidRPr="00AC536F">
        <w:rPr>
          <w:rFonts w:eastAsiaTheme="minorHAnsi"/>
          <w:lang w:val="es-ES_tradnl"/>
        </w:rPr>
        <w:t xml:space="preserve"> </w:t>
      </w:r>
      <w:r w:rsidR="00CF257A" w:rsidRPr="00AC536F">
        <w:rPr>
          <w:rFonts w:eastAsiaTheme="minorHAnsi"/>
          <w:lang w:val="es-ES_tradnl"/>
        </w:rPr>
        <w:t>82/11</w:t>
      </w:r>
      <w:r w:rsidR="006D7C4B">
        <w:rPr>
          <w:rFonts w:eastAsiaTheme="minorHAnsi"/>
          <w:lang w:val="es-ES_tradnl"/>
        </w:rPr>
        <w:t xml:space="preserve"> b)</w:t>
      </w:r>
      <w:r w:rsidR="00CF257A" w:rsidRPr="00AC536F">
        <w:rPr>
          <w:rFonts w:eastAsiaTheme="minorHAnsi"/>
          <w:lang w:val="es-ES_tradnl"/>
        </w:rPr>
        <w:t>,</w:t>
      </w:r>
      <w:r w:rsidR="00CF257A" w:rsidRPr="00AC536F">
        <w:rPr>
          <w:rStyle w:val="FootnoteReference"/>
          <w:rFonts w:eastAsiaTheme="minorHAnsi"/>
          <w:lang w:val="es-ES_tradnl"/>
        </w:rPr>
        <w:footnoteReference w:id="32"/>
      </w:r>
      <w:r w:rsidR="00653A51" w:rsidRPr="00AC536F">
        <w:rPr>
          <w:rFonts w:eastAsiaTheme="minorHAnsi"/>
          <w:lang w:val="es-ES_tradnl"/>
        </w:rPr>
        <w:t xml:space="preserve"> </w:t>
      </w:r>
      <w:r w:rsidR="00D57187">
        <w:rPr>
          <w:rFonts w:eastAsiaTheme="minorHAnsi"/>
          <w:lang w:val="es-ES_tradnl"/>
        </w:rPr>
        <w:t xml:space="preserve">la ONUDI </w:t>
      </w:r>
      <w:r w:rsidR="00CE4B92" w:rsidRPr="00CE4B92">
        <w:rPr>
          <w:rFonts w:eastAsiaTheme="minorHAnsi"/>
          <w:lang w:val="es-ES_tradnl"/>
        </w:rPr>
        <w:t xml:space="preserve">solicitó prorrogar la fecha de término de los </w:t>
      </w:r>
      <w:r w:rsidR="001426FD" w:rsidRPr="00AC536F">
        <w:rPr>
          <w:rFonts w:eastAsiaTheme="minorHAnsi"/>
          <w:lang w:val="es-ES_tradnl"/>
        </w:rPr>
        <w:t>dos</w:t>
      </w:r>
      <w:r w:rsidR="00653A51" w:rsidRPr="00AC536F">
        <w:rPr>
          <w:rFonts w:eastAsiaTheme="minorHAnsi"/>
          <w:lang w:val="es-ES_tradnl"/>
        </w:rPr>
        <w:t xml:space="preserve"> </w:t>
      </w:r>
      <w:r w:rsidR="00B066CC" w:rsidRPr="00AC536F">
        <w:rPr>
          <w:rFonts w:eastAsiaTheme="minorHAnsi"/>
          <w:lang w:val="es-ES_tradnl"/>
        </w:rPr>
        <w:t>proyectos</w:t>
      </w:r>
      <w:r w:rsidR="00E607D7" w:rsidRPr="00105EC1">
        <w:rPr>
          <w:lang w:val="fr-FR"/>
        </w:rPr>
        <w:t xml:space="preserve"> </w:t>
      </w:r>
      <w:r w:rsidR="00E607D7" w:rsidRPr="00E607D7">
        <w:rPr>
          <w:rFonts w:eastAsiaTheme="minorHAnsi"/>
          <w:lang w:val="es-ES_tradnl"/>
        </w:rPr>
        <w:t>que se indica en el Cuadro 5.</w:t>
      </w:r>
    </w:p>
    <w:p w14:paraId="5B33102A" w14:textId="4B9807A7" w:rsidR="00CF257A" w:rsidRPr="00AC536F" w:rsidRDefault="00747BD4" w:rsidP="00CF257A">
      <w:pPr>
        <w:keepNext/>
        <w:rPr>
          <w:b/>
          <w:lang w:val="es-ES_tradnl"/>
        </w:rPr>
      </w:pPr>
      <w:r w:rsidRPr="00253942">
        <w:rPr>
          <w:b/>
          <w:lang w:val="es-ES_tradnl"/>
        </w:rPr>
        <w:t xml:space="preserve">Cuadro 5. Proyectos </w:t>
      </w:r>
      <w:r>
        <w:rPr>
          <w:b/>
          <w:lang w:val="es-ES_tradnl"/>
        </w:rPr>
        <w:t xml:space="preserve">cuya </w:t>
      </w:r>
      <w:r w:rsidRPr="000E7FD0">
        <w:rPr>
          <w:b/>
          <w:lang w:val="es-ES_tradnl"/>
        </w:rPr>
        <w:t>fecha de término</w:t>
      </w:r>
      <w:r>
        <w:rPr>
          <w:b/>
          <w:lang w:val="es-ES_tradnl"/>
        </w:rPr>
        <w:t xml:space="preserve"> se solicita prorrogar</w:t>
      </w:r>
    </w:p>
    <w:tbl>
      <w:tblPr>
        <w:tblW w:w="52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8"/>
        <w:gridCol w:w="1602"/>
        <w:gridCol w:w="1086"/>
        <w:gridCol w:w="3071"/>
        <w:gridCol w:w="994"/>
        <w:gridCol w:w="984"/>
      </w:tblGrid>
      <w:tr w:rsidR="00581D1F" w:rsidRPr="00AC536F" w14:paraId="0622FB21" w14:textId="77777777" w:rsidTr="001675E1">
        <w:trPr>
          <w:tblHeader/>
          <w:jc w:val="center"/>
        </w:trPr>
        <w:tc>
          <w:tcPr>
            <w:tcW w:w="1054" w:type="pct"/>
            <w:shd w:val="clear" w:color="auto" w:fill="auto"/>
            <w:noWrap/>
            <w:tcMar>
              <w:left w:w="29" w:type="dxa"/>
              <w:right w:w="0" w:type="dxa"/>
            </w:tcMar>
            <w:vAlign w:val="center"/>
            <w:hideMark/>
          </w:tcPr>
          <w:p w14:paraId="06875077" w14:textId="6B17736B" w:rsidR="00DE0404" w:rsidRPr="00AC536F" w:rsidRDefault="00DE0404" w:rsidP="00F71606">
            <w:pPr>
              <w:jc w:val="center"/>
              <w:rPr>
                <w:b/>
                <w:bCs/>
                <w:sz w:val="20"/>
                <w:szCs w:val="20"/>
                <w:lang w:val="es-ES_tradnl" w:eastAsia="en-CA"/>
              </w:rPr>
            </w:pPr>
            <w:r w:rsidRPr="00AF7CED">
              <w:rPr>
                <w:b/>
                <w:bCs/>
                <w:sz w:val="20"/>
                <w:szCs w:val="20"/>
                <w:lang w:val="es-ES_tradnl" w:eastAsia="en-CA"/>
              </w:rPr>
              <w:t>País y código</w:t>
            </w:r>
          </w:p>
        </w:tc>
        <w:tc>
          <w:tcPr>
            <w:tcW w:w="817" w:type="pct"/>
            <w:shd w:val="clear" w:color="auto" w:fill="auto"/>
            <w:noWrap/>
            <w:tcMar>
              <w:left w:w="0" w:type="dxa"/>
              <w:right w:w="0" w:type="dxa"/>
            </w:tcMar>
            <w:vAlign w:val="center"/>
            <w:hideMark/>
          </w:tcPr>
          <w:p w14:paraId="1026956A" w14:textId="7453D0E4" w:rsidR="00DE0404" w:rsidRPr="00AC536F" w:rsidRDefault="00DE0404" w:rsidP="00F71606">
            <w:pPr>
              <w:jc w:val="center"/>
              <w:rPr>
                <w:b/>
                <w:bCs/>
                <w:sz w:val="20"/>
                <w:szCs w:val="20"/>
                <w:lang w:val="es-ES_tradnl" w:eastAsia="en-CA"/>
              </w:rPr>
            </w:pPr>
            <w:r w:rsidRPr="00253942">
              <w:rPr>
                <w:b/>
                <w:bCs/>
                <w:sz w:val="20"/>
                <w:szCs w:val="20"/>
                <w:lang w:val="es-ES_tradnl" w:eastAsia="en-CA"/>
              </w:rPr>
              <w:t>Título</w:t>
            </w:r>
          </w:p>
        </w:tc>
        <w:tc>
          <w:tcPr>
            <w:tcW w:w="554" w:type="pct"/>
            <w:shd w:val="clear" w:color="auto" w:fill="auto"/>
            <w:noWrap/>
            <w:tcMar>
              <w:left w:w="0" w:type="dxa"/>
              <w:right w:w="0" w:type="dxa"/>
            </w:tcMar>
            <w:vAlign w:val="center"/>
            <w:hideMark/>
          </w:tcPr>
          <w:p w14:paraId="5FEB8AEE" w14:textId="77777777" w:rsidR="00DE0404" w:rsidRPr="00FE4FF4" w:rsidRDefault="00DE0404" w:rsidP="00820331">
            <w:pPr>
              <w:jc w:val="center"/>
              <w:rPr>
                <w:b/>
                <w:bCs/>
                <w:sz w:val="20"/>
                <w:szCs w:val="20"/>
                <w:lang w:val="es-ES_tradnl" w:eastAsia="en-CA"/>
              </w:rPr>
            </w:pPr>
            <w:r w:rsidRPr="00FE4FF4">
              <w:rPr>
                <w:b/>
                <w:bCs/>
                <w:sz w:val="20"/>
                <w:szCs w:val="20"/>
                <w:lang w:val="es-ES_tradnl" w:eastAsia="en-CA"/>
              </w:rPr>
              <w:t>Desembolso</w:t>
            </w:r>
          </w:p>
          <w:p w14:paraId="06D0E0CD" w14:textId="6A3DB9B4" w:rsidR="00DE0404" w:rsidRPr="00AC536F" w:rsidRDefault="00DE0404" w:rsidP="00F71606">
            <w:pPr>
              <w:jc w:val="center"/>
              <w:rPr>
                <w:b/>
                <w:bCs/>
                <w:sz w:val="20"/>
                <w:szCs w:val="20"/>
                <w:lang w:val="es-ES_tradnl" w:eastAsia="en-CA"/>
              </w:rPr>
            </w:pPr>
            <w:r w:rsidRPr="00FE4FF4">
              <w:rPr>
                <w:b/>
                <w:bCs/>
                <w:sz w:val="20"/>
                <w:szCs w:val="20"/>
                <w:lang w:val="es-ES_tradnl" w:eastAsia="en-CA"/>
              </w:rPr>
              <w:t>(%)</w:t>
            </w:r>
          </w:p>
        </w:tc>
        <w:tc>
          <w:tcPr>
            <w:tcW w:w="1566" w:type="pct"/>
            <w:tcMar>
              <w:left w:w="0" w:type="dxa"/>
              <w:right w:w="0" w:type="dxa"/>
            </w:tcMar>
            <w:vAlign w:val="center"/>
          </w:tcPr>
          <w:p w14:paraId="164CD637" w14:textId="69B31A03" w:rsidR="00DE0404" w:rsidRPr="00AC536F" w:rsidRDefault="00DE0404" w:rsidP="00F71606">
            <w:pPr>
              <w:jc w:val="center"/>
              <w:rPr>
                <w:b/>
                <w:bCs/>
                <w:sz w:val="20"/>
                <w:szCs w:val="20"/>
                <w:lang w:val="es-ES_tradnl" w:eastAsia="en-CA"/>
              </w:rPr>
            </w:pPr>
            <w:r>
              <w:rPr>
                <w:b/>
                <w:bCs/>
                <w:sz w:val="20"/>
                <w:szCs w:val="20"/>
                <w:lang w:val="es-ES_tradnl" w:eastAsia="en-CA"/>
              </w:rPr>
              <w:t>Estado de situación o tema pendiente</w:t>
            </w:r>
          </w:p>
        </w:tc>
        <w:tc>
          <w:tcPr>
            <w:tcW w:w="507" w:type="pct"/>
            <w:shd w:val="clear" w:color="auto" w:fill="auto"/>
            <w:noWrap/>
            <w:tcMar>
              <w:left w:w="0" w:type="dxa"/>
              <w:right w:w="0" w:type="dxa"/>
            </w:tcMar>
            <w:vAlign w:val="center"/>
            <w:hideMark/>
          </w:tcPr>
          <w:p w14:paraId="1CC2C93C" w14:textId="076BF322" w:rsidR="00DE0404" w:rsidRPr="00AC536F" w:rsidRDefault="00DE0404" w:rsidP="00F71606">
            <w:pPr>
              <w:jc w:val="center"/>
              <w:rPr>
                <w:b/>
                <w:bCs/>
                <w:sz w:val="20"/>
                <w:szCs w:val="20"/>
                <w:lang w:val="es-ES_tradnl" w:eastAsia="en-CA"/>
              </w:rPr>
            </w:pPr>
            <w:r w:rsidRPr="00253942">
              <w:rPr>
                <w:b/>
                <w:bCs/>
                <w:sz w:val="20"/>
                <w:szCs w:val="20"/>
                <w:lang w:val="es-ES_tradnl" w:eastAsia="en-CA"/>
              </w:rPr>
              <w:t>Fecha de término</w:t>
            </w:r>
            <w:r>
              <w:t xml:space="preserve"> </w:t>
            </w:r>
            <w:r w:rsidRPr="00BA3669">
              <w:rPr>
                <w:b/>
                <w:bCs/>
                <w:sz w:val="20"/>
                <w:szCs w:val="20"/>
                <w:lang w:val="es-ES_tradnl" w:eastAsia="en-CA"/>
              </w:rPr>
              <w:t>original</w:t>
            </w:r>
          </w:p>
        </w:tc>
        <w:tc>
          <w:tcPr>
            <w:tcW w:w="503" w:type="pct"/>
            <w:shd w:val="clear" w:color="auto" w:fill="auto"/>
            <w:noWrap/>
            <w:tcMar>
              <w:left w:w="0" w:type="dxa"/>
              <w:right w:w="0" w:type="dxa"/>
            </w:tcMar>
            <w:vAlign w:val="center"/>
            <w:hideMark/>
          </w:tcPr>
          <w:p w14:paraId="77AEC0AF" w14:textId="6AF63DC4" w:rsidR="00DE0404" w:rsidRPr="00AC536F" w:rsidRDefault="00DE0404" w:rsidP="00F71606">
            <w:pPr>
              <w:jc w:val="center"/>
              <w:rPr>
                <w:b/>
                <w:bCs/>
                <w:sz w:val="20"/>
                <w:szCs w:val="20"/>
                <w:lang w:val="es-ES_tradnl" w:eastAsia="en-CA"/>
              </w:rPr>
            </w:pPr>
            <w:r w:rsidRPr="00253942">
              <w:rPr>
                <w:b/>
                <w:bCs/>
                <w:sz w:val="20"/>
                <w:szCs w:val="20"/>
                <w:lang w:val="es-ES_tradnl" w:eastAsia="en-CA"/>
              </w:rPr>
              <w:t>Fecha de término solicitad</w:t>
            </w:r>
            <w:r>
              <w:rPr>
                <w:b/>
                <w:bCs/>
                <w:sz w:val="20"/>
                <w:szCs w:val="20"/>
                <w:lang w:val="es-ES_tradnl" w:eastAsia="en-CA"/>
              </w:rPr>
              <w:t>a</w:t>
            </w:r>
          </w:p>
        </w:tc>
      </w:tr>
      <w:tr w:rsidR="00581D1F" w:rsidRPr="00AC536F" w14:paraId="20BE4303" w14:textId="77777777" w:rsidTr="001675E1">
        <w:trPr>
          <w:jc w:val="center"/>
        </w:trPr>
        <w:tc>
          <w:tcPr>
            <w:tcW w:w="1054" w:type="pct"/>
            <w:noWrap/>
            <w:tcMar>
              <w:left w:w="14" w:type="dxa"/>
              <w:right w:w="14" w:type="dxa"/>
            </w:tcMar>
            <w:vAlign w:val="center"/>
          </w:tcPr>
          <w:p w14:paraId="3CB50BDD" w14:textId="77777777" w:rsidR="00DE0404" w:rsidRDefault="00DE0404" w:rsidP="006949EC">
            <w:pPr>
              <w:pStyle w:val="xmsonormal"/>
              <w:ind w:left="67"/>
              <w:rPr>
                <w:rFonts w:ascii="Times New Roman" w:eastAsia="Times New Roman" w:hAnsi="Times New Roman" w:cs="Times New Roman"/>
                <w:sz w:val="20"/>
                <w:szCs w:val="20"/>
                <w:lang w:val="es-ES_tradnl"/>
              </w:rPr>
            </w:pPr>
            <w:r w:rsidRPr="00AC536F">
              <w:rPr>
                <w:rFonts w:ascii="Times New Roman" w:eastAsia="Times New Roman" w:hAnsi="Times New Roman" w:cs="Times New Roman"/>
                <w:sz w:val="20"/>
                <w:szCs w:val="20"/>
                <w:lang w:val="es-ES_tradnl"/>
              </w:rPr>
              <w:t>Jordania</w:t>
            </w:r>
          </w:p>
          <w:p w14:paraId="7921E705" w14:textId="6D2EEFDE" w:rsidR="00DE0404" w:rsidRPr="00AC536F" w:rsidRDefault="00DE0404" w:rsidP="006949EC">
            <w:pPr>
              <w:ind w:left="67"/>
              <w:rPr>
                <w:sz w:val="20"/>
                <w:szCs w:val="20"/>
                <w:lang w:val="es-ES_tradnl" w:eastAsia="en-CA"/>
              </w:rPr>
            </w:pPr>
            <w:r w:rsidRPr="00AC536F">
              <w:rPr>
                <w:sz w:val="20"/>
                <w:szCs w:val="20"/>
                <w:lang w:val="es-ES_tradnl" w:eastAsia="en-CA"/>
              </w:rPr>
              <w:t>JOR/PHA/91/INV/114</w:t>
            </w:r>
          </w:p>
        </w:tc>
        <w:tc>
          <w:tcPr>
            <w:tcW w:w="817" w:type="pct"/>
            <w:tcMar>
              <w:left w:w="29" w:type="dxa"/>
              <w:right w:w="58" w:type="dxa"/>
            </w:tcMar>
            <w:vAlign w:val="center"/>
          </w:tcPr>
          <w:p w14:paraId="24A8A208" w14:textId="7933E16E" w:rsidR="00DE0404" w:rsidRPr="00AC536F" w:rsidRDefault="00DE0404" w:rsidP="005D5E2C">
            <w:pPr>
              <w:jc w:val="left"/>
              <w:rPr>
                <w:sz w:val="20"/>
                <w:szCs w:val="20"/>
                <w:lang w:val="es-ES_tradnl" w:eastAsia="en-CA"/>
              </w:rPr>
            </w:pPr>
            <w:r>
              <w:rPr>
                <w:sz w:val="20"/>
                <w:szCs w:val="20"/>
                <w:lang w:val="es-ES_tradnl" w:eastAsia="en-CA"/>
              </w:rPr>
              <w:t>PGEH (etapa</w:t>
            </w:r>
            <w:r w:rsidRPr="00AC536F">
              <w:rPr>
                <w:sz w:val="20"/>
                <w:szCs w:val="20"/>
                <w:lang w:val="es-ES_tradnl" w:eastAsia="en-CA"/>
              </w:rPr>
              <w:t xml:space="preserve"> II, tercer tramo)</w:t>
            </w:r>
          </w:p>
        </w:tc>
        <w:tc>
          <w:tcPr>
            <w:tcW w:w="554" w:type="pct"/>
            <w:noWrap/>
            <w:tcMar>
              <w:left w:w="29" w:type="dxa"/>
              <w:right w:w="58" w:type="dxa"/>
            </w:tcMar>
            <w:vAlign w:val="center"/>
          </w:tcPr>
          <w:p w14:paraId="745CC014" w14:textId="61175EB7" w:rsidR="00DE0404" w:rsidRPr="00AC536F" w:rsidRDefault="00DE0404" w:rsidP="005D5E2C">
            <w:pPr>
              <w:jc w:val="center"/>
              <w:rPr>
                <w:sz w:val="20"/>
                <w:szCs w:val="20"/>
                <w:lang w:val="es-ES_tradnl" w:eastAsia="en-CA"/>
              </w:rPr>
            </w:pPr>
            <w:r w:rsidRPr="00AC536F">
              <w:rPr>
                <w:sz w:val="20"/>
                <w:szCs w:val="20"/>
                <w:lang w:val="es-ES_tradnl" w:eastAsia="en-CA"/>
              </w:rPr>
              <w:t>0</w:t>
            </w:r>
          </w:p>
        </w:tc>
        <w:tc>
          <w:tcPr>
            <w:tcW w:w="1566" w:type="pct"/>
            <w:tcMar>
              <w:left w:w="29" w:type="dxa"/>
              <w:right w:w="58" w:type="dxa"/>
            </w:tcMar>
            <w:vAlign w:val="center"/>
          </w:tcPr>
          <w:p w14:paraId="2541C1CB" w14:textId="789A6CBC" w:rsidR="00DE0404" w:rsidRPr="00AC536F" w:rsidRDefault="000602D0" w:rsidP="005D5E2C">
            <w:pPr>
              <w:jc w:val="left"/>
              <w:rPr>
                <w:sz w:val="20"/>
                <w:szCs w:val="20"/>
                <w:lang w:val="es-ES_tradnl" w:eastAsia="en-CA"/>
              </w:rPr>
            </w:pPr>
            <w:r>
              <w:rPr>
                <w:sz w:val="20"/>
                <w:szCs w:val="20"/>
                <w:lang w:val="es-ES_tradnl" w:eastAsia="en-CA"/>
              </w:rPr>
              <w:t>Se requiere m</w:t>
            </w:r>
            <w:r w:rsidR="00124EB8">
              <w:rPr>
                <w:sz w:val="20"/>
                <w:szCs w:val="20"/>
                <w:lang w:val="es-ES_tradnl" w:eastAsia="en-CA"/>
              </w:rPr>
              <w:t>ayor plazo para la</w:t>
            </w:r>
            <w:r w:rsidR="00DE0404" w:rsidRPr="00AC536F">
              <w:rPr>
                <w:sz w:val="20"/>
                <w:szCs w:val="20"/>
                <w:lang w:val="es-ES_tradnl" w:eastAsia="en-CA"/>
              </w:rPr>
              <w:t xml:space="preserve"> adquisición de </w:t>
            </w:r>
            <w:r w:rsidR="0077661F">
              <w:rPr>
                <w:sz w:val="20"/>
                <w:szCs w:val="20"/>
                <w:lang w:val="es-ES_tradnl" w:eastAsia="en-CA"/>
              </w:rPr>
              <w:t>identificadores</w:t>
            </w:r>
            <w:r w:rsidR="00DE0404" w:rsidRPr="00AC536F">
              <w:rPr>
                <w:sz w:val="20"/>
                <w:szCs w:val="20"/>
                <w:lang w:val="es-ES_tradnl" w:eastAsia="en-CA"/>
              </w:rPr>
              <w:t xml:space="preserve"> y formación de capacitadores en buenas prácticas de servicio técnico</w:t>
            </w:r>
          </w:p>
        </w:tc>
        <w:tc>
          <w:tcPr>
            <w:tcW w:w="507" w:type="pct"/>
            <w:shd w:val="clear" w:color="auto" w:fill="auto"/>
            <w:noWrap/>
            <w:tcMar>
              <w:left w:w="29" w:type="dxa"/>
              <w:right w:w="58" w:type="dxa"/>
            </w:tcMar>
            <w:vAlign w:val="center"/>
          </w:tcPr>
          <w:p w14:paraId="66B44C68" w14:textId="22A694B3" w:rsidR="00DE0404" w:rsidRPr="00AC536F" w:rsidRDefault="00CB3CDC" w:rsidP="005D5E2C">
            <w:pPr>
              <w:jc w:val="center"/>
              <w:rPr>
                <w:sz w:val="20"/>
                <w:szCs w:val="20"/>
                <w:lang w:val="es-ES_tradnl" w:eastAsia="en-CA"/>
              </w:rPr>
            </w:pPr>
            <w:r>
              <w:rPr>
                <w:sz w:val="20"/>
                <w:szCs w:val="20"/>
                <w:lang w:val="es-ES_tradnl" w:eastAsia="en-CA"/>
              </w:rPr>
              <w:t xml:space="preserve">Dic. </w:t>
            </w:r>
            <w:r w:rsidR="00DE0404" w:rsidRPr="00AC536F">
              <w:rPr>
                <w:sz w:val="20"/>
                <w:szCs w:val="20"/>
                <w:lang w:val="es-ES_tradnl" w:eastAsia="en-CA"/>
              </w:rPr>
              <w:t>23</w:t>
            </w:r>
          </w:p>
        </w:tc>
        <w:tc>
          <w:tcPr>
            <w:tcW w:w="503" w:type="pct"/>
            <w:shd w:val="clear" w:color="auto" w:fill="auto"/>
            <w:noWrap/>
            <w:tcMar>
              <w:left w:w="29" w:type="dxa"/>
              <w:right w:w="58" w:type="dxa"/>
            </w:tcMar>
            <w:vAlign w:val="center"/>
          </w:tcPr>
          <w:p w14:paraId="2DE40C72" w14:textId="777B99D6" w:rsidR="00DE0404" w:rsidRPr="00AC536F" w:rsidRDefault="00CB3CDC" w:rsidP="005D5E2C">
            <w:pPr>
              <w:jc w:val="center"/>
              <w:rPr>
                <w:sz w:val="20"/>
                <w:szCs w:val="20"/>
                <w:lang w:val="es-ES_tradnl" w:eastAsia="en-CA"/>
              </w:rPr>
            </w:pPr>
            <w:r>
              <w:rPr>
                <w:sz w:val="20"/>
                <w:szCs w:val="20"/>
                <w:lang w:val="es-ES_tradnl" w:eastAsia="en-CA"/>
              </w:rPr>
              <w:t xml:space="preserve">Dic. </w:t>
            </w:r>
            <w:r w:rsidR="00DE0404" w:rsidRPr="00AC536F">
              <w:rPr>
                <w:sz w:val="20"/>
                <w:szCs w:val="20"/>
                <w:lang w:val="es-ES_tradnl" w:eastAsia="en-CA"/>
              </w:rPr>
              <w:t>24</w:t>
            </w:r>
          </w:p>
        </w:tc>
      </w:tr>
      <w:tr w:rsidR="00581D1F" w:rsidRPr="00AC536F" w14:paraId="25E8127D" w14:textId="77777777" w:rsidTr="001675E1">
        <w:trPr>
          <w:jc w:val="center"/>
        </w:trPr>
        <w:tc>
          <w:tcPr>
            <w:tcW w:w="1054" w:type="pct"/>
            <w:noWrap/>
            <w:tcMar>
              <w:left w:w="14" w:type="dxa"/>
              <w:right w:w="14" w:type="dxa"/>
            </w:tcMar>
            <w:vAlign w:val="center"/>
          </w:tcPr>
          <w:p w14:paraId="6D744ECB" w14:textId="77777777" w:rsidR="00DE0404" w:rsidRDefault="00DE0404" w:rsidP="006949EC">
            <w:pPr>
              <w:pStyle w:val="xmsonormal"/>
              <w:ind w:left="67"/>
              <w:rPr>
                <w:rFonts w:ascii="Times New Roman" w:eastAsia="Times New Roman" w:hAnsi="Times New Roman" w:cs="Times New Roman"/>
                <w:sz w:val="20"/>
                <w:szCs w:val="20"/>
                <w:lang w:val="es-ES_tradnl"/>
              </w:rPr>
            </w:pPr>
            <w:r w:rsidRPr="00AC536F">
              <w:rPr>
                <w:rFonts w:ascii="Times New Roman" w:eastAsia="Times New Roman" w:hAnsi="Times New Roman" w:cs="Times New Roman"/>
                <w:sz w:val="20"/>
                <w:szCs w:val="20"/>
                <w:lang w:val="es-ES_tradnl"/>
              </w:rPr>
              <w:t>Sudán</w:t>
            </w:r>
          </w:p>
          <w:p w14:paraId="110A1FF0" w14:textId="3070AB9C" w:rsidR="00DE0404" w:rsidRPr="00AC536F" w:rsidRDefault="00DE0404" w:rsidP="006949EC">
            <w:pPr>
              <w:ind w:left="67"/>
              <w:jc w:val="left"/>
              <w:rPr>
                <w:sz w:val="20"/>
                <w:szCs w:val="20"/>
                <w:lang w:val="es-ES_tradnl" w:eastAsia="en-CA"/>
              </w:rPr>
            </w:pPr>
            <w:r w:rsidRPr="00AC536F">
              <w:rPr>
                <w:sz w:val="20"/>
                <w:szCs w:val="20"/>
                <w:lang w:val="es-ES_tradnl" w:eastAsia="en-CA"/>
              </w:rPr>
              <w:t>SUD/PHA/75/INV/38</w:t>
            </w:r>
          </w:p>
        </w:tc>
        <w:tc>
          <w:tcPr>
            <w:tcW w:w="817" w:type="pct"/>
            <w:tcMar>
              <w:left w:w="29" w:type="dxa"/>
              <w:right w:w="58" w:type="dxa"/>
            </w:tcMar>
            <w:vAlign w:val="center"/>
          </w:tcPr>
          <w:p w14:paraId="4C780591" w14:textId="27245ECF" w:rsidR="00DE0404" w:rsidRPr="00AC536F" w:rsidRDefault="00DE0404" w:rsidP="005D5E2C">
            <w:pPr>
              <w:jc w:val="left"/>
              <w:rPr>
                <w:sz w:val="20"/>
                <w:szCs w:val="20"/>
                <w:lang w:val="es-ES_tradnl" w:eastAsia="en-CA"/>
              </w:rPr>
            </w:pPr>
            <w:r>
              <w:rPr>
                <w:sz w:val="20"/>
                <w:szCs w:val="20"/>
                <w:lang w:val="es-ES_tradnl" w:eastAsia="en-CA"/>
              </w:rPr>
              <w:t>PGEH (etapa</w:t>
            </w:r>
            <w:r w:rsidRPr="00AC536F">
              <w:rPr>
                <w:sz w:val="20"/>
                <w:szCs w:val="20"/>
                <w:lang w:val="es-ES_tradnl" w:eastAsia="en-CA"/>
              </w:rPr>
              <w:t xml:space="preserve"> II, primer tramo) (sector espuma)</w:t>
            </w:r>
          </w:p>
        </w:tc>
        <w:tc>
          <w:tcPr>
            <w:tcW w:w="554" w:type="pct"/>
            <w:noWrap/>
            <w:tcMar>
              <w:left w:w="29" w:type="dxa"/>
              <w:right w:w="58" w:type="dxa"/>
            </w:tcMar>
            <w:vAlign w:val="center"/>
          </w:tcPr>
          <w:p w14:paraId="337A5B2D" w14:textId="58996DF7" w:rsidR="00DE0404" w:rsidRPr="00AC536F" w:rsidRDefault="00DE0404" w:rsidP="005D5E2C">
            <w:pPr>
              <w:jc w:val="center"/>
              <w:rPr>
                <w:sz w:val="20"/>
                <w:szCs w:val="20"/>
                <w:lang w:val="es-ES_tradnl" w:eastAsia="en-CA"/>
              </w:rPr>
            </w:pPr>
            <w:r w:rsidRPr="00AC536F">
              <w:rPr>
                <w:sz w:val="20"/>
                <w:szCs w:val="20"/>
                <w:lang w:val="es-ES_tradnl" w:eastAsia="en-CA"/>
              </w:rPr>
              <w:t>31</w:t>
            </w:r>
          </w:p>
        </w:tc>
        <w:tc>
          <w:tcPr>
            <w:tcW w:w="1566" w:type="pct"/>
            <w:tcMar>
              <w:left w:w="29" w:type="dxa"/>
              <w:right w:w="58" w:type="dxa"/>
            </w:tcMar>
            <w:vAlign w:val="center"/>
          </w:tcPr>
          <w:p w14:paraId="78089C78" w14:textId="420129BD" w:rsidR="00DE0404" w:rsidRPr="00AC536F" w:rsidRDefault="000602D0" w:rsidP="002B53F6">
            <w:pPr>
              <w:jc w:val="left"/>
              <w:rPr>
                <w:sz w:val="20"/>
                <w:szCs w:val="20"/>
                <w:lang w:val="es-ES_tradnl" w:eastAsia="en-CA"/>
              </w:rPr>
            </w:pPr>
            <w:r>
              <w:rPr>
                <w:sz w:val="20"/>
                <w:szCs w:val="20"/>
                <w:lang w:val="es-ES_tradnl" w:eastAsia="en-CA"/>
              </w:rPr>
              <w:t>Se requiere m</w:t>
            </w:r>
            <w:r w:rsidR="00386751" w:rsidRPr="00386751">
              <w:rPr>
                <w:sz w:val="20"/>
                <w:szCs w:val="20"/>
                <w:lang w:val="es-ES_tradnl" w:eastAsia="en-CA"/>
              </w:rPr>
              <w:t xml:space="preserve">ayor plazo para </w:t>
            </w:r>
            <w:r w:rsidR="002B53F6">
              <w:rPr>
                <w:sz w:val="20"/>
                <w:szCs w:val="20"/>
                <w:lang w:val="es-ES_tradnl" w:eastAsia="en-CA"/>
              </w:rPr>
              <w:t>terminar</w:t>
            </w:r>
            <w:r w:rsidR="004216D5" w:rsidRPr="004216D5">
              <w:rPr>
                <w:sz w:val="20"/>
                <w:szCs w:val="20"/>
                <w:lang w:val="es-ES_tradnl" w:eastAsia="en-CA"/>
              </w:rPr>
              <w:t xml:space="preserve"> las actividades de adquisición, instalación y puesta en marcha </w:t>
            </w:r>
            <w:r w:rsidR="007B06E6">
              <w:rPr>
                <w:sz w:val="20"/>
                <w:szCs w:val="20"/>
                <w:lang w:val="es-ES_tradnl" w:eastAsia="en-CA"/>
              </w:rPr>
              <w:t xml:space="preserve">de </w:t>
            </w:r>
            <w:r w:rsidR="00EA232A">
              <w:rPr>
                <w:sz w:val="20"/>
                <w:szCs w:val="20"/>
                <w:lang w:val="es-ES_tradnl" w:eastAsia="en-CA"/>
              </w:rPr>
              <w:t xml:space="preserve">los </w:t>
            </w:r>
            <w:r w:rsidR="00DE0404" w:rsidRPr="00AC536F">
              <w:rPr>
                <w:sz w:val="20"/>
                <w:szCs w:val="20"/>
                <w:lang w:val="es-ES_tradnl" w:eastAsia="en-CA"/>
              </w:rPr>
              <w:t xml:space="preserve">equipos </w:t>
            </w:r>
            <w:r w:rsidR="00901D04">
              <w:rPr>
                <w:sz w:val="20"/>
                <w:szCs w:val="20"/>
                <w:lang w:val="es-ES_tradnl" w:eastAsia="en-CA"/>
              </w:rPr>
              <w:t xml:space="preserve">de </w:t>
            </w:r>
            <w:r w:rsidR="00DE0404" w:rsidRPr="00AC536F">
              <w:rPr>
                <w:sz w:val="20"/>
                <w:szCs w:val="20"/>
                <w:lang w:val="es-ES_tradnl" w:eastAsia="en-CA"/>
              </w:rPr>
              <w:t>Mina Factory y Target Steel</w:t>
            </w:r>
          </w:p>
        </w:tc>
        <w:tc>
          <w:tcPr>
            <w:tcW w:w="507" w:type="pct"/>
            <w:shd w:val="clear" w:color="auto" w:fill="auto"/>
            <w:noWrap/>
            <w:tcMar>
              <w:left w:w="29" w:type="dxa"/>
              <w:right w:w="58" w:type="dxa"/>
            </w:tcMar>
            <w:vAlign w:val="center"/>
          </w:tcPr>
          <w:p w14:paraId="7D67A099" w14:textId="62446197" w:rsidR="00DE0404" w:rsidRPr="00AC536F" w:rsidRDefault="00CB3CDC" w:rsidP="005D5E2C">
            <w:pPr>
              <w:jc w:val="center"/>
              <w:rPr>
                <w:sz w:val="20"/>
                <w:szCs w:val="20"/>
                <w:lang w:val="es-ES_tradnl" w:eastAsia="en-CA"/>
              </w:rPr>
            </w:pPr>
            <w:r>
              <w:rPr>
                <w:sz w:val="20"/>
                <w:szCs w:val="20"/>
                <w:lang w:val="es-ES_tradnl" w:eastAsia="en-CA"/>
              </w:rPr>
              <w:t xml:space="preserve">Dic. </w:t>
            </w:r>
            <w:r w:rsidR="00DE0404" w:rsidRPr="00AC536F">
              <w:rPr>
                <w:sz w:val="20"/>
                <w:szCs w:val="20"/>
                <w:lang w:val="es-ES_tradnl" w:eastAsia="en-CA"/>
              </w:rPr>
              <w:t>23</w:t>
            </w:r>
          </w:p>
        </w:tc>
        <w:tc>
          <w:tcPr>
            <w:tcW w:w="503" w:type="pct"/>
            <w:shd w:val="clear" w:color="auto" w:fill="auto"/>
            <w:noWrap/>
            <w:tcMar>
              <w:left w:w="29" w:type="dxa"/>
              <w:right w:w="58" w:type="dxa"/>
            </w:tcMar>
            <w:vAlign w:val="center"/>
          </w:tcPr>
          <w:p w14:paraId="0B891B46" w14:textId="400BFB76" w:rsidR="00DE0404" w:rsidRPr="00AC536F" w:rsidRDefault="00CB3CDC" w:rsidP="005D5E2C">
            <w:pPr>
              <w:jc w:val="center"/>
              <w:rPr>
                <w:sz w:val="20"/>
                <w:szCs w:val="20"/>
                <w:lang w:val="es-ES_tradnl" w:eastAsia="en-CA"/>
              </w:rPr>
            </w:pPr>
            <w:r>
              <w:rPr>
                <w:sz w:val="20"/>
                <w:szCs w:val="20"/>
                <w:lang w:val="es-ES_tradnl" w:eastAsia="en-CA"/>
              </w:rPr>
              <w:t xml:space="preserve">Dic. </w:t>
            </w:r>
            <w:r w:rsidR="00DE0404" w:rsidRPr="00AC536F">
              <w:rPr>
                <w:sz w:val="20"/>
                <w:szCs w:val="20"/>
                <w:lang w:val="es-ES_tradnl" w:eastAsia="en-CA"/>
              </w:rPr>
              <w:t>24</w:t>
            </w:r>
          </w:p>
        </w:tc>
      </w:tr>
    </w:tbl>
    <w:p w14:paraId="3F9B4C4E" w14:textId="77777777" w:rsidR="00DC1DAC" w:rsidRDefault="00DC1DAC" w:rsidP="00697442">
      <w:pPr>
        <w:pStyle w:val="Heading1"/>
        <w:numPr>
          <w:ilvl w:val="0"/>
          <w:numId w:val="0"/>
        </w:numPr>
        <w:spacing w:after="0"/>
        <w:rPr>
          <w:lang w:val="es-ES_tradnl"/>
        </w:rPr>
      </w:pPr>
    </w:p>
    <w:p w14:paraId="656A2829" w14:textId="31ED74A4" w:rsidR="00DC1DAC" w:rsidRDefault="00606899" w:rsidP="006F6279">
      <w:pPr>
        <w:pStyle w:val="Heading1"/>
        <w:rPr>
          <w:rFonts w:eastAsiaTheme="minorHAnsi"/>
          <w:lang w:val="es-ES_tradnl"/>
        </w:rPr>
      </w:pPr>
      <w:r w:rsidRPr="00AC536F">
        <w:rPr>
          <w:rFonts w:eastAsiaTheme="minorHAnsi"/>
          <w:lang w:val="es-ES_tradnl"/>
        </w:rPr>
        <w:t>En</w:t>
      </w:r>
      <w:r w:rsidR="00653A51" w:rsidRPr="00AC536F">
        <w:rPr>
          <w:rFonts w:eastAsiaTheme="minorHAnsi"/>
          <w:lang w:val="es-ES_tradnl"/>
        </w:rPr>
        <w:t xml:space="preserve"> </w:t>
      </w:r>
      <w:r w:rsidRPr="00AC536F">
        <w:rPr>
          <w:rFonts w:eastAsiaTheme="minorHAnsi"/>
          <w:lang w:val="es-ES_tradnl"/>
        </w:rPr>
        <w:t>cuanto</w:t>
      </w:r>
      <w:r w:rsidR="00635F13">
        <w:rPr>
          <w:rFonts w:eastAsiaTheme="minorHAnsi"/>
          <w:lang w:val="es-ES_tradnl"/>
        </w:rPr>
        <w:t xml:space="preserve"> al </w:t>
      </w:r>
      <w:r w:rsidRPr="00AC536F">
        <w:rPr>
          <w:rFonts w:eastAsiaTheme="minorHAnsi"/>
          <w:lang w:val="es-ES_tradnl"/>
        </w:rPr>
        <w:t>PGEH</w:t>
      </w:r>
      <w:r w:rsidR="00653A51" w:rsidRPr="00AC536F">
        <w:rPr>
          <w:rFonts w:eastAsiaTheme="minorHAnsi"/>
          <w:lang w:val="es-ES_tradnl"/>
        </w:rPr>
        <w:t xml:space="preserve"> </w:t>
      </w:r>
      <w:r w:rsidR="00F30D23">
        <w:rPr>
          <w:rFonts w:eastAsiaTheme="minorHAnsi"/>
          <w:lang w:val="es-ES_tradnl"/>
        </w:rPr>
        <w:t>de</w:t>
      </w:r>
      <w:r w:rsidR="00653A51" w:rsidRPr="00AC536F">
        <w:rPr>
          <w:rFonts w:eastAsiaTheme="minorHAnsi"/>
          <w:lang w:val="es-ES_tradnl"/>
        </w:rPr>
        <w:t xml:space="preserve"> </w:t>
      </w:r>
      <w:r w:rsidR="00656E66" w:rsidRPr="00AC536F">
        <w:rPr>
          <w:rFonts w:eastAsiaTheme="minorHAnsi"/>
          <w:lang w:val="es-ES_tradnl"/>
        </w:rPr>
        <w:t>Myanmar,</w:t>
      </w:r>
      <w:r w:rsidR="00653A51" w:rsidRPr="00AC536F">
        <w:rPr>
          <w:rFonts w:eastAsiaTheme="minorHAnsi"/>
          <w:lang w:val="es-ES_tradnl"/>
        </w:rPr>
        <w:t xml:space="preserve"> </w:t>
      </w:r>
      <w:r w:rsidR="001426FD" w:rsidRPr="00AC536F">
        <w:rPr>
          <w:rFonts w:eastAsiaTheme="minorHAnsi"/>
          <w:lang w:val="es-ES_tradnl"/>
        </w:rPr>
        <w:t>la</w:t>
      </w:r>
      <w:r w:rsidR="00653A51" w:rsidRPr="00AC536F">
        <w:rPr>
          <w:rFonts w:eastAsiaTheme="minorHAnsi"/>
          <w:lang w:val="es-ES_tradnl"/>
        </w:rPr>
        <w:t xml:space="preserve"> </w:t>
      </w:r>
      <w:r w:rsidR="001426FD" w:rsidRPr="00AC536F">
        <w:rPr>
          <w:rFonts w:eastAsiaTheme="minorHAnsi"/>
          <w:lang w:val="es-ES_tradnl"/>
        </w:rPr>
        <w:t>ONUDI</w:t>
      </w:r>
      <w:r w:rsidR="00653A51" w:rsidRPr="00AC536F">
        <w:rPr>
          <w:rFonts w:eastAsiaTheme="minorHAnsi"/>
          <w:lang w:val="es-ES_tradnl"/>
        </w:rPr>
        <w:t xml:space="preserve"> </w:t>
      </w:r>
      <w:r w:rsidR="004D7A30">
        <w:rPr>
          <w:rFonts w:eastAsiaTheme="minorHAnsi"/>
          <w:lang w:val="es-ES_tradnl"/>
        </w:rPr>
        <w:t>informó a la Secretaría</w:t>
      </w:r>
      <w:r w:rsidR="00653A51" w:rsidRPr="00AC536F">
        <w:rPr>
          <w:rFonts w:eastAsiaTheme="minorHAnsi"/>
          <w:lang w:val="es-ES_tradnl"/>
        </w:rPr>
        <w:t xml:space="preserve"> </w:t>
      </w:r>
      <w:r w:rsidR="00DC2E48">
        <w:rPr>
          <w:rFonts w:eastAsiaTheme="minorHAnsi"/>
          <w:lang w:val="es-ES_tradnl"/>
        </w:rPr>
        <w:t>que la situación política</w:t>
      </w:r>
      <w:r w:rsidR="00653A51" w:rsidRPr="00AC536F">
        <w:rPr>
          <w:rFonts w:eastAsiaTheme="minorHAnsi"/>
          <w:lang w:val="es-ES_tradnl"/>
        </w:rPr>
        <w:t xml:space="preserve"> </w:t>
      </w:r>
      <w:r w:rsidR="00B066CC" w:rsidRPr="00AC536F">
        <w:rPr>
          <w:rFonts w:eastAsiaTheme="minorHAnsi"/>
          <w:lang w:val="es-ES_tradnl"/>
        </w:rPr>
        <w:t>en</w:t>
      </w:r>
      <w:r w:rsidR="00653A51" w:rsidRPr="00AC536F">
        <w:rPr>
          <w:rFonts w:eastAsiaTheme="minorHAnsi"/>
          <w:lang w:val="es-ES_tradnl"/>
        </w:rPr>
        <w:t xml:space="preserve"> </w:t>
      </w:r>
      <w:r w:rsidR="005C4471" w:rsidRPr="00AC536F">
        <w:rPr>
          <w:rFonts w:eastAsiaTheme="minorHAnsi"/>
          <w:lang w:val="es-ES_tradnl"/>
        </w:rPr>
        <w:t>el</w:t>
      </w:r>
      <w:r w:rsidR="00653A51" w:rsidRPr="00AC536F">
        <w:rPr>
          <w:rFonts w:eastAsiaTheme="minorHAnsi"/>
          <w:lang w:val="es-ES_tradnl"/>
        </w:rPr>
        <w:t xml:space="preserve"> </w:t>
      </w:r>
      <w:r w:rsidR="005C4471" w:rsidRPr="00AC536F">
        <w:rPr>
          <w:rFonts w:eastAsiaTheme="minorHAnsi"/>
          <w:lang w:val="es-ES_tradnl"/>
        </w:rPr>
        <w:t>país</w:t>
      </w:r>
      <w:r w:rsidR="00653A51" w:rsidRPr="00AC536F">
        <w:rPr>
          <w:rFonts w:eastAsiaTheme="minorHAnsi"/>
          <w:lang w:val="es-ES_tradnl"/>
        </w:rPr>
        <w:t xml:space="preserve"> </w:t>
      </w:r>
      <w:r w:rsidR="00864E32">
        <w:rPr>
          <w:rFonts w:eastAsiaTheme="minorHAnsi"/>
          <w:lang w:val="es-ES_tradnl"/>
        </w:rPr>
        <w:t xml:space="preserve">ha hecho imposible </w:t>
      </w:r>
      <w:r w:rsidR="004A674E">
        <w:rPr>
          <w:rFonts w:eastAsiaTheme="minorHAnsi"/>
          <w:lang w:val="es-ES_tradnl"/>
        </w:rPr>
        <w:t xml:space="preserve">comunicarse </w:t>
      </w:r>
      <w:r w:rsidR="00B066CC" w:rsidRPr="00AC536F">
        <w:rPr>
          <w:rFonts w:eastAsiaTheme="minorHAnsi"/>
          <w:lang w:val="es-ES_tradnl"/>
        </w:rPr>
        <w:t>con</w:t>
      </w:r>
      <w:r w:rsidR="00653A51" w:rsidRPr="00AC536F">
        <w:rPr>
          <w:rFonts w:eastAsiaTheme="minorHAnsi"/>
          <w:lang w:val="es-ES_tradnl"/>
        </w:rPr>
        <w:t xml:space="preserve"> </w:t>
      </w:r>
      <w:r w:rsidR="004A674E">
        <w:rPr>
          <w:rFonts w:eastAsiaTheme="minorHAnsi"/>
          <w:lang w:val="es-ES_tradnl"/>
        </w:rPr>
        <w:t xml:space="preserve">las </w:t>
      </w:r>
      <w:r w:rsidR="004A674E" w:rsidRPr="004A674E">
        <w:rPr>
          <w:rFonts w:eastAsiaTheme="minorHAnsi"/>
          <w:lang w:val="es-ES_tradnl"/>
        </w:rPr>
        <w:t xml:space="preserve">autoridades </w:t>
      </w:r>
      <w:r w:rsidR="004A674E">
        <w:rPr>
          <w:rFonts w:eastAsiaTheme="minorHAnsi"/>
          <w:lang w:val="es-ES_tradnl"/>
        </w:rPr>
        <w:t xml:space="preserve">de </w:t>
      </w:r>
      <w:r w:rsidR="00BB0C39" w:rsidRPr="00AC536F">
        <w:rPr>
          <w:rFonts w:eastAsiaTheme="minorHAnsi"/>
          <w:lang w:val="es-ES_tradnl"/>
        </w:rPr>
        <w:t>Gobierno</w:t>
      </w:r>
      <w:r w:rsidR="00653A51" w:rsidRPr="00AC536F">
        <w:rPr>
          <w:rFonts w:eastAsiaTheme="minorHAnsi"/>
          <w:lang w:val="es-ES_tradnl"/>
        </w:rPr>
        <w:t xml:space="preserve"> </w:t>
      </w:r>
      <w:r w:rsidR="000B0BD0">
        <w:rPr>
          <w:rFonts w:eastAsiaTheme="minorHAnsi"/>
          <w:lang w:val="es-ES_tradnl"/>
        </w:rPr>
        <w:t xml:space="preserve">a fin de </w:t>
      </w:r>
      <w:r w:rsidR="004D688E">
        <w:rPr>
          <w:rFonts w:eastAsiaTheme="minorHAnsi"/>
          <w:lang w:val="es-ES_tradnl"/>
        </w:rPr>
        <w:t xml:space="preserve">retomar la </w:t>
      </w:r>
      <w:r w:rsidR="001426FD" w:rsidRPr="00AC536F">
        <w:rPr>
          <w:rFonts w:eastAsiaTheme="minorHAnsi"/>
          <w:lang w:val="es-ES_tradnl"/>
        </w:rPr>
        <w:t>ejecución</w:t>
      </w:r>
      <w:r w:rsidR="006F7C5D">
        <w:rPr>
          <w:rFonts w:eastAsiaTheme="minorHAnsi"/>
          <w:lang w:val="es-ES_tradnl"/>
        </w:rPr>
        <w:t xml:space="preserve"> del plan</w:t>
      </w:r>
      <w:r w:rsidR="00656E66" w:rsidRPr="00AC536F">
        <w:rPr>
          <w:rFonts w:eastAsiaTheme="minorHAnsi"/>
          <w:lang w:val="es-ES_tradnl"/>
        </w:rPr>
        <w:t>.</w:t>
      </w:r>
      <w:r w:rsidR="00653A51" w:rsidRPr="00AC536F">
        <w:rPr>
          <w:rFonts w:eastAsiaTheme="minorHAnsi"/>
          <w:lang w:val="es-ES_tradnl"/>
        </w:rPr>
        <w:t xml:space="preserve"> </w:t>
      </w:r>
      <w:r w:rsidR="00B066CC" w:rsidRPr="00AC536F">
        <w:rPr>
          <w:rFonts w:eastAsiaTheme="minorHAnsi"/>
          <w:lang w:val="es-ES_tradnl"/>
        </w:rPr>
        <w:t>En</w:t>
      </w:r>
      <w:r w:rsidR="00653A51" w:rsidRPr="00AC536F">
        <w:rPr>
          <w:rFonts w:eastAsiaTheme="minorHAnsi"/>
          <w:lang w:val="es-ES_tradnl"/>
        </w:rPr>
        <w:t xml:space="preserve"> </w:t>
      </w:r>
      <w:r w:rsidR="00B066CC" w:rsidRPr="00AC536F">
        <w:rPr>
          <w:rFonts w:eastAsiaTheme="minorHAnsi"/>
          <w:lang w:val="es-ES_tradnl"/>
        </w:rPr>
        <w:t>consulta</w:t>
      </w:r>
      <w:r w:rsidR="00653A51" w:rsidRPr="00AC536F">
        <w:rPr>
          <w:rFonts w:eastAsiaTheme="minorHAnsi"/>
          <w:lang w:val="es-ES_tradnl"/>
        </w:rPr>
        <w:t xml:space="preserve"> </w:t>
      </w:r>
      <w:r w:rsidR="00B066CC" w:rsidRPr="00AC536F">
        <w:rPr>
          <w:rFonts w:eastAsiaTheme="minorHAnsi"/>
          <w:lang w:val="es-ES_tradnl"/>
        </w:rPr>
        <w:t>con</w:t>
      </w:r>
      <w:r w:rsidR="00653A51" w:rsidRPr="00AC536F">
        <w:rPr>
          <w:rFonts w:eastAsiaTheme="minorHAnsi"/>
          <w:lang w:val="es-ES_tradnl"/>
        </w:rPr>
        <w:t xml:space="preserve"> </w:t>
      </w:r>
      <w:r w:rsidR="004410F3">
        <w:rPr>
          <w:rFonts w:eastAsiaTheme="minorHAnsi"/>
          <w:lang w:val="es-ES_tradnl"/>
        </w:rPr>
        <w:t xml:space="preserve">la </w:t>
      </w:r>
      <w:r w:rsidR="004410F3" w:rsidRPr="004410F3">
        <w:rPr>
          <w:rFonts w:eastAsiaTheme="minorHAnsi"/>
          <w:lang w:val="es-ES_tradnl"/>
        </w:rPr>
        <w:t>ONUDI</w:t>
      </w:r>
      <w:r w:rsidR="00656E66" w:rsidRPr="00AC536F">
        <w:rPr>
          <w:rFonts w:eastAsiaTheme="minorHAnsi"/>
          <w:lang w:val="es-ES_tradnl"/>
        </w:rPr>
        <w:t>,</w:t>
      </w:r>
      <w:r w:rsidR="00653A51" w:rsidRPr="00AC536F">
        <w:rPr>
          <w:rFonts w:eastAsiaTheme="minorHAnsi"/>
          <w:lang w:val="es-ES_tradnl"/>
        </w:rPr>
        <w:t xml:space="preserve"> </w:t>
      </w:r>
      <w:r w:rsidR="007726EE" w:rsidRPr="00AC536F">
        <w:rPr>
          <w:rFonts w:eastAsiaTheme="minorHAnsi"/>
          <w:lang w:val="es-ES_tradnl"/>
        </w:rPr>
        <w:t>se</w:t>
      </w:r>
      <w:r w:rsidR="00653A51" w:rsidRPr="00AC536F">
        <w:rPr>
          <w:rFonts w:eastAsiaTheme="minorHAnsi"/>
          <w:lang w:val="es-ES_tradnl"/>
        </w:rPr>
        <w:t xml:space="preserve"> </w:t>
      </w:r>
      <w:r w:rsidR="007726EE" w:rsidRPr="00AC536F">
        <w:rPr>
          <w:rFonts w:eastAsiaTheme="minorHAnsi"/>
          <w:lang w:val="es-ES_tradnl"/>
        </w:rPr>
        <w:t>acordó</w:t>
      </w:r>
      <w:r w:rsidR="00653A51" w:rsidRPr="00AC536F">
        <w:rPr>
          <w:rFonts w:eastAsiaTheme="minorHAnsi"/>
          <w:lang w:val="es-ES_tradnl"/>
        </w:rPr>
        <w:t xml:space="preserve"> </w:t>
      </w:r>
      <w:r w:rsidR="00030E2A">
        <w:rPr>
          <w:rFonts w:eastAsiaTheme="minorHAnsi"/>
          <w:lang w:val="es-ES_tradnl"/>
        </w:rPr>
        <w:t>cancelar la preparación</w:t>
      </w:r>
      <w:r w:rsidR="00653A51" w:rsidRPr="00AC536F">
        <w:rPr>
          <w:rFonts w:eastAsiaTheme="minorHAnsi"/>
          <w:lang w:val="es-ES_tradnl"/>
        </w:rPr>
        <w:t xml:space="preserve"> </w:t>
      </w:r>
      <w:r w:rsidR="00B066CC" w:rsidRPr="00AC536F">
        <w:rPr>
          <w:rFonts w:eastAsiaTheme="minorHAnsi"/>
          <w:lang w:val="es-ES_tradnl"/>
        </w:rPr>
        <w:t>de</w:t>
      </w:r>
      <w:r w:rsidR="00653A51" w:rsidRPr="00AC536F">
        <w:rPr>
          <w:rFonts w:eastAsiaTheme="minorHAnsi"/>
          <w:lang w:val="es-ES_tradnl"/>
        </w:rPr>
        <w:t xml:space="preserve"> </w:t>
      </w:r>
      <w:r w:rsidR="00F353CF" w:rsidRPr="00AC536F">
        <w:rPr>
          <w:rFonts w:eastAsiaTheme="minorHAnsi"/>
          <w:lang w:val="es-ES_tradnl"/>
        </w:rPr>
        <w:t>la</w:t>
      </w:r>
      <w:r w:rsidR="00653A51" w:rsidRPr="00AC536F">
        <w:rPr>
          <w:rFonts w:eastAsiaTheme="minorHAnsi"/>
          <w:lang w:val="es-ES_tradnl"/>
        </w:rPr>
        <w:t xml:space="preserve"> </w:t>
      </w:r>
      <w:r w:rsidR="00F353CF" w:rsidRPr="00AC536F">
        <w:rPr>
          <w:rFonts w:eastAsiaTheme="minorHAnsi"/>
          <w:lang w:val="es-ES_tradnl"/>
        </w:rPr>
        <w:t>etapa</w:t>
      </w:r>
      <w:r w:rsidR="00653A51" w:rsidRPr="00AC536F">
        <w:rPr>
          <w:rFonts w:eastAsiaTheme="minorHAnsi"/>
          <w:lang w:val="es-ES_tradnl"/>
        </w:rPr>
        <w:t xml:space="preserve"> </w:t>
      </w:r>
      <w:r w:rsidR="00F353CF" w:rsidRPr="00AC536F">
        <w:rPr>
          <w:rFonts w:eastAsiaTheme="minorHAnsi"/>
          <w:lang w:val="es-ES_tradnl"/>
        </w:rPr>
        <w:t>I</w:t>
      </w:r>
      <w:r w:rsidR="00BB3DE5" w:rsidRPr="00AC536F">
        <w:rPr>
          <w:rFonts w:eastAsiaTheme="minorHAnsi"/>
          <w:lang w:val="es-ES_tradnl"/>
        </w:rPr>
        <w:t>I</w:t>
      </w:r>
      <w:r w:rsidR="00653A51" w:rsidRPr="00AC536F">
        <w:rPr>
          <w:rFonts w:eastAsiaTheme="minorHAnsi"/>
          <w:lang w:val="es-ES_tradnl"/>
        </w:rPr>
        <w:t xml:space="preserve"> </w:t>
      </w:r>
      <w:r w:rsidR="001426FD" w:rsidRPr="00AC536F">
        <w:rPr>
          <w:rFonts w:eastAsiaTheme="minorHAnsi"/>
          <w:lang w:val="es-ES_tradnl"/>
        </w:rPr>
        <w:t>del</w:t>
      </w:r>
      <w:r w:rsidR="00653A51" w:rsidRPr="00AC536F">
        <w:rPr>
          <w:rFonts w:eastAsiaTheme="minorHAnsi"/>
          <w:lang w:val="es-ES_tradnl"/>
        </w:rPr>
        <w:t xml:space="preserve"> </w:t>
      </w:r>
      <w:r w:rsidR="001426FD" w:rsidRPr="00AC536F">
        <w:rPr>
          <w:rFonts w:eastAsiaTheme="minorHAnsi"/>
          <w:lang w:val="es-ES_tradnl"/>
        </w:rPr>
        <w:t>PGEH</w:t>
      </w:r>
      <w:r w:rsidR="00653A51" w:rsidRPr="00AC536F">
        <w:rPr>
          <w:rFonts w:eastAsiaTheme="minorHAnsi"/>
          <w:lang w:val="es-ES_tradnl"/>
        </w:rPr>
        <w:t xml:space="preserve"> </w:t>
      </w:r>
      <w:r w:rsidR="00A10AE3" w:rsidRPr="00AC536F">
        <w:rPr>
          <w:rFonts w:eastAsiaTheme="minorHAnsi"/>
          <w:lang w:val="es-ES_tradnl"/>
        </w:rPr>
        <w:t>(</w:t>
      </w:r>
      <w:r w:rsidR="00E600C6" w:rsidRPr="00E600C6">
        <w:rPr>
          <w:rFonts w:eastAsiaTheme="minorHAnsi"/>
          <w:lang w:val="es-ES_tradnl"/>
        </w:rPr>
        <w:t>MYA</w:t>
      </w:r>
      <w:r w:rsidR="00A10AE3" w:rsidRPr="00AC536F">
        <w:rPr>
          <w:rFonts w:eastAsiaTheme="minorHAnsi"/>
          <w:lang w:val="es-ES_tradnl"/>
        </w:rPr>
        <w:t>/PHA/83/PRP/20)</w:t>
      </w:r>
      <w:r w:rsidR="00653A51" w:rsidRPr="00AC536F">
        <w:rPr>
          <w:rFonts w:eastAsiaTheme="minorHAnsi"/>
          <w:lang w:val="es-ES_tradnl"/>
        </w:rPr>
        <w:t xml:space="preserve"> </w:t>
      </w:r>
      <w:r w:rsidR="001426FD" w:rsidRPr="00AC536F">
        <w:rPr>
          <w:rFonts w:eastAsiaTheme="minorHAnsi"/>
          <w:lang w:val="es-ES_tradnl"/>
        </w:rPr>
        <w:t>y</w:t>
      </w:r>
      <w:r w:rsidR="00653A51" w:rsidRPr="00AC536F">
        <w:rPr>
          <w:rFonts w:eastAsiaTheme="minorHAnsi"/>
          <w:lang w:val="es-ES_tradnl"/>
        </w:rPr>
        <w:t xml:space="preserve"> </w:t>
      </w:r>
      <w:r w:rsidR="00D84184">
        <w:rPr>
          <w:rFonts w:eastAsiaTheme="minorHAnsi"/>
          <w:lang w:val="es-ES_tradnl"/>
        </w:rPr>
        <w:t xml:space="preserve">reintegrar </w:t>
      </w:r>
      <w:r w:rsidR="00DE549F">
        <w:rPr>
          <w:rFonts w:eastAsiaTheme="minorHAnsi"/>
          <w:lang w:val="es-ES_tradnl"/>
        </w:rPr>
        <w:t>el saldo remanente</w:t>
      </w:r>
      <w:r w:rsidR="00653A51" w:rsidRPr="00AC536F">
        <w:rPr>
          <w:rFonts w:eastAsiaTheme="minorHAnsi"/>
          <w:lang w:val="es-ES_tradnl"/>
        </w:rPr>
        <w:t xml:space="preserve"> </w:t>
      </w:r>
      <w:r w:rsidR="00BB0C39" w:rsidRPr="00AC536F">
        <w:rPr>
          <w:rFonts w:eastAsiaTheme="minorHAnsi"/>
          <w:lang w:val="es-ES_tradnl"/>
        </w:rPr>
        <w:t>conforme</w:t>
      </w:r>
      <w:r w:rsidR="00653A51" w:rsidRPr="00AC536F">
        <w:rPr>
          <w:rFonts w:eastAsiaTheme="minorHAnsi"/>
          <w:lang w:val="es-ES_tradnl"/>
        </w:rPr>
        <w:t xml:space="preserve"> </w:t>
      </w:r>
      <w:r w:rsidR="00BB0C39" w:rsidRPr="00AC536F">
        <w:rPr>
          <w:rFonts w:eastAsiaTheme="minorHAnsi"/>
          <w:lang w:val="es-ES_tradnl"/>
        </w:rPr>
        <w:t>a</w:t>
      </w:r>
      <w:r w:rsidR="00653A51" w:rsidRPr="00AC536F">
        <w:rPr>
          <w:rFonts w:eastAsiaTheme="minorHAnsi"/>
          <w:lang w:val="es-ES_tradnl"/>
        </w:rPr>
        <w:t xml:space="preserve"> </w:t>
      </w:r>
      <w:r w:rsidR="00BB0C39" w:rsidRPr="00AC536F">
        <w:rPr>
          <w:rFonts w:eastAsiaTheme="minorHAnsi"/>
          <w:lang w:val="es-ES_tradnl"/>
        </w:rPr>
        <w:t>lo</w:t>
      </w:r>
      <w:r w:rsidR="00653A51" w:rsidRPr="00AC536F">
        <w:rPr>
          <w:rFonts w:eastAsiaTheme="minorHAnsi"/>
          <w:lang w:val="es-ES_tradnl"/>
        </w:rPr>
        <w:t xml:space="preserve"> </w:t>
      </w:r>
      <w:r w:rsidR="00BB0C39" w:rsidRPr="00AC536F">
        <w:rPr>
          <w:rFonts w:eastAsiaTheme="minorHAnsi"/>
          <w:lang w:val="es-ES_tradnl"/>
        </w:rPr>
        <w:t>dispuesto</w:t>
      </w:r>
      <w:r w:rsidR="00653A51" w:rsidRPr="00AC536F">
        <w:rPr>
          <w:rFonts w:eastAsiaTheme="minorHAnsi"/>
          <w:lang w:val="es-ES_tradnl"/>
        </w:rPr>
        <w:t xml:space="preserve"> </w:t>
      </w:r>
      <w:r w:rsidR="00BB0C39" w:rsidRPr="00AC536F">
        <w:rPr>
          <w:rFonts w:eastAsiaTheme="minorHAnsi"/>
          <w:lang w:val="es-ES_tradnl"/>
        </w:rPr>
        <w:t>en</w:t>
      </w:r>
      <w:r w:rsidR="00653A51" w:rsidRPr="00AC536F">
        <w:rPr>
          <w:rFonts w:eastAsiaTheme="minorHAnsi"/>
          <w:lang w:val="es-ES_tradnl"/>
        </w:rPr>
        <w:t xml:space="preserve"> </w:t>
      </w:r>
      <w:r w:rsidR="00BB0C39" w:rsidRPr="00AC536F">
        <w:rPr>
          <w:rFonts w:eastAsiaTheme="minorHAnsi"/>
          <w:lang w:val="es-ES_tradnl"/>
        </w:rPr>
        <w:t>la</w:t>
      </w:r>
      <w:r w:rsidR="00653A51" w:rsidRPr="00AC536F">
        <w:rPr>
          <w:rFonts w:eastAsiaTheme="minorHAnsi"/>
          <w:lang w:val="es-ES_tradnl"/>
        </w:rPr>
        <w:t xml:space="preserve"> </w:t>
      </w:r>
      <w:r w:rsidR="00BB0C39" w:rsidRPr="00AC536F">
        <w:rPr>
          <w:rFonts w:eastAsiaTheme="minorHAnsi"/>
          <w:lang w:val="es-ES_tradnl"/>
        </w:rPr>
        <w:t>decisión</w:t>
      </w:r>
      <w:r w:rsidR="00653A51" w:rsidRPr="00AC536F">
        <w:rPr>
          <w:rFonts w:eastAsiaTheme="minorHAnsi"/>
          <w:lang w:val="es-ES_tradnl"/>
        </w:rPr>
        <w:t xml:space="preserve"> </w:t>
      </w:r>
      <w:r w:rsidR="0042178D" w:rsidRPr="00AC536F">
        <w:rPr>
          <w:rFonts w:eastAsiaTheme="minorHAnsi"/>
          <w:lang w:val="es-ES_tradnl"/>
        </w:rPr>
        <w:t>28/7</w:t>
      </w:r>
      <w:r w:rsidR="00EE72F9" w:rsidRPr="00AC536F">
        <w:rPr>
          <w:rFonts w:eastAsiaTheme="minorHAnsi"/>
          <w:lang w:val="es-ES_tradnl"/>
        </w:rPr>
        <w:t>.</w:t>
      </w:r>
    </w:p>
    <w:p w14:paraId="1F7014C0" w14:textId="77777777" w:rsidR="00DC1DAC" w:rsidRDefault="007D6FE6" w:rsidP="0094114D">
      <w:pPr>
        <w:pStyle w:val="Heading1"/>
        <w:numPr>
          <w:ilvl w:val="0"/>
          <w:numId w:val="0"/>
        </w:numPr>
        <w:spacing w:after="0"/>
        <w:rPr>
          <w:rFonts w:eastAsiaTheme="minorHAnsi"/>
          <w:lang w:val="es-ES_tradnl"/>
        </w:rPr>
      </w:pPr>
      <w:r w:rsidRPr="00AC536F">
        <w:rPr>
          <w:rFonts w:eastAsiaTheme="minorHAnsi"/>
          <w:u w:val="single"/>
          <w:lang w:val="es-ES_tradnl"/>
        </w:rPr>
        <w:t>Integración de la perspectiva de género</w:t>
      </w:r>
      <w:r w:rsidR="0094114D" w:rsidRPr="00AC536F">
        <w:rPr>
          <w:rStyle w:val="FootnoteReference"/>
          <w:rFonts w:eastAsiaTheme="minorHAnsi"/>
          <w:lang w:val="es-ES_tradnl"/>
        </w:rPr>
        <w:footnoteReference w:id="33"/>
      </w:r>
    </w:p>
    <w:p w14:paraId="29D8C1CC" w14:textId="77777777" w:rsidR="00DC1DAC" w:rsidRDefault="00DC1DAC" w:rsidP="00DA68BD">
      <w:pPr>
        <w:rPr>
          <w:rFonts w:eastAsiaTheme="minorHAnsi"/>
          <w:u w:val="single"/>
          <w:lang w:val="es-ES_tradnl"/>
        </w:rPr>
      </w:pPr>
    </w:p>
    <w:p w14:paraId="26BC465E" w14:textId="74389ADF" w:rsidR="00A32801" w:rsidRDefault="00221C05" w:rsidP="00AE29C3">
      <w:pPr>
        <w:pStyle w:val="Heading1"/>
        <w:rPr>
          <w:rFonts w:eastAsiaTheme="minorHAnsi"/>
          <w:lang w:val="es-ES_tradnl"/>
        </w:rPr>
      </w:pPr>
      <w:r>
        <w:rPr>
          <w:rFonts w:eastAsiaTheme="minorHAnsi"/>
          <w:lang w:val="es-ES_tradnl"/>
        </w:rPr>
        <w:t xml:space="preserve">Durante el año </w:t>
      </w:r>
      <w:r w:rsidR="00D1640D" w:rsidRPr="00AC536F">
        <w:rPr>
          <w:rFonts w:eastAsiaTheme="minorHAnsi"/>
          <w:lang w:val="es-ES_tradnl"/>
        </w:rPr>
        <w:t>202</w:t>
      </w:r>
      <w:r w:rsidR="001426FD" w:rsidRPr="00AC536F">
        <w:rPr>
          <w:rFonts w:eastAsiaTheme="minorHAnsi"/>
          <w:lang w:val="es-ES_tradnl"/>
        </w:rPr>
        <w:t>2</w:t>
      </w:r>
      <w:r w:rsidR="00F06BD8">
        <w:rPr>
          <w:rFonts w:eastAsiaTheme="minorHAnsi"/>
          <w:lang w:val="es-ES_tradnl"/>
        </w:rPr>
        <w:t xml:space="preserve">, </w:t>
      </w:r>
      <w:r w:rsidR="004A0A2D">
        <w:rPr>
          <w:rFonts w:eastAsiaTheme="minorHAnsi"/>
          <w:lang w:val="es-ES_tradnl"/>
        </w:rPr>
        <w:t xml:space="preserve">como </w:t>
      </w:r>
      <w:r w:rsidR="00D1389F" w:rsidRPr="00AC536F">
        <w:rPr>
          <w:rFonts w:eastAsiaTheme="minorHAnsi"/>
          <w:lang w:val="es-ES_tradnl"/>
        </w:rPr>
        <w:t>parte</w:t>
      </w:r>
      <w:r w:rsidR="00653A51" w:rsidRPr="00AC536F">
        <w:rPr>
          <w:rFonts w:eastAsiaTheme="minorHAnsi"/>
          <w:lang w:val="es-ES_tradnl"/>
        </w:rPr>
        <w:t xml:space="preserve"> </w:t>
      </w:r>
      <w:r w:rsidR="001426FD" w:rsidRPr="00AC536F">
        <w:rPr>
          <w:rFonts w:eastAsiaTheme="minorHAnsi"/>
          <w:lang w:val="es-ES_tradnl"/>
        </w:rPr>
        <w:t>de</w:t>
      </w:r>
      <w:r w:rsidR="00653A51" w:rsidRPr="00AC536F">
        <w:rPr>
          <w:rFonts w:eastAsiaTheme="minorHAnsi"/>
          <w:lang w:val="es-ES_tradnl"/>
        </w:rPr>
        <w:t xml:space="preserve"> </w:t>
      </w:r>
      <w:r w:rsidR="00FC75B5">
        <w:rPr>
          <w:rFonts w:eastAsiaTheme="minorHAnsi"/>
          <w:lang w:val="es-ES_tradnl"/>
        </w:rPr>
        <w:t xml:space="preserve">los </w:t>
      </w:r>
      <w:r w:rsidR="001E5DC1" w:rsidRPr="00AC536F">
        <w:rPr>
          <w:rFonts w:eastAsiaTheme="minorHAnsi"/>
          <w:lang w:val="es-ES_tradnl"/>
        </w:rPr>
        <w:t>proyectos</w:t>
      </w:r>
      <w:r w:rsidR="00653A51" w:rsidRPr="00AC536F">
        <w:rPr>
          <w:rFonts w:eastAsiaTheme="minorHAnsi"/>
          <w:lang w:val="es-ES_tradnl"/>
        </w:rPr>
        <w:t xml:space="preserve"> </w:t>
      </w:r>
      <w:r w:rsidR="001E5DC1" w:rsidRPr="00AC536F">
        <w:rPr>
          <w:rFonts w:eastAsiaTheme="minorHAnsi"/>
          <w:lang w:val="es-ES_tradnl"/>
        </w:rPr>
        <w:t>aprobados</w:t>
      </w:r>
      <w:r w:rsidR="00653A51" w:rsidRPr="00AC536F">
        <w:rPr>
          <w:rFonts w:eastAsiaTheme="minorHAnsi"/>
          <w:lang w:val="es-ES_tradnl"/>
        </w:rPr>
        <w:t xml:space="preserve"> </w:t>
      </w:r>
      <w:r w:rsidR="00F06BD8">
        <w:rPr>
          <w:rFonts w:eastAsiaTheme="minorHAnsi"/>
          <w:lang w:val="es-ES_tradnl"/>
        </w:rPr>
        <w:t xml:space="preserve">a partir de </w:t>
      </w:r>
      <w:r w:rsidR="00624EC0">
        <w:rPr>
          <w:rFonts w:eastAsiaTheme="minorHAnsi"/>
          <w:lang w:val="es-ES_tradnl"/>
        </w:rPr>
        <w:t>la</w:t>
      </w:r>
      <w:r w:rsidR="00653A51" w:rsidRPr="00AC536F">
        <w:rPr>
          <w:rFonts w:eastAsiaTheme="minorHAnsi"/>
          <w:lang w:val="es-ES_tradnl"/>
        </w:rPr>
        <w:t xml:space="preserve"> </w:t>
      </w:r>
      <w:r w:rsidR="00D1640D" w:rsidRPr="00AC536F">
        <w:rPr>
          <w:rFonts w:eastAsiaTheme="minorHAnsi"/>
          <w:lang w:val="es-ES_tradnl"/>
        </w:rPr>
        <w:t>8</w:t>
      </w:r>
      <w:r w:rsidR="000C0E83" w:rsidRPr="00AC536F">
        <w:rPr>
          <w:rFonts w:eastAsiaTheme="minorHAnsi"/>
          <w:lang w:val="es-ES_tradnl"/>
        </w:rPr>
        <w:t>5</w:t>
      </w:r>
      <w:r w:rsidR="00837065" w:rsidRPr="00AC536F">
        <w:rPr>
          <w:rFonts w:eastAsiaTheme="minorHAnsi"/>
          <w:lang w:val="es-ES_tradnl"/>
        </w:rPr>
        <w:t>ª reunión</w:t>
      </w:r>
      <w:r w:rsidR="00F06BD8">
        <w:rPr>
          <w:rFonts w:eastAsiaTheme="minorHAnsi"/>
          <w:lang w:val="es-ES_tradnl"/>
        </w:rPr>
        <w:t xml:space="preserve">, </w:t>
      </w:r>
      <w:r w:rsidR="003F1900">
        <w:rPr>
          <w:rFonts w:eastAsiaTheme="minorHAnsi"/>
          <w:lang w:val="es-ES_tradnl"/>
        </w:rPr>
        <w:t xml:space="preserve">la ONUDI </w:t>
      </w:r>
      <w:r w:rsidR="008F2323">
        <w:rPr>
          <w:rFonts w:eastAsiaTheme="minorHAnsi"/>
          <w:lang w:val="es-ES_tradnl"/>
        </w:rPr>
        <w:t xml:space="preserve">aplicó </w:t>
      </w:r>
      <w:r w:rsidR="00DB2724" w:rsidRPr="00DB2724">
        <w:rPr>
          <w:rFonts w:eastAsiaTheme="minorHAnsi"/>
          <w:lang w:val="es-ES_tradnl"/>
        </w:rPr>
        <w:t xml:space="preserve">en 66 países </w:t>
      </w:r>
      <w:r w:rsidR="00F06BD8" w:rsidRPr="00F06BD8">
        <w:rPr>
          <w:rFonts w:eastAsiaTheme="minorHAnsi"/>
          <w:lang w:val="es-ES_tradnl"/>
        </w:rPr>
        <w:t>la política operativa del Fondo Multilateral sobre integración de la perspectiva de género</w:t>
      </w:r>
      <w:r w:rsidR="00D1640D" w:rsidRPr="00AC536F">
        <w:rPr>
          <w:rFonts w:eastAsiaTheme="minorHAnsi"/>
          <w:lang w:val="es-ES_tradnl"/>
        </w:rPr>
        <w:t>.</w:t>
      </w:r>
      <w:r w:rsidR="00653A51" w:rsidRPr="00AC536F">
        <w:rPr>
          <w:rFonts w:eastAsiaTheme="minorHAnsi"/>
          <w:lang w:val="es-ES_tradnl"/>
        </w:rPr>
        <w:t xml:space="preserve"> </w:t>
      </w:r>
      <w:r w:rsidR="00207D76" w:rsidRPr="00207D76">
        <w:rPr>
          <w:rFonts w:eastAsiaTheme="minorHAnsi"/>
          <w:lang w:val="es-ES_tradnl"/>
        </w:rPr>
        <w:t xml:space="preserve">Al preparar y presentar las propuestas, la ONUDI </w:t>
      </w:r>
      <w:r w:rsidR="00FF6615">
        <w:rPr>
          <w:rFonts w:eastAsiaTheme="minorHAnsi"/>
          <w:lang w:val="es-ES_tradnl"/>
        </w:rPr>
        <w:t>busca</w:t>
      </w:r>
      <w:r w:rsidR="00AF79F0">
        <w:rPr>
          <w:rFonts w:eastAsiaTheme="minorHAnsi"/>
          <w:lang w:val="es-ES_tradnl"/>
        </w:rPr>
        <w:t xml:space="preserve"> incluir</w:t>
      </w:r>
      <w:r w:rsidR="00207D76" w:rsidRPr="00207D76">
        <w:rPr>
          <w:rFonts w:eastAsiaTheme="minorHAnsi"/>
          <w:lang w:val="es-ES_tradnl"/>
        </w:rPr>
        <w:t xml:space="preserve">, en la medida de lo posible, actividades que </w:t>
      </w:r>
      <w:r w:rsidR="009F0B8A">
        <w:rPr>
          <w:rFonts w:eastAsiaTheme="minorHAnsi"/>
          <w:lang w:val="es-ES_tradnl"/>
        </w:rPr>
        <w:t xml:space="preserve">fomenten </w:t>
      </w:r>
      <w:r w:rsidR="00207D76" w:rsidRPr="00207D76">
        <w:rPr>
          <w:rFonts w:eastAsiaTheme="minorHAnsi"/>
          <w:lang w:val="es-ES_tradnl"/>
        </w:rPr>
        <w:t>la igualdad de género y el empo</w:t>
      </w:r>
      <w:r w:rsidR="00726167">
        <w:rPr>
          <w:rFonts w:eastAsiaTheme="minorHAnsi"/>
          <w:lang w:val="es-ES_tradnl"/>
        </w:rPr>
        <w:t>deramiento de la mujer</w:t>
      </w:r>
      <w:r w:rsidR="00207D76" w:rsidRPr="00207D76">
        <w:rPr>
          <w:rFonts w:eastAsiaTheme="minorHAnsi"/>
          <w:lang w:val="es-ES_tradnl"/>
        </w:rPr>
        <w:t xml:space="preserve">. </w:t>
      </w:r>
      <w:r w:rsidR="00396C14">
        <w:rPr>
          <w:rFonts w:eastAsiaTheme="minorHAnsi"/>
          <w:lang w:val="es-ES_tradnl"/>
        </w:rPr>
        <w:t xml:space="preserve">Las </w:t>
      </w:r>
      <w:r w:rsidR="00324C8C">
        <w:rPr>
          <w:rFonts w:eastAsiaTheme="minorHAnsi"/>
          <w:lang w:val="es-ES_tradnl"/>
        </w:rPr>
        <w:t xml:space="preserve">planillas de control </w:t>
      </w:r>
      <w:r w:rsidR="00F900BB">
        <w:rPr>
          <w:rFonts w:eastAsiaTheme="minorHAnsi"/>
          <w:lang w:val="es-ES_tradnl"/>
        </w:rPr>
        <w:t xml:space="preserve">y </w:t>
      </w:r>
      <w:r w:rsidR="00414F67">
        <w:rPr>
          <w:rFonts w:eastAsiaTheme="minorHAnsi"/>
          <w:lang w:val="es-ES_tradnl"/>
        </w:rPr>
        <w:t xml:space="preserve">lista de </w:t>
      </w:r>
      <w:r w:rsidR="00F900BB">
        <w:rPr>
          <w:rFonts w:eastAsiaTheme="minorHAnsi"/>
          <w:lang w:val="es-ES_tradnl"/>
        </w:rPr>
        <w:t>posibles indicadores</w:t>
      </w:r>
      <w:r w:rsidR="00511131">
        <w:rPr>
          <w:rFonts w:eastAsiaTheme="minorHAnsi"/>
          <w:lang w:val="es-ES_tradnl"/>
        </w:rPr>
        <w:t xml:space="preserve"> que se agregan </w:t>
      </w:r>
      <w:r w:rsidR="00797A49">
        <w:rPr>
          <w:rFonts w:eastAsiaTheme="minorHAnsi"/>
          <w:lang w:val="es-ES_tradnl"/>
        </w:rPr>
        <w:t xml:space="preserve">a las guías </w:t>
      </w:r>
      <w:r w:rsidR="00F67267">
        <w:rPr>
          <w:rFonts w:eastAsiaTheme="minorHAnsi"/>
          <w:lang w:val="es-ES_tradnl"/>
        </w:rPr>
        <w:t xml:space="preserve">de proyectos tienen </w:t>
      </w:r>
      <w:r w:rsidR="00656A01">
        <w:rPr>
          <w:rFonts w:eastAsiaTheme="minorHAnsi"/>
          <w:lang w:val="es-ES_tradnl"/>
        </w:rPr>
        <w:t xml:space="preserve">justamente </w:t>
      </w:r>
      <w:r w:rsidR="00F67267">
        <w:rPr>
          <w:rFonts w:eastAsiaTheme="minorHAnsi"/>
          <w:lang w:val="es-ES_tradnl"/>
        </w:rPr>
        <w:t>ese propósito.</w:t>
      </w:r>
    </w:p>
    <w:p w14:paraId="4251B777" w14:textId="15BFFCB4" w:rsidR="00AE29C3" w:rsidRPr="005D1709" w:rsidRDefault="00F5748B" w:rsidP="00813709">
      <w:pPr>
        <w:pStyle w:val="Heading1"/>
        <w:rPr>
          <w:lang w:val="es-ES_tradnl"/>
        </w:rPr>
      </w:pPr>
      <w:r w:rsidRPr="005D1709">
        <w:rPr>
          <w:lang w:val="es-ES_tradnl"/>
        </w:rPr>
        <w:t>C</w:t>
      </w:r>
      <w:r w:rsidR="00AE29C3" w:rsidRPr="005D1709">
        <w:rPr>
          <w:lang w:val="es-ES_tradnl"/>
        </w:rPr>
        <w:t xml:space="preserve">omo organización, </w:t>
      </w:r>
      <w:r w:rsidRPr="005D1709">
        <w:rPr>
          <w:lang w:val="es-ES_tradnl"/>
        </w:rPr>
        <w:t xml:space="preserve">la ONUDI </w:t>
      </w:r>
      <w:r w:rsidR="00AE29C3" w:rsidRPr="005D1709">
        <w:rPr>
          <w:lang w:val="es-ES_tradnl"/>
        </w:rPr>
        <w:t xml:space="preserve">reconoce </w:t>
      </w:r>
      <w:r w:rsidR="008D3A30" w:rsidRPr="005D1709">
        <w:rPr>
          <w:lang w:val="es-ES_tradnl"/>
        </w:rPr>
        <w:t>los</w:t>
      </w:r>
      <w:r w:rsidR="00AE29C3" w:rsidRPr="005D1709">
        <w:rPr>
          <w:lang w:val="es-ES_tradnl"/>
        </w:rPr>
        <w:t xml:space="preserve"> </w:t>
      </w:r>
      <w:r w:rsidR="00F62BBD" w:rsidRPr="00F62BBD">
        <w:rPr>
          <w:lang w:val="es-ES_tradnl"/>
        </w:rPr>
        <w:t>importantes</w:t>
      </w:r>
      <w:r w:rsidR="00AE29C3" w:rsidRPr="005D1709">
        <w:rPr>
          <w:lang w:val="es-ES_tradnl"/>
        </w:rPr>
        <w:t xml:space="preserve"> efecto</w:t>
      </w:r>
      <w:r w:rsidR="008D3A30" w:rsidRPr="005D1709">
        <w:rPr>
          <w:lang w:val="es-ES_tradnl"/>
        </w:rPr>
        <w:t>s</w:t>
      </w:r>
      <w:r w:rsidR="00AE29C3" w:rsidRPr="005D1709">
        <w:rPr>
          <w:lang w:val="es-ES_tradnl"/>
        </w:rPr>
        <w:t xml:space="preserve"> positivo</w:t>
      </w:r>
      <w:r w:rsidR="008D3A30" w:rsidRPr="005D1709">
        <w:rPr>
          <w:lang w:val="es-ES_tradnl"/>
        </w:rPr>
        <w:t>s</w:t>
      </w:r>
      <w:r w:rsidR="00AE29C3" w:rsidRPr="005D1709">
        <w:rPr>
          <w:lang w:val="es-ES_tradnl"/>
        </w:rPr>
        <w:t xml:space="preserve"> de la igualdad de g</w:t>
      </w:r>
      <w:r w:rsidR="00007293" w:rsidRPr="005D1709">
        <w:rPr>
          <w:lang w:val="es-ES_tradnl"/>
        </w:rPr>
        <w:t xml:space="preserve">énero y </w:t>
      </w:r>
      <w:r w:rsidR="00691830">
        <w:rPr>
          <w:lang w:val="es-ES_tradnl"/>
        </w:rPr>
        <w:t>d</w:t>
      </w:r>
      <w:r w:rsidR="00007293" w:rsidRPr="005D1709">
        <w:rPr>
          <w:lang w:val="es-ES_tradnl"/>
        </w:rPr>
        <w:t>el empoderamiento de la mujer</w:t>
      </w:r>
      <w:r w:rsidR="00AE29C3" w:rsidRPr="005D1709">
        <w:rPr>
          <w:lang w:val="es-ES_tradnl"/>
        </w:rPr>
        <w:t xml:space="preserve"> en el crecimiento económico sostenido y la promoción del desarrollo industrial </w:t>
      </w:r>
      <w:r w:rsidR="0032319C" w:rsidRPr="005D1709">
        <w:rPr>
          <w:lang w:val="es-ES_tradnl"/>
        </w:rPr>
        <w:t>sustentable</w:t>
      </w:r>
      <w:r w:rsidR="00AE29C3" w:rsidRPr="005D1709">
        <w:rPr>
          <w:lang w:val="es-ES_tradnl"/>
        </w:rPr>
        <w:t xml:space="preserve">. Estos factores son fundamentales para la reducción de la pobreza y la integración social. En consecuencia, </w:t>
      </w:r>
      <w:r w:rsidR="00DB3FFE" w:rsidRPr="005D1709">
        <w:rPr>
          <w:lang w:val="es-ES_tradnl"/>
        </w:rPr>
        <w:t xml:space="preserve">con el objetivo de lograr resultados tangibles, </w:t>
      </w:r>
      <w:r w:rsidR="00AE29C3" w:rsidRPr="005D1709">
        <w:rPr>
          <w:lang w:val="es-ES_tradnl"/>
        </w:rPr>
        <w:t xml:space="preserve">la </w:t>
      </w:r>
      <w:r w:rsidR="00BA4D4D" w:rsidRPr="005D1709">
        <w:rPr>
          <w:lang w:val="es-ES_tradnl"/>
        </w:rPr>
        <w:t xml:space="preserve">ONUDI </w:t>
      </w:r>
      <w:r w:rsidR="00AE29C3" w:rsidRPr="005D1709">
        <w:rPr>
          <w:lang w:val="es-ES_tradnl"/>
        </w:rPr>
        <w:t xml:space="preserve">ha instituido su propia política y estrategia </w:t>
      </w:r>
      <w:r w:rsidR="000C4813" w:rsidRPr="005D1709">
        <w:rPr>
          <w:lang w:val="es-ES_tradnl"/>
        </w:rPr>
        <w:t>de</w:t>
      </w:r>
      <w:r w:rsidR="00AE29C3" w:rsidRPr="005D1709">
        <w:rPr>
          <w:lang w:val="es-ES_tradnl"/>
        </w:rPr>
        <w:t xml:space="preserve"> integración de la perspectiva de género.</w:t>
      </w:r>
    </w:p>
    <w:p w14:paraId="15517A31" w14:textId="50CAB656" w:rsidR="00396F7A" w:rsidRDefault="00396F7A" w:rsidP="006F6279">
      <w:pPr>
        <w:pStyle w:val="Heading1"/>
        <w:rPr>
          <w:rFonts w:eastAsiaTheme="minorHAnsi"/>
          <w:lang w:val="es-ES_tradnl"/>
        </w:rPr>
      </w:pPr>
      <w:r w:rsidRPr="00396F7A">
        <w:rPr>
          <w:rFonts w:eastAsiaTheme="minorHAnsi"/>
          <w:lang w:val="es-ES_tradnl"/>
        </w:rPr>
        <w:t xml:space="preserve">La integración de la perspectiva de género </w:t>
      </w:r>
      <w:r w:rsidR="00A47403">
        <w:rPr>
          <w:rFonts w:eastAsiaTheme="minorHAnsi"/>
          <w:lang w:val="es-ES_tradnl"/>
        </w:rPr>
        <w:t>a</w:t>
      </w:r>
      <w:r w:rsidRPr="00396F7A">
        <w:rPr>
          <w:rFonts w:eastAsiaTheme="minorHAnsi"/>
          <w:lang w:val="es-ES_tradnl"/>
        </w:rPr>
        <w:t xml:space="preserve"> la ejecución de proyectos abarca </w:t>
      </w:r>
      <w:r w:rsidR="004F424E">
        <w:rPr>
          <w:rFonts w:eastAsiaTheme="minorHAnsi"/>
          <w:lang w:val="es-ES_tradnl"/>
        </w:rPr>
        <w:t>diversos</w:t>
      </w:r>
      <w:r w:rsidRPr="00396F7A">
        <w:rPr>
          <w:rFonts w:eastAsiaTheme="minorHAnsi"/>
          <w:lang w:val="es-ES_tradnl"/>
        </w:rPr>
        <w:t xml:space="preserve"> aspectos, comenzando con la representación de </w:t>
      </w:r>
      <w:r w:rsidR="008062CC">
        <w:rPr>
          <w:rFonts w:eastAsiaTheme="minorHAnsi"/>
          <w:lang w:val="es-ES_tradnl"/>
        </w:rPr>
        <w:t>la mujer</w:t>
      </w:r>
      <w:r w:rsidRPr="00396F7A">
        <w:rPr>
          <w:rFonts w:eastAsiaTheme="minorHAnsi"/>
          <w:lang w:val="es-ES_tradnl"/>
        </w:rPr>
        <w:t xml:space="preserve"> en la constitución </w:t>
      </w:r>
      <w:r w:rsidR="00D02B64">
        <w:rPr>
          <w:rFonts w:eastAsiaTheme="minorHAnsi"/>
          <w:lang w:val="es-ES_tradnl"/>
        </w:rPr>
        <w:t xml:space="preserve">y contratación </w:t>
      </w:r>
      <w:r w:rsidR="00D21F67">
        <w:rPr>
          <w:rFonts w:eastAsiaTheme="minorHAnsi"/>
          <w:lang w:val="es-ES_tradnl"/>
        </w:rPr>
        <w:t xml:space="preserve">de los </w:t>
      </w:r>
      <w:r w:rsidRPr="00396F7A">
        <w:rPr>
          <w:rFonts w:eastAsiaTheme="minorHAnsi"/>
          <w:lang w:val="es-ES_tradnl"/>
        </w:rPr>
        <w:t>equipo</w:t>
      </w:r>
      <w:r w:rsidR="00D21F67">
        <w:rPr>
          <w:rFonts w:eastAsiaTheme="minorHAnsi"/>
          <w:lang w:val="es-ES_tradnl"/>
        </w:rPr>
        <w:t>s</w:t>
      </w:r>
      <w:r w:rsidRPr="00396F7A">
        <w:rPr>
          <w:rFonts w:eastAsiaTheme="minorHAnsi"/>
          <w:lang w:val="es-ES_tradnl"/>
        </w:rPr>
        <w:t xml:space="preserve"> </w:t>
      </w:r>
      <w:r w:rsidR="00E235C1">
        <w:rPr>
          <w:rFonts w:eastAsiaTheme="minorHAnsi"/>
          <w:lang w:val="es-ES_tradnl"/>
        </w:rPr>
        <w:t>a cargo</w:t>
      </w:r>
      <w:r w:rsidR="00597A9F">
        <w:rPr>
          <w:rFonts w:eastAsiaTheme="minorHAnsi"/>
          <w:lang w:val="es-ES_tradnl"/>
        </w:rPr>
        <w:t xml:space="preserve"> y </w:t>
      </w:r>
      <w:r w:rsidR="008734B9">
        <w:rPr>
          <w:rFonts w:eastAsiaTheme="minorHAnsi"/>
          <w:lang w:val="es-ES_tradnl"/>
        </w:rPr>
        <w:lastRenderedPageBreak/>
        <w:t xml:space="preserve">su </w:t>
      </w:r>
      <w:r w:rsidRPr="00396F7A">
        <w:rPr>
          <w:rFonts w:eastAsiaTheme="minorHAnsi"/>
          <w:lang w:val="es-ES_tradnl"/>
        </w:rPr>
        <w:t xml:space="preserve">participación en </w:t>
      </w:r>
      <w:r w:rsidR="008734B9">
        <w:rPr>
          <w:rFonts w:eastAsiaTheme="minorHAnsi"/>
          <w:lang w:val="es-ES_tradnl"/>
        </w:rPr>
        <w:t xml:space="preserve">las </w:t>
      </w:r>
      <w:r w:rsidRPr="00396F7A">
        <w:rPr>
          <w:rFonts w:eastAsiaTheme="minorHAnsi"/>
          <w:lang w:val="es-ES_tradnl"/>
        </w:rPr>
        <w:t xml:space="preserve">actividades de </w:t>
      </w:r>
      <w:r w:rsidR="002E021F" w:rsidRPr="002E021F">
        <w:rPr>
          <w:rFonts w:eastAsiaTheme="minorHAnsi"/>
          <w:lang w:val="es-ES_tradnl"/>
        </w:rPr>
        <w:t xml:space="preserve">sensibilización </w:t>
      </w:r>
      <w:r w:rsidR="002E021F">
        <w:rPr>
          <w:rFonts w:eastAsiaTheme="minorHAnsi"/>
          <w:lang w:val="es-ES_tradnl"/>
        </w:rPr>
        <w:t>y fortalecimiento de capacidades</w:t>
      </w:r>
      <w:r w:rsidRPr="00396F7A">
        <w:rPr>
          <w:rFonts w:eastAsiaTheme="minorHAnsi"/>
          <w:lang w:val="es-ES_tradnl"/>
        </w:rPr>
        <w:t xml:space="preserve"> y </w:t>
      </w:r>
      <w:r w:rsidR="00232A1C">
        <w:rPr>
          <w:rFonts w:eastAsiaTheme="minorHAnsi"/>
          <w:lang w:val="es-ES_tradnl"/>
        </w:rPr>
        <w:t xml:space="preserve">en los </w:t>
      </w:r>
      <w:r w:rsidRPr="00396F7A">
        <w:rPr>
          <w:rFonts w:eastAsiaTheme="minorHAnsi"/>
          <w:lang w:val="es-ES_tradnl"/>
        </w:rPr>
        <w:t>p</w:t>
      </w:r>
      <w:r w:rsidR="001C7CE7">
        <w:rPr>
          <w:rFonts w:eastAsiaTheme="minorHAnsi"/>
          <w:lang w:val="es-ES_tradnl"/>
        </w:rPr>
        <w:t xml:space="preserve">rocesos de </w:t>
      </w:r>
      <w:r w:rsidR="006D5F2C">
        <w:rPr>
          <w:rFonts w:eastAsiaTheme="minorHAnsi"/>
          <w:lang w:val="es-ES_tradnl"/>
        </w:rPr>
        <w:t xml:space="preserve">seguimiento y notificación </w:t>
      </w:r>
      <w:r w:rsidR="007C17A1">
        <w:rPr>
          <w:rFonts w:eastAsiaTheme="minorHAnsi"/>
          <w:lang w:val="es-ES_tradnl"/>
        </w:rPr>
        <w:t xml:space="preserve">de </w:t>
      </w:r>
      <w:r w:rsidR="00FB73FB">
        <w:rPr>
          <w:rFonts w:eastAsiaTheme="minorHAnsi"/>
          <w:lang w:val="es-ES_tradnl"/>
        </w:rPr>
        <w:t>la ejecución de proyectos.</w:t>
      </w:r>
    </w:p>
    <w:p w14:paraId="2D125892" w14:textId="48623B27" w:rsidR="0011025A" w:rsidRDefault="0011025A" w:rsidP="006F6279">
      <w:pPr>
        <w:pStyle w:val="Heading1"/>
        <w:rPr>
          <w:rFonts w:eastAsiaTheme="minorHAnsi"/>
          <w:lang w:val="es-ES_tradnl"/>
        </w:rPr>
      </w:pPr>
      <w:r w:rsidRPr="0011025A">
        <w:rPr>
          <w:rFonts w:eastAsiaTheme="minorHAnsi"/>
          <w:lang w:val="es-ES_tradnl"/>
        </w:rPr>
        <w:t xml:space="preserve">La ONUDI </w:t>
      </w:r>
      <w:r w:rsidR="006A5D18">
        <w:rPr>
          <w:rFonts w:eastAsiaTheme="minorHAnsi"/>
          <w:lang w:val="es-ES_tradnl"/>
        </w:rPr>
        <w:t xml:space="preserve">realiza activos esfuerzos </w:t>
      </w:r>
      <w:r w:rsidR="004A2DC5">
        <w:rPr>
          <w:rFonts w:eastAsiaTheme="minorHAnsi"/>
          <w:lang w:val="es-ES_tradnl"/>
        </w:rPr>
        <w:t xml:space="preserve">por </w:t>
      </w:r>
      <w:r w:rsidR="00872CDE">
        <w:rPr>
          <w:rFonts w:eastAsiaTheme="minorHAnsi"/>
          <w:lang w:val="es-ES_tradnl"/>
        </w:rPr>
        <w:t xml:space="preserve">incentivar a </w:t>
      </w:r>
      <w:r w:rsidR="004D36E8" w:rsidRPr="004D36E8">
        <w:rPr>
          <w:rFonts w:eastAsiaTheme="minorHAnsi"/>
          <w:lang w:val="es-ES_tradnl"/>
        </w:rPr>
        <w:t xml:space="preserve">ingenieras </w:t>
      </w:r>
      <w:r w:rsidR="004D36E8">
        <w:rPr>
          <w:rFonts w:eastAsiaTheme="minorHAnsi"/>
          <w:lang w:val="es-ES_tradnl"/>
        </w:rPr>
        <w:t xml:space="preserve">y </w:t>
      </w:r>
      <w:r w:rsidRPr="0011025A">
        <w:rPr>
          <w:rFonts w:eastAsiaTheme="minorHAnsi"/>
          <w:lang w:val="es-ES_tradnl"/>
        </w:rPr>
        <w:t xml:space="preserve">técnicas </w:t>
      </w:r>
      <w:r w:rsidR="00872CDE">
        <w:rPr>
          <w:rFonts w:eastAsiaTheme="minorHAnsi"/>
          <w:lang w:val="es-ES_tradnl"/>
        </w:rPr>
        <w:t xml:space="preserve">a </w:t>
      </w:r>
      <w:r w:rsidR="00D43A82">
        <w:rPr>
          <w:rFonts w:eastAsiaTheme="minorHAnsi"/>
          <w:lang w:val="es-ES_tradnl"/>
        </w:rPr>
        <w:t xml:space="preserve">interesarse </w:t>
      </w:r>
      <w:r w:rsidR="00292063">
        <w:rPr>
          <w:rFonts w:eastAsiaTheme="minorHAnsi"/>
          <w:lang w:val="es-ES_tradnl"/>
        </w:rPr>
        <w:t xml:space="preserve">profesionalmente </w:t>
      </w:r>
      <w:r w:rsidRPr="0011025A">
        <w:rPr>
          <w:rFonts w:eastAsiaTheme="minorHAnsi"/>
          <w:lang w:val="es-ES_tradnl"/>
        </w:rPr>
        <w:t xml:space="preserve">en </w:t>
      </w:r>
      <w:r w:rsidR="008F2E72">
        <w:rPr>
          <w:rFonts w:eastAsiaTheme="minorHAnsi"/>
          <w:lang w:val="es-ES_tradnl"/>
        </w:rPr>
        <w:t>el</w:t>
      </w:r>
      <w:r w:rsidRPr="0011025A">
        <w:rPr>
          <w:rFonts w:eastAsiaTheme="minorHAnsi"/>
          <w:lang w:val="es-ES_tradnl"/>
        </w:rPr>
        <w:t xml:space="preserve"> sector, </w:t>
      </w:r>
      <w:r w:rsidR="002B4E1E">
        <w:rPr>
          <w:rFonts w:eastAsiaTheme="minorHAnsi"/>
          <w:lang w:val="es-ES_tradnl"/>
        </w:rPr>
        <w:t xml:space="preserve">para lo cual cuenta con </w:t>
      </w:r>
      <w:r w:rsidRPr="0011025A">
        <w:rPr>
          <w:rFonts w:eastAsiaTheme="minorHAnsi"/>
          <w:lang w:val="es-ES_tradnl"/>
        </w:rPr>
        <w:t xml:space="preserve">programas </w:t>
      </w:r>
      <w:r w:rsidR="00333295">
        <w:rPr>
          <w:rFonts w:eastAsiaTheme="minorHAnsi"/>
          <w:lang w:val="es-ES_tradnl"/>
        </w:rPr>
        <w:t xml:space="preserve">especiales </w:t>
      </w:r>
      <w:r w:rsidR="00960EFD">
        <w:rPr>
          <w:rFonts w:eastAsiaTheme="minorHAnsi"/>
          <w:lang w:val="es-ES_tradnl"/>
        </w:rPr>
        <w:t xml:space="preserve">de capacitación, </w:t>
      </w:r>
      <w:r w:rsidR="00960EFD" w:rsidRPr="00960EFD">
        <w:rPr>
          <w:rFonts w:eastAsiaTheme="minorHAnsi"/>
          <w:lang w:val="es-ES_tradnl"/>
        </w:rPr>
        <w:t xml:space="preserve">iniciativas </w:t>
      </w:r>
      <w:r w:rsidR="00D86CF4">
        <w:rPr>
          <w:rFonts w:eastAsiaTheme="minorHAnsi"/>
          <w:lang w:val="es-ES_tradnl"/>
        </w:rPr>
        <w:t>cuyos resultados</w:t>
      </w:r>
      <w:r w:rsidR="00D00A78">
        <w:rPr>
          <w:rFonts w:eastAsiaTheme="minorHAnsi"/>
          <w:lang w:val="es-ES_tradnl"/>
        </w:rPr>
        <w:t>, por cierto,</w:t>
      </w:r>
      <w:r w:rsidR="009B0486">
        <w:rPr>
          <w:rFonts w:eastAsiaTheme="minorHAnsi"/>
          <w:lang w:val="es-ES_tradnl"/>
        </w:rPr>
        <w:t xml:space="preserve"> varía</w:t>
      </w:r>
      <w:r w:rsidR="00D86CF4">
        <w:rPr>
          <w:rFonts w:eastAsiaTheme="minorHAnsi"/>
          <w:lang w:val="es-ES_tradnl"/>
        </w:rPr>
        <w:t>n</w:t>
      </w:r>
      <w:r w:rsidR="009B0486">
        <w:rPr>
          <w:rFonts w:eastAsiaTheme="minorHAnsi"/>
          <w:lang w:val="es-ES_tradnl"/>
        </w:rPr>
        <w:t xml:space="preserve"> de </w:t>
      </w:r>
      <w:r w:rsidR="000673B8">
        <w:rPr>
          <w:rFonts w:eastAsiaTheme="minorHAnsi"/>
          <w:lang w:val="es-ES_tradnl"/>
        </w:rPr>
        <w:t xml:space="preserve">un </w:t>
      </w:r>
      <w:r w:rsidR="009B0486">
        <w:rPr>
          <w:rFonts w:eastAsiaTheme="minorHAnsi"/>
          <w:lang w:val="es-ES_tradnl"/>
        </w:rPr>
        <w:t xml:space="preserve">país </w:t>
      </w:r>
      <w:r w:rsidR="000673B8">
        <w:rPr>
          <w:rFonts w:eastAsiaTheme="minorHAnsi"/>
          <w:lang w:val="es-ES_tradnl"/>
        </w:rPr>
        <w:t>a otro</w:t>
      </w:r>
      <w:r w:rsidR="00081476">
        <w:rPr>
          <w:rFonts w:eastAsiaTheme="minorHAnsi"/>
          <w:lang w:val="es-ES_tradnl"/>
        </w:rPr>
        <w:t xml:space="preserve">. </w:t>
      </w:r>
      <w:r w:rsidR="00B16676">
        <w:rPr>
          <w:rFonts w:eastAsiaTheme="minorHAnsi"/>
          <w:lang w:val="es-ES_tradnl"/>
        </w:rPr>
        <w:t>L</w:t>
      </w:r>
      <w:r w:rsidR="00081476" w:rsidRPr="00081476">
        <w:rPr>
          <w:rFonts w:eastAsiaTheme="minorHAnsi"/>
          <w:lang w:val="es-ES_tradnl"/>
        </w:rPr>
        <w:t xml:space="preserve">a sección VI del informe </w:t>
      </w:r>
      <w:r w:rsidR="00601490">
        <w:rPr>
          <w:rFonts w:eastAsiaTheme="minorHAnsi"/>
          <w:lang w:val="es-ES_tradnl"/>
        </w:rPr>
        <w:t xml:space="preserve">de </w:t>
      </w:r>
      <w:r w:rsidR="00601490" w:rsidRPr="00601490">
        <w:rPr>
          <w:rFonts w:eastAsiaTheme="minorHAnsi"/>
          <w:lang w:val="es-ES_tradnl"/>
        </w:rPr>
        <w:t xml:space="preserve">la ONUDI </w:t>
      </w:r>
      <w:r w:rsidR="00081476" w:rsidRPr="00081476">
        <w:rPr>
          <w:rFonts w:eastAsiaTheme="minorHAnsi"/>
          <w:lang w:val="es-ES_tradnl"/>
        </w:rPr>
        <w:t xml:space="preserve">adjunto al presente documento </w:t>
      </w:r>
      <w:r w:rsidR="00081476">
        <w:rPr>
          <w:rFonts w:eastAsiaTheme="minorHAnsi"/>
          <w:lang w:val="es-ES_tradnl"/>
        </w:rPr>
        <w:t>entrega i</w:t>
      </w:r>
      <w:r w:rsidRPr="0011025A">
        <w:rPr>
          <w:rFonts w:eastAsiaTheme="minorHAnsi"/>
          <w:lang w:val="es-ES_tradnl"/>
        </w:rPr>
        <w:t xml:space="preserve">nformación adicional </w:t>
      </w:r>
      <w:r w:rsidR="00904475">
        <w:rPr>
          <w:rFonts w:eastAsiaTheme="minorHAnsi"/>
          <w:lang w:val="es-ES_tradnl"/>
        </w:rPr>
        <w:t xml:space="preserve">respecto de </w:t>
      </w:r>
      <w:r w:rsidR="00644A26">
        <w:rPr>
          <w:rFonts w:eastAsiaTheme="minorHAnsi"/>
          <w:lang w:val="es-ES_tradnl"/>
        </w:rPr>
        <w:t xml:space="preserve">las </w:t>
      </w:r>
      <w:r w:rsidRPr="0011025A">
        <w:rPr>
          <w:rFonts w:eastAsiaTheme="minorHAnsi"/>
          <w:lang w:val="es-ES_tradnl"/>
        </w:rPr>
        <w:t xml:space="preserve">actividades a nivel de </w:t>
      </w:r>
      <w:r w:rsidR="002464DF">
        <w:rPr>
          <w:rFonts w:eastAsiaTheme="minorHAnsi"/>
          <w:lang w:val="es-ES_tradnl"/>
        </w:rPr>
        <w:t xml:space="preserve">cada </w:t>
      </w:r>
      <w:r w:rsidRPr="0011025A">
        <w:rPr>
          <w:rFonts w:eastAsiaTheme="minorHAnsi"/>
          <w:lang w:val="es-ES_tradnl"/>
        </w:rPr>
        <w:t>país.</w:t>
      </w:r>
    </w:p>
    <w:p w14:paraId="4334A7AC" w14:textId="1B56D0DA" w:rsidR="00E90277" w:rsidRDefault="003C5E5D" w:rsidP="00E90277">
      <w:pPr>
        <w:pStyle w:val="Heading1"/>
        <w:rPr>
          <w:rFonts w:eastAsiaTheme="minorHAnsi"/>
          <w:lang w:val="es-ES_tradnl"/>
        </w:rPr>
      </w:pPr>
      <w:r>
        <w:rPr>
          <w:rFonts w:eastAsiaTheme="minorHAnsi"/>
          <w:lang w:val="es-ES_tradnl"/>
        </w:rPr>
        <w:t>L</w:t>
      </w:r>
      <w:r w:rsidR="007F4F6C">
        <w:rPr>
          <w:rFonts w:eastAsiaTheme="minorHAnsi"/>
          <w:lang w:val="es-ES_tradnl"/>
        </w:rPr>
        <w:t>a experiencia</w:t>
      </w:r>
      <w:r w:rsidR="00E90277" w:rsidRPr="00E90277">
        <w:rPr>
          <w:rFonts w:eastAsiaTheme="minorHAnsi"/>
          <w:lang w:val="es-ES_tradnl"/>
        </w:rPr>
        <w:t xml:space="preserve"> </w:t>
      </w:r>
      <w:r w:rsidR="007F4F6C">
        <w:rPr>
          <w:rFonts w:eastAsiaTheme="minorHAnsi"/>
          <w:lang w:val="es-ES_tradnl"/>
        </w:rPr>
        <w:t xml:space="preserve">adquirida </w:t>
      </w:r>
      <w:r>
        <w:rPr>
          <w:rFonts w:eastAsiaTheme="minorHAnsi"/>
          <w:lang w:val="es-ES_tradnl"/>
        </w:rPr>
        <w:t xml:space="preserve">indica </w:t>
      </w:r>
      <w:r w:rsidR="00E90277" w:rsidRPr="00E90277">
        <w:rPr>
          <w:rFonts w:eastAsiaTheme="minorHAnsi"/>
          <w:lang w:val="es-ES_tradnl"/>
        </w:rPr>
        <w:t>que existe un inmenso potencial para avanzar en la integración de la p</w:t>
      </w:r>
      <w:r w:rsidR="0058051C">
        <w:rPr>
          <w:rFonts w:eastAsiaTheme="minorHAnsi"/>
          <w:lang w:val="es-ES_tradnl"/>
        </w:rPr>
        <w:t xml:space="preserve">erspectiva de género </w:t>
      </w:r>
      <w:r w:rsidR="0038237A">
        <w:rPr>
          <w:rFonts w:eastAsiaTheme="minorHAnsi"/>
          <w:lang w:val="es-ES_tradnl"/>
        </w:rPr>
        <w:t>a</w:t>
      </w:r>
      <w:r w:rsidR="0058051C">
        <w:rPr>
          <w:rFonts w:eastAsiaTheme="minorHAnsi"/>
          <w:lang w:val="es-ES_tradnl"/>
        </w:rPr>
        <w:t xml:space="preserve"> la cartera de proyectos </w:t>
      </w:r>
      <w:r w:rsidR="00E90277" w:rsidRPr="00E90277">
        <w:rPr>
          <w:rFonts w:eastAsiaTheme="minorHAnsi"/>
          <w:lang w:val="es-ES_tradnl"/>
        </w:rPr>
        <w:t xml:space="preserve">del Protocolo de Montreal. </w:t>
      </w:r>
      <w:r w:rsidR="00A63684">
        <w:rPr>
          <w:rFonts w:eastAsiaTheme="minorHAnsi"/>
          <w:lang w:val="es-ES_tradnl"/>
        </w:rPr>
        <w:t>L</w:t>
      </w:r>
      <w:r w:rsidR="00E90277" w:rsidRPr="00E90277">
        <w:rPr>
          <w:rFonts w:eastAsiaTheme="minorHAnsi"/>
          <w:lang w:val="es-ES_tradnl"/>
        </w:rPr>
        <w:t xml:space="preserve">a ONUDI </w:t>
      </w:r>
      <w:r w:rsidR="001C374A">
        <w:rPr>
          <w:rFonts w:eastAsiaTheme="minorHAnsi"/>
          <w:lang w:val="es-ES_tradnl"/>
        </w:rPr>
        <w:t>está</w:t>
      </w:r>
      <w:r w:rsidR="00F86500">
        <w:rPr>
          <w:rFonts w:eastAsiaTheme="minorHAnsi"/>
          <w:lang w:val="es-ES_tradnl"/>
        </w:rPr>
        <w:t xml:space="preserve"> en plena disposición</w:t>
      </w:r>
      <w:r w:rsidR="004F2963">
        <w:rPr>
          <w:rFonts w:eastAsiaTheme="minorHAnsi"/>
          <w:lang w:val="es-ES_tradnl"/>
        </w:rPr>
        <w:t xml:space="preserve"> </w:t>
      </w:r>
      <w:r w:rsidR="00F86500">
        <w:rPr>
          <w:rFonts w:eastAsiaTheme="minorHAnsi"/>
          <w:lang w:val="es-ES_tradnl"/>
        </w:rPr>
        <w:t>de</w:t>
      </w:r>
      <w:r w:rsidR="00A22109">
        <w:rPr>
          <w:rFonts w:eastAsiaTheme="minorHAnsi"/>
          <w:lang w:val="es-ES_tradnl"/>
        </w:rPr>
        <w:t xml:space="preserve"> seguir</w:t>
      </w:r>
      <w:r w:rsidR="00E90277" w:rsidRPr="00E90277">
        <w:rPr>
          <w:rFonts w:eastAsiaTheme="minorHAnsi"/>
          <w:lang w:val="es-ES_tradnl"/>
        </w:rPr>
        <w:t xml:space="preserve"> implementando la política operativa del Fondo Multilateral </w:t>
      </w:r>
      <w:r w:rsidR="00004B58">
        <w:rPr>
          <w:rFonts w:eastAsiaTheme="minorHAnsi"/>
          <w:lang w:val="es-ES_tradnl"/>
        </w:rPr>
        <w:t>al respecto</w:t>
      </w:r>
      <w:r w:rsidR="00E90277" w:rsidRPr="00E90277">
        <w:rPr>
          <w:rFonts w:eastAsiaTheme="minorHAnsi"/>
          <w:lang w:val="es-ES_tradnl"/>
        </w:rPr>
        <w:t xml:space="preserve">, incorporando actividades de integración de la perspectiva de género </w:t>
      </w:r>
      <w:r w:rsidR="00DC7D76">
        <w:rPr>
          <w:rFonts w:eastAsiaTheme="minorHAnsi"/>
          <w:lang w:val="es-ES_tradnl"/>
        </w:rPr>
        <w:t xml:space="preserve">dentro de las restricciones </w:t>
      </w:r>
      <w:r w:rsidR="00043733">
        <w:rPr>
          <w:rFonts w:eastAsiaTheme="minorHAnsi"/>
          <w:lang w:val="es-ES_tradnl"/>
        </w:rPr>
        <w:t>presupuestarias</w:t>
      </w:r>
      <w:r w:rsidR="00E90277" w:rsidRPr="00E90277">
        <w:rPr>
          <w:rFonts w:eastAsiaTheme="minorHAnsi"/>
          <w:lang w:val="es-ES_tradnl"/>
        </w:rPr>
        <w:t xml:space="preserve"> </w:t>
      </w:r>
      <w:r w:rsidR="00043733">
        <w:rPr>
          <w:rFonts w:eastAsiaTheme="minorHAnsi"/>
          <w:lang w:val="es-ES_tradnl"/>
        </w:rPr>
        <w:t xml:space="preserve">y </w:t>
      </w:r>
      <w:r w:rsidR="00FE3A0B">
        <w:rPr>
          <w:rFonts w:eastAsiaTheme="minorHAnsi"/>
          <w:lang w:val="es-ES_tradnl"/>
        </w:rPr>
        <w:t xml:space="preserve">desarrollando </w:t>
      </w:r>
      <w:r w:rsidR="00E90277" w:rsidRPr="00E90277">
        <w:rPr>
          <w:rFonts w:eastAsiaTheme="minorHAnsi"/>
          <w:lang w:val="es-ES_tradnl"/>
        </w:rPr>
        <w:t xml:space="preserve">programas más </w:t>
      </w:r>
      <w:r w:rsidR="002926B3">
        <w:rPr>
          <w:rFonts w:eastAsiaTheme="minorHAnsi"/>
          <w:lang w:val="es-ES_tradnl"/>
        </w:rPr>
        <w:t>integrales</w:t>
      </w:r>
      <w:r w:rsidR="00E90277" w:rsidRPr="00E90277">
        <w:rPr>
          <w:rFonts w:eastAsiaTheme="minorHAnsi"/>
          <w:lang w:val="es-ES_tradnl"/>
        </w:rPr>
        <w:t xml:space="preserve"> </w:t>
      </w:r>
      <w:r w:rsidR="007B7C04">
        <w:rPr>
          <w:rFonts w:eastAsiaTheme="minorHAnsi"/>
          <w:lang w:val="es-ES_tradnl"/>
        </w:rPr>
        <w:t>par</w:t>
      </w:r>
      <w:r w:rsidR="00740DAC">
        <w:rPr>
          <w:rFonts w:eastAsiaTheme="minorHAnsi"/>
          <w:lang w:val="es-ES_tradnl"/>
        </w:rPr>
        <w:t>a</w:t>
      </w:r>
      <w:r w:rsidR="00E90277" w:rsidRPr="00E90277">
        <w:rPr>
          <w:rFonts w:eastAsiaTheme="minorHAnsi"/>
          <w:lang w:val="es-ES_tradnl"/>
        </w:rPr>
        <w:t xml:space="preserve"> </w:t>
      </w:r>
      <w:r w:rsidR="00DA3DF8">
        <w:rPr>
          <w:rFonts w:eastAsiaTheme="minorHAnsi"/>
          <w:lang w:val="es-ES_tradnl"/>
        </w:rPr>
        <w:t xml:space="preserve">las </w:t>
      </w:r>
      <w:r w:rsidR="00E90277" w:rsidRPr="00E90277">
        <w:rPr>
          <w:rFonts w:eastAsiaTheme="minorHAnsi"/>
          <w:lang w:val="es-ES_tradnl"/>
        </w:rPr>
        <w:t xml:space="preserve">etapas de </w:t>
      </w:r>
      <w:r w:rsidR="001576D7">
        <w:rPr>
          <w:rFonts w:eastAsiaTheme="minorHAnsi"/>
          <w:lang w:val="es-ES_tradnl"/>
        </w:rPr>
        <w:t>los PGEH y</w:t>
      </w:r>
      <w:r w:rsidR="00E90277" w:rsidRPr="00E90277">
        <w:rPr>
          <w:rFonts w:eastAsiaTheme="minorHAnsi"/>
          <w:lang w:val="es-ES_tradnl"/>
        </w:rPr>
        <w:t xml:space="preserve"> planes de aplicación de la Enmienda de Kigali.</w:t>
      </w:r>
    </w:p>
    <w:p w14:paraId="47C6D0B2" w14:textId="4BF719D3" w:rsidR="00DC1DAC" w:rsidRDefault="00CF257A" w:rsidP="00356266">
      <w:pPr>
        <w:ind w:left="720" w:hanging="720"/>
        <w:jc w:val="left"/>
        <w:rPr>
          <w:b/>
          <w:bCs/>
          <w:sz w:val="24"/>
          <w:szCs w:val="24"/>
          <w:lang w:val="es-ES_tradnl"/>
        </w:rPr>
      </w:pPr>
      <w:r w:rsidRPr="00AC536F">
        <w:rPr>
          <w:b/>
          <w:bCs/>
          <w:sz w:val="24"/>
          <w:szCs w:val="24"/>
          <w:lang w:val="es-ES_tradnl"/>
        </w:rPr>
        <w:t>II.</w:t>
      </w:r>
      <w:r w:rsidRPr="00AC536F">
        <w:rPr>
          <w:b/>
          <w:bCs/>
          <w:sz w:val="24"/>
          <w:szCs w:val="24"/>
          <w:lang w:val="es-ES_tradnl"/>
        </w:rPr>
        <w:tab/>
      </w:r>
      <w:r w:rsidR="006046A3" w:rsidRPr="006046A3">
        <w:rPr>
          <w:b/>
          <w:bCs/>
          <w:sz w:val="24"/>
          <w:szCs w:val="24"/>
          <w:lang w:val="es-ES_tradnl"/>
        </w:rPr>
        <w:t>Proyectos de apoyo inmediato a la reducción de HFC aprobados en el marco de contribuciones voluntarias adicionales</w:t>
      </w:r>
    </w:p>
    <w:p w14:paraId="31410F03" w14:textId="77777777" w:rsidR="00DC1DAC" w:rsidRDefault="00DC1DAC" w:rsidP="00CF257A">
      <w:pPr>
        <w:pStyle w:val="sub-title"/>
        <w:keepNext/>
        <w:keepLines/>
        <w:ind w:left="1418" w:hanging="1418"/>
        <w:rPr>
          <w:rFonts w:ascii="Times New Roman Bold" w:hAnsi="Times New Roman Bold"/>
          <w:b w:val="0"/>
          <w:caps/>
          <w:szCs w:val="28"/>
          <w:lang w:val="es-ES_tradnl"/>
        </w:rPr>
      </w:pPr>
    </w:p>
    <w:p w14:paraId="38214CE3" w14:textId="1135817B" w:rsidR="002B1841" w:rsidRDefault="002B1841" w:rsidP="006F6279">
      <w:pPr>
        <w:pStyle w:val="Heading1"/>
        <w:rPr>
          <w:lang w:val="es-ES_tradnl"/>
        </w:rPr>
      </w:pPr>
      <w:r w:rsidRPr="00090EA3">
        <w:rPr>
          <w:lang w:val="es-ES_tradnl"/>
        </w:rPr>
        <w:t xml:space="preserve">Al 31 de diciembre de </w:t>
      </w:r>
      <w:r>
        <w:rPr>
          <w:lang w:val="es-ES_tradnl"/>
        </w:rPr>
        <w:t>2022</w:t>
      </w:r>
      <w:r w:rsidRPr="00090EA3">
        <w:rPr>
          <w:lang w:val="es-ES_tradnl"/>
        </w:rPr>
        <w:t xml:space="preserve">, el Comité Ejecutivo había aprobado 35 proyectos </w:t>
      </w:r>
      <w:r w:rsidRPr="000D7B77">
        <w:rPr>
          <w:lang w:val="es-ES_tradnl"/>
        </w:rPr>
        <w:t xml:space="preserve">relativos </w:t>
      </w:r>
      <w:r>
        <w:rPr>
          <w:lang w:val="es-ES_tradnl"/>
        </w:rPr>
        <w:t xml:space="preserve">a </w:t>
      </w:r>
      <w:r w:rsidRPr="00090EA3">
        <w:rPr>
          <w:lang w:val="es-ES_tradnl"/>
        </w:rPr>
        <w:t xml:space="preserve">los HFC en el marco de contribuciones voluntarias adicionales, por un </w:t>
      </w:r>
      <w:r>
        <w:rPr>
          <w:lang w:val="es-ES_tradnl"/>
        </w:rPr>
        <w:t>monto</w:t>
      </w:r>
      <w:r w:rsidRPr="00090EA3">
        <w:rPr>
          <w:lang w:val="es-ES_tradnl"/>
        </w:rPr>
        <w:t xml:space="preserve"> de </w:t>
      </w:r>
      <w:r w:rsidR="00581A36" w:rsidRPr="00581A36">
        <w:rPr>
          <w:lang w:val="es-ES_tradnl"/>
        </w:rPr>
        <w:t>8.043.152</w:t>
      </w:r>
      <w:r w:rsidRPr="00090EA3">
        <w:rPr>
          <w:lang w:val="es-ES_tradnl"/>
        </w:rPr>
        <w:t xml:space="preserve"> </w:t>
      </w:r>
      <w:r w:rsidRPr="00873BCB">
        <w:rPr>
          <w:lang w:val="es-ES_tradnl"/>
        </w:rPr>
        <w:t xml:space="preserve">$EUA </w:t>
      </w:r>
      <w:r w:rsidRPr="00090EA3">
        <w:rPr>
          <w:lang w:val="es-ES_tradnl"/>
        </w:rPr>
        <w:t>(</w:t>
      </w:r>
      <w:r w:rsidRPr="00A97F4E">
        <w:rPr>
          <w:lang w:val="es-ES_tradnl"/>
        </w:rPr>
        <w:t xml:space="preserve">exceptuando </w:t>
      </w:r>
      <w:r w:rsidRPr="00090EA3">
        <w:rPr>
          <w:lang w:val="es-ES_tradnl"/>
        </w:rPr>
        <w:t>gastos de apoyo</w:t>
      </w:r>
      <w:r>
        <w:rPr>
          <w:lang w:val="es-ES_tradnl"/>
        </w:rPr>
        <w:t>). E</w:t>
      </w:r>
      <w:r w:rsidRPr="00090EA3">
        <w:rPr>
          <w:lang w:val="es-ES_tradnl"/>
        </w:rPr>
        <w:t xml:space="preserve">l Cuadro 6 </w:t>
      </w:r>
      <w:r>
        <w:rPr>
          <w:lang w:val="es-ES_tradnl"/>
        </w:rPr>
        <w:t>resume</w:t>
      </w:r>
      <w:r w:rsidRPr="00090EA3">
        <w:rPr>
          <w:lang w:val="es-ES_tradnl"/>
        </w:rPr>
        <w:t xml:space="preserve"> </w:t>
      </w:r>
      <w:r>
        <w:rPr>
          <w:lang w:val="es-ES_tradnl"/>
        </w:rPr>
        <w:t>el estado de situación de estos proyectos.</w:t>
      </w:r>
    </w:p>
    <w:p w14:paraId="2C97C6B2" w14:textId="6DC02EDD" w:rsidR="00CF257A" w:rsidRPr="00AC536F" w:rsidRDefault="004A122F" w:rsidP="00CF257A">
      <w:pPr>
        <w:pStyle w:val="Heading1"/>
        <w:keepNext/>
        <w:numPr>
          <w:ilvl w:val="0"/>
          <w:numId w:val="0"/>
        </w:numPr>
        <w:spacing w:after="0"/>
        <w:rPr>
          <w:b/>
          <w:lang w:val="es-ES_tradnl"/>
        </w:rPr>
      </w:pPr>
      <w:r w:rsidRPr="004A122F">
        <w:rPr>
          <w:b/>
          <w:lang w:val="es-ES_tradnl"/>
        </w:rPr>
        <w:t xml:space="preserve">Cuadro 6. Estado de situación </w:t>
      </w:r>
      <w:r w:rsidR="003D3883" w:rsidRPr="003D3883">
        <w:rPr>
          <w:b/>
          <w:lang w:val="es-ES_tradnl"/>
        </w:rPr>
        <w:t xml:space="preserve">al cierre del </w:t>
      </w:r>
      <w:r w:rsidR="009D0C99">
        <w:rPr>
          <w:b/>
          <w:lang w:val="es-ES_tradnl"/>
        </w:rPr>
        <w:t xml:space="preserve">año </w:t>
      </w:r>
      <w:r w:rsidR="003D3883" w:rsidRPr="003D3883">
        <w:rPr>
          <w:b/>
          <w:lang w:val="es-ES_tradnl"/>
        </w:rPr>
        <w:t>2022</w:t>
      </w:r>
      <w:r w:rsidR="003D3883">
        <w:rPr>
          <w:b/>
          <w:lang w:val="es-ES_tradnl"/>
        </w:rPr>
        <w:t xml:space="preserve"> </w:t>
      </w:r>
      <w:r w:rsidRPr="004A122F">
        <w:rPr>
          <w:b/>
          <w:lang w:val="es-ES_tradnl"/>
        </w:rPr>
        <w:t xml:space="preserve">de proyectos aprobados </w:t>
      </w:r>
      <w:r w:rsidR="00610EE2">
        <w:rPr>
          <w:b/>
          <w:lang w:val="es-ES_tradnl"/>
        </w:rPr>
        <w:t>relativos a los HFC</w:t>
      </w:r>
    </w:p>
    <w:tbl>
      <w:tblPr>
        <w:tblW w:w="9805" w:type="dxa"/>
        <w:tblLayout w:type="fixed"/>
        <w:tblLook w:val="04A0" w:firstRow="1" w:lastRow="0" w:firstColumn="1" w:lastColumn="0" w:noHBand="0" w:noVBand="1"/>
      </w:tblPr>
      <w:tblGrid>
        <w:gridCol w:w="1897"/>
        <w:gridCol w:w="1090"/>
        <w:gridCol w:w="1049"/>
        <w:gridCol w:w="1146"/>
        <w:gridCol w:w="1076"/>
        <w:gridCol w:w="1327"/>
        <w:gridCol w:w="1028"/>
        <w:gridCol w:w="1192"/>
      </w:tblGrid>
      <w:tr w:rsidR="00CA3330" w:rsidRPr="00AC536F" w14:paraId="786F2404" w14:textId="77777777" w:rsidTr="00905C1F">
        <w:trPr>
          <w:trHeight w:val="86"/>
          <w:tblHeader/>
        </w:trPr>
        <w:tc>
          <w:tcPr>
            <w:tcW w:w="189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E6C56" w14:textId="51E0F7C7" w:rsidR="00CA3330" w:rsidRPr="00AC536F" w:rsidRDefault="00CA3330" w:rsidP="00F71606">
            <w:pPr>
              <w:jc w:val="left"/>
              <w:rPr>
                <w:b/>
                <w:bCs/>
                <w:sz w:val="20"/>
                <w:szCs w:val="20"/>
                <w:lang w:val="es-ES_tradnl" w:eastAsia="en-CA"/>
              </w:rPr>
            </w:pPr>
            <w:r w:rsidRPr="004F3120">
              <w:rPr>
                <w:b/>
                <w:bCs/>
                <w:sz w:val="18"/>
                <w:szCs w:val="20"/>
                <w:lang w:val="es-ES_tradnl" w:eastAsia="en-CA"/>
              </w:rPr>
              <w:t>Tipo</w:t>
            </w:r>
          </w:p>
        </w:tc>
        <w:tc>
          <w:tcPr>
            <w:tcW w:w="328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7EF8A2" w14:textId="77793C22" w:rsidR="00CA3330" w:rsidRPr="00AC536F" w:rsidRDefault="00CA3330" w:rsidP="00F71606">
            <w:pPr>
              <w:jc w:val="center"/>
              <w:rPr>
                <w:b/>
                <w:bCs/>
                <w:sz w:val="20"/>
                <w:szCs w:val="20"/>
                <w:lang w:val="es-ES_tradnl" w:eastAsia="en-CA"/>
              </w:rPr>
            </w:pPr>
            <w:r w:rsidRPr="004F3120">
              <w:rPr>
                <w:b/>
                <w:bCs/>
                <w:sz w:val="18"/>
                <w:szCs w:val="20"/>
                <w:lang w:val="es-ES_tradnl" w:eastAsia="en-CA"/>
              </w:rPr>
              <w:t>Número de proyectos</w:t>
            </w:r>
          </w:p>
        </w:tc>
        <w:tc>
          <w:tcPr>
            <w:tcW w:w="4623" w:type="dxa"/>
            <w:gridSpan w:val="4"/>
            <w:tcBorders>
              <w:top w:val="single" w:sz="4" w:space="0" w:color="auto"/>
              <w:left w:val="nil"/>
              <w:bottom w:val="single" w:sz="4" w:space="0" w:color="auto"/>
              <w:right w:val="single" w:sz="4" w:space="0" w:color="auto"/>
            </w:tcBorders>
            <w:shd w:val="clear" w:color="auto" w:fill="auto"/>
            <w:noWrap/>
            <w:vAlign w:val="center"/>
            <w:hideMark/>
          </w:tcPr>
          <w:p w14:paraId="65152D13" w14:textId="33289443" w:rsidR="00CA3330" w:rsidRPr="00AC536F" w:rsidRDefault="00CA3330" w:rsidP="00F71606">
            <w:pPr>
              <w:jc w:val="center"/>
              <w:rPr>
                <w:b/>
                <w:bCs/>
                <w:sz w:val="20"/>
                <w:szCs w:val="20"/>
                <w:lang w:val="es-ES_tradnl" w:eastAsia="en-CA"/>
              </w:rPr>
            </w:pPr>
            <w:r w:rsidRPr="004F3120">
              <w:rPr>
                <w:b/>
                <w:bCs/>
                <w:sz w:val="18"/>
                <w:szCs w:val="20"/>
                <w:lang w:val="es-ES_tradnl" w:eastAsia="en-CA"/>
              </w:rPr>
              <w:t>Financiamiento ($</w:t>
            </w:r>
            <w:proofErr w:type="gramStart"/>
            <w:r w:rsidRPr="004F3120">
              <w:rPr>
                <w:b/>
                <w:bCs/>
                <w:sz w:val="18"/>
                <w:szCs w:val="20"/>
                <w:lang w:val="es-ES_tradnl" w:eastAsia="en-CA"/>
              </w:rPr>
              <w:t>EUA)*</w:t>
            </w:r>
            <w:proofErr w:type="gramEnd"/>
          </w:p>
        </w:tc>
      </w:tr>
      <w:tr w:rsidR="00905C1F" w:rsidRPr="00AC536F" w14:paraId="014DC413" w14:textId="77777777" w:rsidTr="00905C1F">
        <w:trPr>
          <w:trHeight w:val="210"/>
          <w:tblHeader/>
        </w:trPr>
        <w:tc>
          <w:tcPr>
            <w:tcW w:w="1897" w:type="dxa"/>
            <w:vMerge/>
            <w:tcBorders>
              <w:top w:val="single" w:sz="4" w:space="0" w:color="auto"/>
              <w:left w:val="single" w:sz="4" w:space="0" w:color="auto"/>
              <w:bottom w:val="single" w:sz="4" w:space="0" w:color="auto"/>
              <w:right w:val="single" w:sz="4" w:space="0" w:color="auto"/>
            </w:tcBorders>
            <w:vAlign w:val="center"/>
            <w:hideMark/>
          </w:tcPr>
          <w:p w14:paraId="5AC59FCB" w14:textId="77777777" w:rsidR="00CA3330" w:rsidRPr="00AC536F" w:rsidRDefault="00CA3330" w:rsidP="00F71606">
            <w:pPr>
              <w:jc w:val="left"/>
              <w:rPr>
                <w:b/>
                <w:bCs/>
                <w:sz w:val="20"/>
                <w:szCs w:val="20"/>
                <w:lang w:val="es-ES_tradnl" w:eastAsia="en-CA"/>
              </w:rPr>
            </w:pPr>
          </w:p>
        </w:tc>
        <w:tc>
          <w:tcPr>
            <w:tcW w:w="1090" w:type="dxa"/>
            <w:tcBorders>
              <w:top w:val="nil"/>
              <w:left w:val="nil"/>
              <w:bottom w:val="single" w:sz="4" w:space="0" w:color="auto"/>
              <w:right w:val="single" w:sz="4" w:space="0" w:color="auto"/>
            </w:tcBorders>
            <w:shd w:val="clear" w:color="auto" w:fill="auto"/>
            <w:vAlign w:val="center"/>
            <w:hideMark/>
          </w:tcPr>
          <w:p w14:paraId="6A900FC7" w14:textId="649EE6E8" w:rsidR="00CA3330" w:rsidRPr="00AC536F" w:rsidRDefault="00CA3330" w:rsidP="00F71606">
            <w:pPr>
              <w:jc w:val="center"/>
              <w:rPr>
                <w:b/>
                <w:bCs/>
                <w:sz w:val="20"/>
                <w:szCs w:val="20"/>
                <w:lang w:val="es-ES_tradnl" w:eastAsia="en-CA"/>
              </w:rPr>
            </w:pPr>
            <w:r w:rsidRPr="004F3120">
              <w:rPr>
                <w:b/>
                <w:bCs/>
                <w:sz w:val="18"/>
                <w:szCs w:val="20"/>
                <w:lang w:val="es-ES_tradnl" w:eastAsia="en-CA"/>
              </w:rPr>
              <w:t>Aprobado</w:t>
            </w:r>
            <w:r>
              <w:rPr>
                <w:b/>
                <w:bCs/>
                <w:sz w:val="18"/>
                <w:szCs w:val="20"/>
                <w:lang w:val="es-ES_tradnl" w:eastAsia="en-CA"/>
              </w:rPr>
              <w:t>s</w:t>
            </w:r>
          </w:p>
        </w:tc>
        <w:tc>
          <w:tcPr>
            <w:tcW w:w="1049" w:type="dxa"/>
            <w:tcBorders>
              <w:top w:val="nil"/>
              <w:left w:val="nil"/>
              <w:bottom w:val="single" w:sz="4" w:space="0" w:color="auto"/>
              <w:right w:val="single" w:sz="4" w:space="0" w:color="auto"/>
            </w:tcBorders>
            <w:shd w:val="clear" w:color="auto" w:fill="auto"/>
            <w:vAlign w:val="center"/>
            <w:hideMark/>
          </w:tcPr>
          <w:p w14:paraId="33BA27C0" w14:textId="7C8F9750" w:rsidR="00CA3330" w:rsidRPr="00AC536F" w:rsidRDefault="00CA3330" w:rsidP="00F71606">
            <w:pPr>
              <w:ind w:left="-116" w:right="-108"/>
              <w:jc w:val="center"/>
              <w:rPr>
                <w:b/>
                <w:bCs/>
                <w:sz w:val="20"/>
                <w:szCs w:val="20"/>
                <w:lang w:val="es-ES_tradnl" w:eastAsia="en-CA"/>
              </w:rPr>
            </w:pPr>
            <w:r w:rsidRPr="004F3120">
              <w:rPr>
                <w:b/>
                <w:bCs/>
                <w:sz w:val="18"/>
                <w:szCs w:val="20"/>
                <w:lang w:val="es-ES_tradnl" w:eastAsia="en-CA"/>
              </w:rPr>
              <w:t>Terminado</w:t>
            </w:r>
            <w:r>
              <w:rPr>
                <w:b/>
                <w:bCs/>
                <w:sz w:val="18"/>
                <w:szCs w:val="20"/>
                <w:lang w:val="es-ES_tradnl" w:eastAsia="en-CA"/>
              </w:rPr>
              <w:t>s</w:t>
            </w:r>
          </w:p>
        </w:tc>
        <w:tc>
          <w:tcPr>
            <w:tcW w:w="1146" w:type="dxa"/>
            <w:tcBorders>
              <w:top w:val="nil"/>
              <w:left w:val="nil"/>
              <w:bottom w:val="single" w:sz="4" w:space="0" w:color="auto"/>
              <w:right w:val="single" w:sz="4" w:space="0" w:color="auto"/>
            </w:tcBorders>
            <w:shd w:val="clear" w:color="auto" w:fill="auto"/>
            <w:vAlign w:val="center"/>
            <w:hideMark/>
          </w:tcPr>
          <w:p w14:paraId="0793BE28" w14:textId="1DE0BDD5" w:rsidR="00CA3330" w:rsidRPr="00AC536F" w:rsidRDefault="00CA3330" w:rsidP="00F71606">
            <w:pPr>
              <w:ind w:left="-132" w:right="-155"/>
              <w:jc w:val="center"/>
              <w:rPr>
                <w:b/>
                <w:bCs/>
                <w:sz w:val="20"/>
                <w:szCs w:val="20"/>
                <w:lang w:val="es-ES_tradnl" w:eastAsia="en-CA"/>
              </w:rPr>
            </w:pPr>
            <w:r w:rsidRPr="004F3120">
              <w:rPr>
                <w:b/>
                <w:bCs/>
                <w:sz w:val="18"/>
                <w:szCs w:val="20"/>
                <w:lang w:val="es-ES_tradnl" w:eastAsia="en-CA"/>
              </w:rPr>
              <w:t>Terminado</w:t>
            </w:r>
            <w:r>
              <w:rPr>
                <w:b/>
                <w:bCs/>
                <w:sz w:val="18"/>
                <w:szCs w:val="20"/>
                <w:lang w:val="es-ES_tradnl" w:eastAsia="en-CA"/>
              </w:rPr>
              <w:t>s</w:t>
            </w:r>
            <w:r w:rsidRPr="004F3120">
              <w:rPr>
                <w:b/>
                <w:bCs/>
                <w:sz w:val="18"/>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vAlign w:val="center"/>
            <w:hideMark/>
          </w:tcPr>
          <w:p w14:paraId="49F2A9FF" w14:textId="01B9E15C" w:rsidR="00CA3330" w:rsidRPr="00AC536F" w:rsidRDefault="00CA3330" w:rsidP="00F71606">
            <w:pPr>
              <w:jc w:val="center"/>
              <w:rPr>
                <w:b/>
                <w:bCs/>
                <w:sz w:val="20"/>
                <w:szCs w:val="20"/>
                <w:lang w:val="es-ES_tradnl" w:eastAsia="en-CA"/>
              </w:rPr>
            </w:pPr>
            <w:r w:rsidRPr="004F3120">
              <w:rPr>
                <w:b/>
                <w:bCs/>
                <w:sz w:val="18"/>
                <w:szCs w:val="20"/>
                <w:lang w:val="es-ES_tradnl" w:eastAsia="en-CA"/>
              </w:rPr>
              <w:t>Aprobado</w:t>
            </w:r>
          </w:p>
        </w:tc>
        <w:tc>
          <w:tcPr>
            <w:tcW w:w="1327" w:type="dxa"/>
            <w:tcBorders>
              <w:top w:val="nil"/>
              <w:left w:val="nil"/>
              <w:bottom w:val="single" w:sz="4" w:space="0" w:color="auto"/>
              <w:right w:val="single" w:sz="4" w:space="0" w:color="auto"/>
            </w:tcBorders>
            <w:shd w:val="clear" w:color="auto" w:fill="auto"/>
            <w:vAlign w:val="center"/>
            <w:hideMark/>
          </w:tcPr>
          <w:p w14:paraId="7D706E94" w14:textId="559E713D" w:rsidR="00CA3330" w:rsidRPr="00AC536F" w:rsidRDefault="00CA3330" w:rsidP="00F71606">
            <w:pPr>
              <w:jc w:val="center"/>
              <w:rPr>
                <w:b/>
                <w:bCs/>
                <w:sz w:val="20"/>
                <w:szCs w:val="20"/>
                <w:lang w:val="es-ES_tradnl" w:eastAsia="en-CA"/>
              </w:rPr>
            </w:pPr>
            <w:r w:rsidRPr="004F3120">
              <w:rPr>
                <w:b/>
                <w:bCs/>
                <w:sz w:val="18"/>
                <w:szCs w:val="20"/>
                <w:lang w:val="es-ES_tradnl" w:eastAsia="en-CA"/>
              </w:rPr>
              <w:t>Desembolsado</w:t>
            </w:r>
          </w:p>
        </w:tc>
        <w:tc>
          <w:tcPr>
            <w:tcW w:w="1028" w:type="dxa"/>
            <w:tcBorders>
              <w:top w:val="nil"/>
              <w:left w:val="nil"/>
              <w:bottom w:val="single" w:sz="4" w:space="0" w:color="auto"/>
              <w:right w:val="single" w:sz="4" w:space="0" w:color="auto"/>
            </w:tcBorders>
            <w:shd w:val="clear" w:color="auto" w:fill="auto"/>
            <w:vAlign w:val="center"/>
            <w:hideMark/>
          </w:tcPr>
          <w:p w14:paraId="5D4F26E4" w14:textId="39BF7795" w:rsidR="00CA3330" w:rsidRPr="00AC536F" w:rsidRDefault="00CA3330" w:rsidP="00F71606">
            <w:pPr>
              <w:jc w:val="center"/>
              <w:rPr>
                <w:b/>
                <w:bCs/>
                <w:sz w:val="20"/>
                <w:szCs w:val="20"/>
                <w:lang w:val="es-ES_tradnl" w:eastAsia="en-CA"/>
              </w:rPr>
            </w:pPr>
            <w:r w:rsidRPr="004F3120">
              <w:rPr>
                <w:b/>
                <w:bCs/>
                <w:sz w:val="18"/>
                <w:szCs w:val="20"/>
                <w:lang w:val="es-ES_tradnl" w:eastAsia="en-CA"/>
              </w:rPr>
              <w:t>Saldo</w:t>
            </w:r>
          </w:p>
        </w:tc>
        <w:tc>
          <w:tcPr>
            <w:tcW w:w="1192" w:type="dxa"/>
            <w:tcBorders>
              <w:top w:val="nil"/>
              <w:left w:val="nil"/>
              <w:bottom w:val="single" w:sz="4" w:space="0" w:color="auto"/>
              <w:right w:val="single" w:sz="4" w:space="0" w:color="auto"/>
            </w:tcBorders>
            <w:shd w:val="clear" w:color="auto" w:fill="auto"/>
            <w:vAlign w:val="center"/>
            <w:hideMark/>
          </w:tcPr>
          <w:p w14:paraId="4093CDDF" w14:textId="2BB139F0" w:rsidR="00CA3330" w:rsidRPr="00AC536F" w:rsidRDefault="00CA3330" w:rsidP="00F71606">
            <w:pPr>
              <w:ind w:left="-116" w:right="-108"/>
              <w:jc w:val="center"/>
              <w:rPr>
                <w:b/>
                <w:bCs/>
                <w:sz w:val="20"/>
                <w:szCs w:val="20"/>
                <w:lang w:val="es-ES_tradnl" w:eastAsia="en-CA"/>
              </w:rPr>
            </w:pPr>
            <w:r w:rsidRPr="004F3120">
              <w:rPr>
                <w:b/>
                <w:bCs/>
                <w:sz w:val="18"/>
                <w:szCs w:val="20"/>
                <w:lang w:val="es-ES_tradnl" w:eastAsia="en-CA"/>
              </w:rPr>
              <w:t>Desembolsado (%)</w:t>
            </w:r>
          </w:p>
        </w:tc>
      </w:tr>
      <w:tr w:rsidR="00905C1F" w:rsidRPr="00AC536F" w14:paraId="21131CBF" w14:textId="77777777" w:rsidTr="00905C1F">
        <w:trPr>
          <w:trHeight w:val="50"/>
        </w:trPr>
        <w:tc>
          <w:tcPr>
            <w:tcW w:w="1897" w:type="dxa"/>
            <w:tcBorders>
              <w:top w:val="nil"/>
              <w:left w:val="single" w:sz="4" w:space="0" w:color="auto"/>
              <w:bottom w:val="single" w:sz="4" w:space="0" w:color="auto"/>
              <w:right w:val="single" w:sz="4" w:space="0" w:color="auto"/>
            </w:tcBorders>
            <w:shd w:val="clear" w:color="auto" w:fill="auto"/>
            <w:noWrap/>
            <w:vAlign w:val="center"/>
            <w:hideMark/>
          </w:tcPr>
          <w:p w14:paraId="1F67BB23" w14:textId="06746C0A" w:rsidR="00CA3330" w:rsidRPr="00AC536F" w:rsidRDefault="00CA3330" w:rsidP="00C76C2A">
            <w:pPr>
              <w:jc w:val="left"/>
              <w:rPr>
                <w:sz w:val="20"/>
                <w:szCs w:val="20"/>
                <w:lang w:val="es-ES_tradnl" w:eastAsia="en-CA"/>
              </w:rPr>
            </w:pPr>
            <w:r w:rsidRPr="00AC536F">
              <w:rPr>
                <w:sz w:val="20"/>
                <w:szCs w:val="20"/>
                <w:lang w:val="es-ES_tradnl" w:eastAsia="en-CA"/>
              </w:rPr>
              <w:t>Inversión**</w:t>
            </w:r>
          </w:p>
        </w:tc>
        <w:tc>
          <w:tcPr>
            <w:tcW w:w="1090" w:type="dxa"/>
            <w:tcBorders>
              <w:top w:val="nil"/>
              <w:left w:val="nil"/>
              <w:bottom w:val="single" w:sz="4" w:space="0" w:color="auto"/>
              <w:right w:val="single" w:sz="4" w:space="0" w:color="auto"/>
            </w:tcBorders>
            <w:shd w:val="clear" w:color="auto" w:fill="auto"/>
            <w:noWrap/>
            <w:vAlign w:val="center"/>
            <w:hideMark/>
          </w:tcPr>
          <w:p w14:paraId="6982E3F6" w14:textId="491E8F09" w:rsidR="00CA3330" w:rsidRPr="00AC536F" w:rsidRDefault="00CA3330" w:rsidP="00C76C2A">
            <w:pPr>
              <w:jc w:val="right"/>
              <w:rPr>
                <w:sz w:val="20"/>
                <w:szCs w:val="20"/>
                <w:lang w:val="es-ES_tradnl" w:eastAsia="en-CA"/>
              </w:rPr>
            </w:pPr>
            <w:r w:rsidRPr="00AC536F">
              <w:rPr>
                <w:sz w:val="20"/>
                <w:szCs w:val="20"/>
                <w:lang w:val="es-ES_tradnl"/>
              </w:rPr>
              <w:t>3</w:t>
            </w:r>
          </w:p>
        </w:tc>
        <w:tc>
          <w:tcPr>
            <w:tcW w:w="1049" w:type="dxa"/>
            <w:tcBorders>
              <w:top w:val="nil"/>
              <w:left w:val="nil"/>
              <w:bottom w:val="single" w:sz="4" w:space="0" w:color="auto"/>
              <w:right w:val="single" w:sz="4" w:space="0" w:color="auto"/>
            </w:tcBorders>
            <w:shd w:val="clear" w:color="auto" w:fill="auto"/>
            <w:noWrap/>
            <w:vAlign w:val="center"/>
            <w:hideMark/>
          </w:tcPr>
          <w:p w14:paraId="5D704D30" w14:textId="371E8222" w:rsidR="00CA3330" w:rsidRPr="00AC536F" w:rsidRDefault="00CA3330" w:rsidP="00C76C2A">
            <w:pPr>
              <w:jc w:val="right"/>
              <w:rPr>
                <w:sz w:val="20"/>
                <w:szCs w:val="20"/>
                <w:lang w:val="es-ES_tradnl" w:eastAsia="en-CA"/>
              </w:rPr>
            </w:pPr>
            <w:r w:rsidRPr="00AC536F">
              <w:rPr>
                <w:sz w:val="20"/>
                <w:szCs w:val="20"/>
                <w:lang w:val="es-ES_tradnl"/>
              </w:rPr>
              <w:t>3</w:t>
            </w:r>
          </w:p>
        </w:tc>
        <w:tc>
          <w:tcPr>
            <w:tcW w:w="1146" w:type="dxa"/>
            <w:tcBorders>
              <w:top w:val="nil"/>
              <w:left w:val="nil"/>
              <w:bottom w:val="single" w:sz="4" w:space="0" w:color="auto"/>
              <w:right w:val="single" w:sz="4" w:space="0" w:color="auto"/>
            </w:tcBorders>
            <w:shd w:val="clear" w:color="auto" w:fill="auto"/>
            <w:noWrap/>
            <w:vAlign w:val="center"/>
            <w:hideMark/>
          </w:tcPr>
          <w:p w14:paraId="384E137D" w14:textId="63C3F8DF" w:rsidR="00CA3330" w:rsidRPr="00AC536F" w:rsidRDefault="00CA3330" w:rsidP="00C76C2A">
            <w:pPr>
              <w:jc w:val="right"/>
              <w:rPr>
                <w:sz w:val="20"/>
                <w:szCs w:val="20"/>
                <w:lang w:val="es-ES_tradnl" w:eastAsia="en-CA"/>
              </w:rPr>
            </w:pPr>
            <w:r w:rsidRPr="00AC536F">
              <w:rPr>
                <w:sz w:val="20"/>
                <w:szCs w:val="20"/>
                <w:lang w:val="es-ES_tradnl"/>
              </w:rPr>
              <w:t>100</w:t>
            </w:r>
          </w:p>
        </w:tc>
        <w:tc>
          <w:tcPr>
            <w:tcW w:w="1076" w:type="dxa"/>
            <w:tcBorders>
              <w:top w:val="nil"/>
              <w:left w:val="nil"/>
              <w:bottom w:val="single" w:sz="4" w:space="0" w:color="auto"/>
              <w:right w:val="single" w:sz="4" w:space="0" w:color="auto"/>
            </w:tcBorders>
            <w:shd w:val="clear" w:color="auto" w:fill="auto"/>
            <w:noWrap/>
            <w:vAlign w:val="center"/>
            <w:hideMark/>
          </w:tcPr>
          <w:p w14:paraId="264E6F37" w14:textId="055B46CD" w:rsidR="00CA3330" w:rsidRPr="00AC536F" w:rsidRDefault="00CA3330" w:rsidP="00C76C2A">
            <w:pPr>
              <w:jc w:val="right"/>
              <w:rPr>
                <w:sz w:val="20"/>
                <w:szCs w:val="20"/>
                <w:lang w:val="es-ES_tradnl" w:eastAsia="en-CA"/>
              </w:rPr>
            </w:pPr>
            <w:r w:rsidRPr="00AC536F">
              <w:rPr>
                <w:sz w:val="20"/>
                <w:szCs w:val="20"/>
                <w:lang w:val="es-ES_tradnl"/>
              </w:rPr>
              <w:t>3.898.752</w:t>
            </w:r>
          </w:p>
        </w:tc>
        <w:tc>
          <w:tcPr>
            <w:tcW w:w="1327" w:type="dxa"/>
            <w:tcBorders>
              <w:top w:val="nil"/>
              <w:left w:val="nil"/>
              <w:bottom w:val="single" w:sz="4" w:space="0" w:color="auto"/>
              <w:right w:val="single" w:sz="4" w:space="0" w:color="auto"/>
            </w:tcBorders>
            <w:shd w:val="clear" w:color="auto" w:fill="auto"/>
            <w:noWrap/>
            <w:vAlign w:val="center"/>
            <w:hideMark/>
          </w:tcPr>
          <w:p w14:paraId="2A0D4B6D" w14:textId="7BB22DAC" w:rsidR="00CA3330" w:rsidRPr="00AC536F" w:rsidRDefault="00CA3330" w:rsidP="00C76C2A">
            <w:pPr>
              <w:jc w:val="right"/>
              <w:rPr>
                <w:sz w:val="20"/>
                <w:szCs w:val="20"/>
                <w:lang w:val="es-ES_tradnl" w:eastAsia="en-CA"/>
              </w:rPr>
            </w:pPr>
            <w:r w:rsidRPr="00AC536F">
              <w:rPr>
                <w:sz w:val="20"/>
                <w:szCs w:val="20"/>
                <w:lang w:val="es-ES_tradnl"/>
              </w:rPr>
              <w:t>2.450.030</w:t>
            </w:r>
          </w:p>
        </w:tc>
        <w:tc>
          <w:tcPr>
            <w:tcW w:w="1028" w:type="dxa"/>
            <w:tcBorders>
              <w:top w:val="nil"/>
              <w:left w:val="nil"/>
              <w:bottom w:val="single" w:sz="4" w:space="0" w:color="auto"/>
              <w:right w:val="single" w:sz="4" w:space="0" w:color="auto"/>
            </w:tcBorders>
            <w:shd w:val="clear" w:color="auto" w:fill="auto"/>
            <w:noWrap/>
            <w:vAlign w:val="center"/>
            <w:hideMark/>
          </w:tcPr>
          <w:p w14:paraId="5B136226" w14:textId="3A820FDC" w:rsidR="00CA3330" w:rsidRPr="00AC536F" w:rsidRDefault="00CA3330" w:rsidP="00C76C2A">
            <w:pPr>
              <w:jc w:val="right"/>
              <w:rPr>
                <w:sz w:val="20"/>
                <w:szCs w:val="20"/>
                <w:lang w:val="es-ES_tradnl" w:eastAsia="en-CA"/>
              </w:rPr>
            </w:pPr>
            <w:r w:rsidRPr="00AC536F">
              <w:rPr>
                <w:sz w:val="20"/>
                <w:szCs w:val="20"/>
                <w:lang w:val="es-ES_tradnl"/>
              </w:rPr>
              <w:t>1.448.722</w:t>
            </w:r>
          </w:p>
        </w:tc>
        <w:tc>
          <w:tcPr>
            <w:tcW w:w="1192" w:type="dxa"/>
            <w:tcBorders>
              <w:top w:val="nil"/>
              <w:left w:val="nil"/>
              <w:bottom w:val="single" w:sz="4" w:space="0" w:color="auto"/>
              <w:right w:val="single" w:sz="4" w:space="0" w:color="auto"/>
            </w:tcBorders>
            <w:shd w:val="clear" w:color="auto" w:fill="auto"/>
            <w:noWrap/>
            <w:vAlign w:val="center"/>
            <w:hideMark/>
          </w:tcPr>
          <w:p w14:paraId="11A92592" w14:textId="40BF00DD" w:rsidR="00CA3330" w:rsidRPr="00AC536F" w:rsidRDefault="00CA3330" w:rsidP="00C76C2A">
            <w:pPr>
              <w:jc w:val="right"/>
              <w:rPr>
                <w:sz w:val="20"/>
                <w:szCs w:val="20"/>
                <w:lang w:val="es-ES_tradnl" w:eastAsia="en-CA"/>
              </w:rPr>
            </w:pPr>
            <w:r w:rsidRPr="00AC536F">
              <w:rPr>
                <w:sz w:val="20"/>
                <w:szCs w:val="20"/>
                <w:lang w:val="es-ES_tradnl"/>
              </w:rPr>
              <w:t>63</w:t>
            </w:r>
          </w:p>
        </w:tc>
      </w:tr>
      <w:tr w:rsidR="00905C1F" w:rsidRPr="00AC536F" w14:paraId="4A9BA188" w14:textId="77777777" w:rsidTr="00905C1F">
        <w:trPr>
          <w:trHeight w:val="154"/>
        </w:trPr>
        <w:tc>
          <w:tcPr>
            <w:tcW w:w="1897" w:type="dxa"/>
            <w:tcBorders>
              <w:top w:val="nil"/>
              <w:left w:val="single" w:sz="4" w:space="0" w:color="auto"/>
              <w:bottom w:val="single" w:sz="4" w:space="0" w:color="auto"/>
              <w:right w:val="single" w:sz="4" w:space="0" w:color="auto"/>
            </w:tcBorders>
            <w:shd w:val="clear" w:color="auto" w:fill="auto"/>
            <w:noWrap/>
            <w:vAlign w:val="center"/>
            <w:hideMark/>
          </w:tcPr>
          <w:p w14:paraId="75428288" w14:textId="458ED979" w:rsidR="00CA3330" w:rsidRPr="00AC536F" w:rsidRDefault="00CA3330" w:rsidP="00C76C2A">
            <w:pPr>
              <w:ind w:right="-105"/>
              <w:jc w:val="left"/>
              <w:rPr>
                <w:sz w:val="20"/>
                <w:szCs w:val="20"/>
                <w:lang w:val="es-ES_tradnl" w:eastAsia="en-CA"/>
              </w:rPr>
            </w:pPr>
            <w:r w:rsidRPr="00AC536F">
              <w:rPr>
                <w:sz w:val="20"/>
                <w:szCs w:val="20"/>
                <w:lang w:val="es-ES_tradnl" w:eastAsia="en-CA"/>
              </w:rPr>
              <w:t>Preparación de proyectos</w:t>
            </w:r>
          </w:p>
        </w:tc>
        <w:tc>
          <w:tcPr>
            <w:tcW w:w="1090" w:type="dxa"/>
            <w:tcBorders>
              <w:top w:val="nil"/>
              <w:left w:val="nil"/>
              <w:bottom w:val="single" w:sz="4" w:space="0" w:color="auto"/>
              <w:right w:val="single" w:sz="4" w:space="0" w:color="auto"/>
            </w:tcBorders>
            <w:shd w:val="clear" w:color="auto" w:fill="auto"/>
            <w:noWrap/>
            <w:vAlign w:val="center"/>
            <w:hideMark/>
          </w:tcPr>
          <w:p w14:paraId="13968FA0" w14:textId="27F02543" w:rsidR="00CA3330" w:rsidRPr="00AC536F" w:rsidRDefault="00CA3330" w:rsidP="00C76C2A">
            <w:pPr>
              <w:jc w:val="right"/>
              <w:rPr>
                <w:sz w:val="20"/>
                <w:szCs w:val="20"/>
                <w:lang w:val="es-ES_tradnl" w:eastAsia="en-CA"/>
              </w:rPr>
            </w:pPr>
            <w:r w:rsidRPr="00AC536F">
              <w:rPr>
                <w:sz w:val="20"/>
                <w:szCs w:val="20"/>
                <w:lang w:val="es-ES_tradnl"/>
              </w:rPr>
              <w:t>4</w:t>
            </w:r>
          </w:p>
        </w:tc>
        <w:tc>
          <w:tcPr>
            <w:tcW w:w="1049" w:type="dxa"/>
            <w:tcBorders>
              <w:top w:val="nil"/>
              <w:left w:val="nil"/>
              <w:bottom w:val="single" w:sz="4" w:space="0" w:color="auto"/>
              <w:right w:val="single" w:sz="4" w:space="0" w:color="auto"/>
            </w:tcBorders>
            <w:shd w:val="clear" w:color="auto" w:fill="auto"/>
            <w:noWrap/>
            <w:vAlign w:val="center"/>
            <w:hideMark/>
          </w:tcPr>
          <w:p w14:paraId="1210961D" w14:textId="1837AD1D" w:rsidR="00CA3330" w:rsidRPr="00AC536F" w:rsidRDefault="00CA3330" w:rsidP="00C76C2A">
            <w:pPr>
              <w:jc w:val="right"/>
              <w:rPr>
                <w:sz w:val="20"/>
                <w:szCs w:val="20"/>
                <w:lang w:val="es-ES_tradnl" w:eastAsia="en-CA"/>
              </w:rPr>
            </w:pPr>
            <w:r w:rsidRPr="00AC536F">
              <w:rPr>
                <w:sz w:val="20"/>
                <w:szCs w:val="20"/>
                <w:lang w:val="es-ES_tradnl"/>
              </w:rPr>
              <w:t>4</w:t>
            </w:r>
          </w:p>
        </w:tc>
        <w:tc>
          <w:tcPr>
            <w:tcW w:w="1146" w:type="dxa"/>
            <w:tcBorders>
              <w:top w:val="nil"/>
              <w:left w:val="nil"/>
              <w:bottom w:val="single" w:sz="4" w:space="0" w:color="auto"/>
              <w:right w:val="single" w:sz="4" w:space="0" w:color="auto"/>
            </w:tcBorders>
            <w:shd w:val="clear" w:color="auto" w:fill="auto"/>
            <w:noWrap/>
            <w:vAlign w:val="center"/>
            <w:hideMark/>
          </w:tcPr>
          <w:p w14:paraId="215B97BA" w14:textId="29AA336F" w:rsidR="00CA3330" w:rsidRPr="00AC536F" w:rsidRDefault="00CA3330" w:rsidP="00C76C2A">
            <w:pPr>
              <w:jc w:val="right"/>
              <w:rPr>
                <w:sz w:val="20"/>
                <w:szCs w:val="20"/>
                <w:lang w:val="es-ES_tradnl" w:eastAsia="en-CA"/>
              </w:rPr>
            </w:pPr>
            <w:r w:rsidRPr="00AC536F">
              <w:rPr>
                <w:sz w:val="20"/>
                <w:szCs w:val="20"/>
                <w:lang w:val="es-ES_tradnl"/>
              </w:rPr>
              <w:t>100</w:t>
            </w:r>
          </w:p>
        </w:tc>
        <w:tc>
          <w:tcPr>
            <w:tcW w:w="1076" w:type="dxa"/>
            <w:tcBorders>
              <w:top w:val="nil"/>
              <w:left w:val="nil"/>
              <w:bottom w:val="single" w:sz="4" w:space="0" w:color="auto"/>
              <w:right w:val="single" w:sz="4" w:space="0" w:color="auto"/>
            </w:tcBorders>
            <w:shd w:val="clear" w:color="auto" w:fill="auto"/>
            <w:noWrap/>
            <w:vAlign w:val="center"/>
            <w:hideMark/>
          </w:tcPr>
          <w:p w14:paraId="51D86F18" w14:textId="1A145C7D" w:rsidR="00CA3330" w:rsidRPr="00AC536F" w:rsidRDefault="00CA3330" w:rsidP="00C76C2A">
            <w:pPr>
              <w:jc w:val="right"/>
              <w:rPr>
                <w:sz w:val="20"/>
                <w:szCs w:val="20"/>
                <w:lang w:val="es-ES_tradnl" w:eastAsia="en-CA"/>
              </w:rPr>
            </w:pPr>
            <w:r w:rsidRPr="00AC536F">
              <w:rPr>
                <w:sz w:val="20"/>
                <w:szCs w:val="20"/>
                <w:lang w:val="es-ES_tradnl"/>
              </w:rPr>
              <w:t>101.270</w:t>
            </w:r>
          </w:p>
        </w:tc>
        <w:tc>
          <w:tcPr>
            <w:tcW w:w="1327" w:type="dxa"/>
            <w:tcBorders>
              <w:top w:val="nil"/>
              <w:left w:val="nil"/>
              <w:bottom w:val="single" w:sz="4" w:space="0" w:color="auto"/>
              <w:right w:val="single" w:sz="4" w:space="0" w:color="auto"/>
            </w:tcBorders>
            <w:shd w:val="clear" w:color="auto" w:fill="auto"/>
            <w:noWrap/>
            <w:vAlign w:val="center"/>
            <w:hideMark/>
          </w:tcPr>
          <w:p w14:paraId="772AD238" w14:textId="48AD476B" w:rsidR="00CA3330" w:rsidRPr="00AC536F" w:rsidRDefault="00CA3330" w:rsidP="00C76C2A">
            <w:pPr>
              <w:jc w:val="right"/>
              <w:rPr>
                <w:sz w:val="20"/>
                <w:szCs w:val="20"/>
                <w:lang w:val="es-ES_tradnl" w:eastAsia="en-CA"/>
              </w:rPr>
            </w:pPr>
            <w:r w:rsidRPr="00AC536F">
              <w:rPr>
                <w:sz w:val="20"/>
                <w:szCs w:val="20"/>
                <w:lang w:val="es-ES_tradnl"/>
              </w:rPr>
              <w:t>101.270</w:t>
            </w:r>
          </w:p>
        </w:tc>
        <w:tc>
          <w:tcPr>
            <w:tcW w:w="1028" w:type="dxa"/>
            <w:tcBorders>
              <w:top w:val="nil"/>
              <w:left w:val="nil"/>
              <w:bottom w:val="single" w:sz="4" w:space="0" w:color="auto"/>
              <w:right w:val="single" w:sz="4" w:space="0" w:color="auto"/>
            </w:tcBorders>
            <w:shd w:val="clear" w:color="auto" w:fill="auto"/>
            <w:noWrap/>
            <w:vAlign w:val="center"/>
            <w:hideMark/>
          </w:tcPr>
          <w:p w14:paraId="40CF9AC4" w14:textId="5AB6558A" w:rsidR="00CA3330" w:rsidRPr="00AC536F" w:rsidRDefault="00CA3330" w:rsidP="00C76C2A">
            <w:pPr>
              <w:jc w:val="right"/>
              <w:rPr>
                <w:sz w:val="20"/>
                <w:szCs w:val="20"/>
                <w:lang w:val="es-ES_tradnl" w:eastAsia="en-CA"/>
              </w:rPr>
            </w:pPr>
            <w:r w:rsidRPr="00AC536F">
              <w:rPr>
                <w:sz w:val="20"/>
                <w:szCs w:val="20"/>
                <w:lang w:val="es-ES_tradnl"/>
              </w:rPr>
              <w:t>0</w:t>
            </w:r>
          </w:p>
        </w:tc>
        <w:tc>
          <w:tcPr>
            <w:tcW w:w="1192" w:type="dxa"/>
            <w:tcBorders>
              <w:top w:val="nil"/>
              <w:left w:val="nil"/>
              <w:bottom w:val="single" w:sz="4" w:space="0" w:color="auto"/>
              <w:right w:val="single" w:sz="4" w:space="0" w:color="auto"/>
            </w:tcBorders>
            <w:shd w:val="clear" w:color="auto" w:fill="auto"/>
            <w:noWrap/>
            <w:vAlign w:val="center"/>
            <w:hideMark/>
          </w:tcPr>
          <w:p w14:paraId="777124BF" w14:textId="31960728" w:rsidR="00CA3330" w:rsidRPr="00AC536F" w:rsidRDefault="00CA3330" w:rsidP="00C76C2A">
            <w:pPr>
              <w:jc w:val="right"/>
              <w:rPr>
                <w:sz w:val="20"/>
                <w:szCs w:val="20"/>
                <w:lang w:val="es-ES_tradnl" w:eastAsia="en-CA"/>
              </w:rPr>
            </w:pPr>
            <w:r w:rsidRPr="00AC536F">
              <w:rPr>
                <w:sz w:val="20"/>
                <w:szCs w:val="20"/>
                <w:lang w:val="es-ES_tradnl"/>
              </w:rPr>
              <w:t>100</w:t>
            </w:r>
          </w:p>
        </w:tc>
      </w:tr>
      <w:tr w:rsidR="00905C1F" w:rsidRPr="00AC536F" w14:paraId="4DB83D55" w14:textId="77777777" w:rsidTr="00905C1F">
        <w:trPr>
          <w:trHeight w:val="50"/>
        </w:trPr>
        <w:tc>
          <w:tcPr>
            <w:tcW w:w="1897" w:type="dxa"/>
            <w:tcBorders>
              <w:top w:val="nil"/>
              <w:left w:val="single" w:sz="4" w:space="0" w:color="auto"/>
              <w:bottom w:val="single" w:sz="4" w:space="0" w:color="auto"/>
              <w:right w:val="single" w:sz="4" w:space="0" w:color="auto"/>
            </w:tcBorders>
            <w:shd w:val="clear" w:color="auto" w:fill="auto"/>
            <w:vAlign w:val="center"/>
            <w:hideMark/>
          </w:tcPr>
          <w:p w14:paraId="4F90B8D8" w14:textId="729EFCA3" w:rsidR="00CA3330" w:rsidRPr="00AC536F" w:rsidRDefault="00CA3330" w:rsidP="00C76C2A">
            <w:pPr>
              <w:jc w:val="left"/>
              <w:rPr>
                <w:sz w:val="20"/>
                <w:szCs w:val="20"/>
                <w:lang w:val="es-ES_tradnl" w:eastAsia="en-CA"/>
              </w:rPr>
            </w:pPr>
            <w:r w:rsidRPr="00AC536F">
              <w:rPr>
                <w:sz w:val="20"/>
                <w:szCs w:val="20"/>
                <w:lang w:val="es-ES_tradnl" w:eastAsia="en-CA"/>
              </w:rPr>
              <w:t>Asistencia técnica</w:t>
            </w:r>
            <w:r w:rsidR="00A92E34">
              <w:rPr>
                <w:sz w:val="20"/>
                <w:szCs w:val="20"/>
                <w:lang w:val="es-ES_tradnl" w:eastAsia="en-CA"/>
              </w:rPr>
              <w:t xml:space="preserve"> y a</w:t>
            </w:r>
            <w:r w:rsidRPr="00AC536F">
              <w:rPr>
                <w:sz w:val="20"/>
                <w:szCs w:val="20"/>
                <w:lang w:val="es-ES_tradnl" w:eastAsia="en-CA"/>
              </w:rPr>
              <w:t>ctividades de apoyo</w:t>
            </w:r>
          </w:p>
        </w:tc>
        <w:tc>
          <w:tcPr>
            <w:tcW w:w="1090" w:type="dxa"/>
            <w:tcBorders>
              <w:top w:val="nil"/>
              <w:left w:val="nil"/>
              <w:bottom w:val="single" w:sz="4" w:space="0" w:color="auto"/>
              <w:right w:val="single" w:sz="4" w:space="0" w:color="auto"/>
            </w:tcBorders>
            <w:shd w:val="clear" w:color="auto" w:fill="auto"/>
            <w:noWrap/>
            <w:vAlign w:val="center"/>
            <w:hideMark/>
          </w:tcPr>
          <w:p w14:paraId="7E101985" w14:textId="25340521" w:rsidR="00CA3330" w:rsidRPr="00AC536F" w:rsidRDefault="00CA3330" w:rsidP="00C76C2A">
            <w:pPr>
              <w:jc w:val="right"/>
              <w:rPr>
                <w:sz w:val="20"/>
                <w:szCs w:val="20"/>
                <w:lang w:val="es-ES_tradnl" w:eastAsia="en-CA"/>
              </w:rPr>
            </w:pPr>
            <w:r w:rsidRPr="00AC536F">
              <w:rPr>
                <w:sz w:val="20"/>
                <w:szCs w:val="20"/>
                <w:lang w:val="es-ES_tradnl"/>
              </w:rPr>
              <w:t>28</w:t>
            </w:r>
          </w:p>
        </w:tc>
        <w:tc>
          <w:tcPr>
            <w:tcW w:w="1049" w:type="dxa"/>
            <w:tcBorders>
              <w:top w:val="nil"/>
              <w:left w:val="nil"/>
              <w:bottom w:val="single" w:sz="4" w:space="0" w:color="auto"/>
              <w:right w:val="single" w:sz="4" w:space="0" w:color="auto"/>
            </w:tcBorders>
            <w:shd w:val="clear" w:color="auto" w:fill="auto"/>
            <w:noWrap/>
            <w:vAlign w:val="center"/>
            <w:hideMark/>
          </w:tcPr>
          <w:p w14:paraId="4AB00877" w14:textId="6A8E025F" w:rsidR="00CA3330" w:rsidRPr="00AC536F" w:rsidRDefault="00CA3330" w:rsidP="00C76C2A">
            <w:pPr>
              <w:jc w:val="right"/>
              <w:rPr>
                <w:sz w:val="20"/>
                <w:szCs w:val="20"/>
                <w:lang w:val="es-ES_tradnl" w:eastAsia="en-CA"/>
              </w:rPr>
            </w:pPr>
            <w:r w:rsidRPr="00AC536F">
              <w:rPr>
                <w:sz w:val="20"/>
                <w:szCs w:val="20"/>
                <w:lang w:val="es-ES_tradnl"/>
              </w:rPr>
              <w:t>28</w:t>
            </w:r>
          </w:p>
        </w:tc>
        <w:tc>
          <w:tcPr>
            <w:tcW w:w="1146" w:type="dxa"/>
            <w:tcBorders>
              <w:top w:val="nil"/>
              <w:left w:val="nil"/>
              <w:bottom w:val="single" w:sz="4" w:space="0" w:color="auto"/>
              <w:right w:val="single" w:sz="4" w:space="0" w:color="auto"/>
            </w:tcBorders>
            <w:shd w:val="clear" w:color="auto" w:fill="auto"/>
            <w:noWrap/>
            <w:vAlign w:val="center"/>
            <w:hideMark/>
          </w:tcPr>
          <w:p w14:paraId="5E418E87" w14:textId="79F22A0F" w:rsidR="00CA3330" w:rsidRPr="00AC536F" w:rsidRDefault="00CA3330" w:rsidP="00C76C2A">
            <w:pPr>
              <w:jc w:val="right"/>
              <w:rPr>
                <w:sz w:val="20"/>
                <w:szCs w:val="20"/>
                <w:lang w:val="es-ES_tradnl" w:eastAsia="en-CA"/>
              </w:rPr>
            </w:pPr>
            <w:r w:rsidRPr="00AC536F">
              <w:rPr>
                <w:sz w:val="20"/>
                <w:szCs w:val="20"/>
                <w:lang w:val="es-ES_tradnl"/>
              </w:rPr>
              <w:t>100</w:t>
            </w:r>
          </w:p>
        </w:tc>
        <w:tc>
          <w:tcPr>
            <w:tcW w:w="1076" w:type="dxa"/>
            <w:tcBorders>
              <w:top w:val="nil"/>
              <w:left w:val="nil"/>
              <w:bottom w:val="single" w:sz="4" w:space="0" w:color="auto"/>
              <w:right w:val="single" w:sz="4" w:space="0" w:color="auto"/>
            </w:tcBorders>
            <w:shd w:val="clear" w:color="auto" w:fill="auto"/>
            <w:vAlign w:val="center"/>
            <w:hideMark/>
          </w:tcPr>
          <w:p w14:paraId="1405ADF5" w14:textId="1CA79BEA" w:rsidR="00CA3330" w:rsidRPr="00AC536F" w:rsidRDefault="00CA3330" w:rsidP="00C76C2A">
            <w:pPr>
              <w:jc w:val="right"/>
              <w:rPr>
                <w:sz w:val="20"/>
                <w:szCs w:val="20"/>
                <w:lang w:val="es-ES_tradnl" w:eastAsia="en-CA"/>
              </w:rPr>
            </w:pPr>
            <w:r w:rsidRPr="00AC536F">
              <w:rPr>
                <w:sz w:val="20"/>
                <w:szCs w:val="20"/>
                <w:lang w:val="es-ES_tradnl"/>
              </w:rPr>
              <w:t>4.043.130</w:t>
            </w:r>
          </w:p>
        </w:tc>
        <w:tc>
          <w:tcPr>
            <w:tcW w:w="1327" w:type="dxa"/>
            <w:tcBorders>
              <w:top w:val="nil"/>
              <w:left w:val="nil"/>
              <w:bottom w:val="single" w:sz="4" w:space="0" w:color="auto"/>
              <w:right w:val="single" w:sz="4" w:space="0" w:color="auto"/>
            </w:tcBorders>
            <w:shd w:val="clear" w:color="auto" w:fill="auto"/>
            <w:vAlign w:val="center"/>
            <w:hideMark/>
          </w:tcPr>
          <w:p w14:paraId="38EF4C79" w14:textId="55E911DF" w:rsidR="00CA3330" w:rsidRPr="00AC536F" w:rsidRDefault="00CA3330" w:rsidP="00C76C2A">
            <w:pPr>
              <w:jc w:val="right"/>
              <w:rPr>
                <w:sz w:val="20"/>
                <w:szCs w:val="20"/>
                <w:lang w:val="es-ES_tradnl" w:eastAsia="en-CA"/>
              </w:rPr>
            </w:pPr>
            <w:r w:rsidRPr="00AC536F">
              <w:rPr>
                <w:sz w:val="20"/>
                <w:szCs w:val="20"/>
                <w:lang w:val="es-ES_tradnl"/>
              </w:rPr>
              <w:t>3.697.732</w:t>
            </w:r>
          </w:p>
        </w:tc>
        <w:tc>
          <w:tcPr>
            <w:tcW w:w="1028" w:type="dxa"/>
            <w:tcBorders>
              <w:top w:val="nil"/>
              <w:left w:val="nil"/>
              <w:bottom w:val="single" w:sz="4" w:space="0" w:color="auto"/>
              <w:right w:val="single" w:sz="4" w:space="0" w:color="auto"/>
            </w:tcBorders>
            <w:shd w:val="clear" w:color="auto" w:fill="auto"/>
            <w:vAlign w:val="center"/>
            <w:hideMark/>
          </w:tcPr>
          <w:p w14:paraId="4F5587D6" w14:textId="3922424E" w:rsidR="00CA3330" w:rsidRPr="00AC536F" w:rsidRDefault="00CA3330" w:rsidP="00C76C2A">
            <w:pPr>
              <w:jc w:val="right"/>
              <w:rPr>
                <w:sz w:val="20"/>
                <w:szCs w:val="20"/>
                <w:lang w:val="es-ES_tradnl" w:eastAsia="en-CA"/>
              </w:rPr>
            </w:pPr>
            <w:r w:rsidRPr="00AC536F">
              <w:rPr>
                <w:sz w:val="20"/>
                <w:szCs w:val="20"/>
                <w:lang w:val="es-ES_tradnl"/>
              </w:rPr>
              <w:t>345.398</w:t>
            </w:r>
          </w:p>
        </w:tc>
        <w:tc>
          <w:tcPr>
            <w:tcW w:w="1192" w:type="dxa"/>
            <w:tcBorders>
              <w:top w:val="nil"/>
              <w:left w:val="nil"/>
              <w:bottom w:val="single" w:sz="4" w:space="0" w:color="auto"/>
              <w:right w:val="single" w:sz="4" w:space="0" w:color="auto"/>
            </w:tcBorders>
            <w:shd w:val="clear" w:color="auto" w:fill="auto"/>
            <w:noWrap/>
            <w:vAlign w:val="center"/>
            <w:hideMark/>
          </w:tcPr>
          <w:p w14:paraId="1F48FA54" w14:textId="58A921A9" w:rsidR="00CA3330" w:rsidRPr="00AC536F" w:rsidRDefault="00CA3330" w:rsidP="00C76C2A">
            <w:pPr>
              <w:jc w:val="right"/>
              <w:rPr>
                <w:sz w:val="20"/>
                <w:szCs w:val="20"/>
                <w:lang w:val="es-ES_tradnl" w:eastAsia="en-CA"/>
              </w:rPr>
            </w:pPr>
            <w:r w:rsidRPr="00AC536F">
              <w:rPr>
                <w:sz w:val="20"/>
                <w:szCs w:val="20"/>
                <w:lang w:val="es-ES_tradnl"/>
              </w:rPr>
              <w:t>91</w:t>
            </w:r>
          </w:p>
        </w:tc>
      </w:tr>
      <w:tr w:rsidR="00905C1F" w:rsidRPr="00AC536F" w14:paraId="0A6B8F77" w14:textId="77777777" w:rsidTr="00905C1F">
        <w:trPr>
          <w:trHeight w:val="126"/>
        </w:trPr>
        <w:tc>
          <w:tcPr>
            <w:tcW w:w="1897" w:type="dxa"/>
            <w:tcBorders>
              <w:top w:val="nil"/>
              <w:left w:val="single" w:sz="4" w:space="0" w:color="auto"/>
              <w:bottom w:val="single" w:sz="4" w:space="0" w:color="auto"/>
              <w:right w:val="single" w:sz="4" w:space="0" w:color="auto"/>
            </w:tcBorders>
            <w:shd w:val="clear" w:color="auto" w:fill="auto"/>
            <w:noWrap/>
            <w:vAlign w:val="center"/>
            <w:hideMark/>
          </w:tcPr>
          <w:p w14:paraId="3015D766" w14:textId="77777777" w:rsidR="00CA3330" w:rsidRPr="00AC536F" w:rsidRDefault="00CA3330" w:rsidP="00C76C2A">
            <w:pPr>
              <w:jc w:val="left"/>
              <w:rPr>
                <w:b/>
                <w:bCs/>
                <w:sz w:val="20"/>
                <w:szCs w:val="20"/>
                <w:lang w:val="es-ES_tradnl" w:eastAsia="en-CA"/>
              </w:rPr>
            </w:pPr>
            <w:r w:rsidRPr="00AC536F">
              <w:rPr>
                <w:b/>
                <w:bCs/>
                <w:sz w:val="20"/>
                <w:szCs w:val="20"/>
                <w:lang w:val="es-ES_tradnl" w:eastAsia="en-CA"/>
              </w:rPr>
              <w:t>Total</w:t>
            </w:r>
          </w:p>
        </w:tc>
        <w:tc>
          <w:tcPr>
            <w:tcW w:w="1090" w:type="dxa"/>
            <w:tcBorders>
              <w:top w:val="nil"/>
              <w:left w:val="nil"/>
              <w:bottom w:val="single" w:sz="4" w:space="0" w:color="auto"/>
              <w:right w:val="single" w:sz="4" w:space="0" w:color="auto"/>
            </w:tcBorders>
            <w:shd w:val="clear" w:color="auto" w:fill="auto"/>
            <w:noWrap/>
            <w:vAlign w:val="center"/>
            <w:hideMark/>
          </w:tcPr>
          <w:p w14:paraId="50F51EA6" w14:textId="3FD2030B" w:rsidR="00CA3330" w:rsidRPr="00AC536F" w:rsidRDefault="00CA3330" w:rsidP="00C76C2A">
            <w:pPr>
              <w:jc w:val="right"/>
              <w:rPr>
                <w:b/>
                <w:bCs/>
                <w:sz w:val="20"/>
                <w:szCs w:val="20"/>
                <w:lang w:val="es-ES_tradnl" w:eastAsia="en-CA"/>
              </w:rPr>
            </w:pPr>
            <w:r w:rsidRPr="00AC536F">
              <w:rPr>
                <w:b/>
                <w:bCs/>
                <w:sz w:val="20"/>
                <w:szCs w:val="20"/>
                <w:lang w:val="es-ES_tradnl"/>
              </w:rPr>
              <w:t>35</w:t>
            </w:r>
          </w:p>
        </w:tc>
        <w:tc>
          <w:tcPr>
            <w:tcW w:w="1049" w:type="dxa"/>
            <w:tcBorders>
              <w:top w:val="nil"/>
              <w:left w:val="nil"/>
              <w:bottom w:val="single" w:sz="4" w:space="0" w:color="auto"/>
              <w:right w:val="single" w:sz="4" w:space="0" w:color="auto"/>
            </w:tcBorders>
            <w:shd w:val="clear" w:color="auto" w:fill="auto"/>
            <w:noWrap/>
            <w:vAlign w:val="center"/>
            <w:hideMark/>
          </w:tcPr>
          <w:p w14:paraId="66A5A1CA" w14:textId="7819476F" w:rsidR="00CA3330" w:rsidRPr="00AC536F" w:rsidRDefault="00CA3330" w:rsidP="00C76C2A">
            <w:pPr>
              <w:jc w:val="right"/>
              <w:rPr>
                <w:b/>
                <w:bCs/>
                <w:sz w:val="20"/>
                <w:szCs w:val="20"/>
                <w:lang w:val="es-ES_tradnl" w:eastAsia="en-CA"/>
              </w:rPr>
            </w:pPr>
            <w:r w:rsidRPr="00AC536F">
              <w:rPr>
                <w:b/>
                <w:bCs/>
                <w:sz w:val="20"/>
                <w:szCs w:val="20"/>
                <w:lang w:val="es-ES_tradnl"/>
              </w:rPr>
              <w:t>35</w:t>
            </w:r>
          </w:p>
        </w:tc>
        <w:tc>
          <w:tcPr>
            <w:tcW w:w="1146" w:type="dxa"/>
            <w:tcBorders>
              <w:top w:val="nil"/>
              <w:left w:val="nil"/>
              <w:bottom w:val="single" w:sz="4" w:space="0" w:color="auto"/>
              <w:right w:val="single" w:sz="4" w:space="0" w:color="auto"/>
            </w:tcBorders>
            <w:shd w:val="clear" w:color="auto" w:fill="auto"/>
            <w:noWrap/>
            <w:vAlign w:val="center"/>
            <w:hideMark/>
          </w:tcPr>
          <w:p w14:paraId="7B3CBA44" w14:textId="46BC423E" w:rsidR="00CA3330" w:rsidRPr="00AC536F" w:rsidRDefault="00CA3330" w:rsidP="00C76C2A">
            <w:pPr>
              <w:jc w:val="right"/>
              <w:rPr>
                <w:b/>
                <w:bCs/>
                <w:sz w:val="20"/>
                <w:szCs w:val="20"/>
                <w:lang w:val="es-ES_tradnl" w:eastAsia="en-CA"/>
              </w:rPr>
            </w:pPr>
            <w:r w:rsidRPr="00AC536F">
              <w:rPr>
                <w:b/>
                <w:bCs/>
                <w:sz w:val="20"/>
                <w:szCs w:val="20"/>
                <w:lang w:val="es-ES_tradnl"/>
              </w:rPr>
              <w:t>100</w:t>
            </w:r>
          </w:p>
        </w:tc>
        <w:tc>
          <w:tcPr>
            <w:tcW w:w="1076" w:type="dxa"/>
            <w:tcBorders>
              <w:top w:val="nil"/>
              <w:left w:val="nil"/>
              <w:bottom w:val="single" w:sz="4" w:space="0" w:color="auto"/>
              <w:right w:val="single" w:sz="4" w:space="0" w:color="auto"/>
            </w:tcBorders>
            <w:shd w:val="clear" w:color="auto" w:fill="auto"/>
            <w:noWrap/>
            <w:vAlign w:val="center"/>
            <w:hideMark/>
          </w:tcPr>
          <w:p w14:paraId="63C2B484" w14:textId="6C1474E2" w:rsidR="00CA3330" w:rsidRPr="00AC536F" w:rsidRDefault="00CA3330" w:rsidP="00C76C2A">
            <w:pPr>
              <w:jc w:val="right"/>
              <w:rPr>
                <w:b/>
                <w:bCs/>
                <w:sz w:val="20"/>
                <w:szCs w:val="20"/>
                <w:lang w:val="es-ES_tradnl" w:eastAsia="en-CA"/>
              </w:rPr>
            </w:pPr>
            <w:r w:rsidRPr="00AC536F">
              <w:rPr>
                <w:b/>
                <w:bCs/>
                <w:sz w:val="20"/>
                <w:szCs w:val="20"/>
                <w:lang w:val="es-ES_tradnl"/>
              </w:rPr>
              <w:t>8.043.152</w:t>
            </w:r>
          </w:p>
        </w:tc>
        <w:tc>
          <w:tcPr>
            <w:tcW w:w="1327" w:type="dxa"/>
            <w:tcBorders>
              <w:top w:val="nil"/>
              <w:left w:val="nil"/>
              <w:bottom w:val="single" w:sz="4" w:space="0" w:color="auto"/>
              <w:right w:val="single" w:sz="4" w:space="0" w:color="auto"/>
            </w:tcBorders>
            <w:shd w:val="clear" w:color="auto" w:fill="auto"/>
            <w:noWrap/>
            <w:vAlign w:val="center"/>
            <w:hideMark/>
          </w:tcPr>
          <w:p w14:paraId="3F9428DC" w14:textId="02B074C4" w:rsidR="00CA3330" w:rsidRPr="00AC536F" w:rsidRDefault="00CA3330" w:rsidP="00C76C2A">
            <w:pPr>
              <w:jc w:val="right"/>
              <w:rPr>
                <w:b/>
                <w:bCs/>
                <w:sz w:val="20"/>
                <w:szCs w:val="20"/>
                <w:lang w:val="es-ES_tradnl" w:eastAsia="en-CA"/>
              </w:rPr>
            </w:pPr>
            <w:r w:rsidRPr="00AC536F">
              <w:rPr>
                <w:b/>
                <w:bCs/>
                <w:sz w:val="20"/>
                <w:szCs w:val="20"/>
                <w:lang w:val="es-ES_tradnl"/>
              </w:rPr>
              <w:t>6.249.032</w:t>
            </w:r>
          </w:p>
        </w:tc>
        <w:tc>
          <w:tcPr>
            <w:tcW w:w="1028" w:type="dxa"/>
            <w:tcBorders>
              <w:top w:val="nil"/>
              <w:left w:val="nil"/>
              <w:bottom w:val="single" w:sz="4" w:space="0" w:color="auto"/>
              <w:right w:val="single" w:sz="4" w:space="0" w:color="auto"/>
            </w:tcBorders>
            <w:shd w:val="clear" w:color="auto" w:fill="auto"/>
            <w:noWrap/>
            <w:vAlign w:val="center"/>
            <w:hideMark/>
          </w:tcPr>
          <w:p w14:paraId="31F051E5" w14:textId="77AA216A" w:rsidR="00CA3330" w:rsidRPr="00AC536F" w:rsidRDefault="00CA3330" w:rsidP="00C76C2A">
            <w:pPr>
              <w:jc w:val="right"/>
              <w:rPr>
                <w:b/>
                <w:bCs/>
                <w:sz w:val="20"/>
                <w:szCs w:val="20"/>
                <w:lang w:val="es-ES_tradnl" w:eastAsia="en-CA"/>
              </w:rPr>
            </w:pPr>
            <w:r w:rsidRPr="00AC536F">
              <w:rPr>
                <w:b/>
                <w:bCs/>
                <w:sz w:val="20"/>
                <w:szCs w:val="20"/>
                <w:lang w:val="es-ES_tradnl"/>
              </w:rPr>
              <w:t>1.794.120</w:t>
            </w:r>
          </w:p>
        </w:tc>
        <w:tc>
          <w:tcPr>
            <w:tcW w:w="1192" w:type="dxa"/>
            <w:tcBorders>
              <w:top w:val="nil"/>
              <w:left w:val="nil"/>
              <w:bottom w:val="single" w:sz="4" w:space="0" w:color="auto"/>
              <w:right w:val="single" w:sz="4" w:space="0" w:color="auto"/>
            </w:tcBorders>
            <w:shd w:val="clear" w:color="auto" w:fill="auto"/>
            <w:noWrap/>
            <w:vAlign w:val="center"/>
            <w:hideMark/>
          </w:tcPr>
          <w:p w14:paraId="6B828D17" w14:textId="7610A917" w:rsidR="00CA3330" w:rsidRPr="00AC536F" w:rsidRDefault="00CA3330" w:rsidP="00C76C2A">
            <w:pPr>
              <w:jc w:val="right"/>
              <w:rPr>
                <w:b/>
                <w:bCs/>
                <w:sz w:val="20"/>
                <w:szCs w:val="20"/>
                <w:lang w:val="es-ES_tradnl" w:eastAsia="en-CA"/>
              </w:rPr>
            </w:pPr>
            <w:r w:rsidRPr="00AC536F">
              <w:rPr>
                <w:b/>
                <w:bCs/>
                <w:sz w:val="20"/>
                <w:szCs w:val="20"/>
                <w:lang w:val="es-ES_tradnl"/>
              </w:rPr>
              <w:t>78</w:t>
            </w:r>
          </w:p>
        </w:tc>
      </w:tr>
    </w:tbl>
    <w:p w14:paraId="1851741E" w14:textId="77777777" w:rsidR="00DC1DAC" w:rsidRDefault="00CF257A" w:rsidP="00CF257A">
      <w:pPr>
        <w:rPr>
          <w:sz w:val="19"/>
          <w:szCs w:val="19"/>
          <w:lang w:val="es-ES_tradnl"/>
        </w:rPr>
      </w:pPr>
      <w:r w:rsidRPr="00AC536F">
        <w:rPr>
          <w:sz w:val="19"/>
          <w:szCs w:val="19"/>
          <w:lang w:val="es-ES_tradnl"/>
        </w:rPr>
        <w:t>*</w:t>
      </w:r>
      <w:r w:rsidR="00653A51" w:rsidRPr="00AC536F">
        <w:rPr>
          <w:sz w:val="19"/>
          <w:szCs w:val="19"/>
          <w:lang w:val="es-ES_tradnl"/>
        </w:rPr>
        <w:t xml:space="preserve"> </w:t>
      </w:r>
      <w:r w:rsidR="00837065" w:rsidRPr="00AC536F">
        <w:rPr>
          <w:sz w:val="19"/>
          <w:szCs w:val="19"/>
          <w:lang w:val="es-ES_tradnl"/>
        </w:rPr>
        <w:t>No incluye</w:t>
      </w:r>
      <w:r w:rsidR="00653A51" w:rsidRPr="00AC536F">
        <w:rPr>
          <w:sz w:val="19"/>
          <w:szCs w:val="19"/>
          <w:lang w:val="es-ES_tradnl"/>
        </w:rPr>
        <w:t xml:space="preserve"> </w:t>
      </w:r>
      <w:r w:rsidR="005C4471" w:rsidRPr="00AC536F">
        <w:rPr>
          <w:sz w:val="19"/>
          <w:szCs w:val="19"/>
          <w:lang w:val="es-ES_tradnl"/>
        </w:rPr>
        <w:t>gastos</w:t>
      </w:r>
      <w:r w:rsidR="00653A51" w:rsidRPr="00AC536F">
        <w:rPr>
          <w:sz w:val="19"/>
          <w:szCs w:val="19"/>
          <w:lang w:val="es-ES_tradnl"/>
        </w:rPr>
        <w:t xml:space="preserve"> </w:t>
      </w:r>
      <w:r w:rsidR="005C4471" w:rsidRPr="00AC536F">
        <w:rPr>
          <w:sz w:val="19"/>
          <w:szCs w:val="19"/>
          <w:lang w:val="es-ES_tradnl"/>
        </w:rPr>
        <w:t>de</w:t>
      </w:r>
      <w:r w:rsidR="00653A51" w:rsidRPr="00AC536F">
        <w:rPr>
          <w:sz w:val="19"/>
          <w:szCs w:val="19"/>
          <w:lang w:val="es-ES_tradnl"/>
        </w:rPr>
        <w:t xml:space="preserve"> </w:t>
      </w:r>
      <w:r w:rsidR="005C4471" w:rsidRPr="00AC536F">
        <w:rPr>
          <w:sz w:val="19"/>
          <w:szCs w:val="19"/>
          <w:lang w:val="es-ES_tradnl"/>
        </w:rPr>
        <w:t>apoyo</w:t>
      </w:r>
      <w:r w:rsidRPr="00AC536F">
        <w:rPr>
          <w:sz w:val="19"/>
          <w:szCs w:val="19"/>
          <w:lang w:val="es-ES_tradnl"/>
        </w:rPr>
        <w:t>.</w:t>
      </w:r>
    </w:p>
    <w:p w14:paraId="6C5AA262" w14:textId="31167764" w:rsidR="009F3581" w:rsidRDefault="00CF257A" w:rsidP="00CF257A">
      <w:pPr>
        <w:pStyle w:val="Title1"/>
        <w:jc w:val="both"/>
        <w:rPr>
          <w:b w:val="0"/>
          <w:caps w:val="0"/>
          <w:sz w:val="19"/>
          <w:szCs w:val="19"/>
          <w:lang w:val="es-ES_tradnl"/>
        </w:rPr>
      </w:pPr>
      <w:r w:rsidRPr="00AC536F">
        <w:rPr>
          <w:b w:val="0"/>
          <w:caps w:val="0"/>
          <w:sz w:val="19"/>
          <w:szCs w:val="19"/>
          <w:lang w:val="es-ES_tradnl"/>
        </w:rPr>
        <w:t>**</w:t>
      </w:r>
      <w:r w:rsidR="00653A51" w:rsidRPr="00AC536F">
        <w:rPr>
          <w:b w:val="0"/>
          <w:caps w:val="0"/>
          <w:sz w:val="19"/>
          <w:szCs w:val="19"/>
          <w:lang w:val="es-ES_tradnl"/>
        </w:rPr>
        <w:t xml:space="preserve"> </w:t>
      </w:r>
      <w:r w:rsidR="009F3581" w:rsidRPr="009F3581">
        <w:rPr>
          <w:b w:val="0"/>
          <w:caps w:val="0"/>
          <w:sz w:val="19"/>
          <w:szCs w:val="19"/>
          <w:lang w:val="es-ES_tradnl"/>
        </w:rPr>
        <w:t xml:space="preserve">Se eliminaron 189.4 </w:t>
      </w:r>
      <w:proofErr w:type="spellStart"/>
      <w:r w:rsidR="009F3581" w:rsidRPr="009F3581">
        <w:rPr>
          <w:b w:val="0"/>
          <w:caps w:val="0"/>
          <w:sz w:val="19"/>
          <w:szCs w:val="19"/>
          <w:lang w:val="es-ES_tradnl"/>
        </w:rPr>
        <w:t>tm</w:t>
      </w:r>
      <w:proofErr w:type="spellEnd"/>
      <w:r w:rsidR="009F3581" w:rsidRPr="009F3581">
        <w:rPr>
          <w:b w:val="0"/>
          <w:caps w:val="0"/>
          <w:sz w:val="19"/>
          <w:szCs w:val="19"/>
          <w:lang w:val="es-ES_tradnl"/>
        </w:rPr>
        <w:t xml:space="preserve"> </w:t>
      </w:r>
      <w:r w:rsidR="00B87018" w:rsidRPr="00B87018">
        <w:rPr>
          <w:b w:val="0"/>
          <w:caps w:val="0"/>
          <w:sz w:val="19"/>
          <w:szCs w:val="19"/>
          <w:lang w:val="es-ES_tradnl"/>
        </w:rPr>
        <w:t xml:space="preserve">de HFC </w:t>
      </w:r>
      <w:r w:rsidR="009F3581" w:rsidRPr="009F3581">
        <w:rPr>
          <w:b w:val="0"/>
          <w:caps w:val="0"/>
          <w:sz w:val="19"/>
          <w:szCs w:val="19"/>
          <w:lang w:val="es-ES_tradnl"/>
        </w:rPr>
        <w:t>(</w:t>
      </w:r>
      <w:r w:rsidR="00690918" w:rsidRPr="00690918">
        <w:rPr>
          <w:b w:val="0"/>
          <w:caps w:val="0"/>
          <w:sz w:val="19"/>
          <w:szCs w:val="19"/>
          <w:lang w:val="es-ES_tradnl"/>
        </w:rPr>
        <w:t>370.517</w:t>
      </w:r>
      <w:r w:rsidR="009F3581" w:rsidRPr="009F3581">
        <w:rPr>
          <w:b w:val="0"/>
          <w:caps w:val="0"/>
          <w:sz w:val="19"/>
          <w:szCs w:val="19"/>
          <w:lang w:val="es-ES_tradnl"/>
        </w:rPr>
        <w:t xml:space="preserve"> toneladas de </w:t>
      </w:r>
      <w:r w:rsidR="00927EBA" w:rsidRPr="00927EBA">
        <w:rPr>
          <w:rFonts w:eastAsia="MS Mincho"/>
          <w:b w:val="0"/>
          <w:caps w:val="0"/>
          <w:sz w:val="19"/>
          <w:szCs w:val="19"/>
          <w:lang w:val="es-ES_tradnl"/>
        </w:rPr>
        <w:t>CO</w:t>
      </w:r>
      <w:r w:rsidR="00927EBA" w:rsidRPr="00927EBA">
        <w:rPr>
          <w:rFonts w:eastAsia="MS Mincho"/>
          <w:b w:val="0"/>
          <w:caps w:val="0"/>
          <w:sz w:val="19"/>
          <w:szCs w:val="19"/>
          <w:vertAlign w:val="subscript"/>
          <w:lang w:val="es-ES_tradnl"/>
        </w:rPr>
        <w:t>2</w:t>
      </w:r>
      <w:r w:rsidR="009F3581" w:rsidRPr="009F3581">
        <w:rPr>
          <w:b w:val="0"/>
          <w:caps w:val="0"/>
          <w:sz w:val="19"/>
          <w:szCs w:val="19"/>
          <w:lang w:val="es-ES_tradnl"/>
        </w:rPr>
        <w:t xml:space="preserve"> equivalente) de un total de </w:t>
      </w:r>
      <w:r w:rsidR="00ED46E5" w:rsidRPr="00ED46E5">
        <w:rPr>
          <w:b w:val="0"/>
          <w:caps w:val="0"/>
          <w:sz w:val="19"/>
          <w:szCs w:val="19"/>
          <w:lang w:val="es-ES_tradnl"/>
        </w:rPr>
        <w:t>286.0</w:t>
      </w:r>
      <w:r w:rsidR="009F3581" w:rsidRPr="009F3581">
        <w:rPr>
          <w:b w:val="0"/>
          <w:caps w:val="0"/>
          <w:sz w:val="19"/>
          <w:szCs w:val="19"/>
          <w:lang w:val="es-ES_tradnl"/>
        </w:rPr>
        <w:t xml:space="preserve"> </w:t>
      </w:r>
      <w:proofErr w:type="spellStart"/>
      <w:r w:rsidR="009F3581" w:rsidRPr="009F3581">
        <w:rPr>
          <w:b w:val="0"/>
          <w:caps w:val="0"/>
          <w:sz w:val="19"/>
          <w:szCs w:val="19"/>
          <w:lang w:val="es-ES_tradnl"/>
        </w:rPr>
        <w:t>tm</w:t>
      </w:r>
      <w:proofErr w:type="spellEnd"/>
      <w:r w:rsidR="009F3581" w:rsidRPr="009F3581">
        <w:rPr>
          <w:b w:val="0"/>
          <w:caps w:val="0"/>
          <w:sz w:val="19"/>
          <w:szCs w:val="19"/>
          <w:lang w:val="es-ES_tradnl"/>
        </w:rPr>
        <w:t xml:space="preserve"> (</w:t>
      </w:r>
      <w:r w:rsidR="009D3E93" w:rsidRPr="009D3E93">
        <w:rPr>
          <w:b w:val="0"/>
          <w:caps w:val="0"/>
          <w:sz w:val="19"/>
          <w:szCs w:val="19"/>
          <w:lang w:val="es-ES_tradnl"/>
        </w:rPr>
        <w:t>508.586</w:t>
      </w:r>
      <w:r w:rsidR="009F3581" w:rsidRPr="009F3581">
        <w:rPr>
          <w:b w:val="0"/>
          <w:caps w:val="0"/>
          <w:sz w:val="19"/>
          <w:szCs w:val="19"/>
          <w:lang w:val="es-ES_tradnl"/>
        </w:rPr>
        <w:t xml:space="preserve"> toneladas de </w:t>
      </w:r>
      <w:r w:rsidR="00B5031D" w:rsidRPr="00B5031D">
        <w:rPr>
          <w:rFonts w:eastAsia="MS Mincho"/>
          <w:b w:val="0"/>
          <w:caps w:val="0"/>
          <w:sz w:val="19"/>
          <w:szCs w:val="19"/>
          <w:lang w:val="es-ES_tradnl"/>
        </w:rPr>
        <w:t>CO</w:t>
      </w:r>
      <w:r w:rsidR="00B5031D" w:rsidRPr="00B5031D">
        <w:rPr>
          <w:rFonts w:eastAsia="MS Mincho"/>
          <w:b w:val="0"/>
          <w:caps w:val="0"/>
          <w:sz w:val="19"/>
          <w:szCs w:val="19"/>
          <w:vertAlign w:val="subscript"/>
          <w:lang w:val="es-ES_tradnl"/>
        </w:rPr>
        <w:t>2</w:t>
      </w:r>
      <w:r w:rsidR="009F3581" w:rsidRPr="009F3581">
        <w:rPr>
          <w:b w:val="0"/>
          <w:caps w:val="0"/>
          <w:sz w:val="19"/>
          <w:szCs w:val="19"/>
          <w:lang w:val="es-ES_tradnl"/>
        </w:rPr>
        <w:t xml:space="preserve"> equivalente).</w:t>
      </w:r>
    </w:p>
    <w:p w14:paraId="7FDFB291" w14:textId="77777777" w:rsidR="00DC1DAC" w:rsidRDefault="00DC1DAC" w:rsidP="00CF257A">
      <w:pPr>
        <w:rPr>
          <w:lang w:val="es-ES_tradnl"/>
        </w:rPr>
      </w:pPr>
    </w:p>
    <w:p w14:paraId="7652E17D" w14:textId="0AC704E3" w:rsidR="00DC1DAC" w:rsidRDefault="00D14CC5" w:rsidP="006F6279">
      <w:pPr>
        <w:pStyle w:val="Heading1"/>
        <w:rPr>
          <w:lang w:val="es-ES_tradnl"/>
        </w:rPr>
      </w:pPr>
      <w:r>
        <w:rPr>
          <w:lang w:val="es-ES_tradnl"/>
        </w:rPr>
        <w:t xml:space="preserve">Al cierre del año 2022 </w:t>
      </w:r>
      <w:r w:rsidR="00AF6702">
        <w:rPr>
          <w:lang w:val="es-ES_tradnl"/>
        </w:rPr>
        <w:t>había</w:t>
      </w:r>
      <w:r>
        <w:rPr>
          <w:lang w:val="es-ES_tradnl"/>
        </w:rPr>
        <w:t>n</w:t>
      </w:r>
      <w:r w:rsidR="00AF6702">
        <w:rPr>
          <w:lang w:val="es-ES_tradnl"/>
        </w:rPr>
        <w:t xml:space="preserve"> </w:t>
      </w:r>
      <w:r>
        <w:rPr>
          <w:lang w:val="es-ES_tradnl"/>
        </w:rPr>
        <w:t xml:space="preserve">concluido </w:t>
      </w:r>
      <w:r w:rsidR="00744004">
        <w:rPr>
          <w:lang w:val="es-ES_tradnl"/>
        </w:rPr>
        <w:t xml:space="preserve">la totalidad </w:t>
      </w:r>
      <w:r w:rsidR="004A56D1">
        <w:rPr>
          <w:lang w:val="es-ES_tradnl"/>
        </w:rPr>
        <w:t xml:space="preserve">de los </w:t>
      </w:r>
      <w:r w:rsidR="00CF257A" w:rsidRPr="00AC536F">
        <w:rPr>
          <w:lang w:val="es-ES_tradnl"/>
        </w:rPr>
        <w:t>35</w:t>
      </w:r>
      <w:r w:rsidR="00653A51" w:rsidRPr="00AC536F">
        <w:rPr>
          <w:lang w:val="es-ES_tradnl"/>
        </w:rPr>
        <w:t xml:space="preserve"> </w:t>
      </w:r>
      <w:r w:rsidR="001E5DC1" w:rsidRPr="00AC536F">
        <w:rPr>
          <w:lang w:val="es-ES_tradnl"/>
        </w:rPr>
        <w:t>proyectos</w:t>
      </w:r>
      <w:r w:rsidR="00653A51" w:rsidRPr="00AC536F">
        <w:rPr>
          <w:lang w:val="es-ES_tradnl"/>
        </w:rPr>
        <w:t xml:space="preserve"> </w:t>
      </w:r>
      <w:r w:rsidR="001E5DC1" w:rsidRPr="00AC536F">
        <w:rPr>
          <w:lang w:val="es-ES_tradnl"/>
        </w:rPr>
        <w:t>aprobados</w:t>
      </w:r>
      <w:r w:rsidR="000416AC" w:rsidRPr="00AC536F">
        <w:rPr>
          <w:lang w:val="es-ES_tradnl"/>
        </w:rPr>
        <w:t>.</w:t>
      </w:r>
    </w:p>
    <w:p w14:paraId="21609393" w14:textId="5E69EB39" w:rsidR="00DC1DAC" w:rsidRPr="00F233B4" w:rsidRDefault="00B30745" w:rsidP="00F233B4">
      <w:pPr>
        <w:pStyle w:val="Heading1"/>
        <w:rPr>
          <w:lang w:val="es-ES_tradnl"/>
        </w:rPr>
      </w:pPr>
      <w:r>
        <w:rPr>
          <w:lang w:val="es-ES_tradnl"/>
        </w:rPr>
        <w:t>En el acumulado, d</w:t>
      </w:r>
      <w:r w:rsidRPr="00FC36F9">
        <w:rPr>
          <w:lang w:val="es-ES_tradnl"/>
        </w:rPr>
        <w:t xml:space="preserve">el </w:t>
      </w:r>
      <w:r w:rsidRPr="00EB191A">
        <w:rPr>
          <w:lang w:val="es-ES_tradnl"/>
        </w:rPr>
        <w:t xml:space="preserve">financiamiento </w:t>
      </w:r>
      <w:r w:rsidRPr="00FC36F9">
        <w:rPr>
          <w:lang w:val="es-ES_tradnl"/>
        </w:rPr>
        <w:t xml:space="preserve">total </w:t>
      </w:r>
      <w:r>
        <w:rPr>
          <w:lang w:val="es-ES_tradnl"/>
        </w:rPr>
        <w:t>aprobado</w:t>
      </w:r>
      <w:r w:rsidRPr="00FC36F9">
        <w:rPr>
          <w:lang w:val="es-ES_tradnl"/>
        </w:rPr>
        <w:t xml:space="preserve"> de </w:t>
      </w:r>
      <w:r w:rsidR="000962BA" w:rsidRPr="00AC536F">
        <w:rPr>
          <w:lang w:val="es-ES_tradnl"/>
        </w:rPr>
        <w:t>8.043.152</w:t>
      </w:r>
      <w:r w:rsidRPr="00FC36F9">
        <w:rPr>
          <w:lang w:val="es-ES_tradnl"/>
        </w:rPr>
        <w:t xml:space="preserve"> </w:t>
      </w:r>
      <w:r w:rsidRPr="008B74C3">
        <w:rPr>
          <w:lang w:val="es-ES_tradnl"/>
        </w:rPr>
        <w:t>$EUA</w:t>
      </w:r>
      <w:r w:rsidRPr="00FC36F9">
        <w:rPr>
          <w:lang w:val="es-ES_tradnl"/>
        </w:rPr>
        <w:t xml:space="preserve"> se </w:t>
      </w:r>
      <w:r w:rsidR="00BC26AE">
        <w:rPr>
          <w:lang w:val="es-ES_tradnl"/>
        </w:rPr>
        <w:t>desembolsaron</w:t>
      </w:r>
      <w:r w:rsidRPr="00FC36F9">
        <w:rPr>
          <w:lang w:val="es-ES_tradnl"/>
        </w:rPr>
        <w:t xml:space="preserve"> </w:t>
      </w:r>
      <w:r w:rsidR="00094551" w:rsidRPr="00094551">
        <w:rPr>
          <w:lang w:val="es-ES_tradnl"/>
        </w:rPr>
        <w:t>6.249.032</w:t>
      </w:r>
      <w:r w:rsidRPr="00FC36F9">
        <w:rPr>
          <w:lang w:val="es-ES_tradnl"/>
        </w:rPr>
        <w:t xml:space="preserve"> </w:t>
      </w:r>
      <w:r w:rsidRPr="0075500E">
        <w:rPr>
          <w:lang w:val="es-ES_tradnl"/>
        </w:rPr>
        <w:t>$EUA</w:t>
      </w:r>
      <w:r w:rsidRPr="00FC36F9">
        <w:rPr>
          <w:lang w:val="es-ES_tradnl"/>
        </w:rPr>
        <w:t xml:space="preserve">, </w:t>
      </w:r>
      <w:r w:rsidR="00DB3585">
        <w:rPr>
          <w:lang w:val="es-ES_tradnl"/>
        </w:rPr>
        <w:t xml:space="preserve">equivalente al </w:t>
      </w:r>
      <w:r w:rsidR="00F233B4" w:rsidRPr="00F233B4">
        <w:rPr>
          <w:lang w:val="es-ES_tradnl"/>
        </w:rPr>
        <w:t xml:space="preserve">78 </w:t>
      </w:r>
      <w:r w:rsidRPr="00B636B7">
        <w:rPr>
          <w:lang w:val="es-ES_tradnl"/>
        </w:rPr>
        <w:t>por ciento</w:t>
      </w:r>
      <w:r w:rsidRPr="00FC36F9">
        <w:rPr>
          <w:lang w:val="es-ES_tradnl"/>
        </w:rPr>
        <w:t>.</w:t>
      </w:r>
    </w:p>
    <w:p w14:paraId="50407E30" w14:textId="77777777" w:rsidR="00DC1DAC" w:rsidRDefault="00CF257A" w:rsidP="00CF257A">
      <w:pPr>
        <w:pStyle w:val="a--"/>
        <w:keepNext/>
        <w:keepLines/>
        <w:tabs>
          <w:tab w:val="clear" w:pos="-720"/>
          <w:tab w:val="clear" w:pos="0"/>
          <w:tab w:val="clear" w:pos="720"/>
          <w:tab w:val="clear" w:pos="1440"/>
          <w:tab w:val="clear" w:pos="2160"/>
          <w:tab w:val="clear" w:pos="2880"/>
          <w:tab w:val="clear" w:pos="3600"/>
        </w:tabs>
        <w:suppressAutoHyphens w:val="0"/>
        <w:jc w:val="left"/>
        <w:rPr>
          <w:lang w:val="es-ES_tradnl"/>
        </w:rPr>
      </w:pPr>
      <w:r w:rsidRPr="00AC536F">
        <w:rPr>
          <w:lang w:val="es-ES_tradnl"/>
        </w:rPr>
        <w:t>III.</w:t>
      </w:r>
      <w:r w:rsidRPr="00AC536F">
        <w:rPr>
          <w:lang w:val="es-ES_tradnl"/>
        </w:rPr>
        <w:tab/>
      </w:r>
      <w:r w:rsidR="001426FD" w:rsidRPr="00AC536F">
        <w:rPr>
          <w:lang w:val="es-ES_tradnl"/>
        </w:rPr>
        <w:t>Recomendación</w:t>
      </w:r>
    </w:p>
    <w:p w14:paraId="5535E787" w14:textId="77777777" w:rsidR="00DC1DAC" w:rsidRDefault="00DC1DAC" w:rsidP="00CF257A">
      <w:pPr>
        <w:pStyle w:val="a--"/>
        <w:keepNext/>
        <w:keepLines/>
        <w:tabs>
          <w:tab w:val="clear" w:pos="-720"/>
          <w:tab w:val="clear" w:pos="0"/>
          <w:tab w:val="clear" w:pos="720"/>
          <w:tab w:val="clear" w:pos="1440"/>
          <w:tab w:val="clear" w:pos="2160"/>
          <w:tab w:val="clear" w:pos="2880"/>
          <w:tab w:val="clear" w:pos="3600"/>
        </w:tabs>
        <w:suppressAutoHyphens w:val="0"/>
        <w:jc w:val="left"/>
        <w:rPr>
          <w:lang w:val="es-ES_tradnl"/>
        </w:rPr>
      </w:pPr>
    </w:p>
    <w:p w14:paraId="6F412225" w14:textId="77777777" w:rsidR="00DC1DAC" w:rsidRDefault="00B066CC" w:rsidP="006F6279">
      <w:pPr>
        <w:pStyle w:val="Heading1"/>
        <w:rPr>
          <w:lang w:val="es-ES_tradnl"/>
        </w:rPr>
      </w:pPr>
      <w:r w:rsidRPr="00AC536F">
        <w:rPr>
          <w:lang w:val="es-ES_tradnl"/>
        </w:rPr>
        <w:t>El</w:t>
      </w:r>
      <w:r w:rsidR="00653A51" w:rsidRPr="00AC536F">
        <w:rPr>
          <w:lang w:val="es-ES_tradnl"/>
        </w:rPr>
        <w:t xml:space="preserve"> </w:t>
      </w:r>
      <w:r w:rsidRPr="00AC536F">
        <w:rPr>
          <w:lang w:val="es-ES_tradnl"/>
        </w:rPr>
        <w:t>Comité</w:t>
      </w:r>
      <w:r w:rsidR="00653A51" w:rsidRPr="00AC536F">
        <w:rPr>
          <w:lang w:val="es-ES_tradnl"/>
        </w:rPr>
        <w:t xml:space="preserve"> </w:t>
      </w:r>
      <w:r w:rsidR="00240FCE" w:rsidRPr="00AC536F">
        <w:rPr>
          <w:lang w:val="es-ES_tradnl"/>
        </w:rPr>
        <w:t>Ejecutivo</w:t>
      </w:r>
      <w:r w:rsidR="00653A51" w:rsidRPr="00AC536F">
        <w:rPr>
          <w:lang w:val="es-ES_tradnl"/>
        </w:rPr>
        <w:t xml:space="preserve"> </w:t>
      </w:r>
      <w:r w:rsidR="00240FCE" w:rsidRPr="00AC536F">
        <w:rPr>
          <w:lang w:val="es-ES_tradnl"/>
        </w:rPr>
        <w:t>podrá</w:t>
      </w:r>
      <w:r w:rsidR="00653A51" w:rsidRPr="00AC536F">
        <w:rPr>
          <w:lang w:val="es-ES_tradnl"/>
        </w:rPr>
        <w:t xml:space="preserve"> </w:t>
      </w:r>
      <w:r w:rsidR="00240FCE" w:rsidRPr="00AC536F">
        <w:rPr>
          <w:lang w:val="es-ES_tradnl"/>
        </w:rPr>
        <w:t>estimar</w:t>
      </w:r>
      <w:r w:rsidR="00653A51" w:rsidRPr="00AC536F">
        <w:rPr>
          <w:lang w:val="es-ES_tradnl"/>
        </w:rPr>
        <w:t xml:space="preserve"> </w:t>
      </w:r>
      <w:r w:rsidR="00240FCE" w:rsidRPr="00AC536F">
        <w:rPr>
          <w:lang w:val="es-ES_tradnl"/>
        </w:rPr>
        <w:t>oportuno</w:t>
      </w:r>
      <w:r w:rsidR="00CF257A" w:rsidRPr="00AC536F">
        <w:rPr>
          <w:lang w:val="es-ES_tradnl"/>
        </w:rPr>
        <w:t>:</w:t>
      </w:r>
    </w:p>
    <w:p w14:paraId="7D719753" w14:textId="7A5C0890" w:rsidR="00DC1DAC" w:rsidRDefault="00FD16C7" w:rsidP="006F6279">
      <w:pPr>
        <w:pStyle w:val="Heading2"/>
        <w:rPr>
          <w:lang w:val="es-ES_tradnl"/>
        </w:rPr>
      </w:pPr>
      <w:r w:rsidRPr="00253942">
        <w:rPr>
          <w:lang w:val="es-ES_tradnl"/>
        </w:rPr>
        <w:t>Tomar nota</w:t>
      </w:r>
      <w:r>
        <w:rPr>
          <w:lang w:val="es-ES_tradnl"/>
        </w:rPr>
        <w:t xml:space="preserve"> del informe sobre la marcha de las actividades</w:t>
      </w:r>
      <w:r w:rsidRPr="00253942">
        <w:rPr>
          <w:lang w:val="es-ES_tradnl"/>
        </w:rPr>
        <w:t xml:space="preserve"> de la ONUDI al</w:t>
      </w:r>
      <w:r w:rsidR="00105EC1">
        <w:rPr>
          <w:lang w:val="es-ES_tradnl"/>
        </w:rPr>
        <w:t> </w:t>
      </w:r>
      <w:r w:rsidRPr="00253942">
        <w:rPr>
          <w:lang w:val="es-ES_tradnl"/>
        </w:rPr>
        <w:t>31</w:t>
      </w:r>
      <w:r w:rsidR="00105EC1">
        <w:rPr>
          <w:lang w:val="es-ES_tradnl"/>
        </w:rPr>
        <w:t> </w:t>
      </w:r>
      <w:r w:rsidRPr="00253942">
        <w:rPr>
          <w:lang w:val="es-ES_tradnl"/>
        </w:rPr>
        <w:t>de</w:t>
      </w:r>
      <w:r w:rsidR="00105EC1">
        <w:rPr>
          <w:lang w:val="es-ES_tradnl"/>
        </w:rPr>
        <w:t> </w:t>
      </w:r>
      <w:r w:rsidRPr="00253942">
        <w:rPr>
          <w:lang w:val="es-ES_tradnl"/>
        </w:rPr>
        <w:t xml:space="preserve">diciembre de </w:t>
      </w:r>
      <w:r>
        <w:rPr>
          <w:lang w:val="es-ES_tradnl"/>
        </w:rPr>
        <w:t>2022</w:t>
      </w:r>
      <w:r w:rsidRPr="00253942">
        <w:rPr>
          <w:lang w:val="es-ES_tradnl"/>
        </w:rPr>
        <w:t xml:space="preserve"> </w:t>
      </w:r>
      <w:r>
        <w:rPr>
          <w:lang w:val="es-ES_tradnl"/>
        </w:rPr>
        <w:t xml:space="preserve">que recoge </w:t>
      </w:r>
      <w:r w:rsidRPr="00253942">
        <w:rPr>
          <w:lang w:val="es-ES_tradnl"/>
        </w:rPr>
        <w:t>el documento</w:t>
      </w:r>
      <w:r w:rsidR="00653A51" w:rsidRPr="00AC536F">
        <w:rPr>
          <w:lang w:val="es-ES_tradnl"/>
        </w:rPr>
        <w:t xml:space="preserve"> </w:t>
      </w:r>
      <w:r w:rsidR="00BB0C39" w:rsidRPr="00AC536F">
        <w:rPr>
          <w:lang w:val="es-ES_tradnl"/>
        </w:rPr>
        <w:t>UNEP/</w:t>
      </w:r>
      <w:proofErr w:type="spellStart"/>
      <w:r w:rsidR="00BB0C39" w:rsidRPr="00AC536F">
        <w:rPr>
          <w:lang w:val="es-ES_tradnl"/>
        </w:rPr>
        <w:t>OzL.Pro</w:t>
      </w:r>
      <w:proofErr w:type="spellEnd"/>
      <w:r w:rsidR="00CF257A" w:rsidRPr="00AC536F">
        <w:rPr>
          <w:lang w:val="es-ES_tradnl"/>
        </w:rPr>
        <w:t>/</w:t>
      </w:r>
      <w:proofErr w:type="spellStart"/>
      <w:r w:rsidR="00CF257A" w:rsidRPr="00AC536F">
        <w:rPr>
          <w:lang w:val="es-ES_tradnl"/>
        </w:rPr>
        <w:t>ExCom</w:t>
      </w:r>
      <w:proofErr w:type="spellEnd"/>
      <w:r w:rsidR="00CF257A" w:rsidRPr="00AC536F">
        <w:rPr>
          <w:lang w:val="es-ES_tradnl"/>
        </w:rPr>
        <w:t>/93/</w:t>
      </w:r>
      <w:r w:rsidR="00D07BC6" w:rsidRPr="00AC536F">
        <w:rPr>
          <w:lang w:val="es-ES_tradnl"/>
        </w:rPr>
        <w:t>18</w:t>
      </w:r>
      <w:r w:rsidR="00CF257A" w:rsidRPr="00AC536F">
        <w:rPr>
          <w:lang w:val="es-ES_tradnl"/>
        </w:rPr>
        <w:t>;</w:t>
      </w:r>
    </w:p>
    <w:p w14:paraId="3F5A7FF2" w14:textId="2FD62072" w:rsidR="00DC1DAC" w:rsidRDefault="00422E25" w:rsidP="00FC1AD5">
      <w:pPr>
        <w:pStyle w:val="Heading2"/>
        <w:keepNext/>
        <w:widowControl/>
        <w:rPr>
          <w:lang w:val="es-ES_tradnl"/>
        </w:rPr>
      </w:pPr>
      <w:r>
        <w:rPr>
          <w:lang w:val="es-ES_tradnl"/>
        </w:rPr>
        <w:t>Prorrogar al 31 de diciembre de 2024 la fecha</w:t>
      </w:r>
      <w:r w:rsidRPr="00253942">
        <w:rPr>
          <w:lang w:val="es-ES_tradnl"/>
        </w:rPr>
        <w:t xml:space="preserve"> de término del plan de gestión para la eliminación de HCFC (PGEH) </w:t>
      </w:r>
      <w:r>
        <w:rPr>
          <w:lang w:val="es-ES_tradnl"/>
        </w:rPr>
        <w:t xml:space="preserve">de </w:t>
      </w:r>
      <w:r w:rsidRPr="00253942">
        <w:rPr>
          <w:lang w:val="es-ES_tradnl"/>
        </w:rPr>
        <w:t xml:space="preserve">los países </w:t>
      </w:r>
      <w:r>
        <w:rPr>
          <w:lang w:val="es-ES_tradnl"/>
        </w:rPr>
        <w:t xml:space="preserve">que se indica a fin de permitir la finalización de las </w:t>
      </w:r>
      <w:r w:rsidRPr="00253942">
        <w:rPr>
          <w:lang w:val="es-ES_tradnl"/>
        </w:rPr>
        <w:t xml:space="preserve">actividades </w:t>
      </w:r>
      <w:r>
        <w:rPr>
          <w:lang w:val="es-ES_tradnl"/>
        </w:rPr>
        <w:t xml:space="preserve">señaladas en el Cuadro </w:t>
      </w:r>
      <w:r w:rsidRPr="00253942">
        <w:rPr>
          <w:lang w:val="es-ES_tradnl"/>
        </w:rPr>
        <w:t>5 del documento</w:t>
      </w:r>
      <w:r>
        <w:rPr>
          <w:lang w:val="es-ES_tradnl"/>
        </w:rPr>
        <w:t xml:space="preserve"> </w:t>
      </w:r>
      <w:r w:rsidRPr="00AC536F">
        <w:rPr>
          <w:lang w:val="es-ES_tradnl"/>
        </w:rPr>
        <w:t>UNEP/</w:t>
      </w:r>
      <w:proofErr w:type="spellStart"/>
      <w:r w:rsidRPr="00AC536F">
        <w:rPr>
          <w:lang w:val="es-ES_tradnl"/>
        </w:rPr>
        <w:t>OzL.Pro</w:t>
      </w:r>
      <w:proofErr w:type="spellEnd"/>
      <w:r w:rsidRPr="00AC536F">
        <w:rPr>
          <w:lang w:val="es-ES_tradnl"/>
        </w:rPr>
        <w:t>/</w:t>
      </w:r>
      <w:proofErr w:type="spellStart"/>
      <w:r w:rsidRPr="00AC536F">
        <w:rPr>
          <w:lang w:val="es-ES_tradnl"/>
        </w:rPr>
        <w:t>ExCom</w:t>
      </w:r>
      <w:proofErr w:type="spellEnd"/>
      <w:r w:rsidRPr="00AC536F">
        <w:rPr>
          <w:lang w:val="es-ES_tradnl"/>
        </w:rPr>
        <w:t>/93/18:</w:t>
      </w:r>
    </w:p>
    <w:p w14:paraId="128DBB67" w14:textId="77777777" w:rsidR="00DC1DAC" w:rsidRDefault="00BB0C39" w:rsidP="001C04E5">
      <w:pPr>
        <w:pStyle w:val="Heading3"/>
        <w:rPr>
          <w:lang w:val="es-ES_tradnl"/>
        </w:rPr>
      </w:pPr>
      <w:r w:rsidRPr="00AC536F">
        <w:rPr>
          <w:lang w:val="es-ES_tradnl"/>
        </w:rPr>
        <w:t>Jordania</w:t>
      </w:r>
      <w:r w:rsidR="00653A51" w:rsidRPr="00AC536F">
        <w:rPr>
          <w:lang w:val="es-ES_tradnl"/>
        </w:rPr>
        <w:t xml:space="preserve"> </w:t>
      </w:r>
      <w:r w:rsidR="00F353CF" w:rsidRPr="00AC536F">
        <w:rPr>
          <w:lang w:val="es-ES_tradnl"/>
        </w:rPr>
        <w:t>(etapa</w:t>
      </w:r>
      <w:r w:rsidR="00653A51" w:rsidRPr="00AC536F">
        <w:rPr>
          <w:lang w:val="es-ES_tradnl"/>
        </w:rPr>
        <w:t xml:space="preserve"> </w:t>
      </w:r>
      <w:r w:rsidR="00F353CF" w:rsidRPr="00AC536F">
        <w:rPr>
          <w:lang w:val="es-ES_tradnl"/>
        </w:rPr>
        <w:t>I</w:t>
      </w:r>
      <w:r w:rsidR="00282434" w:rsidRPr="00AC536F">
        <w:rPr>
          <w:lang w:val="es-ES_tradnl"/>
        </w:rPr>
        <w:t>I,</w:t>
      </w:r>
      <w:r w:rsidR="00653A51" w:rsidRPr="00AC536F">
        <w:rPr>
          <w:lang w:val="es-ES_tradnl"/>
        </w:rPr>
        <w:t xml:space="preserve"> </w:t>
      </w:r>
      <w:r w:rsidR="001426FD" w:rsidRPr="00AC536F">
        <w:rPr>
          <w:lang w:val="es-ES_tradnl"/>
        </w:rPr>
        <w:t>tercer</w:t>
      </w:r>
      <w:r w:rsidR="00653A51" w:rsidRPr="00AC536F">
        <w:rPr>
          <w:lang w:val="es-ES_tradnl"/>
        </w:rPr>
        <w:t xml:space="preserve"> </w:t>
      </w:r>
      <w:r w:rsidR="001426FD" w:rsidRPr="00AC536F">
        <w:rPr>
          <w:lang w:val="es-ES_tradnl"/>
        </w:rPr>
        <w:t>tramo</w:t>
      </w:r>
      <w:r w:rsidR="00282434" w:rsidRPr="00AC536F">
        <w:rPr>
          <w:lang w:val="es-ES_tradnl"/>
        </w:rPr>
        <w:t>)</w:t>
      </w:r>
      <w:r w:rsidR="00653A51" w:rsidRPr="00AC536F">
        <w:rPr>
          <w:lang w:val="es-ES_tradnl"/>
        </w:rPr>
        <w:t xml:space="preserve"> </w:t>
      </w:r>
      <w:r w:rsidR="00141C92" w:rsidRPr="00AC536F">
        <w:rPr>
          <w:lang w:val="es-ES_tradnl"/>
        </w:rPr>
        <w:t>(JOR/PHA/91/INV/114);</w:t>
      </w:r>
      <w:r w:rsidR="00653A51" w:rsidRPr="00AC536F">
        <w:rPr>
          <w:lang w:val="es-ES_tradnl"/>
        </w:rPr>
        <w:t xml:space="preserve"> </w:t>
      </w:r>
      <w:r w:rsidR="001426FD" w:rsidRPr="00AC536F">
        <w:rPr>
          <w:lang w:val="es-ES_tradnl"/>
        </w:rPr>
        <w:t>y</w:t>
      </w:r>
    </w:p>
    <w:p w14:paraId="5E2B88EF" w14:textId="77777777" w:rsidR="00DC1DAC" w:rsidRDefault="00CB55AB" w:rsidP="006F6279">
      <w:pPr>
        <w:pStyle w:val="Heading3"/>
        <w:rPr>
          <w:lang w:val="es-ES_tradnl"/>
        </w:rPr>
      </w:pPr>
      <w:r w:rsidRPr="00AC536F">
        <w:rPr>
          <w:lang w:val="es-ES_tradnl"/>
        </w:rPr>
        <w:lastRenderedPageBreak/>
        <w:t>Sudán</w:t>
      </w:r>
      <w:r w:rsidR="00DC1DAC">
        <w:rPr>
          <w:lang w:val="es-ES_tradnl"/>
        </w:rPr>
        <w:t xml:space="preserve"> </w:t>
      </w:r>
      <w:r w:rsidR="00F353CF" w:rsidRPr="00AC536F">
        <w:rPr>
          <w:lang w:val="es-ES_tradnl"/>
        </w:rPr>
        <w:t>(etapa</w:t>
      </w:r>
      <w:r w:rsidR="00653A51" w:rsidRPr="00AC536F">
        <w:rPr>
          <w:lang w:val="es-ES_tradnl"/>
        </w:rPr>
        <w:t xml:space="preserve"> </w:t>
      </w:r>
      <w:r w:rsidR="00F353CF" w:rsidRPr="00AC536F">
        <w:rPr>
          <w:lang w:val="es-ES_tradnl"/>
        </w:rPr>
        <w:t>I</w:t>
      </w:r>
      <w:r w:rsidR="0061559D" w:rsidRPr="00AC536F">
        <w:rPr>
          <w:lang w:val="es-ES_tradnl"/>
        </w:rPr>
        <w:t>I,</w:t>
      </w:r>
      <w:r w:rsidR="00653A51" w:rsidRPr="00AC536F">
        <w:rPr>
          <w:lang w:val="es-ES_tradnl"/>
        </w:rPr>
        <w:t xml:space="preserve"> </w:t>
      </w:r>
      <w:r w:rsidR="001426FD" w:rsidRPr="00AC536F">
        <w:rPr>
          <w:lang w:val="es-ES_tradnl"/>
        </w:rPr>
        <w:t>primer</w:t>
      </w:r>
      <w:r w:rsidR="00653A51" w:rsidRPr="00AC536F">
        <w:rPr>
          <w:lang w:val="es-ES_tradnl"/>
        </w:rPr>
        <w:t xml:space="preserve"> </w:t>
      </w:r>
      <w:r w:rsidR="001426FD" w:rsidRPr="00AC536F">
        <w:rPr>
          <w:lang w:val="es-ES_tradnl"/>
        </w:rPr>
        <w:t>tramo</w:t>
      </w:r>
      <w:r w:rsidR="0061559D" w:rsidRPr="00AC536F">
        <w:rPr>
          <w:lang w:val="es-ES_tradnl"/>
        </w:rPr>
        <w:t>)</w:t>
      </w:r>
      <w:r w:rsidR="00653A51" w:rsidRPr="00AC536F">
        <w:rPr>
          <w:lang w:val="es-ES_tradnl"/>
        </w:rPr>
        <w:t xml:space="preserve"> </w:t>
      </w:r>
      <w:r w:rsidR="0061559D" w:rsidRPr="00AC536F">
        <w:rPr>
          <w:lang w:val="es-ES_tradnl"/>
        </w:rPr>
        <w:t>(</w:t>
      </w:r>
      <w:r w:rsidR="00BB0C39" w:rsidRPr="00AC536F">
        <w:rPr>
          <w:lang w:val="es-ES_tradnl"/>
        </w:rPr>
        <w:t>sector</w:t>
      </w:r>
      <w:r w:rsidR="00653A51" w:rsidRPr="00AC536F">
        <w:rPr>
          <w:lang w:val="es-ES_tradnl"/>
        </w:rPr>
        <w:t xml:space="preserve"> </w:t>
      </w:r>
      <w:r w:rsidR="00BB0C39" w:rsidRPr="00AC536F">
        <w:rPr>
          <w:lang w:val="es-ES_tradnl"/>
        </w:rPr>
        <w:t>espuma</w:t>
      </w:r>
      <w:r w:rsidR="0061559D" w:rsidRPr="00AC536F">
        <w:rPr>
          <w:lang w:val="es-ES_tradnl"/>
        </w:rPr>
        <w:t>)</w:t>
      </w:r>
      <w:r w:rsidR="00653A51" w:rsidRPr="00AC536F">
        <w:rPr>
          <w:lang w:val="es-ES_tradnl"/>
        </w:rPr>
        <w:t xml:space="preserve"> </w:t>
      </w:r>
      <w:r w:rsidR="00141C92" w:rsidRPr="00AC536F">
        <w:rPr>
          <w:lang w:val="es-ES_tradnl"/>
        </w:rPr>
        <w:t>(SUD/PHA/75/INV/38);</w:t>
      </w:r>
    </w:p>
    <w:p w14:paraId="4468CA1B" w14:textId="27BE5926" w:rsidR="00DC1DAC" w:rsidRDefault="00B603FC" w:rsidP="006F6279">
      <w:pPr>
        <w:pStyle w:val="Heading2"/>
        <w:rPr>
          <w:lang w:val="es-ES_tradnl"/>
        </w:rPr>
      </w:pPr>
      <w:r>
        <w:rPr>
          <w:lang w:val="es-ES_tradnl"/>
        </w:rPr>
        <w:t xml:space="preserve">Cancelar </w:t>
      </w:r>
      <w:r w:rsidR="00030E2A">
        <w:rPr>
          <w:lang w:val="es-ES_tradnl"/>
        </w:rPr>
        <w:t>la preparación</w:t>
      </w:r>
      <w:r w:rsidR="00653A51" w:rsidRPr="00AC536F">
        <w:rPr>
          <w:lang w:val="es-ES_tradnl"/>
        </w:rPr>
        <w:t xml:space="preserve"> </w:t>
      </w:r>
      <w:r w:rsidR="00B066CC" w:rsidRPr="00AC536F">
        <w:rPr>
          <w:lang w:val="es-ES_tradnl"/>
        </w:rPr>
        <w:t>de</w:t>
      </w:r>
      <w:r w:rsidR="00653A51" w:rsidRPr="00AC536F">
        <w:rPr>
          <w:lang w:val="es-ES_tradnl"/>
        </w:rPr>
        <w:t xml:space="preserve"> </w:t>
      </w:r>
      <w:r w:rsidR="00F353CF" w:rsidRPr="00AC536F">
        <w:rPr>
          <w:lang w:val="es-ES_tradnl"/>
        </w:rPr>
        <w:t>la</w:t>
      </w:r>
      <w:r w:rsidR="00653A51" w:rsidRPr="00AC536F">
        <w:rPr>
          <w:lang w:val="es-ES_tradnl"/>
        </w:rPr>
        <w:t xml:space="preserve"> </w:t>
      </w:r>
      <w:r w:rsidR="00F353CF" w:rsidRPr="00AC536F">
        <w:rPr>
          <w:lang w:val="es-ES_tradnl"/>
        </w:rPr>
        <w:t>etapa</w:t>
      </w:r>
      <w:r w:rsidR="00653A51" w:rsidRPr="00AC536F">
        <w:rPr>
          <w:lang w:val="es-ES_tradnl"/>
        </w:rPr>
        <w:t xml:space="preserve"> </w:t>
      </w:r>
      <w:r w:rsidR="00F353CF" w:rsidRPr="00AC536F">
        <w:rPr>
          <w:lang w:val="es-ES_tradnl"/>
        </w:rPr>
        <w:t>I</w:t>
      </w:r>
      <w:r w:rsidR="00766923" w:rsidRPr="00AC536F">
        <w:rPr>
          <w:lang w:val="es-ES_tradnl"/>
        </w:rPr>
        <w:t>I</w:t>
      </w:r>
      <w:r w:rsidR="00653A51" w:rsidRPr="00AC536F">
        <w:rPr>
          <w:lang w:val="es-ES_tradnl"/>
        </w:rPr>
        <w:t xml:space="preserve"> </w:t>
      </w:r>
      <w:r w:rsidR="001426FD" w:rsidRPr="00AC536F">
        <w:rPr>
          <w:lang w:val="es-ES_tradnl"/>
        </w:rPr>
        <w:t>d</w:t>
      </w:r>
      <w:r w:rsidR="00BB0C39" w:rsidRPr="00AC536F">
        <w:rPr>
          <w:lang w:val="es-ES_tradnl"/>
        </w:rPr>
        <w:t>el</w:t>
      </w:r>
      <w:r w:rsidR="00653A51" w:rsidRPr="00AC536F">
        <w:rPr>
          <w:lang w:val="es-ES_tradnl"/>
        </w:rPr>
        <w:t xml:space="preserve"> </w:t>
      </w:r>
      <w:r w:rsidR="00BB0C39" w:rsidRPr="00AC536F">
        <w:rPr>
          <w:lang w:val="es-ES_tradnl"/>
        </w:rPr>
        <w:t>PGEH</w:t>
      </w:r>
      <w:r w:rsidR="00653A51" w:rsidRPr="00AC536F">
        <w:rPr>
          <w:lang w:val="es-ES_tradnl"/>
        </w:rPr>
        <w:t xml:space="preserve"> </w:t>
      </w:r>
      <w:r w:rsidR="00BB0C39" w:rsidRPr="00AC536F">
        <w:rPr>
          <w:lang w:val="es-ES_tradnl"/>
        </w:rPr>
        <w:t>para</w:t>
      </w:r>
      <w:r w:rsidR="00653A51" w:rsidRPr="00AC536F">
        <w:rPr>
          <w:lang w:val="es-ES_tradnl"/>
        </w:rPr>
        <w:t xml:space="preserve"> </w:t>
      </w:r>
      <w:r w:rsidR="00766923" w:rsidRPr="00AC536F">
        <w:rPr>
          <w:lang w:val="es-ES_tradnl"/>
        </w:rPr>
        <w:t>Myanmar</w:t>
      </w:r>
      <w:r w:rsidR="00653A51" w:rsidRPr="00AC536F">
        <w:rPr>
          <w:lang w:val="es-ES_tradnl"/>
        </w:rPr>
        <w:t xml:space="preserve"> </w:t>
      </w:r>
      <w:r w:rsidR="00766923" w:rsidRPr="00AC536F">
        <w:rPr>
          <w:lang w:val="es-ES_tradnl"/>
        </w:rPr>
        <w:t>(</w:t>
      </w:r>
      <w:r w:rsidR="00004847">
        <w:rPr>
          <w:lang w:val="es-ES_tradnl"/>
        </w:rPr>
        <w:t>MYA</w:t>
      </w:r>
      <w:r w:rsidR="00766923" w:rsidRPr="00AC536F">
        <w:rPr>
          <w:lang w:val="es-ES_tradnl"/>
        </w:rPr>
        <w:t>/PHA/83/PRP/20)</w:t>
      </w:r>
      <w:r w:rsidR="00653A51" w:rsidRPr="00AC536F">
        <w:rPr>
          <w:lang w:val="es-ES_tradnl"/>
        </w:rPr>
        <w:t xml:space="preserve"> </w:t>
      </w:r>
      <w:r w:rsidR="001426FD" w:rsidRPr="00AC536F">
        <w:rPr>
          <w:lang w:val="es-ES_tradnl"/>
        </w:rPr>
        <w:t>y</w:t>
      </w:r>
      <w:r w:rsidR="00653A51" w:rsidRPr="00AC536F">
        <w:rPr>
          <w:lang w:val="es-ES_tradnl"/>
        </w:rPr>
        <w:t xml:space="preserve"> </w:t>
      </w:r>
      <w:r w:rsidR="00240FCE" w:rsidRPr="00AC536F">
        <w:rPr>
          <w:lang w:val="es-ES_tradnl"/>
        </w:rPr>
        <w:t>solicitar</w:t>
      </w:r>
      <w:r w:rsidR="00653A51" w:rsidRPr="00AC536F">
        <w:rPr>
          <w:lang w:val="es-ES_tradnl"/>
        </w:rPr>
        <w:t xml:space="preserve"> </w:t>
      </w:r>
      <w:r w:rsidR="00B46D0C">
        <w:rPr>
          <w:lang w:val="es-ES_tradnl"/>
        </w:rPr>
        <w:t xml:space="preserve">a </w:t>
      </w:r>
      <w:r w:rsidR="001426FD" w:rsidRPr="00AC536F">
        <w:rPr>
          <w:lang w:val="es-ES_tradnl"/>
        </w:rPr>
        <w:t>la</w:t>
      </w:r>
      <w:r w:rsidR="00653A51" w:rsidRPr="00AC536F">
        <w:rPr>
          <w:lang w:val="es-ES_tradnl"/>
        </w:rPr>
        <w:t xml:space="preserve"> </w:t>
      </w:r>
      <w:r w:rsidR="001426FD" w:rsidRPr="00AC536F">
        <w:rPr>
          <w:lang w:val="es-ES_tradnl"/>
        </w:rPr>
        <w:t>ONUDI</w:t>
      </w:r>
      <w:r w:rsidR="00635F13">
        <w:rPr>
          <w:lang w:val="es-ES_tradnl"/>
        </w:rPr>
        <w:t xml:space="preserve"> </w:t>
      </w:r>
      <w:r w:rsidR="0057437B">
        <w:rPr>
          <w:lang w:val="es-ES_tradnl"/>
        </w:rPr>
        <w:t>el reintegro del saldo remanente</w:t>
      </w:r>
      <w:r w:rsidR="00653A51" w:rsidRPr="00AC536F">
        <w:rPr>
          <w:lang w:val="es-ES_tradnl"/>
        </w:rPr>
        <w:t xml:space="preserve"> </w:t>
      </w:r>
      <w:r w:rsidR="00BB0C39" w:rsidRPr="00AC536F">
        <w:rPr>
          <w:lang w:val="es-ES_tradnl"/>
        </w:rPr>
        <w:t>conforme</w:t>
      </w:r>
      <w:r w:rsidR="00653A51" w:rsidRPr="00AC536F">
        <w:rPr>
          <w:lang w:val="es-ES_tradnl"/>
        </w:rPr>
        <w:t xml:space="preserve"> </w:t>
      </w:r>
      <w:r w:rsidR="00BB0C39" w:rsidRPr="00AC536F">
        <w:rPr>
          <w:lang w:val="es-ES_tradnl"/>
        </w:rPr>
        <w:t>lo</w:t>
      </w:r>
      <w:r w:rsidR="00653A51" w:rsidRPr="00AC536F">
        <w:rPr>
          <w:lang w:val="es-ES_tradnl"/>
        </w:rPr>
        <w:t xml:space="preserve"> </w:t>
      </w:r>
      <w:r w:rsidR="003E5C2C">
        <w:rPr>
          <w:lang w:val="es-ES_tradnl"/>
        </w:rPr>
        <w:t>dispone</w:t>
      </w:r>
      <w:r w:rsidR="00653A51" w:rsidRPr="00AC536F">
        <w:rPr>
          <w:lang w:val="es-ES_tradnl"/>
        </w:rPr>
        <w:t xml:space="preserve"> </w:t>
      </w:r>
      <w:r w:rsidR="00BB0C39" w:rsidRPr="00AC536F">
        <w:rPr>
          <w:lang w:val="es-ES_tradnl"/>
        </w:rPr>
        <w:t>la</w:t>
      </w:r>
      <w:r w:rsidR="00653A51" w:rsidRPr="00AC536F">
        <w:rPr>
          <w:lang w:val="es-ES_tradnl"/>
        </w:rPr>
        <w:t xml:space="preserve"> </w:t>
      </w:r>
      <w:r w:rsidR="00BB0C39" w:rsidRPr="00AC536F">
        <w:rPr>
          <w:lang w:val="es-ES_tradnl"/>
        </w:rPr>
        <w:t>decisión</w:t>
      </w:r>
      <w:r w:rsidR="00653A51" w:rsidRPr="00AC536F">
        <w:rPr>
          <w:lang w:val="es-ES_tradnl"/>
        </w:rPr>
        <w:t xml:space="preserve"> </w:t>
      </w:r>
      <w:r w:rsidR="004A16A3" w:rsidRPr="00AC536F">
        <w:rPr>
          <w:lang w:val="es-ES_tradnl"/>
        </w:rPr>
        <w:t>28/7</w:t>
      </w:r>
      <w:r w:rsidR="001320B6" w:rsidRPr="00AC536F">
        <w:rPr>
          <w:lang w:val="es-ES_tradnl"/>
        </w:rPr>
        <w:t>;</w:t>
      </w:r>
      <w:r w:rsidR="00653A51" w:rsidRPr="00AC536F">
        <w:rPr>
          <w:lang w:val="es-ES_tradnl"/>
        </w:rPr>
        <w:t xml:space="preserve"> </w:t>
      </w:r>
      <w:r w:rsidR="001426FD" w:rsidRPr="00AC536F">
        <w:rPr>
          <w:lang w:val="es-ES_tradnl"/>
        </w:rPr>
        <w:t>y</w:t>
      </w:r>
    </w:p>
    <w:p w14:paraId="3BB25CD9" w14:textId="0CBD4B6F" w:rsidR="00DC1DAC" w:rsidRDefault="007D2E18" w:rsidP="006F6279">
      <w:pPr>
        <w:pStyle w:val="Heading2"/>
        <w:rPr>
          <w:lang w:val="es-ES_tradnl"/>
        </w:rPr>
      </w:pPr>
      <w:r w:rsidRPr="00253942">
        <w:rPr>
          <w:lang w:val="es-ES_tradnl"/>
        </w:rPr>
        <w:t xml:space="preserve">Aprobar las recomendaciones </w:t>
      </w:r>
      <w:r>
        <w:rPr>
          <w:lang w:val="es-ES_tradnl"/>
        </w:rPr>
        <w:t xml:space="preserve">relativas a </w:t>
      </w:r>
      <w:r w:rsidRPr="00253942">
        <w:rPr>
          <w:lang w:val="es-ES_tradnl"/>
        </w:rPr>
        <w:t>proyectos en curso con requisitos específicos que figura</w:t>
      </w:r>
      <w:r>
        <w:rPr>
          <w:lang w:val="es-ES_tradnl"/>
        </w:rPr>
        <w:t>n</w:t>
      </w:r>
      <w:r w:rsidRPr="00253942">
        <w:rPr>
          <w:lang w:val="es-ES_tradnl"/>
        </w:rPr>
        <w:t xml:space="preserve"> en el Anexo III al presente documento.</w:t>
      </w:r>
    </w:p>
    <w:p w14:paraId="44A0C61A" w14:textId="77777777" w:rsidR="00DC1DAC" w:rsidRDefault="00DC1DAC" w:rsidP="00CF257A">
      <w:pPr>
        <w:rPr>
          <w:rFonts w:eastAsiaTheme="minorHAnsi"/>
          <w:lang w:val="es-ES_tradnl"/>
        </w:rPr>
      </w:pPr>
    </w:p>
    <w:p w14:paraId="62E1A68E" w14:textId="77777777" w:rsidR="00CF257A" w:rsidRPr="00AC536F" w:rsidRDefault="00CF257A" w:rsidP="00CF257A">
      <w:pPr>
        <w:pStyle w:val="Title1"/>
        <w:rPr>
          <w:lang w:val="es-ES_tradnl"/>
        </w:rPr>
        <w:sectPr w:rsidR="00CF257A" w:rsidRPr="00AC536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CB3E6E3" w14:textId="77777777" w:rsidR="00DC1DAC" w:rsidRDefault="00B066CC" w:rsidP="00CF257A">
      <w:pPr>
        <w:jc w:val="center"/>
        <w:rPr>
          <w:b/>
          <w:bCs/>
          <w:lang w:val="es-ES_tradnl"/>
        </w:rPr>
      </w:pPr>
      <w:r w:rsidRPr="00AC536F">
        <w:rPr>
          <w:b/>
          <w:bCs/>
          <w:lang w:val="es-ES_tradnl"/>
        </w:rPr>
        <w:lastRenderedPageBreak/>
        <w:t>Anexo</w:t>
      </w:r>
      <w:r w:rsidR="00653A51" w:rsidRPr="00AC536F">
        <w:rPr>
          <w:b/>
          <w:bCs/>
          <w:lang w:val="es-ES_tradnl"/>
        </w:rPr>
        <w:t xml:space="preserve"> </w:t>
      </w:r>
      <w:r w:rsidR="00CF257A" w:rsidRPr="00AC536F">
        <w:rPr>
          <w:b/>
          <w:bCs/>
          <w:lang w:val="es-ES_tradnl"/>
        </w:rPr>
        <w:t>I</w:t>
      </w:r>
    </w:p>
    <w:p w14:paraId="5CAD7106" w14:textId="77777777" w:rsidR="00DC1DAC" w:rsidRDefault="00DC1DAC" w:rsidP="00CF257A">
      <w:pPr>
        <w:jc w:val="center"/>
        <w:rPr>
          <w:b/>
          <w:bCs/>
          <w:lang w:val="es-ES_tradnl"/>
        </w:rPr>
      </w:pPr>
    </w:p>
    <w:p w14:paraId="1A7A3B3B" w14:textId="77777777" w:rsidR="00DC1DAC" w:rsidRDefault="00BC528E" w:rsidP="00CF257A">
      <w:pPr>
        <w:pStyle w:val="Title1"/>
        <w:rPr>
          <w:caps w:val="0"/>
          <w:lang w:val="es-ES_tradnl"/>
        </w:rPr>
      </w:pPr>
      <w:r w:rsidRPr="00BC528E">
        <w:rPr>
          <w:caps w:val="0"/>
          <w:lang w:val="es-ES_tradnl"/>
        </w:rPr>
        <w:t>ESTADO DE EJECUCIÓN DE LOS PROYECT</w:t>
      </w:r>
      <w:r>
        <w:rPr>
          <w:caps w:val="0"/>
          <w:lang w:val="es-ES_tradnl"/>
        </w:rPr>
        <w:t>OS DE LA ONUDI POR PAÍS, AÑO 20</w:t>
      </w:r>
      <w:r w:rsidR="00CF257A" w:rsidRPr="00AC536F">
        <w:rPr>
          <w:caps w:val="0"/>
          <w:lang w:val="es-ES_tradnl"/>
        </w:rPr>
        <w:t>2</w:t>
      </w:r>
      <w:r w:rsidR="003C71D8" w:rsidRPr="00AC536F">
        <w:rPr>
          <w:caps w:val="0"/>
          <w:lang w:val="es-ES_tradnl"/>
        </w:rPr>
        <w:t>2</w:t>
      </w:r>
    </w:p>
    <w:p w14:paraId="5E3F05E5" w14:textId="77777777" w:rsidR="00DC1DAC" w:rsidRDefault="00DC1DAC" w:rsidP="00CF257A">
      <w:pPr>
        <w:pStyle w:val="Title1"/>
        <w:rPr>
          <w:caps w:val="0"/>
          <w:lang w:val="es-ES_tradnl"/>
        </w:rPr>
      </w:pPr>
    </w:p>
    <w:p w14:paraId="41A0F852" w14:textId="77777777" w:rsidR="00DC1DAC" w:rsidRDefault="000230D7" w:rsidP="006F6279">
      <w:pPr>
        <w:pStyle w:val="Heading1"/>
        <w:numPr>
          <w:ilvl w:val="0"/>
          <w:numId w:val="10"/>
        </w:numPr>
        <w:rPr>
          <w:lang w:val="es-ES_tradnl"/>
        </w:rPr>
      </w:pPr>
      <w:r w:rsidRPr="00E96F16">
        <w:rPr>
          <w:lang w:val="es-ES_tradnl"/>
        </w:rPr>
        <w:t xml:space="preserve">El Cuadro 1 del </w:t>
      </w:r>
      <w:r>
        <w:rPr>
          <w:lang w:val="es-ES_tradnl"/>
        </w:rPr>
        <w:t xml:space="preserve">presente </w:t>
      </w:r>
      <w:r w:rsidRPr="00E96F16">
        <w:rPr>
          <w:lang w:val="es-ES_tradnl"/>
        </w:rPr>
        <w:t>Anexo I presenta el estado de ejecución de los proyectos por país para</w:t>
      </w:r>
      <w:r w:rsidRPr="00AC536F">
        <w:rPr>
          <w:lang w:val="es-ES_tradnl"/>
        </w:rPr>
        <w:t xml:space="preserve"> </w:t>
      </w:r>
      <w:r w:rsidR="00CF257A" w:rsidRPr="00AC536F">
        <w:rPr>
          <w:lang w:val="es-ES_tradnl"/>
        </w:rPr>
        <w:t>202</w:t>
      </w:r>
      <w:r w:rsidR="003C71D8" w:rsidRPr="00AC536F">
        <w:rPr>
          <w:lang w:val="es-ES_tradnl"/>
        </w:rPr>
        <w:t>2</w:t>
      </w:r>
      <w:r w:rsidR="00653A51" w:rsidRPr="00AC536F">
        <w:rPr>
          <w:lang w:val="es-ES_tradnl"/>
        </w:rPr>
        <w:t xml:space="preserve"> </w:t>
      </w:r>
      <w:r w:rsidR="00027A06" w:rsidRPr="00E96F16">
        <w:rPr>
          <w:lang w:val="es-ES_tradnl"/>
        </w:rPr>
        <w:t xml:space="preserve">en cuanto a eliminación lograda, desembolsos previstos y </w:t>
      </w:r>
      <w:r w:rsidR="00027A06">
        <w:rPr>
          <w:lang w:val="es-ES_tradnl"/>
        </w:rPr>
        <w:t>efectuados</w:t>
      </w:r>
      <w:r w:rsidR="00027A06" w:rsidRPr="00E96F16">
        <w:rPr>
          <w:lang w:val="es-ES_tradnl"/>
        </w:rPr>
        <w:t xml:space="preserve"> y </w:t>
      </w:r>
      <w:r w:rsidR="00027A06">
        <w:rPr>
          <w:lang w:val="es-ES_tradnl"/>
        </w:rPr>
        <w:t xml:space="preserve">cierre </w:t>
      </w:r>
      <w:r w:rsidR="00027A06" w:rsidRPr="00E96F16">
        <w:rPr>
          <w:lang w:val="es-ES_tradnl"/>
        </w:rPr>
        <w:t>de proyectos</w:t>
      </w:r>
      <w:r w:rsidR="00CF257A" w:rsidRPr="00AC536F">
        <w:rPr>
          <w:lang w:val="es-ES_tradnl"/>
        </w:rPr>
        <w:t>.</w:t>
      </w:r>
    </w:p>
    <w:p w14:paraId="4BD627EB" w14:textId="32D21CA0" w:rsidR="00CF257A" w:rsidRPr="00AC536F" w:rsidRDefault="001426FD" w:rsidP="00CF257A">
      <w:pPr>
        <w:pStyle w:val="Title1"/>
        <w:keepNext/>
        <w:jc w:val="both"/>
        <w:rPr>
          <w:caps w:val="0"/>
          <w:lang w:val="es-ES_tradnl"/>
        </w:rPr>
      </w:pPr>
      <w:r w:rsidRPr="00AC536F">
        <w:rPr>
          <w:caps w:val="0"/>
          <w:lang w:val="es-ES_tradnl"/>
        </w:rPr>
        <w:t>Cuadro</w:t>
      </w:r>
      <w:r w:rsidR="00653A51" w:rsidRPr="00AC536F">
        <w:rPr>
          <w:caps w:val="0"/>
          <w:lang w:val="es-ES_tradnl"/>
        </w:rPr>
        <w:t xml:space="preserve"> </w:t>
      </w:r>
      <w:r w:rsidR="00CF257A" w:rsidRPr="00AC536F">
        <w:rPr>
          <w:caps w:val="0"/>
          <w:lang w:val="es-ES_tradnl"/>
        </w:rPr>
        <w:t>1.</w:t>
      </w:r>
      <w:r w:rsidR="00653A51" w:rsidRPr="00AC536F">
        <w:rPr>
          <w:caps w:val="0"/>
          <w:lang w:val="es-ES_tradnl"/>
        </w:rPr>
        <w:t xml:space="preserve"> </w:t>
      </w:r>
      <w:r w:rsidR="00E67BF9" w:rsidRPr="00E67BF9">
        <w:rPr>
          <w:caps w:val="0"/>
          <w:lang w:val="es-ES_tradnl"/>
        </w:rPr>
        <w:t>Estado de ejecución de los proyectos de la ONUDI, año</w:t>
      </w:r>
      <w:r w:rsidR="00653A51" w:rsidRPr="00AC536F">
        <w:rPr>
          <w:caps w:val="0"/>
          <w:lang w:val="es-ES_tradnl"/>
        </w:rPr>
        <w:t xml:space="preserve"> </w:t>
      </w:r>
      <w:r w:rsidR="00CF257A" w:rsidRPr="00AC536F">
        <w:rPr>
          <w:caps w:val="0"/>
          <w:lang w:val="es-ES_tradnl"/>
        </w:rPr>
        <w:t>202</w:t>
      </w:r>
      <w:r w:rsidR="003C71D8" w:rsidRPr="00AC536F">
        <w:rPr>
          <w:caps w:val="0"/>
          <w:lang w:val="es-ES_tradnl"/>
        </w:rPr>
        <w:t>2</w:t>
      </w:r>
    </w:p>
    <w:tbl>
      <w:tblPr>
        <w:tblW w:w="9569" w:type="dxa"/>
        <w:tblLook w:val="04A0" w:firstRow="1" w:lastRow="0" w:firstColumn="1" w:lastColumn="0" w:noHBand="0" w:noVBand="1"/>
      </w:tblPr>
      <w:tblGrid>
        <w:gridCol w:w="2418"/>
        <w:gridCol w:w="988"/>
        <w:gridCol w:w="1020"/>
        <w:gridCol w:w="1130"/>
        <w:gridCol w:w="1130"/>
        <w:gridCol w:w="1454"/>
        <w:gridCol w:w="1436"/>
      </w:tblGrid>
      <w:tr w:rsidR="009F5C99" w:rsidRPr="00AC536F" w14:paraId="7D7D6FB6" w14:textId="77777777" w:rsidTr="00B01CE0">
        <w:trPr>
          <w:trHeight w:val="926"/>
          <w:tblHeader/>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78A68" w14:textId="4A0E7F11" w:rsidR="009F5C99" w:rsidRPr="00CF2B17" w:rsidRDefault="009F5C99" w:rsidP="003C71D8">
            <w:pPr>
              <w:ind w:left="-112" w:right="-112"/>
              <w:jc w:val="center"/>
              <w:rPr>
                <w:rFonts w:asciiTheme="majorBidi" w:hAnsiTheme="majorBidi" w:cstheme="majorBidi"/>
                <w:b/>
                <w:bCs/>
                <w:sz w:val="18"/>
                <w:szCs w:val="18"/>
                <w:lang w:val="es-ES_tradnl" w:eastAsia="zh-CN"/>
              </w:rPr>
            </w:pPr>
            <w:r w:rsidRPr="00C87D1A">
              <w:rPr>
                <w:b/>
                <w:bCs/>
                <w:sz w:val="18"/>
                <w:szCs w:val="20"/>
                <w:lang w:val="es-ES_tradnl" w:eastAsia="en-CA"/>
              </w:rPr>
              <w:t>País</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1671AFF6" w14:textId="77777777" w:rsidR="00DC1DAC" w:rsidRDefault="009F5C99" w:rsidP="00820331">
            <w:pPr>
              <w:ind w:left="-106" w:right="-106"/>
              <w:jc w:val="center"/>
              <w:rPr>
                <w:b/>
                <w:bCs/>
                <w:sz w:val="18"/>
                <w:szCs w:val="20"/>
                <w:lang w:val="es-ES_tradnl" w:eastAsia="en-CA"/>
              </w:rPr>
            </w:pPr>
            <w:r>
              <w:rPr>
                <w:b/>
                <w:bCs/>
                <w:sz w:val="18"/>
                <w:szCs w:val="20"/>
                <w:lang w:val="es-ES_tradnl" w:eastAsia="en-CA"/>
              </w:rPr>
              <w:t>Eliminación</w:t>
            </w:r>
          </w:p>
          <w:p w14:paraId="26C56258" w14:textId="57634598" w:rsidR="009F5C99" w:rsidRPr="00CF2B17" w:rsidRDefault="009F5C99" w:rsidP="003C71D8">
            <w:pPr>
              <w:ind w:left="-112" w:right="-112"/>
              <w:jc w:val="center"/>
              <w:rPr>
                <w:rFonts w:asciiTheme="majorBidi" w:hAnsiTheme="majorBidi" w:cstheme="majorBidi"/>
                <w:b/>
                <w:bCs/>
                <w:sz w:val="18"/>
                <w:szCs w:val="18"/>
                <w:lang w:val="es-ES_tradnl" w:eastAsia="zh-CN"/>
              </w:rPr>
            </w:pPr>
            <w:r w:rsidRPr="00C87D1A">
              <w:rPr>
                <w:b/>
                <w:bCs/>
                <w:sz w:val="18"/>
                <w:szCs w:val="20"/>
                <w:lang w:val="es-ES_tradnl" w:eastAsia="en-CA"/>
              </w:rPr>
              <w:t>(</w:t>
            </w:r>
            <w:proofErr w:type="spellStart"/>
            <w:r w:rsidRPr="00C87D1A">
              <w:rPr>
                <w:b/>
                <w:bCs/>
                <w:sz w:val="18"/>
                <w:szCs w:val="20"/>
                <w:lang w:val="es-ES_tradnl" w:eastAsia="en-CA"/>
              </w:rPr>
              <w:t>tons</w:t>
            </w:r>
            <w:proofErr w:type="spellEnd"/>
            <w:r w:rsidRPr="00C87D1A">
              <w:rPr>
                <w:b/>
                <w:bCs/>
                <w:sz w:val="18"/>
                <w:szCs w:val="20"/>
                <w:lang w:val="es-ES_tradnl" w:eastAsia="en-CA"/>
              </w:rPr>
              <w:t>.</w:t>
            </w:r>
            <w:r>
              <w:rPr>
                <w:b/>
                <w:bCs/>
                <w:sz w:val="18"/>
                <w:szCs w:val="20"/>
                <w:lang w:val="es-ES_tradnl" w:eastAsia="en-CA"/>
              </w:rPr>
              <w:t xml:space="preserve"> </w:t>
            </w:r>
            <w:r w:rsidRPr="00C87D1A">
              <w:rPr>
                <w:b/>
                <w:bCs/>
                <w:sz w:val="18"/>
                <w:szCs w:val="20"/>
                <w:lang w:val="es-ES_tradnl" w:eastAsia="en-CA"/>
              </w:rPr>
              <w:t>PAO)</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7A0BD8B6" w14:textId="77777777" w:rsidR="00DC1DAC" w:rsidRDefault="009F5C99" w:rsidP="00820331">
            <w:pPr>
              <w:ind w:left="-146" w:right="-140"/>
              <w:jc w:val="center"/>
              <w:rPr>
                <w:b/>
                <w:bCs/>
                <w:sz w:val="18"/>
                <w:szCs w:val="20"/>
                <w:lang w:val="es-ES_tradnl" w:eastAsia="en-CA"/>
              </w:rPr>
            </w:pPr>
            <w:r w:rsidRPr="006773CC">
              <w:rPr>
                <w:b/>
                <w:bCs/>
                <w:sz w:val="18"/>
                <w:szCs w:val="20"/>
                <w:lang w:val="es-ES_tradnl" w:eastAsia="en-CA"/>
              </w:rPr>
              <w:t>Eliminación</w:t>
            </w:r>
          </w:p>
          <w:p w14:paraId="7D5A8409" w14:textId="22783EBF" w:rsidR="009F5C99" w:rsidRPr="00CF2B17" w:rsidRDefault="009F5C99" w:rsidP="003C71D8">
            <w:pPr>
              <w:ind w:left="-112" w:right="-112"/>
              <w:jc w:val="center"/>
              <w:rPr>
                <w:rFonts w:asciiTheme="majorBidi" w:hAnsiTheme="majorBidi" w:cstheme="majorBidi"/>
                <w:b/>
                <w:bCs/>
                <w:sz w:val="18"/>
                <w:szCs w:val="18"/>
                <w:lang w:val="es-ES_tradnl" w:eastAsia="zh-CN"/>
              </w:rPr>
            </w:pPr>
            <w:r w:rsidRPr="00C87D1A">
              <w:rPr>
                <w:b/>
                <w:bCs/>
                <w:sz w:val="18"/>
                <w:szCs w:val="20"/>
                <w:lang w:val="es-ES_tradnl" w:eastAsia="en-CA"/>
              </w:rPr>
              <w:t>(</w:t>
            </w:r>
            <w:proofErr w:type="spellStart"/>
            <w:r w:rsidRPr="00C87D1A">
              <w:rPr>
                <w:b/>
                <w:bCs/>
                <w:sz w:val="18"/>
                <w:szCs w:val="20"/>
                <w:lang w:val="es-ES_tradnl" w:eastAsia="en-CA"/>
              </w:rPr>
              <w:t>tons</w:t>
            </w:r>
            <w:proofErr w:type="spellEnd"/>
            <w:r w:rsidRPr="00C87D1A">
              <w:rPr>
                <w:b/>
                <w:bCs/>
                <w:sz w:val="18"/>
                <w:szCs w:val="20"/>
                <w:lang w:val="es-ES_tradnl" w:eastAsia="en-CA"/>
              </w:rPr>
              <w:t xml:space="preserve">. </w:t>
            </w:r>
            <w:r w:rsidRPr="00C87D1A">
              <w:rPr>
                <w:rFonts w:eastAsia="MS Mincho"/>
                <w:b/>
                <w:bCs/>
                <w:sz w:val="18"/>
                <w:szCs w:val="20"/>
                <w:lang w:val="es-ES_tradnl" w:eastAsia="en-CA"/>
              </w:rPr>
              <w:t>CO</w:t>
            </w:r>
            <w:r w:rsidRPr="00C87D1A">
              <w:rPr>
                <w:rFonts w:eastAsia="MS Mincho"/>
                <w:b/>
                <w:bCs/>
                <w:sz w:val="18"/>
                <w:szCs w:val="20"/>
                <w:vertAlign w:val="subscript"/>
                <w:lang w:val="es-ES_tradnl" w:eastAsia="en-CA"/>
              </w:rPr>
              <w:t>2</w:t>
            </w:r>
            <w:r w:rsidRPr="00C87D1A">
              <w:rPr>
                <w:b/>
                <w:bCs/>
                <w:sz w:val="18"/>
                <w:szCs w:val="20"/>
                <w:lang w:val="es-ES_tradnl" w:eastAsia="en-CA"/>
              </w:rPr>
              <w:t xml:space="preserve"> </w:t>
            </w:r>
            <w:proofErr w:type="gramStart"/>
            <w:r w:rsidRPr="00C87D1A">
              <w:rPr>
                <w:b/>
                <w:bCs/>
                <w:sz w:val="18"/>
                <w:szCs w:val="20"/>
                <w:lang w:val="es-ES_tradnl" w:eastAsia="en-CA"/>
              </w:rPr>
              <w:t>equivalente)*</w:t>
            </w:r>
            <w:proofErr w:type="gramEnd"/>
          </w:p>
        </w:tc>
        <w:tc>
          <w:tcPr>
            <w:tcW w:w="1133" w:type="dxa"/>
            <w:tcBorders>
              <w:top w:val="single" w:sz="4" w:space="0" w:color="auto"/>
              <w:left w:val="nil"/>
              <w:bottom w:val="single" w:sz="4" w:space="0" w:color="auto"/>
              <w:right w:val="single" w:sz="4" w:space="0" w:color="auto"/>
            </w:tcBorders>
            <w:shd w:val="clear" w:color="auto" w:fill="auto"/>
            <w:vAlign w:val="center"/>
            <w:hideMark/>
          </w:tcPr>
          <w:p w14:paraId="2993279D" w14:textId="77777777" w:rsidR="00DC1DAC" w:rsidRDefault="009F5C99" w:rsidP="00820331">
            <w:pPr>
              <w:jc w:val="center"/>
              <w:rPr>
                <w:b/>
                <w:bCs/>
                <w:sz w:val="18"/>
                <w:szCs w:val="20"/>
                <w:lang w:val="es-ES_tradnl" w:eastAsia="en-CA"/>
              </w:rPr>
            </w:pPr>
            <w:r w:rsidRPr="00C87D1A">
              <w:rPr>
                <w:b/>
                <w:bCs/>
                <w:sz w:val="18"/>
                <w:szCs w:val="20"/>
                <w:lang w:val="es-ES_tradnl" w:eastAsia="en-CA"/>
              </w:rPr>
              <w:t>Desembolso proyectado</w:t>
            </w:r>
          </w:p>
          <w:p w14:paraId="148844B5" w14:textId="3385A837" w:rsidR="009F5C99" w:rsidRPr="00CF2B17" w:rsidRDefault="009F5C99" w:rsidP="003C71D8">
            <w:pPr>
              <w:ind w:left="-112" w:right="-112"/>
              <w:jc w:val="center"/>
              <w:rPr>
                <w:rFonts w:asciiTheme="majorBidi" w:hAnsiTheme="majorBidi" w:cstheme="majorBidi"/>
                <w:b/>
                <w:bCs/>
                <w:sz w:val="18"/>
                <w:szCs w:val="18"/>
                <w:lang w:val="es-ES_tradnl" w:eastAsia="zh-CN"/>
              </w:rPr>
            </w:pPr>
            <w:r w:rsidRPr="00C87D1A">
              <w:rPr>
                <w:b/>
                <w:bCs/>
                <w:sz w:val="18"/>
                <w:szCs w:val="20"/>
                <w:lang w:val="es-ES_tradnl" w:eastAsia="en-CA"/>
              </w:rPr>
              <w:t>($EUA)</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14:paraId="3D1F9763" w14:textId="77777777" w:rsidR="00DC1DAC" w:rsidRDefault="009F5C99" w:rsidP="00820331">
            <w:pPr>
              <w:jc w:val="center"/>
              <w:rPr>
                <w:b/>
                <w:bCs/>
                <w:sz w:val="18"/>
                <w:szCs w:val="20"/>
                <w:lang w:val="es-ES_tradnl" w:eastAsia="en-CA"/>
              </w:rPr>
            </w:pPr>
            <w:r w:rsidRPr="00C87D1A">
              <w:rPr>
                <w:b/>
                <w:bCs/>
                <w:sz w:val="18"/>
                <w:szCs w:val="20"/>
                <w:lang w:val="es-ES_tradnl" w:eastAsia="en-CA"/>
              </w:rPr>
              <w:t>Desembolso real</w:t>
            </w:r>
          </w:p>
          <w:p w14:paraId="4AC09BE9" w14:textId="0D637F84" w:rsidR="009F5C99" w:rsidRPr="00CF2B17" w:rsidRDefault="009F5C99" w:rsidP="003C71D8">
            <w:pPr>
              <w:ind w:left="-112" w:right="-112"/>
              <w:jc w:val="center"/>
              <w:rPr>
                <w:rFonts w:asciiTheme="majorBidi" w:hAnsiTheme="majorBidi" w:cstheme="majorBidi"/>
                <w:b/>
                <w:bCs/>
                <w:sz w:val="18"/>
                <w:szCs w:val="18"/>
                <w:lang w:val="es-ES_tradnl" w:eastAsia="zh-CN"/>
              </w:rPr>
            </w:pPr>
            <w:r w:rsidRPr="00C87D1A">
              <w:rPr>
                <w:b/>
                <w:bCs/>
                <w:sz w:val="18"/>
                <w:szCs w:val="20"/>
                <w:lang w:val="es-ES_tradnl" w:eastAsia="en-CA"/>
              </w:rPr>
              <w:t>($EUA)</w:t>
            </w:r>
          </w:p>
        </w:tc>
        <w:tc>
          <w:tcPr>
            <w:tcW w:w="1458" w:type="dxa"/>
            <w:tcBorders>
              <w:top w:val="single" w:sz="4" w:space="0" w:color="auto"/>
              <w:left w:val="nil"/>
              <w:bottom w:val="single" w:sz="4" w:space="0" w:color="auto"/>
              <w:right w:val="single" w:sz="4" w:space="0" w:color="auto"/>
            </w:tcBorders>
            <w:shd w:val="clear" w:color="auto" w:fill="auto"/>
            <w:vAlign w:val="center"/>
            <w:hideMark/>
          </w:tcPr>
          <w:p w14:paraId="07D64586" w14:textId="77777777" w:rsidR="00DC1DAC" w:rsidRDefault="009F5C99" w:rsidP="00820331">
            <w:pPr>
              <w:ind w:left="-175" w:right="-182"/>
              <w:jc w:val="center"/>
              <w:rPr>
                <w:b/>
                <w:bCs/>
                <w:sz w:val="18"/>
                <w:szCs w:val="20"/>
                <w:lang w:val="es-ES_tradnl" w:eastAsia="en-CA"/>
              </w:rPr>
            </w:pPr>
            <w:r w:rsidRPr="00C87D1A">
              <w:rPr>
                <w:b/>
                <w:bCs/>
                <w:sz w:val="18"/>
                <w:szCs w:val="20"/>
                <w:lang w:val="es-ES_tradnl" w:eastAsia="en-CA"/>
              </w:rPr>
              <w:t>Desembolso</w:t>
            </w:r>
          </w:p>
          <w:p w14:paraId="2596B3B1" w14:textId="77777777" w:rsidR="00DC1DAC" w:rsidRDefault="009F5C99" w:rsidP="00820331">
            <w:pPr>
              <w:ind w:left="-175" w:right="-182"/>
              <w:jc w:val="center"/>
              <w:rPr>
                <w:b/>
                <w:bCs/>
                <w:sz w:val="18"/>
                <w:szCs w:val="20"/>
                <w:lang w:val="es-ES_tradnl" w:eastAsia="en-CA"/>
              </w:rPr>
            </w:pPr>
            <w:r w:rsidRPr="00C87D1A">
              <w:rPr>
                <w:b/>
                <w:bCs/>
                <w:sz w:val="18"/>
                <w:szCs w:val="20"/>
                <w:lang w:val="es-ES_tradnl" w:eastAsia="en-CA"/>
              </w:rPr>
              <w:t>por sobre lo previsto</w:t>
            </w:r>
          </w:p>
          <w:p w14:paraId="5A2A1069" w14:textId="4235D0C3" w:rsidR="009F5C99" w:rsidRPr="00CF2B17" w:rsidRDefault="009F5C99" w:rsidP="003C71D8">
            <w:pPr>
              <w:ind w:left="-112" w:right="-112"/>
              <w:jc w:val="center"/>
              <w:rPr>
                <w:rFonts w:asciiTheme="majorBidi" w:hAnsiTheme="majorBidi" w:cstheme="majorBidi"/>
                <w:b/>
                <w:bCs/>
                <w:sz w:val="18"/>
                <w:szCs w:val="18"/>
                <w:lang w:val="es-ES_tradnl" w:eastAsia="zh-CN"/>
              </w:rPr>
            </w:pPr>
            <w:r w:rsidRPr="00C87D1A">
              <w:rPr>
                <w:b/>
                <w:bCs/>
                <w:sz w:val="18"/>
                <w:szCs w:val="20"/>
                <w:lang w:val="es-ES_tradnl" w:eastAsia="en-CA"/>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1AC47306" w14:textId="6E8E427F" w:rsidR="009F5C99" w:rsidRPr="00CF2B17" w:rsidRDefault="009F5C99" w:rsidP="003C71D8">
            <w:pPr>
              <w:ind w:left="-112" w:right="-112"/>
              <w:jc w:val="center"/>
              <w:rPr>
                <w:rFonts w:asciiTheme="majorBidi" w:hAnsiTheme="majorBidi" w:cstheme="majorBidi"/>
                <w:b/>
                <w:bCs/>
                <w:sz w:val="18"/>
                <w:szCs w:val="18"/>
                <w:lang w:val="es-ES_tradnl" w:eastAsia="zh-CN"/>
              </w:rPr>
            </w:pPr>
            <w:r w:rsidRPr="00C87D1A">
              <w:rPr>
                <w:b/>
                <w:bCs/>
                <w:sz w:val="18"/>
                <w:szCs w:val="20"/>
                <w:lang w:val="es-ES_tradnl" w:eastAsia="en-CA"/>
              </w:rPr>
              <w:t>Proyectos previstos terminados (</w:t>
            </w:r>
            <w:proofErr w:type="gramStart"/>
            <w:r w:rsidRPr="00C87D1A">
              <w:rPr>
                <w:b/>
                <w:bCs/>
                <w:sz w:val="18"/>
                <w:szCs w:val="20"/>
                <w:lang w:val="es-ES_tradnl" w:eastAsia="en-CA"/>
              </w:rPr>
              <w:t>%)*</w:t>
            </w:r>
            <w:proofErr w:type="gramEnd"/>
            <w:r w:rsidRPr="00C87D1A">
              <w:rPr>
                <w:b/>
                <w:bCs/>
                <w:sz w:val="18"/>
                <w:szCs w:val="20"/>
                <w:lang w:val="es-ES_tradnl" w:eastAsia="en-CA"/>
              </w:rPr>
              <w:t>*</w:t>
            </w:r>
          </w:p>
        </w:tc>
      </w:tr>
      <w:tr w:rsidR="009F5C99" w:rsidRPr="00AC536F" w14:paraId="31DF7B9A" w14:textId="77777777" w:rsidTr="00B01CE0">
        <w:trPr>
          <w:trHeight w:val="12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5033A4B5" w14:textId="1FAB566E"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Afganistán</w:t>
            </w:r>
          </w:p>
        </w:tc>
        <w:tc>
          <w:tcPr>
            <w:tcW w:w="990" w:type="dxa"/>
            <w:tcBorders>
              <w:top w:val="nil"/>
              <w:left w:val="nil"/>
              <w:bottom w:val="single" w:sz="4" w:space="0" w:color="auto"/>
              <w:right w:val="single" w:sz="4" w:space="0" w:color="auto"/>
            </w:tcBorders>
            <w:shd w:val="clear" w:color="auto" w:fill="auto"/>
            <w:noWrap/>
            <w:vAlign w:val="center"/>
            <w:hideMark/>
          </w:tcPr>
          <w:p w14:paraId="68429CE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5E89378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512352E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w:t>
            </w:r>
          </w:p>
        </w:tc>
        <w:tc>
          <w:tcPr>
            <w:tcW w:w="1133" w:type="dxa"/>
            <w:tcBorders>
              <w:top w:val="nil"/>
              <w:left w:val="nil"/>
              <w:bottom w:val="single" w:sz="4" w:space="0" w:color="auto"/>
              <w:right w:val="single" w:sz="4" w:space="0" w:color="auto"/>
            </w:tcBorders>
            <w:shd w:val="clear" w:color="auto" w:fill="auto"/>
            <w:noWrap/>
            <w:vAlign w:val="center"/>
            <w:hideMark/>
          </w:tcPr>
          <w:p w14:paraId="5330A8E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w:t>
            </w:r>
          </w:p>
        </w:tc>
        <w:tc>
          <w:tcPr>
            <w:tcW w:w="1458" w:type="dxa"/>
            <w:tcBorders>
              <w:top w:val="nil"/>
              <w:left w:val="nil"/>
              <w:bottom w:val="single" w:sz="4" w:space="0" w:color="auto"/>
              <w:right w:val="single" w:sz="4" w:space="0" w:color="auto"/>
            </w:tcBorders>
            <w:shd w:val="clear" w:color="auto" w:fill="auto"/>
            <w:noWrap/>
            <w:vAlign w:val="center"/>
            <w:hideMark/>
          </w:tcPr>
          <w:p w14:paraId="0CCDAF1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316</w:t>
            </w:r>
          </w:p>
        </w:tc>
        <w:tc>
          <w:tcPr>
            <w:tcW w:w="1440" w:type="dxa"/>
            <w:tcBorders>
              <w:top w:val="nil"/>
              <w:left w:val="nil"/>
              <w:bottom w:val="single" w:sz="4" w:space="0" w:color="auto"/>
              <w:right w:val="single" w:sz="4" w:space="0" w:color="auto"/>
            </w:tcBorders>
            <w:shd w:val="clear" w:color="auto" w:fill="auto"/>
            <w:noWrap/>
            <w:vAlign w:val="center"/>
            <w:hideMark/>
          </w:tcPr>
          <w:p w14:paraId="49C1FBA3"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r>
      <w:tr w:rsidR="009F5C99" w:rsidRPr="00AC536F" w14:paraId="1EE84045" w14:textId="77777777" w:rsidTr="00B01CE0">
        <w:trPr>
          <w:trHeight w:val="71"/>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65957F30"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Albania</w:t>
            </w:r>
          </w:p>
        </w:tc>
        <w:tc>
          <w:tcPr>
            <w:tcW w:w="990" w:type="dxa"/>
            <w:tcBorders>
              <w:top w:val="nil"/>
              <w:left w:val="nil"/>
              <w:bottom w:val="single" w:sz="4" w:space="0" w:color="auto"/>
              <w:right w:val="single" w:sz="4" w:space="0" w:color="auto"/>
            </w:tcBorders>
            <w:shd w:val="clear" w:color="auto" w:fill="auto"/>
            <w:noWrap/>
            <w:vAlign w:val="center"/>
            <w:hideMark/>
          </w:tcPr>
          <w:p w14:paraId="333D2FC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4D5EA8E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4381936F" w14:textId="705D3C93"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79.400</w:t>
            </w:r>
          </w:p>
        </w:tc>
        <w:tc>
          <w:tcPr>
            <w:tcW w:w="1133" w:type="dxa"/>
            <w:tcBorders>
              <w:top w:val="nil"/>
              <w:left w:val="nil"/>
              <w:bottom w:val="single" w:sz="4" w:space="0" w:color="auto"/>
              <w:right w:val="single" w:sz="4" w:space="0" w:color="auto"/>
            </w:tcBorders>
            <w:shd w:val="clear" w:color="auto" w:fill="auto"/>
            <w:noWrap/>
            <w:vAlign w:val="center"/>
            <w:hideMark/>
          </w:tcPr>
          <w:p w14:paraId="5D01DF0A" w14:textId="112EC0E0"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47.792</w:t>
            </w:r>
          </w:p>
        </w:tc>
        <w:tc>
          <w:tcPr>
            <w:tcW w:w="1458" w:type="dxa"/>
            <w:tcBorders>
              <w:top w:val="nil"/>
              <w:left w:val="nil"/>
              <w:bottom w:val="single" w:sz="4" w:space="0" w:color="auto"/>
              <w:right w:val="single" w:sz="4" w:space="0" w:color="auto"/>
            </w:tcBorders>
            <w:shd w:val="clear" w:color="auto" w:fill="auto"/>
            <w:noWrap/>
            <w:vAlign w:val="center"/>
            <w:hideMark/>
          </w:tcPr>
          <w:p w14:paraId="2BD67B0B"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60</w:t>
            </w:r>
          </w:p>
        </w:tc>
        <w:tc>
          <w:tcPr>
            <w:tcW w:w="1440" w:type="dxa"/>
            <w:tcBorders>
              <w:top w:val="nil"/>
              <w:left w:val="nil"/>
              <w:bottom w:val="single" w:sz="4" w:space="0" w:color="auto"/>
              <w:right w:val="single" w:sz="4" w:space="0" w:color="auto"/>
            </w:tcBorders>
            <w:shd w:val="clear" w:color="auto" w:fill="auto"/>
            <w:noWrap/>
            <w:vAlign w:val="center"/>
            <w:hideMark/>
          </w:tcPr>
          <w:p w14:paraId="5E3B2ADD" w14:textId="1FB375DE"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3203EE1F" w14:textId="77777777" w:rsidTr="00B01CE0">
        <w:trPr>
          <w:trHeight w:val="98"/>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4EF664B1" w14:textId="2EBBD103"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Argelia</w:t>
            </w:r>
          </w:p>
        </w:tc>
        <w:tc>
          <w:tcPr>
            <w:tcW w:w="990" w:type="dxa"/>
            <w:tcBorders>
              <w:top w:val="nil"/>
              <w:left w:val="nil"/>
              <w:bottom w:val="single" w:sz="4" w:space="0" w:color="auto"/>
              <w:right w:val="single" w:sz="4" w:space="0" w:color="auto"/>
            </w:tcBorders>
            <w:shd w:val="clear" w:color="auto" w:fill="auto"/>
            <w:noWrap/>
            <w:vAlign w:val="center"/>
            <w:hideMark/>
          </w:tcPr>
          <w:p w14:paraId="5D81BB0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54F10ED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3ED39F15" w14:textId="3755F67D"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58.002</w:t>
            </w:r>
          </w:p>
        </w:tc>
        <w:tc>
          <w:tcPr>
            <w:tcW w:w="1133" w:type="dxa"/>
            <w:tcBorders>
              <w:top w:val="nil"/>
              <w:left w:val="nil"/>
              <w:bottom w:val="single" w:sz="4" w:space="0" w:color="auto"/>
              <w:right w:val="single" w:sz="4" w:space="0" w:color="auto"/>
            </w:tcBorders>
            <w:shd w:val="clear" w:color="auto" w:fill="auto"/>
            <w:noWrap/>
            <w:vAlign w:val="center"/>
            <w:hideMark/>
          </w:tcPr>
          <w:p w14:paraId="578AB2F5" w14:textId="1A2A1523"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57.316</w:t>
            </w:r>
          </w:p>
        </w:tc>
        <w:tc>
          <w:tcPr>
            <w:tcW w:w="1458" w:type="dxa"/>
            <w:tcBorders>
              <w:top w:val="nil"/>
              <w:left w:val="nil"/>
              <w:bottom w:val="single" w:sz="4" w:space="0" w:color="auto"/>
              <w:right w:val="single" w:sz="4" w:space="0" w:color="auto"/>
            </w:tcBorders>
            <w:shd w:val="clear" w:color="auto" w:fill="auto"/>
            <w:noWrap/>
            <w:vAlign w:val="center"/>
            <w:hideMark/>
          </w:tcPr>
          <w:p w14:paraId="7F00420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99</w:t>
            </w:r>
          </w:p>
        </w:tc>
        <w:tc>
          <w:tcPr>
            <w:tcW w:w="1440" w:type="dxa"/>
            <w:tcBorders>
              <w:top w:val="nil"/>
              <w:left w:val="nil"/>
              <w:bottom w:val="single" w:sz="4" w:space="0" w:color="auto"/>
              <w:right w:val="single" w:sz="4" w:space="0" w:color="auto"/>
            </w:tcBorders>
            <w:shd w:val="clear" w:color="auto" w:fill="auto"/>
            <w:noWrap/>
            <w:vAlign w:val="center"/>
            <w:hideMark/>
          </w:tcPr>
          <w:p w14:paraId="47F235B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67D1A19D"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5BD2F506"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Argentina</w:t>
            </w:r>
          </w:p>
        </w:tc>
        <w:tc>
          <w:tcPr>
            <w:tcW w:w="990" w:type="dxa"/>
            <w:tcBorders>
              <w:top w:val="nil"/>
              <w:left w:val="nil"/>
              <w:bottom w:val="single" w:sz="4" w:space="0" w:color="auto"/>
              <w:right w:val="single" w:sz="4" w:space="0" w:color="auto"/>
            </w:tcBorders>
            <w:shd w:val="clear" w:color="auto" w:fill="auto"/>
            <w:noWrap/>
            <w:vAlign w:val="center"/>
            <w:hideMark/>
          </w:tcPr>
          <w:p w14:paraId="470ED83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17.1</w:t>
            </w:r>
          </w:p>
        </w:tc>
        <w:tc>
          <w:tcPr>
            <w:tcW w:w="990" w:type="dxa"/>
            <w:tcBorders>
              <w:top w:val="nil"/>
              <w:left w:val="nil"/>
              <w:bottom w:val="single" w:sz="4" w:space="0" w:color="auto"/>
              <w:right w:val="single" w:sz="4" w:space="0" w:color="auto"/>
            </w:tcBorders>
            <w:shd w:val="clear" w:color="auto" w:fill="auto"/>
            <w:noWrap/>
            <w:vAlign w:val="center"/>
            <w:hideMark/>
          </w:tcPr>
          <w:p w14:paraId="1F8AC66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29EA04E8" w14:textId="7E09D9BA"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800.804</w:t>
            </w:r>
          </w:p>
        </w:tc>
        <w:tc>
          <w:tcPr>
            <w:tcW w:w="1133" w:type="dxa"/>
            <w:tcBorders>
              <w:top w:val="nil"/>
              <w:left w:val="nil"/>
              <w:bottom w:val="single" w:sz="4" w:space="0" w:color="auto"/>
              <w:right w:val="single" w:sz="4" w:space="0" w:color="auto"/>
            </w:tcBorders>
            <w:shd w:val="clear" w:color="auto" w:fill="auto"/>
            <w:noWrap/>
            <w:vAlign w:val="center"/>
            <w:hideMark/>
          </w:tcPr>
          <w:p w14:paraId="11CB078F" w14:textId="2AEB8ED1"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760.557</w:t>
            </w:r>
          </w:p>
        </w:tc>
        <w:tc>
          <w:tcPr>
            <w:tcW w:w="1458" w:type="dxa"/>
            <w:tcBorders>
              <w:top w:val="nil"/>
              <w:left w:val="nil"/>
              <w:bottom w:val="single" w:sz="4" w:space="0" w:color="auto"/>
              <w:right w:val="single" w:sz="4" w:space="0" w:color="auto"/>
            </w:tcBorders>
            <w:shd w:val="clear" w:color="auto" w:fill="auto"/>
            <w:noWrap/>
            <w:vAlign w:val="center"/>
            <w:hideMark/>
          </w:tcPr>
          <w:p w14:paraId="34EDB32B"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95</w:t>
            </w:r>
          </w:p>
        </w:tc>
        <w:tc>
          <w:tcPr>
            <w:tcW w:w="1440" w:type="dxa"/>
            <w:tcBorders>
              <w:top w:val="nil"/>
              <w:left w:val="nil"/>
              <w:bottom w:val="single" w:sz="4" w:space="0" w:color="auto"/>
              <w:right w:val="single" w:sz="4" w:space="0" w:color="auto"/>
            </w:tcBorders>
            <w:shd w:val="clear" w:color="auto" w:fill="auto"/>
            <w:noWrap/>
            <w:vAlign w:val="center"/>
            <w:hideMark/>
          </w:tcPr>
          <w:p w14:paraId="1DFF57A2" w14:textId="7B7A7FAC"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08F60815" w14:textId="77777777" w:rsidTr="00B01CE0">
        <w:trPr>
          <w:trHeight w:val="71"/>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7031F3FA"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Armenia</w:t>
            </w:r>
          </w:p>
        </w:tc>
        <w:tc>
          <w:tcPr>
            <w:tcW w:w="990" w:type="dxa"/>
            <w:tcBorders>
              <w:top w:val="nil"/>
              <w:left w:val="nil"/>
              <w:bottom w:val="single" w:sz="4" w:space="0" w:color="auto"/>
              <w:right w:val="single" w:sz="4" w:space="0" w:color="auto"/>
            </w:tcBorders>
            <w:shd w:val="clear" w:color="auto" w:fill="auto"/>
            <w:noWrap/>
            <w:vAlign w:val="center"/>
            <w:hideMark/>
          </w:tcPr>
          <w:p w14:paraId="4769A5E5"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3B0E279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2910DCAA" w14:textId="10C8A2C6"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50.000</w:t>
            </w:r>
          </w:p>
        </w:tc>
        <w:tc>
          <w:tcPr>
            <w:tcW w:w="1133" w:type="dxa"/>
            <w:tcBorders>
              <w:top w:val="nil"/>
              <w:left w:val="nil"/>
              <w:bottom w:val="single" w:sz="4" w:space="0" w:color="auto"/>
              <w:right w:val="single" w:sz="4" w:space="0" w:color="auto"/>
            </w:tcBorders>
            <w:shd w:val="clear" w:color="auto" w:fill="auto"/>
            <w:noWrap/>
            <w:vAlign w:val="center"/>
            <w:hideMark/>
          </w:tcPr>
          <w:p w14:paraId="06EE2A52" w14:textId="6E4C017F"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90.601</w:t>
            </w:r>
          </w:p>
        </w:tc>
        <w:tc>
          <w:tcPr>
            <w:tcW w:w="1458" w:type="dxa"/>
            <w:tcBorders>
              <w:top w:val="nil"/>
              <w:left w:val="nil"/>
              <w:bottom w:val="single" w:sz="4" w:space="0" w:color="auto"/>
              <w:right w:val="single" w:sz="4" w:space="0" w:color="auto"/>
            </w:tcBorders>
            <w:shd w:val="clear" w:color="auto" w:fill="auto"/>
            <w:noWrap/>
            <w:vAlign w:val="center"/>
            <w:hideMark/>
          </w:tcPr>
          <w:p w14:paraId="79DA46FB"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181</w:t>
            </w:r>
          </w:p>
        </w:tc>
        <w:tc>
          <w:tcPr>
            <w:tcW w:w="1440" w:type="dxa"/>
            <w:tcBorders>
              <w:top w:val="nil"/>
              <w:left w:val="nil"/>
              <w:bottom w:val="single" w:sz="4" w:space="0" w:color="auto"/>
              <w:right w:val="single" w:sz="4" w:space="0" w:color="auto"/>
            </w:tcBorders>
            <w:shd w:val="clear" w:color="auto" w:fill="auto"/>
            <w:noWrap/>
            <w:vAlign w:val="center"/>
            <w:hideMark/>
          </w:tcPr>
          <w:p w14:paraId="45E1F80E" w14:textId="5ACEB67F"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756901AD"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61A0BCAF" w14:textId="1167BCD2"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Bahamas</w:t>
            </w:r>
          </w:p>
        </w:tc>
        <w:tc>
          <w:tcPr>
            <w:tcW w:w="990" w:type="dxa"/>
            <w:tcBorders>
              <w:top w:val="nil"/>
              <w:left w:val="nil"/>
              <w:bottom w:val="single" w:sz="4" w:space="0" w:color="auto"/>
              <w:right w:val="single" w:sz="4" w:space="0" w:color="auto"/>
            </w:tcBorders>
            <w:shd w:val="clear" w:color="auto" w:fill="auto"/>
            <w:noWrap/>
            <w:vAlign w:val="center"/>
            <w:hideMark/>
          </w:tcPr>
          <w:p w14:paraId="6E73621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5B87B28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7FD89D50" w14:textId="196AA8AF"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28.400</w:t>
            </w:r>
          </w:p>
        </w:tc>
        <w:tc>
          <w:tcPr>
            <w:tcW w:w="1133" w:type="dxa"/>
            <w:tcBorders>
              <w:top w:val="nil"/>
              <w:left w:val="nil"/>
              <w:bottom w:val="single" w:sz="4" w:space="0" w:color="auto"/>
              <w:right w:val="single" w:sz="4" w:space="0" w:color="auto"/>
            </w:tcBorders>
            <w:shd w:val="clear" w:color="auto" w:fill="auto"/>
            <w:noWrap/>
            <w:vAlign w:val="center"/>
            <w:hideMark/>
          </w:tcPr>
          <w:p w14:paraId="3417EFB6" w14:textId="279F42AC"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10.038</w:t>
            </w:r>
          </w:p>
        </w:tc>
        <w:tc>
          <w:tcPr>
            <w:tcW w:w="1458" w:type="dxa"/>
            <w:tcBorders>
              <w:top w:val="nil"/>
              <w:left w:val="nil"/>
              <w:bottom w:val="single" w:sz="4" w:space="0" w:color="auto"/>
              <w:right w:val="single" w:sz="4" w:space="0" w:color="auto"/>
            </w:tcBorders>
            <w:shd w:val="clear" w:color="auto" w:fill="auto"/>
            <w:noWrap/>
            <w:vAlign w:val="center"/>
            <w:hideMark/>
          </w:tcPr>
          <w:p w14:paraId="1553F77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35</w:t>
            </w:r>
          </w:p>
        </w:tc>
        <w:tc>
          <w:tcPr>
            <w:tcW w:w="1440" w:type="dxa"/>
            <w:tcBorders>
              <w:top w:val="nil"/>
              <w:left w:val="nil"/>
              <w:bottom w:val="single" w:sz="4" w:space="0" w:color="auto"/>
              <w:right w:val="single" w:sz="4" w:space="0" w:color="auto"/>
            </w:tcBorders>
            <w:shd w:val="clear" w:color="auto" w:fill="auto"/>
            <w:noWrap/>
            <w:vAlign w:val="center"/>
            <w:hideMark/>
          </w:tcPr>
          <w:p w14:paraId="5148EAE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60315CB1"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58722E8D" w14:textId="4D82152C" w:rsidR="009F5C99" w:rsidRPr="00AC536F" w:rsidRDefault="009F5C99" w:rsidP="003C71D8">
            <w:pPr>
              <w:jc w:val="left"/>
              <w:rPr>
                <w:rFonts w:asciiTheme="majorBidi" w:hAnsiTheme="majorBidi" w:cstheme="majorBidi"/>
                <w:sz w:val="20"/>
                <w:szCs w:val="20"/>
                <w:lang w:val="es-ES_tradnl" w:eastAsia="zh-CN"/>
              </w:rPr>
            </w:pPr>
            <w:proofErr w:type="spellStart"/>
            <w:r w:rsidRPr="00AC536F">
              <w:rPr>
                <w:rFonts w:asciiTheme="majorBidi" w:hAnsiTheme="majorBidi" w:cstheme="majorBidi"/>
                <w:sz w:val="20"/>
                <w:szCs w:val="20"/>
                <w:lang w:val="es-ES_tradnl" w:eastAsia="zh-CN"/>
              </w:rPr>
              <w:t>Bahrein</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2F70B5D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11FD7C3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4492DB70" w14:textId="7A1D4D6F"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79.001</w:t>
            </w:r>
          </w:p>
        </w:tc>
        <w:tc>
          <w:tcPr>
            <w:tcW w:w="1133" w:type="dxa"/>
            <w:tcBorders>
              <w:top w:val="nil"/>
              <w:left w:val="nil"/>
              <w:bottom w:val="single" w:sz="4" w:space="0" w:color="auto"/>
              <w:right w:val="single" w:sz="4" w:space="0" w:color="auto"/>
            </w:tcBorders>
            <w:shd w:val="clear" w:color="auto" w:fill="auto"/>
            <w:noWrap/>
            <w:vAlign w:val="center"/>
            <w:hideMark/>
          </w:tcPr>
          <w:p w14:paraId="50F93DE4" w14:textId="4A0446F2"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38.744</w:t>
            </w:r>
          </w:p>
        </w:tc>
        <w:tc>
          <w:tcPr>
            <w:tcW w:w="1458" w:type="dxa"/>
            <w:tcBorders>
              <w:top w:val="nil"/>
              <w:left w:val="nil"/>
              <w:bottom w:val="single" w:sz="4" w:space="0" w:color="auto"/>
              <w:right w:val="single" w:sz="4" w:space="0" w:color="auto"/>
            </w:tcBorders>
            <w:shd w:val="clear" w:color="auto" w:fill="auto"/>
            <w:noWrap/>
            <w:vAlign w:val="center"/>
            <w:hideMark/>
          </w:tcPr>
          <w:p w14:paraId="04C8246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49</w:t>
            </w:r>
          </w:p>
        </w:tc>
        <w:tc>
          <w:tcPr>
            <w:tcW w:w="1440" w:type="dxa"/>
            <w:tcBorders>
              <w:top w:val="nil"/>
              <w:left w:val="nil"/>
              <w:bottom w:val="single" w:sz="4" w:space="0" w:color="auto"/>
              <w:right w:val="single" w:sz="4" w:space="0" w:color="auto"/>
            </w:tcBorders>
            <w:shd w:val="clear" w:color="auto" w:fill="auto"/>
            <w:noWrap/>
            <w:vAlign w:val="center"/>
            <w:hideMark/>
          </w:tcPr>
          <w:p w14:paraId="0D285AD5"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4101E8F3" w14:textId="77777777" w:rsidTr="00B01CE0">
        <w:trPr>
          <w:trHeight w:val="71"/>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60BDDECC" w14:textId="77777777" w:rsidR="009F5C99" w:rsidRPr="00AC536F" w:rsidRDefault="009F5C99" w:rsidP="003C71D8">
            <w:pPr>
              <w:jc w:val="left"/>
              <w:rPr>
                <w:rFonts w:asciiTheme="majorBidi" w:hAnsiTheme="majorBidi" w:cstheme="majorBidi"/>
                <w:sz w:val="20"/>
                <w:szCs w:val="20"/>
                <w:lang w:val="es-ES_tradnl" w:eastAsia="zh-CN"/>
              </w:rPr>
            </w:pPr>
            <w:proofErr w:type="spellStart"/>
            <w:r w:rsidRPr="00AC536F">
              <w:rPr>
                <w:rFonts w:asciiTheme="majorBidi" w:hAnsiTheme="majorBidi" w:cstheme="majorBidi"/>
                <w:sz w:val="20"/>
                <w:szCs w:val="20"/>
                <w:lang w:val="es-ES_tradnl" w:eastAsia="zh-CN"/>
              </w:rPr>
              <w:t>Benin</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6F19128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0.1</w:t>
            </w:r>
          </w:p>
        </w:tc>
        <w:tc>
          <w:tcPr>
            <w:tcW w:w="990" w:type="dxa"/>
            <w:tcBorders>
              <w:top w:val="nil"/>
              <w:left w:val="nil"/>
              <w:bottom w:val="single" w:sz="4" w:space="0" w:color="auto"/>
              <w:right w:val="single" w:sz="4" w:space="0" w:color="auto"/>
            </w:tcBorders>
            <w:shd w:val="clear" w:color="auto" w:fill="auto"/>
            <w:noWrap/>
            <w:vAlign w:val="center"/>
            <w:hideMark/>
          </w:tcPr>
          <w:p w14:paraId="2FE967E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28445AF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600</w:t>
            </w:r>
          </w:p>
        </w:tc>
        <w:tc>
          <w:tcPr>
            <w:tcW w:w="1133" w:type="dxa"/>
            <w:tcBorders>
              <w:top w:val="nil"/>
              <w:left w:val="nil"/>
              <w:bottom w:val="single" w:sz="4" w:space="0" w:color="auto"/>
              <w:right w:val="single" w:sz="4" w:space="0" w:color="auto"/>
            </w:tcBorders>
            <w:shd w:val="clear" w:color="auto" w:fill="auto"/>
            <w:noWrap/>
            <w:vAlign w:val="center"/>
            <w:hideMark/>
          </w:tcPr>
          <w:p w14:paraId="6161AEB5" w14:textId="3CAC186F"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4.703</w:t>
            </w:r>
          </w:p>
        </w:tc>
        <w:tc>
          <w:tcPr>
            <w:tcW w:w="1458" w:type="dxa"/>
            <w:tcBorders>
              <w:top w:val="nil"/>
              <w:left w:val="nil"/>
              <w:bottom w:val="single" w:sz="4" w:space="0" w:color="auto"/>
              <w:right w:val="single" w:sz="4" w:space="0" w:color="auto"/>
            </w:tcBorders>
            <w:shd w:val="clear" w:color="auto" w:fill="auto"/>
            <w:noWrap/>
            <w:vAlign w:val="center"/>
            <w:hideMark/>
          </w:tcPr>
          <w:p w14:paraId="7B7849D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784</w:t>
            </w:r>
          </w:p>
        </w:tc>
        <w:tc>
          <w:tcPr>
            <w:tcW w:w="1440" w:type="dxa"/>
            <w:tcBorders>
              <w:top w:val="nil"/>
              <w:left w:val="nil"/>
              <w:bottom w:val="single" w:sz="4" w:space="0" w:color="auto"/>
              <w:right w:val="single" w:sz="4" w:space="0" w:color="auto"/>
            </w:tcBorders>
            <w:shd w:val="clear" w:color="auto" w:fill="auto"/>
            <w:noWrap/>
            <w:vAlign w:val="center"/>
            <w:hideMark/>
          </w:tcPr>
          <w:p w14:paraId="50B4BEA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10684C01" w14:textId="77777777" w:rsidTr="00B01CE0">
        <w:trPr>
          <w:trHeight w:val="98"/>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0152908B" w14:textId="4FE833EC" w:rsidR="009F5C99" w:rsidRPr="00AC536F" w:rsidRDefault="005D4636" w:rsidP="003C71D8">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Estado Plurinacional de Bolivia</w:t>
            </w:r>
          </w:p>
        </w:tc>
        <w:tc>
          <w:tcPr>
            <w:tcW w:w="990" w:type="dxa"/>
            <w:tcBorders>
              <w:top w:val="nil"/>
              <w:left w:val="nil"/>
              <w:bottom w:val="single" w:sz="4" w:space="0" w:color="auto"/>
              <w:right w:val="single" w:sz="4" w:space="0" w:color="auto"/>
            </w:tcBorders>
            <w:shd w:val="clear" w:color="auto" w:fill="auto"/>
            <w:noWrap/>
            <w:vAlign w:val="center"/>
            <w:hideMark/>
          </w:tcPr>
          <w:p w14:paraId="577FC4F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0.4</w:t>
            </w:r>
          </w:p>
        </w:tc>
        <w:tc>
          <w:tcPr>
            <w:tcW w:w="990" w:type="dxa"/>
            <w:tcBorders>
              <w:top w:val="nil"/>
              <w:left w:val="nil"/>
              <w:bottom w:val="single" w:sz="4" w:space="0" w:color="auto"/>
              <w:right w:val="single" w:sz="4" w:space="0" w:color="auto"/>
            </w:tcBorders>
            <w:shd w:val="clear" w:color="auto" w:fill="auto"/>
            <w:noWrap/>
            <w:vAlign w:val="center"/>
            <w:hideMark/>
          </w:tcPr>
          <w:p w14:paraId="5BB31DF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0191EF9E" w14:textId="1D8FE2E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100.000</w:t>
            </w:r>
          </w:p>
        </w:tc>
        <w:tc>
          <w:tcPr>
            <w:tcW w:w="1133" w:type="dxa"/>
            <w:tcBorders>
              <w:top w:val="nil"/>
              <w:left w:val="nil"/>
              <w:bottom w:val="single" w:sz="4" w:space="0" w:color="auto"/>
              <w:right w:val="single" w:sz="4" w:space="0" w:color="auto"/>
            </w:tcBorders>
            <w:shd w:val="clear" w:color="auto" w:fill="auto"/>
            <w:noWrap/>
            <w:vAlign w:val="center"/>
            <w:hideMark/>
          </w:tcPr>
          <w:p w14:paraId="56A2342C" w14:textId="7FFB6C7C"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141.982</w:t>
            </w:r>
          </w:p>
        </w:tc>
        <w:tc>
          <w:tcPr>
            <w:tcW w:w="1458" w:type="dxa"/>
            <w:tcBorders>
              <w:top w:val="nil"/>
              <w:left w:val="nil"/>
              <w:bottom w:val="single" w:sz="4" w:space="0" w:color="auto"/>
              <w:right w:val="single" w:sz="4" w:space="0" w:color="auto"/>
            </w:tcBorders>
            <w:shd w:val="clear" w:color="auto" w:fill="auto"/>
            <w:noWrap/>
            <w:vAlign w:val="center"/>
            <w:hideMark/>
          </w:tcPr>
          <w:p w14:paraId="27B8698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142</w:t>
            </w:r>
          </w:p>
        </w:tc>
        <w:tc>
          <w:tcPr>
            <w:tcW w:w="1440" w:type="dxa"/>
            <w:tcBorders>
              <w:top w:val="nil"/>
              <w:left w:val="nil"/>
              <w:bottom w:val="single" w:sz="4" w:space="0" w:color="auto"/>
              <w:right w:val="single" w:sz="4" w:space="0" w:color="auto"/>
            </w:tcBorders>
            <w:shd w:val="clear" w:color="auto" w:fill="auto"/>
            <w:noWrap/>
            <w:vAlign w:val="center"/>
            <w:hideMark/>
          </w:tcPr>
          <w:p w14:paraId="68B55AC6" w14:textId="2A875876"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2C5D1B79"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0C386F53" w14:textId="3AF4E26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Bosnia y Herzegovina</w:t>
            </w:r>
          </w:p>
        </w:tc>
        <w:tc>
          <w:tcPr>
            <w:tcW w:w="990" w:type="dxa"/>
            <w:tcBorders>
              <w:top w:val="nil"/>
              <w:left w:val="nil"/>
              <w:bottom w:val="single" w:sz="4" w:space="0" w:color="auto"/>
              <w:right w:val="single" w:sz="4" w:space="0" w:color="auto"/>
            </w:tcBorders>
            <w:shd w:val="clear" w:color="auto" w:fill="auto"/>
            <w:noWrap/>
            <w:vAlign w:val="center"/>
            <w:hideMark/>
          </w:tcPr>
          <w:p w14:paraId="6C13760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0.6</w:t>
            </w:r>
          </w:p>
        </w:tc>
        <w:tc>
          <w:tcPr>
            <w:tcW w:w="990" w:type="dxa"/>
            <w:tcBorders>
              <w:top w:val="nil"/>
              <w:left w:val="nil"/>
              <w:bottom w:val="single" w:sz="4" w:space="0" w:color="auto"/>
              <w:right w:val="single" w:sz="4" w:space="0" w:color="auto"/>
            </w:tcBorders>
            <w:shd w:val="clear" w:color="auto" w:fill="auto"/>
            <w:noWrap/>
            <w:vAlign w:val="center"/>
            <w:hideMark/>
          </w:tcPr>
          <w:p w14:paraId="41A3D13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449D3F4F" w14:textId="2808176E"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93.280</w:t>
            </w:r>
          </w:p>
        </w:tc>
        <w:tc>
          <w:tcPr>
            <w:tcW w:w="1133" w:type="dxa"/>
            <w:tcBorders>
              <w:top w:val="nil"/>
              <w:left w:val="nil"/>
              <w:bottom w:val="single" w:sz="4" w:space="0" w:color="auto"/>
              <w:right w:val="single" w:sz="4" w:space="0" w:color="auto"/>
            </w:tcBorders>
            <w:shd w:val="clear" w:color="auto" w:fill="auto"/>
            <w:noWrap/>
            <w:vAlign w:val="center"/>
            <w:hideMark/>
          </w:tcPr>
          <w:p w14:paraId="5F9292DD" w14:textId="0FA90D6B"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50.712</w:t>
            </w:r>
          </w:p>
        </w:tc>
        <w:tc>
          <w:tcPr>
            <w:tcW w:w="1458" w:type="dxa"/>
            <w:tcBorders>
              <w:top w:val="nil"/>
              <w:left w:val="nil"/>
              <w:bottom w:val="single" w:sz="4" w:space="0" w:color="auto"/>
              <w:right w:val="single" w:sz="4" w:space="0" w:color="auto"/>
            </w:tcBorders>
            <w:shd w:val="clear" w:color="auto" w:fill="auto"/>
            <w:noWrap/>
            <w:vAlign w:val="center"/>
            <w:hideMark/>
          </w:tcPr>
          <w:p w14:paraId="151907F9"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54</w:t>
            </w:r>
          </w:p>
        </w:tc>
        <w:tc>
          <w:tcPr>
            <w:tcW w:w="1440" w:type="dxa"/>
            <w:tcBorders>
              <w:top w:val="nil"/>
              <w:left w:val="nil"/>
              <w:bottom w:val="single" w:sz="4" w:space="0" w:color="auto"/>
              <w:right w:val="single" w:sz="4" w:space="0" w:color="auto"/>
            </w:tcBorders>
            <w:shd w:val="clear" w:color="auto" w:fill="auto"/>
            <w:noWrap/>
            <w:vAlign w:val="center"/>
            <w:hideMark/>
          </w:tcPr>
          <w:p w14:paraId="7C538D35"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209E555E" w14:textId="77777777" w:rsidTr="00B01CE0">
        <w:trPr>
          <w:trHeight w:val="71"/>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0AF3B61F" w14:textId="77777777" w:rsidR="009F5C99" w:rsidRPr="00AC536F" w:rsidRDefault="009F5C99" w:rsidP="003C71D8">
            <w:pPr>
              <w:jc w:val="left"/>
              <w:rPr>
                <w:rFonts w:asciiTheme="majorBidi" w:hAnsiTheme="majorBidi" w:cstheme="majorBidi"/>
                <w:sz w:val="20"/>
                <w:szCs w:val="20"/>
                <w:lang w:val="es-ES_tradnl" w:eastAsia="zh-CN"/>
              </w:rPr>
            </w:pPr>
            <w:proofErr w:type="spellStart"/>
            <w:r w:rsidRPr="00AC536F">
              <w:rPr>
                <w:rFonts w:asciiTheme="majorBidi" w:hAnsiTheme="majorBidi" w:cstheme="majorBidi"/>
                <w:sz w:val="20"/>
                <w:szCs w:val="20"/>
                <w:lang w:val="es-ES_tradnl" w:eastAsia="zh-CN"/>
              </w:rPr>
              <w:t>Botswana</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429E697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0.1</w:t>
            </w:r>
          </w:p>
        </w:tc>
        <w:tc>
          <w:tcPr>
            <w:tcW w:w="990" w:type="dxa"/>
            <w:tcBorders>
              <w:top w:val="nil"/>
              <w:left w:val="nil"/>
              <w:bottom w:val="single" w:sz="4" w:space="0" w:color="auto"/>
              <w:right w:val="single" w:sz="4" w:space="0" w:color="auto"/>
            </w:tcBorders>
            <w:shd w:val="clear" w:color="auto" w:fill="auto"/>
            <w:noWrap/>
            <w:vAlign w:val="center"/>
            <w:hideMark/>
          </w:tcPr>
          <w:p w14:paraId="52413939"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2B3D199F" w14:textId="7B13EFC9"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55.700</w:t>
            </w:r>
          </w:p>
        </w:tc>
        <w:tc>
          <w:tcPr>
            <w:tcW w:w="1133" w:type="dxa"/>
            <w:tcBorders>
              <w:top w:val="nil"/>
              <w:left w:val="nil"/>
              <w:bottom w:val="single" w:sz="4" w:space="0" w:color="auto"/>
              <w:right w:val="single" w:sz="4" w:space="0" w:color="auto"/>
            </w:tcBorders>
            <w:shd w:val="clear" w:color="auto" w:fill="auto"/>
            <w:noWrap/>
            <w:vAlign w:val="center"/>
            <w:hideMark/>
          </w:tcPr>
          <w:p w14:paraId="620CC166" w14:textId="522814B9"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21.750</w:t>
            </w:r>
          </w:p>
        </w:tc>
        <w:tc>
          <w:tcPr>
            <w:tcW w:w="1458" w:type="dxa"/>
            <w:tcBorders>
              <w:top w:val="nil"/>
              <w:left w:val="nil"/>
              <w:bottom w:val="single" w:sz="4" w:space="0" w:color="auto"/>
              <w:right w:val="single" w:sz="4" w:space="0" w:color="auto"/>
            </w:tcBorders>
            <w:shd w:val="clear" w:color="auto" w:fill="auto"/>
            <w:noWrap/>
            <w:vAlign w:val="center"/>
            <w:hideMark/>
          </w:tcPr>
          <w:p w14:paraId="1E6461B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39</w:t>
            </w:r>
          </w:p>
        </w:tc>
        <w:tc>
          <w:tcPr>
            <w:tcW w:w="1440" w:type="dxa"/>
            <w:tcBorders>
              <w:top w:val="nil"/>
              <w:left w:val="nil"/>
              <w:bottom w:val="single" w:sz="4" w:space="0" w:color="auto"/>
              <w:right w:val="single" w:sz="4" w:space="0" w:color="auto"/>
            </w:tcBorders>
            <w:shd w:val="clear" w:color="auto" w:fill="auto"/>
            <w:noWrap/>
            <w:vAlign w:val="center"/>
            <w:hideMark/>
          </w:tcPr>
          <w:p w14:paraId="0C046B8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50</w:t>
            </w:r>
          </w:p>
        </w:tc>
      </w:tr>
      <w:tr w:rsidR="009F5C99" w:rsidRPr="00AC536F" w14:paraId="3FA23DD8"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753DAE84" w14:textId="676127CC"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Brasil</w:t>
            </w:r>
          </w:p>
        </w:tc>
        <w:tc>
          <w:tcPr>
            <w:tcW w:w="990" w:type="dxa"/>
            <w:tcBorders>
              <w:top w:val="nil"/>
              <w:left w:val="nil"/>
              <w:bottom w:val="single" w:sz="4" w:space="0" w:color="auto"/>
              <w:right w:val="single" w:sz="4" w:space="0" w:color="auto"/>
            </w:tcBorders>
            <w:shd w:val="clear" w:color="auto" w:fill="auto"/>
            <w:noWrap/>
            <w:vAlign w:val="center"/>
            <w:hideMark/>
          </w:tcPr>
          <w:p w14:paraId="5A5D071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6.1</w:t>
            </w:r>
          </w:p>
        </w:tc>
        <w:tc>
          <w:tcPr>
            <w:tcW w:w="990" w:type="dxa"/>
            <w:tcBorders>
              <w:top w:val="nil"/>
              <w:left w:val="nil"/>
              <w:bottom w:val="single" w:sz="4" w:space="0" w:color="auto"/>
              <w:right w:val="single" w:sz="4" w:space="0" w:color="auto"/>
            </w:tcBorders>
            <w:shd w:val="clear" w:color="auto" w:fill="auto"/>
            <w:noWrap/>
            <w:vAlign w:val="center"/>
            <w:hideMark/>
          </w:tcPr>
          <w:p w14:paraId="3DE526F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1B149B03" w14:textId="6BEB993E"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194.000</w:t>
            </w:r>
          </w:p>
        </w:tc>
        <w:tc>
          <w:tcPr>
            <w:tcW w:w="1133" w:type="dxa"/>
            <w:tcBorders>
              <w:top w:val="nil"/>
              <w:left w:val="nil"/>
              <w:bottom w:val="single" w:sz="4" w:space="0" w:color="auto"/>
              <w:right w:val="single" w:sz="4" w:space="0" w:color="auto"/>
            </w:tcBorders>
            <w:shd w:val="clear" w:color="auto" w:fill="auto"/>
            <w:noWrap/>
            <w:vAlign w:val="center"/>
            <w:hideMark/>
          </w:tcPr>
          <w:p w14:paraId="008B8E4C" w14:textId="0A1A55FA"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295.297</w:t>
            </w:r>
          </w:p>
        </w:tc>
        <w:tc>
          <w:tcPr>
            <w:tcW w:w="1458" w:type="dxa"/>
            <w:tcBorders>
              <w:top w:val="nil"/>
              <w:left w:val="nil"/>
              <w:bottom w:val="single" w:sz="4" w:space="0" w:color="auto"/>
              <w:right w:val="single" w:sz="4" w:space="0" w:color="auto"/>
            </w:tcBorders>
            <w:shd w:val="clear" w:color="auto" w:fill="auto"/>
            <w:noWrap/>
            <w:vAlign w:val="center"/>
            <w:hideMark/>
          </w:tcPr>
          <w:p w14:paraId="04DEA2A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152</w:t>
            </w:r>
          </w:p>
        </w:tc>
        <w:tc>
          <w:tcPr>
            <w:tcW w:w="1440" w:type="dxa"/>
            <w:tcBorders>
              <w:top w:val="nil"/>
              <w:left w:val="nil"/>
              <w:bottom w:val="single" w:sz="4" w:space="0" w:color="auto"/>
              <w:right w:val="single" w:sz="4" w:space="0" w:color="auto"/>
            </w:tcBorders>
            <w:shd w:val="clear" w:color="auto" w:fill="auto"/>
            <w:noWrap/>
            <w:vAlign w:val="center"/>
            <w:hideMark/>
          </w:tcPr>
          <w:p w14:paraId="6C1368A4" w14:textId="572DD0DC"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70B69004" w14:textId="77777777" w:rsidTr="00B01CE0">
        <w:trPr>
          <w:trHeight w:val="12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4E2B4F06" w14:textId="3DBF031D"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Burkina Faso</w:t>
            </w:r>
          </w:p>
        </w:tc>
        <w:tc>
          <w:tcPr>
            <w:tcW w:w="990" w:type="dxa"/>
            <w:tcBorders>
              <w:top w:val="nil"/>
              <w:left w:val="nil"/>
              <w:bottom w:val="single" w:sz="4" w:space="0" w:color="auto"/>
              <w:right w:val="single" w:sz="4" w:space="0" w:color="auto"/>
            </w:tcBorders>
            <w:shd w:val="clear" w:color="auto" w:fill="auto"/>
            <w:noWrap/>
            <w:vAlign w:val="center"/>
            <w:hideMark/>
          </w:tcPr>
          <w:p w14:paraId="6E8384E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468F599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046C68BF" w14:textId="01C5C573"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11.500</w:t>
            </w:r>
          </w:p>
        </w:tc>
        <w:tc>
          <w:tcPr>
            <w:tcW w:w="1133" w:type="dxa"/>
            <w:tcBorders>
              <w:top w:val="nil"/>
              <w:left w:val="nil"/>
              <w:bottom w:val="single" w:sz="4" w:space="0" w:color="auto"/>
              <w:right w:val="single" w:sz="4" w:space="0" w:color="auto"/>
            </w:tcBorders>
            <w:shd w:val="clear" w:color="auto" w:fill="auto"/>
            <w:noWrap/>
            <w:vAlign w:val="center"/>
            <w:hideMark/>
          </w:tcPr>
          <w:p w14:paraId="4DFB2307" w14:textId="65214D2A"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7.816</w:t>
            </w:r>
          </w:p>
        </w:tc>
        <w:tc>
          <w:tcPr>
            <w:tcW w:w="1458" w:type="dxa"/>
            <w:tcBorders>
              <w:top w:val="nil"/>
              <w:left w:val="nil"/>
              <w:bottom w:val="single" w:sz="4" w:space="0" w:color="auto"/>
              <w:right w:val="single" w:sz="4" w:space="0" w:color="auto"/>
            </w:tcBorders>
            <w:shd w:val="clear" w:color="auto" w:fill="auto"/>
            <w:noWrap/>
            <w:vAlign w:val="center"/>
            <w:hideMark/>
          </w:tcPr>
          <w:p w14:paraId="367BB3D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68</w:t>
            </w:r>
          </w:p>
        </w:tc>
        <w:tc>
          <w:tcPr>
            <w:tcW w:w="1440" w:type="dxa"/>
            <w:tcBorders>
              <w:top w:val="nil"/>
              <w:left w:val="nil"/>
              <w:bottom w:val="single" w:sz="4" w:space="0" w:color="auto"/>
              <w:right w:val="single" w:sz="4" w:space="0" w:color="auto"/>
            </w:tcBorders>
            <w:shd w:val="clear" w:color="auto" w:fill="auto"/>
            <w:noWrap/>
            <w:vAlign w:val="center"/>
            <w:hideMark/>
          </w:tcPr>
          <w:p w14:paraId="42AFE37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r>
      <w:tr w:rsidR="009F5C99" w:rsidRPr="00AC536F" w14:paraId="7C172BDF" w14:textId="77777777" w:rsidTr="00B01CE0">
        <w:trPr>
          <w:trHeight w:val="161"/>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26BFDB59"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Burundi</w:t>
            </w:r>
          </w:p>
        </w:tc>
        <w:tc>
          <w:tcPr>
            <w:tcW w:w="990" w:type="dxa"/>
            <w:tcBorders>
              <w:top w:val="nil"/>
              <w:left w:val="nil"/>
              <w:bottom w:val="single" w:sz="4" w:space="0" w:color="auto"/>
              <w:right w:val="single" w:sz="4" w:space="0" w:color="auto"/>
            </w:tcBorders>
            <w:shd w:val="clear" w:color="auto" w:fill="auto"/>
            <w:noWrap/>
            <w:vAlign w:val="center"/>
            <w:hideMark/>
          </w:tcPr>
          <w:p w14:paraId="294E9C6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47D308A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06003528" w14:textId="6ED8022E"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6.500</w:t>
            </w:r>
          </w:p>
        </w:tc>
        <w:tc>
          <w:tcPr>
            <w:tcW w:w="1133" w:type="dxa"/>
            <w:tcBorders>
              <w:top w:val="nil"/>
              <w:left w:val="nil"/>
              <w:bottom w:val="single" w:sz="4" w:space="0" w:color="auto"/>
              <w:right w:val="single" w:sz="4" w:space="0" w:color="auto"/>
            </w:tcBorders>
            <w:shd w:val="clear" w:color="auto" w:fill="auto"/>
            <w:noWrap/>
            <w:vAlign w:val="center"/>
            <w:hideMark/>
          </w:tcPr>
          <w:p w14:paraId="5103F960" w14:textId="39545046"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5.775</w:t>
            </w:r>
          </w:p>
        </w:tc>
        <w:tc>
          <w:tcPr>
            <w:tcW w:w="1458" w:type="dxa"/>
            <w:tcBorders>
              <w:top w:val="nil"/>
              <w:left w:val="nil"/>
              <w:bottom w:val="single" w:sz="4" w:space="0" w:color="auto"/>
              <w:right w:val="single" w:sz="4" w:space="0" w:color="auto"/>
            </w:tcBorders>
            <w:shd w:val="clear" w:color="auto" w:fill="auto"/>
            <w:noWrap/>
            <w:vAlign w:val="center"/>
            <w:hideMark/>
          </w:tcPr>
          <w:p w14:paraId="2082BA6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89</w:t>
            </w:r>
          </w:p>
        </w:tc>
        <w:tc>
          <w:tcPr>
            <w:tcW w:w="1440" w:type="dxa"/>
            <w:tcBorders>
              <w:top w:val="nil"/>
              <w:left w:val="nil"/>
              <w:bottom w:val="single" w:sz="4" w:space="0" w:color="auto"/>
              <w:right w:val="single" w:sz="4" w:space="0" w:color="auto"/>
            </w:tcBorders>
            <w:shd w:val="clear" w:color="auto" w:fill="auto"/>
            <w:noWrap/>
            <w:vAlign w:val="center"/>
            <w:hideMark/>
          </w:tcPr>
          <w:p w14:paraId="5235FC2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3D789AA8"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FFB03B3" w14:textId="636BC8DF"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Camerún</w:t>
            </w:r>
          </w:p>
        </w:tc>
        <w:tc>
          <w:tcPr>
            <w:tcW w:w="990" w:type="dxa"/>
            <w:tcBorders>
              <w:top w:val="nil"/>
              <w:left w:val="nil"/>
              <w:bottom w:val="single" w:sz="4" w:space="0" w:color="auto"/>
              <w:right w:val="single" w:sz="4" w:space="0" w:color="auto"/>
            </w:tcBorders>
            <w:shd w:val="clear" w:color="auto" w:fill="auto"/>
            <w:noWrap/>
            <w:vAlign w:val="center"/>
            <w:hideMark/>
          </w:tcPr>
          <w:p w14:paraId="7BC99CE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0.3</w:t>
            </w:r>
          </w:p>
        </w:tc>
        <w:tc>
          <w:tcPr>
            <w:tcW w:w="990" w:type="dxa"/>
            <w:tcBorders>
              <w:top w:val="nil"/>
              <w:left w:val="nil"/>
              <w:bottom w:val="single" w:sz="4" w:space="0" w:color="auto"/>
              <w:right w:val="single" w:sz="4" w:space="0" w:color="auto"/>
            </w:tcBorders>
            <w:shd w:val="clear" w:color="auto" w:fill="auto"/>
            <w:noWrap/>
            <w:vAlign w:val="center"/>
            <w:hideMark/>
          </w:tcPr>
          <w:p w14:paraId="00953093"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7675252E" w14:textId="46F06A6C"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118.000</w:t>
            </w:r>
          </w:p>
        </w:tc>
        <w:tc>
          <w:tcPr>
            <w:tcW w:w="1133" w:type="dxa"/>
            <w:tcBorders>
              <w:top w:val="nil"/>
              <w:left w:val="nil"/>
              <w:bottom w:val="single" w:sz="4" w:space="0" w:color="auto"/>
              <w:right w:val="single" w:sz="4" w:space="0" w:color="auto"/>
            </w:tcBorders>
            <w:shd w:val="clear" w:color="auto" w:fill="auto"/>
            <w:noWrap/>
            <w:vAlign w:val="center"/>
            <w:hideMark/>
          </w:tcPr>
          <w:p w14:paraId="0720553E" w14:textId="3C4FEAEA"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107.107</w:t>
            </w:r>
          </w:p>
        </w:tc>
        <w:tc>
          <w:tcPr>
            <w:tcW w:w="1458" w:type="dxa"/>
            <w:tcBorders>
              <w:top w:val="nil"/>
              <w:left w:val="nil"/>
              <w:bottom w:val="single" w:sz="4" w:space="0" w:color="auto"/>
              <w:right w:val="single" w:sz="4" w:space="0" w:color="auto"/>
            </w:tcBorders>
            <w:shd w:val="clear" w:color="auto" w:fill="auto"/>
            <w:noWrap/>
            <w:vAlign w:val="center"/>
            <w:hideMark/>
          </w:tcPr>
          <w:p w14:paraId="7E72F06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91</w:t>
            </w:r>
          </w:p>
        </w:tc>
        <w:tc>
          <w:tcPr>
            <w:tcW w:w="1440" w:type="dxa"/>
            <w:tcBorders>
              <w:top w:val="nil"/>
              <w:left w:val="nil"/>
              <w:bottom w:val="single" w:sz="4" w:space="0" w:color="auto"/>
              <w:right w:val="single" w:sz="4" w:space="0" w:color="auto"/>
            </w:tcBorders>
            <w:shd w:val="clear" w:color="auto" w:fill="auto"/>
            <w:noWrap/>
            <w:vAlign w:val="center"/>
            <w:hideMark/>
          </w:tcPr>
          <w:p w14:paraId="1A7CB6AC" w14:textId="3CE5234E"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65FC8722"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56D20562"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Chad</w:t>
            </w:r>
          </w:p>
        </w:tc>
        <w:tc>
          <w:tcPr>
            <w:tcW w:w="990" w:type="dxa"/>
            <w:tcBorders>
              <w:top w:val="nil"/>
              <w:left w:val="nil"/>
              <w:bottom w:val="single" w:sz="4" w:space="0" w:color="auto"/>
              <w:right w:val="single" w:sz="4" w:space="0" w:color="auto"/>
            </w:tcBorders>
            <w:shd w:val="clear" w:color="auto" w:fill="auto"/>
            <w:noWrap/>
            <w:vAlign w:val="center"/>
            <w:hideMark/>
          </w:tcPr>
          <w:p w14:paraId="52255F1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7EBDAAB3"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4D4AA1D1" w14:textId="060BA5E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20.000</w:t>
            </w:r>
          </w:p>
        </w:tc>
        <w:tc>
          <w:tcPr>
            <w:tcW w:w="1133" w:type="dxa"/>
            <w:tcBorders>
              <w:top w:val="nil"/>
              <w:left w:val="nil"/>
              <w:bottom w:val="single" w:sz="4" w:space="0" w:color="auto"/>
              <w:right w:val="single" w:sz="4" w:space="0" w:color="auto"/>
            </w:tcBorders>
            <w:shd w:val="clear" w:color="auto" w:fill="auto"/>
            <w:noWrap/>
            <w:vAlign w:val="center"/>
            <w:hideMark/>
          </w:tcPr>
          <w:p w14:paraId="432EB474" w14:textId="5146F64E"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19.144</w:t>
            </w:r>
          </w:p>
        </w:tc>
        <w:tc>
          <w:tcPr>
            <w:tcW w:w="1458" w:type="dxa"/>
            <w:tcBorders>
              <w:top w:val="nil"/>
              <w:left w:val="nil"/>
              <w:bottom w:val="single" w:sz="4" w:space="0" w:color="auto"/>
              <w:right w:val="single" w:sz="4" w:space="0" w:color="auto"/>
            </w:tcBorders>
            <w:shd w:val="clear" w:color="auto" w:fill="auto"/>
            <w:noWrap/>
            <w:vAlign w:val="center"/>
            <w:hideMark/>
          </w:tcPr>
          <w:p w14:paraId="71CDA4B3"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96</w:t>
            </w:r>
          </w:p>
        </w:tc>
        <w:tc>
          <w:tcPr>
            <w:tcW w:w="1440" w:type="dxa"/>
            <w:tcBorders>
              <w:top w:val="nil"/>
              <w:left w:val="nil"/>
              <w:bottom w:val="single" w:sz="4" w:space="0" w:color="auto"/>
              <w:right w:val="single" w:sz="4" w:space="0" w:color="auto"/>
            </w:tcBorders>
            <w:shd w:val="clear" w:color="auto" w:fill="auto"/>
            <w:noWrap/>
            <w:vAlign w:val="center"/>
            <w:hideMark/>
          </w:tcPr>
          <w:p w14:paraId="793449B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3285444D" w14:textId="77777777" w:rsidTr="00B01CE0">
        <w:trPr>
          <w:trHeight w:val="71"/>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23D91039"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Chile</w:t>
            </w:r>
          </w:p>
        </w:tc>
        <w:tc>
          <w:tcPr>
            <w:tcW w:w="990" w:type="dxa"/>
            <w:tcBorders>
              <w:top w:val="nil"/>
              <w:left w:val="nil"/>
              <w:bottom w:val="single" w:sz="4" w:space="0" w:color="auto"/>
              <w:right w:val="single" w:sz="4" w:space="0" w:color="auto"/>
            </w:tcBorders>
            <w:shd w:val="clear" w:color="auto" w:fill="auto"/>
            <w:noWrap/>
            <w:vAlign w:val="center"/>
            <w:hideMark/>
          </w:tcPr>
          <w:p w14:paraId="5950319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8.6</w:t>
            </w:r>
          </w:p>
        </w:tc>
        <w:tc>
          <w:tcPr>
            <w:tcW w:w="990" w:type="dxa"/>
            <w:tcBorders>
              <w:top w:val="nil"/>
              <w:left w:val="nil"/>
              <w:bottom w:val="single" w:sz="4" w:space="0" w:color="auto"/>
              <w:right w:val="single" w:sz="4" w:space="0" w:color="auto"/>
            </w:tcBorders>
            <w:shd w:val="clear" w:color="auto" w:fill="auto"/>
            <w:noWrap/>
            <w:vAlign w:val="center"/>
            <w:hideMark/>
          </w:tcPr>
          <w:p w14:paraId="748C959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5053090F" w14:textId="76A39334"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130.001</w:t>
            </w:r>
          </w:p>
        </w:tc>
        <w:tc>
          <w:tcPr>
            <w:tcW w:w="1133" w:type="dxa"/>
            <w:tcBorders>
              <w:top w:val="nil"/>
              <w:left w:val="nil"/>
              <w:bottom w:val="single" w:sz="4" w:space="0" w:color="auto"/>
              <w:right w:val="single" w:sz="4" w:space="0" w:color="auto"/>
            </w:tcBorders>
            <w:shd w:val="clear" w:color="auto" w:fill="auto"/>
            <w:noWrap/>
            <w:vAlign w:val="center"/>
            <w:hideMark/>
          </w:tcPr>
          <w:p w14:paraId="1C8F6A94" w14:textId="49E3BB5F"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131.704</w:t>
            </w:r>
          </w:p>
        </w:tc>
        <w:tc>
          <w:tcPr>
            <w:tcW w:w="1458" w:type="dxa"/>
            <w:tcBorders>
              <w:top w:val="nil"/>
              <w:left w:val="nil"/>
              <w:bottom w:val="single" w:sz="4" w:space="0" w:color="auto"/>
              <w:right w:val="single" w:sz="4" w:space="0" w:color="auto"/>
            </w:tcBorders>
            <w:shd w:val="clear" w:color="auto" w:fill="auto"/>
            <w:noWrap/>
            <w:vAlign w:val="center"/>
            <w:hideMark/>
          </w:tcPr>
          <w:p w14:paraId="44F8795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101</w:t>
            </w:r>
          </w:p>
        </w:tc>
        <w:tc>
          <w:tcPr>
            <w:tcW w:w="1440" w:type="dxa"/>
            <w:tcBorders>
              <w:top w:val="nil"/>
              <w:left w:val="nil"/>
              <w:bottom w:val="single" w:sz="4" w:space="0" w:color="auto"/>
              <w:right w:val="single" w:sz="4" w:space="0" w:color="auto"/>
            </w:tcBorders>
            <w:shd w:val="clear" w:color="auto" w:fill="auto"/>
            <w:noWrap/>
            <w:vAlign w:val="center"/>
            <w:hideMark/>
          </w:tcPr>
          <w:p w14:paraId="0B540D0C" w14:textId="2C6A8D5A"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57B36A27"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3D9A07A1"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China</w:t>
            </w:r>
          </w:p>
        </w:tc>
        <w:tc>
          <w:tcPr>
            <w:tcW w:w="990" w:type="dxa"/>
            <w:tcBorders>
              <w:top w:val="nil"/>
              <w:left w:val="nil"/>
              <w:bottom w:val="single" w:sz="4" w:space="0" w:color="auto"/>
              <w:right w:val="single" w:sz="4" w:space="0" w:color="auto"/>
            </w:tcBorders>
            <w:shd w:val="clear" w:color="auto" w:fill="auto"/>
            <w:noWrap/>
            <w:vAlign w:val="center"/>
            <w:hideMark/>
          </w:tcPr>
          <w:p w14:paraId="5923742B"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w:t>
            </w:r>
          </w:p>
        </w:tc>
        <w:tc>
          <w:tcPr>
            <w:tcW w:w="990" w:type="dxa"/>
            <w:tcBorders>
              <w:top w:val="nil"/>
              <w:left w:val="nil"/>
              <w:bottom w:val="single" w:sz="4" w:space="0" w:color="auto"/>
              <w:right w:val="single" w:sz="4" w:space="0" w:color="auto"/>
            </w:tcBorders>
            <w:shd w:val="clear" w:color="auto" w:fill="auto"/>
            <w:noWrap/>
            <w:vAlign w:val="center"/>
            <w:hideMark/>
          </w:tcPr>
          <w:p w14:paraId="402C76C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04D686DE" w14:textId="71A19120"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10.782.503</w:t>
            </w:r>
          </w:p>
        </w:tc>
        <w:tc>
          <w:tcPr>
            <w:tcW w:w="1133" w:type="dxa"/>
            <w:tcBorders>
              <w:top w:val="nil"/>
              <w:left w:val="nil"/>
              <w:bottom w:val="single" w:sz="4" w:space="0" w:color="auto"/>
              <w:right w:val="single" w:sz="4" w:space="0" w:color="auto"/>
            </w:tcBorders>
            <w:shd w:val="clear" w:color="auto" w:fill="auto"/>
            <w:noWrap/>
            <w:vAlign w:val="center"/>
            <w:hideMark/>
          </w:tcPr>
          <w:p w14:paraId="3500B7CF" w14:textId="433FF3AD"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11.002.040</w:t>
            </w:r>
          </w:p>
        </w:tc>
        <w:tc>
          <w:tcPr>
            <w:tcW w:w="1458" w:type="dxa"/>
            <w:tcBorders>
              <w:top w:val="nil"/>
              <w:left w:val="nil"/>
              <w:bottom w:val="single" w:sz="4" w:space="0" w:color="auto"/>
              <w:right w:val="single" w:sz="4" w:space="0" w:color="auto"/>
            </w:tcBorders>
            <w:shd w:val="clear" w:color="auto" w:fill="auto"/>
            <w:noWrap/>
            <w:vAlign w:val="center"/>
            <w:hideMark/>
          </w:tcPr>
          <w:p w14:paraId="77984CC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102</w:t>
            </w:r>
          </w:p>
        </w:tc>
        <w:tc>
          <w:tcPr>
            <w:tcW w:w="1440" w:type="dxa"/>
            <w:tcBorders>
              <w:top w:val="nil"/>
              <w:left w:val="nil"/>
              <w:bottom w:val="single" w:sz="4" w:space="0" w:color="auto"/>
              <w:right w:val="single" w:sz="4" w:space="0" w:color="auto"/>
            </w:tcBorders>
            <w:shd w:val="clear" w:color="auto" w:fill="auto"/>
            <w:noWrap/>
            <w:vAlign w:val="center"/>
            <w:hideMark/>
          </w:tcPr>
          <w:p w14:paraId="28C63A32" w14:textId="185256CA"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216412A7" w14:textId="77777777" w:rsidTr="00B01CE0">
        <w:trPr>
          <w:trHeight w:val="12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8FC39C7" w14:textId="6A16010D"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Congo </w:t>
            </w:r>
          </w:p>
        </w:tc>
        <w:tc>
          <w:tcPr>
            <w:tcW w:w="990" w:type="dxa"/>
            <w:tcBorders>
              <w:top w:val="nil"/>
              <w:left w:val="nil"/>
              <w:bottom w:val="single" w:sz="4" w:space="0" w:color="auto"/>
              <w:right w:val="single" w:sz="4" w:space="0" w:color="auto"/>
            </w:tcBorders>
            <w:shd w:val="clear" w:color="auto" w:fill="auto"/>
            <w:noWrap/>
            <w:vAlign w:val="center"/>
            <w:hideMark/>
          </w:tcPr>
          <w:p w14:paraId="1F41587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28EAB60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4F55EF40" w14:textId="0BB0B9EE"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2.600</w:t>
            </w:r>
          </w:p>
        </w:tc>
        <w:tc>
          <w:tcPr>
            <w:tcW w:w="1133" w:type="dxa"/>
            <w:tcBorders>
              <w:top w:val="nil"/>
              <w:left w:val="nil"/>
              <w:bottom w:val="single" w:sz="4" w:space="0" w:color="auto"/>
              <w:right w:val="single" w:sz="4" w:space="0" w:color="auto"/>
            </w:tcBorders>
            <w:shd w:val="clear" w:color="auto" w:fill="auto"/>
            <w:noWrap/>
            <w:vAlign w:val="center"/>
            <w:hideMark/>
          </w:tcPr>
          <w:p w14:paraId="2EC859B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458" w:type="dxa"/>
            <w:tcBorders>
              <w:top w:val="nil"/>
              <w:left w:val="nil"/>
              <w:bottom w:val="single" w:sz="4" w:space="0" w:color="auto"/>
              <w:right w:val="single" w:sz="4" w:space="0" w:color="auto"/>
            </w:tcBorders>
            <w:shd w:val="clear" w:color="auto" w:fill="auto"/>
            <w:noWrap/>
            <w:vAlign w:val="center"/>
            <w:hideMark/>
          </w:tcPr>
          <w:p w14:paraId="5727B2A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440" w:type="dxa"/>
            <w:tcBorders>
              <w:top w:val="nil"/>
              <w:left w:val="nil"/>
              <w:bottom w:val="single" w:sz="4" w:space="0" w:color="auto"/>
              <w:right w:val="single" w:sz="4" w:space="0" w:color="auto"/>
            </w:tcBorders>
            <w:shd w:val="clear" w:color="auto" w:fill="auto"/>
            <w:noWrap/>
            <w:vAlign w:val="center"/>
            <w:hideMark/>
          </w:tcPr>
          <w:p w14:paraId="28FD885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7357FC5D" w14:textId="77777777" w:rsidTr="00B01CE0">
        <w:trPr>
          <w:trHeight w:val="71"/>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72C481E" w14:textId="17165E83"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Cote </w:t>
            </w:r>
            <w:proofErr w:type="spellStart"/>
            <w:r w:rsidRPr="00AC536F">
              <w:rPr>
                <w:rFonts w:asciiTheme="majorBidi" w:hAnsiTheme="majorBidi" w:cstheme="majorBidi"/>
                <w:sz w:val="20"/>
                <w:szCs w:val="20"/>
                <w:lang w:val="es-ES_tradnl" w:eastAsia="zh-CN"/>
              </w:rPr>
              <w:t>d</w:t>
            </w:r>
            <w:r w:rsidR="00D82230">
              <w:rPr>
                <w:rFonts w:asciiTheme="majorBidi" w:hAnsiTheme="majorBidi" w:cstheme="majorBidi"/>
                <w:sz w:val="20"/>
                <w:szCs w:val="20"/>
                <w:lang w:val="es-ES_tradnl" w:eastAsia="zh-CN"/>
              </w:rPr>
              <w:t>’</w:t>
            </w:r>
            <w:r w:rsidRPr="00AC536F">
              <w:rPr>
                <w:rFonts w:asciiTheme="majorBidi" w:hAnsiTheme="majorBidi" w:cstheme="majorBidi"/>
                <w:sz w:val="20"/>
                <w:szCs w:val="20"/>
                <w:lang w:val="es-ES_tradnl" w:eastAsia="zh-CN"/>
              </w:rPr>
              <w:t>Ivoire</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18D76A43"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10.7</w:t>
            </w:r>
          </w:p>
        </w:tc>
        <w:tc>
          <w:tcPr>
            <w:tcW w:w="990" w:type="dxa"/>
            <w:tcBorders>
              <w:top w:val="nil"/>
              <w:left w:val="nil"/>
              <w:bottom w:val="single" w:sz="4" w:space="0" w:color="auto"/>
              <w:right w:val="single" w:sz="4" w:space="0" w:color="auto"/>
            </w:tcBorders>
            <w:shd w:val="clear" w:color="auto" w:fill="auto"/>
            <w:noWrap/>
            <w:vAlign w:val="center"/>
            <w:hideMark/>
          </w:tcPr>
          <w:p w14:paraId="1B144B2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74931311" w14:textId="57F5C49F"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160.000</w:t>
            </w:r>
          </w:p>
        </w:tc>
        <w:tc>
          <w:tcPr>
            <w:tcW w:w="1133" w:type="dxa"/>
            <w:tcBorders>
              <w:top w:val="nil"/>
              <w:left w:val="nil"/>
              <w:bottom w:val="single" w:sz="4" w:space="0" w:color="auto"/>
              <w:right w:val="single" w:sz="4" w:space="0" w:color="auto"/>
            </w:tcBorders>
            <w:shd w:val="clear" w:color="auto" w:fill="auto"/>
            <w:noWrap/>
            <w:vAlign w:val="center"/>
            <w:hideMark/>
          </w:tcPr>
          <w:p w14:paraId="494F6A76" w14:textId="57A76A32"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362.670</w:t>
            </w:r>
          </w:p>
        </w:tc>
        <w:tc>
          <w:tcPr>
            <w:tcW w:w="1458" w:type="dxa"/>
            <w:tcBorders>
              <w:top w:val="nil"/>
              <w:left w:val="nil"/>
              <w:bottom w:val="single" w:sz="4" w:space="0" w:color="auto"/>
              <w:right w:val="single" w:sz="4" w:space="0" w:color="auto"/>
            </w:tcBorders>
            <w:shd w:val="clear" w:color="auto" w:fill="auto"/>
            <w:noWrap/>
            <w:vAlign w:val="center"/>
            <w:hideMark/>
          </w:tcPr>
          <w:p w14:paraId="06B4114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227</w:t>
            </w:r>
          </w:p>
        </w:tc>
        <w:tc>
          <w:tcPr>
            <w:tcW w:w="1440" w:type="dxa"/>
            <w:tcBorders>
              <w:top w:val="nil"/>
              <w:left w:val="nil"/>
              <w:bottom w:val="single" w:sz="4" w:space="0" w:color="auto"/>
              <w:right w:val="single" w:sz="4" w:space="0" w:color="auto"/>
            </w:tcBorders>
            <w:shd w:val="clear" w:color="auto" w:fill="auto"/>
            <w:noWrap/>
            <w:vAlign w:val="center"/>
            <w:hideMark/>
          </w:tcPr>
          <w:p w14:paraId="4508880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4805C55A" w14:textId="77777777" w:rsidTr="00B01CE0">
        <w:trPr>
          <w:trHeight w:val="258"/>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1796AFB" w14:textId="19DB035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República Popular Democrática de Corea </w:t>
            </w:r>
          </w:p>
        </w:tc>
        <w:tc>
          <w:tcPr>
            <w:tcW w:w="990" w:type="dxa"/>
            <w:tcBorders>
              <w:top w:val="nil"/>
              <w:left w:val="nil"/>
              <w:bottom w:val="single" w:sz="4" w:space="0" w:color="auto"/>
              <w:right w:val="single" w:sz="4" w:space="0" w:color="auto"/>
            </w:tcBorders>
            <w:shd w:val="clear" w:color="auto" w:fill="auto"/>
            <w:noWrap/>
            <w:vAlign w:val="center"/>
            <w:hideMark/>
          </w:tcPr>
          <w:p w14:paraId="7A09E7F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6913CA5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374631A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w:t>
            </w:r>
          </w:p>
        </w:tc>
        <w:tc>
          <w:tcPr>
            <w:tcW w:w="1133" w:type="dxa"/>
            <w:tcBorders>
              <w:top w:val="nil"/>
              <w:left w:val="nil"/>
              <w:bottom w:val="single" w:sz="4" w:space="0" w:color="auto"/>
              <w:right w:val="single" w:sz="4" w:space="0" w:color="auto"/>
            </w:tcBorders>
            <w:shd w:val="clear" w:color="auto" w:fill="auto"/>
            <w:noWrap/>
            <w:vAlign w:val="center"/>
            <w:hideMark/>
          </w:tcPr>
          <w:p w14:paraId="1AEC1A3B" w14:textId="28C98BDC"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20.548</w:t>
            </w:r>
          </w:p>
        </w:tc>
        <w:tc>
          <w:tcPr>
            <w:tcW w:w="1458" w:type="dxa"/>
            <w:tcBorders>
              <w:top w:val="nil"/>
              <w:left w:val="nil"/>
              <w:bottom w:val="single" w:sz="4" w:space="0" w:color="auto"/>
              <w:right w:val="single" w:sz="4" w:space="0" w:color="auto"/>
            </w:tcBorders>
            <w:shd w:val="clear" w:color="auto" w:fill="auto"/>
            <w:noWrap/>
            <w:vAlign w:val="center"/>
            <w:hideMark/>
          </w:tcPr>
          <w:p w14:paraId="6EB70A3E" w14:textId="0F7C2A61"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684.931</w:t>
            </w:r>
          </w:p>
        </w:tc>
        <w:tc>
          <w:tcPr>
            <w:tcW w:w="1440" w:type="dxa"/>
            <w:tcBorders>
              <w:top w:val="nil"/>
              <w:left w:val="nil"/>
              <w:bottom w:val="single" w:sz="4" w:space="0" w:color="auto"/>
              <w:right w:val="single" w:sz="4" w:space="0" w:color="auto"/>
            </w:tcBorders>
            <w:shd w:val="clear" w:color="auto" w:fill="auto"/>
            <w:noWrap/>
            <w:vAlign w:val="center"/>
            <w:hideMark/>
          </w:tcPr>
          <w:p w14:paraId="7F10F14B" w14:textId="00FA376D"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3DDDC16B" w14:textId="77777777" w:rsidTr="00B01CE0">
        <w:trPr>
          <w:trHeight w:val="8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2070F852"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Ecuador</w:t>
            </w:r>
          </w:p>
        </w:tc>
        <w:tc>
          <w:tcPr>
            <w:tcW w:w="990" w:type="dxa"/>
            <w:tcBorders>
              <w:top w:val="nil"/>
              <w:left w:val="nil"/>
              <w:bottom w:val="single" w:sz="4" w:space="0" w:color="auto"/>
              <w:right w:val="single" w:sz="4" w:space="0" w:color="auto"/>
            </w:tcBorders>
            <w:shd w:val="clear" w:color="auto" w:fill="auto"/>
            <w:noWrap/>
            <w:vAlign w:val="center"/>
            <w:hideMark/>
          </w:tcPr>
          <w:p w14:paraId="28F32779"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133E23F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51F5F6B2" w14:textId="496B174B"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380.000</w:t>
            </w:r>
          </w:p>
        </w:tc>
        <w:tc>
          <w:tcPr>
            <w:tcW w:w="1133" w:type="dxa"/>
            <w:tcBorders>
              <w:top w:val="nil"/>
              <w:left w:val="nil"/>
              <w:bottom w:val="single" w:sz="4" w:space="0" w:color="auto"/>
              <w:right w:val="single" w:sz="4" w:space="0" w:color="auto"/>
            </w:tcBorders>
            <w:shd w:val="clear" w:color="auto" w:fill="auto"/>
            <w:noWrap/>
            <w:vAlign w:val="center"/>
            <w:hideMark/>
          </w:tcPr>
          <w:p w14:paraId="6405E733" w14:textId="09703B2B"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458.930</w:t>
            </w:r>
          </w:p>
        </w:tc>
        <w:tc>
          <w:tcPr>
            <w:tcW w:w="1458" w:type="dxa"/>
            <w:tcBorders>
              <w:top w:val="nil"/>
              <w:left w:val="nil"/>
              <w:bottom w:val="single" w:sz="4" w:space="0" w:color="auto"/>
              <w:right w:val="single" w:sz="4" w:space="0" w:color="auto"/>
            </w:tcBorders>
            <w:shd w:val="clear" w:color="auto" w:fill="auto"/>
            <w:noWrap/>
            <w:vAlign w:val="center"/>
            <w:hideMark/>
          </w:tcPr>
          <w:p w14:paraId="518375E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121</w:t>
            </w:r>
          </w:p>
        </w:tc>
        <w:tc>
          <w:tcPr>
            <w:tcW w:w="1440" w:type="dxa"/>
            <w:tcBorders>
              <w:top w:val="nil"/>
              <w:left w:val="nil"/>
              <w:bottom w:val="single" w:sz="4" w:space="0" w:color="auto"/>
              <w:right w:val="single" w:sz="4" w:space="0" w:color="auto"/>
            </w:tcBorders>
            <w:shd w:val="clear" w:color="auto" w:fill="auto"/>
            <w:noWrap/>
            <w:vAlign w:val="center"/>
            <w:hideMark/>
          </w:tcPr>
          <w:p w14:paraId="3B4E1739"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r>
      <w:tr w:rsidR="009F5C99" w:rsidRPr="00AC536F" w14:paraId="6DA9523A" w14:textId="77777777" w:rsidTr="00B01CE0">
        <w:trPr>
          <w:trHeight w:val="107"/>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7F520C4B" w14:textId="3C083353"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Egipto</w:t>
            </w:r>
          </w:p>
        </w:tc>
        <w:tc>
          <w:tcPr>
            <w:tcW w:w="990" w:type="dxa"/>
            <w:tcBorders>
              <w:top w:val="nil"/>
              <w:left w:val="nil"/>
              <w:bottom w:val="single" w:sz="4" w:space="0" w:color="auto"/>
              <w:right w:val="single" w:sz="4" w:space="0" w:color="auto"/>
            </w:tcBorders>
            <w:shd w:val="clear" w:color="auto" w:fill="auto"/>
            <w:noWrap/>
            <w:vAlign w:val="center"/>
            <w:hideMark/>
          </w:tcPr>
          <w:p w14:paraId="09AEA51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11.3</w:t>
            </w:r>
          </w:p>
        </w:tc>
        <w:tc>
          <w:tcPr>
            <w:tcW w:w="990" w:type="dxa"/>
            <w:tcBorders>
              <w:top w:val="nil"/>
              <w:left w:val="nil"/>
              <w:bottom w:val="single" w:sz="4" w:space="0" w:color="auto"/>
              <w:right w:val="single" w:sz="4" w:space="0" w:color="auto"/>
            </w:tcBorders>
            <w:shd w:val="clear" w:color="auto" w:fill="auto"/>
            <w:noWrap/>
            <w:vAlign w:val="center"/>
            <w:hideMark/>
          </w:tcPr>
          <w:p w14:paraId="0BFF2E8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57A9CBF6" w14:textId="4C65E40B"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1.071.302</w:t>
            </w:r>
          </w:p>
        </w:tc>
        <w:tc>
          <w:tcPr>
            <w:tcW w:w="1133" w:type="dxa"/>
            <w:tcBorders>
              <w:top w:val="nil"/>
              <w:left w:val="nil"/>
              <w:bottom w:val="single" w:sz="4" w:space="0" w:color="auto"/>
              <w:right w:val="single" w:sz="4" w:space="0" w:color="auto"/>
            </w:tcBorders>
            <w:shd w:val="clear" w:color="auto" w:fill="auto"/>
            <w:noWrap/>
            <w:vAlign w:val="center"/>
            <w:hideMark/>
          </w:tcPr>
          <w:p w14:paraId="2802760F" w14:textId="065C8ED5"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807.371</w:t>
            </w:r>
          </w:p>
        </w:tc>
        <w:tc>
          <w:tcPr>
            <w:tcW w:w="1458" w:type="dxa"/>
            <w:tcBorders>
              <w:top w:val="nil"/>
              <w:left w:val="nil"/>
              <w:bottom w:val="single" w:sz="4" w:space="0" w:color="auto"/>
              <w:right w:val="single" w:sz="4" w:space="0" w:color="auto"/>
            </w:tcBorders>
            <w:shd w:val="clear" w:color="auto" w:fill="auto"/>
            <w:noWrap/>
            <w:vAlign w:val="center"/>
            <w:hideMark/>
          </w:tcPr>
          <w:p w14:paraId="0177E13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75</w:t>
            </w:r>
          </w:p>
        </w:tc>
        <w:tc>
          <w:tcPr>
            <w:tcW w:w="1440" w:type="dxa"/>
            <w:tcBorders>
              <w:top w:val="nil"/>
              <w:left w:val="nil"/>
              <w:bottom w:val="single" w:sz="4" w:space="0" w:color="auto"/>
              <w:right w:val="single" w:sz="4" w:space="0" w:color="auto"/>
            </w:tcBorders>
            <w:shd w:val="clear" w:color="auto" w:fill="auto"/>
            <w:noWrap/>
            <w:vAlign w:val="center"/>
            <w:hideMark/>
          </w:tcPr>
          <w:p w14:paraId="6F06A9B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50</w:t>
            </w:r>
          </w:p>
        </w:tc>
      </w:tr>
      <w:tr w:rsidR="009F5C99" w:rsidRPr="00AC536F" w14:paraId="141EBA4D"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3C47FC5" w14:textId="4AA9451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Guinea Ecuatorial</w:t>
            </w:r>
          </w:p>
        </w:tc>
        <w:tc>
          <w:tcPr>
            <w:tcW w:w="990" w:type="dxa"/>
            <w:tcBorders>
              <w:top w:val="nil"/>
              <w:left w:val="nil"/>
              <w:bottom w:val="single" w:sz="4" w:space="0" w:color="auto"/>
              <w:right w:val="single" w:sz="4" w:space="0" w:color="auto"/>
            </w:tcBorders>
            <w:shd w:val="clear" w:color="auto" w:fill="auto"/>
            <w:noWrap/>
            <w:vAlign w:val="center"/>
            <w:hideMark/>
          </w:tcPr>
          <w:p w14:paraId="7466766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19D9B62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502D8A2C" w14:textId="68C43D38"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1.000</w:t>
            </w:r>
          </w:p>
        </w:tc>
        <w:tc>
          <w:tcPr>
            <w:tcW w:w="1133" w:type="dxa"/>
            <w:tcBorders>
              <w:top w:val="nil"/>
              <w:left w:val="nil"/>
              <w:bottom w:val="single" w:sz="4" w:space="0" w:color="auto"/>
              <w:right w:val="single" w:sz="4" w:space="0" w:color="auto"/>
            </w:tcBorders>
            <w:shd w:val="clear" w:color="auto" w:fill="auto"/>
            <w:noWrap/>
            <w:vAlign w:val="center"/>
            <w:hideMark/>
          </w:tcPr>
          <w:p w14:paraId="7E1AA6E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458" w:type="dxa"/>
            <w:tcBorders>
              <w:top w:val="nil"/>
              <w:left w:val="nil"/>
              <w:bottom w:val="single" w:sz="4" w:space="0" w:color="auto"/>
              <w:right w:val="single" w:sz="4" w:space="0" w:color="auto"/>
            </w:tcBorders>
            <w:shd w:val="clear" w:color="auto" w:fill="auto"/>
            <w:noWrap/>
            <w:vAlign w:val="center"/>
            <w:hideMark/>
          </w:tcPr>
          <w:p w14:paraId="5F82D65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440" w:type="dxa"/>
            <w:tcBorders>
              <w:top w:val="nil"/>
              <w:left w:val="nil"/>
              <w:bottom w:val="single" w:sz="4" w:space="0" w:color="auto"/>
              <w:right w:val="single" w:sz="4" w:space="0" w:color="auto"/>
            </w:tcBorders>
            <w:shd w:val="clear" w:color="auto" w:fill="auto"/>
            <w:noWrap/>
            <w:vAlign w:val="center"/>
            <w:hideMark/>
          </w:tcPr>
          <w:p w14:paraId="3965DEB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r>
      <w:tr w:rsidR="009F5C99" w:rsidRPr="00AC536F" w14:paraId="191FBC0B" w14:textId="77777777" w:rsidTr="00B01CE0">
        <w:trPr>
          <w:trHeight w:val="8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79DDD3F1"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Eritrea</w:t>
            </w:r>
          </w:p>
        </w:tc>
        <w:tc>
          <w:tcPr>
            <w:tcW w:w="990" w:type="dxa"/>
            <w:tcBorders>
              <w:top w:val="nil"/>
              <w:left w:val="nil"/>
              <w:bottom w:val="single" w:sz="4" w:space="0" w:color="auto"/>
              <w:right w:val="single" w:sz="4" w:space="0" w:color="auto"/>
            </w:tcBorders>
            <w:shd w:val="clear" w:color="auto" w:fill="auto"/>
            <w:noWrap/>
            <w:vAlign w:val="center"/>
            <w:hideMark/>
          </w:tcPr>
          <w:p w14:paraId="4E18B8B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257226C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2745ACC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w:t>
            </w:r>
          </w:p>
        </w:tc>
        <w:tc>
          <w:tcPr>
            <w:tcW w:w="1133" w:type="dxa"/>
            <w:tcBorders>
              <w:top w:val="nil"/>
              <w:left w:val="nil"/>
              <w:bottom w:val="single" w:sz="4" w:space="0" w:color="auto"/>
              <w:right w:val="single" w:sz="4" w:space="0" w:color="auto"/>
            </w:tcBorders>
            <w:shd w:val="clear" w:color="auto" w:fill="auto"/>
            <w:noWrap/>
            <w:vAlign w:val="center"/>
            <w:hideMark/>
          </w:tcPr>
          <w:p w14:paraId="37013E8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12</w:t>
            </w:r>
          </w:p>
        </w:tc>
        <w:tc>
          <w:tcPr>
            <w:tcW w:w="1458" w:type="dxa"/>
            <w:tcBorders>
              <w:top w:val="nil"/>
              <w:left w:val="nil"/>
              <w:bottom w:val="single" w:sz="4" w:space="0" w:color="auto"/>
              <w:right w:val="single" w:sz="4" w:space="0" w:color="auto"/>
            </w:tcBorders>
            <w:shd w:val="clear" w:color="auto" w:fill="auto"/>
            <w:noWrap/>
            <w:vAlign w:val="center"/>
            <w:hideMark/>
          </w:tcPr>
          <w:p w14:paraId="45C7C543" w14:textId="450A0376"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1.182</w:t>
            </w:r>
          </w:p>
        </w:tc>
        <w:tc>
          <w:tcPr>
            <w:tcW w:w="1440" w:type="dxa"/>
            <w:tcBorders>
              <w:top w:val="nil"/>
              <w:left w:val="nil"/>
              <w:bottom w:val="single" w:sz="4" w:space="0" w:color="auto"/>
              <w:right w:val="single" w:sz="4" w:space="0" w:color="auto"/>
            </w:tcBorders>
            <w:shd w:val="clear" w:color="auto" w:fill="auto"/>
            <w:noWrap/>
            <w:vAlign w:val="center"/>
            <w:hideMark/>
          </w:tcPr>
          <w:p w14:paraId="1BE7727C" w14:textId="6DF41750"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60E7F264" w14:textId="77777777" w:rsidTr="00B01CE0">
        <w:trPr>
          <w:trHeight w:val="107"/>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717D9FED" w14:textId="201E8C44"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Etiopía</w:t>
            </w:r>
          </w:p>
        </w:tc>
        <w:tc>
          <w:tcPr>
            <w:tcW w:w="990" w:type="dxa"/>
            <w:tcBorders>
              <w:top w:val="nil"/>
              <w:left w:val="nil"/>
              <w:bottom w:val="single" w:sz="4" w:space="0" w:color="auto"/>
              <w:right w:val="single" w:sz="4" w:space="0" w:color="auto"/>
            </w:tcBorders>
            <w:shd w:val="clear" w:color="auto" w:fill="auto"/>
            <w:noWrap/>
            <w:vAlign w:val="center"/>
            <w:hideMark/>
          </w:tcPr>
          <w:p w14:paraId="7B6D2E3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269231F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5193D008" w14:textId="63BCEFAF"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6.301</w:t>
            </w:r>
          </w:p>
        </w:tc>
        <w:tc>
          <w:tcPr>
            <w:tcW w:w="1133" w:type="dxa"/>
            <w:tcBorders>
              <w:top w:val="nil"/>
              <w:left w:val="nil"/>
              <w:bottom w:val="single" w:sz="4" w:space="0" w:color="auto"/>
              <w:right w:val="single" w:sz="4" w:space="0" w:color="auto"/>
            </w:tcBorders>
            <w:shd w:val="clear" w:color="auto" w:fill="auto"/>
            <w:noWrap/>
            <w:vAlign w:val="center"/>
            <w:hideMark/>
          </w:tcPr>
          <w:p w14:paraId="2EA0B40D" w14:textId="550F6294"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1.103</w:t>
            </w:r>
          </w:p>
        </w:tc>
        <w:tc>
          <w:tcPr>
            <w:tcW w:w="1458" w:type="dxa"/>
            <w:tcBorders>
              <w:top w:val="nil"/>
              <w:left w:val="nil"/>
              <w:bottom w:val="single" w:sz="4" w:space="0" w:color="auto"/>
              <w:right w:val="single" w:sz="4" w:space="0" w:color="auto"/>
            </w:tcBorders>
            <w:shd w:val="clear" w:color="auto" w:fill="auto"/>
            <w:noWrap/>
            <w:vAlign w:val="center"/>
            <w:hideMark/>
          </w:tcPr>
          <w:p w14:paraId="662814D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18</w:t>
            </w:r>
          </w:p>
        </w:tc>
        <w:tc>
          <w:tcPr>
            <w:tcW w:w="1440" w:type="dxa"/>
            <w:tcBorders>
              <w:top w:val="nil"/>
              <w:left w:val="nil"/>
              <w:bottom w:val="single" w:sz="4" w:space="0" w:color="auto"/>
              <w:right w:val="single" w:sz="4" w:space="0" w:color="auto"/>
            </w:tcBorders>
            <w:shd w:val="clear" w:color="auto" w:fill="auto"/>
            <w:noWrap/>
            <w:vAlign w:val="center"/>
            <w:hideMark/>
          </w:tcPr>
          <w:p w14:paraId="2AB445D6" w14:textId="5BFDD301"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06842180" w14:textId="77777777" w:rsidTr="00B01CE0">
        <w:trPr>
          <w:trHeight w:val="13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3D4AC364" w14:textId="61971F00"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Gabón</w:t>
            </w:r>
          </w:p>
        </w:tc>
        <w:tc>
          <w:tcPr>
            <w:tcW w:w="990" w:type="dxa"/>
            <w:tcBorders>
              <w:top w:val="nil"/>
              <w:left w:val="nil"/>
              <w:bottom w:val="single" w:sz="4" w:space="0" w:color="auto"/>
              <w:right w:val="single" w:sz="4" w:space="0" w:color="auto"/>
            </w:tcBorders>
            <w:shd w:val="clear" w:color="auto" w:fill="auto"/>
            <w:noWrap/>
            <w:vAlign w:val="center"/>
            <w:hideMark/>
          </w:tcPr>
          <w:p w14:paraId="78369DBB"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4.9</w:t>
            </w:r>
          </w:p>
        </w:tc>
        <w:tc>
          <w:tcPr>
            <w:tcW w:w="990" w:type="dxa"/>
            <w:tcBorders>
              <w:top w:val="nil"/>
              <w:left w:val="nil"/>
              <w:bottom w:val="single" w:sz="4" w:space="0" w:color="auto"/>
              <w:right w:val="single" w:sz="4" w:space="0" w:color="auto"/>
            </w:tcBorders>
            <w:shd w:val="clear" w:color="auto" w:fill="auto"/>
            <w:noWrap/>
            <w:vAlign w:val="center"/>
            <w:hideMark/>
          </w:tcPr>
          <w:p w14:paraId="624DF6E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64070D28" w14:textId="59C78A5E"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35.000</w:t>
            </w:r>
          </w:p>
        </w:tc>
        <w:tc>
          <w:tcPr>
            <w:tcW w:w="1133" w:type="dxa"/>
            <w:tcBorders>
              <w:top w:val="nil"/>
              <w:left w:val="nil"/>
              <w:bottom w:val="single" w:sz="4" w:space="0" w:color="auto"/>
              <w:right w:val="single" w:sz="4" w:space="0" w:color="auto"/>
            </w:tcBorders>
            <w:shd w:val="clear" w:color="auto" w:fill="auto"/>
            <w:noWrap/>
            <w:vAlign w:val="center"/>
            <w:hideMark/>
          </w:tcPr>
          <w:p w14:paraId="7D90ABAB" w14:textId="3C8C3456"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5.149</w:t>
            </w:r>
          </w:p>
        </w:tc>
        <w:tc>
          <w:tcPr>
            <w:tcW w:w="1458" w:type="dxa"/>
            <w:tcBorders>
              <w:top w:val="nil"/>
              <w:left w:val="nil"/>
              <w:bottom w:val="single" w:sz="4" w:space="0" w:color="auto"/>
              <w:right w:val="single" w:sz="4" w:space="0" w:color="auto"/>
            </w:tcBorders>
            <w:shd w:val="clear" w:color="auto" w:fill="auto"/>
            <w:noWrap/>
            <w:vAlign w:val="center"/>
            <w:hideMark/>
          </w:tcPr>
          <w:p w14:paraId="3216ADCB"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15</w:t>
            </w:r>
          </w:p>
        </w:tc>
        <w:tc>
          <w:tcPr>
            <w:tcW w:w="1440" w:type="dxa"/>
            <w:tcBorders>
              <w:top w:val="nil"/>
              <w:left w:val="nil"/>
              <w:bottom w:val="single" w:sz="4" w:space="0" w:color="auto"/>
              <w:right w:val="single" w:sz="4" w:space="0" w:color="auto"/>
            </w:tcBorders>
            <w:shd w:val="clear" w:color="auto" w:fill="auto"/>
            <w:noWrap/>
            <w:vAlign w:val="center"/>
            <w:hideMark/>
          </w:tcPr>
          <w:p w14:paraId="2B16032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50</w:t>
            </w:r>
          </w:p>
        </w:tc>
      </w:tr>
      <w:tr w:rsidR="009F5C99" w:rsidRPr="00AC536F" w14:paraId="4368D549" w14:textId="77777777" w:rsidTr="00B01CE0">
        <w:trPr>
          <w:trHeight w:val="8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605EAAB" w14:textId="6818F07C"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Gambia </w:t>
            </w:r>
          </w:p>
        </w:tc>
        <w:tc>
          <w:tcPr>
            <w:tcW w:w="990" w:type="dxa"/>
            <w:tcBorders>
              <w:top w:val="nil"/>
              <w:left w:val="nil"/>
              <w:bottom w:val="single" w:sz="4" w:space="0" w:color="auto"/>
              <w:right w:val="single" w:sz="4" w:space="0" w:color="auto"/>
            </w:tcBorders>
            <w:shd w:val="clear" w:color="auto" w:fill="auto"/>
            <w:noWrap/>
            <w:vAlign w:val="center"/>
            <w:hideMark/>
          </w:tcPr>
          <w:p w14:paraId="7C085A5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677DB81B"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5D0CC630" w14:textId="5C3D02E1"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23.001</w:t>
            </w:r>
          </w:p>
        </w:tc>
        <w:tc>
          <w:tcPr>
            <w:tcW w:w="1133" w:type="dxa"/>
            <w:tcBorders>
              <w:top w:val="nil"/>
              <w:left w:val="nil"/>
              <w:bottom w:val="single" w:sz="4" w:space="0" w:color="auto"/>
              <w:right w:val="single" w:sz="4" w:space="0" w:color="auto"/>
            </w:tcBorders>
            <w:shd w:val="clear" w:color="auto" w:fill="auto"/>
            <w:noWrap/>
            <w:vAlign w:val="center"/>
            <w:hideMark/>
          </w:tcPr>
          <w:p w14:paraId="4E1C0C3C" w14:textId="6D46FE1D"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1.424</w:t>
            </w:r>
          </w:p>
        </w:tc>
        <w:tc>
          <w:tcPr>
            <w:tcW w:w="1458" w:type="dxa"/>
            <w:tcBorders>
              <w:top w:val="nil"/>
              <w:left w:val="nil"/>
              <w:bottom w:val="single" w:sz="4" w:space="0" w:color="auto"/>
              <w:right w:val="single" w:sz="4" w:space="0" w:color="auto"/>
            </w:tcBorders>
            <w:shd w:val="clear" w:color="auto" w:fill="auto"/>
            <w:noWrap/>
            <w:vAlign w:val="center"/>
            <w:hideMark/>
          </w:tcPr>
          <w:p w14:paraId="250E29B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w:t>
            </w:r>
          </w:p>
        </w:tc>
        <w:tc>
          <w:tcPr>
            <w:tcW w:w="1440" w:type="dxa"/>
            <w:tcBorders>
              <w:top w:val="nil"/>
              <w:left w:val="nil"/>
              <w:bottom w:val="single" w:sz="4" w:space="0" w:color="auto"/>
              <w:right w:val="single" w:sz="4" w:space="0" w:color="auto"/>
            </w:tcBorders>
            <w:shd w:val="clear" w:color="auto" w:fill="auto"/>
            <w:noWrap/>
            <w:vAlign w:val="center"/>
            <w:hideMark/>
          </w:tcPr>
          <w:p w14:paraId="2B6456F6" w14:textId="56FF81A0"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52DAB65B"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6A80AF11" w14:textId="336F7BC3"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Granada</w:t>
            </w:r>
          </w:p>
        </w:tc>
        <w:tc>
          <w:tcPr>
            <w:tcW w:w="990" w:type="dxa"/>
            <w:tcBorders>
              <w:top w:val="nil"/>
              <w:left w:val="nil"/>
              <w:bottom w:val="single" w:sz="4" w:space="0" w:color="auto"/>
              <w:right w:val="single" w:sz="4" w:space="0" w:color="auto"/>
            </w:tcBorders>
            <w:shd w:val="clear" w:color="auto" w:fill="auto"/>
            <w:noWrap/>
            <w:vAlign w:val="center"/>
            <w:hideMark/>
          </w:tcPr>
          <w:p w14:paraId="65C91FE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6FD9D40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12A72A9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w:t>
            </w:r>
          </w:p>
        </w:tc>
        <w:tc>
          <w:tcPr>
            <w:tcW w:w="1133" w:type="dxa"/>
            <w:tcBorders>
              <w:top w:val="nil"/>
              <w:left w:val="nil"/>
              <w:bottom w:val="single" w:sz="4" w:space="0" w:color="auto"/>
              <w:right w:val="single" w:sz="4" w:space="0" w:color="auto"/>
            </w:tcBorders>
            <w:shd w:val="clear" w:color="auto" w:fill="auto"/>
            <w:noWrap/>
            <w:vAlign w:val="center"/>
            <w:hideMark/>
          </w:tcPr>
          <w:p w14:paraId="3218CE6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458" w:type="dxa"/>
            <w:tcBorders>
              <w:top w:val="nil"/>
              <w:left w:val="nil"/>
              <w:bottom w:val="single" w:sz="4" w:space="0" w:color="auto"/>
              <w:right w:val="single" w:sz="4" w:space="0" w:color="auto"/>
            </w:tcBorders>
            <w:shd w:val="clear" w:color="auto" w:fill="auto"/>
            <w:noWrap/>
            <w:vAlign w:val="center"/>
            <w:hideMark/>
          </w:tcPr>
          <w:p w14:paraId="7CB3E59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440" w:type="dxa"/>
            <w:tcBorders>
              <w:top w:val="nil"/>
              <w:left w:val="nil"/>
              <w:bottom w:val="single" w:sz="4" w:space="0" w:color="auto"/>
              <w:right w:val="single" w:sz="4" w:space="0" w:color="auto"/>
            </w:tcBorders>
            <w:shd w:val="clear" w:color="auto" w:fill="auto"/>
            <w:noWrap/>
            <w:vAlign w:val="center"/>
            <w:hideMark/>
          </w:tcPr>
          <w:p w14:paraId="1C7BC253" w14:textId="1E8CE79A"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358D482A"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2B92907C"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Guatemala</w:t>
            </w:r>
          </w:p>
        </w:tc>
        <w:tc>
          <w:tcPr>
            <w:tcW w:w="990" w:type="dxa"/>
            <w:tcBorders>
              <w:top w:val="nil"/>
              <w:left w:val="nil"/>
              <w:bottom w:val="single" w:sz="4" w:space="0" w:color="auto"/>
              <w:right w:val="single" w:sz="4" w:space="0" w:color="auto"/>
            </w:tcBorders>
            <w:shd w:val="clear" w:color="auto" w:fill="auto"/>
            <w:noWrap/>
            <w:vAlign w:val="center"/>
            <w:hideMark/>
          </w:tcPr>
          <w:p w14:paraId="30BDAD3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0.4</w:t>
            </w:r>
          </w:p>
        </w:tc>
        <w:tc>
          <w:tcPr>
            <w:tcW w:w="990" w:type="dxa"/>
            <w:tcBorders>
              <w:top w:val="nil"/>
              <w:left w:val="nil"/>
              <w:bottom w:val="single" w:sz="4" w:space="0" w:color="auto"/>
              <w:right w:val="single" w:sz="4" w:space="0" w:color="auto"/>
            </w:tcBorders>
            <w:shd w:val="clear" w:color="auto" w:fill="auto"/>
            <w:noWrap/>
            <w:vAlign w:val="center"/>
            <w:hideMark/>
          </w:tcPr>
          <w:p w14:paraId="77AA7AA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623065E8" w14:textId="3B95CCBC"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101.650</w:t>
            </w:r>
          </w:p>
        </w:tc>
        <w:tc>
          <w:tcPr>
            <w:tcW w:w="1133" w:type="dxa"/>
            <w:tcBorders>
              <w:top w:val="nil"/>
              <w:left w:val="nil"/>
              <w:bottom w:val="single" w:sz="4" w:space="0" w:color="auto"/>
              <w:right w:val="single" w:sz="4" w:space="0" w:color="auto"/>
            </w:tcBorders>
            <w:shd w:val="clear" w:color="auto" w:fill="auto"/>
            <w:noWrap/>
            <w:vAlign w:val="center"/>
            <w:hideMark/>
          </w:tcPr>
          <w:p w14:paraId="75C25E41" w14:textId="6707E81B"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110.912</w:t>
            </w:r>
          </w:p>
        </w:tc>
        <w:tc>
          <w:tcPr>
            <w:tcW w:w="1458" w:type="dxa"/>
            <w:tcBorders>
              <w:top w:val="nil"/>
              <w:left w:val="nil"/>
              <w:bottom w:val="single" w:sz="4" w:space="0" w:color="auto"/>
              <w:right w:val="single" w:sz="4" w:space="0" w:color="auto"/>
            </w:tcBorders>
            <w:shd w:val="clear" w:color="auto" w:fill="auto"/>
            <w:noWrap/>
            <w:vAlign w:val="center"/>
            <w:hideMark/>
          </w:tcPr>
          <w:p w14:paraId="3CA6CFC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109</w:t>
            </w:r>
          </w:p>
        </w:tc>
        <w:tc>
          <w:tcPr>
            <w:tcW w:w="1440" w:type="dxa"/>
            <w:tcBorders>
              <w:top w:val="nil"/>
              <w:left w:val="nil"/>
              <w:bottom w:val="single" w:sz="4" w:space="0" w:color="auto"/>
              <w:right w:val="single" w:sz="4" w:space="0" w:color="auto"/>
            </w:tcBorders>
            <w:shd w:val="clear" w:color="auto" w:fill="auto"/>
            <w:noWrap/>
            <w:vAlign w:val="center"/>
            <w:hideMark/>
          </w:tcPr>
          <w:p w14:paraId="667F1D20" w14:textId="278154FB"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767EAA23"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0816508C"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Guinea</w:t>
            </w:r>
          </w:p>
        </w:tc>
        <w:tc>
          <w:tcPr>
            <w:tcW w:w="990" w:type="dxa"/>
            <w:tcBorders>
              <w:top w:val="nil"/>
              <w:left w:val="nil"/>
              <w:bottom w:val="single" w:sz="4" w:space="0" w:color="auto"/>
              <w:right w:val="single" w:sz="4" w:space="0" w:color="auto"/>
            </w:tcBorders>
            <w:shd w:val="clear" w:color="auto" w:fill="auto"/>
            <w:noWrap/>
            <w:vAlign w:val="center"/>
            <w:hideMark/>
          </w:tcPr>
          <w:p w14:paraId="5B1CC3C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7990917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3A29AE6B" w14:textId="62303F13"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16.000</w:t>
            </w:r>
          </w:p>
        </w:tc>
        <w:tc>
          <w:tcPr>
            <w:tcW w:w="1133" w:type="dxa"/>
            <w:tcBorders>
              <w:top w:val="nil"/>
              <w:left w:val="nil"/>
              <w:bottom w:val="single" w:sz="4" w:space="0" w:color="auto"/>
              <w:right w:val="single" w:sz="4" w:space="0" w:color="auto"/>
            </w:tcBorders>
            <w:shd w:val="clear" w:color="auto" w:fill="auto"/>
            <w:noWrap/>
            <w:vAlign w:val="center"/>
            <w:hideMark/>
          </w:tcPr>
          <w:p w14:paraId="6C15023B" w14:textId="28DE5F5E"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4.273</w:t>
            </w:r>
          </w:p>
        </w:tc>
        <w:tc>
          <w:tcPr>
            <w:tcW w:w="1458" w:type="dxa"/>
            <w:tcBorders>
              <w:top w:val="nil"/>
              <w:left w:val="nil"/>
              <w:bottom w:val="single" w:sz="4" w:space="0" w:color="auto"/>
              <w:right w:val="single" w:sz="4" w:space="0" w:color="auto"/>
            </w:tcBorders>
            <w:shd w:val="clear" w:color="auto" w:fill="auto"/>
            <w:noWrap/>
            <w:vAlign w:val="center"/>
            <w:hideMark/>
          </w:tcPr>
          <w:p w14:paraId="7D037695"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27</w:t>
            </w:r>
          </w:p>
        </w:tc>
        <w:tc>
          <w:tcPr>
            <w:tcW w:w="1440" w:type="dxa"/>
            <w:tcBorders>
              <w:top w:val="nil"/>
              <w:left w:val="nil"/>
              <w:bottom w:val="single" w:sz="4" w:space="0" w:color="auto"/>
              <w:right w:val="single" w:sz="4" w:space="0" w:color="auto"/>
            </w:tcBorders>
            <w:shd w:val="clear" w:color="auto" w:fill="auto"/>
            <w:noWrap/>
            <w:vAlign w:val="center"/>
            <w:hideMark/>
          </w:tcPr>
          <w:p w14:paraId="08E93AB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5B5B7E70"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7452063C" w14:textId="724CCC1F"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Guinea-Bissau</w:t>
            </w:r>
          </w:p>
        </w:tc>
        <w:tc>
          <w:tcPr>
            <w:tcW w:w="990" w:type="dxa"/>
            <w:tcBorders>
              <w:top w:val="nil"/>
              <w:left w:val="nil"/>
              <w:bottom w:val="single" w:sz="4" w:space="0" w:color="auto"/>
              <w:right w:val="single" w:sz="4" w:space="0" w:color="auto"/>
            </w:tcBorders>
            <w:shd w:val="clear" w:color="auto" w:fill="auto"/>
            <w:noWrap/>
            <w:vAlign w:val="center"/>
            <w:hideMark/>
          </w:tcPr>
          <w:p w14:paraId="09C6200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10C6E27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38E9CA3D" w14:textId="5DB427BB"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3.000</w:t>
            </w:r>
          </w:p>
        </w:tc>
        <w:tc>
          <w:tcPr>
            <w:tcW w:w="1133" w:type="dxa"/>
            <w:tcBorders>
              <w:top w:val="nil"/>
              <w:left w:val="nil"/>
              <w:bottom w:val="single" w:sz="4" w:space="0" w:color="auto"/>
              <w:right w:val="single" w:sz="4" w:space="0" w:color="auto"/>
            </w:tcBorders>
            <w:shd w:val="clear" w:color="auto" w:fill="auto"/>
            <w:noWrap/>
            <w:vAlign w:val="center"/>
            <w:hideMark/>
          </w:tcPr>
          <w:p w14:paraId="7C00610B"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458" w:type="dxa"/>
            <w:tcBorders>
              <w:top w:val="nil"/>
              <w:left w:val="nil"/>
              <w:bottom w:val="single" w:sz="4" w:space="0" w:color="auto"/>
              <w:right w:val="single" w:sz="4" w:space="0" w:color="auto"/>
            </w:tcBorders>
            <w:shd w:val="clear" w:color="auto" w:fill="auto"/>
            <w:noWrap/>
            <w:vAlign w:val="center"/>
            <w:hideMark/>
          </w:tcPr>
          <w:p w14:paraId="3597EFD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440" w:type="dxa"/>
            <w:tcBorders>
              <w:top w:val="nil"/>
              <w:left w:val="nil"/>
              <w:bottom w:val="single" w:sz="4" w:space="0" w:color="auto"/>
              <w:right w:val="single" w:sz="4" w:space="0" w:color="auto"/>
            </w:tcBorders>
            <w:shd w:val="clear" w:color="auto" w:fill="auto"/>
            <w:noWrap/>
            <w:vAlign w:val="center"/>
            <w:hideMark/>
          </w:tcPr>
          <w:p w14:paraId="20D9B75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r>
      <w:tr w:rsidR="009F5C99" w:rsidRPr="00AC536F" w14:paraId="40C6A5CB" w14:textId="77777777" w:rsidTr="00B01CE0">
        <w:trPr>
          <w:trHeight w:val="8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600E75DD"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Honduras</w:t>
            </w:r>
          </w:p>
        </w:tc>
        <w:tc>
          <w:tcPr>
            <w:tcW w:w="990" w:type="dxa"/>
            <w:tcBorders>
              <w:top w:val="nil"/>
              <w:left w:val="nil"/>
              <w:bottom w:val="single" w:sz="4" w:space="0" w:color="auto"/>
              <w:right w:val="single" w:sz="4" w:space="0" w:color="auto"/>
            </w:tcBorders>
            <w:shd w:val="clear" w:color="auto" w:fill="auto"/>
            <w:noWrap/>
            <w:vAlign w:val="center"/>
            <w:hideMark/>
          </w:tcPr>
          <w:p w14:paraId="25CC7DB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0.4</w:t>
            </w:r>
          </w:p>
        </w:tc>
        <w:tc>
          <w:tcPr>
            <w:tcW w:w="990" w:type="dxa"/>
            <w:tcBorders>
              <w:top w:val="nil"/>
              <w:left w:val="nil"/>
              <w:bottom w:val="single" w:sz="4" w:space="0" w:color="auto"/>
              <w:right w:val="single" w:sz="4" w:space="0" w:color="auto"/>
            </w:tcBorders>
            <w:shd w:val="clear" w:color="auto" w:fill="auto"/>
            <w:noWrap/>
            <w:vAlign w:val="center"/>
            <w:hideMark/>
          </w:tcPr>
          <w:p w14:paraId="30FEEA69"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3E738254" w14:textId="0FE02F66"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78.000</w:t>
            </w:r>
          </w:p>
        </w:tc>
        <w:tc>
          <w:tcPr>
            <w:tcW w:w="1133" w:type="dxa"/>
            <w:tcBorders>
              <w:top w:val="nil"/>
              <w:left w:val="nil"/>
              <w:bottom w:val="single" w:sz="4" w:space="0" w:color="auto"/>
              <w:right w:val="single" w:sz="4" w:space="0" w:color="auto"/>
            </w:tcBorders>
            <w:shd w:val="clear" w:color="auto" w:fill="auto"/>
            <w:noWrap/>
            <w:vAlign w:val="center"/>
            <w:hideMark/>
          </w:tcPr>
          <w:p w14:paraId="705BB597" w14:textId="770197DF"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152.090</w:t>
            </w:r>
          </w:p>
        </w:tc>
        <w:tc>
          <w:tcPr>
            <w:tcW w:w="1458" w:type="dxa"/>
            <w:tcBorders>
              <w:top w:val="nil"/>
              <w:left w:val="nil"/>
              <w:bottom w:val="single" w:sz="4" w:space="0" w:color="auto"/>
              <w:right w:val="single" w:sz="4" w:space="0" w:color="auto"/>
            </w:tcBorders>
            <w:shd w:val="clear" w:color="auto" w:fill="auto"/>
            <w:noWrap/>
            <w:vAlign w:val="center"/>
            <w:hideMark/>
          </w:tcPr>
          <w:p w14:paraId="0952635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195</w:t>
            </w:r>
          </w:p>
        </w:tc>
        <w:tc>
          <w:tcPr>
            <w:tcW w:w="1440" w:type="dxa"/>
            <w:tcBorders>
              <w:top w:val="nil"/>
              <w:left w:val="nil"/>
              <w:bottom w:val="single" w:sz="4" w:space="0" w:color="auto"/>
              <w:right w:val="single" w:sz="4" w:space="0" w:color="auto"/>
            </w:tcBorders>
            <w:shd w:val="clear" w:color="auto" w:fill="auto"/>
            <w:noWrap/>
            <w:vAlign w:val="center"/>
            <w:hideMark/>
          </w:tcPr>
          <w:p w14:paraId="38B988EC" w14:textId="20F8BC44"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6ED2A917"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FD33158" w14:textId="1FBF37CE" w:rsidR="009F5C99" w:rsidRPr="00AC536F" w:rsidRDefault="005D4636" w:rsidP="003C71D8">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República Islámica de Irán</w:t>
            </w:r>
          </w:p>
        </w:tc>
        <w:tc>
          <w:tcPr>
            <w:tcW w:w="990" w:type="dxa"/>
            <w:tcBorders>
              <w:top w:val="nil"/>
              <w:left w:val="nil"/>
              <w:bottom w:val="single" w:sz="4" w:space="0" w:color="auto"/>
              <w:right w:val="single" w:sz="4" w:space="0" w:color="auto"/>
            </w:tcBorders>
            <w:shd w:val="clear" w:color="auto" w:fill="auto"/>
            <w:noWrap/>
            <w:vAlign w:val="center"/>
            <w:hideMark/>
          </w:tcPr>
          <w:p w14:paraId="0418B339"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3.8</w:t>
            </w:r>
          </w:p>
        </w:tc>
        <w:tc>
          <w:tcPr>
            <w:tcW w:w="990" w:type="dxa"/>
            <w:tcBorders>
              <w:top w:val="nil"/>
              <w:left w:val="nil"/>
              <w:bottom w:val="single" w:sz="4" w:space="0" w:color="auto"/>
              <w:right w:val="single" w:sz="4" w:space="0" w:color="auto"/>
            </w:tcBorders>
            <w:shd w:val="clear" w:color="auto" w:fill="auto"/>
            <w:noWrap/>
            <w:vAlign w:val="center"/>
            <w:hideMark/>
          </w:tcPr>
          <w:p w14:paraId="42A0324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16B68E57" w14:textId="2194C013"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122.000</w:t>
            </w:r>
          </w:p>
        </w:tc>
        <w:tc>
          <w:tcPr>
            <w:tcW w:w="1133" w:type="dxa"/>
            <w:tcBorders>
              <w:top w:val="nil"/>
              <w:left w:val="nil"/>
              <w:bottom w:val="single" w:sz="4" w:space="0" w:color="auto"/>
              <w:right w:val="single" w:sz="4" w:space="0" w:color="auto"/>
            </w:tcBorders>
            <w:shd w:val="clear" w:color="auto" w:fill="auto"/>
            <w:noWrap/>
            <w:vAlign w:val="center"/>
            <w:hideMark/>
          </w:tcPr>
          <w:p w14:paraId="747F5554" w14:textId="1B94CF76"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45.060</w:t>
            </w:r>
          </w:p>
        </w:tc>
        <w:tc>
          <w:tcPr>
            <w:tcW w:w="1458" w:type="dxa"/>
            <w:tcBorders>
              <w:top w:val="nil"/>
              <w:left w:val="nil"/>
              <w:bottom w:val="single" w:sz="4" w:space="0" w:color="auto"/>
              <w:right w:val="single" w:sz="4" w:space="0" w:color="auto"/>
            </w:tcBorders>
            <w:shd w:val="clear" w:color="auto" w:fill="auto"/>
            <w:noWrap/>
            <w:vAlign w:val="center"/>
            <w:hideMark/>
          </w:tcPr>
          <w:p w14:paraId="53F95A6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37</w:t>
            </w:r>
          </w:p>
        </w:tc>
        <w:tc>
          <w:tcPr>
            <w:tcW w:w="1440" w:type="dxa"/>
            <w:tcBorders>
              <w:top w:val="nil"/>
              <w:left w:val="nil"/>
              <w:bottom w:val="single" w:sz="4" w:space="0" w:color="auto"/>
              <w:right w:val="single" w:sz="4" w:space="0" w:color="auto"/>
            </w:tcBorders>
            <w:shd w:val="clear" w:color="auto" w:fill="auto"/>
            <w:noWrap/>
            <w:vAlign w:val="center"/>
            <w:hideMark/>
          </w:tcPr>
          <w:p w14:paraId="200EB216" w14:textId="63AC8474"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4C228AE6"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22ADD2EA"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Iraq</w:t>
            </w:r>
          </w:p>
        </w:tc>
        <w:tc>
          <w:tcPr>
            <w:tcW w:w="990" w:type="dxa"/>
            <w:tcBorders>
              <w:top w:val="nil"/>
              <w:left w:val="nil"/>
              <w:bottom w:val="single" w:sz="4" w:space="0" w:color="auto"/>
              <w:right w:val="single" w:sz="4" w:space="0" w:color="auto"/>
            </w:tcBorders>
            <w:shd w:val="clear" w:color="auto" w:fill="auto"/>
            <w:noWrap/>
            <w:vAlign w:val="center"/>
            <w:hideMark/>
          </w:tcPr>
          <w:p w14:paraId="018122B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521D99C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54A226B6" w14:textId="7E091089"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856.501</w:t>
            </w:r>
          </w:p>
        </w:tc>
        <w:tc>
          <w:tcPr>
            <w:tcW w:w="1133" w:type="dxa"/>
            <w:tcBorders>
              <w:top w:val="nil"/>
              <w:left w:val="nil"/>
              <w:bottom w:val="single" w:sz="4" w:space="0" w:color="auto"/>
              <w:right w:val="single" w:sz="4" w:space="0" w:color="auto"/>
            </w:tcBorders>
            <w:shd w:val="clear" w:color="auto" w:fill="auto"/>
            <w:noWrap/>
            <w:vAlign w:val="center"/>
            <w:hideMark/>
          </w:tcPr>
          <w:p w14:paraId="6BB4063B" w14:textId="174544AE"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314.883</w:t>
            </w:r>
          </w:p>
        </w:tc>
        <w:tc>
          <w:tcPr>
            <w:tcW w:w="1458" w:type="dxa"/>
            <w:tcBorders>
              <w:top w:val="nil"/>
              <w:left w:val="nil"/>
              <w:bottom w:val="single" w:sz="4" w:space="0" w:color="auto"/>
              <w:right w:val="single" w:sz="4" w:space="0" w:color="auto"/>
            </w:tcBorders>
            <w:shd w:val="clear" w:color="auto" w:fill="auto"/>
            <w:noWrap/>
            <w:vAlign w:val="center"/>
            <w:hideMark/>
          </w:tcPr>
          <w:p w14:paraId="745FF7C5"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37</w:t>
            </w:r>
          </w:p>
        </w:tc>
        <w:tc>
          <w:tcPr>
            <w:tcW w:w="1440" w:type="dxa"/>
            <w:tcBorders>
              <w:top w:val="nil"/>
              <w:left w:val="nil"/>
              <w:bottom w:val="single" w:sz="4" w:space="0" w:color="auto"/>
              <w:right w:val="single" w:sz="4" w:space="0" w:color="auto"/>
            </w:tcBorders>
            <w:shd w:val="clear" w:color="auto" w:fill="auto"/>
            <w:noWrap/>
            <w:vAlign w:val="center"/>
            <w:hideMark/>
          </w:tcPr>
          <w:p w14:paraId="20B147F7" w14:textId="12C2893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2723602D" w14:textId="77777777" w:rsidTr="00B01CE0">
        <w:trPr>
          <w:trHeight w:val="8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64376DEC" w14:textId="091E3DA2"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Jordania</w:t>
            </w:r>
          </w:p>
        </w:tc>
        <w:tc>
          <w:tcPr>
            <w:tcW w:w="990" w:type="dxa"/>
            <w:tcBorders>
              <w:top w:val="nil"/>
              <w:left w:val="nil"/>
              <w:bottom w:val="single" w:sz="4" w:space="0" w:color="auto"/>
              <w:right w:val="single" w:sz="4" w:space="0" w:color="auto"/>
            </w:tcBorders>
            <w:shd w:val="clear" w:color="auto" w:fill="auto"/>
            <w:noWrap/>
            <w:vAlign w:val="center"/>
            <w:hideMark/>
          </w:tcPr>
          <w:p w14:paraId="3D80E4C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14D68629"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04E585C6" w14:textId="3982DB43"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143.002</w:t>
            </w:r>
          </w:p>
        </w:tc>
        <w:tc>
          <w:tcPr>
            <w:tcW w:w="1133" w:type="dxa"/>
            <w:tcBorders>
              <w:top w:val="nil"/>
              <w:left w:val="nil"/>
              <w:bottom w:val="single" w:sz="4" w:space="0" w:color="auto"/>
              <w:right w:val="single" w:sz="4" w:space="0" w:color="auto"/>
            </w:tcBorders>
            <w:shd w:val="clear" w:color="auto" w:fill="auto"/>
            <w:noWrap/>
            <w:vAlign w:val="center"/>
            <w:hideMark/>
          </w:tcPr>
          <w:p w14:paraId="7449BD37" w14:textId="24AEC389"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171.605</w:t>
            </w:r>
          </w:p>
        </w:tc>
        <w:tc>
          <w:tcPr>
            <w:tcW w:w="1458" w:type="dxa"/>
            <w:tcBorders>
              <w:top w:val="nil"/>
              <w:left w:val="nil"/>
              <w:bottom w:val="single" w:sz="4" w:space="0" w:color="auto"/>
              <w:right w:val="single" w:sz="4" w:space="0" w:color="auto"/>
            </w:tcBorders>
            <w:shd w:val="clear" w:color="auto" w:fill="auto"/>
            <w:noWrap/>
            <w:vAlign w:val="center"/>
            <w:hideMark/>
          </w:tcPr>
          <w:p w14:paraId="4BECE15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120</w:t>
            </w:r>
          </w:p>
        </w:tc>
        <w:tc>
          <w:tcPr>
            <w:tcW w:w="1440" w:type="dxa"/>
            <w:tcBorders>
              <w:top w:val="nil"/>
              <w:left w:val="nil"/>
              <w:bottom w:val="single" w:sz="4" w:space="0" w:color="auto"/>
              <w:right w:val="single" w:sz="4" w:space="0" w:color="auto"/>
            </w:tcBorders>
            <w:shd w:val="clear" w:color="auto" w:fill="auto"/>
            <w:noWrap/>
            <w:vAlign w:val="center"/>
            <w:hideMark/>
          </w:tcPr>
          <w:p w14:paraId="598D91E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6F5E681C"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32D7199"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Kuwait</w:t>
            </w:r>
          </w:p>
        </w:tc>
        <w:tc>
          <w:tcPr>
            <w:tcW w:w="990" w:type="dxa"/>
            <w:tcBorders>
              <w:top w:val="nil"/>
              <w:left w:val="nil"/>
              <w:bottom w:val="single" w:sz="4" w:space="0" w:color="auto"/>
              <w:right w:val="single" w:sz="4" w:space="0" w:color="auto"/>
            </w:tcBorders>
            <w:shd w:val="clear" w:color="auto" w:fill="auto"/>
            <w:noWrap/>
            <w:vAlign w:val="center"/>
            <w:hideMark/>
          </w:tcPr>
          <w:p w14:paraId="516BA67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204.0</w:t>
            </w:r>
          </w:p>
        </w:tc>
        <w:tc>
          <w:tcPr>
            <w:tcW w:w="990" w:type="dxa"/>
            <w:tcBorders>
              <w:top w:val="nil"/>
              <w:left w:val="nil"/>
              <w:bottom w:val="single" w:sz="4" w:space="0" w:color="auto"/>
              <w:right w:val="single" w:sz="4" w:space="0" w:color="auto"/>
            </w:tcBorders>
            <w:shd w:val="clear" w:color="auto" w:fill="auto"/>
            <w:noWrap/>
            <w:vAlign w:val="center"/>
            <w:hideMark/>
          </w:tcPr>
          <w:p w14:paraId="29DEF42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694A82B1" w14:textId="32C860B9"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712.834</w:t>
            </w:r>
          </w:p>
        </w:tc>
        <w:tc>
          <w:tcPr>
            <w:tcW w:w="1133" w:type="dxa"/>
            <w:tcBorders>
              <w:top w:val="nil"/>
              <w:left w:val="nil"/>
              <w:bottom w:val="single" w:sz="4" w:space="0" w:color="auto"/>
              <w:right w:val="single" w:sz="4" w:space="0" w:color="auto"/>
            </w:tcBorders>
            <w:shd w:val="clear" w:color="auto" w:fill="auto"/>
            <w:noWrap/>
            <w:vAlign w:val="center"/>
            <w:hideMark/>
          </w:tcPr>
          <w:p w14:paraId="6A84B569" w14:textId="7F872A71"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213.596</w:t>
            </w:r>
          </w:p>
        </w:tc>
        <w:tc>
          <w:tcPr>
            <w:tcW w:w="1458" w:type="dxa"/>
            <w:tcBorders>
              <w:top w:val="nil"/>
              <w:left w:val="nil"/>
              <w:bottom w:val="single" w:sz="4" w:space="0" w:color="auto"/>
              <w:right w:val="single" w:sz="4" w:space="0" w:color="auto"/>
            </w:tcBorders>
            <w:shd w:val="clear" w:color="auto" w:fill="auto"/>
            <w:noWrap/>
            <w:vAlign w:val="center"/>
            <w:hideMark/>
          </w:tcPr>
          <w:p w14:paraId="003079A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30</w:t>
            </w:r>
          </w:p>
        </w:tc>
        <w:tc>
          <w:tcPr>
            <w:tcW w:w="1440" w:type="dxa"/>
            <w:tcBorders>
              <w:top w:val="nil"/>
              <w:left w:val="nil"/>
              <w:bottom w:val="single" w:sz="4" w:space="0" w:color="auto"/>
              <w:right w:val="single" w:sz="4" w:space="0" w:color="auto"/>
            </w:tcBorders>
            <w:shd w:val="clear" w:color="auto" w:fill="auto"/>
            <w:noWrap/>
            <w:vAlign w:val="center"/>
            <w:hideMark/>
          </w:tcPr>
          <w:p w14:paraId="5EB8B75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495C9794" w14:textId="77777777" w:rsidTr="00B01CE0">
        <w:trPr>
          <w:trHeight w:val="12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3CCEACB" w14:textId="0F9F0870"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Líbano</w:t>
            </w:r>
          </w:p>
        </w:tc>
        <w:tc>
          <w:tcPr>
            <w:tcW w:w="990" w:type="dxa"/>
            <w:tcBorders>
              <w:top w:val="nil"/>
              <w:left w:val="nil"/>
              <w:bottom w:val="single" w:sz="4" w:space="0" w:color="auto"/>
              <w:right w:val="single" w:sz="4" w:space="0" w:color="auto"/>
            </w:tcBorders>
            <w:shd w:val="clear" w:color="auto" w:fill="auto"/>
            <w:noWrap/>
            <w:vAlign w:val="center"/>
            <w:hideMark/>
          </w:tcPr>
          <w:p w14:paraId="3758218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4B0AD8D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7A2E5F30" w14:textId="4A3C1781"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10.000</w:t>
            </w:r>
          </w:p>
        </w:tc>
        <w:tc>
          <w:tcPr>
            <w:tcW w:w="1133" w:type="dxa"/>
            <w:tcBorders>
              <w:top w:val="nil"/>
              <w:left w:val="nil"/>
              <w:bottom w:val="single" w:sz="4" w:space="0" w:color="auto"/>
              <w:right w:val="single" w:sz="4" w:space="0" w:color="auto"/>
            </w:tcBorders>
            <w:shd w:val="clear" w:color="auto" w:fill="auto"/>
            <w:noWrap/>
            <w:vAlign w:val="center"/>
            <w:hideMark/>
          </w:tcPr>
          <w:p w14:paraId="6006AA86" w14:textId="5F9633D4"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24.155</w:t>
            </w:r>
          </w:p>
        </w:tc>
        <w:tc>
          <w:tcPr>
            <w:tcW w:w="1458" w:type="dxa"/>
            <w:tcBorders>
              <w:top w:val="nil"/>
              <w:left w:val="nil"/>
              <w:bottom w:val="single" w:sz="4" w:space="0" w:color="auto"/>
              <w:right w:val="single" w:sz="4" w:space="0" w:color="auto"/>
            </w:tcBorders>
            <w:shd w:val="clear" w:color="auto" w:fill="auto"/>
            <w:noWrap/>
            <w:vAlign w:val="center"/>
            <w:hideMark/>
          </w:tcPr>
          <w:p w14:paraId="7AC8BAB5"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242</w:t>
            </w:r>
          </w:p>
        </w:tc>
        <w:tc>
          <w:tcPr>
            <w:tcW w:w="1440" w:type="dxa"/>
            <w:tcBorders>
              <w:top w:val="nil"/>
              <w:left w:val="nil"/>
              <w:bottom w:val="single" w:sz="4" w:space="0" w:color="auto"/>
              <w:right w:val="single" w:sz="4" w:space="0" w:color="auto"/>
            </w:tcBorders>
            <w:shd w:val="clear" w:color="auto" w:fill="auto"/>
            <w:noWrap/>
            <w:vAlign w:val="center"/>
            <w:hideMark/>
          </w:tcPr>
          <w:p w14:paraId="01AF9E67" w14:textId="1E067C51"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30FEFB16" w14:textId="77777777" w:rsidTr="00B01CE0">
        <w:trPr>
          <w:trHeight w:val="258"/>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002FF186" w14:textId="77777777" w:rsidR="009F5C99" w:rsidRPr="00AC536F" w:rsidRDefault="009F5C99" w:rsidP="003C71D8">
            <w:pPr>
              <w:jc w:val="left"/>
              <w:rPr>
                <w:rFonts w:asciiTheme="majorBidi" w:hAnsiTheme="majorBidi" w:cstheme="majorBidi"/>
                <w:sz w:val="20"/>
                <w:szCs w:val="20"/>
                <w:lang w:val="es-ES_tradnl" w:eastAsia="zh-CN"/>
              </w:rPr>
            </w:pPr>
            <w:proofErr w:type="spellStart"/>
            <w:r w:rsidRPr="00AC536F">
              <w:rPr>
                <w:rFonts w:asciiTheme="majorBidi" w:hAnsiTheme="majorBidi" w:cstheme="majorBidi"/>
                <w:sz w:val="20"/>
                <w:szCs w:val="20"/>
                <w:lang w:val="es-ES_tradnl" w:eastAsia="zh-CN"/>
              </w:rPr>
              <w:t>Lesotho</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4A51433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2A8DB01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18AA23CD" w14:textId="707DFE6D"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5.000</w:t>
            </w:r>
          </w:p>
        </w:tc>
        <w:tc>
          <w:tcPr>
            <w:tcW w:w="1133" w:type="dxa"/>
            <w:tcBorders>
              <w:top w:val="nil"/>
              <w:left w:val="nil"/>
              <w:bottom w:val="single" w:sz="4" w:space="0" w:color="auto"/>
              <w:right w:val="single" w:sz="4" w:space="0" w:color="auto"/>
            </w:tcBorders>
            <w:shd w:val="clear" w:color="auto" w:fill="auto"/>
            <w:noWrap/>
            <w:vAlign w:val="center"/>
            <w:hideMark/>
          </w:tcPr>
          <w:p w14:paraId="522C2C17" w14:textId="6CB1C674"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2.974</w:t>
            </w:r>
          </w:p>
        </w:tc>
        <w:tc>
          <w:tcPr>
            <w:tcW w:w="1458" w:type="dxa"/>
            <w:tcBorders>
              <w:top w:val="nil"/>
              <w:left w:val="nil"/>
              <w:bottom w:val="single" w:sz="4" w:space="0" w:color="auto"/>
              <w:right w:val="single" w:sz="4" w:space="0" w:color="auto"/>
            </w:tcBorders>
            <w:shd w:val="clear" w:color="auto" w:fill="auto"/>
            <w:noWrap/>
            <w:vAlign w:val="center"/>
            <w:hideMark/>
          </w:tcPr>
          <w:p w14:paraId="03A4462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59</w:t>
            </w:r>
          </w:p>
        </w:tc>
        <w:tc>
          <w:tcPr>
            <w:tcW w:w="1440" w:type="dxa"/>
            <w:tcBorders>
              <w:top w:val="nil"/>
              <w:left w:val="nil"/>
              <w:bottom w:val="single" w:sz="4" w:space="0" w:color="auto"/>
              <w:right w:val="single" w:sz="4" w:space="0" w:color="auto"/>
            </w:tcBorders>
            <w:shd w:val="clear" w:color="auto" w:fill="auto"/>
            <w:noWrap/>
            <w:vAlign w:val="center"/>
            <w:hideMark/>
          </w:tcPr>
          <w:p w14:paraId="5024DB54" w14:textId="060F2D6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0342F6C4" w14:textId="77777777" w:rsidTr="00B01CE0">
        <w:trPr>
          <w:trHeight w:val="125"/>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40F33F1A"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Liberia</w:t>
            </w:r>
          </w:p>
        </w:tc>
        <w:tc>
          <w:tcPr>
            <w:tcW w:w="990" w:type="dxa"/>
            <w:tcBorders>
              <w:top w:val="nil"/>
              <w:left w:val="nil"/>
              <w:bottom w:val="single" w:sz="4" w:space="0" w:color="auto"/>
              <w:right w:val="single" w:sz="4" w:space="0" w:color="auto"/>
            </w:tcBorders>
            <w:shd w:val="clear" w:color="auto" w:fill="auto"/>
            <w:noWrap/>
            <w:vAlign w:val="center"/>
            <w:hideMark/>
          </w:tcPr>
          <w:p w14:paraId="4EC8A68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02AA74D3"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605070F5" w14:textId="5C8CC76E"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7.000</w:t>
            </w:r>
          </w:p>
        </w:tc>
        <w:tc>
          <w:tcPr>
            <w:tcW w:w="1133" w:type="dxa"/>
            <w:tcBorders>
              <w:top w:val="nil"/>
              <w:left w:val="nil"/>
              <w:bottom w:val="single" w:sz="4" w:space="0" w:color="auto"/>
              <w:right w:val="single" w:sz="4" w:space="0" w:color="auto"/>
            </w:tcBorders>
            <w:shd w:val="clear" w:color="auto" w:fill="auto"/>
            <w:noWrap/>
            <w:vAlign w:val="center"/>
            <w:hideMark/>
          </w:tcPr>
          <w:p w14:paraId="090A4A97" w14:textId="031062F9"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6.933</w:t>
            </w:r>
          </w:p>
        </w:tc>
        <w:tc>
          <w:tcPr>
            <w:tcW w:w="1458" w:type="dxa"/>
            <w:tcBorders>
              <w:top w:val="nil"/>
              <w:left w:val="nil"/>
              <w:bottom w:val="single" w:sz="4" w:space="0" w:color="auto"/>
              <w:right w:val="single" w:sz="4" w:space="0" w:color="auto"/>
            </w:tcBorders>
            <w:shd w:val="clear" w:color="auto" w:fill="auto"/>
            <w:noWrap/>
            <w:vAlign w:val="center"/>
            <w:hideMark/>
          </w:tcPr>
          <w:p w14:paraId="6ADC365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99</w:t>
            </w:r>
          </w:p>
        </w:tc>
        <w:tc>
          <w:tcPr>
            <w:tcW w:w="1440" w:type="dxa"/>
            <w:tcBorders>
              <w:top w:val="nil"/>
              <w:left w:val="nil"/>
              <w:bottom w:val="single" w:sz="4" w:space="0" w:color="auto"/>
              <w:right w:val="single" w:sz="4" w:space="0" w:color="auto"/>
            </w:tcBorders>
            <w:shd w:val="clear" w:color="auto" w:fill="auto"/>
            <w:noWrap/>
            <w:vAlign w:val="center"/>
            <w:hideMark/>
          </w:tcPr>
          <w:p w14:paraId="1D1D2C8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415C4A93" w14:textId="77777777" w:rsidTr="00B01CE0">
        <w:trPr>
          <w:trHeight w:val="8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3B017301" w14:textId="5F33C1FE"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Libia</w:t>
            </w:r>
          </w:p>
        </w:tc>
        <w:tc>
          <w:tcPr>
            <w:tcW w:w="990" w:type="dxa"/>
            <w:tcBorders>
              <w:top w:val="nil"/>
              <w:left w:val="nil"/>
              <w:bottom w:val="single" w:sz="4" w:space="0" w:color="auto"/>
              <w:right w:val="single" w:sz="4" w:space="0" w:color="auto"/>
            </w:tcBorders>
            <w:shd w:val="clear" w:color="auto" w:fill="auto"/>
            <w:noWrap/>
            <w:vAlign w:val="center"/>
            <w:hideMark/>
          </w:tcPr>
          <w:p w14:paraId="41A5B0E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2.7</w:t>
            </w:r>
          </w:p>
        </w:tc>
        <w:tc>
          <w:tcPr>
            <w:tcW w:w="990" w:type="dxa"/>
            <w:tcBorders>
              <w:top w:val="nil"/>
              <w:left w:val="nil"/>
              <w:bottom w:val="single" w:sz="4" w:space="0" w:color="auto"/>
              <w:right w:val="single" w:sz="4" w:space="0" w:color="auto"/>
            </w:tcBorders>
            <w:shd w:val="clear" w:color="auto" w:fill="auto"/>
            <w:noWrap/>
            <w:vAlign w:val="center"/>
            <w:hideMark/>
          </w:tcPr>
          <w:p w14:paraId="0C7F651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0E568D96" w14:textId="285F9F2C"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265.000</w:t>
            </w:r>
          </w:p>
        </w:tc>
        <w:tc>
          <w:tcPr>
            <w:tcW w:w="1133" w:type="dxa"/>
            <w:tcBorders>
              <w:top w:val="nil"/>
              <w:left w:val="nil"/>
              <w:bottom w:val="single" w:sz="4" w:space="0" w:color="auto"/>
              <w:right w:val="single" w:sz="4" w:space="0" w:color="auto"/>
            </w:tcBorders>
            <w:shd w:val="clear" w:color="auto" w:fill="auto"/>
            <w:noWrap/>
            <w:vAlign w:val="center"/>
            <w:hideMark/>
          </w:tcPr>
          <w:p w14:paraId="29825FA0" w14:textId="36CDB8E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201.783</w:t>
            </w:r>
          </w:p>
        </w:tc>
        <w:tc>
          <w:tcPr>
            <w:tcW w:w="1458" w:type="dxa"/>
            <w:tcBorders>
              <w:top w:val="nil"/>
              <w:left w:val="nil"/>
              <w:bottom w:val="single" w:sz="4" w:space="0" w:color="auto"/>
              <w:right w:val="single" w:sz="4" w:space="0" w:color="auto"/>
            </w:tcBorders>
            <w:shd w:val="clear" w:color="auto" w:fill="auto"/>
            <w:noWrap/>
            <w:vAlign w:val="center"/>
            <w:hideMark/>
          </w:tcPr>
          <w:p w14:paraId="099B567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76</w:t>
            </w:r>
          </w:p>
        </w:tc>
        <w:tc>
          <w:tcPr>
            <w:tcW w:w="1440" w:type="dxa"/>
            <w:tcBorders>
              <w:top w:val="nil"/>
              <w:left w:val="nil"/>
              <w:bottom w:val="single" w:sz="4" w:space="0" w:color="auto"/>
              <w:right w:val="single" w:sz="4" w:space="0" w:color="auto"/>
            </w:tcBorders>
            <w:shd w:val="clear" w:color="auto" w:fill="auto"/>
            <w:noWrap/>
            <w:vAlign w:val="center"/>
            <w:hideMark/>
          </w:tcPr>
          <w:p w14:paraId="274FF44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25</w:t>
            </w:r>
          </w:p>
        </w:tc>
      </w:tr>
      <w:tr w:rsidR="009F5C99" w:rsidRPr="00AC536F" w14:paraId="506D65FE" w14:textId="77777777" w:rsidTr="00B01CE0">
        <w:trPr>
          <w:trHeight w:val="107"/>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0CA5B502"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lastRenderedPageBreak/>
              <w:t>Madagascar</w:t>
            </w:r>
          </w:p>
        </w:tc>
        <w:tc>
          <w:tcPr>
            <w:tcW w:w="990" w:type="dxa"/>
            <w:tcBorders>
              <w:top w:val="nil"/>
              <w:left w:val="nil"/>
              <w:bottom w:val="single" w:sz="4" w:space="0" w:color="auto"/>
              <w:right w:val="single" w:sz="4" w:space="0" w:color="auto"/>
            </w:tcBorders>
            <w:shd w:val="clear" w:color="auto" w:fill="auto"/>
            <w:noWrap/>
            <w:vAlign w:val="center"/>
            <w:hideMark/>
          </w:tcPr>
          <w:p w14:paraId="4C1DCBC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2E1F075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7768F548" w14:textId="1C7F59C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24.000</w:t>
            </w:r>
          </w:p>
        </w:tc>
        <w:tc>
          <w:tcPr>
            <w:tcW w:w="1133" w:type="dxa"/>
            <w:tcBorders>
              <w:top w:val="nil"/>
              <w:left w:val="nil"/>
              <w:bottom w:val="single" w:sz="4" w:space="0" w:color="auto"/>
              <w:right w:val="single" w:sz="4" w:space="0" w:color="auto"/>
            </w:tcBorders>
            <w:shd w:val="clear" w:color="auto" w:fill="auto"/>
            <w:noWrap/>
            <w:vAlign w:val="center"/>
            <w:hideMark/>
          </w:tcPr>
          <w:p w14:paraId="1096CE36" w14:textId="26A6A6F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23.517</w:t>
            </w:r>
          </w:p>
        </w:tc>
        <w:tc>
          <w:tcPr>
            <w:tcW w:w="1458" w:type="dxa"/>
            <w:tcBorders>
              <w:top w:val="nil"/>
              <w:left w:val="nil"/>
              <w:bottom w:val="single" w:sz="4" w:space="0" w:color="auto"/>
              <w:right w:val="single" w:sz="4" w:space="0" w:color="auto"/>
            </w:tcBorders>
            <w:shd w:val="clear" w:color="auto" w:fill="auto"/>
            <w:noWrap/>
            <w:vAlign w:val="center"/>
            <w:hideMark/>
          </w:tcPr>
          <w:p w14:paraId="0471954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98</w:t>
            </w:r>
          </w:p>
        </w:tc>
        <w:tc>
          <w:tcPr>
            <w:tcW w:w="1440" w:type="dxa"/>
            <w:tcBorders>
              <w:top w:val="nil"/>
              <w:left w:val="nil"/>
              <w:bottom w:val="single" w:sz="4" w:space="0" w:color="auto"/>
              <w:right w:val="single" w:sz="4" w:space="0" w:color="auto"/>
            </w:tcBorders>
            <w:shd w:val="clear" w:color="auto" w:fill="auto"/>
            <w:noWrap/>
            <w:vAlign w:val="center"/>
            <w:hideMark/>
          </w:tcPr>
          <w:p w14:paraId="1477BBD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27B736B6"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0FEEA109"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Malawi</w:t>
            </w:r>
          </w:p>
        </w:tc>
        <w:tc>
          <w:tcPr>
            <w:tcW w:w="990" w:type="dxa"/>
            <w:tcBorders>
              <w:top w:val="nil"/>
              <w:left w:val="nil"/>
              <w:bottom w:val="single" w:sz="4" w:space="0" w:color="auto"/>
              <w:right w:val="single" w:sz="4" w:space="0" w:color="auto"/>
            </w:tcBorders>
            <w:shd w:val="clear" w:color="auto" w:fill="auto"/>
            <w:noWrap/>
            <w:vAlign w:val="center"/>
            <w:hideMark/>
          </w:tcPr>
          <w:p w14:paraId="50A48EF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540E6D0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4878AB2F" w14:textId="0D2E808C"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60.000</w:t>
            </w:r>
          </w:p>
        </w:tc>
        <w:tc>
          <w:tcPr>
            <w:tcW w:w="1133" w:type="dxa"/>
            <w:tcBorders>
              <w:top w:val="nil"/>
              <w:left w:val="nil"/>
              <w:bottom w:val="single" w:sz="4" w:space="0" w:color="auto"/>
              <w:right w:val="single" w:sz="4" w:space="0" w:color="auto"/>
            </w:tcBorders>
            <w:shd w:val="clear" w:color="auto" w:fill="auto"/>
            <w:noWrap/>
            <w:vAlign w:val="center"/>
            <w:hideMark/>
          </w:tcPr>
          <w:p w14:paraId="584C1286" w14:textId="43AC68C1"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2.211</w:t>
            </w:r>
          </w:p>
        </w:tc>
        <w:tc>
          <w:tcPr>
            <w:tcW w:w="1458" w:type="dxa"/>
            <w:tcBorders>
              <w:top w:val="nil"/>
              <w:left w:val="nil"/>
              <w:bottom w:val="single" w:sz="4" w:space="0" w:color="auto"/>
              <w:right w:val="single" w:sz="4" w:space="0" w:color="auto"/>
            </w:tcBorders>
            <w:shd w:val="clear" w:color="auto" w:fill="auto"/>
            <w:noWrap/>
            <w:vAlign w:val="center"/>
            <w:hideMark/>
          </w:tcPr>
          <w:p w14:paraId="796F8075"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4</w:t>
            </w:r>
          </w:p>
        </w:tc>
        <w:tc>
          <w:tcPr>
            <w:tcW w:w="1440" w:type="dxa"/>
            <w:tcBorders>
              <w:top w:val="nil"/>
              <w:left w:val="nil"/>
              <w:bottom w:val="single" w:sz="4" w:space="0" w:color="auto"/>
              <w:right w:val="single" w:sz="4" w:space="0" w:color="auto"/>
            </w:tcBorders>
            <w:shd w:val="clear" w:color="auto" w:fill="auto"/>
            <w:noWrap/>
            <w:vAlign w:val="center"/>
            <w:hideMark/>
          </w:tcPr>
          <w:p w14:paraId="45A00A48" w14:textId="281E6E51"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57FCD30A" w14:textId="77777777" w:rsidTr="00B01CE0">
        <w:trPr>
          <w:trHeight w:val="17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3ABAB3B1"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Mauritania</w:t>
            </w:r>
          </w:p>
        </w:tc>
        <w:tc>
          <w:tcPr>
            <w:tcW w:w="990" w:type="dxa"/>
            <w:tcBorders>
              <w:top w:val="nil"/>
              <w:left w:val="nil"/>
              <w:bottom w:val="single" w:sz="4" w:space="0" w:color="auto"/>
              <w:right w:val="single" w:sz="4" w:space="0" w:color="auto"/>
            </w:tcBorders>
            <w:shd w:val="clear" w:color="auto" w:fill="auto"/>
            <w:noWrap/>
            <w:vAlign w:val="center"/>
            <w:hideMark/>
          </w:tcPr>
          <w:p w14:paraId="278C6365"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4FCDE83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29526D9C" w14:textId="3B5D6F2B"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5.000</w:t>
            </w:r>
          </w:p>
        </w:tc>
        <w:tc>
          <w:tcPr>
            <w:tcW w:w="1133" w:type="dxa"/>
            <w:tcBorders>
              <w:top w:val="nil"/>
              <w:left w:val="nil"/>
              <w:bottom w:val="single" w:sz="4" w:space="0" w:color="auto"/>
              <w:right w:val="single" w:sz="4" w:space="0" w:color="auto"/>
            </w:tcBorders>
            <w:shd w:val="clear" w:color="auto" w:fill="auto"/>
            <w:noWrap/>
            <w:vAlign w:val="center"/>
            <w:hideMark/>
          </w:tcPr>
          <w:p w14:paraId="5A43B52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458" w:type="dxa"/>
            <w:tcBorders>
              <w:top w:val="nil"/>
              <w:left w:val="nil"/>
              <w:bottom w:val="single" w:sz="4" w:space="0" w:color="auto"/>
              <w:right w:val="single" w:sz="4" w:space="0" w:color="auto"/>
            </w:tcBorders>
            <w:shd w:val="clear" w:color="auto" w:fill="auto"/>
            <w:noWrap/>
            <w:vAlign w:val="center"/>
            <w:hideMark/>
          </w:tcPr>
          <w:p w14:paraId="7289EEA3"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440" w:type="dxa"/>
            <w:tcBorders>
              <w:top w:val="nil"/>
              <w:left w:val="nil"/>
              <w:bottom w:val="single" w:sz="4" w:space="0" w:color="auto"/>
              <w:right w:val="single" w:sz="4" w:space="0" w:color="auto"/>
            </w:tcBorders>
            <w:shd w:val="clear" w:color="auto" w:fill="auto"/>
            <w:noWrap/>
            <w:vAlign w:val="center"/>
            <w:hideMark/>
          </w:tcPr>
          <w:p w14:paraId="3094D003" w14:textId="2FA5A2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2F5208CB" w14:textId="77777777" w:rsidTr="00B01CE0">
        <w:trPr>
          <w:trHeight w:val="107"/>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938F935" w14:textId="2BCE54C4"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México</w:t>
            </w:r>
          </w:p>
        </w:tc>
        <w:tc>
          <w:tcPr>
            <w:tcW w:w="990" w:type="dxa"/>
            <w:tcBorders>
              <w:top w:val="nil"/>
              <w:left w:val="nil"/>
              <w:bottom w:val="single" w:sz="4" w:space="0" w:color="auto"/>
              <w:right w:val="single" w:sz="4" w:space="0" w:color="auto"/>
            </w:tcBorders>
            <w:shd w:val="clear" w:color="auto" w:fill="auto"/>
            <w:noWrap/>
            <w:vAlign w:val="center"/>
            <w:hideMark/>
          </w:tcPr>
          <w:p w14:paraId="39BD202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18.1</w:t>
            </w:r>
          </w:p>
        </w:tc>
        <w:tc>
          <w:tcPr>
            <w:tcW w:w="990" w:type="dxa"/>
            <w:tcBorders>
              <w:top w:val="nil"/>
              <w:left w:val="nil"/>
              <w:bottom w:val="single" w:sz="4" w:space="0" w:color="auto"/>
              <w:right w:val="single" w:sz="4" w:space="0" w:color="auto"/>
            </w:tcBorders>
            <w:shd w:val="clear" w:color="auto" w:fill="auto"/>
            <w:noWrap/>
            <w:vAlign w:val="center"/>
            <w:hideMark/>
          </w:tcPr>
          <w:p w14:paraId="2788217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2C79624C" w14:textId="178AAC88"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584.300</w:t>
            </w:r>
          </w:p>
        </w:tc>
        <w:tc>
          <w:tcPr>
            <w:tcW w:w="1133" w:type="dxa"/>
            <w:tcBorders>
              <w:top w:val="nil"/>
              <w:left w:val="nil"/>
              <w:bottom w:val="single" w:sz="4" w:space="0" w:color="auto"/>
              <w:right w:val="single" w:sz="4" w:space="0" w:color="auto"/>
            </w:tcBorders>
            <w:shd w:val="clear" w:color="auto" w:fill="auto"/>
            <w:noWrap/>
            <w:vAlign w:val="center"/>
            <w:hideMark/>
          </w:tcPr>
          <w:p w14:paraId="47BCC5B1" w14:textId="10D6F6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1.384.363</w:t>
            </w:r>
          </w:p>
        </w:tc>
        <w:tc>
          <w:tcPr>
            <w:tcW w:w="1458" w:type="dxa"/>
            <w:tcBorders>
              <w:top w:val="nil"/>
              <w:left w:val="nil"/>
              <w:bottom w:val="single" w:sz="4" w:space="0" w:color="auto"/>
              <w:right w:val="single" w:sz="4" w:space="0" w:color="auto"/>
            </w:tcBorders>
            <w:shd w:val="clear" w:color="auto" w:fill="auto"/>
            <w:noWrap/>
            <w:vAlign w:val="center"/>
            <w:hideMark/>
          </w:tcPr>
          <w:p w14:paraId="2FF8E71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237</w:t>
            </w:r>
          </w:p>
        </w:tc>
        <w:tc>
          <w:tcPr>
            <w:tcW w:w="1440" w:type="dxa"/>
            <w:tcBorders>
              <w:top w:val="nil"/>
              <w:left w:val="nil"/>
              <w:bottom w:val="single" w:sz="4" w:space="0" w:color="auto"/>
              <w:right w:val="single" w:sz="4" w:space="0" w:color="auto"/>
            </w:tcBorders>
            <w:shd w:val="clear" w:color="auto" w:fill="auto"/>
            <w:noWrap/>
            <w:vAlign w:val="center"/>
            <w:hideMark/>
          </w:tcPr>
          <w:p w14:paraId="7AC6951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r>
      <w:tr w:rsidR="009F5C99" w:rsidRPr="00AC536F" w14:paraId="16FEFA85" w14:textId="77777777" w:rsidTr="00B01CE0">
        <w:trPr>
          <w:trHeight w:val="143"/>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79281634"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Montenegro</w:t>
            </w:r>
          </w:p>
        </w:tc>
        <w:tc>
          <w:tcPr>
            <w:tcW w:w="990" w:type="dxa"/>
            <w:tcBorders>
              <w:top w:val="nil"/>
              <w:left w:val="nil"/>
              <w:bottom w:val="single" w:sz="4" w:space="0" w:color="auto"/>
              <w:right w:val="single" w:sz="4" w:space="0" w:color="auto"/>
            </w:tcBorders>
            <w:shd w:val="clear" w:color="auto" w:fill="auto"/>
            <w:noWrap/>
            <w:vAlign w:val="center"/>
            <w:hideMark/>
          </w:tcPr>
          <w:p w14:paraId="11E8CD8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0.1</w:t>
            </w:r>
          </w:p>
        </w:tc>
        <w:tc>
          <w:tcPr>
            <w:tcW w:w="990" w:type="dxa"/>
            <w:tcBorders>
              <w:top w:val="nil"/>
              <w:left w:val="nil"/>
              <w:bottom w:val="single" w:sz="4" w:space="0" w:color="auto"/>
              <w:right w:val="single" w:sz="4" w:space="0" w:color="auto"/>
            </w:tcBorders>
            <w:shd w:val="clear" w:color="auto" w:fill="auto"/>
            <w:noWrap/>
            <w:vAlign w:val="center"/>
            <w:hideMark/>
          </w:tcPr>
          <w:p w14:paraId="2B2107E9"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2D395002" w14:textId="05ACD71D"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91.802</w:t>
            </w:r>
          </w:p>
        </w:tc>
        <w:tc>
          <w:tcPr>
            <w:tcW w:w="1133" w:type="dxa"/>
            <w:tcBorders>
              <w:top w:val="nil"/>
              <w:left w:val="nil"/>
              <w:bottom w:val="single" w:sz="4" w:space="0" w:color="auto"/>
              <w:right w:val="single" w:sz="4" w:space="0" w:color="auto"/>
            </w:tcBorders>
            <w:shd w:val="clear" w:color="auto" w:fill="auto"/>
            <w:noWrap/>
            <w:vAlign w:val="center"/>
            <w:hideMark/>
          </w:tcPr>
          <w:p w14:paraId="0ABF38D1" w14:textId="27181E52"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68.017</w:t>
            </w:r>
          </w:p>
        </w:tc>
        <w:tc>
          <w:tcPr>
            <w:tcW w:w="1458" w:type="dxa"/>
            <w:tcBorders>
              <w:top w:val="nil"/>
              <w:left w:val="nil"/>
              <w:bottom w:val="single" w:sz="4" w:space="0" w:color="auto"/>
              <w:right w:val="single" w:sz="4" w:space="0" w:color="auto"/>
            </w:tcBorders>
            <w:shd w:val="clear" w:color="auto" w:fill="auto"/>
            <w:noWrap/>
            <w:vAlign w:val="center"/>
            <w:hideMark/>
          </w:tcPr>
          <w:p w14:paraId="64F3667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74</w:t>
            </w:r>
          </w:p>
        </w:tc>
        <w:tc>
          <w:tcPr>
            <w:tcW w:w="1440" w:type="dxa"/>
            <w:tcBorders>
              <w:top w:val="nil"/>
              <w:left w:val="nil"/>
              <w:bottom w:val="single" w:sz="4" w:space="0" w:color="auto"/>
              <w:right w:val="single" w:sz="4" w:space="0" w:color="auto"/>
            </w:tcBorders>
            <w:shd w:val="clear" w:color="auto" w:fill="auto"/>
            <w:noWrap/>
            <w:vAlign w:val="center"/>
            <w:hideMark/>
          </w:tcPr>
          <w:p w14:paraId="68AEDA70" w14:textId="11D85498"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638A70D3" w14:textId="77777777" w:rsidTr="00B01CE0">
        <w:trPr>
          <w:trHeight w:val="8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4EDD6F25" w14:textId="6D7D16CA"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Marruecos</w:t>
            </w:r>
          </w:p>
        </w:tc>
        <w:tc>
          <w:tcPr>
            <w:tcW w:w="990" w:type="dxa"/>
            <w:tcBorders>
              <w:top w:val="nil"/>
              <w:left w:val="nil"/>
              <w:bottom w:val="single" w:sz="4" w:space="0" w:color="auto"/>
              <w:right w:val="single" w:sz="4" w:space="0" w:color="auto"/>
            </w:tcBorders>
            <w:shd w:val="clear" w:color="auto" w:fill="auto"/>
            <w:noWrap/>
            <w:vAlign w:val="center"/>
            <w:hideMark/>
          </w:tcPr>
          <w:p w14:paraId="1FFDCC7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8.1</w:t>
            </w:r>
          </w:p>
        </w:tc>
        <w:tc>
          <w:tcPr>
            <w:tcW w:w="990" w:type="dxa"/>
            <w:tcBorders>
              <w:top w:val="nil"/>
              <w:left w:val="nil"/>
              <w:bottom w:val="single" w:sz="4" w:space="0" w:color="auto"/>
              <w:right w:val="single" w:sz="4" w:space="0" w:color="auto"/>
            </w:tcBorders>
            <w:shd w:val="clear" w:color="auto" w:fill="auto"/>
            <w:noWrap/>
            <w:vAlign w:val="center"/>
            <w:hideMark/>
          </w:tcPr>
          <w:p w14:paraId="6698B10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0ACCA9FF" w14:textId="1E579302"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103.600</w:t>
            </w:r>
          </w:p>
        </w:tc>
        <w:tc>
          <w:tcPr>
            <w:tcW w:w="1133" w:type="dxa"/>
            <w:tcBorders>
              <w:top w:val="nil"/>
              <w:left w:val="nil"/>
              <w:bottom w:val="single" w:sz="4" w:space="0" w:color="auto"/>
              <w:right w:val="single" w:sz="4" w:space="0" w:color="auto"/>
            </w:tcBorders>
            <w:shd w:val="clear" w:color="auto" w:fill="auto"/>
            <w:noWrap/>
            <w:vAlign w:val="center"/>
            <w:hideMark/>
          </w:tcPr>
          <w:p w14:paraId="68A25B8C" w14:textId="2FCD1ACC"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122.022</w:t>
            </w:r>
          </w:p>
        </w:tc>
        <w:tc>
          <w:tcPr>
            <w:tcW w:w="1458" w:type="dxa"/>
            <w:tcBorders>
              <w:top w:val="nil"/>
              <w:left w:val="nil"/>
              <w:bottom w:val="single" w:sz="4" w:space="0" w:color="auto"/>
              <w:right w:val="single" w:sz="4" w:space="0" w:color="auto"/>
            </w:tcBorders>
            <w:shd w:val="clear" w:color="auto" w:fill="auto"/>
            <w:noWrap/>
            <w:vAlign w:val="center"/>
            <w:hideMark/>
          </w:tcPr>
          <w:p w14:paraId="379F07B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118</w:t>
            </w:r>
          </w:p>
        </w:tc>
        <w:tc>
          <w:tcPr>
            <w:tcW w:w="1440" w:type="dxa"/>
            <w:tcBorders>
              <w:top w:val="nil"/>
              <w:left w:val="nil"/>
              <w:bottom w:val="single" w:sz="4" w:space="0" w:color="auto"/>
              <w:right w:val="single" w:sz="4" w:space="0" w:color="auto"/>
            </w:tcBorders>
            <w:shd w:val="clear" w:color="auto" w:fill="auto"/>
            <w:noWrap/>
            <w:vAlign w:val="center"/>
            <w:hideMark/>
          </w:tcPr>
          <w:p w14:paraId="6AF8BD7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34E43016" w14:textId="77777777" w:rsidTr="00B01CE0">
        <w:trPr>
          <w:trHeight w:val="107"/>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511737C7"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Mozambique</w:t>
            </w:r>
          </w:p>
        </w:tc>
        <w:tc>
          <w:tcPr>
            <w:tcW w:w="990" w:type="dxa"/>
            <w:tcBorders>
              <w:top w:val="nil"/>
              <w:left w:val="nil"/>
              <w:bottom w:val="single" w:sz="4" w:space="0" w:color="auto"/>
              <w:right w:val="single" w:sz="4" w:space="0" w:color="auto"/>
            </w:tcBorders>
            <w:shd w:val="clear" w:color="auto" w:fill="auto"/>
            <w:noWrap/>
            <w:vAlign w:val="center"/>
            <w:hideMark/>
          </w:tcPr>
          <w:p w14:paraId="02C3A11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2606BF8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6BED5F6D" w14:textId="24C1E431"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60.000</w:t>
            </w:r>
          </w:p>
        </w:tc>
        <w:tc>
          <w:tcPr>
            <w:tcW w:w="1133" w:type="dxa"/>
            <w:tcBorders>
              <w:top w:val="nil"/>
              <w:left w:val="nil"/>
              <w:bottom w:val="single" w:sz="4" w:space="0" w:color="auto"/>
              <w:right w:val="single" w:sz="4" w:space="0" w:color="auto"/>
            </w:tcBorders>
            <w:shd w:val="clear" w:color="auto" w:fill="auto"/>
            <w:noWrap/>
            <w:vAlign w:val="center"/>
            <w:hideMark/>
          </w:tcPr>
          <w:p w14:paraId="0C72C5D9" w14:textId="438AE22D"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32.263</w:t>
            </w:r>
          </w:p>
        </w:tc>
        <w:tc>
          <w:tcPr>
            <w:tcW w:w="1458" w:type="dxa"/>
            <w:tcBorders>
              <w:top w:val="nil"/>
              <w:left w:val="nil"/>
              <w:bottom w:val="single" w:sz="4" w:space="0" w:color="auto"/>
              <w:right w:val="single" w:sz="4" w:space="0" w:color="auto"/>
            </w:tcBorders>
            <w:shd w:val="clear" w:color="auto" w:fill="auto"/>
            <w:noWrap/>
            <w:vAlign w:val="center"/>
            <w:hideMark/>
          </w:tcPr>
          <w:p w14:paraId="2A1CC30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54</w:t>
            </w:r>
          </w:p>
        </w:tc>
        <w:tc>
          <w:tcPr>
            <w:tcW w:w="1440" w:type="dxa"/>
            <w:tcBorders>
              <w:top w:val="nil"/>
              <w:left w:val="nil"/>
              <w:bottom w:val="single" w:sz="4" w:space="0" w:color="auto"/>
              <w:right w:val="single" w:sz="4" w:space="0" w:color="auto"/>
            </w:tcBorders>
            <w:shd w:val="clear" w:color="auto" w:fill="auto"/>
            <w:noWrap/>
            <w:vAlign w:val="center"/>
            <w:hideMark/>
          </w:tcPr>
          <w:p w14:paraId="2C72383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1896A4BA" w14:textId="77777777" w:rsidTr="00B01CE0">
        <w:trPr>
          <w:trHeight w:val="53"/>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3115911D"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Myanmar</w:t>
            </w:r>
          </w:p>
        </w:tc>
        <w:tc>
          <w:tcPr>
            <w:tcW w:w="990" w:type="dxa"/>
            <w:tcBorders>
              <w:top w:val="nil"/>
              <w:left w:val="nil"/>
              <w:bottom w:val="single" w:sz="4" w:space="0" w:color="auto"/>
              <w:right w:val="single" w:sz="4" w:space="0" w:color="auto"/>
            </w:tcBorders>
            <w:shd w:val="clear" w:color="auto" w:fill="auto"/>
            <w:noWrap/>
            <w:vAlign w:val="center"/>
            <w:hideMark/>
          </w:tcPr>
          <w:p w14:paraId="236CC633"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1EFC630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536ED3F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w:t>
            </w:r>
          </w:p>
        </w:tc>
        <w:tc>
          <w:tcPr>
            <w:tcW w:w="1133" w:type="dxa"/>
            <w:tcBorders>
              <w:top w:val="nil"/>
              <w:left w:val="nil"/>
              <w:bottom w:val="single" w:sz="4" w:space="0" w:color="auto"/>
              <w:right w:val="single" w:sz="4" w:space="0" w:color="auto"/>
            </w:tcBorders>
            <w:shd w:val="clear" w:color="auto" w:fill="auto"/>
            <w:noWrap/>
            <w:vAlign w:val="center"/>
            <w:hideMark/>
          </w:tcPr>
          <w:p w14:paraId="5DC7545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458" w:type="dxa"/>
            <w:tcBorders>
              <w:top w:val="nil"/>
              <w:left w:val="nil"/>
              <w:bottom w:val="single" w:sz="4" w:space="0" w:color="auto"/>
              <w:right w:val="single" w:sz="4" w:space="0" w:color="auto"/>
            </w:tcBorders>
            <w:shd w:val="clear" w:color="auto" w:fill="auto"/>
            <w:noWrap/>
            <w:vAlign w:val="center"/>
            <w:hideMark/>
          </w:tcPr>
          <w:p w14:paraId="42FBA01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w:t>
            </w:r>
          </w:p>
        </w:tc>
        <w:tc>
          <w:tcPr>
            <w:tcW w:w="1440" w:type="dxa"/>
            <w:tcBorders>
              <w:top w:val="nil"/>
              <w:left w:val="nil"/>
              <w:bottom w:val="single" w:sz="4" w:space="0" w:color="auto"/>
              <w:right w:val="single" w:sz="4" w:space="0" w:color="auto"/>
            </w:tcBorders>
            <w:shd w:val="clear" w:color="auto" w:fill="auto"/>
            <w:noWrap/>
            <w:vAlign w:val="center"/>
            <w:hideMark/>
          </w:tcPr>
          <w:p w14:paraId="4A397051" w14:textId="228E757A"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2644C73D" w14:textId="77777777" w:rsidTr="00B01CE0">
        <w:trPr>
          <w:trHeight w:val="17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663A2A1E"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Namibia</w:t>
            </w:r>
          </w:p>
        </w:tc>
        <w:tc>
          <w:tcPr>
            <w:tcW w:w="990" w:type="dxa"/>
            <w:tcBorders>
              <w:top w:val="nil"/>
              <w:left w:val="nil"/>
              <w:bottom w:val="single" w:sz="4" w:space="0" w:color="auto"/>
              <w:right w:val="single" w:sz="4" w:space="0" w:color="auto"/>
            </w:tcBorders>
            <w:shd w:val="clear" w:color="auto" w:fill="auto"/>
            <w:noWrap/>
            <w:vAlign w:val="center"/>
            <w:hideMark/>
          </w:tcPr>
          <w:p w14:paraId="606EA3B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0F8C06D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09EE3727" w14:textId="0AE19DD4"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20.000</w:t>
            </w:r>
          </w:p>
        </w:tc>
        <w:tc>
          <w:tcPr>
            <w:tcW w:w="1133" w:type="dxa"/>
            <w:tcBorders>
              <w:top w:val="nil"/>
              <w:left w:val="nil"/>
              <w:bottom w:val="single" w:sz="4" w:space="0" w:color="auto"/>
              <w:right w:val="single" w:sz="4" w:space="0" w:color="auto"/>
            </w:tcBorders>
            <w:shd w:val="clear" w:color="auto" w:fill="auto"/>
            <w:noWrap/>
            <w:vAlign w:val="center"/>
            <w:hideMark/>
          </w:tcPr>
          <w:p w14:paraId="12C681A0" w14:textId="544509BC"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29.567</w:t>
            </w:r>
          </w:p>
        </w:tc>
        <w:tc>
          <w:tcPr>
            <w:tcW w:w="1458" w:type="dxa"/>
            <w:tcBorders>
              <w:top w:val="nil"/>
              <w:left w:val="nil"/>
              <w:bottom w:val="single" w:sz="4" w:space="0" w:color="auto"/>
              <w:right w:val="single" w:sz="4" w:space="0" w:color="auto"/>
            </w:tcBorders>
            <w:shd w:val="clear" w:color="auto" w:fill="auto"/>
            <w:noWrap/>
            <w:vAlign w:val="center"/>
            <w:hideMark/>
          </w:tcPr>
          <w:p w14:paraId="6467A24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148</w:t>
            </w:r>
          </w:p>
        </w:tc>
        <w:tc>
          <w:tcPr>
            <w:tcW w:w="1440" w:type="dxa"/>
            <w:tcBorders>
              <w:top w:val="nil"/>
              <w:left w:val="nil"/>
              <w:bottom w:val="single" w:sz="4" w:space="0" w:color="auto"/>
              <w:right w:val="single" w:sz="4" w:space="0" w:color="auto"/>
            </w:tcBorders>
            <w:shd w:val="clear" w:color="auto" w:fill="auto"/>
            <w:noWrap/>
            <w:vAlign w:val="center"/>
            <w:hideMark/>
          </w:tcPr>
          <w:p w14:paraId="76C95EBF" w14:textId="2C759B68"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5F751C17" w14:textId="77777777" w:rsidTr="00B01CE0">
        <w:trPr>
          <w:trHeight w:val="107"/>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379C40C2"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Nicaragua</w:t>
            </w:r>
          </w:p>
        </w:tc>
        <w:tc>
          <w:tcPr>
            <w:tcW w:w="990" w:type="dxa"/>
            <w:tcBorders>
              <w:top w:val="nil"/>
              <w:left w:val="nil"/>
              <w:bottom w:val="single" w:sz="4" w:space="0" w:color="auto"/>
              <w:right w:val="single" w:sz="4" w:space="0" w:color="auto"/>
            </w:tcBorders>
            <w:shd w:val="clear" w:color="auto" w:fill="auto"/>
            <w:noWrap/>
            <w:vAlign w:val="center"/>
            <w:hideMark/>
          </w:tcPr>
          <w:p w14:paraId="006D24E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0.1</w:t>
            </w:r>
          </w:p>
        </w:tc>
        <w:tc>
          <w:tcPr>
            <w:tcW w:w="990" w:type="dxa"/>
            <w:tcBorders>
              <w:top w:val="nil"/>
              <w:left w:val="nil"/>
              <w:bottom w:val="single" w:sz="4" w:space="0" w:color="auto"/>
              <w:right w:val="single" w:sz="4" w:space="0" w:color="auto"/>
            </w:tcBorders>
            <w:shd w:val="clear" w:color="auto" w:fill="auto"/>
            <w:noWrap/>
            <w:vAlign w:val="center"/>
            <w:hideMark/>
          </w:tcPr>
          <w:p w14:paraId="762D5DE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4578324C" w14:textId="045B6A2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96.000</w:t>
            </w:r>
          </w:p>
        </w:tc>
        <w:tc>
          <w:tcPr>
            <w:tcW w:w="1133" w:type="dxa"/>
            <w:tcBorders>
              <w:top w:val="nil"/>
              <w:left w:val="nil"/>
              <w:bottom w:val="single" w:sz="4" w:space="0" w:color="auto"/>
              <w:right w:val="single" w:sz="4" w:space="0" w:color="auto"/>
            </w:tcBorders>
            <w:shd w:val="clear" w:color="auto" w:fill="auto"/>
            <w:noWrap/>
            <w:vAlign w:val="center"/>
            <w:hideMark/>
          </w:tcPr>
          <w:p w14:paraId="2F2E68A6" w14:textId="30D14183"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96.452</w:t>
            </w:r>
          </w:p>
        </w:tc>
        <w:tc>
          <w:tcPr>
            <w:tcW w:w="1458" w:type="dxa"/>
            <w:tcBorders>
              <w:top w:val="nil"/>
              <w:left w:val="nil"/>
              <w:bottom w:val="single" w:sz="4" w:space="0" w:color="auto"/>
              <w:right w:val="single" w:sz="4" w:space="0" w:color="auto"/>
            </w:tcBorders>
            <w:shd w:val="clear" w:color="auto" w:fill="auto"/>
            <w:noWrap/>
            <w:vAlign w:val="center"/>
            <w:hideMark/>
          </w:tcPr>
          <w:p w14:paraId="2271766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c>
          <w:tcPr>
            <w:tcW w:w="1440" w:type="dxa"/>
            <w:tcBorders>
              <w:top w:val="nil"/>
              <w:left w:val="nil"/>
              <w:bottom w:val="single" w:sz="4" w:space="0" w:color="auto"/>
              <w:right w:val="single" w:sz="4" w:space="0" w:color="auto"/>
            </w:tcBorders>
            <w:shd w:val="clear" w:color="auto" w:fill="auto"/>
            <w:noWrap/>
            <w:vAlign w:val="center"/>
            <w:hideMark/>
          </w:tcPr>
          <w:p w14:paraId="75D74B6A" w14:textId="0ABEEDB5"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6A35350C" w14:textId="77777777" w:rsidTr="00B01CE0">
        <w:trPr>
          <w:trHeight w:val="53"/>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2AC37E7D" w14:textId="1C5E26FA"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Níger </w:t>
            </w:r>
          </w:p>
        </w:tc>
        <w:tc>
          <w:tcPr>
            <w:tcW w:w="990" w:type="dxa"/>
            <w:tcBorders>
              <w:top w:val="nil"/>
              <w:left w:val="nil"/>
              <w:bottom w:val="single" w:sz="4" w:space="0" w:color="auto"/>
              <w:right w:val="single" w:sz="4" w:space="0" w:color="auto"/>
            </w:tcBorders>
            <w:shd w:val="clear" w:color="auto" w:fill="auto"/>
            <w:noWrap/>
            <w:vAlign w:val="center"/>
            <w:hideMark/>
          </w:tcPr>
          <w:p w14:paraId="28D85CF9"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w:t>
            </w:r>
          </w:p>
        </w:tc>
        <w:tc>
          <w:tcPr>
            <w:tcW w:w="990" w:type="dxa"/>
            <w:tcBorders>
              <w:top w:val="nil"/>
              <w:left w:val="nil"/>
              <w:bottom w:val="single" w:sz="4" w:space="0" w:color="auto"/>
              <w:right w:val="single" w:sz="4" w:space="0" w:color="auto"/>
            </w:tcBorders>
            <w:shd w:val="clear" w:color="auto" w:fill="auto"/>
            <w:noWrap/>
            <w:vAlign w:val="center"/>
            <w:hideMark/>
          </w:tcPr>
          <w:p w14:paraId="0F7394F3"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6025F59C" w14:textId="0473036E"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163.001</w:t>
            </w:r>
          </w:p>
        </w:tc>
        <w:tc>
          <w:tcPr>
            <w:tcW w:w="1133" w:type="dxa"/>
            <w:tcBorders>
              <w:top w:val="nil"/>
              <w:left w:val="nil"/>
              <w:bottom w:val="single" w:sz="4" w:space="0" w:color="auto"/>
              <w:right w:val="single" w:sz="4" w:space="0" w:color="auto"/>
            </w:tcBorders>
            <w:shd w:val="clear" w:color="auto" w:fill="auto"/>
            <w:noWrap/>
            <w:vAlign w:val="center"/>
            <w:hideMark/>
          </w:tcPr>
          <w:p w14:paraId="2B4C3884" w14:textId="66205963"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227.803</w:t>
            </w:r>
          </w:p>
        </w:tc>
        <w:tc>
          <w:tcPr>
            <w:tcW w:w="1458" w:type="dxa"/>
            <w:tcBorders>
              <w:top w:val="nil"/>
              <w:left w:val="nil"/>
              <w:bottom w:val="single" w:sz="4" w:space="0" w:color="auto"/>
              <w:right w:val="single" w:sz="4" w:space="0" w:color="auto"/>
            </w:tcBorders>
            <w:shd w:val="clear" w:color="auto" w:fill="auto"/>
            <w:noWrap/>
            <w:vAlign w:val="center"/>
            <w:hideMark/>
          </w:tcPr>
          <w:p w14:paraId="2620E77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140</w:t>
            </w:r>
          </w:p>
        </w:tc>
        <w:tc>
          <w:tcPr>
            <w:tcW w:w="1440" w:type="dxa"/>
            <w:tcBorders>
              <w:top w:val="nil"/>
              <w:left w:val="nil"/>
              <w:bottom w:val="single" w:sz="4" w:space="0" w:color="auto"/>
              <w:right w:val="single" w:sz="4" w:space="0" w:color="auto"/>
            </w:tcBorders>
            <w:shd w:val="clear" w:color="auto" w:fill="auto"/>
            <w:noWrap/>
            <w:vAlign w:val="center"/>
            <w:hideMark/>
          </w:tcPr>
          <w:p w14:paraId="575B721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24EFAB7C" w14:textId="77777777" w:rsidTr="00B01CE0">
        <w:trPr>
          <w:trHeight w:val="17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640F2E4"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Nigeria</w:t>
            </w:r>
          </w:p>
        </w:tc>
        <w:tc>
          <w:tcPr>
            <w:tcW w:w="990" w:type="dxa"/>
            <w:tcBorders>
              <w:top w:val="nil"/>
              <w:left w:val="nil"/>
              <w:bottom w:val="single" w:sz="4" w:space="0" w:color="auto"/>
              <w:right w:val="single" w:sz="4" w:space="0" w:color="auto"/>
            </w:tcBorders>
            <w:shd w:val="clear" w:color="auto" w:fill="auto"/>
            <w:noWrap/>
            <w:vAlign w:val="center"/>
            <w:hideMark/>
          </w:tcPr>
          <w:p w14:paraId="54B2CD0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6A7041D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6F9B773A" w14:textId="1510ECB1"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16.250</w:t>
            </w:r>
          </w:p>
        </w:tc>
        <w:tc>
          <w:tcPr>
            <w:tcW w:w="1133" w:type="dxa"/>
            <w:tcBorders>
              <w:top w:val="nil"/>
              <w:left w:val="nil"/>
              <w:bottom w:val="single" w:sz="4" w:space="0" w:color="auto"/>
              <w:right w:val="single" w:sz="4" w:space="0" w:color="auto"/>
            </w:tcBorders>
            <w:shd w:val="clear" w:color="auto" w:fill="auto"/>
            <w:noWrap/>
            <w:vAlign w:val="center"/>
            <w:hideMark/>
          </w:tcPr>
          <w:p w14:paraId="3A39D1E6" w14:textId="0DED956D"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8.766</w:t>
            </w:r>
          </w:p>
        </w:tc>
        <w:tc>
          <w:tcPr>
            <w:tcW w:w="1458" w:type="dxa"/>
            <w:tcBorders>
              <w:top w:val="nil"/>
              <w:left w:val="nil"/>
              <w:bottom w:val="single" w:sz="4" w:space="0" w:color="auto"/>
              <w:right w:val="single" w:sz="4" w:space="0" w:color="auto"/>
            </w:tcBorders>
            <w:shd w:val="clear" w:color="auto" w:fill="auto"/>
            <w:noWrap/>
            <w:vAlign w:val="center"/>
            <w:hideMark/>
          </w:tcPr>
          <w:p w14:paraId="573638B3"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54</w:t>
            </w:r>
          </w:p>
        </w:tc>
        <w:tc>
          <w:tcPr>
            <w:tcW w:w="1440" w:type="dxa"/>
            <w:tcBorders>
              <w:top w:val="nil"/>
              <w:left w:val="nil"/>
              <w:bottom w:val="single" w:sz="4" w:space="0" w:color="auto"/>
              <w:right w:val="single" w:sz="4" w:space="0" w:color="auto"/>
            </w:tcBorders>
            <w:shd w:val="clear" w:color="auto" w:fill="auto"/>
            <w:noWrap/>
            <w:vAlign w:val="center"/>
            <w:hideMark/>
          </w:tcPr>
          <w:p w14:paraId="562A0431" w14:textId="104AF000"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3E22A500" w14:textId="77777777" w:rsidTr="00B01CE0">
        <w:trPr>
          <w:trHeight w:val="107"/>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9928C2A" w14:textId="429BCD95" w:rsidR="009F5C99" w:rsidRPr="00AC536F" w:rsidRDefault="009F5C99" w:rsidP="003C71D8">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Macedonia del Norte</w:t>
            </w:r>
          </w:p>
        </w:tc>
        <w:tc>
          <w:tcPr>
            <w:tcW w:w="990" w:type="dxa"/>
            <w:tcBorders>
              <w:top w:val="nil"/>
              <w:left w:val="nil"/>
              <w:bottom w:val="single" w:sz="4" w:space="0" w:color="auto"/>
              <w:right w:val="single" w:sz="4" w:space="0" w:color="auto"/>
            </w:tcBorders>
            <w:shd w:val="clear" w:color="auto" w:fill="auto"/>
            <w:noWrap/>
            <w:vAlign w:val="center"/>
            <w:hideMark/>
          </w:tcPr>
          <w:p w14:paraId="2617F21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0.1</w:t>
            </w:r>
          </w:p>
        </w:tc>
        <w:tc>
          <w:tcPr>
            <w:tcW w:w="990" w:type="dxa"/>
            <w:tcBorders>
              <w:top w:val="nil"/>
              <w:left w:val="nil"/>
              <w:bottom w:val="single" w:sz="4" w:space="0" w:color="auto"/>
              <w:right w:val="single" w:sz="4" w:space="0" w:color="auto"/>
            </w:tcBorders>
            <w:shd w:val="clear" w:color="auto" w:fill="auto"/>
            <w:noWrap/>
            <w:vAlign w:val="center"/>
            <w:hideMark/>
          </w:tcPr>
          <w:p w14:paraId="7FB0079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1F21245F" w14:textId="525599C2"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150.003</w:t>
            </w:r>
          </w:p>
        </w:tc>
        <w:tc>
          <w:tcPr>
            <w:tcW w:w="1133" w:type="dxa"/>
            <w:tcBorders>
              <w:top w:val="nil"/>
              <w:left w:val="nil"/>
              <w:bottom w:val="single" w:sz="4" w:space="0" w:color="auto"/>
              <w:right w:val="single" w:sz="4" w:space="0" w:color="auto"/>
            </w:tcBorders>
            <w:shd w:val="clear" w:color="auto" w:fill="auto"/>
            <w:noWrap/>
            <w:vAlign w:val="center"/>
            <w:hideMark/>
          </w:tcPr>
          <w:p w14:paraId="557D209C" w14:textId="35CE6F56"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165.795</w:t>
            </w:r>
          </w:p>
        </w:tc>
        <w:tc>
          <w:tcPr>
            <w:tcW w:w="1458" w:type="dxa"/>
            <w:tcBorders>
              <w:top w:val="nil"/>
              <w:left w:val="nil"/>
              <w:bottom w:val="single" w:sz="4" w:space="0" w:color="auto"/>
              <w:right w:val="single" w:sz="4" w:space="0" w:color="auto"/>
            </w:tcBorders>
            <w:shd w:val="clear" w:color="auto" w:fill="auto"/>
            <w:noWrap/>
            <w:vAlign w:val="center"/>
            <w:hideMark/>
          </w:tcPr>
          <w:p w14:paraId="3C58E12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111</w:t>
            </w:r>
          </w:p>
        </w:tc>
        <w:tc>
          <w:tcPr>
            <w:tcW w:w="1440" w:type="dxa"/>
            <w:tcBorders>
              <w:top w:val="nil"/>
              <w:left w:val="nil"/>
              <w:bottom w:val="single" w:sz="4" w:space="0" w:color="auto"/>
              <w:right w:val="single" w:sz="4" w:space="0" w:color="auto"/>
            </w:tcBorders>
            <w:shd w:val="clear" w:color="auto" w:fill="auto"/>
            <w:noWrap/>
            <w:vAlign w:val="center"/>
            <w:hideMark/>
          </w:tcPr>
          <w:p w14:paraId="38C379C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6D003F68" w14:textId="77777777" w:rsidTr="00B01CE0">
        <w:trPr>
          <w:trHeight w:val="143"/>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5220BA34" w14:textId="035F90C2"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Omán</w:t>
            </w:r>
          </w:p>
        </w:tc>
        <w:tc>
          <w:tcPr>
            <w:tcW w:w="990" w:type="dxa"/>
            <w:tcBorders>
              <w:top w:val="nil"/>
              <w:left w:val="nil"/>
              <w:bottom w:val="single" w:sz="4" w:space="0" w:color="auto"/>
              <w:right w:val="single" w:sz="4" w:space="0" w:color="auto"/>
            </w:tcBorders>
            <w:shd w:val="clear" w:color="auto" w:fill="auto"/>
            <w:noWrap/>
            <w:vAlign w:val="center"/>
            <w:hideMark/>
          </w:tcPr>
          <w:p w14:paraId="4C94487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6FADB6F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76509CC8" w14:textId="69DE0883"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106.073</w:t>
            </w:r>
          </w:p>
        </w:tc>
        <w:tc>
          <w:tcPr>
            <w:tcW w:w="1133" w:type="dxa"/>
            <w:tcBorders>
              <w:top w:val="nil"/>
              <w:left w:val="nil"/>
              <w:bottom w:val="single" w:sz="4" w:space="0" w:color="auto"/>
              <w:right w:val="single" w:sz="4" w:space="0" w:color="auto"/>
            </w:tcBorders>
            <w:shd w:val="clear" w:color="auto" w:fill="auto"/>
            <w:noWrap/>
            <w:vAlign w:val="center"/>
            <w:hideMark/>
          </w:tcPr>
          <w:p w14:paraId="0D9BA576" w14:textId="4D736D18"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96.447</w:t>
            </w:r>
          </w:p>
        </w:tc>
        <w:tc>
          <w:tcPr>
            <w:tcW w:w="1458" w:type="dxa"/>
            <w:tcBorders>
              <w:top w:val="nil"/>
              <w:left w:val="nil"/>
              <w:bottom w:val="single" w:sz="4" w:space="0" w:color="auto"/>
              <w:right w:val="single" w:sz="4" w:space="0" w:color="auto"/>
            </w:tcBorders>
            <w:shd w:val="clear" w:color="auto" w:fill="auto"/>
            <w:noWrap/>
            <w:vAlign w:val="center"/>
            <w:hideMark/>
          </w:tcPr>
          <w:p w14:paraId="27275CA3"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91</w:t>
            </w:r>
          </w:p>
        </w:tc>
        <w:tc>
          <w:tcPr>
            <w:tcW w:w="1440" w:type="dxa"/>
            <w:tcBorders>
              <w:top w:val="nil"/>
              <w:left w:val="nil"/>
              <w:bottom w:val="single" w:sz="4" w:space="0" w:color="auto"/>
              <w:right w:val="single" w:sz="4" w:space="0" w:color="auto"/>
            </w:tcBorders>
            <w:shd w:val="clear" w:color="auto" w:fill="auto"/>
            <w:noWrap/>
            <w:vAlign w:val="center"/>
            <w:hideMark/>
          </w:tcPr>
          <w:p w14:paraId="2C19989B"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0ACEA137" w14:textId="77777777" w:rsidTr="00B01CE0">
        <w:trPr>
          <w:trHeight w:val="17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3D8D7576" w14:textId="7C07613E"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Pakistán</w:t>
            </w:r>
          </w:p>
        </w:tc>
        <w:tc>
          <w:tcPr>
            <w:tcW w:w="990" w:type="dxa"/>
            <w:tcBorders>
              <w:top w:val="nil"/>
              <w:left w:val="nil"/>
              <w:bottom w:val="single" w:sz="4" w:space="0" w:color="auto"/>
              <w:right w:val="single" w:sz="4" w:space="0" w:color="auto"/>
            </w:tcBorders>
            <w:shd w:val="clear" w:color="auto" w:fill="auto"/>
            <w:noWrap/>
            <w:vAlign w:val="center"/>
            <w:hideMark/>
          </w:tcPr>
          <w:p w14:paraId="76E0134B"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41.3</w:t>
            </w:r>
          </w:p>
        </w:tc>
        <w:tc>
          <w:tcPr>
            <w:tcW w:w="990" w:type="dxa"/>
            <w:tcBorders>
              <w:top w:val="nil"/>
              <w:left w:val="nil"/>
              <w:bottom w:val="single" w:sz="4" w:space="0" w:color="auto"/>
              <w:right w:val="single" w:sz="4" w:space="0" w:color="auto"/>
            </w:tcBorders>
            <w:shd w:val="clear" w:color="auto" w:fill="auto"/>
            <w:noWrap/>
            <w:vAlign w:val="center"/>
            <w:hideMark/>
          </w:tcPr>
          <w:p w14:paraId="0D5125E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7D26BF23" w14:textId="6CC400B3"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719.601</w:t>
            </w:r>
          </w:p>
        </w:tc>
        <w:tc>
          <w:tcPr>
            <w:tcW w:w="1133" w:type="dxa"/>
            <w:tcBorders>
              <w:top w:val="nil"/>
              <w:left w:val="nil"/>
              <w:bottom w:val="single" w:sz="4" w:space="0" w:color="auto"/>
              <w:right w:val="single" w:sz="4" w:space="0" w:color="auto"/>
            </w:tcBorders>
            <w:shd w:val="clear" w:color="auto" w:fill="auto"/>
            <w:noWrap/>
            <w:vAlign w:val="center"/>
            <w:hideMark/>
          </w:tcPr>
          <w:p w14:paraId="527FADD4" w14:textId="0B20A40D"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1.537.370</w:t>
            </w:r>
          </w:p>
        </w:tc>
        <w:tc>
          <w:tcPr>
            <w:tcW w:w="1458" w:type="dxa"/>
            <w:tcBorders>
              <w:top w:val="nil"/>
              <w:left w:val="nil"/>
              <w:bottom w:val="single" w:sz="4" w:space="0" w:color="auto"/>
              <w:right w:val="single" w:sz="4" w:space="0" w:color="auto"/>
            </w:tcBorders>
            <w:shd w:val="clear" w:color="auto" w:fill="auto"/>
            <w:noWrap/>
            <w:vAlign w:val="center"/>
            <w:hideMark/>
          </w:tcPr>
          <w:p w14:paraId="073C91A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214</w:t>
            </w:r>
          </w:p>
        </w:tc>
        <w:tc>
          <w:tcPr>
            <w:tcW w:w="1440" w:type="dxa"/>
            <w:tcBorders>
              <w:top w:val="nil"/>
              <w:left w:val="nil"/>
              <w:bottom w:val="single" w:sz="4" w:space="0" w:color="auto"/>
              <w:right w:val="single" w:sz="4" w:space="0" w:color="auto"/>
            </w:tcBorders>
            <w:shd w:val="clear" w:color="auto" w:fill="auto"/>
            <w:noWrap/>
            <w:vAlign w:val="center"/>
            <w:hideMark/>
          </w:tcPr>
          <w:p w14:paraId="39ABB1B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75</w:t>
            </w:r>
          </w:p>
        </w:tc>
      </w:tr>
      <w:tr w:rsidR="009F5C99" w:rsidRPr="00AC536F" w14:paraId="1E3FCEB9" w14:textId="77777777" w:rsidTr="00B01CE0">
        <w:trPr>
          <w:trHeight w:val="107"/>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340B70A1" w14:textId="7F332654"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Filipinas </w:t>
            </w:r>
          </w:p>
        </w:tc>
        <w:tc>
          <w:tcPr>
            <w:tcW w:w="990" w:type="dxa"/>
            <w:tcBorders>
              <w:top w:val="nil"/>
              <w:left w:val="nil"/>
              <w:bottom w:val="single" w:sz="4" w:space="0" w:color="auto"/>
              <w:right w:val="single" w:sz="4" w:space="0" w:color="auto"/>
            </w:tcBorders>
            <w:shd w:val="clear" w:color="auto" w:fill="auto"/>
            <w:noWrap/>
            <w:vAlign w:val="center"/>
            <w:hideMark/>
          </w:tcPr>
          <w:p w14:paraId="35ECAC6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539FA69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2EC5E1C4" w14:textId="2EEDA4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90.000</w:t>
            </w:r>
          </w:p>
        </w:tc>
        <w:tc>
          <w:tcPr>
            <w:tcW w:w="1133" w:type="dxa"/>
            <w:tcBorders>
              <w:top w:val="nil"/>
              <w:left w:val="nil"/>
              <w:bottom w:val="single" w:sz="4" w:space="0" w:color="auto"/>
              <w:right w:val="single" w:sz="4" w:space="0" w:color="auto"/>
            </w:tcBorders>
            <w:shd w:val="clear" w:color="auto" w:fill="auto"/>
            <w:noWrap/>
            <w:vAlign w:val="center"/>
            <w:hideMark/>
          </w:tcPr>
          <w:p w14:paraId="7872F4EA" w14:textId="754A2E9C"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124.335</w:t>
            </w:r>
          </w:p>
        </w:tc>
        <w:tc>
          <w:tcPr>
            <w:tcW w:w="1458" w:type="dxa"/>
            <w:tcBorders>
              <w:top w:val="nil"/>
              <w:left w:val="nil"/>
              <w:bottom w:val="single" w:sz="4" w:space="0" w:color="auto"/>
              <w:right w:val="single" w:sz="4" w:space="0" w:color="auto"/>
            </w:tcBorders>
            <w:shd w:val="clear" w:color="auto" w:fill="auto"/>
            <w:noWrap/>
            <w:vAlign w:val="center"/>
            <w:hideMark/>
          </w:tcPr>
          <w:p w14:paraId="6D2AB79B"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138</w:t>
            </w:r>
          </w:p>
        </w:tc>
        <w:tc>
          <w:tcPr>
            <w:tcW w:w="1440" w:type="dxa"/>
            <w:tcBorders>
              <w:top w:val="nil"/>
              <w:left w:val="nil"/>
              <w:bottom w:val="single" w:sz="4" w:space="0" w:color="auto"/>
              <w:right w:val="single" w:sz="4" w:space="0" w:color="auto"/>
            </w:tcBorders>
            <w:shd w:val="clear" w:color="auto" w:fill="auto"/>
            <w:noWrap/>
            <w:vAlign w:val="center"/>
            <w:hideMark/>
          </w:tcPr>
          <w:p w14:paraId="1AD2A63A" w14:textId="38CF9C8B"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01DDB275" w14:textId="77777777" w:rsidTr="00B01CE0">
        <w:trPr>
          <w:trHeight w:val="143"/>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0EA45E8"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Qatar</w:t>
            </w:r>
          </w:p>
        </w:tc>
        <w:tc>
          <w:tcPr>
            <w:tcW w:w="990" w:type="dxa"/>
            <w:tcBorders>
              <w:top w:val="nil"/>
              <w:left w:val="nil"/>
              <w:bottom w:val="single" w:sz="4" w:space="0" w:color="auto"/>
              <w:right w:val="single" w:sz="4" w:space="0" w:color="auto"/>
            </w:tcBorders>
            <w:shd w:val="clear" w:color="auto" w:fill="auto"/>
            <w:noWrap/>
            <w:vAlign w:val="center"/>
            <w:hideMark/>
          </w:tcPr>
          <w:p w14:paraId="06889FB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4262E493"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66E7B9BC" w14:textId="257D8D64"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80.001</w:t>
            </w:r>
          </w:p>
        </w:tc>
        <w:tc>
          <w:tcPr>
            <w:tcW w:w="1133" w:type="dxa"/>
            <w:tcBorders>
              <w:top w:val="nil"/>
              <w:left w:val="nil"/>
              <w:bottom w:val="single" w:sz="4" w:space="0" w:color="auto"/>
              <w:right w:val="single" w:sz="4" w:space="0" w:color="auto"/>
            </w:tcBorders>
            <w:shd w:val="clear" w:color="auto" w:fill="auto"/>
            <w:noWrap/>
            <w:vAlign w:val="center"/>
            <w:hideMark/>
          </w:tcPr>
          <w:p w14:paraId="62CD556F" w14:textId="4634E44C"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58.233</w:t>
            </w:r>
          </w:p>
        </w:tc>
        <w:tc>
          <w:tcPr>
            <w:tcW w:w="1458" w:type="dxa"/>
            <w:tcBorders>
              <w:top w:val="nil"/>
              <w:left w:val="nil"/>
              <w:bottom w:val="single" w:sz="4" w:space="0" w:color="auto"/>
              <w:right w:val="single" w:sz="4" w:space="0" w:color="auto"/>
            </w:tcBorders>
            <w:shd w:val="clear" w:color="auto" w:fill="auto"/>
            <w:noWrap/>
            <w:vAlign w:val="center"/>
            <w:hideMark/>
          </w:tcPr>
          <w:p w14:paraId="7A5371F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73</w:t>
            </w:r>
          </w:p>
        </w:tc>
        <w:tc>
          <w:tcPr>
            <w:tcW w:w="1440" w:type="dxa"/>
            <w:tcBorders>
              <w:top w:val="nil"/>
              <w:left w:val="nil"/>
              <w:bottom w:val="single" w:sz="4" w:space="0" w:color="auto"/>
              <w:right w:val="single" w:sz="4" w:space="0" w:color="auto"/>
            </w:tcBorders>
            <w:shd w:val="clear" w:color="auto" w:fill="auto"/>
            <w:noWrap/>
            <w:vAlign w:val="center"/>
            <w:hideMark/>
          </w:tcPr>
          <w:p w14:paraId="6E4901F9" w14:textId="3B8844B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30A7EFF9" w14:textId="77777777" w:rsidTr="00B01CE0">
        <w:trPr>
          <w:trHeight w:val="8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3113F5DE" w14:textId="77777777" w:rsidR="009F5C99" w:rsidRPr="00AC536F" w:rsidRDefault="009F5C99" w:rsidP="003C71D8">
            <w:pPr>
              <w:jc w:val="left"/>
              <w:rPr>
                <w:rFonts w:asciiTheme="majorBidi" w:hAnsiTheme="majorBidi" w:cstheme="majorBidi"/>
                <w:sz w:val="20"/>
                <w:szCs w:val="20"/>
                <w:lang w:val="es-ES_tradnl" w:eastAsia="zh-CN"/>
              </w:rPr>
            </w:pPr>
            <w:proofErr w:type="spellStart"/>
            <w:r w:rsidRPr="00AC536F">
              <w:rPr>
                <w:rFonts w:asciiTheme="majorBidi" w:hAnsiTheme="majorBidi" w:cstheme="majorBidi"/>
                <w:sz w:val="20"/>
                <w:szCs w:val="20"/>
                <w:lang w:val="es-ES_tradnl" w:eastAsia="zh-CN"/>
              </w:rPr>
              <w:t>Rwanda</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65CC047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5ED335C5"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67C2B4C9" w14:textId="396F361E"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55.001</w:t>
            </w:r>
          </w:p>
        </w:tc>
        <w:tc>
          <w:tcPr>
            <w:tcW w:w="1133" w:type="dxa"/>
            <w:tcBorders>
              <w:top w:val="nil"/>
              <w:left w:val="nil"/>
              <w:bottom w:val="single" w:sz="4" w:space="0" w:color="auto"/>
              <w:right w:val="single" w:sz="4" w:space="0" w:color="auto"/>
            </w:tcBorders>
            <w:shd w:val="clear" w:color="auto" w:fill="auto"/>
            <w:noWrap/>
            <w:vAlign w:val="center"/>
            <w:hideMark/>
          </w:tcPr>
          <w:p w14:paraId="339E6447" w14:textId="0AFBDF93"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4.629</w:t>
            </w:r>
          </w:p>
        </w:tc>
        <w:tc>
          <w:tcPr>
            <w:tcW w:w="1458" w:type="dxa"/>
            <w:tcBorders>
              <w:top w:val="nil"/>
              <w:left w:val="nil"/>
              <w:bottom w:val="single" w:sz="4" w:space="0" w:color="auto"/>
              <w:right w:val="single" w:sz="4" w:space="0" w:color="auto"/>
            </w:tcBorders>
            <w:shd w:val="clear" w:color="auto" w:fill="auto"/>
            <w:noWrap/>
            <w:vAlign w:val="center"/>
            <w:hideMark/>
          </w:tcPr>
          <w:p w14:paraId="5E79C8C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8</w:t>
            </w:r>
          </w:p>
        </w:tc>
        <w:tc>
          <w:tcPr>
            <w:tcW w:w="1440" w:type="dxa"/>
            <w:tcBorders>
              <w:top w:val="nil"/>
              <w:left w:val="nil"/>
              <w:bottom w:val="single" w:sz="4" w:space="0" w:color="auto"/>
              <w:right w:val="single" w:sz="4" w:space="0" w:color="auto"/>
            </w:tcBorders>
            <w:shd w:val="clear" w:color="auto" w:fill="auto"/>
            <w:noWrap/>
            <w:vAlign w:val="center"/>
            <w:hideMark/>
          </w:tcPr>
          <w:p w14:paraId="0118D4CA" w14:textId="083E82BB"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64405EB8"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35ADEBD7" w14:textId="21D90FE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Santa Lucía</w:t>
            </w:r>
          </w:p>
        </w:tc>
        <w:tc>
          <w:tcPr>
            <w:tcW w:w="990" w:type="dxa"/>
            <w:tcBorders>
              <w:top w:val="nil"/>
              <w:left w:val="nil"/>
              <w:bottom w:val="single" w:sz="4" w:space="0" w:color="auto"/>
              <w:right w:val="single" w:sz="4" w:space="0" w:color="auto"/>
            </w:tcBorders>
            <w:shd w:val="clear" w:color="auto" w:fill="auto"/>
            <w:noWrap/>
            <w:vAlign w:val="center"/>
            <w:hideMark/>
          </w:tcPr>
          <w:p w14:paraId="6C3D67E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0AC8653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44DF7CFE" w14:textId="67BDCC05"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20.001</w:t>
            </w:r>
          </w:p>
        </w:tc>
        <w:tc>
          <w:tcPr>
            <w:tcW w:w="1133" w:type="dxa"/>
            <w:tcBorders>
              <w:top w:val="nil"/>
              <w:left w:val="nil"/>
              <w:bottom w:val="single" w:sz="4" w:space="0" w:color="auto"/>
              <w:right w:val="single" w:sz="4" w:space="0" w:color="auto"/>
            </w:tcBorders>
            <w:shd w:val="clear" w:color="auto" w:fill="auto"/>
            <w:noWrap/>
            <w:vAlign w:val="center"/>
            <w:hideMark/>
          </w:tcPr>
          <w:p w14:paraId="4CCAF4D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51</w:t>
            </w:r>
          </w:p>
        </w:tc>
        <w:tc>
          <w:tcPr>
            <w:tcW w:w="1458" w:type="dxa"/>
            <w:tcBorders>
              <w:top w:val="nil"/>
              <w:left w:val="nil"/>
              <w:bottom w:val="single" w:sz="4" w:space="0" w:color="auto"/>
              <w:right w:val="single" w:sz="4" w:space="0" w:color="auto"/>
            </w:tcBorders>
            <w:shd w:val="clear" w:color="auto" w:fill="auto"/>
            <w:noWrap/>
            <w:vAlign w:val="center"/>
            <w:hideMark/>
          </w:tcPr>
          <w:p w14:paraId="211FAA6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440" w:type="dxa"/>
            <w:tcBorders>
              <w:top w:val="nil"/>
              <w:left w:val="nil"/>
              <w:bottom w:val="single" w:sz="4" w:space="0" w:color="auto"/>
              <w:right w:val="single" w:sz="4" w:space="0" w:color="auto"/>
            </w:tcBorders>
            <w:shd w:val="clear" w:color="auto" w:fill="auto"/>
            <w:noWrap/>
            <w:vAlign w:val="center"/>
            <w:hideMark/>
          </w:tcPr>
          <w:p w14:paraId="56D92A80" w14:textId="0B07EC5C"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59B5C9E0" w14:textId="77777777" w:rsidTr="00B01CE0">
        <w:trPr>
          <w:trHeight w:val="53"/>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47E9A1B" w14:textId="797F57A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Arabia Saudita</w:t>
            </w:r>
          </w:p>
        </w:tc>
        <w:tc>
          <w:tcPr>
            <w:tcW w:w="990" w:type="dxa"/>
            <w:tcBorders>
              <w:top w:val="nil"/>
              <w:left w:val="nil"/>
              <w:bottom w:val="single" w:sz="4" w:space="0" w:color="auto"/>
              <w:right w:val="single" w:sz="4" w:space="0" w:color="auto"/>
            </w:tcBorders>
            <w:shd w:val="clear" w:color="auto" w:fill="auto"/>
            <w:noWrap/>
            <w:vAlign w:val="center"/>
            <w:hideMark/>
          </w:tcPr>
          <w:p w14:paraId="57EAA87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604CDE73"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7FFED517" w14:textId="7FFD8A9B"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225.006</w:t>
            </w:r>
          </w:p>
        </w:tc>
        <w:tc>
          <w:tcPr>
            <w:tcW w:w="1133" w:type="dxa"/>
            <w:tcBorders>
              <w:top w:val="nil"/>
              <w:left w:val="nil"/>
              <w:bottom w:val="single" w:sz="4" w:space="0" w:color="auto"/>
              <w:right w:val="single" w:sz="4" w:space="0" w:color="auto"/>
            </w:tcBorders>
            <w:shd w:val="clear" w:color="auto" w:fill="auto"/>
            <w:noWrap/>
            <w:vAlign w:val="center"/>
            <w:hideMark/>
          </w:tcPr>
          <w:p w14:paraId="6E41C219" w14:textId="6BA0E61A"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543.572</w:t>
            </w:r>
          </w:p>
        </w:tc>
        <w:tc>
          <w:tcPr>
            <w:tcW w:w="1458" w:type="dxa"/>
            <w:tcBorders>
              <w:top w:val="nil"/>
              <w:left w:val="nil"/>
              <w:bottom w:val="single" w:sz="4" w:space="0" w:color="auto"/>
              <w:right w:val="single" w:sz="4" w:space="0" w:color="auto"/>
            </w:tcBorders>
            <w:shd w:val="clear" w:color="auto" w:fill="auto"/>
            <w:noWrap/>
            <w:vAlign w:val="center"/>
            <w:hideMark/>
          </w:tcPr>
          <w:p w14:paraId="6BC024E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242</w:t>
            </w:r>
          </w:p>
        </w:tc>
        <w:tc>
          <w:tcPr>
            <w:tcW w:w="1440" w:type="dxa"/>
            <w:tcBorders>
              <w:top w:val="nil"/>
              <w:left w:val="nil"/>
              <w:bottom w:val="single" w:sz="4" w:space="0" w:color="auto"/>
              <w:right w:val="single" w:sz="4" w:space="0" w:color="auto"/>
            </w:tcBorders>
            <w:shd w:val="clear" w:color="auto" w:fill="auto"/>
            <w:noWrap/>
            <w:vAlign w:val="center"/>
            <w:hideMark/>
          </w:tcPr>
          <w:p w14:paraId="45549A7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50</w:t>
            </w:r>
          </w:p>
        </w:tc>
      </w:tr>
      <w:tr w:rsidR="009F5C99" w:rsidRPr="00AC536F" w14:paraId="4CDD3561" w14:textId="77777777" w:rsidTr="00B01CE0">
        <w:trPr>
          <w:trHeight w:val="8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2E0E74A3"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Senegal</w:t>
            </w:r>
          </w:p>
        </w:tc>
        <w:tc>
          <w:tcPr>
            <w:tcW w:w="990" w:type="dxa"/>
            <w:tcBorders>
              <w:top w:val="nil"/>
              <w:left w:val="nil"/>
              <w:bottom w:val="single" w:sz="4" w:space="0" w:color="auto"/>
              <w:right w:val="single" w:sz="4" w:space="0" w:color="auto"/>
            </w:tcBorders>
            <w:shd w:val="clear" w:color="auto" w:fill="auto"/>
            <w:noWrap/>
            <w:vAlign w:val="center"/>
            <w:hideMark/>
          </w:tcPr>
          <w:p w14:paraId="7B9D5805"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5E46AA9B"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580BE0A3" w14:textId="55A90D3A"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53.000</w:t>
            </w:r>
          </w:p>
        </w:tc>
        <w:tc>
          <w:tcPr>
            <w:tcW w:w="1133" w:type="dxa"/>
            <w:tcBorders>
              <w:top w:val="nil"/>
              <w:left w:val="nil"/>
              <w:bottom w:val="single" w:sz="4" w:space="0" w:color="auto"/>
              <w:right w:val="single" w:sz="4" w:space="0" w:color="auto"/>
            </w:tcBorders>
            <w:shd w:val="clear" w:color="auto" w:fill="auto"/>
            <w:noWrap/>
            <w:vAlign w:val="center"/>
            <w:hideMark/>
          </w:tcPr>
          <w:p w14:paraId="5AB5AF5F" w14:textId="0A2E9B86"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12.262</w:t>
            </w:r>
          </w:p>
        </w:tc>
        <w:tc>
          <w:tcPr>
            <w:tcW w:w="1458" w:type="dxa"/>
            <w:tcBorders>
              <w:top w:val="nil"/>
              <w:left w:val="nil"/>
              <w:bottom w:val="single" w:sz="4" w:space="0" w:color="auto"/>
              <w:right w:val="single" w:sz="4" w:space="0" w:color="auto"/>
            </w:tcBorders>
            <w:shd w:val="clear" w:color="auto" w:fill="auto"/>
            <w:noWrap/>
            <w:vAlign w:val="center"/>
            <w:hideMark/>
          </w:tcPr>
          <w:p w14:paraId="0715A76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23</w:t>
            </w:r>
          </w:p>
        </w:tc>
        <w:tc>
          <w:tcPr>
            <w:tcW w:w="1440" w:type="dxa"/>
            <w:tcBorders>
              <w:top w:val="nil"/>
              <w:left w:val="nil"/>
              <w:bottom w:val="single" w:sz="4" w:space="0" w:color="auto"/>
              <w:right w:val="single" w:sz="4" w:space="0" w:color="auto"/>
            </w:tcBorders>
            <w:shd w:val="clear" w:color="auto" w:fill="auto"/>
            <w:noWrap/>
            <w:vAlign w:val="center"/>
            <w:hideMark/>
          </w:tcPr>
          <w:p w14:paraId="64C3F6B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3FCB74DE" w14:textId="77777777" w:rsidTr="00B01CE0">
        <w:trPr>
          <w:trHeight w:val="107"/>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5D55B516"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Serbia</w:t>
            </w:r>
          </w:p>
        </w:tc>
        <w:tc>
          <w:tcPr>
            <w:tcW w:w="990" w:type="dxa"/>
            <w:tcBorders>
              <w:top w:val="nil"/>
              <w:left w:val="nil"/>
              <w:bottom w:val="single" w:sz="4" w:space="0" w:color="auto"/>
              <w:right w:val="single" w:sz="4" w:space="0" w:color="auto"/>
            </w:tcBorders>
            <w:shd w:val="clear" w:color="auto" w:fill="auto"/>
            <w:noWrap/>
            <w:vAlign w:val="center"/>
            <w:hideMark/>
          </w:tcPr>
          <w:p w14:paraId="3C10E795"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6F9109C1"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2A302E05" w14:textId="3BA17D60"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110.002</w:t>
            </w:r>
          </w:p>
        </w:tc>
        <w:tc>
          <w:tcPr>
            <w:tcW w:w="1133" w:type="dxa"/>
            <w:tcBorders>
              <w:top w:val="nil"/>
              <w:left w:val="nil"/>
              <w:bottom w:val="single" w:sz="4" w:space="0" w:color="auto"/>
              <w:right w:val="single" w:sz="4" w:space="0" w:color="auto"/>
            </w:tcBorders>
            <w:shd w:val="clear" w:color="auto" w:fill="auto"/>
            <w:noWrap/>
            <w:vAlign w:val="center"/>
            <w:hideMark/>
          </w:tcPr>
          <w:p w14:paraId="156247DE" w14:textId="6768B819"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113.062</w:t>
            </w:r>
          </w:p>
        </w:tc>
        <w:tc>
          <w:tcPr>
            <w:tcW w:w="1458" w:type="dxa"/>
            <w:tcBorders>
              <w:top w:val="nil"/>
              <w:left w:val="nil"/>
              <w:bottom w:val="single" w:sz="4" w:space="0" w:color="auto"/>
              <w:right w:val="single" w:sz="4" w:space="0" w:color="auto"/>
            </w:tcBorders>
            <w:shd w:val="clear" w:color="auto" w:fill="auto"/>
            <w:noWrap/>
            <w:vAlign w:val="center"/>
            <w:hideMark/>
          </w:tcPr>
          <w:p w14:paraId="766BBF2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103</w:t>
            </w:r>
          </w:p>
        </w:tc>
        <w:tc>
          <w:tcPr>
            <w:tcW w:w="1440" w:type="dxa"/>
            <w:tcBorders>
              <w:top w:val="nil"/>
              <w:left w:val="nil"/>
              <w:bottom w:val="single" w:sz="4" w:space="0" w:color="auto"/>
              <w:right w:val="single" w:sz="4" w:space="0" w:color="auto"/>
            </w:tcBorders>
            <w:shd w:val="clear" w:color="auto" w:fill="auto"/>
            <w:noWrap/>
            <w:vAlign w:val="center"/>
            <w:hideMark/>
          </w:tcPr>
          <w:p w14:paraId="1E911B2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r>
      <w:tr w:rsidR="009F5C99" w:rsidRPr="00AC536F" w14:paraId="372F6E6B" w14:textId="77777777" w:rsidTr="00B01CE0">
        <w:trPr>
          <w:trHeight w:val="143"/>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7B4F5059" w14:textId="1852441F"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Sierra Leona</w:t>
            </w:r>
          </w:p>
        </w:tc>
        <w:tc>
          <w:tcPr>
            <w:tcW w:w="990" w:type="dxa"/>
            <w:tcBorders>
              <w:top w:val="nil"/>
              <w:left w:val="nil"/>
              <w:bottom w:val="single" w:sz="4" w:space="0" w:color="auto"/>
              <w:right w:val="single" w:sz="4" w:space="0" w:color="auto"/>
            </w:tcBorders>
            <w:shd w:val="clear" w:color="auto" w:fill="auto"/>
            <w:noWrap/>
            <w:vAlign w:val="center"/>
            <w:hideMark/>
          </w:tcPr>
          <w:p w14:paraId="2CCA4F29"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684B8FD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35DB056D" w14:textId="7A156821"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25.002</w:t>
            </w:r>
          </w:p>
        </w:tc>
        <w:tc>
          <w:tcPr>
            <w:tcW w:w="1133" w:type="dxa"/>
            <w:tcBorders>
              <w:top w:val="nil"/>
              <w:left w:val="nil"/>
              <w:bottom w:val="single" w:sz="4" w:space="0" w:color="auto"/>
              <w:right w:val="single" w:sz="4" w:space="0" w:color="auto"/>
            </w:tcBorders>
            <w:shd w:val="clear" w:color="auto" w:fill="auto"/>
            <w:noWrap/>
            <w:vAlign w:val="center"/>
            <w:hideMark/>
          </w:tcPr>
          <w:p w14:paraId="2E6BEEE8" w14:textId="3DA521A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6.221</w:t>
            </w:r>
          </w:p>
        </w:tc>
        <w:tc>
          <w:tcPr>
            <w:tcW w:w="1458" w:type="dxa"/>
            <w:tcBorders>
              <w:top w:val="nil"/>
              <w:left w:val="nil"/>
              <w:bottom w:val="single" w:sz="4" w:space="0" w:color="auto"/>
              <w:right w:val="single" w:sz="4" w:space="0" w:color="auto"/>
            </w:tcBorders>
            <w:shd w:val="clear" w:color="auto" w:fill="auto"/>
            <w:noWrap/>
            <w:vAlign w:val="center"/>
            <w:hideMark/>
          </w:tcPr>
          <w:p w14:paraId="7DB8F89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25</w:t>
            </w:r>
          </w:p>
        </w:tc>
        <w:tc>
          <w:tcPr>
            <w:tcW w:w="1440" w:type="dxa"/>
            <w:tcBorders>
              <w:top w:val="nil"/>
              <w:left w:val="nil"/>
              <w:bottom w:val="single" w:sz="4" w:space="0" w:color="auto"/>
              <w:right w:val="single" w:sz="4" w:space="0" w:color="auto"/>
            </w:tcBorders>
            <w:shd w:val="clear" w:color="auto" w:fill="auto"/>
            <w:noWrap/>
            <w:vAlign w:val="center"/>
            <w:hideMark/>
          </w:tcPr>
          <w:p w14:paraId="3C26CA66" w14:textId="2E4A4B0E"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2020551E" w14:textId="77777777" w:rsidTr="00B01CE0">
        <w:trPr>
          <w:trHeight w:val="8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31ABBDAA"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Somalia</w:t>
            </w:r>
          </w:p>
        </w:tc>
        <w:tc>
          <w:tcPr>
            <w:tcW w:w="990" w:type="dxa"/>
            <w:tcBorders>
              <w:top w:val="nil"/>
              <w:left w:val="nil"/>
              <w:bottom w:val="single" w:sz="4" w:space="0" w:color="auto"/>
              <w:right w:val="single" w:sz="4" w:space="0" w:color="auto"/>
            </w:tcBorders>
            <w:shd w:val="clear" w:color="auto" w:fill="auto"/>
            <w:noWrap/>
            <w:vAlign w:val="center"/>
            <w:hideMark/>
          </w:tcPr>
          <w:p w14:paraId="2497DE7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713EBF3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0F3B8DF6" w14:textId="3560FFA6"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83.000</w:t>
            </w:r>
          </w:p>
        </w:tc>
        <w:tc>
          <w:tcPr>
            <w:tcW w:w="1133" w:type="dxa"/>
            <w:tcBorders>
              <w:top w:val="nil"/>
              <w:left w:val="nil"/>
              <w:bottom w:val="single" w:sz="4" w:space="0" w:color="auto"/>
              <w:right w:val="single" w:sz="4" w:space="0" w:color="auto"/>
            </w:tcBorders>
            <w:shd w:val="clear" w:color="auto" w:fill="auto"/>
            <w:noWrap/>
            <w:vAlign w:val="center"/>
            <w:hideMark/>
          </w:tcPr>
          <w:p w14:paraId="7AC1C126" w14:textId="05B95AD1"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66.701</w:t>
            </w:r>
          </w:p>
        </w:tc>
        <w:tc>
          <w:tcPr>
            <w:tcW w:w="1458" w:type="dxa"/>
            <w:tcBorders>
              <w:top w:val="nil"/>
              <w:left w:val="nil"/>
              <w:bottom w:val="single" w:sz="4" w:space="0" w:color="auto"/>
              <w:right w:val="single" w:sz="4" w:space="0" w:color="auto"/>
            </w:tcBorders>
            <w:shd w:val="clear" w:color="auto" w:fill="auto"/>
            <w:noWrap/>
            <w:vAlign w:val="center"/>
            <w:hideMark/>
          </w:tcPr>
          <w:p w14:paraId="761BC42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80</w:t>
            </w:r>
          </w:p>
        </w:tc>
        <w:tc>
          <w:tcPr>
            <w:tcW w:w="1440" w:type="dxa"/>
            <w:tcBorders>
              <w:top w:val="nil"/>
              <w:left w:val="nil"/>
              <w:bottom w:val="single" w:sz="4" w:space="0" w:color="auto"/>
              <w:right w:val="single" w:sz="4" w:space="0" w:color="auto"/>
            </w:tcBorders>
            <w:shd w:val="clear" w:color="auto" w:fill="auto"/>
            <w:noWrap/>
            <w:vAlign w:val="center"/>
            <w:hideMark/>
          </w:tcPr>
          <w:p w14:paraId="2240844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50</w:t>
            </w:r>
          </w:p>
        </w:tc>
      </w:tr>
      <w:tr w:rsidR="009F5C99" w:rsidRPr="00AC536F" w14:paraId="2B3D5BC4"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36E1CE5" w14:textId="49930625"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Sudáfrica</w:t>
            </w:r>
          </w:p>
        </w:tc>
        <w:tc>
          <w:tcPr>
            <w:tcW w:w="990" w:type="dxa"/>
            <w:tcBorders>
              <w:top w:val="nil"/>
              <w:left w:val="nil"/>
              <w:bottom w:val="single" w:sz="4" w:space="0" w:color="auto"/>
              <w:right w:val="single" w:sz="4" w:space="0" w:color="auto"/>
            </w:tcBorders>
            <w:shd w:val="clear" w:color="auto" w:fill="auto"/>
            <w:noWrap/>
            <w:vAlign w:val="center"/>
            <w:hideMark/>
          </w:tcPr>
          <w:p w14:paraId="02572B2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78.5</w:t>
            </w:r>
          </w:p>
        </w:tc>
        <w:tc>
          <w:tcPr>
            <w:tcW w:w="990" w:type="dxa"/>
            <w:tcBorders>
              <w:top w:val="nil"/>
              <w:left w:val="nil"/>
              <w:bottom w:val="single" w:sz="4" w:space="0" w:color="auto"/>
              <w:right w:val="single" w:sz="4" w:space="0" w:color="auto"/>
            </w:tcBorders>
            <w:shd w:val="clear" w:color="auto" w:fill="auto"/>
            <w:noWrap/>
            <w:vAlign w:val="center"/>
            <w:hideMark/>
          </w:tcPr>
          <w:p w14:paraId="651E2B5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5172663A" w14:textId="57F9442C"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603.001</w:t>
            </w:r>
          </w:p>
        </w:tc>
        <w:tc>
          <w:tcPr>
            <w:tcW w:w="1133" w:type="dxa"/>
            <w:tcBorders>
              <w:top w:val="nil"/>
              <w:left w:val="nil"/>
              <w:bottom w:val="single" w:sz="4" w:space="0" w:color="auto"/>
              <w:right w:val="single" w:sz="4" w:space="0" w:color="auto"/>
            </w:tcBorders>
            <w:shd w:val="clear" w:color="auto" w:fill="auto"/>
            <w:noWrap/>
            <w:vAlign w:val="center"/>
            <w:hideMark/>
          </w:tcPr>
          <w:p w14:paraId="2CC8AEF1" w14:textId="773A046D"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599.708</w:t>
            </w:r>
          </w:p>
        </w:tc>
        <w:tc>
          <w:tcPr>
            <w:tcW w:w="1458" w:type="dxa"/>
            <w:tcBorders>
              <w:top w:val="nil"/>
              <w:left w:val="nil"/>
              <w:bottom w:val="single" w:sz="4" w:space="0" w:color="auto"/>
              <w:right w:val="single" w:sz="4" w:space="0" w:color="auto"/>
            </w:tcBorders>
            <w:shd w:val="clear" w:color="auto" w:fill="auto"/>
            <w:noWrap/>
            <w:vAlign w:val="center"/>
            <w:hideMark/>
          </w:tcPr>
          <w:p w14:paraId="29EC0E4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99</w:t>
            </w:r>
          </w:p>
        </w:tc>
        <w:tc>
          <w:tcPr>
            <w:tcW w:w="1440" w:type="dxa"/>
            <w:tcBorders>
              <w:top w:val="nil"/>
              <w:left w:val="nil"/>
              <w:bottom w:val="single" w:sz="4" w:space="0" w:color="auto"/>
              <w:right w:val="single" w:sz="4" w:space="0" w:color="auto"/>
            </w:tcBorders>
            <w:shd w:val="clear" w:color="auto" w:fill="auto"/>
            <w:noWrap/>
            <w:vAlign w:val="center"/>
            <w:hideMark/>
          </w:tcPr>
          <w:p w14:paraId="5FED3CAB"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27532BC9" w14:textId="77777777" w:rsidTr="00B01CE0">
        <w:trPr>
          <w:trHeight w:val="143"/>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6BF63A67" w14:textId="497879BC"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Sudán </w:t>
            </w:r>
          </w:p>
        </w:tc>
        <w:tc>
          <w:tcPr>
            <w:tcW w:w="990" w:type="dxa"/>
            <w:tcBorders>
              <w:top w:val="nil"/>
              <w:left w:val="nil"/>
              <w:bottom w:val="single" w:sz="4" w:space="0" w:color="auto"/>
              <w:right w:val="single" w:sz="4" w:space="0" w:color="auto"/>
            </w:tcBorders>
            <w:shd w:val="clear" w:color="auto" w:fill="auto"/>
            <w:noWrap/>
            <w:vAlign w:val="center"/>
            <w:hideMark/>
          </w:tcPr>
          <w:p w14:paraId="602B773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4.2</w:t>
            </w:r>
          </w:p>
        </w:tc>
        <w:tc>
          <w:tcPr>
            <w:tcW w:w="990" w:type="dxa"/>
            <w:tcBorders>
              <w:top w:val="nil"/>
              <w:left w:val="nil"/>
              <w:bottom w:val="single" w:sz="4" w:space="0" w:color="auto"/>
              <w:right w:val="single" w:sz="4" w:space="0" w:color="auto"/>
            </w:tcBorders>
            <w:shd w:val="clear" w:color="auto" w:fill="auto"/>
            <w:noWrap/>
            <w:vAlign w:val="center"/>
            <w:hideMark/>
          </w:tcPr>
          <w:p w14:paraId="7E88F46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671536E9" w14:textId="4D59AB88"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170.900</w:t>
            </w:r>
          </w:p>
        </w:tc>
        <w:tc>
          <w:tcPr>
            <w:tcW w:w="1133" w:type="dxa"/>
            <w:tcBorders>
              <w:top w:val="nil"/>
              <w:left w:val="nil"/>
              <w:bottom w:val="single" w:sz="4" w:space="0" w:color="auto"/>
              <w:right w:val="single" w:sz="4" w:space="0" w:color="auto"/>
            </w:tcBorders>
            <w:shd w:val="clear" w:color="auto" w:fill="auto"/>
            <w:noWrap/>
            <w:vAlign w:val="center"/>
            <w:hideMark/>
          </w:tcPr>
          <w:p w14:paraId="33E86FAC" w14:textId="61DFD21D"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232.935</w:t>
            </w:r>
          </w:p>
        </w:tc>
        <w:tc>
          <w:tcPr>
            <w:tcW w:w="1458" w:type="dxa"/>
            <w:tcBorders>
              <w:top w:val="nil"/>
              <w:left w:val="nil"/>
              <w:bottom w:val="single" w:sz="4" w:space="0" w:color="auto"/>
              <w:right w:val="single" w:sz="4" w:space="0" w:color="auto"/>
            </w:tcBorders>
            <w:shd w:val="clear" w:color="auto" w:fill="auto"/>
            <w:noWrap/>
            <w:vAlign w:val="center"/>
            <w:hideMark/>
          </w:tcPr>
          <w:p w14:paraId="7710E9F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136</w:t>
            </w:r>
          </w:p>
        </w:tc>
        <w:tc>
          <w:tcPr>
            <w:tcW w:w="1440" w:type="dxa"/>
            <w:tcBorders>
              <w:top w:val="nil"/>
              <w:left w:val="nil"/>
              <w:bottom w:val="single" w:sz="4" w:space="0" w:color="auto"/>
              <w:right w:val="single" w:sz="4" w:space="0" w:color="auto"/>
            </w:tcBorders>
            <w:shd w:val="clear" w:color="auto" w:fill="auto"/>
            <w:noWrap/>
            <w:vAlign w:val="center"/>
            <w:hideMark/>
          </w:tcPr>
          <w:p w14:paraId="5EEC38F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0C2430C9" w14:textId="77777777" w:rsidTr="00B01CE0">
        <w:trPr>
          <w:trHeight w:val="8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3CC38ABF" w14:textId="77777777" w:rsidR="009F5C99" w:rsidRPr="00AC536F" w:rsidRDefault="009F5C99" w:rsidP="003C71D8">
            <w:pPr>
              <w:jc w:val="left"/>
              <w:rPr>
                <w:rFonts w:asciiTheme="majorBidi" w:hAnsiTheme="majorBidi" w:cstheme="majorBidi"/>
                <w:sz w:val="20"/>
                <w:szCs w:val="20"/>
                <w:lang w:val="es-ES_tradnl" w:eastAsia="zh-CN"/>
              </w:rPr>
            </w:pPr>
            <w:proofErr w:type="spellStart"/>
            <w:r w:rsidRPr="00AC536F">
              <w:rPr>
                <w:rFonts w:asciiTheme="majorBidi" w:hAnsiTheme="majorBidi" w:cstheme="majorBidi"/>
                <w:sz w:val="20"/>
                <w:szCs w:val="20"/>
                <w:lang w:val="es-ES_tradnl" w:eastAsia="zh-CN"/>
              </w:rPr>
              <w:t>Suriname</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34AE9B3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2985D1B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0DCC3F6B" w14:textId="2BC30DC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1.501</w:t>
            </w:r>
          </w:p>
        </w:tc>
        <w:tc>
          <w:tcPr>
            <w:tcW w:w="1133" w:type="dxa"/>
            <w:tcBorders>
              <w:top w:val="nil"/>
              <w:left w:val="nil"/>
              <w:bottom w:val="single" w:sz="4" w:space="0" w:color="auto"/>
              <w:right w:val="single" w:sz="4" w:space="0" w:color="auto"/>
            </w:tcBorders>
            <w:shd w:val="clear" w:color="auto" w:fill="auto"/>
            <w:noWrap/>
            <w:vAlign w:val="center"/>
            <w:hideMark/>
          </w:tcPr>
          <w:p w14:paraId="6FA993BB" w14:textId="5481B2B0"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8.500</w:t>
            </w:r>
          </w:p>
        </w:tc>
        <w:tc>
          <w:tcPr>
            <w:tcW w:w="1458" w:type="dxa"/>
            <w:tcBorders>
              <w:top w:val="nil"/>
              <w:left w:val="nil"/>
              <w:bottom w:val="single" w:sz="4" w:space="0" w:color="auto"/>
              <w:right w:val="single" w:sz="4" w:space="0" w:color="auto"/>
            </w:tcBorders>
            <w:shd w:val="clear" w:color="auto" w:fill="auto"/>
            <w:noWrap/>
            <w:vAlign w:val="center"/>
            <w:hideMark/>
          </w:tcPr>
          <w:p w14:paraId="57955F0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566</w:t>
            </w:r>
          </w:p>
        </w:tc>
        <w:tc>
          <w:tcPr>
            <w:tcW w:w="1440" w:type="dxa"/>
            <w:tcBorders>
              <w:top w:val="nil"/>
              <w:left w:val="nil"/>
              <w:bottom w:val="single" w:sz="4" w:space="0" w:color="auto"/>
              <w:right w:val="single" w:sz="4" w:space="0" w:color="auto"/>
            </w:tcBorders>
            <w:shd w:val="clear" w:color="auto" w:fill="auto"/>
            <w:noWrap/>
            <w:vAlign w:val="center"/>
            <w:hideMark/>
          </w:tcPr>
          <w:p w14:paraId="186C41C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4B73B683" w14:textId="77777777" w:rsidTr="00B01CE0">
        <w:trPr>
          <w:trHeight w:val="107"/>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6370390D" w14:textId="2616A365" w:rsidR="009F5C99" w:rsidRPr="00AC536F" w:rsidRDefault="00BC4068"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Siria</w:t>
            </w:r>
          </w:p>
        </w:tc>
        <w:tc>
          <w:tcPr>
            <w:tcW w:w="990" w:type="dxa"/>
            <w:tcBorders>
              <w:top w:val="nil"/>
              <w:left w:val="nil"/>
              <w:bottom w:val="single" w:sz="4" w:space="0" w:color="auto"/>
              <w:right w:val="single" w:sz="4" w:space="0" w:color="auto"/>
            </w:tcBorders>
            <w:shd w:val="clear" w:color="auto" w:fill="auto"/>
            <w:noWrap/>
            <w:vAlign w:val="center"/>
            <w:hideMark/>
          </w:tcPr>
          <w:p w14:paraId="6349A41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1B29675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1E6F4689" w14:textId="2C17A85E"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153.201</w:t>
            </w:r>
          </w:p>
        </w:tc>
        <w:tc>
          <w:tcPr>
            <w:tcW w:w="1133" w:type="dxa"/>
            <w:tcBorders>
              <w:top w:val="nil"/>
              <w:left w:val="nil"/>
              <w:bottom w:val="single" w:sz="4" w:space="0" w:color="auto"/>
              <w:right w:val="single" w:sz="4" w:space="0" w:color="auto"/>
            </w:tcBorders>
            <w:shd w:val="clear" w:color="auto" w:fill="auto"/>
            <w:noWrap/>
            <w:vAlign w:val="center"/>
            <w:hideMark/>
          </w:tcPr>
          <w:p w14:paraId="2DF1B0E4" w14:textId="4DE4FD83"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197.467</w:t>
            </w:r>
          </w:p>
        </w:tc>
        <w:tc>
          <w:tcPr>
            <w:tcW w:w="1458" w:type="dxa"/>
            <w:tcBorders>
              <w:top w:val="nil"/>
              <w:left w:val="nil"/>
              <w:bottom w:val="single" w:sz="4" w:space="0" w:color="auto"/>
              <w:right w:val="single" w:sz="4" w:space="0" w:color="auto"/>
            </w:tcBorders>
            <w:shd w:val="clear" w:color="auto" w:fill="auto"/>
            <w:noWrap/>
            <w:vAlign w:val="center"/>
            <w:hideMark/>
          </w:tcPr>
          <w:p w14:paraId="2C1BDA5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129</w:t>
            </w:r>
          </w:p>
        </w:tc>
        <w:tc>
          <w:tcPr>
            <w:tcW w:w="1440" w:type="dxa"/>
            <w:tcBorders>
              <w:top w:val="nil"/>
              <w:left w:val="nil"/>
              <w:bottom w:val="single" w:sz="4" w:space="0" w:color="auto"/>
              <w:right w:val="single" w:sz="4" w:space="0" w:color="auto"/>
            </w:tcBorders>
            <w:shd w:val="clear" w:color="auto" w:fill="auto"/>
            <w:noWrap/>
            <w:vAlign w:val="center"/>
            <w:hideMark/>
          </w:tcPr>
          <w:p w14:paraId="4395233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4079ECD1" w14:textId="77777777" w:rsidTr="00B01CE0">
        <w:trPr>
          <w:trHeight w:val="53"/>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312DA3C5"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Togo</w:t>
            </w:r>
          </w:p>
        </w:tc>
        <w:tc>
          <w:tcPr>
            <w:tcW w:w="990" w:type="dxa"/>
            <w:tcBorders>
              <w:top w:val="nil"/>
              <w:left w:val="nil"/>
              <w:bottom w:val="single" w:sz="4" w:space="0" w:color="auto"/>
              <w:right w:val="single" w:sz="4" w:space="0" w:color="auto"/>
            </w:tcBorders>
            <w:shd w:val="clear" w:color="auto" w:fill="auto"/>
            <w:noWrap/>
            <w:vAlign w:val="center"/>
            <w:hideMark/>
          </w:tcPr>
          <w:p w14:paraId="3EF090C9"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2DEF4F27"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50BC66BB" w14:textId="5B26E592"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11.900</w:t>
            </w:r>
          </w:p>
        </w:tc>
        <w:tc>
          <w:tcPr>
            <w:tcW w:w="1133" w:type="dxa"/>
            <w:tcBorders>
              <w:top w:val="nil"/>
              <w:left w:val="nil"/>
              <w:bottom w:val="single" w:sz="4" w:space="0" w:color="auto"/>
              <w:right w:val="single" w:sz="4" w:space="0" w:color="auto"/>
            </w:tcBorders>
            <w:shd w:val="clear" w:color="auto" w:fill="auto"/>
            <w:noWrap/>
            <w:vAlign w:val="center"/>
            <w:hideMark/>
          </w:tcPr>
          <w:p w14:paraId="66BDEC6C" w14:textId="42862438"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7.447</w:t>
            </w:r>
          </w:p>
        </w:tc>
        <w:tc>
          <w:tcPr>
            <w:tcW w:w="1458" w:type="dxa"/>
            <w:tcBorders>
              <w:top w:val="nil"/>
              <w:left w:val="nil"/>
              <w:bottom w:val="single" w:sz="4" w:space="0" w:color="auto"/>
              <w:right w:val="single" w:sz="4" w:space="0" w:color="auto"/>
            </w:tcBorders>
            <w:shd w:val="clear" w:color="auto" w:fill="auto"/>
            <w:noWrap/>
            <w:vAlign w:val="center"/>
            <w:hideMark/>
          </w:tcPr>
          <w:p w14:paraId="1F23D8E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63</w:t>
            </w:r>
          </w:p>
        </w:tc>
        <w:tc>
          <w:tcPr>
            <w:tcW w:w="1440" w:type="dxa"/>
            <w:tcBorders>
              <w:top w:val="nil"/>
              <w:left w:val="nil"/>
              <w:bottom w:val="single" w:sz="4" w:space="0" w:color="auto"/>
              <w:right w:val="single" w:sz="4" w:space="0" w:color="auto"/>
            </w:tcBorders>
            <w:shd w:val="clear" w:color="auto" w:fill="auto"/>
            <w:noWrap/>
            <w:vAlign w:val="center"/>
            <w:hideMark/>
          </w:tcPr>
          <w:p w14:paraId="3D45F94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42CF4B42" w14:textId="77777777" w:rsidTr="00B01CE0">
        <w:trPr>
          <w:trHeight w:val="8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207EF2B5" w14:textId="6629FC42"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Túnez</w:t>
            </w:r>
          </w:p>
        </w:tc>
        <w:tc>
          <w:tcPr>
            <w:tcW w:w="990" w:type="dxa"/>
            <w:tcBorders>
              <w:top w:val="nil"/>
              <w:left w:val="nil"/>
              <w:bottom w:val="single" w:sz="4" w:space="0" w:color="auto"/>
              <w:right w:val="single" w:sz="4" w:space="0" w:color="auto"/>
            </w:tcBorders>
            <w:shd w:val="clear" w:color="auto" w:fill="auto"/>
            <w:noWrap/>
            <w:vAlign w:val="center"/>
            <w:hideMark/>
          </w:tcPr>
          <w:p w14:paraId="4131C8F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2DF89DCD"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35CAA008" w14:textId="58167E69"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205.001</w:t>
            </w:r>
          </w:p>
        </w:tc>
        <w:tc>
          <w:tcPr>
            <w:tcW w:w="1133" w:type="dxa"/>
            <w:tcBorders>
              <w:top w:val="nil"/>
              <w:left w:val="nil"/>
              <w:bottom w:val="single" w:sz="4" w:space="0" w:color="auto"/>
              <w:right w:val="single" w:sz="4" w:space="0" w:color="auto"/>
            </w:tcBorders>
            <w:shd w:val="clear" w:color="auto" w:fill="auto"/>
            <w:noWrap/>
            <w:vAlign w:val="center"/>
            <w:hideMark/>
          </w:tcPr>
          <w:p w14:paraId="396A3596" w14:textId="43EB926D"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221.899</w:t>
            </w:r>
          </w:p>
        </w:tc>
        <w:tc>
          <w:tcPr>
            <w:tcW w:w="1458" w:type="dxa"/>
            <w:tcBorders>
              <w:top w:val="nil"/>
              <w:left w:val="nil"/>
              <w:bottom w:val="single" w:sz="4" w:space="0" w:color="auto"/>
              <w:right w:val="single" w:sz="4" w:space="0" w:color="auto"/>
            </w:tcBorders>
            <w:shd w:val="clear" w:color="auto" w:fill="auto"/>
            <w:noWrap/>
            <w:vAlign w:val="center"/>
            <w:hideMark/>
          </w:tcPr>
          <w:p w14:paraId="3A969DC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108</w:t>
            </w:r>
          </w:p>
        </w:tc>
        <w:tc>
          <w:tcPr>
            <w:tcW w:w="1440" w:type="dxa"/>
            <w:tcBorders>
              <w:top w:val="nil"/>
              <w:left w:val="nil"/>
              <w:bottom w:val="single" w:sz="4" w:space="0" w:color="auto"/>
              <w:right w:val="single" w:sz="4" w:space="0" w:color="auto"/>
            </w:tcBorders>
            <w:shd w:val="clear" w:color="auto" w:fill="auto"/>
            <w:noWrap/>
            <w:vAlign w:val="center"/>
            <w:hideMark/>
          </w:tcPr>
          <w:p w14:paraId="3F3080F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r>
      <w:tr w:rsidR="009F5C99" w:rsidRPr="00AC536F" w14:paraId="0F488366" w14:textId="77777777" w:rsidTr="00B01CE0">
        <w:trPr>
          <w:trHeight w:val="107"/>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2586F52D" w14:textId="785982CF" w:rsidR="009F5C99" w:rsidRPr="00AC536F" w:rsidRDefault="009F5C99" w:rsidP="003C71D8">
            <w:pPr>
              <w:jc w:val="left"/>
              <w:rPr>
                <w:rFonts w:asciiTheme="majorBidi" w:hAnsiTheme="majorBidi" w:cstheme="majorBidi"/>
                <w:sz w:val="20"/>
                <w:szCs w:val="20"/>
                <w:lang w:val="es-ES_tradnl" w:eastAsia="zh-CN"/>
              </w:rPr>
            </w:pPr>
            <w:proofErr w:type="spellStart"/>
            <w:r w:rsidRPr="00AC536F">
              <w:rPr>
                <w:rFonts w:asciiTheme="majorBidi" w:hAnsiTheme="majorBidi" w:cstheme="majorBidi"/>
                <w:sz w:val="20"/>
                <w:szCs w:val="20"/>
                <w:lang w:val="es-ES_tradnl" w:eastAsia="zh-CN"/>
              </w:rPr>
              <w:t>Türkiye</w:t>
            </w:r>
            <w:proofErr w:type="spellEnd"/>
          </w:p>
        </w:tc>
        <w:tc>
          <w:tcPr>
            <w:tcW w:w="990" w:type="dxa"/>
            <w:tcBorders>
              <w:top w:val="nil"/>
              <w:left w:val="nil"/>
              <w:bottom w:val="single" w:sz="4" w:space="0" w:color="auto"/>
              <w:right w:val="single" w:sz="4" w:space="0" w:color="auto"/>
            </w:tcBorders>
            <w:shd w:val="clear" w:color="auto" w:fill="auto"/>
            <w:noWrap/>
            <w:vAlign w:val="center"/>
            <w:hideMark/>
          </w:tcPr>
          <w:p w14:paraId="45787CC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3A582920"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632E7F00" w14:textId="39AEDDB2"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147.000</w:t>
            </w:r>
          </w:p>
        </w:tc>
        <w:tc>
          <w:tcPr>
            <w:tcW w:w="1133" w:type="dxa"/>
            <w:tcBorders>
              <w:top w:val="nil"/>
              <w:left w:val="nil"/>
              <w:bottom w:val="single" w:sz="4" w:space="0" w:color="auto"/>
              <w:right w:val="single" w:sz="4" w:space="0" w:color="auto"/>
            </w:tcBorders>
            <w:shd w:val="clear" w:color="auto" w:fill="auto"/>
            <w:noWrap/>
            <w:vAlign w:val="center"/>
            <w:hideMark/>
          </w:tcPr>
          <w:p w14:paraId="09CAFCB1" w14:textId="7ACEB3CB"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175.017</w:t>
            </w:r>
          </w:p>
        </w:tc>
        <w:tc>
          <w:tcPr>
            <w:tcW w:w="1458" w:type="dxa"/>
            <w:tcBorders>
              <w:top w:val="nil"/>
              <w:left w:val="nil"/>
              <w:bottom w:val="single" w:sz="4" w:space="0" w:color="auto"/>
              <w:right w:val="single" w:sz="4" w:space="0" w:color="auto"/>
            </w:tcBorders>
            <w:shd w:val="clear" w:color="auto" w:fill="auto"/>
            <w:noWrap/>
            <w:vAlign w:val="center"/>
            <w:hideMark/>
          </w:tcPr>
          <w:p w14:paraId="4B4CD609"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119</w:t>
            </w:r>
          </w:p>
        </w:tc>
        <w:tc>
          <w:tcPr>
            <w:tcW w:w="1440" w:type="dxa"/>
            <w:tcBorders>
              <w:top w:val="nil"/>
              <w:left w:val="nil"/>
              <w:bottom w:val="single" w:sz="4" w:space="0" w:color="auto"/>
              <w:right w:val="single" w:sz="4" w:space="0" w:color="auto"/>
            </w:tcBorders>
            <w:shd w:val="clear" w:color="auto" w:fill="auto"/>
            <w:noWrap/>
            <w:vAlign w:val="center"/>
            <w:hideMark/>
          </w:tcPr>
          <w:p w14:paraId="5DBBF8E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r>
      <w:tr w:rsidR="009F5C99" w:rsidRPr="00AC536F" w14:paraId="088AC0CB"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6BE58C7C" w14:textId="23EFAE95"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Turkmenistán</w:t>
            </w:r>
          </w:p>
        </w:tc>
        <w:tc>
          <w:tcPr>
            <w:tcW w:w="990" w:type="dxa"/>
            <w:tcBorders>
              <w:top w:val="nil"/>
              <w:left w:val="nil"/>
              <w:bottom w:val="single" w:sz="4" w:space="0" w:color="auto"/>
              <w:right w:val="single" w:sz="4" w:space="0" w:color="auto"/>
            </w:tcBorders>
            <w:shd w:val="clear" w:color="auto" w:fill="auto"/>
            <w:noWrap/>
            <w:vAlign w:val="center"/>
            <w:hideMark/>
          </w:tcPr>
          <w:p w14:paraId="604B663C"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479DE8E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0FFDEA33" w14:textId="5CC947DB"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93.000</w:t>
            </w:r>
          </w:p>
        </w:tc>
        <w:tc>
          <w:tcPr>
            <w:tcW w:w="1133" w:type="dxa"/>
            <w:tcBorders>
              <w:top w:val="nil"/>
              <w:left w:val="nil"/>
              <w:bottom w:val="single" w:sz="4" w:space="0" w:color="auto"/>
              <w:right w:val="single" w:sz="4" w:space="0" w:color="auto"/>
            </w:tcBorders>
            <w:shd w:val="clear" w:color="auto" w:fill="auto"/>
            <w:noWrap/>
            <w:vAlign w:val="center"/>
            <w:hideMark/>
          </w:tcPr>
          <w:p w14:paraId="1B0E640C" w14:textId="2E0D5E4A"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83.474</w:t>
            </w:r>
          </w:p>
        </w:tc>
        <w:tc>
          <w:tcPr>
            <w:tcW w:w="1458" w:type="dxa"/>
            <w:tcBorders>
              <w:top w:val="nil"/>
              <w:left w:val="nil"/>
              <w:bottom w:val="single" w:sz="4" w:space="0" w:color="auto"/>
              <w:right w:val="single" w:sz="4" w:space="0" w:color="auto"/>
            </w:tcBorders>
            <w:shd w:val="clear" w:color="auto" w:fill="auto"/>
            <w:noWrap/>
            <w:vAlign w:val="center"/>
            <w:hideMark/>
          </w:tcPr>
          <w:p w14:paraId="1220D8B5"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90</w:t>
            </w:r>
          </w:p>
        </w:tc>
        <w:tc>
          <w:tcPr>
            <w:tcW w:w="1440" w:type="dxa"/>
            <w:tcBorders>
              <w:top w:val="nil"/>
              <w:left w:val="nil"/>
              <w:bottom w:val="single" w:sz="4" w:space="0" w:color="auto"/>
              <w:right w:val="single" w:sz="4" w:space="0" w:color="auto"/>
            </w:tcBorders>
            <w:shd w:val="clear" w:color="auto" w:fill="auto"/>
            <w:noWrap/>
            <w:vAlign w:val="center"/>
            <w:hideMark/>
          </w:tcPr>
          <w:p w14:paraId="11266203"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r>
      <w:tr w:rsidR="009F5C99" w:rsidRPr="00AC536F" w14:paraId="1F26F34F" w14:textId="77777777" w:rsidTr="00B01CE0">
        <w:trPr>
          <w:trHeight w:val="17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4E12EBF6"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Uganda</w:t>
            </w:r>
          </w:p>
        </w:tc>
        <w:tc>
          <w:tcPr>
            <w:tcW w:w="990" w:type="dxa"/>
            <w:tcBorders>
              <w:top w:val="nil"/>
              <w:left w:val="nil"/>
              <w:bottom w:val="single" w:sz="4" w:space="0" w:color="auto"/>
              <w:right w:val="single" w:sz="4" w:space="0" w:color="auto"/>
            </w:tcBorders>
            <w:shd w:val="clear" w:color="auto" w:fill="auto"/>
            <w:noWrap/>
            <w:vAlign w:val="center"/>
            <w:hideMark/>
          </w:tcPr>
          <w:p w14:paraId="46F30965"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74BC370A"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7398622E" w14:textId="3643F6C1"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28.000</w:t>
            </w:r>
          </w:p>
        </w:tc>
        <w:tc>
          <w:tcPr>
            <w:tcW w:w="1133" w:type="dxa"/>
            <w:tcBorders>
              <w:top w:val="nil"/>
              <w:left w:val="nil"/>
              <w:bottom w:val="single" w:sz="4" w:space="0" w:color="auto"/>
              <w:right w:val="single" w:sz="4" w:space="0" w:color="auto"/>
            </w:tcBorders>
            <w:shd w:val="clear" w:color="auto" w:fill="auto"/>
            <w:noWrap/>
            <w:vAlign w:val="center"/>
            <w:hideMark/>
          </w:tcPr>
          <w:p w14:paraId="37FB801D" w14:textId="7F394E6D"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26.377</w:t>
            </w:r>
          </w:p>
        </w:tc>
        <w:tc>
          <w:tcPr>
            <w:tcW w:w="1458" w:type="dxa"/>
            <w:tcBorders>
              <w:top w:val="nil"/>
              <w:left w:val="nil"/>
              <w:bottom w:val="single" w:sz="4" w:space="0" w:color="auto"/>
              <w:right w:val="single" w:sz="4" w:space="0" w:color="auto"/>
            </w:tcBorders>
            <w:shd w:val="clear" w:color="auto" w:fill="auto"/>
            <w:noWrap/>
            <w:vAlign w:val="center"/>
            <w:hideMark/>
          </w:tcPr>
          <w:p w14:paraId="466EA6A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94</w:t>
            </w:r>
          </w:p>
        </w:tc>
        <w:tc>
          <w:tcPr>
            <w:tcW w:w="1440" w:type="dxa"/>
            <w:tcBorders>
              <w:top w:val="nil"/>
              <w:left w:val="nil"/>
              <w:bottom w:val="single" w:sz="4" w:space="0" w:color="auto"/>
              <w:right w:val="single" w:sz="4" w:space="0" w:color="auto"/>
            </w:tcBorders>
            <w:shd w:val="clear" w:color="auto" w:fill="auto"/>
            <w:noWrap/>
            <w:vAlign w:val="center"/>
            <w:hideMark/>
          </w:tcPr>
          <w:p w14:paraId="1DFD72B9" w14:textId="75BE16EC"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79115766" w14:textId="77777777" w:rsidTr="00B01CE0">
        <w:trPr>
          <w:trHeight w:val="107"/>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3450D7D8" w14:textId="4161369F" w:rsidR="009F5C99" w:rsidRPr="00AC536F" w:rsidRDefault="009F5C99" w:rsidP="003C71D8">
            <w:pPr>
              <w:ind w:right="-112"/>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República Unida de </w:t>
            </w:r>
            <w:proofErr w:type="spellStart"/>
            <w:r>
              <w:rPr>
                <w:rFonts w:asciiTheme="majorBidi" w:hAnsiTheme="majorBidi" w:cstheme="majorBidi"/>
                <w:sz w:val="20"/>
                <w:szCs w:val="20"/>
                <w:lang w:val="es-ES_tradnl" w:eastAsia="zh-CN"/>
              </w:rPr>
              <w:t>Tanzanía</w:t>
            </w:r>
            <w:proofErr w:type="spellEnd"/>
            <w:r w:rsidRPr="00AC536F">
              <w:rPr>
                <w:rFonts w:asciiTheme="majorBidi" w:hAnsiTheme="majorBidi" w:cstheme="majorBidi"/>
                <w:sz w:val="20"/>
                <w:szCs w:val="20"/>
                <w:lang w:val="es-ES_tradnl" w:eastAsia="zh-CN"/>
              </w:rPr>
              <w:t xml:space="preserve"> </w:t>
            </w:r>
          </w:p>
        </w:tc>
        <w:tc>
          <w:tcPr>
            <w:tcW w:w="990" w:type="dxa"/>
            <w:tcBorders>
              <w:top w:val="nil"/>
              <w:left w:val="nil"/>
              <w:bottom w:val="single" w:sz="4" w:space="0" w:color="auto"/>
              <w:right w:val="single" w:sz="4" w:space="0" w:color="auto"/>
            </w:tcBorders>
            <w:shd w:val="clear" w:color="auto" w:fill="auto"/>
            <w:noWrap/>
            <w:vAlign w:val="center"/>
            <w:hideMark/>
          </w:tcPr>
          <w:p w14:paraId="1C755183"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5BC4D279"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28CB5B87" w14:textId="687435DA"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40.000</w:t>
            </w:r>
          </w:p>
        </w:tc>
        <w:tc>
          <w:tcPr>
            <w:tcW w:w="1133" w:type="dxa"/>
            <w:tcBorders>
              <w:top w:val="nil"/>
              <w:left w:val="nil"/>
              <w:bottom w:val="single" w:sz="4" w:space="0" w:color="auto"/>
              <w:right w:val="single" w:sz="4" w:space="0" w:color="auto"/>
            </w:tcBorders>
            <w:shd w:val="clear" w:color="auto" w:fill="auto"/>
            <w:noWrap/>
            <w:vAlign w:val="center"/>
            <w:hideMark/>
          </w:tcPr>
          <w:p w14:paraId="1C830F47" w14:textId="161014CE"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10.406</w:t>
            </w:r>
          </w:p>
        </w:tc>
        <w:tc>
          <w:tcPr>
            <w:tcW w:w="1458" w:type="dxa"/>
            <w:tcBorders>
              <w:top w:val="nil"/>
              <w:left w:val="nil"/>
              <w:bottom w:val="single" w:sz="4" w:space="0" w:color="auto"/>
              <w:right w:val="single" w:sz="4" w:space="0" w:color="auto"/>
            </w:tcBorders>
            <w:shd w:val="clear" w:color="auto" w:fill="auto"/>
            <w:noWrap/>
            <w:vAlign w:val="center"/>
            <w:hideMark/>
          </w:tcPr>
          <w:p w14:paraId="6AEDEA56"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26</w:t>
            </w:r>
          </w:p>
        </w:tc>
        <w:tc>
          <w:tcPr>
            <w:tcW w:w="1440" w:type="dxa"/>
            <w:tcBorders>
              <w:top w:val="nil"/>
              <w:left w:val="nil"/>
              <w:bottom w:val="single" w:sz="4" w:space="0" w:color="auto"/>
              <w:right w:val="single" w:sz="4" w:space="0" w:color="auto"/>
            </w:tcBorders>
            <w:shd w:val="clear" w:color="auto" w:fill="auto"/>
            <w:noWrap/>
            <w:vAlign w:val="center"/>
            <w:hideMark/>
          </w:tcPr>
          <w:p w14:paraId="4443D363" w14:textId="2414CB43"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 xml:space="preserve"> </w:t>
            </w:r>
          </w:p>
        </w:tc>
      </w:tr>
      <w:tr w:rsidR="009F5C99" w:rsidRPr="00AC536F" w14:paraId="19208969" w14:textId="77777777" w:rsidTr="00B01CE0">
        <w:trPr>
          <w:trHeight w:val="323"/>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2952ED7A" w14:textId="7A2159C4"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Venezuela (República Bolivariana de)</w:t>
            </w:r>
          </w:p>
        </w:tc>
        <w:tc>
          <w:tcPr>
            <w:tcW w:w="990" w:type="dxa"/>
            <w:tcBorders>
              <w:top w:val="nil"/>
              <w:left w:val="nil"/>
              <w:bottom w:val="single" w:sz="4" w:space="0" w:color="auto"/>
              <w:right w:val="single" w:sz="4" w:space="0" w:color="auto"/>
            </w:tcBorders>
            <w:shd w:val="clear" w:color="auto" w:fill="auto"/>
            <w:noWrap/>
            <w:vAlign w:val="center"/>
            <w:hideMark/>
          </w:tcPr>
          <w:p w14:paraId="6D6D19E4"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0D871EFE"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13BC9DC4" w14:textId="3A774BE0"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99.000</w:t>
            </w:r>
          </w:p>
        </w:tc>
        <w:tc>
          <w:tcPr>
            <w:tcW w:w="1133" w:type="dxa"/>
            <w:tcBorders>
              <w:top w:val="nil"/>
              <w:left w:val="nil"/>
              <w:bottom w:val="single" w:sz="4" w:space="0" w:color="auto"/>
              <w:right w:val="single" w:sz="4" w:space="0" w:color="auto"/>
            </w:tcBorders>
            <w:shd w:val="clear" w:color="auto" w:fill="auto"/>
            <w:noWrap/>
            <w:vAlign w:val="center"/>
            <w:hideMark/>
          </w:tcPr>
          <w:p w14:paraId="45FD111D" w14:textId="31131B35"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136.152</w:t>
            </w:r>
          </w:p>
        </w:tc>
        <w:tc>
          <w:tcPr>
            <w:tcW w:w="1458" w:type="dxa"/>
            <w:tcBorders>
              <w:top w:val="nil"/>
              <w:left w:val="nil"/>
              <w:bottom w:val="single" w:sz="4" w:space="0" w:color="auto"/>
              <w:right w:val="single" w:sz="4" w:space="0" w:color="auto"/>
            </w:tcBorders>
            <w:shd w:val="clear" w:color="auto" w:fill="auto"/>
            <w:noWrap/>
            <w:vAlign w:val="center"/>
            <w:hideMark/>
          </w:tcPr>
          <w:p w14:paraId="1886661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138</w:t>
            </w:r>
          </w:p>
        </w:tc>
        <w:tc>
          <w:tcPr>
            <w:tcW w:w="1440" w:type="dxa"/>
            <w:tcBorders>
              <w:top w:val="nil"/>
              <w:left w:val="nil"/>
              <w:bottom w:val="single" w:sz="4" w:space="0" w:color="auto"/>
              <w:right w:val="single" w:sz="4" w:space="0" w:color="auto"/>
            </w:tcBorders>
            <w:shd w:val="clear" w:color="auto" w:fill="auto"/>
            <w:noWrap/>
            <w:vAlign w:val="center"/>
            <w:hideMark/>
          </w:tcPr>
          <w:p w14:paraId="77086BE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50</w:t>
            </w:r>
          </w:p>
        </w:tc>
      </w:tr>
      <w:tr w:rsidR="009F5C99" w:rsidRPr="00AC536F" w14:paraId="4C6580B0"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10444ACD" w14:textId="77777777" w:rsidR="009F5C99" w:rsidRPr="00AC536F" w:rsidRDefault="009F5C99" w:rsidP="003C71D8">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Zambia</w:t>
            </w:r>
          </w:p>
        </w:tc>
        <w:tc>
          <w:tcPr>
            <w:tcW w:w="990" w:type="dxa"/>
            <w:tcBorders>
              <w:top w:val="nil"/>
              <w:left w:val="nil"/>
              <w:bottom w:val="single" w:sz="4" w:space="0" w:color="auto"/>
              <w:right w:val="single" w:sz="4" w:space="0" w:color="auto"/>
            </w:tcBorders>
            <w:shd w:val="clear" w:color="auto" w:fill="auto"/>
            <w:noWrap/>
            <w:vAlign w:val="center"/>
            <w:hideMark/>
          </w:tcPr>
          <w:p w14:paraId="26F66328"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5546B059"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13E836BA" w14:textId="7B8A913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35.001</w:t>
            </w:r>
          </w:p>
        </w:tc>
        <w:tc>
          <w:tcPr>
            <w:tcW w:w="1133" w:type="dxa"/>
            <w:tcBorders>
              <w:top w:val="nil"/>
              <w:left w:val="nil"/>
              <w:bottom w:val="single" w:sz="4" w:space="0" w:color="auto"/>
              <w:right w:val="single" w:sz="4" w:space="0" w:color="auto"/>
            </w:tcBorders>
            <w:shd w:val="clear" w:color="auto" w:fill="auto"/>
            <w:noWrap/>
            <w:vAlign w:val="center"/>
            <w:hideMark/>
          </w:tcPr>
          <w:p w14:paraId="4E8842BB" w14:textId="12272844"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40.026</w:t>
            </w:r>
          </w:p>
        </w:tc>
        <w:tc>
          <w:tcPr>
            <w:tcW w:w="1458" w:type="dxa"/>
            <w:tcBorders>
              <w:top w:val="nil"/>
              <w:left w:val="nil"/>
              <w:bottom w:val="single" w:sz="4" w:space="0" w:color="auto"/>
              <w:right w:val="single" w:sz="4" w:space="0" w:color="auto"/>
            </w:tcBorders>
            <w:shd w:val="clear" w:color="auto" w:fill="auto"/>
            <w:noWrap/>
            <w:vAlign w:val="center"/>
            <w:hideMark/>
          </w:tcPr>
          <w:p w14:paraId="5C74CC82"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114</w:t>
            </w:r>
          </w:p>
        </w:tc>
        <w:tc>
          <w:tcPr>
            <w:tcW w:w="1440" w:type="dxa"/>
            <w:tcBorders>
              <w:top w:val="nil"/>
              <w:left w:val="nil"/>
              <w:bottom w:val="single" w:sz="4" w:space="0" w:color="auto"/>
              <w:right w:val="single" w:sz="4" w:space="0" w:color="auto"/>
            </w:tcBorders>
            <w:shd w:val="clear" w:color="auto" w:fill="auto"/>
            <w:noWrap/>
            <w:vAlign w:val="center"/>
            <w:hideMark/>
          </w:tcPr>
          <w:p w14:paraId="07D6897F" w14:textId="77777777" w:rsidR="009F5C99" w:rsidRPr="00AC536F" w:rsidRDefault="009F5C99" w:rsidP="003C71D8">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r>
      <w:tr w:rsidR="009F5C99" w:rsidRPr="00AC536F" w14:paraId="56D55CD5"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5D400C01" w14:textId="77777777" w:rsidR="009F5C99" w:rsidRPr="00AC536F" w:rsidRDefault="009F5C99" w:rsidP="00F71606">
            <w:pPr>
              <w:jc w:val="lef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Global</w:t>
            </w:r>
          </w:p>
        </w:tc>
        <w:tc>
          <w:tcPr>
            <w:tcW w:w="990" w:type="dxa"/>
            <w:tcBorders>
              <w:top w:val="nil"/>
              <w:left w:val="nil"/>
              <w:bottom w:val="single" w:sz="4" w:space="0" w:color="auto"/>
              <w:right w:val="single" w:sz="4" w:space="0" w:color="auto"/>
            </w:tcBorders>
            <w:shd w:val="clear" w:color="auto" w:fill="auto"/>
            <w:noWrap/>
            <w:vAlign w:val="center"/>
            <w:hideMark/>
          </w:tcPr>
          <w:p w14:paraId="7D195A53" w14:textId="77777777" w:rsidR="009F5C99" w:rsidRPr="00AC536F" w:rsidRDefault="009F5C99" w:rsidP="00F71606">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0.0</w:t>
            </w:r>
          </w:p>
        </w:tc>
        <w:tc>
          <w:tcPr>
            <w:tcW w:w="990" w:type="dxa"/>
            <w:tcBorders>
              <w:top w:val="nil"/>
              <w:left w:val="nil"/>
              <w:bottom w:val="single" w:sz="4" w:space="0" w:color="auto"/>
              <w:right w:val="single" w:sz="4" w:space="0" w:color="auto"/>
            </w:tcBorders>
            <w:shd w:val="clear" w:color="auto" w:fill="auto"/>
            <w:noWrap/>
            <w:vAlign w:val="center"/>
            <w:hideMark/>
          </w:tcPr>
          <w:p w14:paraId="50AB2BCC" w14:textId="77777777" w:rsidR="009F5C99" w:rsidRPr="00AC536F" w:rsidRDefault="009F5C99" w:rsidP="00F71606">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51BBFE82" w14:textId="19C67CB7" w:rsidR="009F5C99" w:rsidRPr="00AC536F" w:rsidRDefault="009F5C99" w:rsidP="00F71606">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87.000</w:t>
            </w:r>
          </w:p>
        </w:tc>
        <w:tc>
          <w:tcPr>
            <w:tcW w:w="1133" w:type="dxa"/>
            <w:tcBorders>
              <w:top w:val="nil"/>
              <w:left w:val="nil"/>
              <w:bottom w:val="single" w:sz="4" w:space="0" w:color="auto"/>
              <w:right w:val="single" w:sz="4" w:space="0" w:color="auto"/>
            </w:tcBorders>
            <w:shd w:val="clear" w:color="auto" w:fill="auto"/>
            <w:noWrap/>
            <w:vAlign w:val="center"/>
            <w:hideMark/>
          </w:tcPr>
          <w:p w14:paraId="341FB36B" w14:textId="5D825B58" w:rsidR="009F5C99" w:rsidRPr="00AC536F" w:rsidRDefault="009F5C99" w:rsidP="00F71606">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130.665</w:t>
            </w:r>
          </w:p>
        </w:tc>
        <w:tc>
          <w:tcPr>
            <w:tcW w:w="1458" w:type="dxa"/>
            <w:tcBorders>
              <w:top w:val="nil"/>
              <w:left w:val="nil"/>
              <w:bottom w:val="single" w:sz="4" w:space="0" w:color="auto"/>
              <w:right w:val="single" w:sz="4" w:space="0" w:color="auto"/>
            </w:tcBorders>
            <w:shd w:val="clear" w:color="auto" w:fill="auto"/>
            <w:noWrap/>
            <w:vAlign w:val="center"/>
            <w:hideMark/>
          </w:tcPr>
          <w:p w14:paraId="3F32E2D1" w14:textId="77777777" w:rsidR="009F5C99" w:rsidRPr="00AC536F" w:rsidRDefault="009F5C99" w:rsidP="00F71606">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150</w:t>
            </w:r>
          </w:p>
        </w:tc>
        <w:tc>
          <w:tcPr>
            <w:tcW w:w="1440" w:type="dxa"/>
            <w:tcBorders>
              <w:top w:val="nil"/>
              <w:left w:val="nil"/>
              <w:bottom w:val="single" w:sz="4" w:space="0" w:color="auto"/>
              <w:right w:val="single" w:sz="4" w:space="0" w:color="auto"/>
            </w:tcBorders>
            <w:shd w:val="clear" w:color="auto" w:fill="auto"/>
            <w:noWrap/>
            <w:vAlign w:val="center"/>
            <w:hideMark/>
          </w:tcPr>
          <w:p w14:paraId="1E3448B0" w14:textId="77777777" w:rsidR="009F5C99" w:rsidRPr="00AC536F" w:rsidRDefault="009F5C99" w:rsidP="00F71606">
            <w:pPr>
              <w:jc w:val="right"/>
              <w:rPr>
                <w:rFonts w:asciiTheme="majorBidi" w:hAnsiTheme="majorBidi" w:cstheme="majorBidi"/>
                <w:sz w:val="20"/>
                <w:szCs w:val="20"/>
                <w:lang w:val="es-ES_tradnl" w:eastAsia="zh-CN"/>
              </w:rPr>
            </w:pPr>
            <w:r w:rsidRPr="00AC536F">
              <w:rPr>
                <w:rFonts w:asciiTheme="majorBidi" w:hAnsiTheme="majorBidi" w:cstheme="majorBidi"/>
                <w:sz w:val="20"/>
                <w:szCs w:val="20"/>
                <w:lang w:val="es-ES_tradnl" w:eastAsia="zh-CN"/>
              </w:rPr>
              <w:t>100</w:t>
            </w:r>
          </w:p>
        </w:tc>
      </w:tr>
      <w:tr w:rsidR="009F5C99" w:rsidRPr="00AC536F" w14:paraId="45C5A7D3" w14:textId="77777777" w:rsidTr="00B01CE0">
        <w:trPr>
          <w:trHeight w:val="44"/>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14:paraId="6D06B893" w14:textId="2CF7B188" w:rsidR="009F5C99" w:rsidRPr="00AC536F" w:rsidRDefault="009F5C99" w:rsidP="003C71D8">
            <w:pPr>
              <w:jc w:val="left"/>
              <w:rPr>
                <w:rFonts w:asciiTheme="majorBidi" w:hAnsiTheme="majorBidi" w:cstheme="majorBidi"/>
                <w:b/>
                <w:bCs/>
                <w:sz w:val="20"/>
                <w:szCs w:val="20"/>
                <w:lang w:val="es-ES_tradnl" w:eastAsia="zh-CN"/>
              </w:rPr>
            </w:pPr>
            <w:proofErr w:type="gramStart"/>
            <w:r w:rsidRPr="00AC536F">
              <w:rPr>
                <w:rFonts w:asciiTheme="majorBidi" w:hAnsiTheme="majorBidi" w:cstheme="majorBidi"/>
                <w:b/>
                <w:bCs/>
                <w:sz w:val="20"/>
                <w:szCs w:val="20"/>
                <w:lang w:val="es-ES_tradnl" w:eastAsia="zh-CN"/>
              </w:rPr>
              <w:t>Total</w:t>
            </w:r>
            <w:proofErr w:type="gramEnd"/>
            <w:r w:rsidRPr="00AC536F">
              <w:rPr>
                <w:rFonts w:asciiTheme="majorBidi" w:hAnsiTheme="majorBidi" w:cstheme="majorBidi"/>
                <w:b/>
                <w:bCs/>
                <w:sz w:val="20"/>
                <w:szCs w:val="20"/>
                <w:lang w:val="es-ES_tradnl" w:eastAsia="zh-CN"/>
              </w:rPr>
              <w:t xml:space="preserve"> general</w:t>
            </w:r>
          </w:p>
        </w:tc>
        <w:tc>
          <w:tcPr>
            <w:tcW w:w="990" w:type="dxa"/>
            <w:tcBorders>
              <w:top w:val="nil"/>
              <w:left w:val="nil"/>
              <w:bottom w:val="single" w:sz="4" w:space="0" w:color="auto"/>
              <w:right w:val="single" w:sz="4" w:space="0" w:color="auto"/>
            </w:tcBorders>
            <w:shd w:val="clear" w:color="auto" w:fill="auto"/>
            <w:noWrap/>
            <w:vAlign w:val="center"/>
            <w:hideMark/>
          </w:tcPr>
          <w:p w14:paraId="35E3DB09" w14:textId="77777777" w:rsidR="009F5C99" w:rsidRPr="00AC536F" w:rsidRDefault="009F5C99" w:rsidP="003C71D8">
            <w:pPr>
              <w:jc w:val="right"/>
              <w:rPr>
                <w:rFonts w:asciiTheme="majorBidi" w:hAnsiTheme="majorBidi" w:cstheme="majorBidi"/>
                <w:b/>
                <w:bCs/>
                <w:sz w:val="20"/>
                <w:szCs w:val="20"/>
                <w:lang w:val="es-ES_tradnl" w:eastAsia="zh-CN"/>
              </w:rPr>
            </w:pPr>
            <w:r w:rsidRPr="00AC536F">
              <w:rPr>
                <w:rFonts w:asciiTheme="majorBidi" w:hAnsiTheme="majorBidi" w:cstheme="majorBidi"/>
                <w:b/>
                <w:bCs/>
                <w:sz w:val="20"/>
                <w:szCs w:val="20"/>
                <w:lang w:val="es-ES_tradnl" w:eastAsia="zh-CN"/>
              </w:rPr>
              <w:t>424.0</w:t>
            </w:r>
          </w:p>
        </w:tc>
        <w:tc>
          <w:tcPr>
            <w:tcW w:w="990" w:type="dxa"/>
            <w:tcBorders>
              <w:top w:val="nil"/>
              <w:left w:val="nil"/>
              <w:bottom w:val="single" w:sz="4" w:space="0" w:color="auto"/>
              <w:right w:val="single" w:sz="4" w:space="0" w:color="auto"/>
            </w:tcBorders>
            <w:shd w:val="clear" w:color="auto" w:fill="auto"/>
            <w:noWrap/>
            <w:vAlign w:val="center"/>
            <w:hideMark/>
          </w:tcPr>
          <w:p w14:paraId="0156B706" w14:textId="77777777" w:rsidR="009F5C99" w:rsidRPr="00AC536F" w:rsidRDefault="009F5C99" w:rsidP="003C71D8">
            <w:pPr>
              <w:jc w:val="right"/>
              <w:rPr>
                <w:rFonts w:asciiTheme="majorBidi" w:hAnsiTheme="majorBidi" w:cstheme="majorBidi"/>
                <w:b/>
                <w:bCs/>
                <w:sz w:val="20"/>
                <w:szCs w:val="20"/>
                <w:lang w:val="es-ES_tradnl" w:eastAsia="zh-CN"/>
              </w:rPr>
            </w:pPr>
            <w:r w:rsidRPr="00AC536F">
              <w:rPr>
                <w:rFonts w:asciiTheme="majorBidi" w:hAnsiTheme="majorBidi" w:cstheme="majorBidi"/>
                <w:b/>
                <w:bCs/>
                <w:sz w:val="20"/>
                <w:szCs w:val="20"/>
                <w:lang w:val="es-ES_tradnl" w:eastAsia="zh-CN"/>
              </w:rPr>
              <w:t>0</w:t>
            </w:r>
          </w:p>
        </w:tc>
        <w:tc>
          <w:tcPr>
            <w:tcW w:w="1133" w:type="dxa"/>
            <w:tcBorders>
              <w:top w:val="nil"/>
              <w:left w:val="nil"/>
              <w:bottom w:val="single" w:sz="4" w:space="0" w:color="auto"/>
              <w:right w:val="single" w:sz="4" w:space="0" w:color="auto"/>
            </w:tcBorders>
            <w:shd w:val="clear" w:color="auto" w:fill="auto"/>
            <w:noWrap/>
            <w:vAlign w:val="center"/>
            <w:hideMark/>
          </w:tcPr>
          <w:p w14:paraId="76B810FB" w14:textId="4366B6B8" w:rsidR="009F5C99" w:rsidRPr="00AC536F" w:rsidRDefault="009F5C99" w:rsidP="003C71D8">
            <w:pPr>
              <w:jc w:val="right"/>
              <w:rPr>
                <w:rFonts w:asciiTheme="majorBidi" w:hAnsiTheme="majorBidi" w:cstheme="majorBidi"/>
                <w:b/>
                <w:bCs/>
                <w:sz w:val="20"/>
                <w:szCs w:val="20"/>
                <w:lang w:val="es-ES_tradnl" w:eastAsia="zh-CN"/>
              </w:rPr>
            </w:pPr>
            <w:r w:rsidRPr="00AC536F">
              <w:rPr>
                <w:rFonts w:asciiTheme="majorBidi" w:hAnsiTheme="majorBidi" w:cstheme="majorBidi"/>
                <w:b/>
                <w:bCs/>
                <w:sz w:val="20"/>
                <w:szCs w:val="20"/>
                <w:lang w:val="es-ES_tradnl" w:eastAsia="zh-CN"/>
              </w:rPr>
              <w:t>21.222.040</w:t>
            </w:r>
          </w:p>
        </w:tc>
        <w:tc>
          <w:tcPr>
            <w:tcW w:w="1133" w:type="dxa"/>
            <w:tcBorders>
              <w:top w:val="nil"/>
              <w:left w:val="nil"/>
              <w:bottom w:val="single" w:sz="4" w:space="0" w:color="auto"/>
              <w:right w:val="single" w:sz="4" w:space="0" w:color="auto"/>
            </w:tcBorders>
            <w:shd w:val="clear" w:color="auto" w:fill="auto"/>
            <w:noWrap/>
            <w:vAlign w:val="center"/>
            <w:hideMark/>
          </w:tcPr>
          <w:p w14:paraId="0E70690B" w14:textId="2C5D76C6" w:rsidR="009F5C99" w:rsidRPr="00AC536F" w:rsidRDefault="009F5C99" w:rsidP="003C71D8">
            <w:pPr>
              <w:jc w:val="right"/>
              <w:rPr>
                <w:rFonts w:asciiTheme="majorBidi" w:hAnsiTheme="majorBidi" w:cstheme="majorBidi"/>
                <w:b/>
                <w:bCs/>
                <w:sz w:val="20"/>
                <w:szCs w:val="20"/>
                <w:lang w:val="es-ES_tradnl" w:eastAsia="zh-CN"/>
              </w:rPr>
            </w:pPr>
            <w:r w:rsidRPr="00AC536F">
              <w:rPr>
                <w:rFonts w:asciiTheme="majorBidi" w:hAnsiTheme="majorBidi" w:cstheme="majorBidi"/>
                <w:b/>
                <w:bCs/>
                <w:sz w:val="20"/>
                <w:szCs w:val="20"/>
                <w:lang w:val="es-ES_tradnl" w:eastAsia="zh-CN"/>
              </w:rPr>
              <w:t>22.292.292</w:t>
            </w:r>
          </w:p>
        </w:tc>
        <w:tc>
          <w:tcPr>
            <w:tcW w:w="1458" w:type="dxa"/>
            <w:tcBorders>
              <w:top w:val="nil"/>
              <w:left w:val="nil"/>
              <w:bottom w:val="single" w:sz="4" w:space="0" w:color="auto"/>
              <w:right w:val="single" w:sz="4" w:space="0" w:color="auto"/>
            </w:tcBorders>
            <w:shd w:val="clear" w:color="auto" w:fill="auto"/>
            <w:noWrap/>
            <w:vAlign w:val="center"/>
            <w:hideMark/>
          </w:tcPr>
          <w:p w14:paraId="097A93C1" w14:textId="77777777" w:rsidR="009F5C99" w:rsidRPr="00AC536F" w:rsidRDefault="009F5C99" w:rsidP="003C71D8">
            <w:pPr>
              <w:jc w:val="right"/>
              <w:rPr>
                <w:rFonts w:asciiTheme="majorBidi" w:hAnsiTheme="majorBidi" w:cstheme="majorBidi"/>
                <w:b/>
                <w:bCs/>
                <w:sz w:val="20"/>
                <w:szCs w:val="20"/>
                <w:lang w:val="es-ES_tradnl" w:eastAsia="zh-CN"/>
              </w:rPr>
            </w:pPr>
            <w:r w:rsidRPr="00AC536F">
              <w:rPr>
                <w:rFonts w:asciiTheme="majorBidi" w:hAnsiTheme="majorBidi" w:cstheme="majorBidi"/>
                <w:b/>
                <w:bCs/>
                <w:sz w:val="20"/>
                <w:szCs w:val="20"/>
                <w:lang w:val="es-ES_tradnl" w:eastAsia="zh-CN"/>
              </w:rPr>
              <w:t>105</w:t>
            </w:r>
          </w:p>
        </w:tc>
        <w:tc>
          <w:tcPr>
            <w:tcW w:w="1440" w:type="dxa"/>
            <w:tcBorders>
              <w:top w:val="nil"/>
              <w:left w:val="nil"/>
              <w:bottom w:val="single" w:sz="4" w:space="0" w:color="auto"/>
              <w:right w:val="single" w:sz="4" w:space="0" w:color="auto"/>
            </w:tcBorders>
            <w:shd w:val="clear" w:color="auto" w:fill="auto"/>
            <w:noWrap/>
            <w:vAlign w:val="center"/>
            <w:hideMark/>
          </w:tcPr>
          <w:p w14:paraId="3E8314E7" w14:textId="77777777" w:rsidR="009F5C99" w:rsidRPr="00AC536F" w:rsidRDefault="009F5C99" w:rsidP="003C71D8">
            <w:pPr>
              <w:jc w:val="right"/>
              <w:rPr>
                <w:rFonts w:asciiTheme="majorBidi" w:hAnsiTheme="majorBidi" w:cstheme="majorBidi"/>
                <w:b/>
                <w:bCs/>
                <w:sz w:val="20"/>
                <w:szCs w:val="20"/>
                <w:lang w:val="es-ES_tradnl" w:eastAsia="zh-CN"/>
              </w:rPr>
            </w:pPr>
            <w:r w:rsidRPr="00AC536F">
              <w:rPr>
                <w:rFonts w:asciiTheme="majorBidi" w:hAnsiTheme="majorBidi" w:cstheme="majorBidi"/>
                <w:b/>
                <w:bCs/>
                <w:sz w:val="20"/>
                <w:szCs w:val="20"/>
                <w:lang w:val="es-ES_tradnl" w:eastAsia="zh-CN"/>
              </w:rPr>
              <w:t>72</w:t>
            </w:r>
          </w:p>
        </w:tc>
      </w:tr>
    </w:tbl>
    <w:p w14:paraId="1D76A2AD" w14:textId="77777777" w:rsidR="00DC1DAC" w:rsidRDefault="00CF257A" w:rsidP="00CF257A">
      <w:pPr>
        <w:pStyle w:val="Title1"/>
        <w:keepNext/>
        <w:jc w:val="both"/>
        <w:rPr>
          <w:b w:val="0"/>
          <w:caps w:val="0"/>
          <w:sz w:val="19"/>
          <w:szCs w:val="19"/>
          <w:lang w:val="es-ES_tradnl"/>
        </w:rPr>
      </w:pPr>
      <w:r w:rsidRPr="00AC536F">
        <w:rPr>
          <w:b w:val="0"/>
          <w:caps w:val="0"/>
          <w:sz w:val="19"/>
          <w:szCs w:val="19"/>
          <w:lang w:val="es-ES_tradnl"/>
        </w:rPr>
        <w:t>*</w:t>
      </w:r>
      <w:r w:rsidR="00653A51" w:rsidRPr="00AC536F">
        <w:rPr>
          <w:b w:val="0"/>
          <w:caps w:val="0"/>
          <w:sz w:val="19"/>
          <w:szCs w:val="19"/>
          <w:lang w:val="es-ES_tradnl"/>
        </w:rPr>
        <w:t xml:space="preserve"> </w:t>
      </w:r>
      <w:r w:rsidR="00672982">
        <w:rPr>
          <w:b w:val="0"/>
          <w:caps w:val="0"/>
          <w:sz w:val="19"/>
          <w:szCs w:val="19"/>
          <w:lang w:val="es-ES_tradnl"/>
        </w:rPr>
        <w:t>La eliminación lograda en el año 2022 por proyectos relativos a los HFC fue igual a cero</w:t>
      </w:r>
      <w:r w:rsidR="00672982" w:rsidRPr="00253942">
        <w:rPr>
          <w:b w:val="0"/>
          <w:caps w:val="0"/>
          <w:sz w:val="19"/>
          <w:szCs w:val="19"/>
          <w:lang w:val="es-ES_tradnl"/>
        </w:rPr>
        <w:t>.</w:t>
      </w:r>
    </w:p>
    <w:p w14:paraId="49221984" w14:textId="77777777" w:rsidR="00DC1DAC" w:rsidRDefault="00CF257A" w:rsidP="00CF257A">
      <w:pPr>
        <w:pStyle w:val="Title1"/>
        <w:keepNext/>
        <w:jc w:val="both"/>
        <w:rPr>
          <w:b w:val="0"/>
          <w:caps w:val="0"/>
          <w:sz w:val="19"/>
          <w:szCs w:val="19"/>
          <w:lang w:val="es-ES_tradnl"/>
        </w:rPr>
      </w:pPr>
      <w:r w:rsidRPr="00AC536F">
        <w:rPr>
          <w:b w:val="0"/>
          <w:caps w:val="0"/>
          <w:sz w:val="19"/>
          <w:szCs w:val="19"/>
          <w:lang w:val="es-ES_tradnl"/>
        </w:rPr>
        <w:t>**</w:t>
      </w:r>
      <w:r w:rsidR="00653A51" w:rsidRPr="00AC536F">
        <w:rPr>
          <w:b w:val="0"/>
          <w:caps w:val="0"/>
          <w:sz w:val="19"/>
          <w:szCs w:val="19"/>
          <w:lang w:val="es-ES_tradnl"/>
        </w:rPr>
        <w:t xml:space="preserve"> </w:t>
      </w:r>
      <w:r w:rsidR="00672982">
        <w:rPr>
          <w:b w:val="0"/>
          <w:caps w:val="0"/>
          <w:sz w:val="19"/>
          <w:szCs w:val="19"/>
          <w:lang w:val="es-ES_tradnl"/>
        </w:rPr>
        <w:t>P</w:t>
      </w:r>
      <w:r w:rsidR="00672982" w:rsidRPr="00253942">
        <w:rPr>
          <w:b w:val="0"/>
          <w:caps w:val="0"/>
          <w:sz w:val="19"/>
          <w:szCs w:val="19"/>
          <w:lang w:val="es-ES_tradnl"/>
        </w:rPr>
        <w:t xml:space="preserve">royectos </w:t>
      </w:r>
      <w:r w:rsidR="00672982">
        <w:rPr>
          <w:b w:val="0"/>
          <w:caps w:val="0"/>
          <w:sz w:val="19"/>
          <w:szCs w:val="19"/>
          <w:lang w:val="es-ES_tradnl"/>
        </w:rPr>
        <w:t>con fecha de término en</w:t>
      </w:r>
      <w:r w:rsidR="00653A51" w:rsidRPr="00AC536F">
        <w:rPr>
          <w:b w:val="0"/>
          <w:caps w:val="0"/>
          <w:sz w:val="19"/>
          <w:szCs w:val="19"/>
          <w:lang w:val="es-ES_tradnl"/>
        </w:rPr>
        <w:t xml:space="preserve"> </w:t>
      </w:r>
      <w:r w:rsidR="00672982">
        <w:rPr>
          <w:b w:val="0"/>
          <w:caps w:val="0"/>
          <w:sz w:val="19"/>
          <w:szCs w:val="19"/>
          <w:lang w:val="es-ES_tradnl"/>
        </w:rPr>
        <w:t xml:space="preserve">el año </w:t>
      </w:r>
      <w:r w:rsidRPr="00AC536F">
        <w:rPr>
          <w:b w:val="0"/>
          <w:caps w:val="0"/>
          <w:sz w:val="19"/>
          <w:szCs w:val="19"/>
          <w:lang w:val="es-ES_tradnl"/>
        </w:rPr>
        <w:t>202</w:t>
      </w:r>
      <w:r w:rsidR="003C71D8" w:rsidRPr="00AC536F">
        <w:rPr>
          <w:b w:val="0"/>
          <w:caps w:val="0"/>
          <w:sz w:val="19"/>
          <w:szCs w:val="19"/>
          <w:lang w:val="es-ES_tradnl"/>
        </w:rPr>
        <w:t>2</w:t>
      </w:r>
      <w:r w:rsidRPr="00AC536F">
        <w:rPr>
          <w:b w:val="0"/>
          <w:caps w:val="0"/>
          <w:sz w:val="19"/>
          <w:szCs w:val="19"/>
          <w:lang w:val="es-ES_tradnl"/>
        </w:rPr>
        <w:t>.</w:t>
      </w:r>
    </w:p>
    <w:p w14:paraId="3C39AC01" w14:textId="77777777" w:rsidR="00DC1DAC" w:rsidRDefault="00DC1DAC" w:rsidP="00CF257A">
      <w:pPr>
        <w:jc w:val="center"/>
        <w:rPr>
          <w:b/>
          <w:bCs/>
          <w:lang w:val="es-ES_tradnl"/>
        </w:rPr>
      </w:pPr>
      <w:bookmarkStart w:id="0" w:name="_Hlk115855444"/>
    </w:p>
    <w:p w14:paraId="0B886E0B" w14:textId="77777777" w:rsidR="00DC1DAC" w:rsidRDefault="00DC1DAC" w:rsidP="00CF257A">
      <w:pPr>
        <w:jc w:val="center"/>
        <w:rPr>
          <w:b/>
          <w:bCs/>
          <w:lang w:val="es-ES_tradnl"/>
        </w:rPr>
      </w:pPr>
    </w:p>
    <w:p w14:paraId="0BF26102" w14:textId="77777777" w:rsidR="00DC1DAC" w:rsidRDefault="00DC1DAC" w:rsidP="00CF257A">
      <w:pPr>
        <w:jc w:val="center"/>
        <w:rPr>
          <w:b/>
          <w:bCs/>
          <w:lang w:val="es-ES_tradnl"/>
        </w:rPr>
      </w:pPr>
    </w:p>
    <w:p w14:paraId="4D2B51B4" w14:textId="77777777" w:rsidR="00CF257A" w:rsidRPr="00AC536F" w:rsidRDefault="00CF257A" w:rsidP="00CF257A">
      <w:pPr>
        <w:jc w:val="center"/>
        <w:rPr>
          <w:b/>
          <w:bCs/>
          <w:lang w:val="es-ES_tradnl"/>
        </w:rPr>
        <w:sectPr w:rsidR="00CF257A" w:rsidRPr="00AC536F" w:rsidSect="00F71606">
          <w:headerReference w:type="even" r:id="rId20"/>
          <w:headerReference w:type="default"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1065124C" w14:textId="77777777" w:rsidR="00DC1DAC" w:rsidRDefault="00B066CC" w:rsidP="00CF257A">
      <w:pPr>
        <w:jc w:val="center"/>
        <w:rPr>
          <w:lang w:val="es-ES_tradnl"/>
        </w:rPr>
      </w:pPr>
      <w:r w:rsidRPr="00AC536F">
        <w:rPr>
          <w:b/>
          <w:bCs/>
          <w:lang w:val="es-ES_tradnl"/>
        </w:rPr>
        <w:lastRenderedPageBreak/>
        <w:t>Anexo</w:t>
      </w:r>
      <w:r w:rsidR="00653A51" w:rsidRPr="00AC536F">
        <w:rPr>
          <w:b/>
          <w:bCs/>
          <w:lang w:val="es-ES_tradnl"/>
        </w:rPr>
        <w:t xml:space="preserve"> </w:t>
      </w:r>
      <w:r w:rsidR="00CF257A" w:rsidRPr="00AC536F">
        <w:rPr>
          <w:b/>
          <w:bCs/>
          <w:lang w:val="es-ES_tradnl"/>
        </w:rPr>
        <w:t>II</w:t>
      </w:r>
    </w:p>
    <w:p w14:paraId="107BA07D" w14:textId="77777777" w:rsidR="00DC1DAC" w:rsidRDefault="00DC1DAC" w:rsidP="00CF257A">
      <w:pPr>
        <w:jc w:val="center"/>
        <w:rPr>
          <w:b/>
          <w:bCs/>
          <w:lang w:val="es-ES_tradnl"/>
        </w:rPr>
      </w:pPr>
    </w:p>
    <w:p w14:paraId="5BCED093" w14:textId="24CF686B" w:rsidR="00DC1DAC" w:rsidRDefault="00972757" w:rsidP="008669AF">
      <w:pPr>
        <w:pStyle w:val="Title1"/>
        <w:ind w:left="709" w:right="1138"/>
        <w:rPr>
          <w:caps w:val="0"/>
          <w:lang w:val="es-ES_tradnl"/>
        </w:rPr>
      </w:pPr>
      <w:r w:rsidRPr="00972757">
        <w:rPr>
          <w:caps w:val="0"/>
          <w:lang w:val="es-ES_tradnl"/>
        </w:rPr>
        <w:t>ESTADO DE EJECUCIÓN DE LOS PROYECTOS DE LA ONUDI POR AÑO</w:t>
      </w:r>
      <w:r w:rsidR="008669AF">
        <w:rPr>
          <w:caps w:val="0"/>
          <w:lang w:val="es-ES_tradnl"/>
        </w:rPr>
        <w:t xml:space="preserve"> </w:t>
      </w:r>
      <w:r w:rsidRPr="00972757">
        <w:rPr>
          <w:caps w:val="0"/>
          <w:lang w:val="es-ES_tradnl"/>
        </w:rPr>
        <w:t>AL 31 DE DICIEMBRE DE 202</w:t>
      </w:r>
      <w:r w:rsidR="00F959B0" w:rsidRPr="00AC536F">
        <w:rPr>
          <w:caps w:val="0"/>
          <w:lang w:val="es-ES_tradnl"/>
        </w:rPr>
        <w:t>2</w:t>
      </w:r>
    </w:p>
    <w:bookmarkEnd w:id="0"/>
    <w:p w14:paraId="28249103" w14:textId="77777777" w:rsidR="00DC1DAC" w:rsidRDefault="00DC1DAC" w:rsidP="00CF257A">
      <w:pPr>
        <w:jc w:val="left"/>
        <w:rPr>
          <w:sz w:val="18"/>
          <w:szCs w:val="18"/>
          <w:lang w:val="es-ES_tradnl"/>
        </w:rPr>
      </w:pPr>
    </w:p>
    <w:p w14:paraId="19ED9E33" w14:textId="12C4E0E4" w:rsidR="00DC1DAC" w:rsidRDefault="007833C1" w:rsidP="006F6279">
      <w:pPr>
        <w:pStyle w:val="Heading1"/>
        <w:numPr>
          <w:ilvl w:val="0"/>
          <w:numId w:val="11"/>
        </w:numPr>
        <w:rPr>
          <w:lang w:val="es-ES_tradnl"/>
        </w:rPr>
      </w:pPr>
      <w:r>
        <w:rPr>
          <w:lang w:val="es-ES_tradnl"/>
        </w:rPr>
        <w:t xml:space="preserve">El </w:t>
      </w:r>
      <w:r w:rsidRPr="00253942">
        <w:rPr>
          <w:lang w:val="es-ES_tradnl"/>
        </w:rPr>
        <w:t>Cuadro 1 de</w:t>
      </w:r>
      <w:r>
        <w:rPr>
          <w:lang w:val="es-ES_tradnl"/>
        </w:rPr>
        <w:t>l</w:t>
      </w:r>
      <w:r w:rsidRPr="00253942">
        <w:rPr>
          <w:lang w:val="es-ES_tradnl"/>
        </w:rPr>
        <w:t xml:space="preserve"> Anexo II </w:t>
      </w:r>
      <w:r w:rsidRPr="004A7123">
        <w:rPr>
          <w:lang w:val="es-ES_tradnl"/>
        </w:rPr>
        <w:t>resume la ejecución de proyectos por año</w:t>
      </w:r>
      <w:r w:rsidR="00CF257A" w:rsidRPr="00AC536F">
        <w:rPr>
          <w:lang w:val="es-ES_tradnl"/>
        </w:rPr>
        <w:t>.</w:t>
      </w:r>
      <w:r w:rsidR="00CF257A" w:rsidRPr="00AC536F">
        <w:rPr>
          <w:vertAlign w:val="superscript"/>
          <w:lang w:val="es-ES_tradnl"/>
        </w:rPr>
        <w:footnoteReference w:id="34"/>
      </w:r>
      <w:r w:rsidR="00653A51" w:rsidRPr="00AC536F">
        <w:rPr>
          <w:lang w:val="es-ES_tradnl"/>
        </w:rPr>
        <w:t xml:space="preserve"> </w:t>
      </w:r>
      <w:r w:rsidR="00476F7A">
        <w:rPr>
          <w:lang w:val="es-ES_tradnl"/>
        </w:rPr>
        <w:t xml:space="preserve">Se ha dado término a la totalidad de </w:t>
      </w:r>
      <w:r w:rsidR="00476F7A" w:rsidRPr="006C5122">
        <w:rPr>
          <w:lang w:val="es-ES_tradnl"/>
        </w:rPr>
        <w:t xml:space="preserve">los proyectos y actividades </w:t>
      </w:r>
      <w:r w:rsidR="00476F7A" w:rsidRPr="007503FC">
        <w:rPr>
          <w:lang w:val="es-ES_tradnl"/>
        </w:rPr>
        <w:t xml:space="preserve">aprobadas </w:t>
      </w:r>
      <w:r w:rsidR="00476F7A" w:rsidRPr="006C5122">
        <w:rPr>
          <w:lang w:val="es-ES_tradnl"/>
        </w:rPr>
        <w:t>entre</w:t>
      </w:r>
      <w:r w:rsidR="00476F7A" w:rsidRPr="00AC536F">
        <w:rPr>
          <w:lang w:val="es-ES_tradnl"/>
        </w:rPr>
        <w:t xml:space="preserve"> </w:t>
      </w:r>
      <w:r w:rsidR="001E3217">
        <w:rPr>
          <w:lang w:val="es-ES_tradnl"/>
        </w:rPr>
        <w:t xml:space="preserve">los años </w:t>
      </w:r>
      <w:r w:rsidR="00CF257A" w:rsidRPr="00AC536F">
        <w:rPr>
          <w:lang w:val="es-ES_tradnl"/>
        </w:rPr>
        <w:t>1993</w:t>
      </w:r>
      <w:r w:rsidR="00653A51" w:rsidRPr="00AC536F">
        <w:rPr>
          <w:lang w:val="es-ES_tradnl"/>
        </w:rPr>
        <w:t xml:space="preserve"> </w:t>
      </w:r>
      <w:r w:rsidR="001426FD" w:rsidRPr="00AC536F">
        <w:rPr>
          <w:lang w:val="es-ES_tradnl"/>
        </w:rPr>
        <w:t>y</w:t>
      </w:r>
      <w:r w:rsidR="00653A51" w:rsidRPr="00AC536F">
        <w:rPr>
          <w:lang w:val="es-ES_tradnl"/>
        </w:rPr>
        <w:t xml:space="preserve"> </w:t>
      </w:r>
      <w:r w:rsidR="00CF257A" w:rsidRPr="00AC536F">
        <w:rPr>
          <w:lang w:val="es-ES_tradnl"/>
        </w:rPr>
        <w:t>201</w:t>
      </w:r>
      <w:r w:rsidR="001426FD" w:rsidRPr="00AC536F">
        <w:rPr>
          <w:lang w:val="es-ES_tradnl"/>
        </w:rPr>
        <w:t>1</w:t>
      </w:r>
      <w:r w:rsidR="00CF257A" w:rsidRPr="00AC536F">
        <w:rPr>
          <w:lang w:val="es-ES_tradnl"/>
        </w:rPr>
        <w:t>.</w:t>
      </w:r>
    </w:p>
    <w:p w14:paraId="092499AA" w14:textId="1DDBF25D" w:rsidR="00CF257A" w:rsidRPr="00AC536F" w:rsidRDefault="001426FD" w:rsidP="00CF257A">
      <w:pPr>
        <w:keepNext/>
        <w:suppressAutoHyphens/>
        <w:jc w:val="left"/>
        <w:rPr>
          <w:b/>
          <w:spacing w:val="-3"/>
          <w:lang w:val="es-ES_tradnl"/>
        </w:rPr>
      </w:pPr>
      <w:r w:rsidRPr="00AC536F">
        <w:rPr>
          <w:b/>
          <w:spacing w:val="-3"/>
          <w:lang w:val="es-ES_tradnl"/>
        </w:rPr>
        <w:t>Cuadro</w:t>
      </w:r>
      <w:r w:rsidR="00653A51" w:rsidRPr="00AC536F">
        <w:rPr>
          <w:b/>
          <w:spacing w:val="-3"/>
          <w:lang w:val="es-ES_tradnl"/>
        </w:rPr>
        <w:t xml:space="preserve"> </w:t>
      </w:r>
      <w:r w:rsidR="00CF257A" w:rsidRPr="00AC536F">
        <w:rPr>
          <w:b/>
          <w:spacing w:val="-3"/>
          <w:lang w:val="es-ES_tradnl"/>
        </w:rPr>
        <w:t>1.</w:t>
      </w:r>
      <w:r w:rsidR="00653A51" w:rsidRPr="00AC536F">
        <w:rPr>
          <w:b/>
          <w:spacing w:val="-3"/>
          <w:lang w:val="es-ES_tradnl"/>
        </w:rPr>
        <w:t xml:space="preserve"> </w:t>
      </w:r>
      <w:r w:rsidR="008B0470" w:rsidRPr="008B0470">
        <w:rPr>
          <w:b/>
          <w:spacing w:val="-3"/>
          <w:lang w:val="es-ES_tradnl"/>
        </w:rPr>
        <w:t>Estado de ejecución de proyectos, por año</w:t>
      </w:r>
    </w:p>
    <w:tbl>
      <w:tblPr>
        <w:tblW w:w="9486" w:type="dxa"/>
        <w:tblLook w:val="04A0" w:firstRow="1" w:lastRow="0" w:firstColumn="1" w:lastColumn="0" w:noHBand="0" w:noVBand="1"/>
      </w:tblPr>
      <w:tblGrid>
        <w:gridCol w:w="760"/>
        <w:gridCol w:w="1072"/>
        <w:gridCol w:w="1150"/>
        <w:gridCol w:w="1255"/>
        <w:gridCol w:w="1428"/>
        <w:gridCol w:w="1317"/>
        <w:gridCol w:w="1116"/>
        <w:gridCol w:w="1388"/>
      </w:tblGrid>
      <w:tr w:rsidR="00973C00" w:rsidRPr="00AC536F" w14:paraId="0C2A3565" w14:textId="77777777" w:rsidTr="000043D6">
        <w:trPr>
          <w:trHeight w:val="14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27CD8C" w14:textId="577FBFA7" w:rsidR="00CF257A" w:rsidRPr="00BD1FBF" w:rsidRDefault="001426FD" w:rsidP="00F71606">
            <w:pPr>
              <w:jc w:val="left"/>
              <w:rPr>
                <w:b/>
                <w:bCs/>
                <w:sz w:val="18"/>
                <w:szCs w:val="18"/>
                <w:lang w:val="es-ES_tradnl" w:eastAsia="en-CA"/>
              </w:rPr>
            </w:pPr>
            <w:r w:rsidRPr="00BD1FBF">
              <w:rPr>
                <w:b/>
                <w:bCs/>
                <w:sz w:val="18"/>
                <w:szCs w:val="18"/>
                <w:lang w:val="es-ES_tradnl" w:eastAsia="en-CA"/>
              </w:rPr>
              <w:t>Año</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7E0555F0" w14:textId="1F20BF3A" w:rsidR="00CF257A" w:rsidRPr="00BD1FBF" w:rsidRDefault="00B066CC" w:rsidP="00F71606">
            <w:pPr>
              <w:jc w:val="center"/>
              <w:rPr>
                <w:b/>
                <w:bCs/>
                <w:sz w:val="18"/>
                <w:szCs w:val="18"/>
                <w:lang w:val="es-ES_tradnl" w:eastAsia="en-CA"/>
              </w:rPr>
            </w:pPr>
            <w:r w:rsidRPr="00BD1FBF">
              <w:rPr>
                <w:b/>
                <w:bCs/>
                <w:sz w:val="18"/>
                <w:szCs w:val="18"/>
                <w:lang w:val="es-ES_tradnl" w:eastAsia="en-CA"/>
              </w:rPr>
              <w:t>Número</w:t>
            </w:r>
            <w:r w:rsidR="00653A51" w:rsidRPr="00BD1FBF">
              <w:rPr>
                <w:b/>
                <w:bCs/>
                <w:sz w:val="18"/>
                <w:szCs w:val="18"/>
                <w:lang w:val="es-ES_tradnl" w:eastAsia="en-CA"/>
              </w:rPr>
              <w:t xml:space="preserve"> </w:t>
            </w:r>
            <w:r w:rsidR="001426FD" w:rsidRPr="00BD1FBF">
              <w:rPr>
                <w:b/>
                <w:bCs/>
                <w:sz w:val="18"/>
                <w:szCs w:val="18"/>
                <w:lang w:val="es-ES_tradnl" w:eastAsia="en-CA"/>
              </w:rPr>
              <w:t>de</w:t>
            </w:r>
            <w:r w:rsidR="00653A51" w:rsidRPr="00BD1FBF">
              <w:rPr>
                <w:b/>
                <w:bCs/>
                <w:sz w:val="18"/>
                <w:szCs w:val="18"/>
                <w:lang w:val="es-ES_tradnl" w:eastAsia="en-CA"/>
              </w:rPr>
              <w:t xml:space="preserve"> </w:t>
            </w:r>
            <w:r w:rsidRPr="00BD1FBF">
              <w:rPr>
                <w:b/>
                <w:bCs/>
                <w:sz w:val="18"/>
                <w:szCs w:val="18"/>
                <w:lang w:val="es-ES_tradnl" w:eastAsia="en-CA"/>
              </w:rPr>
              <w:t>proyectos</w:t>
            </w:r>
            <w:r w:rsidR="00CF257A" w:rsidRPr="00BD1FBF">
              <w:rPr>
                <w:b/>
                <w:bCs/>
                <w:sz w:val="18"/>
                <w:szCs w:val="18"/>
                <w:lang w:val="es-ES_tradnl" w:eastAsia="en-CA"/>
              </w:rPr>
              <w:t>*</w:t>
            </w:r>
          </w:p>
        </w:tc>
        <w:tc>
          <w:tcPr>
            <w:tcW w:w="5249" w:type="dxa"/>
            <w:gridSpan w:val="4"/>
            <w:tcBorders>
              <w:top w:val="single" w:sz="4" w:space="0" w:color="auto"/>
              <w:left w:val="nil"/>
              <w:bottom w:val="single" w:sz="4" w:space="0" w:color="auto"/>
              <w:right w:val="single" w:sz="4" w:space="0" w:color="auto"/>
            </w:tcBorders>
            <w:shd w:val="clear" w:color="auto" w:fill="auto"/>
            <w:noWrap/>
            <w:vAlign w:val="center"/>
            <w:hideMark/>
          </w:tcPr>
          <w:p w14:paraId="2DBECF7A" w14:textId="406375E8" w:rsidR="00CF257A" w:rsidRPr="00BD1FBF" w:rsidRDefault="001426FD" w:rsidP="00F71606">
            <w:pPr>
              <w:jc w:val="center"/>
              <w:rPr>
                <w:b/>
                <w:bCs/>
                <w:sz w:val="18"/>
                <w:szCs w:val="18"/>
                <w:lang w:val="es-ES_tradnl" w:eastAsia="en-CA"/>
              </w:rPr>
            </w:pPr>
            <w:r w:rsidRPr="00BD1FBF">
              <w:rPr>
                <w:b/>
                <w:bCs/>
                <w:sz w:val="18"/>
                <w:szCs w:val="18"/>
                <w:lang w:val="es-ES_tradnl" w:eastAsia="en-CA"/>
              </w:rPr>
              <w:t>Financiamiento</w:t>
            </w:r>
            <w:r w:rsidR="00653A51" w:rsidRPr="00BD1FBF">
              <w:rPr>
                <w:b/>
                <w:bCs/>
                <w:sz w:val="18"/>
                <w:szCs w:val="18"/>
                <w:lang w:val="es-ES_tradnl" w:eastAsia="en-CA"/>
              </w:rPr>
              <w:t xml:space="preserve"> </w:t>
            </w:r>
            <w:r w:rsidR="000C0E83" w:rsidRPr="00BD1FBF">
              <w:rPr>
                <w:b/>
                <w:bCs/>
                <w:sz w:val="18"/>
                <w:szCs w:val="18"/>
                <w:lang w:val="es-ES_tradnl" w:eastAsia="en-CA"/>
              </w:rPr>
              <w:t>($</w:t>
            </w:r>
            <w:proofErr w:type="gramStart"/>
            <w:r w:rsidR="000C0E83" w:rsidRPr="00BD1FBF">
              <w:rPr>
                <w:b/>
                <w:bCs/>
                <w:sz w:val="18"/>
                <w:szCs w:val="18"/>
                <w:lang w:val="es-ES_tradnl" w:eastAsia="en-CA"/>
              </w:rPr>
              <w:t>EUA)</w:t>
            </w:r>
            <w:r w:rsidR="00CF257A" w:rsidRPr="00BD1FBF">
              <w:rPr>
                <w:b/>
                <w:bCs/>
                <w:sz w:val="18"/>
                <w:szCs w:val="18"/>
                <w:lang w:val="es-ES_tradnl" w:eastAsia="en-CA"/>
              </w:rPr>
              <w:t>*</w:t>
            </w:r>
            <w:proofErr w:type="gramEnd"/>
            <w:r w:rsidR="00CF257A" w:rsidRPr="00BD1FBF">
              <w:rPr>
                <w:b/>
                <w:bCs/>
                <w:sz w:val="18"/>
                <w:szCs w:val="18"/>
                <w:lang w:val="es-ES_tradnl" w:eastAsia="en-CA"/>
              </w:rPr>
              <w:t>*</w:t>
            </w:r>
          </w:p>
        </w:tc>
      </w:tr>
      <w:tr w:rsidR="000043D6" w:rsidRPr="00AC536F" w14:paraId="05D29820" w14:textId="77777777" w:rsidTr="000043D6">
        <w:trPr>
          <w:trHeight w:val="58"/>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4A4F0E66" w14:textId="77777777" w:rsidR="000043D6" w:rsidRPr="00BD1FBF" w:rsidRDefault="000043D6" w:rsidP="00F71606">
            <w:pPr>
              <w:jc w:val="left"/>
              <w:rPr>
                <w:b/>
                <w:bCs/>
                <w:sz w:val="18"/>
                <w:szCs w:val="18"/>
                <w:lang w:val="es-ES_tradnl"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55E84D6C" w14:textId="69C09A63" w:rsidR="000043D6" w:rsidRPr="00BD1FBF" w:rsidRDefault="000043D6" w:rsidP="00F71606">
            <w:pPr>
              <w:jc w:val="center"/>
              <w:rPr>
                <w:b/>
                <w:bCs/>
                <w:sz w:val="18"/>
                <w:szCs w:val="18"/>
                <w:lang w:val="es-ES_tradnl" w:eastAsia="en-CA"/>
              </w:rPr>
            </w:pPr>
            <w:r w:rsidRPr="00232642">
              <w:rPr>
                <w:b/>
                <w:bCs/>
                <w:sz w:val="18"/>
                <w:szCs w:val="20"/>
                <w:lang w:val="es-ES_tradnl" w:eastAsia="en-CA"/>
              </w:rPr>
              <w:t>Aprobado</w:t>
            </w:r>
            <w:r>
              <w:rPr>
                <w:b/>
                <w:bCs/>
                <w:sz w:val="18"/>
                <w:szCs w:val="20"/>
                <w:lang w:val="es-ES_tradnl" w:eastAsia="en-CA"/>
              </w:rPr>
              <w:t>s</w:t>
            </w:r>
          </w:p>
        </w:tc>
        <w:tc>
          <w:tcPr>
            <w:tcW w:w="1150" w:type="dxa"/>
            <w:tcBorders>
              <w:top w:val="nil"/>
              <w:left w:val="nil"/>
              <w:bottom w:val="single" w:sz="4" w:space="0" w:color="auto"/>
              <w:right w:val="single" w:sz="4" w:space="0" w:color="auto"/>
            </w:tcBorders>
            <w:shd w:val="clear" w:color="auto" w:fill="auto"/>
            <w:noWrap/>
            <w:vAlign w:val="center"/>
            <w:hideMark/>
          </w:tcPr>
          <w:p w14:paraId="4BEF176D" w14:textId="353B12AA" w:rsidR="000043D6" w:rsidRPr="00BD1FBF" w:rsidRDefault="000043D6" w:rsidP="00F71606">
            <w:pPr>
              <w:jc w:val="center"/>
              <w:rPr>
                <w:b/>
                <w:bCs/>
                <w:sz w:val="18"/>
                <w:szCs w:val="18"/>
                <w:lang w:val="es-ES_tradnl" w:eastAsia="en-CA"/>
              </w:rPr>
            </w:pPr>
            <w:r w:rsidRPr="00232642">
              <w:rPr>
                <w:b/>
                <w:bCs/>
                <w:sz w:val="18"/>
                <w:szCs w:val="20"/>
                <w:lang w:val="es-ES_tradnl" w:eastAsia="en-CA"/>
              </w:rPr>
              <w:t>Terminado</w:t>
            </w:r>
            <w:r>
              <w:rPr>
                <w:b/>
                <w:bCs/>
                <w:sz w:val="18"/>
                <w:szCs w:val="20"/>
                <w:lang w:val="es-ES_tradnl" w:eastAsia="en-CA"/>
              </w:rPr>
              <w:t>s</w:t>
            </w:r>
          </w:p>
        </w:tc>
        <w:tc>
          <w:tcPr>
            <w:tcW w:w="1255" w:type="dxa"/>
            <w:tcBorders>
              <w:top w:val="nil"/>
              <w:left w:val="nil"/>
              <w:bottom w:val="single" w:sz="4" w:space="0" w:color="auto"/>
              <w:right w:val="single" w:sz="4" w:space="0" w:color="auto"/>
            </w:tcBorders>
            <w:shd w:val="clear" w:color="auto" w:fill="auto"/>
            <w:noWrap/>
            <w:vAlign w:val="center"/>
            <w:hideMark/>
          </w:tcPr>
          <w:p w14:paraId="20C968C5" w14:textId="77777777" w:rsidR="00DC1DAC" w:rsidRDefault="000043D6" w:rsidP="00820331">
            <w:pPr>
              <w:ind w:left="-119" w:right="-125"/>
              <w:jc w:val="center"/>
              <w:rPr>
                <w:b/>
                <w:bCs/>
                <w:sz w:val="18"/>
                <w:szCs w:val="20"/>
                <w:lang w:val="es-ES_tradnl" w:eastAsia="en-CA"/>
              </w:rPr>
            </w:pPr>
            <w:r w:rsidRPr="00232642">
              <w:rPr>
                <w:b/>
                <w:bCs/>
                <w:sz w:val="18"/>
                <w:szCs w:val="20"/>
                <w:lang w:val="es-ES_tradnl" w:eastAsia="en-CA"/>
              </w:rPr>
              <w:t>Terminado</w:t>
            </w:r>
            <w:r>
              <w:rPr>
                <w:b/>
                <w:bCs/>
                <w:sz w:val="18"/>
                <w:szCs w:val="20"/>
                <w:lang w:val="es-ES_tradnl" w:eastAsia="en-CA"/>
              </w:rPr>
              <w:t>s</w:t>
            </w:r>
          </w:p>
          <w:p w14:paraId="2E629FB8" w14:textId="4BDAB7C9" w:rsidR="000043D6" w:rsidRPr="00BD1FBF" w:rsidRDefault="000043D6" w:rsidP="00F71606">
            <w:pPr>
              <w:ind w:left="-119" w:right="-125"/>
              <w:jc w:val="center"/>
              <w:rPr>
                <w:b/>
                <w:bCs/>
                <w:sz w:val="18"/>
                <w:szCs w:val="18"/>
                <w:lang w:val="es-ES_tradnl" w:eastAsia="en-CA"/>
              </w:rPr>
            </w:pPr>
            <w:r w:rsidRPr="00232642">
              <w:rPr>
                <w:b/>
                <w:bCs/>
                <w:sz w:val="18"/>
                <w:szCs w:val="20"/>
                <w:lang w:val="es-ES_tradnl" w:eastAsia="en-CA"/>
              </w:rPr>
              <w:t>(%)</w:t>
            </w:r>
          </w:p>
        </w:tc>
        <w:tc>
          <w:tcPr>
            <w:tcW w:w="1428" w:type="dxa"/>
            <w:tcBorders>
              <w:top w:val="nil"/>
              <w:left w:val="nil"/>
              <w:bottom w:val="single" w:sz="4" w:space="0" w:color="auto"/>
              <w:right w:val="single" w:sz="4" w:space="0" w:color="auto"/>
            </w:tcBorders>
            <w:shd w:val="clear" w:color="auto" w:fill="auto"/>
            <w:noWrap/>
            <w:vAlign w:val="center"/>
            <w:hideMark/>
          </w:tcPr>
          <w:p w14:paraId="189617A2" w14:textId="2C9E7B62" w:rsidR="000043D6" w:rsidRPr="00BD1FBF" w:rsidRDefault="000043D6" w:rsidP="00F71606">
            <w:pPr>
              <w:jc w:val="center"/>
              <w:rPr>
                <w:b/>
                <w:bCs/>
                <w:sz w:val="18"/>
                <w:szCs w:val="18"/>
                <w:lang w:val="es-ES_tradnl" w:eastAsia="en-CA"/>
              </w:rPr>
            </w:pPr>
            <w:r w:rsidRPr="00232642">
              <w:rPr>
                <w:b/>
                <w:bCs/>
                <w:sz w:val="18"/>
                <w:szCs w:val="20"/>
                <w:lang w:val="es-ES_tradnl" w:eastAsia="en-CA"/>
              </w:rPr>
              <w:t>Aprobado</w:t>
            </w:r>
            <w:r>
              <w:rPr>
                <w:b/>
                <w:bCs/>
                <w:sz w:val="18"/>
                <w:szCs w:val="20"/>
                <w:lang w:val="es-ES_tradnl" w:eastAsia="en-CA"/>
              </w:rPr>
              <w:t>s</w:t>
            </w:r>
          </w:p>
        </w:tc>
        <w:tc>
          <w:tcPr>
            <w:tcW w:w="1317" w:type="dxa"/>
            <w:tcBorders>
              <w:top w:val="nil"/>
              <w:left w:val="nil"/>
              <w:bottom w:val="single" w:sz="4" w:space="0" w:color="auto"/>
              <w:right w:val="single" w:sz="4" w:space="0" w:color="auto"/>
            </w:tcBorders>
            <w:shd w:val="clear" w:color="auto" w:fill="auto"/>
            <w:noWrap/>
            <w:vAlign w:val="center"/>
            <w:hideMark/>
          </w:tcPr>
          <w:p w14:paraId="511567C2" w14:textId="57986565" w:rsidR="000043D6" w:rsidRPr="00BD1FBF" w:rsidRDefault="000043D6" w:rsidP="00F71606">
            <w:pPr>
              <w:jc w:val="center"/>
              <w:rPr>
                <w:b/>
                <w:bCs/>
                <w:sz w:val="18"/>
                <w:szCs w:val="18"/>
                <w:lang w:val="es-ES_tradnl" w:eastAsia="en-CA"/>
              </w:rPr>
            </w:pPr>
            <w:r w:rsidRPr="00232642">
              <w:rPr>
                <w:b/>
                <w:bCs/>
                <w:sz w:val="18"/>
                <w:szCs w:val="20"/>
                <w:lang w:val="es-ES_tradnl" w:eastAsia="en-CA"/>
              </w:rPr>
              <w:t>Desembolsado</w:t>
            </w:r>
          </w:p>
        </w:tc>
        <w:tc>
          <w:tcPr>
            <w:tcW w:w="1116" w:type="dxa"/>
            <w:tcBorders>
              <w:top w:val="nil"/>
              <w:left w:val="nil"/>
              <w:bottom w:val="single" w:sz="4" w:space="0" w:color="auto"/>
              <w:right w:val="single" w:sz="4" w:space="0" w:color="auto"/>
            </w:tcBorders>
            <w:shd w:val="clear" w:color="auto" w:fill="auto"/>
            <w:noWrap/>
            <w:vAlign w:val="center"/>
            <w:hideMark/>
          </w:tcPr>
          <w:p w14:paraId="3D3A6960" w14:textId="42E2E9F0" w:rsidR="000043D6" w:rsidRPr="00BD1FBF" w:rsidRDefault="000043D6" w:rsidP="00F71606">
            <w:pPr>
              <w:jc w:val="center"/>
              <w:rPr>
                <w:b/>
                <w:bCs/>
                <w:sz w:val="18"/>
                <w:szCs w:val="18"/>
                <w:lang w:val="es-ES_tradnl" w:eastAsia="en-CA"/>
              </w:rPr>
            </w:pPr>
            <w:r w:rsidRPr="00232642">
              <w:rPr>
                <w:b/>
                <w:bCs/>
                <w:sz w:val="18"/>
                <w:szCs w:val="20"/>
                <w:lang w:val="es-ES_tradnl" w:eastAsia="en-CA"/>
              </w:rPr>
              <w:t>Saldo</w:t>
            </w:r>
          </w:p>
        </w:tc>
        <w:tc>
          <w:tcPr>
            <w:tcW w:w="1388" w:type="dxa"/>
            <w:tcBorders>
              <w:top w:val="nil"/>
              <w:left w:val="nil"/>
              <w:bottom w:val="single" w:sz="4" w:space="0" w:color="auto"/>
              <w:right w:val="single" w:sz="4" w:space="0" w:color="auto"/>
            </w:tcBorders>
            <w:shd w:val="clear" w:color="auto" w:fill="auto"/>
            <w:noWrap/>
            <w:vAlign w:val="center"/>
            <w:hideMark/>
          </w:tcPr>
          <w:p w14:paraId="4AF8B8CA" w14:textId="77777777" w:rsidR="00DC1DAC" w:rsidRDefault="00767362" w:rsidP="007744DB">
            <w:pPr>
              <w:ind w:left="-241" w:right="-144"/>
              <w:jc w:val="center"/>
              <w:rPr>
                <w:b/>
                <w:bCs/>
                <w:sz w:val="18"/>
                <w:szCs w:val="20"/>
                <w:lang w:val="es-ES_tradnl" w:eastAsia="en-CA"/>
              </w:rPr>
            </w:pPr>
            <w:r>
              <w:rPr>
                <w:b/>
                <w:bCs/>
                <w:sz w:val="18"/>
                <w:szCs w:val="20"/>
                <w:lang w:val="es-ES_tradnl" w:eastAsia="en-CA"/>
              </w:rPr>
              <w:t>Desembolsado</w:t>
            </w:r>
          </w:p>
          <w:p w14:paraId="04E950EF" w14:textId="69C523BB" w:rsidR="000043D6" w:rsidRPr="00BD1FBF" w:rsidRDefault="000043D6" w:rsidP="007744DB">
            <w:pPr>
              <w:ind w:left="-241" w:right="-144"/>
              <w:jc w:val="center"/>
              <w:rPr>
                <w:b/>
                <w:bCs/>
                <w:sz w:val="18"/>
                <w:szCs w:val="18"/>
                <w:lang w:val="es-ES_tradnl" w:eastAsia="en-CA"/>
              </w:rPr>
            </w:pPr>
            <w:r w:rsidRPr="00232642">
              <w:rPr>
                <w:b/>
                <w:bCs/>
                <w:sz w:val="18"/>
                <w:szCs w:val="20"/>
                <w:lang w:val="es-ES_tradnl" w:eastAsia="en-CA"/>
              </w:rPr>
              <w:t>(%)</w:t>
            </w:r>
          </w:p>
        </w:tc>
      </w:tr>
      <w:tr w:rsidR="000043D6" w:rsidRPr="00AC536F" w14:paraId="3FDE4CCC" w14:textId="77777777" w:rsidTr="000043D6">
        <w:trPr>
          <w:trHeight w:val="8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B22B90C" w14:textId="4DBF391C" w:rsidR="000043D6" w:rsidRPr="00AC536F" w:rsidRDefault="000043D6" w:rsidP="00316C0C">
            <w:pPr>
              <w:jc w:val="left"/>
              <w:rPr>
                <w:sz w:val="20"/>
                <w:szCs w:val="20"/>
                <w:lang w:val="es-ES_tradnl" w:eastAsia="en-CA"/>
              </w:rPr>
            </w:pPr>
            <w:r w:rsidRPr="00AC536F">
              <w:rPr>
                <w:sz w:val="20"/>
                <w:szCs w:val="20"/>
                <w:lang w:val="es-ES_tradnl" w:eastAsia="en-CA"/>
              </w:rPr>
              <w:t>1993</w:t>
            </w:r>
          </w:p>
        </w:tc>
        <w:tc>
          <w:tcPr>
            <w:tcW w:w="1072" w:type="dxa"/>
            <w:tcBorders>
              <w:top w:val="nil"/>
              <w:left w:val="nil"/>
              <w:bottom w:val="single" w:sz="4" w:space="0" w:color="auto"/>
              <w:right w:val="single" w:sz="4" w:space="0" w:color="auto"/>
            </w:tcBorders>
            <w:shd w:val="clear" w:color="auto" w:fill="auto"/>
            <w:noWrap/>
            <w:vAlign w:val="center"/>
          </w:tcPr>
          <w:p w14:paraId="7E21EEC0" w14:textId="61977966" w:rsidR="000043D6" w:rsidRPr="00AC536F" w:rsidRDefault="000043D6" w:rsidP="00316C0C">
            <w:pPr>
              <w:jc w:val="right"/>
              <w:rPr>
                <w:sz w:val="20"/>
                <w:szCs w:val="20"/>
                <w:lang w:val="es-ES_tradnl" w:eastAsia="en-CA"/>
              </w:rPr>
            </w:pPr>
            <w:r w:rsidRPr="00AC536F">
              <w:rPr>
                <w:sz w:val="20"/>
                <w:szCs w:val="20"/>
                <w:lang w:val="es-ES_tradnl"/>
              </w:rPr>
              <w:t>22</w:t>
            </w:r>
          </w:p>
        </w:tc>
        <w:tc>
          <w:tcPr>
            <w:tcW w:w="1150" w:type="dxa"/>
            <w:tcBorders>
              <w:top w:val="nil"/>
              <w:left w:val="nil"/>
              <w:bottom w:val="single" w:sz="4" w:space="0" w:color="auto"/>
              <w:right w:val="single" w:sz="4" w:space="0" w:color="auto"/>
            </w:tcBorders>
            <w:shd w:val="clear" w:color="auto" w:fill="auto"/>
            <w:noWrap/>
            <w:vAlign w:val="center"/>
          </w:tcPr>
          <w:p w14:paraId="76D14371" w14:textId="0B191713" w:rsidR="000043D6" w:rsidRPr="00AC536F" w:rsidRDefault="000043D6" w:rsidP="00316C0C">
            <w:pPr>
              <w:jc w:val="right"/>
              <w:rPr>
                <w:sz w:val="20"/>
                <w:szCs w:val="20"/>
                <w:lang w:val="es-ES_tradnl" w:eastAsia="en-CA"/>
              </w:rPr>
            </w:pPr>
            <w:r w:rsidRPr="00AC536F">
              <w:rPr>
                <w:sz w:val="20"/>
                <w:szCs w:val="20"/>
                <w:lang w:val="es-ES_tradnl"/>
              </w:rPr>
              <w:t>22</w:t>
            </w:r>
          </w:p>
        </w:tc>
        <w:tc>
          <w:tcPr>
            <w:tcW w:w="1255" w:type="dxa"/>
            <w:tcBorders>
              <w:top w:val="nil"/>
              <w:left w:val="nil"/>
              <w:bottom w:val="single" w:sz="4" w:space="0" w:color="auto"/>
              <w:right w:val="single" w:sz="4" w:space="0" w:color="auto"/>
            </w:tcBorders>
            <w:shd w:val="clear" w:color="auto" w:fill="auto"/>
            <w:noWrap/>
            <w:vAlign w:val="center"/>
          </w:tcPr>
          <w:p w14:paraId="55154474" w14:textId="5C96DF49"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2BF00077" w14:textId="15201884" w:rsidR="000043D6" w:rsidRPr="00AC536F" w:rsidRDefault="000043D6" w:rsidP="00316C0C">
            <w:pPr>
              <w:jc w:val="right"/>
              <w:rPr>
                <w:sz w:val="20"/>
                <w:szCs w:val="20"/>
                <w:lang w:val="es-ES_tradnl" w:eastAsia="en-CA"/>
              </w:rPr>
            </w:pPr>
            <w:r w:rsidRPr="00AC536F">
              <w:rPr>
                <w:sz w:val="20"/>
                <w:szCs w:val="20"/>
                <w:lang w:val="es-ES_tradnl"/>
              </w:rPr>
              <w:t>11.815.540</w:t>
            </w:r>
          </w:p>
        </w:tc>
        <w:tc>
          <w:tcPr>
            <w:tcW w:w="1317" w:type="dxa"/>
            <w:tcBorders>
              <w:top w:val="nil"/>
              <w:left w:val="nil"/>
              <w:bottom w:val="single" w:sz="4" w:space="0" w:color="auto"/>
              <w:right w:val="single" w:sz="4" w:space="0" w:color="auto"/>
            </w:tcBorders>
            <w:shd w:val="clear" w:color="auto" w:fill="auto"/>
            <w:noWrap/>
            <w:vAlign w:val="center"/>
          </w:tcPr>
          <w:p w14:paraId="314EA568" w14:textId="79D46096" w:rsidR="000043D6" w:rsidRPr="00AC536F" w:rsidRDefault="000043D6" w:rsidP="00316C0C">
            <w:pPr>
              <w:jc w:val="right"/>
              <w:rPr>
                <w:sz w:val="20"/>
                <w:szCs w:val="20"/>
                <w:lang w:val="es-ES_tradnl" w:eastAsia="en-CA"/>
              </w:rPr>
            </w:pPr>
            <w:r w:rsidRPr="00AC536F">
              <w:rPr>
                <w:sz w:val="20"/>
                <w:szCs w:val="20"/>
                <w:lang w:val="es-ES_tradnl"/>
              </w:rPr>
              <w:t>11.815.540</w:t>
            </w:r>
          </w:p>
        </w:tc>
        <w:tc>
          <w:tcPr>
            <w:tcW w:w="1116" w:type="dxa"/>
            <w:tcBorders>
              <w:top w:val="nil"/>
              <w:left w:val="nil"/>
              <w:bottom w:val="single" w:sz="4" w:space="0" w:color="auto"/>
              <w:right w:val="single" w:sz="4" w:space="0" w:color="auto"/>
            </w:tcBorders>
            <w:shd w:val="clear" w:color="auto" w:fill="auto"/>
            <w:noWrap/>
            <w:vAlign w:val="center"/>
          </w:tcPr>
          <w:p w14:paraId="312C47E5" w14:textId="66A4B298" w:rsidR="000043D6" w:rsidRPr="00AC536F" w:rsidRDefault="000043D6" w:rsidP="00316C0C">
            <w:pPr>
              <w:jc w:val="right"/>
              <w:rPr>
                <w:sz w:val="20"/>
                <w:szCs w:val="20"/>
                <w:lang w:val="es-ES_tradnl" w:eastAsia="en-CA"/>
              </w:rPr>
            </w:pPr>
            <w:r w:rsidRPr="00AC536F">
              <w:rPr>
                <w:sz w:val="20"/>
                <w:szCs w:val="20"/>
                <w:lang w:val="es-ES_tradnl"/>
              </w:rPr>
              <w:t>0</w:t>
            </w:r>
          </w:p>
        </w:tc>
        <w:tc>
          <w:tcPr>
            <w:tcW w:w="1388" w:type="dxa"/>
            <w:tcBorders>
              <w:top w:val="nil"/>
              <w:left w:val="nil"/>
              <w:bottom w:val="single" w:sz="4" w:space="0" w:color="auto"/>
              <w:right w:val="single" w:sz="4" w:space="0" w:color="auto"/>
            </w:tcBorders>
            <w:shd w:val="clear" w:color="auto" w:fill="auto"/>
            <w:noWrap/>
            <w:vAlign w:val="center"/>
          </w:tcPr>
          <w:p w14:paraId="0ACEF01D" w14:textId="57646009"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72F754A1" w14:textId="77777777" w:rsidTr="000043D6">
        <w:trPr>
          <w:trHeight w:val="12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E34F3CB" w14:textId="77777777" w:rsidR="000043D6" w:rsidRPr="00AC536F" w:rsidRDefault="000043D6" w:rsidP="00316C0C">
            <w:pPr>
              <w:jc w:val="left"/>
              <w:rPr>
                <w:sz w:val="20"/>
                <w:szCs w:val="20"/>
                <w:lang w:val="es-ES_tradnl" w:eastAsia="en-CA"/>
              </w:rPr>
            </w:pPr>
            <w:r w:rsidRPr="00AC536F">
              <w:rPr>
                <w:sz w:val="20"/>
                <w:szCs w:val="20"/>
                <w:lang w:val="es-ES_tradnl" w:eastAsia="en-CA"/>
              </w:rPr>
              <w:t>1994</w:t>
            </w:r>
          </w:p>
        </w:tc>
        <w:tc>
          <w:tcPr>
            <w:tcW w:w="1072" w:type="dxa"/>
            <w:tcBorders>
              <w:top w:val="nil"/>
              <w:left w:val="nil"/>
              <w:bottom w:val="single" w:sz="4" w:space="0" w:color="auto"/>
              <w:right w:val="single" w:sz="4" w:space="0" w:color="auto"/>
            </w:tcBorders>
            <w:shd w:val="clear" w:color="auto" w:fill="auto"/>
            <w:noWrap/>
            <w:vAlign w:val="center"/>
          </w:tcPr>
          <w:p w14:paraId="607989BC" w14:textId="40C52BE9" w:rsidR="000043D6" w:rsidRPr="00AC536F" w:rsidRDefault="000043D6" w:rsidP="00316C0C">
            <w:pPr>
              <w:jc w:val="right"/>
              <w:rPr>
                <w:sz w:val="20"/>
                <w:szCs w:val="20"/>
                <w:lang w:val="es-ES_tradnl" w:eastAsia="en-CA"/>
              </w:rPr>
            </w:pPr>
            <w:r w:rsidRPr="00AC536F">
              <w:rPr>
                <w:sz w:val="20"/>
                <w:szCs w:val="20"/>
                <w:lang w:val="es-ES_tradnl"/>
              </w:rPr>
              <w:t>52</w:t>
            </w:r>
          </w:p>
        </w:tc>
        <w:tc>
          <w:tcPr>
            <w:tcW w:w="1150" w:type="dxa"/>
            <w:tcBorders>
              <w:top w:val="nil"/>
              <w:left w:val="nil"/>
              <w:bottom w:val="single" w:sz="4" w:space="0" w:color="auto"/>
              <w:right w:val="single" w:sz="4" w:space="0" w:color="auto"/>
            </w:tcBorders>
            <w:shd w:val="clear" w:color="auto" w:fill="auto"/>
            <w:noWrap/>
            <w:vAlign w:val="center"/>
          </w:tcPr>
          <w:p w14:paraId="31A5ED14" w14:textId="67326009" w:rsidR="000043D6" w:rsidRPr="00AC536F" w:rsidRDefault="000043D6" w:rsidP="00316C0C">
            <w:pPr>
              <w:jc w:val="right"/>
              <w:rPr>
                <w:sz w:val="20"/>
                <w:szCs w:val="20"/>
                <w:lang w:val="es-ES_tradnl" w:eastAsia="en-CA"/>
              </w:rPr>
            </w:pPr>
            <w:r w:rsidRPr="00AC536F">
              <w:rPr>
                <w:sz w:val="20"/>
                <w:szCs w:val="20"/>
                <w:lang w:val="es-ES_tradnl"/>
              </w:rPr>
              <w:t>52</w:t>
            </w:r>
          </w:p>
        </w:tc>
        <w:tc>
          <w:tcPr>
            <w:tcW w:w="1255" w:type="dxa"/>
            <w:tcBorders>
              <w:top w:val="nil"/>
              <w:left w:val="nil"/>
              <w:bottom w:val="single" w:sz="4" w:space="0" w:color="auto"/>
              <w:right w:val="single" w:sz="4" w:space="0" w:color="auto"/>
            </w:tcBorders>
            <w:shd w:val="clear" w:color="auto" w:fill="auto"/>
            <w:noWrap/>
            <w:vAlign w:val="center"/>
          </w:tcPr>
          <w:p w14:paraId="4584F4CD" w14:textId="129B23AC"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18B042D4" w14:textId="49F7BC2D" w:rsidR="000043D6" w:rsidRPr="00AC536F" w:rsidRDefault="000043D6" w:rsidP="00316C0C">
            <w:pPr>
              <w:jc w:val="right"/>
              <w:rPr>
                <w:sz w:val="20"/>
                <w:szCs w:val="20"/>
                <w:lang w:val="es-ES_tradnl" w:eastAsia="en-CA"/>
              </w:rPr>
            </w:pPr>
            <w:r w:rsidRPr="00AC536F">
              <w:rPr>
                <w:sz w:val="20"/>
                <w:szCs w:val="20"/>
                <w:lang w:val="es-ES_tradnl"/>
              </w:rPr>
              <w:t>30.645.899</w:t>
            </w:r>
          </w:p>
        </w:tc>
        <w:tc>
          <w:tcPr>
            <w:tcW w:w="1317" w:type="dxa"/>
            <w:tcBorders>
              <w:top w:val="nil"/>
              <w:left w:val="nil"/>
              <w:bottom w:val="single" w:sz="4" w:space="0" w:color="auto"/>
              <w:right w:val="single" w:sz="4" w:space="0" w:color="auto"/>
            </w:tcBorders>
            <w:shd w:val="clear" w:color="auto" w:fill="auto"/>
            <w:noWrap/>
            <w:vAlign w:val="center"/>
          </w:tcPr>
          <w:p w14:paraId="3D007723" w14:textId="1963DC57" w:rsidR="000043D6" w:rsidRPr="00AC536F" w:rsidRDefault="000043D6" w:rsidP="00316C0C">
            <w:pPr>
              <w:jc w:val="right"/>
              <w:rPr>
                <w:sz w:val="20"/>
                <w:szCs w:val="20"/>
                <w:lang w:val="es-ES_tradnl" w:eastAsia="en-CA"/>
              </w:rPr>
            </w:pPr>
            <w:r w:rsidRPr="00AC536F">
              <w:rPr>
                <w:sz w:val="20"/>
                <w:szCs w:val="20"/>
                <w:lang w:val="es-ES_tradnl"/>
              </w:rPr>
              <w:t>30.645.899</w:t>
            </w:r>
          </w:p>
        </w:tc>
        <w:tc>
          <w:tcPr>
            <w:tcW w:w="1116" w:type="dxa"/>
            <w:tcBorders>
              <w:top w:val="nil"/>
              <w:left w:val="nil"/>
              <w:bottom w:val="single" w:sz="4" w:space="0" w:color="auto"/>
              <w:right w:val="single" w:sz="4" w:space="0" w:color="auto"/>
            </w:tcBorders>
            <w:shd w:val="clear" w:color="auto" w:fill="auto"/>
            <w:noWrap/>
            <w:vAlign w:val="center"/>
          </w:tcPr>
          <w:p w14:paraId="55E7556D" w14:textId="4317B7F5" w:rsidR="000043D6" w:rsidRPr="00AC536F" w:rsidRDefault="000043D6" w:rsidP="00316C0C">
            <w:pPr>
              <w:jc w:val="right"/>
              <w:rPr>
                <w:sz w:val="20"/>
                <w:szCs w:val="20"/>
                <w:lang w:val="es-ES_tradnl" w:eastAsia="en-CA"/>
              </w:rPr>
            </w:pPr>
            <w:r w:rsidRPr="00AC536F">
              <w:rPr>
                <w:sz w:val="20"/>
                <w:szCs w:val="20"/>
                <w:lang w:val="es-ES_tradnl"/>
              </w:rPr>
              <w:t>0</w:t>
            </w:r>
          </w:p>
        </w:tc>
        <w:tc>
          <w:tcPr>
            <w:tcW w:w="1388" w:type="dxa"/>
            <w:tcBorders>
              <w:top w:val="nil"/>
              <w:left w:val="nil"/>
              <w:bottom w:val="single" w:sz="4" w:space="0" w:color="auto"/>
              <w:right w:val="single" w:sz="4" w:space="0" w:color="auto"/>
            </w:tcBorders>
            <w:shd w:val="clear" w:color="auto" w:fill="auto"/>
            <w:noWrap/>
            <w:vAlign w:val="center"/>
          </w:tcPr>
          <w:p w14:paraId="26C51D07" w14:textId="7FF9192D"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1C35B503" w14:textId="77777777" w:rsidTr="000043D6">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576A272" w14:textId="77777777" w:rsidR="000043D6" w:rsidRPr="00AC536F" w:rsidRDefault="000043D6" w:rsidP="00316C0C">
            <w:pPr>
              <w:jc w:val="left"/>
              <w:rPr>
                <w:sz w:val="20"/>
                <w:szCs w:val="20"/>
                <w:lang w:val="es-ES_tradnl" w:eastAsia="en-CA"/>
              </w:rPr>
            </w:pPr>
            <w:r w:rsidRPr="00AC536F">
              <w:rPr>
                <w:sz w:val="20"/>
                <w:szCs w:val="20"/>
                <w:lang w:val="es-ES_tradnl" w:eastAsia="en-CA"/>
              </w:rPr>
              <w:t>1995</w:t>
            </w:r>
          </w:p>
        </w:tc>
        <w:tc>
          <w:tcPr>
            <w:tcW w:w="1072" w:type="dxa"/>
            <w:tcBorders>
              <w:top w:val="nil"/>
              <w:left w:val="nil"/>
              <w:bottom w:val="single" w:sz="4" w:space="0" w:color="auto"/>
              <w:right w:val="single" w:sz="4" w:space="0" w:color="auto"/>
            </w:tcBorders>
            <w:shd w:val="clear" w:color="auto" w:fill="auto"/>
            <w:noWrap/>
            <w:vAlign w:val="center"/>
          </w:tcPr>
          <w:p w14:paraId="0342AFEE" w14:textId="1247D820" w:rsidR="000043D6" w:rsidRPr="00AC536F" w:rsidRDefault="000043D6" w:rsidP="00316C0C">
            <w:pPr>
              <w:jc w:val="right"/>
              <w:rPr>
                <w:sz w:val="20"/>
                <w:szCs w:val="20"/>
                <w:lang w:val="es-ES_tradnl" w:eastAsia="en-CA"/>
              </w:rPr>
            </w:pPr>
            <w:r w:rsidRPr="00AC536F">
              <w:rPr>
                <w:sz w:val="20"/>
                <w:szCs w:val="20"/>
                <w:lang w:val="es-ES_tradnl"/>
              </w:rPr>
              <w:t>59</w:t>
            </w:r>
          </w:p>
        </w:tc>
        <w:tc>
          <w:tcPr>
            <w:tcW w:w="1150" w:type="dxa"/>
            <w:tcBorders>
              <w:top w:val="nil"/>
              <w:left w:val="nil"/>
              <w:bottom w:val="single" w:sz="4" w:space="0" w:color="auto"/>
              <w:right w:val="single" w:sz="4" w:space="0" w:color="auto"/>
            </w:tcBorders>
            <w:shd w:val="clear" w:color="auto" w:fill="auto"/>
            <w:noWrap/>
            <w:vAlign w:val="center"/>
          </w:tcPr>
          <w:p w14:paraId="30640000" w14:textId="693AF201" w:rsidR="000043D6" w:rsidRPr="00AC536F" w:rsidRDefault="000043D6" w:rsidP="00316C0C">
            <w:pPr>
              <w:jc w:val="right"/>
              <w:rPr>
                <w:sz w:val="20"/>
                <w:szCs w:val="20"/>
                <w:lang w:val="es-ES_tradnl" w:eastAsia="en-CA"/>
              </w:rPr>
            </w:pPr>
            <w:r w:rsidRPr="00AC536F">
              <w:rPr>
                <w:sz w:val="20"/>
                <w:szCs w:val="20"/>
                <w:lang w:val="es-ES_tradnl"/>
              </w:rPr>
              <w:t>59</w:t>
            </w:r>
          </w:p>
        </w:tc>
        <w:tc>
          <w:tcPr>
            <w:tcW w:w="1255" w:type="dxa"/>
            <w:tcBorders>
              <w:top w:val="nil"/>
              <w:left w:val="nil"/>
              <w:bottom w:val="single" w:sz="4" w:space="0" w:color="auto"/>
              <w:right w:val="single" w:sz="4" w:space="0" w:color="auto"/>
            </w:tcBorders>
            <w:shd w:val="clear" w:color="auto" w:fill="auto"/>
            <w:noWrap/>
            <w:vAlign w:val="center"/>
          </w:tcPr>
          <w:p w14:paraId="0760BEDF" w14:textId="1562FAEA"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25872457" w14:textId="169E0A83" w:rsidR="000043D6" w:rsidRPr="00AC536F" w:rsidRDefault="000043D6" w:rsidP="00316C0C">
            <w:pPr>
              <w:jc w:val="right"/>
              <w:rPr>
                <w:sz w:val="20"/>
                <w:szCs w:val="20"/>
                <w:lang w:val="es-ES_tradnl" w:eastAsia="en-CA"/>
              </w:rPr>
            </w:pPr>
            <w:r w:rsidRPr="00AC536F">
              <w:rPr>
                <w:sz w:val="20"/>
                <w:szCs w:val="20"/>
                <w:lang w:val="es-ES_tradnl"/>
              </w:rPr>
              <w:t>25.662.092</w:t>
            </w:r>
          </w:p>
        </w:tc>
        <w:tc>
          <w:tcPr>
            <w:tcW w:w="1317" w:type="dxa"/>
            <w:tcBorders>
              <w:top w:val="nil"/>
              <w:left w:val="nil"/>
              <w:bottom w:val="single" w:sz="4" w:space="0" w:color="auto"/>
              <w:right w:val="single" w:sz="4" w:space="0" w:color="auto"/>
            </w:tcBorders>
            <w:shd w:val="clear" w:color="auto" w:fill="auto"/>
            <w:noWrap/>
            <w:vAlign w:val="center"/>
          </w:tcPr>
          <w:p w14:paraId="4C89E157" w14:textId="2B848F14" w:rsidR="000043D6" w:rsidRPr="00AC536F" w:rsidRDefault="000043D6" w:rsidP="00316C0C">
            <w:pPr>
              <w:jc w:val="right"/>
              <w:rPr>
                <w:sz w:val="20"/>
                <w:szCs w:val="20"/>
                <w:lang w:val="es-ES_tradnl" w:eastAsia="en-CA"/>
              </w:rPr>
            </w:pPr>
            <w:r w:rsidRPr="00AC536F">
              <w:rPr>
                <w:sz w:val="20"/>
                <w:szCs w:val="20"/>
                <w:lang w:val="es-ES_tradnl"/>
              </w:rPr>
              <w:t>25.662.092</w:t>
            </w:r>
          </w:p>
        </w:tc>
        <w:tc>
          <w:tcPr>
            <w:tcW w:w="1116" w:type="dxa"/>
            <w:tcBorders>
              <w:top w:val="nil"/>
              <w:left w:val="nil"/>
              <w:bottom w:val="single" w:sz="4" w:space="0" w:color="auto"/>
              <w:right w:val="single" w:sz="4" w:space="0" w:color="auto"/>
            </w:tcBorders>
            <w:shd w:val="clear" w:color="auto" w:fill="auto"/>
            <w:noWrap/>
            <w:vAlign w:val="center"/>
          </w:tcPr>
          <w:p w14:paraId="6096A83C" w14:textId="314D0C2F" w:rsidR="000043D6" w:rsidRPr="00AC536F" w:rsidRDefault="000043D6" w:rsidP="00316C0C">
            <w:pPr>
              <w:jc w:val="right"/>
              <w:rPr>
                <w:sz w:val="20"/>
                <w:szCs w:val="20"/>
                <w:lang w:val="es-ES_tradnl" w:eastAsia="en-CA"/>
              </w:rPr>
            </w:pPr>
            <w:r w:rsidRPr="00AC536F">
              <w:rPr>
                <w:sz w:val="20"/>
                <w:szCs w:val="20"/>
                <w:lang w:val="es-ES_tradnl"/>
              </w:rPr>
              <w:t>-1</w:t>
            </w:r>
          </w:p>
        </w:tc>
        <w:tc>
          <w:tcPr>
            <w:tcW w:w="1388" w:type="dxa"/>
            <w:tcBorders>
              <w:top w:val="nil"/>
              <w:left w:val="nil"/>
              <w:bottom w:val="single" w:sz="4" w:space="0" w:color="auto"/>
              <w:right w:val="single" w:sz="4" w:space="0" w:color="auto"/>
            </w:tcBorders>
            <w:shd w:val="clear" w:color="auto" w:fill="auto"/>
            <w:noWrap/>
            <w:vAlign w:val="center"/>
          </w:tcPr>
          <w:p w14:paraId="0EC0F9A4" w14:textId="68EC0A82"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6E6862E5" w14:textId="77777777" w:rsidTr="000043D6">
        <w:trPr>
          <w:trHeight w:val="7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36E02EA" w14:textId="77777777" w:rsidR="000043D6" w:rsidRPr="00AC536F" w:rsidRDefault="000043D6" w:rsidP="00316C0C">
            <w:pPr>
              <w:jc w:val="left"/>
              <w:rPr>
                <w:sz w:val="20"/>
                <w:szCs w:val="20"/>
                <w:lang w:val="es-ES_tradnl" w:eastAsia="en-CA"/>
              </w:rPr>
            </w:pPr>
            <w:r w:rsidRPr="00AC536F">
              <w:rPr>
                <w:sz w:val="20"/>
                <w:szCs w:val="20"/>
                <w:lang w:val="es-ES_tradnl" w:eastAsia="en-CA"/>
              </w:rPr>
              <w:t>1996</w:t>
            </w:r>
          </w:p>
        </w:tc>
        <w:tc>
          <w:tcPr>
            <w:tcW w:w="1072" w:type="dxa"/>
            <w:tcBorders>
              <w:top w:val="nil"/>
              <w:left w:val="nil"/>
              <w:bottom w:val="single" w:sz="4" w:space="0" w:color="auto"/>
              <w:right w:val="single" w:sz="4" w:space="0" w:color="auto"/>
            </w:tcBorders>
            <w:shd w:val="clear" w:color="auto" w:fill="auto"/>
            <w:noWrap/>
            <w:vAlign w:val="center"/>
          </w:tcPr>
          <w:p w14:paraId="3E72A825" w14:textId="425C1F27" w:rsidR="000043D6" w:rsidRPr="00AC536F" w:rsidRDefault="000043D6" w:rsidP="00316C0C">
            <w:pPr>
              <w:jc w:val="right"/>
              <w:rPr>
                <w:sz w:val="20"/>
                <w:szCs w:val="20"/>
                <w:lang w:val="es-ES_tradnl" w:eastAsia="en-CA"/>
              </w:rPr>
            </w:pPr>
            <w:r w:rsidRPr="00AC536F">
              <w:rPr>
                <w:sz w:val="20"/>
                <w:szCs w:val="20"/>
                <w:lang w:val="es-ES_tradnl"/>
              </w:rPr>
              <w:t>46</w:t>
            </w:r>
          </w:p>
        </w:tc>
        <w:tc>
          <w:tcPr>
            <w:tcW w:w="1150" w:type="dxa"/>
            <w:tcBorders>
              <w:top w:val="nil"/>
              <w:left w:val="nil"/>
              <w:bottom w:val="single" w:sz="4" w:space="0" w:color="auto"/>
              <w:right w:val="single" w:sz="4" w:space="0" w:color="auto"/>
            </w:tcBorders>
            <w:shd w:val="clear" w:color="auto" w:fill="auto"/>
            <w:noWrap/>
            <w:vAlign w:val="center"/>
          </w:tcPr>
          <w:p w14:paraId="4FA964D0" w14:textId="6323F3A8" w:rsidR="000043D6" w:rsidRPr="00AC536F" w:rsidRDefault="000043D6" w:rsidP="00316C0C">
            <w:pPr>
              <w:jc w:val="right"/>
              <w:rPr>
                <w:sz w:val="20"/>
                <w:szCs w:val="20"/>
                <w:lang w:val="es-ES_tradnl" w:eastAsia="en-CA"/>
              </w:rPr>
            </w:pPr>
            <w:r w:rsidRPr="00AC536F">
              <w:rPr>
                <w:sz w:val="20"/>
                <w:szCs w:val="20"/>
                <w:lang w:val="es-ES_tradnl"/>
              </w:rPr>
              <w:t>46</w:t>
            </w:r>
          </w:p>
        </w:tc>
        <w:tc>
          <w:tcPr>
            <w:tcW w:w="1255" w:type="dxa"/>
            <w:tcBorders>
              <w:top w:val="nil"/>
              <w:left w:val="nil"/>
              <w:bottom w:val="single" w:sz="4" w:space="0" w:color="auto"/>
              <w:right w:val="single" w:sz="4" w:space="0" w:color="auto"/>
            </w:tcBorders>
            <w:shd w:val="clear" w:color="auto" w:fill="auto"/>
            <w:noWrap/>
            <w:vAlign w:val="center"/>
          </w:tcPr>
          <w:p w14:paraId="308D6371" w14:textId="754761B9"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3B2CC4C3" w14:textId="4E63EB93" w:rsidR="000043D6" w:rsidRPr="00AC536F" w:rsidRDefault="000043D6" w:rsidP="00316C0C">
            <w:pPr>
              <w:jc w:val="right"/>
              <w:rPr>
                <w:sz w:val="20"/>
                <w:szCs w:val="20"/>
                <w:lang w:val="es-ES_tradnl" w:eastAsia="en-CA"/>
              </w:rPr>
            </w:pPr>
            <w:r w:rsidRPr="00AC536F">
              <w:rPr>
                <w:sz w:val="20"/>
                <w:szCs w:val="20"/>
                <w:lang w:val="es-ES_tradnl"/>
              </w:rPr>
              <w:t>19.820.493</w:t>
            </w:r>
          </w:p>
        </w:tc>
        <w:tc>
          <w:tcPr>
            <w:tcW w:w="1317" w:type="dxa"/>
            <w:tcBorders>
              <w:top w:val="nil"/>
              <w:left w:val="nil"/>
              <w:bottom w:val="single" w:sz="4" w:space="0" w:color="auto"/>
              <w:right w:val="single" w:sz="4" w:space="0" w:color="auto"/>
            </w:tcBorders>
            <w:shd w:val="clear" w:color="auto" w:fill="auto"/>
            <w:noWrap/>
            <w:vAlign w:val="center"/>
          </w:tcPr>
          <w:p w14:paraId="3F853718" w14:textId="49C14034" w:rsidR="000043D6" w:rsidRPr="00AC536F" w:rsidRDefault="000043D6" w:rsidP="00316C0C">
            <w:pPr>
              <w:jc w:val="right"/>
              <w:rPr>
                <w:sz w:val="20"/>
                <w:szCs w:val="20"/>
                <w:lang w:val="es-ES_tradnl" w:eastAsia="en-CA"/>
              </w:rPr>
            </w:pPr>
            <w:r w:rsidRPr="00AC536F">
              <w:rPr>
                <w:sz w:val="20"/>
                <w:szCs w:val="20"/>
                <w:lang w:val="es-ES_tradnl"/>
              </w:rPr>
              <w:t>19.820.493</w:t>
            </w:r>
          </w:p>
        </w:tc>
        <w:tc>
          <w:tcPr>
            <w:tcW w:w="1116" w:type="dxa"/>
            <w:tcBorders>
              <w:top w:val="nil"/>
              <w:left w:val="nil"/>
              <w:bottom w:val="single" w:sz="4" w:space="0" w:color="auto"/>
              <w:right w:val="single" w:sz="4" w:space="0" w:color="auto"/>
            </w:tcBorders>
            <w:shd w:val="clear" w:color="auto" w:fill="auto"/>
            <w:noWrap/>
            <w:vAlign w:val="center"/>
          </w:tcPr>
          <w:p w14:paraId="749F6DC8" w14:textId="6236DE8F" w:rsidR="000043D6" w:rsidRPr="00AC536F" w:rsidRDefault="000043D6" w:rsidP="00316C0C">
            <w:pPr>
              <w:jc w:val="right"/>
              <w:rPr>
                <w:sz w:val="20"/>
                <w:szCs w:val="20"/>
                <w:lang w:val="es-ES_tradnl" w:eastAsia="en-CA"/>
              </w:rPr>
            </w:pPr>
            <w:r w:rsidRPr="00AC536F">
              <w:rPr>
                <w:sz w:val="20"/>
                <w:szCs w:val="20"/>
                <w:lang w:val="es-ES_tradnl"/>
              </w:rPr>
              <w:t>0</w:t>
            </w:r>
          </w:p>
        </w:tc>
        <w:tc>
          <w:tcPr>
            <w:tcW w:w="1388" w:type="dxa"/>
            <w:tcBorders>
              <w:top w:val="nil"/>
              <w:left w:val="nil"/>
              <w:bottom w:val="single" w:sz="4" w:space="0" w:color="auto"/>
              <w:right w:val="single" w:sz="4" w:space="0" w:color="auto"/>
            </w:tcBorders>
            <w:shd w:val="clear" w:color="auto" w:fill="auto"/>
            <w:noWrap/>
            <w:vAlign w:val="center"/>
          </w:tcPr>
          <w:p w14:paraId="2343783C" w14:textId="6E04F56E"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08FA2036" w14:textId="77777777" w:rsidTr="000043D6">
        <w:trPr>
          <w:trHeight w:val="10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5A6E7DF" w14:textId="77777777" w:rsidR="000043D6" w:rsidRPr="00AC536F" w:rsidRDefault="000043D6" w:rsidP="00316C0C">
            <w:pPr>
              <w:jc w:val="left"/>
              <w:rPr>
                <w:sz w:val="20"/>
                <w:szCs w:val="20"/>
                <w:lang w:val="es-ES_tradnl" w:eastAsia="en-CA"/>
              </w:rPr>
            </w:pPr>
            <w:r w:rsidRPr="00AC536F">
              <w:rPr>
                <w:sz w:val="20"/>
                <w:szCs w:val="20"/>
                <w:lang w:val="es-ES_tradnl" w:eastAsia="en-CA"/>
              </w:rPr>
              <w:t>1997</w:t>
            </w:r>
          </w:p>
        </w:tc>
        <w:tc>
          <w:tcPr>
            <w:tcW w:w="1072" w:type="dxa"/>
            <w:tcBorders>
              <w:top w:val="nil"/>
              <w:left w:val="nil"/>
              <w:bottom w:val="single" w:sz="4" w:space="0" w:color="auto"/>
              <w:right w:val="single" w:sz="4" w:space="0" w:color="auto"/>
            </w:tcBorders>
            <w:shd w:val="clear" w:color="auto" w:fill="auto"/>
            <w:noWrap/>
            <w:vAlign w:val="center"/>
          </w:tcPr>
          <w:p w14:paraId="5F1A3971" w14:textId="4F4862DD" w:rsidR="000043D6" w:rsidRPr="00AC536F" w:rsidRDefault="000043D6" w:rsidP="00316C0C">
            <w:pPr>
              <w:jc w:val="right"/>
              <w:rPr>
                <w:sz w:val="20"/>
                <w:szCs w:val="20"/>
                <w:lang w:val="es-ES_tradnl" w:eastAsia="en-CA"/>
              </w:rPr>
            </w:pPr>
            <w:r w:rsidRPr="00AC536F">
              <w:rPr>
                <w:sz w:val="20"/>
                <w:szCs w:val="20"/>
                <w:lang w:val="es-ES_tradnl"/>
              </w:rPr>
              <w:t>130</w:t>
            </w:r>
          </w:p>
        </w:tc>
        <w:tc>
          <w:tcPr>
            <w:tcW w:w="1150" w:type="dxa"/>
            <w:tcBorders>
              <w:top w:val="nil"/>
              <w:left w:val="nil"/>
              <w:bottom w:val="single" w:sz="4" w:space="0" w:color="auto"/>
              <w:right w:val="single" w:sz="4" w:space="0" w:color="auto"/>
            </w:tcBorders>
            <w:shd w:val="clear" w:color="auto" w:fill="auto"/>
            <w:noWrap/>
            <w:vAlign w:val="center"/>
          </w:tcPr>
          <w:p w14:paraId="0C1A7F51" w14:textId="27059353" w:rsidR="000043D6" w:rsidRPr="00AC536F" w:rsidRDefault="000043D6" w:rsidP="00316C0C">
            <w:pPr>
              <w:jc w:val="right"/>
              <w:rPr>
                <w:sz w:val="20"/>
                <w:szCs w:val="20"/>
                <w:lang w:val="es-ES_tradnl" w:eastAsia="en-CA"/>
              </w:rPr>
            </w:pPr>
            <w:r w:rsidRPr="00AC536F">
              <w:rPr>
                <w:sz w:val="20"/>
                <w:szCs w:val="20"/>
                <w:lang w:val="es-ES_tradnl"/>
              </w:rPr>
              <w:t>130</w:t>
            </w:r>
          </w:p>
        </w:tc>
        <w:tc>
          <w:tcPr>
            <w:tcW w:w="1255" w:type="dxa"/>
            <w:tcBorders>
              <w:top w:val="nil"/>
              <w:left w:val="nil"/>
              <w:bottom w:val="single" w:sz="4" w:space="0" w:color="auto"/>
              <w:right w:val="single" w:sz="4" w:space="0" w:color="auto"/>
            </w:tcBorders>
            <w:shd w:val="clear" w:color="auto" w:fill="auto"/>
            <w:noWrap/>
            <w:vAlign w:val="center"/>
          </w:tcPr>
          <w:p w14:paraId="6F93030A" w14:textId="1BF1A53B"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75E894CF" w14:textId="271DC2E0" w:rsidR="000043D6" w:rsidRPr="00AC536F" w:rsidRDefault="000043D6" w:rsidP="00316C0C">
            <w:pPr>
              <w:jc w:val="right"/>
              <w:rPr>
                <w:sz w:val="20"/>
                <w:szCs w:val="20"/>
                <w:lang w:val="es-ES_tradnl" w:eastAsia="en-CA"/>
              </w:rPr>
            </w:pPr>
            <w:r w:rsidRPr="00AC536F">
              <w:rPr>
                <w:sz w:val="20"/>
                <w:szCs w:val="20"/>
                <w:lang w:val="es-ES_tradnl"/>
              </w:rPr>
              <w:t>42.083.037</w:t>
            </w:r>
          </w:p>
        </w:tc>
        <w:tc>
          <w:tcPr>
            <w:tcW w:w="1317" w:type="dxa"/>
            <w:tcBorders>
              <w:top w:val="nil"/>
              <w:left w:val="nil"/>
              <w:bottom w:val="single" w:sz="4" w:space="0" w:color="auto"/>
              <w:right w:val="single" w:sz="4" w:space="0" w:color="auto"/>
            </w:tcBorders>
            <w:shd w:val="clear" w:color="auto" w:fill="auto"/>
            <w:noWrap/>
            <w:vAlign w:val="center"/>
          </w:tcPr>
          <w:p w14:paraId="76A1C4E7" w14:textId="49013C75" w:rsidR="000043D6" w:rsidRPr="00AC536F" w:rsidRDefault="000043D6" w:rsidP="00316C0C">
            <w:pPr>
              <w:jc w:val="right"/>
              <w:rPr>
                <w:sz w:val="20"/>
                <w:szCs w:val="20"/>
                <w:lang w:val="es-ES_tradnl" w:eastAsia="en-CA"/>
              </w:rPr>
            </w:pPr>
            <w:r w:rsidRPr="00AC536F">
              <w:rPr>
                <w:sz w:val="20"/>
                <w:szCs w:val="20"/>
                <w:lang w:val="es-ES_tradnl"/>
              </w:rPr>
              <w:t>42.083.038</w:t>
            </w:r>
          </w:p>
        </w:tc>
        <w:tc>
          <w:tcPr>
            <w:tcW w:w="1116" w:type="dxa"/>
            <w:tcBorders>
              <w:top w:val="nil"/>
              <w:left w:val="nil"/>
              <w:bottom w:val="single" w:sz="4" w:space="0" w:color="auto"/>
              <w:right w:val="single" w:sz="4" w:space="0" w:color="auto"/>
            </w:tcBorders>
            <w:shd w:val="clear" w:color="auto" w:fill="auto"/>
            <w:noWrap/>
            <w:vAlign w:val="center"/>
          </w:tcPr>
          <w:p w14:paraId="370BCDED" w14:textId="6FA20DEE" w:rsidR="000043D6" w:rsidRPr="00AC536F" w:rsidRDefault="000043D6" w:rsidP="00316C0C">
            <w:pPr>
              <w:jc w:val="right"/>
              <w:rPr>
                <w:sz w:val="20"/>
                <w:szCs w:val="20"/>
                <w:lang w:val="es-ES_tradnl" w:eastAsia="en-CA"/>
              </w:rPr>
            </w:pPr>
            <w:r w:rsidRPr="00AC536F">
              <w:rPr>
                <w:sz w:val="20"/>
                <w:szCs w:val="20"/>
                <w:lang w:val="es-ES_tradnl"/>
              </w:rPr>
              <w:t>-1</w:t>
            </w:r>
          </w:p>
        </w:tc>
        <w:tc>
          <w:tcPr>
            <w:tcW w:w="1388" w:type="dxa"/>
            <w:tcBorders>
              <w:top w:val="nil"/>
              <w:left w:val="nil"/>
              <w:bottom w:val="single" w:sz="4" w:space="0" w:color="auto"/>
              <w:right w:val="single" w:sz="4" w:space="0" w:color="auto"/>
            </w:tcBorders>
            <w:shd w:val="clear" w:color="auto" w:fill="auto"/>
            <w:noWrap/>
            <w:vAlign w:val="center"/>
          </w:tcPr>
          <w:p w14:paraId="5AE7C840" w14:textId="0CF7EB23"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61F01E12" w14:textId="77777777" w:rsidTr="000043D6">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EB26CBD" w14:textId="77777777" w:rsidR="000043D6" w:rsidRPr="00AC536F" w:rsidRDefault="000043D6" w:rsidP="00316C0C">
            <w:pPr>
              <w:jc w:val="left"/>
              <w:rPr>
                <w:sz w:val="20"/>
                <w:szCs w:val="20"/>
                <w:lang w:val="es-ES_tradnl" w:eastAsia="en-CA"/>
              </w:rPr>
            </w:pPr>
            <w:r w:rsidRPr="00AC536F">
              <w:rPr>
                <w:sz w:val="20"/>
                <w:szCs w:val="20"/>
                <w:lang w:val="es-ES_tradnl" w:eastAsia="en-CA"/>
              </w:rPr>
              <w:t>1998</w:t>
            </w:r>
          </w:p>
        </w:tc>
        <w:tc>
          <w:tcPr>
            <w:tcW w:w="1072" w:type="dxa"/>
            <w:tcBorders>
              <w:top w:val="nil"/>
              <w:left w:val="nil"/>
              <w:bottom w:val="single" w:sz="4" w:space="0" w:color="auto"/>
              <w:right w:val="single" w:sz="4" w:space="0" w:color="auto"/>
            </w:tcBorders>
            <w:shd w:val="clear" w:color="auto" w:fill="auto"/>
            <w:noWrap/>
            <w:vAlign w:val="center"/>
          </w:tcPr>
          <w:p w14:paraId="1E02868C" w14:textId="1E044FFE" w:rsidR="000043D6" w:rsidRPr="00AC536F" w:rsidRDefault="000043D6" w:rsidP="00316C0C">
            <w:pPr>
              <w:jc w:val="right"/>
              <w:rPr>
                <w:sz w:val="20"/>
                <w:szCs w:val="20"/>
                <w:lang w:val="es-ES_tradnl" w:eastAsia="en-CA"/>
              </w:rPr>
            </w:pPr>
            <w:r w:rsidRPr="00AC536F">
              <w:rPr>
                <w:sz w:val="20"/>
                <w:szCs w:val="20"/>
                <w:lang w:val="es-ES_tradnl"/>
              </w:rPr>
              <w:t>88</w:t>
            </w:r>
          </w:p>
        </w:tc>
        <w:tc>
          <w:tcPr>
            <w:tcW w:w="1150" w:type="dxa"/>
            <w:tcBorders>
              <w:top w:val="nil"/>
              <w:left w:val="nil"/>
              <w:bottom w:val="single" w:sz="4" w:space="0" w:color="auto"/>
              <w:right w:val="single" w:sz="4" w:space="0" w:color="auto"/>
            </w:tcBorders>
            <w:shd w:val="clear" w:color="auto" w:fill="auto"/>
            <w:noWrap/>
            <w:vAlign w:val="center"/>
          </w:tcPr>
          <w:p w14:paraId="61F0744F" w14:textId="267D988B" w:rsidR="000043D6" w:rsidRPr="00AC536F" w:rsidRDefault="000043D6" w:rsidP="00316C0C">
            <w:pPr>
              <w:jc w:val="right"/>
              <w:rPr>
                <w:sz w:val="20"/>
                <w:szCs w:val="20"/>
                <w:lang w:val="es-ES_tradnl" w:eastAsia="en-CA"/>
              </w:rPr>
            </w:pPr>
            <w:r w:rsidRPr="00AC536F">
              <w:rPr>
                <w:sz w:val="20"/>
                <w:szCs w:val="20"/>
                <w:lang w:val="es-ES_tradnl"/>
              </w:rPr>
              <w:t>88</w:t>
            </w:r>
          </w:p>
        </w:tc>
        <w:tc>
          <w:tcPr>
            <w:tcW w:w="1255" w:type="dxa"/>
            <w:tcBorders>
              <w:top w:val="nil"/>
              <w:left w:val="nil"/>
              <w:bottom w:val="single" w:sz="4" w:space="0" w:color="auto"/>
              <w:right w:val="single" w:sz="4" w:space="0" w:color="auto"/>
            </w:tcBorders>
            <w:shd w:val="clear" w:color="auto" w:fill="auto"/>
            <w:noWrap/>
            <w:vAlign w:val="center"/>
          </w:tcPr>
          <w:p w14:paraId="60AAF787" w14:textId="3B51DB19"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19E6E76A" w14:textId="7E11DF42" w:rsidR="000043D6" w:rsidRPr="00AC536F" w:rsidRDefault="000043D6" w:rsidP="00316C0C">
            <w:pPr>
              <w:jc w:val="right"/>
              <w:rPr>
                <w:sz w:val="20"/>
                <w:szCs w:val="20"/>
                <w:lang w:val="es-ES_tradnl" w:eastAsia="en-CA"/>
              </w:rPr>
            </w:pPr>
            <w:r w:rsidRPr="00AC536F">
              <w:rPr>
                <w:sz w:val="20"/>
                <w:szCs w:val="20"/>
                <w:lang w:val="es-ES_tradnl"/>
              </w:rPr>
              <w:t>23.638.291</w:t>
            </w:r>
          </w:p>
        </w:tc>
        <w:tc>
          <w:tcPr>
            <w:tcW w:w="1317" w:type="dxa"/>
            <w:tcBorders>
              <w:top w:val="nil"/>
              <w:left w:val="nil"/>
              <w:bottom w:val="single" w:sz="4" w:space="0" w:color="auto"/>
              <w:right w:val="single" w:sz="4" w:space="0" w:color="auto"/>
            </w:tcBorders>
            <w:shd w:val="clear" w:color="auto" w:fill="auto"/>
            <w:noWrap/>
            <w:vAlign w:val="center"/>
          </w:tcPr>
          <w:p w14:paraId="4A487A2A" w14:textId="6680261D" w:rsidR="000043D6" w:rsidRPr="00AC536F" w:rsidRDefault="000043D6" w:rsidP="00316C0C">
            <w:pPr>
              <w:jc w:val="right"/>
              <w:rPr>
                <w:sz w:val="20"/>
                <w:szCs w:val="20"/>
                <w:lang w:val="es-ES_tradnl" w:eastAsia="en-CA"/>
              </w:rPr>
            </w:pPr>
            <w:r w:rsidRPr="00AC536F">
              <w:rPr>
                <w:sz w:val="20"/>
                <w:szCs w:val="20"/>
                <w:lang w:val="es-ES_tradnl"/>
              </w:rPr>
              <w:t>23.638.291</w:t>
            </w:r>
          </w:p>
        </w:tc>
        <w:tc>
          <w:tcPr>
            <w:tcW w:w="1116" w:type="dxa"/>
            <w:tcBorders>
              <w:top w:val="nil"/>
              <w:left w:val="nil"/>
              <w:bottom w:val="single" w:sz="4" w:space="0" w:color="auto"/>
              <w:right w:val="single" w:sz="4" w:space="0" w:color="auto"/>
            </w:tcBorders>
            <w:shd w:val="clear" w:color="auto" w:fill="auto"/>
            <w:noWrap/>
            <w:vAlign w:val="center"/>
          </w:tcPr>
          <w:p w14:paraId="598380FC" w14:textId="6CE4ECDD" w:rsidR="000043D6" w:rsidRPr="00AC536F" w:rsidRDefault="000043D6" w:rsidP="00316C0C">
            <w:pPr>
              <w:jc w:val="right"/>
              <w:rPr>
                <w:sz w:val="20"/>
                <w:szCs w:val="20"/>
                <w:lang w:val="es-ES_tradnl" w:eastAsia="en-CA"/>
              </w:rPr>
            </w:pPr>
            <w:r w:rsidRPr="00AC536F">
              <w:rPr>
                <w:sz w:val="20"/>
                <w:szCs w:val="20"/>
                <w:lang w:val="es-ES_tradnl"/>
              </w:rPr>
              <w:t>0</w:t>
            </w:r>
          </w:p>
        </w:tc>
        <w:tc>
          <w:tcPr>
            <w:tcW w:w="1388" w:type="dxa"/>
            <w:tcBorders>
              <w:top w:val="nil"/>
              <w:left w:val="nil"/>
              <w:bottom w:val="single" w:sz="4" w:space="0" w:color="auto"/>
              <w:right w:val="single" w:sz="4" w:space="0" w:color="auto"/>
            </w:tcBorders>
            <w:shd w:val="clear" w:color="auto" w:fill="auto"/>
            <w:noWrap/>
            <w:vAlign w:val="center"/>
          </w:tcPr>
          <w:p w14:paraId="24F83AAF" w14:textId="255FC390"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218142EC" w14:textId="77777777" w:rsidTr="000043D6">
        <w:trPr>
          <w:trHeight w:val="5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3BE71DA" w14:textId="77777777" w:rsidR="000043D6" w:rsidRPr="00AC536F" w:rsidRDefault="000043D6" w:rsidP="00316C0C">
            <w:pPr>
              <w:jc w:val="left"/>
              <w:rPr>
                <w:sz w:val="20"/>
                <w:szCs w:val="20"/>
                <w:lang w:val="es-ES_tradnl" w:eastAsia="en-CA"/>
              </w:rPr>
            </w:pPr>
            <w:r w:rsidRPr="00AC536F">
              <w:rPr>
                <w:sz w:val="20"/>
                <w:szCs w:val="20"/>
                <w:lang w:val="es-ES_tradnl" w:eastAsia="en-CA"/>
              </w:rPr>
              <w:t>1999</w:t>
            </w:r>
          </w:p>
        </w:tc>
        <w:tc>
          <w:tcPr>
            <w:tcW w:w="1072" w:type="dxa"/>
            <w:tcBorders>
              <w:top w:val="nil"/>
              <w:left w:val="nil"/>
              <w:bottom w:val="single" w:sz="4" w:space="0" w:color="auto"/>
              <w:right w:val="single" w:sz="4" w:space="0" w:color="auto"/>
            </w:tcBorders>
            <w:shd w:val="clear" w:color="auto" w:fill="auto"/>
            <w:noWrap/>
            <w:vAlign w:val="center"/>
          </w:tcPr>
          <w:p w14:paraId="4C22A5D1" w14:textId="65DE26BB" w:rsidR="000043D6" w:rsidRPr="00AC536F" w:rsidRDefault="000043D6" w:rsidP="00316C0C">
            <w:pPr>
              <w:jc w:val="right"/>
              <w:rPr>
                <w:sz w:val="20"/>
                <w:szCs w:val="20"/>
                <w:lang w:val="es-ES_tradnl" w:eastAsia="en-CA"/>
              </w:rPr>
            </w:pPr>
            <w:r w:rsidRPr="00AC536F">
              <w:rPr>
                <w:sz w:val="20"/>
                <w:szCs w:val="20"/>
                <w:lang w:val="es-ES_tradnl"/>
              </w:rPr>
              <w:t>123</w:t>
            </w:r>
          </w:p>
        </w:tc>
        <w:tc>
          <w:tcPr>
            <w:tcW w:w="1150" w:type="dxa"/>
            <w:tcBorders>
              <w:top w:val="nil"/>
              <w:left w:val="nil"/>
              <w:bottom w:val="single" w:sz="4" w:space="0" w:color="auto"/>
              <w:right w:val="single" w:sz="4" w:space="0" w:color="auto"/>
            </w:tcBorders>
            <w:shd w:val="clear" w:color="auto" w:fill="auto"/>
            <w:noWrap/>
            <w:vAlign w:val="center"/>
          </w:tcPr>
          <w:p w14:paraId="684012CC" w14:textId="1680AF59" w:rsidR="000043D6" w:rsidRPr="00AC536F" w:rsidRDefault="000043D6" w:rsidP="00316C0C">
            <w:pPr>
              <w:jc w:val="right"/>
              <w:rPr>
                <w:sz w:val="20"/>
                <w:szCs w:val="20"/>
                <w:lang w:val="es-ES_tradnl" w:eastAsia="en-CA"/>
              </w:rPr>
            </w:pPr>
            <w:r w:rsidRPr="00AC536F">
              <w:rPr>
                <w:sz w:val="20"/>
                <w:szCs w:val="20"/>
                <w:lang w:val="es-ES_tradnl"/>
              </w:rPr>
              <w:t>123</w:t>
            </w:r>
          </w:p>
        </w:tc>
        <w:tc>
          <w:tcPr>
            <w:tcW w:w="1255" w:type="dxa"/>
            <w:tcBorders>
              <w:top w:val="nil"/>
              <w:left w:val="nil"/>
              <w:bottom w:val="single" w:sz="4" w:space="0" w:color="auto"/>
              <w:right w:val="single" w:sz="4" w:space="0" w:color="auto"/>
            </w:tcBorders>
            <w:shd w:val="clear" w:color="auto" w:fill="auto"/>
            <w:noWrap/>
            <w:vAlign w:val="center"/>
          </w:tcPr>
          <w:p w14:paraId="7D1E0E12" w14:textId="61D3B3E2"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050ED34F" w14:textId="121DDA4D" w:rsidR="000043D6" w:rsidRPr="00AC536F" w:rsidRDefault="000043D6" w:rsidP="00316C0C">
            <w:pPr>
              <w:jc w:val="right"/>
              <w:rPr>
                <w:sz w:val="20"/>
                <w:szCs w:val="20"/>
                <w:lang w:val="es-ES_tradnl" w:eastAsia="en-CA"/>
              </w:rPr>
            </w:pPr>
            <w:r w:rsidRPr="00AC536F">
              <w:rPr>
                <w:sz w:val="20"/>
                <w:szCs w:val="20"/>
                <w:lang w:val="es-ES_tradnl"/>
              </w:rPr>
              <w:t>34.140.324</w:t>
            </w:r>
          </w:p>
        </w:tc>
        <w:tc>
          <w:tcPr>
            <w:tcW w:w="1317" w:type="dxa"/>
            <w:tcBorders>
              <w:top w:val="nil"/>
              <w:left w:val="nil"/>
              <w:bottom w:val="single" w:sz="4" w:space="0" w:color="auto"/>
              <w:right w:val="single" w:sz="4" w:space="0" w:color="auto"/>
            </w:tcBorders>
            <w:shd w:val="clear" w:color="auto" w:fill="auto"/>
            <w:noWrap/>
            <w:vAlign w:val="center"/>
          </w:tcPr>
          <w:p w14:paraId="24CD4076" w14:textId="787B7C7E" w:rsidR="000043D6" w:rsidRPr="00AC536F" w:rsidRDefault="000043D6" w:rsidP="00316C0C">
            <w:pPr>
              <w:jc w:val="right"/>
              <w:rPr>
                <w:sz w:val="20"/>
                <w:szCs w:val="20"/>
                <w:lang w:val="es-ES_tradnl" w:eastAsia="en-CA"/>
              </w:rPr>
            </w:pPr>
            <w:r w:rsidRPr="00AC536F">
              <w:rPr>
                <w:sz w:val="20"/>
                <w:szCs w:val="20"/>
                <w:lang w:val="es-ES_tradnl"/>
              </w:rPr>
              <w:t>34.140.324</w:t>
            </w:r>
          </w:p>
        </w:tc>
        <w:tc>
          <w:tcPr>
            <w:tcW w:w="1116" w:type="dxa"/>
            <w:tcBorders>
              <w:top w:val="nil"/>
              <w:left w:val="nil"/>
              <w:bottom w:val="single" w:sz="4" w:space="0" w:color="auto"/>
              <w:right w:val="single" w:sz="4" w:space="0" w:color="auto"/>
            </w:tcBorders>
            <w:shd w:val="clear" w:color="auto" w:fill="auto"/>
            <w:noWrap/>
            <w:vAlign w:val="center"/>
          </w:tcPr>
          <w:p w14:paraId="712EC2A2" w14:textId="7C3E8218" w:rsidR="000043D6" w:rsidRPr="00AC536F" w:rsidRDefault="000043D6" w:rsidP="00316C0C">
            <w:pPr>
              <w:jc w:val="right"/>
              <w:rPr>
                <w:sz w:val="20"/>
                <w:szCs w:val="20"/>
                <w:lang w:val="es-ES_tradnl" w:eastAsia="en-CA"/>
              </w:rPr>
            </w:pPr>
            <w:r w:rsidRPr="00AC536F">
              <w:rPr>
                <w:sz w:val="20"/>
                <w:szCs w:val="20"/>
                <w:lang w:val="es-ES_tradnl"/>
              </w:rPr>
              <w:t>0</w:t>
            </w:r>
          </w:p>
        </w:tc>
        <w:tc>
          <w:tcPr>
            <w:tcW w:w="1388" w:type="dxa"/>
            <w:tcBorders>
              <w:top w:val="nil"/>
              <w:left w:val="nil"/>
              <w:bottom w:val="single" w:sz="4" w:space="0" w:color="auto"/>
              <w:right w:val="single" w:sz="4" w:space="0" w:color="auto"/>
            </w:tcBorders>
            <w:shd w:val="clear" w:color="auto" w:fill="auto"/>
            <w:noWrap/>
            <w:vAlign w:val="center"/>
          </w:tcPr>
          <w:p w14:paraId="29EDC3E7" w14:textId="0511BA59"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5D89352E" w14:textId="77777777" w:rsidTr="000043D6">
        <w:trPr>
          <w:trHeight w:val="1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6F10E94" w14:textId="77777777" w:rsidR="000043D6" w:rsidRPr="00AC536F" w:rsidRDefault="000043D6" w:rsidP="00316C0C">
            <w:pPr>
              <w:jc w:val="left"/>
              <w:rPr>
                <w:sz w:val="20"/>
                <w:szCs w:val="20"/>
                <w:lang w:val="es-ES_tradnl" w:eastAsia="en-CA"/>
              </w:rPr>
            </w:pPr>
            <w:r w:rsidRPr="00AC536F">
              <w:rPr>
                <w:sz w:val="20"/>
                <w:szCs w:val="20"/>
                <w:lang w:val="es-ES_tradnl" w:eastAsia="en-CA"/>
              </w:rPr>
              <w:t>2000</w:t>
            </w:r>
          </w:p>
        </w:tc>
        <w:tc>
          <w:tcPr>
            <w:tcW w:w="1072" w:type="dxa"/>
            <w:tcBorders>
              <w:top w:val="nil"/>
              <w:left w:val="nil"/>
              <w:bottom w:val="single" w:sz="4" w:space="0" w:color="auto"/>
              <w:right w:val="single" w:sz="4" w:space="0" w:color="auto"/>
            </w:tcBorders>
            <w:shd w:val="clear" w:color="auto" w:fill="auto"/>
            <w:noWrap/>
            <w:vAlign w:val="center"/>
          </w:tcPr>
          <w:p w14:paraId="18C94279" w14:textId="1426A3E7" w:rsidR="000043D6" w:rsidRPr="00AC536F" w:rsidRDefault="000043D6" w:rsidP="00316C0C">
            <w:pPr>
              <w:jc w:val="right"/>
              <w:rPr>
                <w:sz w:val="20"/>
                <w:szCs w:val="20"/>
                <w:lang w:val="es-ES_tradnl" w:eastAsia="en-CA"/>
              </w:rPr>
            </w:pPr>
            <w:r w:rsidRPr="00AC536F">
              <w:rPr>
                <w:sz w:val="20"/>
                <w:szCs w:val="20"/>
                <w:lang w:val="es-ES_tradnl"/>
              </w:rPr>
              <w:t>96</w:t>
            </w:r>
          </w:p>
        </w:tc>
        <w:tc>
          <w:tcPr>
            <w:tcW w:w="1150" w:type="dxa"/>
            <w:tcBorders>
              <w:top w:val="nil"/>
              <w:left w:val="nil"/>
              <w:bottom w:val="single" w:sz="4" w:space="0" w:color="auto"/>
              <w:right w:val="single" w:sz="4" w:space="0" w:color="auto"/>
            </w:tcBorders>
            <w:shd w:val="clear" w:color="auto" w:fill="auto"/>
            <w:noWrap/>
            <w:vAlign w:val="center"/>
          </w:tcPr>
          <w:p w14:paraId="7C07D56C" w14:textId="296A97E8" w:rsidR="000043D6" w:rsidRPr="00AC536F" w:rsidRDefault="000043D6" w:rsidP="00316C0C">
            <w:pPr>
              <w:jc w:val="right"/>
              <w:rPr>
                <w:sz w:val="20"/>
                <w:szCs w:val="20"/>
                <w:lang w:val="es-ES_tradnl" w:eastAsia="en-CA"/>
              </w:rPr>
            </w:pPr>
            <w:r w:rsidRPr="00AC536F">
              <w:rPr>
                <w:sz w:val="20"/>
                <w:szCs w:val="20"/>
                <w:lang w:val="es-ES_tradnl"/>
              </w:rPr>
              <w:t>96</w:t>
            </w:r>
          </w:p>
        </w:tc>
        <w:tc>
          <w:tcPr>
            <w:tcW w:w="1255" w:type="dxa"/>
            <w:tcBorders>
              <w:top w:val="nil"/>
              <w:left w:val="nil"/>
              <w:bottom w:val="single" w:sz="4" w:space="0" w:color="auto"/>
              <w:right w:val="single" w:sz="4" w:space="0" w:color="auto"/>
            </w:tcBorders>
            <w:shd w:val="clear" w:color="auto" w:fill="auto"/>
            <w:noWrap/>
            <w:vAlign w:val="center"/>
          </w:tcPr>
          <w:p w14:paraId="53939CA6" w14:textId="79526197"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60ED756D" w14:textId="41F5E650" w:rsidR="000043D6" w:rsidRPr="00AC536F" w:rsidRDefault="000043D6" w:rsidP="00316C0C">
            <w:pPr>
              <w:jc w:val="right"/>
              <w:rPr>
                <w:sz w:val="20"/>
                <w:szCs w:val="20"/>
                <w:lang w:val="es-ES_tradnl" w:eastAsia="en-CA"/>
              </w:rPr>
            </w:pPr>
            <w:r w:rsidRPr="00AC536F">
              <w:rPr>
                <w:sz w:val="20"/>
                <w:szCs w:val="20"/>
                <w:lang w:val="es-ES_tradnl"/>
              </w:rPr>
              <w:t>30.180.752</w:t>
            </w:r>
          </w:p>
        </w:tc>
        <w:tc>
          <w:tcPr>
            <w:tcW w:w="1317" w:type="dxa"/>
            <w:tcBorders>
              <w:top w:val="nil"/>
              <w:left w:val="nil"/>
              <w:bottom w:val="single" w:sz="4" w:space="0" w:color="auto"/>
              <w:right w:val="single" w:sz="4" w:space="0" w:color="auto"/>
            </w:tcBorders>
            <w:shd w:val="clear" w:color="auto" w:fill="auto"/>
            <w:noWrap/>
            <w:vAlign w:val="center"/>
          </w:tcPr>
          <w:p w14:paraId="10BED0BC" w14:textId="16F1F100" w:rsidR="000043D6" w:rsidRPr="00AC536F" w:rsidRDefault="000043D6" w:rsidP="00316C0C">
            <w:pPr>
              <w:jc w:val="right"/>
              <w:rPr>
                <w:sz w:val="20"/>
                <w:szCs w:val="20"/>
                <w:lang w:val="es-ES_tradnl" w:eastAsia="en-CA"/>
              </w:rPr>
            </w:pPr>
            <w:r w:rsidRPr="00AC536F">
              <w:rPr>
                <w:sz w:val="20"/>
                <w:szCs w:val="20"/>
                <w:lang w:val="es-ES_tradnl"/>
              </w:rPr>
              <w:t>30.180.752</w:t>
            </w:r>
          </w:p>
        </w:tc>
        <w:tc>
          <w:tcPr>
            <w:tcW w:w="1116" w:type="dxa"/>
            <w:tcBorders>
              <w:top w:val="nil"/>
              <w:left w:val="nil"/>
              <w:bottom w:val="single" w:sz="4" w:space="0" w:color="auto"/>
              <w:right w:val="single" w:sz="4" w:space="0" w:color="auto"/>
            </w:tcBorders>
            <w:shd w:val="clear" w:color="auto" w:fill="auto"/>
            <w:noWrap/>
            <w:vAlign w:val="center"/>
          </w:tcPr>
          <w:p w14:paraId="035A72A0" w14:textId="605C7189" w:rsidR="000043D6" w:rsidRPr="00AC536F" w:rsidRDefault="000043D6" w:rsidP="00316C0C">
            <w:pPr>
              <w:jc w:val="right"/>
              <w:rPr>
                <w:sz w:val="20"/>
                <w:szCs w:val="20"/>
                <w:lang w:val="es-ES_tradnl" w:eastAsia="en-CA"/>
              </w:rPr>
            </w:pPr>
            <w:r w:rsidRPr="00AC536F">
              <w:rPr>
                <w:sz w:val="20"/>
                <w:szCs w:val="20"/>
                <w:lang w:val="es-ES_tradnl"/>
              </w:rPr>
              <w:t>0</w:t>
            </w:r>
          </w:p>
        </w:tc>
        <w:tc>
          <w:tcPr>
            <w:tcW w:w="1388" w:type="dxa"/>
            <w:tcBorders>
              <w:top w:val="nil"/>
              <w:left w:val="nil"/>
              <w:bottom w:val="single" w:sz="4" w:space="0" w:color="auto"/>
              <w:right w:val="single" w:sz="4" w:space="0" w:color="auto"/>
            </w:tcBorders>
            <w:shd w:val="clear" w:color="auto" w:fill="auto"/>
            <w:noWrap/>
            <w:vAlign w:val="center"/>
          </w:tcPr>
          <w:p w14:paraId="3FEC0BB0" w14:textId="557C8024"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6A809F2D" w14:textId="77777777" w:rsidTr="000043D6">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3CA022B" w14:textId="77777777" w:rsidR="000043D6" w:rsidRPr="00AC536F" w:rsidRDefault="000043D6" w:rsidP="00316C0C">
            <w:pPr>
              <w:jc w:val="left"/>
              <w:rPr>
                <w:sz w:val="20"/>
                <w:szCs w:val="20"/>
                <w:lang w:val="es-ES_tradnl" w:eastAsia="en-CA"/>
              </w:rPr>
            </w:pPr>
            <w:r w:rsidRPr="00AC536F">
              <w:rPr>
                <w:sz w:val="20"/>
                <w:szCs w:val="20"/>
                <w:lang w:val="es-ES_tradnl" w:eastAsia="en-CA"/>
              </w:rPr>
              <w:t>2001</w:t>
            </w:r>
          </w:p>
        </w:tc>
        <w:tc>
          <w:tcPr>
            <w:tcW w:w="1072" w:type="dxa"/>
            <w:tcBorders>
              <w:top w:val="nil"/>
              <w:left w:val="nil"/>
              <w:bottom w:val="single" w:sz="4" w:space="0" w:color="auto"/>
              <w:right w:val="single" w:sz="4" w:space="0" w:color="auto"/>
            </w:tcBorders>
            <w:shd w:val="clear" w:color="auto" w:fill="auto"/>
            <w:noWrap/>
            <w:vAlign w:val="center"/>
          </w:tcPr>
          <w:p w14:paraId="27C2315F" w14:textId="244CCA15" w:rsidR="000043D6" w:rsidRPr="00AC536F" w:rsidRDefault="000043D6" w:rsidP="00316C0C">
            <w:pPr>
              <w:jc w:val="right"/>
              <w:rPr>
                <w:sz w:val="20"/>
                <w:szCs w:val="20"/>
                <w:lang w:val="es-ES_tradnl" w:eastAsia="en-CA"/>
              </w:rPr>
            </w:pPr>
            <w:r w:rsidRPr="00AC536F">
              <w:rPr>
                <w:sz w:val="20"/>
                <w:szCs w:val="20"/>
                <w:lang w:val="es-ES_tradnl"/>
              </w:rPr>
              <w:t>119</w:t>
            </w:r>
          </w:p>
        </w:tc>
        <w:tc>
          <w:tcPr>
            <w:tcW w:w="1150" w:type="dxa"/>
            <w:tcBorders>
              <w:top w:val="nil"/>
              <w:left w:val="nil"/>
              <w:bottom w:val="single" w:sz="4" w:space="0" w:color="auto"/>
              <w:right w:val="single" w:sz="4" w:space="0" w:color="auto"/>
            </w:tcBorders>
            <w:shd w:val="clear" w:color="auto" w:fill="auto"/>
            <w:noWrap/>
            <w:vAlign w:val="center"/>
          </w:tcPr>
          <w:p w14:paraId="5FECC5D4" w14:textId="30F15BC6" w:rsidR="000043D6" w:rsidRPr="00AC536F" w:rsidRDefault="000043D6" w:rsidP="00316C0C">
            <w:pPr>
              <w:jc w:val="right"/>
              <w:rPr>
                <w:sz w:val="20"/>
                <w:szCs w:val="20"/>
                <w:lang w:val="es-ES_tradnl" w:eastAsia="en-CA"/>
              </w:rPr>
            </w:pPr>
            <w:r w:rsidRPr="00AC536F">
              <w:rPr>
                <w:sz w:val="20"/>
                <w:szCs w:val="20"/>
                <w:lang w:val="es-ES_tradnl"/>
              </w:rPr>
              <w:t>119</w:t>
            </w:r>
          </w:p>
        </w:tc>
        <w:tc>
          <w:tcPr>
            <w:tcW w:w="1255" w:type="dxa"/>
            <w:tcBorders>
              <w:top w:val="nil"/>
              <w:left w:val="nil"/>
              <w:bottom w:val="single" w:sz="4" w:space="0" w:color="auto"/>
              <w:right w:val="single" w:sz="4" w:space="0" w:color="auto"/>
            </w:tcBorders>
            <w:shd w:val="clear" w:color="auto" w:fill="auto"/>
            <w:noWrap/>
            <w:vAlign w:val="center"/>
          </w:tcPr>
          <w:p w14:paraId="196E3853" w14:textId="365A9418"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3473879E" w14:textId="79655949" w:rsidR="000043D6" w:rsidRPr="00AC536F" w:rsidRDefault="000043D6" w:rsidP="00316C0C">
            <w:pPr>
              <w:jc w:val="right"/>
              <w:rPr>
                <w:sz w:val="20"/>
                <w:szCs w:val="20"/>
                <w:lang w:val="es-ES_tradnl" w:eastAsia="en-CA"/>
              </w:rPr>
            </w:pPr>
            <w:r w:rsidRPr="00AC536F">
              <w:rPr>
                <w:sz w:val="20"/>
                <w:szCs w:val="20"/>
                <w:lang w:val="es-ES_tradnl"/>
              </w:rPr>
              <w:t>24.700.254</w:t>
            </w:r>
          </w:p>
        </w:tc>
        <w:tc>
          <w:tcPr>
            <w:tcW w:w="1317" w:type="dxa"/>
            <w:tcBorders>
              <w:top w:val="nil"/>
              <w:left w:val="nil"/>
              <w:bottom w:val="single" w:sz="4" w:space="0" w:color="auto"/>
              <w:right w:val="single" w:sz="4" w:space="0" w:color="auto"/>
            </w:tcBorders>
            <w:shd w:val="clear" w:color="auto" w:fill="auto"/>
            <w:noWrap/>
            <w:vAlign w:val="center"/>
          </w:tcPr>
          <w:p w14:paraId="4F268C78" w14:textId="0C74A881" w:rsidR="000043D6" w:rsidRPr="00AC536F" w:rsidRDefault="000043D6" w:rsidP="00316C0C">
            <w:pPr>
              <w:jc w:val="right"/>
              <w:rPr>
                <w:sz w:val="20"/>
                <w:szCs w:val="20"/>
                <w:lang w:val="es-ES_tradnl" w:eastAsia="en-CA"/>
              </w:rPr>
            </w:pPr>
            <w:r w:rsidRPr="00AC536F">
              <w:rPr>
                <w:sz w:val="20"/>
                <w:szCs w:val="20"/>
                <w:lang w:val="es-ES_tradnl"/>
              </w:rPr>
              <w:t>24.700.255</w:t>
            </w:r>
          </w:p>
        </w:tc>
        <w:tc>
          <w:tcPr>
            <w:tcW w:w="1116" w:type="dxa"/>
            <w:tcBorders>
              <w:top w:val="nil"/>
              <w:left w:val="nil"/>
              <w:bottom w:val="single" w:sz="4" w:space="0" w:color="auto"/>
              <w:right w:val="single" w:sz="4" w:space="0" w:color="auto"/>
            </w:tcBorders>
            <w:shd w:val="clear" w:color="auto" w:fill="auto"/>
            <w:noWrap/>
            <w:vAlign w:val="center"/>
          </w:tcPr>
          <w:p w14:paraId="14E7A9CB" w14:textId="2E13EE7A" w:rsidR="000043D6" w:rsidRPr="00AC536F" w:rsidRDefault="000043D6" w:rsidP="00316C0C">
            <w:pPr>
              <w:jc w:val="right"/>
              <w:rPr>
                <w:sz w:val="20"/>
                <w:szCs w:val="20"/>
                <w:lang w:val="es-ES_tradnl" w:eastAsia="en-CA"/>
              </w:rPr>
            </w:pPr>
            <w:r w:rsidRPr="00AC536F">
              <w:rPr>
                <w:sz w:val="20"/>
                <w:szCs w:val="20"/>
                <w:lang w:val="es-ES_tradnl"/>
              </w:rPr>
              <w:t>-1</w:t>
            </w:r>
          </w:p>
        </w:tc>
        <w:tc>
          <w:tcPr>
            <w:tcW w:w="1388" w:type="dxa"/>
            <w:tcBorders>
              <w:top w:val="nil"/>
              <w:left w:val="nil"/>
              <w:bottom w:val="single" w:sz="4" w:space="0" w:color="auto"/>
              <w:right w:val="single" w:sz="4" w:space="0" w:color="auto"/>
            </w:tcBorders>
            <w:shd w:val="clear" w:color="auto" w:fill="auto"/>
            <w:noWrap/>
            <w:vAlign w:val="center"/>
          </w:tcPr>
          <w:p w14:paraId="16698E31" w14:textId="299B7436"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54F1DF08" w14:textId="77777777" w:rsidTr="000043D6">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3677616" w14:textId="77777777" w:rsidR="000043D6" w:rsidRPr="00AC536F" w:rsidRDefault="000043D6" w:rsidP="00316C0C">
            <w:pPr>
              <w:jc w:val="left"/>
              <w:rPr>
                <w:sz w:val="20"/>
                <w:szCs w:val="20"/>
                <w:lang w:val="es-ES_tradnl" w:eastAsia="en-CA"/>
              </w:rPr>
            </w:pPr>
            <w:r w:rsidRPr="00AC536F">
              <w:rPr>
                <w:sz w:val="20"/>
                <w:szCs w:val="20"/>
                <w:lang w:val="es-ES_tradnl" w:eastAsia="en-CA"/>
              </w:rPr>
              <w:t>2002</w:t>
            </w:r>
          </w:p>
        </w:tc>
        <w:tc>
          <w:tcPr>
            <w:tcW w:w="1072" w:type="dxa"/>
            <w:tcBorders>
              <w:top w:val="nil"/>
              <w:left w:val="nil"/>
              <w:bottom w:val="single" w:sz="4" w:space="0" w:color="auto"/>
              <w:right w:val="single" w:sz="4" w:space="0" w:color="auto"/>
            </w:tcBorders>
            <w:shd w:val="clear" w:color="auto" w:fill="auto"/>
            <w:noWrap/>
            <w:vAlign w:val="center"/>
          </w:tcPr>
          <w:p w14:paraId="132A03AF" w14:textId="4BC6013A" w:rsidR="000043D6" w:rsidRPr="00AC536F" w:rsidRDefault="000043D6" w:rsidP="00316C0C">
            <w:pPr>
              <w:jc w:val="right"/>
              <w:rPr>
                <w:sz w:val="20"/>
                <w:szCs w:val="20"/>
                <w:lang w:val="es-ES_tradnl" w:eastAsia="en-CA"/>
              </w:rPr>
            </w:pPr>
            <w:r w:rsidRPr="00AC536F">
              <w:rPr>
                <w:sz w:val="20"/>
                <w:szCs w:val="20"/>
                <w:lang w:val="es-ES_tradnl"/>
              </w:rPr>
              <w:t>76</w:t>
            </w:r>
          </w:p>
        </w:tc>
        <w:tc>
          <w:tcPr>
            <w:tcW w:w="1150" w:type="dxa"/>
            <w:tcBorders>
              <w:top w:val="nil"/>
              <w:left w:val="nil"/>
              <w:bottom w:val="single" w:sz="4" w:space="0" w:color="auto"/>
              <w:right w:val="single" w:sz="4" w:space="0" w:color="auto"/>
            </w:tcBorders>
            <w:shd w:val="clear" w:color="auto" w:fill="auto"/>
            <w:noWrap/>
            <w:vAlign w:val="center"/>
          </w:tcPr>
          <w:p w14:paraId="4DDC144F" w14:textId="0629DE19" w:rsidR="000043D6" w:rsidRPr="00AC536F" w:rsidRDefault="000043D6" w:rsidP="00316C0C">
            <w:pPr>
              <w:jc w:val="right"/>
              <w:rPr>
                <w:sz w:val="20"/>
                <w:szCs w:val="20"/>
                <w:lang w:val="es-ES_tradnl" w:eastAsia="en-CA"/>
              </w:rPr>
            </w:pPr>
            <w:r w:rsidRPr="00AC536F">
              <w:rPr>
                <w:sz w:val="20"/>
                <w:szCs w:val="20"/>
                <w:lang w:val="es-ES_tradnl"/>
              </w:rPr>
              <w:t>76</w:t>
            </w:r>
          </w:p>
        </w:tc>
        <w:tc>
          <w:tcPr>
            <w:tcW w:w="1255" w:type="dxa"/>
            <w:tcBorders>
              <w:top w:val="nil"/>
              <w:left w:val="nil"/>
              <w:bottom w:val="single" w:sz="4" w:space="0" w:color="auto"/>
              <w:right w:val="single" w:sz="4" w:space="0" w:color="auto"/>
            </w:tcBorders>
            <w:shd w:val="clear" w:color="auto" w:fill="auto"/>
            <w:noWrap/>
            <w:vAlign w:val="center"/>
          </w:tcPr>
          <w:p w14:paraId="0F03FC56" w14:textId="0F3A1843"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26F4165B" w14:textId="7F9C886C" w:rsidR="000043D6" w:rsidRPr="00AC536F" w:rsidRDefault="000043D6" w:rsidP="00316C0C">
            <w:pPr>
              <w:jc w:val="right"/>
              <w:rPr>
                <w:sz w:val="20"/>
                <w:szCs w:val="20"/>
                <w:lang w:val="es-ES_tradnl" w:eastAsia="en-CA"/>
              </w:rPr>
            </w:pPr>
            <w:r w:rsidRPr="00AC536F">
              <w:rPr>
                <w:sz w:val="20"/>
                <w:szCs w:val="20"/>
                <w:lang w:val="es-ES_tradnl"/>
              </w:rPr>
              <w:t>35.992.041</w:t>
            </w:r>
          </w:p>
        </w:tc>
        <w:tc>
          <w:tcPr>
            <w:tcW w:w="1317" w:type="dxa"/>
            <w:tcBorders>
              <w:top w:val="nil"/>
              <w:left w:val="nil"/>
              <w:bottom w:val="single" w:sz="4" w:space="0" w:color="auto"/>
              <w:right w:val="single" w:sz="4" w:space="0" w:color="auto"/>
            </w:tcBorders>
            <w:shd w:val="clear" w:color="auto" w:fill="auto"/>
            <w:noWrap/>
            <w:vAlign w:val="center"/>
          </w:tcPr>
          <w:p w14:paraId="7D0A73DA" w14:textId="03E696AD" w:rsidR="000043D6" w:rsidRPr="00AC536F" w:rsidRDefault="000043D6" w:rsidP="00316C0C">
            <w:pPr>
              <w:jc w:val="right"/>
              <w:rPr>
                <w:sz w:val="20"/>
                <w:szCs w:val="20"/>
                <w:lang w:val="es-ES_tradnl" w:eastAsia="en-CA"/>
              </w:rPr>
            </w:pPr>
            <w:r w:rsidRPr="00AC536F">
              <w:rPr>
                <w:sz w:val="20"/>
                <w:szCs w:val="20"/>
                <w:lang w:val="es-ES_tradnl"/>
              </w:rPr>
              <w:t>35.992.041</w:t>
            </w:r>
          </w:p>
        </w:tc>
        <w:tc>
          <w:tcPr>
            <w:tcW w:w="1116" w:type="dxa"/>
            <w:tcBorders>
              <w:top w:val="nil"/>
              <w:left w:val="nil"/>
              <w:bottom w:val="single" w:sz="4" w:space="0" w:color="auto"/>
              <w:right w:val="single" w:sz="4" w:space="0" w:color="auto"/>
            </w:tcBorders>
            <w:shd w:val="clear" w:color="auto" w:fill="auto"/>
            <w:noWrap/>
            <w:vAlign w:val="center"/>
          </w:tcPr>
          <w:p w14:paraId="150B6763" w14:textId="6A2B2D94" w:rsidR="000043D6" w:rsidRPr="00AC536F" w:rsidRDefault="000043D6" w:rsidP="00316C0C">
            <w:pPr>
              <w:jc w:val="right"/>
              <w:rPr>
                <w:sz w:val="20"/>
                <w:szCs w:val="20"/>
                <w:lang w:val="es-ES_tradnl" w:eastAsia="en-CA"/>
              </w:rPr>
            </w:pPr>
            <w:r w:rsidRPr="00AC536F">
              <w:rPr>
                <w:sz w:val="20"/>
                <w:szCs w:val="20"/>
                <w:lang w:val="es-ES_tradnl"/>
              </w:rPr>
              <w:t>0</w:t>
            </w:r>
          </w:p>
        </w:tc>
        <w:tc>
          <w:tcPr>
            <w:tcW w:w="1388" w:type="dxa"/>
            <w:tcBorders>
              <w:top w:val="nil"/>
              <w:left w:val="nil"/>
              <w:bottom w:val="single" w:sz="4" w:space="0" w:color="auto"/>
              <w:right w:val="single" w:sz="4" w:space="0" w:color="auto"/>
            </w:tcBorders>
            <w:shd w:val="clear" w:color="auto" w:fill="auto"/>
            <w:noWrap/>
            <w:vAlign w:val="center"/>
          </w:tcPr>
          <w:p w14:paraId="7189F7BC" w14:textId="158086F9"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38E4E80D" w14:textId="77777777" w:rsidTr="000043D6">
        <w:trPr>
          <w:trHeight w:val="8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E0619EF" w14:textId="77777777" w:rsidR="000043D6" w:rsidRPr="00AC536F" w:rsidRDefault="000043D6" w:rsidP="00316C0C">
            <w:pPr>
              <w:jc w:val="left"/>
              <w:rPr>
                <w:sz w:val="20"/>
                <w:szCs w:val="20"/>
                <w:lang w:val="es-ES_tradnl" w:eastAsia="en-CA"/>
              </w:rPr>
            </w:pPr>
            <w:r w:rsidRPr="00AC536F">
              <w:rPr>
                <w:sz w:val="20"/>
                <w:szCs w:val="20"/>
                <w:lang w:val="es-ES_tradnl" w:eastAsia="en-CA"/>
              </w:rPr>
              <w:t>2003</w:t>
            </w:r>
          </w:p>
        </w:tc>
        <w:tc>
          <w:tcPr>
            <w:tcW w:w="1072" w:type="dxa"/>
            <w:tcBorders>
              <w:top w:val="nil"/>
              <w:left w:val="nil"/>
              <w:bottom w:val="single" w:sz="4" w:space="0" w:color="auto"/>
              <w:right w:val="single" w:sz="4" w:space="0" w:color="auto"/>
            </w:tcBorders>
            <w:shd w:val="clear" w:color="auto" w:fill="auto"/>
            <w:noWrap/>
            <w:vAlign w:val="center"/>
          </w:tcPr>
          <w:p w14:paraId="2B1DD279" w14:textId="7EC6A9C3" w:rsidR="000043D6" w:rsidRPr="00AC536F" w:rsidRDefault="000043D6" w:rsidP="00316C0C">
            <w:pPr>
              <w:jc w:val="right"/>
              <w:rPr>
                <w:sz w:val="20"/>
                <w:szCs w:val="20"/>
                <w:lang w:val="es-ES_tradnl" w:eastAsia="en-CA"/>
              </w:rPr>
            </w:pPr>
            <w:r w:rsidRPr="00AC536F">
              <w:rPr>
                <w:sz w:val="20"/>
                <w:szCs w:val="20"/>
                <w:lang w:val="es-ES_tradnl"/>
              </w:rPr>
              <w:t>49</w:t>
            </w:r>
          </w:p>
        </w:tc>
        <w:tc>
          <w:tcPr>
            <w:tcW w:w="1150" w:type="dxa"/>
            <w:tcBorders>
              <w:top w:val="nil"/>
              <w:left w:val="nil"/>
              <w:bottom w:val="single" w:sz="4" w:space="0" w:color="auto"/>
              <w:right w:val="single" w:sz="4" w:space="0" w:color="auto"/>
            </w:tcBorders>
            <w:shd w:val="clear" w:color="auto" w:fill="auto"/>
            <w:noWrap/>
            <w:vAlign w:val="center"/>
          </w:tcPr>
          <w:p w14:paraId="32202DF8" w14:textId="266B9D98" w:rsidR="000043D6" w:rsidRPr="00AC536F" w:rsidRDefault="000043D6" w:rsidP="00316C0C">
            <w:pPr>
              <w:jc w:val="right"/>
              <w:rPr>
                <w:sz w:val="20"/>
                <w:szCs w:val="20"/>
                <w:lang w:val="es-ES_tradnl" w:eastAsia="en-CA"/>
              </w:rPr>
            </w:pPr>
            <w:r w:rsidRPr="00AC536F">
              <w:rPr>
                <w:sz w:val="20"/>
                <w:szCs w:val="20"/>
                <w:lang w:val="es-ES_tradnl"/>
              </w:rPr>
              <w:t>49</w:t>
            </w:r>
          </w:p>
        </w:tc>
        <w:tc>
          <w:tcPr>
            <w:tcW w:w="1255" w:type="dxa"/>
            <w:tcBorders>
              <w:top w:val="nil"/>
              <w:left w:val="nil"/>
              <w:bottom w:val="single" w:sz="4" w:space="0" w:color="auto"/>
              <w:right w:val="single" w:sz="4" w:space="0" w:color="auto"/>
            </w:tcBorders>
            <w:shd w:val="clear" w:color="auto" w:fill="auto"/>
            <w:noWrap/>
            <w:vAlign w:val="center"/>
          </w:tcPr>
          <w:p w14:paraId="17905DE9" w14:textId="09899E86"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186F6CD1" w14:textId="58D03686" w:rsidR="000043D6" w:rsidRPr="00AC536F" w:rsidRDefault="000043D6" w:rsidP="00316C0C">
            <w:pPr>
              <w:jc w:val="right"/>
              <w:rPr>
                <w:sz w:val="20"/>
                <w:szCs w:val="20"/>
                <w:lang w:val="es-ES_tradnl" w:eastAsia="en-CA"/>
              </w:rPr>
            </w:pPr>
            <w:r w:rsidRPr="00AC536F">
              <w:rPr>
                <w:sz w:val="20"/>
                <w:szCs w:val="20"/>
                <w:lang w:val="es-ES_tradnl"/>
              </w:rPr>
              <w:t>29.997.305</w:t>
            </w:r>
          </w:p>
        </w:tc>
        <w:tc>
          <w:tcPr>
            <w:tcW w:w="1317" w:type="dxa"/>
            <w:tcBorders>
              <w:top w:val="nil"/>
              <w:left w:val="nil"/>
              <w:bottom w:val="single" w:sz="4" w:space="0" w:color="auto"/>
              <w:right w:val="single" w:sz="4" w:space="0" w:color="auto"/>
            </w:tcBorders>
            <w:shd w:val="clear" w:color="auto" w:fill="auto"/>
            <w:noWrap/>
            <w:vAlign w:val="center"/>
          </w:tcPr>
          <w:p w14:paraId="05AE581C" w14:textId="1983DC4E" w:rsidR="000043D6" w:rsidRPr="00AC536F" w:rsidRDefault="000043D6" w:rsidP="00316C0C">
            <w:pPr>
              <w:jc w:val="right"/>
              <w:rPr>
                <w:sz w:val="20"/>
                <w:szCs w:val="20"/>
                <w:lang w:val="es-ES_tradnl" w:eastAsia="en-CA"/>
              </w:rPr>
            </w:pPr>
            <w:r w:rsidRPr="00AC536F">
              <w:rPr>
                <w:sz w:val="20"/>
                <w:szCs w:val="20"/>
                <w:lang w:val="es-ES_tradnl"/>
              </w:rPr>
              <w:t>29.997.305</w:t>
            </w:r>
          </w:p>
        </w:tc>
        <w:tc>
          <w:tcPr>
            <w:tcW w:w="1116" w:type="dxa"/>
            <w:tcBorders>
              <w:top w:val="nil"/>
              <w:left w:val="nil"/>
              <w:bottom w:val="single" w:sz="4" w:space="0" w:color="auto"/>
              <w:right w:val="single" w:sz="4" w:space="0" w:color="auto"/>
            </w:tcBorders>
            <w:shd w:val="clear" w:color="auto" w:fill="auto"/>
            <w:noWrap/>
            <w:vAlign w:val="center"/>
          </w:tcPr>
          <w:p w14:paraId="0C76D6E8" w14:textId="752E06BD" w:rsidR="000043D6" w:rsidRPr="00AC536F" w:rsidRDefault="000043D6" w:rsidP="00316C0C">
            <w:pPr>
              <w:jc w:val="right"/>
              <w:rPr>
                <w:sz w:val="20"/>
                <w:szCs w:val="20"/>
                <w:lang w:val="es-ES_tradnl" w:eastAsia="en-CA"/>
              </w:rPr>
            </w:pPr>
            <w:r w:rsidRPr="00AC536F">
              <w:rPr>
                <w:sz w:val="20"/>
                <w:szCs w:val="20"/>
                <w:lang w:val="es-ES_tradnl"/>
              </w:rPr>
              <w:t>0</w:t>
            </w:r>
          </w:p>
        </w:tc>
        <w:tc>
          <w:tcPr>
            <w:tcW w:w="1388" w:type="dxa"/>
            <w:tcBorders>
              <w:top w:val="nil"/>
              <w:left w:val="nil"/>
              <w:bottom w:val="single" w:sz="4" w:space="0" w:color="auto"/>
              <w:right w:val="single" w:sz="4" w:space="0" w:color="auto"/>
            </w:tcBorders>
            <w:shd w:val="clear" w:color="auto" w:fill="auto"/>
            <w:noWrap/>
            <w:vAlign w:val="center"/>
          </w:tcPr>
          <w:p w14:paraId="461F469E" w14:textId="01C57EFE"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4CC8B7DD" w14:textId="77777777" w:rsidTr="000043D6">
        <w:trPr>
          <w:trHeight w:val="13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0A70D98" w14:textId="77777777" w:rsidR="000043D6" w:rsidRPr="00AC536F" w:rsidRDefault="000043D6" w:rsidP="00316C0C">
            <w:pPr>
              <w:jc w:val="left"/>
              <w:rPr>
                <w:sz w:val="20"/>
                <w:szCs w:val="20"/>
                <w:lang w:val="es-ES_tradnl" w:eastAsia="en-CA"/>
              </w:rPr>
            </w:pPr>
            <w:r w:rsidRPr="00AC536F">
              <w:rPr>
                <w:sz w:val="20"/>
                <w:szCs w:val="20"/>
                <w:lang w:val="es-ES_tradnl" w:eastAsia="en-CA"/>
              </w:rPr>
              <w:t>2004</w:t>
            </w:r>
          </w:p>
        </w:tc>
        <w:tc>
          <w:tcPr>
            <w:tcW w:w="1072" w:type="dxa"/>
            <w:tcBorders>
              <w:top w:val="nil"/>
              <w:left w:val="nil"/>
              <w:bottom w:val="single" w:sz="4" w:space="0" w:color="auto"/>
              <w:right w:val="single" w:sz="4" w:space="0" w:color="auto"/>
            </w:tcBorders>
            <w:shd w:val="clear" w:color="auto" w:fill="auto"/>
            <w:noWrap/>
            <w:vAlign w:val="center"/>
          </w:tcPr>
          <w:p w14:paraId="63C15603" w14:textId="10A59358" w:rsidR="000043D6" w:rsidRPr="00AC536F" w:rsidRDefault="000043D6" w:rsidP="00316C0C">
            <w:pPr>
              <w:jc w:val="right"/>
              <w:rPr>
                <w:sz w:val="20"/>
                <w:szCs w:val="20"/>
                <w:lang w:val="es-ES_tradnl" w:eastAsia="en-CA"/>
              </w:rPr>
            </w:pPr>
            <w:r w:rsidRPr="00AC536F">
              <w:rPr>
                <w:sz w:val="20"/>
                <w:szCs w:val="20"/>
                <w:lang w:val="es-ES_tradnl"/>
              </w:rPr>
              <w:t>44</w:t>
            </w:r>
          </w:p>
        </w:tc>
        <w:tc>
          <w:tcPr>
            <w:tcW w:w="1150" w:type="dxa"/>
            <w:tcBorders>
              <w:top w:val="nil"/>
              <w:left w:val="nil"/>
              <w:bottom w:val="single" w:sz="4" w:space="0" w:color="auto"/>
              <w:right w:val="single" w:sz="4" w:space="0" w:color="auto"/>
            </w:tcBorders>
            <w:shd w:val="clear" w:color="auto" w:fill="auto"/>
            <w:noWrap/>
            <w:vAlign w:val="center"/>
          </w:tcPr>
          <w:p w14:paraId="0B0D8A1C" w14:textId="3B124BDF" w:rsidR="000043D6" w:rsidRPr="00AC536F" w:rsidRDefault="000043D6" w:rsidP="00316C0C">
            <w:pPr>
              <w:jc w:val="right"/>
              <w:rPr>
                <w:sz w:val="20"/>
                <w:szCs w:val="20"/>
                <w:lang w:val="es-ES_tradnl" w:eastAsia="en-CA"/>
              </w:rPr>
            </w:pPr>
            <w:r w:rsidRPr="00AC536F">
              <w:rPr>
                <w:sz w:val="20"/>
                <w:szCs w:val="20"/>
                <w:lang w:val="es-ES_tradnl"/>
              </w:rPr>
              <w:t>44</w:t>
            </w:r>
          </w:p>
        </w:tc>
        <w:tc>
          <w:tcPr>
            <w:tcW w:w="1255" w:type="dxa"/>
            <w:tcBorders>
              <w:top w:val="nil"/>
              <w:left w:val="nil"/>
              <w:bottom w:val="single" w:sz="4" w:space="0" w:color="auto"/>
              <w:right w:val="single" w:sz="4" w:space="0" w:color="auto"/>
            </w:tcBorders>
            <w:shd w:val="clear" w:color="auto" w:fill="auto"/>
            <w:noWrap/>
            <w:vAlign w:val="center"/>
          </w:tcPr>
          <w:p w14:paraId="2177FF8F" w14:textId="47F57DA2"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1393CAF2" w14:textId="6C7FB2BE" w:rsidR="000043D6" w:rsidRPr="00AC536F" w:rsidRDefault="000043D6" w:rsidP="00316C0C">
            <w:pPr>
              <w:jc w:val="right"/>
              <w:rPr>
                <w:sz w:val="20"/>
                <w:szCs w:val="20"/>
                <w:lang w:val="es-ES_tradnl" w:eastAsia="en-CA"/>
              </w:rPr>
            </w:pPr>
            <w:r w:rsidRPr="00AC536F">
              <w:rPr>
                <w:sz w:val="20"/>
                <w:szCs w:val="20"/>
                <w:lang w:val="es-ES_tradnl"/>
              </w:rPr>
              <w:t>33.105.459</w:t>
            </w:r>
          </w:p>
        </w:tc>
        <w:tc>
          <w:tcPr>
            <w:tcW w:w="1317" w:type="dxa"/>
            <w:tcBorders>
              <w:top w:val="nil"/>
              <w:left w:val="nil"/>
              <w:bottom w:val="single" w:sz="4" w:space="0" w:color="auto"/>
              <w:right w:val="single" w:sz="4" w:space="0" w:color="auto"/>
            </w:tcBorders>
            <w:shd w:val="clear" w:color="auto" w:fill="auto"/>
            <w:noWrap/>
            <w:vAlign w:val="center"/>
          </w:tcPr>
          <w:p w14:paraId="27DD7005" w14:textId="62C9BC45" w:rsidR="000043D6" w:rsidRPr="00AC536F" w:rsidRDefault="000043D6" w:rsidP="00316C0C">
            <w:pPr>
              <w:jc w:val="right"/>
              <w:rPr>
                <w:sz w:val="20"/>
                <w:szCs w:val="20"/>
                <w:lang w:val="es-ES_tradnl" w:eastAsia="en-CA"/>
              </w:rPr>
            </w:pPr>
            <w:r w:rsidRPr="00AC536F">
              <w:rPr>
                <w:sz w:val="20"/>
                <w:szCs w:val="20"/>
                <w:lang w:val="es-ES_tradnl"/>
              </w:rPr>
              <w:t>33.105.460</w:t>
            </w:r>
          </w:p>
        </w:tc>
        <w:tc>
          <w:tcPr>
            <w:tcW w:w="1116" w:type="dxa"/>
            <w:tcBorders>
              <w:top w:val="nil"/>
              <w:left w:val="nil"/>
              <w:bottom w:val="single" w:sz="4" w:space="0" w:color="auto"/>
              <w:right w:val="single" w:sz="4" w:space="0" w:color="auto"/>
            </w:tcBorders>
            <w:shd w:val="clear" w:color="auto" w:fill="auto"/>
            <w:noWrap/>
            <w:vAlign w:val="center"/>
          </w:tcPr>
          <w:p w14:paraId="751F3BF1" w14:textId="0906E2E0" w:rsidR="000043D6" w:rsidRPr="00AC536F" w:rsidRDefault="000043D6" w:rsidP="00316C0C">
            <w:pPr>
              <w:jc w:val="right"/>
              <w:rPr>
                <w:sz w:val="20"/>
                <w:szCs w:val="20"/>
                <w:lang w:val="es-ES_tradnl" w:eastAsia="en-CA"/>
              </w:rPr>
            </w:pPr>
            <w:r w:rsidRPr="00AC536F">
              <w:rPr>
                <w:sz w:val="20"/>
                <w:szCs w:val="20"/>
                <w:lang w:val="es-ES_tradnl"/>
              </w:rPr>
              <w:t>-1</w:t>
            </w:r>
          </w:p>
        </w:tc>
        <w:tc>
          <w:tcPr>
            <w:tcW w:w="1388" w:type="dxa"/>
            <w:tcBorders>
              <w:top w:val="nil"/>
              <w:left w:val="nil"/>
              <w:bottom w:val="single" w:sz="4" w:space="0" w:color="auto"/>
              <w:right w:val="single" w:sz="4" w:space="0" w:color="auto"/>
            </w:tcBorders>
            <w:shd w:val="clear" w:color="auto" w:fill="auto"/>
            <w:noWrap/>
            <w:vAlign w:val="center"/>
          </w:tcPr>
          <w:p w14:paraId="4A4B7B5F" w14:textId="59EBD61F"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216CD17B" w14:textId="77777777" w:rsidTr="000043D6">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B4276A5" w14:textId="77777777" w:rsidR="000043D6" w:rsidRPr="00AC536F" w:rsidRDefault="000043D6" w:rsidP="00316C0C">
            <w:pPr>
              <w:jc w:val="left"/>
              <w:rPr>
                <w:sz w:val="20"/>
                <w:szCs w:val="20"/>
                <w:lang w:val="es-ES_tradnl" w:eastAsia="en-CA"/>
              </w:rPr>
            </w:pPr>
            <w:r w:rsidRPr="00AC536F">
              <w:rPr>
                <w:sz w:val="20"/>
                <w:szCs w:val="20"/>
                <w:lang w:val="es-ES_tradnl" w:eastAsia="en-CA"/>
              </w:rPr>
              <w:t>2005</w:t>
            </w:r>
          </w:p>
        </w:tc>
        <w:tc>
          <w:tcPr>
            <w:tcW w:w="1072" w:type="dxa"/>
            <w:tcBorders>
              <w:top w:val="nil"/>
              <w:left w:val="nil"/>
              <w:bottom w:val="single" w:sz="4" w:space="0" w:color="auto"/>
              <w:right w:val="single" w:sz="4" w:space="0" w:color="auto"/>
            </w:tcBorders>
            <w:shd w:val="clear" w:color="auto" w:fill="auto"/>
            <w:noWrap/>
            <w:vAlign w:val="center"/>
          </w:tcPr>
          <w:p w14:paraId="4FCE7E38" w14:textId="47824C76" w:rsidR="000043D6" w:rsidRPr="00AC536F" w:rsidRDefault="000043D6" w:rsidP="00316C0C">
            <w:pPr>
              <w:jc w:val="right"/>
              <w:rPr>
                <w:sz w:val="20"/>
                <w:szCs w:val="20"/>
                <w:lang w:val="es-ES_tradnl" w:eastAsia="en-CA"/>
              </w:rPr>
            </w:pPr>
            <w:r w:rsidRPr="00AC536F">
              <w:rPr>
                <w:sz w:val="20"/>
                <w:szCs w:val="20"/>
                <w:lang w:val="es-ES_tradnl"/>
              </w:rPr>
              <w:t>74</w:t>
            </w:r>
          </w:p>
        </w:tc>
        <w:tc>
          <w:tcPr>
            <w:tcW w:w="1150" w:type="dxa"/>
            <w:tcBorders>
              <w:top w:val="nil"/>
              <w:left w:val="nil"/>
              <w:bottom w:val="single" w:sz="4" w:space="0" w:color="auto"/>
              <w:right w:val="single" w:sz="4" w:space="0" w:color="auto"/>
            </w:tcBorders>
            <w:shd w:val="clear" w:color="auto" w:fill="auto"/>
            <w:noWrap/>
            <w:vAlign w:val="center"/>
          </w:tcPr>
          <w:p w14:paraId="3FCD01DC" w14:textId="6CBC259A" w:rsidR="000043D6" w:rsidRPr="00AC536F" w:rsidRDefault="000043D6" w:rsidP="00316C0C">
            <w:pPr>
              <w:jc w:val="right"/>
              <w:rPr>
                <w:sz w:val="20"/>
                <w:szCs w:val="20"/>
                <w:lang w:val="es-ES_tradnl" w:eastAsia="en-CA"/>
              </w:rPr>
            </w:pPr>
            <w:r w:rsidRPr="00AC536F">
              <w:rPr>
                <w:sz w:val="20"/>
                <w:szCs w:val="20"/>
                <w:lang w:val="es-ES_tradnl"/>
              </w:rPr>
              <w:t>74</w:t>
            </w:r>
          </w:p>
        </w:tc>
        <w:tc>
          <w:tcPr>
            <w:tcW w:w="1255" w:type="dxa"/>
            <w:tcBorders>
              <w:top w:val="nil"/>
              <w:left w:val="nil"/>
              <w:bottom w:val="single" w:sz="4" w:space="0" w:color="auto"/>
              <w:right w:val="single" w:sz="4" w:space="0" w:color="auto"/>
            </w:tcBorders>
            <w:shd w:val="clear" w:color="auto" w:fill="auto"/>
            <w:noWrap/>
            <w:vAlign w:val="center"/>
          </w:tcPr>
          <w:p w14:paraId="36CD34C2" w14:textId="08FB83E1"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796DB62A" w14:textId="2BC97577" w:rsidR="000043D6" w:rsidRPr="00AC536F" w:rsidRDefault="000043D6" w:rsidP="00316C0C">
            <w:pPr>
              <w:jc w:val="right"/>
              <w:rPr>
                <w:sz w:val="20"/>
                <w:szCs w:val="20"/>
                <w:lang w:val="es-ES_tradnl" w:eastAsia="en-CA"/>
              </w:rPr>
            </w:pPr>
            <w:r w:rsidRPr="00AC536F">
              <w:rPr>
                <w:sz w:val="20"/>
                <w:szCs w:val="20"/>
                <w:lang w:val="es-ES_tradnl"/>
              </w:rPr>
              <w:t>52.035.808</w:t>
            </w:r>
          </w:p>
        </w:tc>
        <w:tc>
          <w:tcPr>
            <w:tcW w:w="1317" w:type="dxa"/>
            <w:tcBorders>
              <w:top w:val="nil"/>
              <w:left w:val="nil"/>
              <w:bottom w:val="single" w:sz="4" w:space="0" w:color="auto"/>
              <w:right w:val="single" w:sz="4" w:space="0" w:color="auto"/>
            </w:tcBorders>
            <w:shd w:val="clear" w:color="auto" w:fill="auto"/>
            <w:noWrap/>
            <w:vAlign w:val="center"/>
          </w:tcPr>
          <w:p w14:paraId="00F2523D" w14:textId="6AF6719F" w:rsidR="000043D6" w:rsidRPr="00AC536F" w:rsidRDefault="000043D6" w:rsidP="00316C0C">
            <w:pPr>
              <w:jc w:val="right"/>
              <w:rPr>
                <w:sz w:val="20"/>
                <w:szCs w:val="20"/>
                <w:lang w:val="es-ES_tradnl" w:eastAsia="en-CA"/>
              </w:rPr>
            </w:pPr>
            <w:r w:rsidRPr="00AC536F">
              <w:rPr>
                <w:sz w:val="20"/>
                <w:szCs w:val="20"/>
                <w:lang w:val="es-ES_tradnl"/>
              </w:rPr>
              <w:t>52.035.806</w:t>
            </w:r>
          </w:p>
        </w:tc>
        <w:tc>
          <w:tcPr>
            <w:tcW w:w="1116" w:type="dxa"/>
            <w:tcBorders>
              <w:top w:val="nil"/>
              <w:left w:val="nil"/>
              <w:bottom w:val="single" w:sz="4" w:space="0" w:color="auto"/>
              <w:right w:val="single" w:sz="4" w:space="0" w:color="auto"/>
            </w:tcBorders>
            <w:shd w:val="clear" w:color="auto" w:fill="auto"/>
            <w:noWrap/>
            <w:vAlign w:val="center"/>
          </w:tcPr>
          <w:p w14:paraId="6B498DB4" w14:textId="2DEA05AE" w:rsidR="000043D6" w:rsidRPr="00AC536F" w:rsidRDefault="000043D6" w:rsidP="00316C0C">
            <w:pPr>
              <w:jc w:val="right"/>
              <w:rPr>
                <w:sz w:val="20"/>
                <w:szCs w:val="20"/>
                <w:lang w:val="es-ES_tradnl" w:eastAsia="en-CA"/>
              </w:rPr>
            </w:pPr>
            <w:r w:rsidRPr="00AC536F">
              <w:rPr>
                <w:sz w:val="20"/>
                <w:szCs w:val="20"/>
                <w:lang w:val="es-ES_tradnl"/>
              </w:rPr>
              <w:t>2</w:t>
            </w:r>
          </w:p>
        </w:tc>
        <w:tc>
          <w:tcPr>
            <w:tcW w:w="1388" w:type="dxa"/>
            <w:tcBorders>
              <w:top w:val="nil"/>
              <w:left w:val="nil"/>
              <w:bottom w:val="single" w:sz="4" w:space="0" w:color="auto"/>
              <w:right w:val="single" w:sz="4" w:space="0" w:color="auto"/>
            </w:tcBorders>
            <w:shd w:val="clear" w:color="auto" w:fill="auto"/>
            <w:noWrap/>
            <w:vAlign w:val="center"/>
          </w:tcPr>
          <w:p w14:paraId="7FCE1E49" w14:textId="05E89FDC"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630351BA" w14:textId="77777777" w:rsidTr="000043D6">
        <w:trPr>
          <w:trHeight w:val="8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6AD1201" w14:textId="77777777" w:rsidR="000043D6" w:rsidRPr="00AC536F" w:rsidRDefault="000043D6" w:rsidP="00316C0C">
            <w:pPr>
              <w:jc w:val="left"/>
              <w:rPr>
                <w:sz w:val="20"/>
                <w:szCs w:val="20"/>
                <w:lang w:val="es-ES_tradnl" w:eastAsia="en-CA"/>
              </w:rPr>
            </w:pPr>
            <w:r w:rsidRPr="00AC536F">
              <w:rPr>
                <w:sz w:val="20"/>
                <w:szCs w:val="20"/>
                <w:lang w:val="es-ES_tradnl" w:eastAsia="en-CA"/>
              </w:rPr>
              <w:t>2006</w:t>
            </w:r>
          </w:p>
        </w:tc>
        <w:tc>
          <w:tcPr>
            <w:tcW w:w="1072" w:type="dxa"/>
            <w:tcBorders>
              <w:top w:val="nil"/>
              <w:left w:val="nil"/>
              <w:bottom w:val="single" w:sz="4" w:space="0" w:color="auto"/>
              <w:right w:val="single" w:sz="4" w:space="0" w:color="auto"/>
            </w:tcBorders>
            <w:shd w:val="clear" w:color="auto" w:fill="auto"/>
            <w:noWrap/>
            <w:vAlign w:val="center"/>
          </w:tcPr>
          <w:p w14:paraId="1898A4A8" w14:textId="48495E83" w:rsidR="000043D6" w:rsidRPr="00AC536F" w:rsidRDefault="000043D6" w:rsidP="00316C0C">
            <w:pPr>
              <w:jc w:val="right"/>
              <w:rPr>
                <w:sz w:val="20"/>
                <w:szCs w:val="20"/>
                <w:lang w:val="es-ES_tradnl" w:eastAsia="en-CA"/>
              </w:rPr>
            </w:pPr>
            <w:r w:rsidRPr="00AC536F">
              <w:rPr>
                <w:sz w:val="20"/>
                <w:szCs w:val="20"/>
                <w:lang w:val="es-ES_tradnl"/>
              </w:rPr>
              <w:t>44</w:t>
            </w:r>
          </w:p>
        </w:tc>
        <w:tc>
          <w:tcPr>
            <w:tcW w:w="1150" w:type="dxa"/>
            <w:tcBorders>
              <w:top w:val="nil"/>
              <w:left w:val="nil"/>
              <w:bottom w:val="single" w:sz="4" w:space="0" w:color="auto"/>
              <w:right w:val="single" w:sz="4" w:space="0" w:color="auto"/>
            </w:tcBorders>
            <w:shd w:val="clear" w:color="auto" w:fill="auto"/>
            <w:noWrap/>
            <w:vAlign w:val="center"/>
          </w:tcPr>
          <w:p w14:paraId="32F170E9" w14:textId="41BBAC25" w:rsidR="000043D6" w:rsidRPr="00AC536F" w:rsidRDefault="000043D6" w:rsidP="00316C0C">
            <w:pPr>
              <w:jc w:val="right"/>
              <w:rPr>
                <w:sz w:val="20"/>
                <w:szCs w:val="20"/>
                <w:lang w:val="es-ES_tradnl" w:eastAsia="en-CA"/>
              </w:rPr>
            </w:pPr>
            <w:r w:rsidRPr="00AC536F">
              <w:rPr>
                <w:sz w:val="20"/>
                <w:szCs w:val="20"/>
                <w:lang w:val="es-ES_tradnl"/>
              </w:rPr>
              <w:t>44</w:t>
            </w:r>
          </w:p>
        </w:tc>
        <w:tc>
          <w:tcPr>
            <w:tcW w:w="1255" w:type="dxa"/>
            <w:tcBorders>
              <w:top w:val="nil"/>
              <w:left w:val="nil"/>
              <w:bottom w:val="single" w:sz="4" w:space="0" w:color="auto"/>
              <w:right w:val="single" w:sz="4" w:space="0" w:color="auto"/>
            </w:tcBorders>
            <w:shd w:val="clear" w:color="auto" w:fill="auto"/>
            <w:noWrap/>
            <w:vAlign w:val="center"/>
          </w:tcPr>
          <w:p w14:paraId="7385771A" w14:textId="57C7D823"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62372631" w14:textId="4D70AC7E" w:rsidR="000043D6" w:rsidRPr="00AC536F" w:rsidRDefault="000043D6" w:rsidP="00316C0C">
            <w:pPr>
              <w:jc w:val="right"/>
              <w:rPr>
                <w:sz w:val="20"/>
                <w:szCs w:val="20"/>
                <w:lang w:val="es-ES_tradnl" w:eastAsia="en-CA"/>
              </w:rPr>
            </w:pPr>
            <w:r w:rsidRPr="00AC536F">
              <w:rPr>
                <w:sz w:val="20"/>
                <w:szCs w:val="20"/>
                <w:lang w:val="es-ES_tradnl"/>
              </w:rPr>
              <w:t>20.760.312</w:t>
            </w:r>
          </w:p>
        </w:tc>
        <w:tc>
          <w:tcPr>
            <w:tcW w:w="1317" w:type="dxa"/>
            <w:tcBorders>
              <w:top w:val="nil"/>
              <w:left w:val="nil"/>
              <w:bottom w:val="single" w:sz="4" w:space="0" w:color="auto"/>
              <w:right w:val="single" w:sz="4" w:space="0" w:color="auto"/>
            </w:tcBorders>
            <w:shd w:val="clear" w:color="auto" w:fill="auto"/>
            <w:noWrap/>
            <w:vAlign w:val="center"/>
          </w:tcPr>
          <w:p w14:paraId="78C1087A" w14:textId="2ED53874" w:rsidR="000043D6" w:rsidRPr="00AC536F" w:rsidRDefault="000043D6" w:rsidP="00316C0C">
            <w:pPr>
              <w:jc w:val="right"/>
              <w:rPr>
                <w:sz w:val="20"/>
                <w:szCs w:val="20"/>
                <w:lang w:val="es-ES_tradnl" w:eastAsia="en-CA"/>
              </w:rPr>
            </w:pPr>
            <w:r w:rsidRPr="00AC536F">
              <w:rPr>
                <w:sz w:val="20"/>
                <w:szCs w:val="20"/>
                <w:lang w:val="es-ES_tradnl"/>
              </w:rPr>
              <w:t>20.760.312</w:t>
            </w:r>
          </w:p>
        </w:tc>
        <w:tc>
          <w:tcPr>
            <w:tcW w:w="1116" w:type="dxa"/>
            <w:tcBorders>
              <w:top w:val="nil"/>
              <w:left w:val="nil"/>
              <w:bottom w:val="single" w:sz="4" w:space="0" w:color="auto"/>
              <w:right w:val="single" w:sz="4" w:space="0" w:color="auto"/>
            </w:tcBorders>
            <w:shd w:val="clear" w:color="auto" w:fill="auto"/>
            <w:noWrap/>
            <w:vAlign w:val="center"/>
          </w:tcPr>
          <w:p w14:paraId="206F38FE" w14:textId="310EA945" w:rsidR="000043D6" w:rsidRPr="00AC536F" w:rsidRDefault="000043D6" w:rsidP="00316C0C">
            <w:pPr>
              <w:jc w:val="right"/>
              <w:rPr>
                <w:sz w:val="20"/>
                <w:szCs w:val="20"/>
                <w:lang w:val="es-ES_tradnl" w:eastAsia="en-CA"/>
              </w:rPr>
            </w:pPr>
            <w:r w:rsidRPr="00AC536F">
              <w:rPr>
                <w:sz w:val="20"/>
                <w:szCs w:val="20"/>
                <w:lang w:val="es-ES_tradnl"/>
              </w:rPr>
              <w:t>0</w:t>
            </w:r>
          </w:p>
        </w:tc>
        <w:tc>
          <w:tcPr>
            <w:tcW w:w="1388" w:type="dxa"/>
            <w:tcBorders>
              <w:top w:val="nil"/>
              <w:left w:val="nil"/>
              <w:bottom w:val="single" w:sz="4" w:space="0" w:color="auto"/>
              <w:right w:val="single" w:sz="4" w:space="0" w:color="auto"/>
            </w:tcBorders>
            <w:shd w:val="clear" w:color="auto" w:fill="auto"/>
            <w:noWrap/>
            <w:vAlign w:val="center"/>
          </w:tcPr>
          <w:p w14:paraId="65EA27BC" w14:textId="1A808F77"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10A17B90" w14:textId="77777777" w:rsidTr="000043D6">
        <w:trPr>
          <w:trHeight w:val="12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1634522" w14:textId="77777777" w:rsidR="000043D6" w:rsidRPr="00AC536F" w:rsidRDefault="000043D6" w:rsidP="00316C0C">
            <w:pPr>
              <w:jc w:val="left"/>
              <w:rPr>
                <w:sz w:val="20"/>
                <w:szCs w:val="20"/>
                <w:lang w:val="es-ES_tradnl" w:eastAsia="en-CA"/>
              </w:rPr>
            </w:pPr>
            <w:r w:rsidRPr="00AC536F">
              <w:rPr>
                <w:sz w:val="20"/>
                <w:szCs w:val="20"/>
                <w:lang w:val="es-ES_tradnl" w:eastAsia="en-CA"/>
              </w:rPr>
              <w:t>2007</w:t>
            </w:r>
          </w:p>
        </w:tc>
        <w:tc>
          <w:tcPr>
            <w:tcW w:w="1072" w:type="dxa"/>
            <w:tcBorders>
              <w:top w:val="nil"/>
              <w:left w:val="nil"/>
              <w:bottom w:val="single" w:sz="4" w:space="0" w:color="auto"/>
              <w:right w:val="single" w:sz="4" w:space="0" w:color="auto"/>
            </w:tcBorders>
            <w:shd w:val="clear" w:color="auto" w:fill="auto"/>
            <w:noWrap/>
            <w:vAlign w:val="center"/>
          </w:tcPr>
          <w:p w14:paraId="285FE6CB" w14:textId="510C8213" w:rsidR="000043D6" w:rsidRPr="00AC536F" w:rsidRDefault="000043D6" w:rsidP="00316C0C">
            <w:pPr>
              <w:jc w:val="right"/>
              <w:rPr>
                <w:sz w:val="20"/>
                <w:szCs w:val="20"/>
                <w:lang w:val="es-ES_tradnl" w:eastAsia="en-CA"/>
              </w:rPr>
            </w:pPr>
            <w:r w:rsidRPr="00AC536F">
              <w:rPr>
                <w:sz w:val="20"/>
                <w:szCs w:val="20"/>
                <w:lang w:val="es-ES_tradnl"/>
              </w:rPr>
              <w:t>42</w:t>
            </w:r>
          </w:p>
        </w:tc>
        <w:tc>
          <w:tcPr>
            <w:tcW w:w="1150" w:type="dxa"/>
            <w:tcBorders>
              <w:top w:val="nil"/>
              <w:left w:val="nil"/>
              <w:bottom w:val="single" w:sz="4" w:space="0" w:color="auto"/>
              <w:right w:val="single" w:sz="4" w:space="0" w:color="auto"/>
            </w:tcBorders>
            <w:shd w:val="clear" w:color="auto" w:fill="auto"/>
            <w:noWrap/>
            <w:vAlign w:val="center"/>
          </w:tcPr>
          <w:p w14:paraId="0225D17E" w14:textId="67E6F56E" w:rsidR="000043D6" w:rsidRPr="00AC536F" w:rsidRDefault="000043D6" w:rsidP="00316C0C">
            <w:pPr>
              <w:jc w:val="right"/>
              <w:rPr>
                <w:sz w:val="20"/>
                <w:szCs w:val="20"/>
                <w:lang w:val="es-ES_tradnl" w:eastAsia="en-CA"/>
              </w:rPr>
            </w:pPr>
            <w:r w:rsidRPr="00AC536F">
              <w:rPr>
                <w:sz w:val="20"/>
                <w:szCs w:val="20"/>
                <w:lang w:val="es-ES_tradnl"/>
              </w:rPr>
              <w:t>42</w:t>
            </w:r>
          </w:p>
        </w:tc>
        <w:tc>
          <w:tcPr>
            <w:tcW w:w="1255" w:type="dxa"/>
            <w:tcBorders>
              <w:top w:val="nil"/>
              <w:left w:val="nil"/>
              <w:bottom w:val="single" w:sz="4" w:space="0" w:color="auto"/>
              <w:right w:val="single" w:sz="4" w:space="0" w:color="auto"/>
            </w:tcBorders>
            <w:shd w:val="clear" w:color="auto" w:fill="auto"/>
            <w:noWrap/>
            <w:vAlign w:val="center"/>
          </w:tcPr>
          <w:p w14:paraId="7FE276C8" w14:textId="226277B2"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2DF3D6B6" w14:textId="4C932037" w:rsidR="000043D6" w:rsidRPr="00AC536F" w:rsidRDefault="000043D6" w:rsidP="00316C0C">
            <w:pPr>
              <w:jc w:val="right"/>
              <w:rPr>
                <w:sz w:val="20"/>
                <w:szCs w:val="20"/>
                <w:lang w:val="es-ES_tradnl" w:eastAsia="en-CA"/>
              </w:rPr>
            </w:pPr>
            <w:r w:rsidRPr="00AC536F">
              <w:rPr>
                <w:sz w:val="20"/>
                <w:szCs w:val="20"/>
                <w:lang w:val="es-ES_tradnl"/>
              </w:rPr>
              <w:t>24.186.740</w:t>
            </w:r>
          </w:p>
        </w:tc>
        <w:tc>
          <w:tcPr>
            <w:tcW w:w="1317" w:type="dxa"/>
            <w:tcBorders>
              <w:top w:val="nil"/>
              <w:left w:val="nil"/>
              <w:bottom w:val="single" w:sz="4" w:space="0" w:color="auto"/>
              <w:right w:val="single" w:sz="4" w:space="0" w:color="auto"/>
            </w:tcBorders>
            <w:shd w:val="clear" w:color="auto" w:fill="auto"/>
            <w:noWrap/>
            <w:vAlign w:val="center"/>
          </w:tcPr>
          <w:p w14:paraId="7E80DEDA" w14:textId="2FEB35E7" w:rsidR="000043D6" w:rsidRPr="00AC536F" w:rsidRDefault="000043D6" w:rsidP="00316C0C">
            <w:pPr>
              <w:jc w:val="right"/>
              <w:rPr>
                <w:sz w:val="20"/>
                <w:szCs w:val="20"/>
                <w:lang w:val="es-ES_tradnl" w:eastAsia="en-CA"/>
              </w:rPr>
            </w:pPr>
            <w:r w:rsidRPr="00AC536F">
              <w:rPr>
                <w:sz w:val="20"/>
                <w:szCs w:val="20"/>
                <w:lang w:val="es-ES_tradnl"/>
              </w:rPr>
              <w:t>24.186.740</w:t>
            </w:r>
          </w:p>
        </w:tc>
        <w:tc>
          <w:tcPr>
            <w:tcW w:w="1116" w:type="dxa"/>
            <w:tcBorders>
              <w:top w:val="nil"/>
              <w:left w:val="nil"/>
              <w:bottom w:val="single" w:sz="4" w:space="0" w:color="auto"/>
              <w:right w:val="single" w:sz="4" w:space="0" w:color="auto"/>
            </w:tcBorders>
            <w:shd w:val="clear" w:color="auto" w:fill="auto"/>
            <w:noWrap/>
            <w:vAlign w:val="center"/>
          </w:tcPr>
          <w:p w14:paraId="30F25020" w14:textId="24BD9E9F" w:rsidR="000043D6" w:rsidRPr="00AC536F" w:rsidRDefault="000043D6" w:rsidP="00316C0C">
            <w:pPr>
              <w:jc w:val="right"/>
              <w:rPr>
                <w:sz w:val="20"/>
                <w:szCs w:val="20"/>
                <w:lang w:val="es-ES_tradnl" w:eastAsia="en-CA"/>
              </w:rPr>
            </w:pPr>
            <w:r w:rsidRPr="00AC536F">
              <w:rPr>
                <w:sz w:val="20"/>
                <w:szCs w:val="20"/>
                <w:lang w:val="es-ES_tradnl"/>
              </w:rPr>
              <w:t>0</w:t>
            </w:r>
          </w:p>
        </w:tc>
        <w:tc>
          <w:tcPr>
            <w:tcW w:w="1388" w:type="dxa"/>
            <w:tcBorders>
              <w:top w:val="nil"/>
              <w:left w:val="nil"/>
              <w:bottom w:val="single" w:sz="4" w:space="0" w:color="auto"/>
              <w:right w:val="single" w:sz="4" w:space="0" w:color="auto"/>
            </w:tcBorders>
            <w:shd w:val="clear" w:color="auto" w:fill="auto"/>
            <w:noWrap/>
            <w:vAlign w:val="center"/>
          </w:tcPr>
          <w:p w14:paraId="5AF8AA13" w14:textId="197AFA0E"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4A10D4B6" w14:textId="77777777" w:rsidTr="000043D6">
        <w:trPr>
          <w:trHeight w:val="17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E0E02EE" w14:textId="77777777" w:rsidR="000043D6" w:rsidRPr="00AC536F" w:rsidRDefault="000043D6" w:rsidP="00316C0C">
            <w:pPr>
              <w:jc w:val="left"/>
              <w:rPr>
                <w:sz w:val="20"/>
                <w:szCs w:val="20"/>
                <w:lang w:val="es-ES_tradnl" w:eastAsia="en-CA"/>
              </w:rPr>
            </w:pPr>
            <w:r w:rsidRPr="00AC536F">
              <w:rPr>
                <w:sz w:val="20"/>
                <w:szCs w:val="20"/>
                <w:lang w:val="es-ES_tradnl" w:eastAsia="en-CA"/>
              </w:rPr>
              <w:t>2008</w:t>
            </w:r>
          </w:p>
        </w:tc>
        <w:tc>
          <w:tcPr>
            <w:tcW w:w="1072" w:type="dxa"/>
            <w:tcBorders>
              <w:top w:val="nil"/>
              <w:left w:val="nil"/>
              <w:bottom w:val="single" w:sz="4" w:space="0" w:color="auto"/>
              <w:right w:val="single" w:sz="4" w:space="0" w:color="auto"/>
            </w:tcBorders>
            <w:shd w:val="clear" w:color="auto" w:fill="auto"/>
            <w:noWrap/>
            <w:vAlign w:val="center"/>
          </w:tcPr>
          <w:p w14:paraId="1A93201B" w14:textId="1DD798B8" w:rsidR="000043D6" w:rsidRPr="00AC536F" w:rsidRDefault="000043D6" w:rsidP="00316C0C">
            <w:pPr>
              <w:jc w:val="right"/>
              <w:rPr>
                <w:sz w:val="20"/>
                <w:szCs w:val="20"/>
                <w:lang w:val="es-ES_tradnl" w:eastAsia="en-CA"/>
              </w:rPr>
            </w:pPr>
            <w:r w:rsidRPr="00AC536F">
              <w:rPr>
                <w:sz w:val="20"/>
                <w:szCs w:val="20"/>
                <w:lang w:val="es-ES_tradnl"/>
              </w:rPr>
              <w:t>77</w:t>
            </w:r>
          </w:p>
        </w:tc>
        <w:tc>
          <w:tcPr>
            <w:tcW w:w="1150" w:type="dxa"/>
            <w:tcBorders>
              <w:top w:val="nil"/>
              <w:left w:val="nil"/>
              <w:bottom w:val="single" w:sz="4" w:space="0" w:color="auto"/>
              <w:right w:val="single" w:sz="4" w:space="0" w:color="auto"/>
            </w:tcBorders>
            <w:shd w:val="clear" w:color="auto" w:fill="auto"/>
            <w:noWrap/>
            <w:vAlign w:val="center"/>
          </w:tcPr>
          <w:p w14:paraId="194375C4" w14:textId="730A9612" w:rsidR="000043D6" w:rsidRPr="00AC536F" w:rsidRDefault="000043D6" w:rsidP="00316C0C">
            <w:pPr>
              <w:jc w:val="right"/>
              <w:rPr>
                <w:sz w:val="20"/>
                <w:szCs w:val="20"/>
                <w:lang w:val="es-ES_tradnl" w:eastAsia="en-CA"/>
              </w:rPr>
            </w:pPr>
            <w:r w:rsidRPr="00AC536F">
              <w:rPr>
                <w:sz w:val="20"/>
                <w:szCs w:val="20"/>
                <w:lang w:val="es-ES_tradnl"/>
              </w:rPr>
              <w:t>77</w:t>
            </w:r>
          </w:p>
        </w:tc>
        <w:tc>
          <w:tcPr>
            <w:tcW w:w="1255" w:type="dxa"/>
            <w:tcBorders>
              <w:top w:val="nil"/>
              <w:left w:val="nil"/>
              <w:bottom w:val="single" w:sz="4" w:space="0" w:color="auto"/>
              <w:right w:val="single" w:sz="4" w:space="0" w:color="auto"/>
            </w:tcBorders>
            <w:shd w:val="clear" w:color="auto" w:fill="auto"/>
            <w:noWrap/>
            <w:vAlign w:val="center"/>
          </w:tcPr>
          <w:p w14:paraId="4C099E65" w14:textId="782C1876"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280E5964" w14:textId="5838D823" w:rsidR="000043D6" w:rsidRPr="00AC536F" w:rsidRDefault="000043D6" w:rsidP="00316C0C">
            <w:pPr>
              <w:jc w:val="right"/>
              <w:rPr>
                <w:sz w:val="20"/>
                <w:szCs w:val="20"/>
                <w:lang w:val="es-ES_tradnl" w:eastAsia="en-CA"/>
              </w:rPr>
            </w:pPr>
            <w:r w:rsidRPr="00AC536F">
              <w:rPr>
                <w:sz w:val="20"/>
                <w:szCs w:val="20"/>
                <w:lang w:val="es-ES_tradnl"/>
              </w:rPr>
              <w:t>33.386.108</w:t>
            </w:r>
          </w:p>
        </w:tc>
        <w:tc>
          <w:tcPr>
            <w:tcW w:w="1317" w:type="dxa"/>
            <w:tcBorders>
              <w:top w:val="nil"/>
              <w:left w:val="nil"/>
              <w:bottom w:val="single" w:sz="4" w:space="0" w:color="auto"/>
              <w:right w:val="single" w:sz="4" w:space="0" w:color="auto"/>
            </w:tcBorders>
            <w:shd w:val="clear" w:color="auto" w:fill="auto"/>
            <w:noWrap/>
            <w:vAlign w:val="center"/>
          </w:tcPr>
          <w:p w14:paraId="49881CDB" w14:textId="0829FD8D" w:rsidR="000043D6" w:rsidRPr="00AC536F" w:rsidRDefault="000043D6" w:rsidP="00316C0C">
            <w:pPr>
              <w:jc w:val="right"/>
              <w:rPr>
                <w:sz w:val="20"/>
                <w:szCs w:val="20"/>
                <w:lang w:val="es-ES_tradnl" w:eastAsia="en-CA"/>
              </w:rPr>
            </w:pPr>
            <w:r w:rsidRPr="00AC536F">
              <w:rPr>
                <w:sz w:val="20"/>
                <w:szCs w:val="20"/>
                <w:lang w:val="es-ES_tradnl"/>
              </w:rPr>
              <w:t>33.386.111</w:t>
            </w:r>
          </w:p>
        </w:tc>
        <w:tc>
          <w:tcPr>
            <w:tcW w:w="1116" w:type="dxa"/>
            <w:tcBorders>
              <w:top w:val="nil"/>
              <w:left w:val="nil"/>
              <w:bottom w:val="single" w:sz="4" w:space="0" w:color="auto"/>
              <w:right w:val="single" w:sz="4" w:space="0" w:color="auto"/>
            </w:tcBorders>
            <w:shd w:val="clear" w:color="auto" w:fill="auto"/>
            <w:noWrap/>
            <w:vAlign w:val="center"/>
          </w:tcPr>
          <w:p w14:paraId="05C7DB00" w14:textId="217E0C92" w:rsidR="000043D6" w:rsidRPr="00AC536F" w:rsidRDefault="000043D6" w:rsidP="00316C0C">
            <w:pPr>
              <w:jc w:val="right"/>
              <w:rPr>
                <w:sz w:val="20"/>
                <w:szCs w:val="20"/>
                <w:lang w:val="es-ES_tradnl" w:eastAsia="en-CA"/>
              </w:rPr>
            </w:pPr>
            <w:r w:rsidRPr="00AC536F">
              <w:rPr>
                <w:sz w:val="20"/>
                <w:szCs w:val="20"/>
                <w:lang w:val="es-ES_tradnl"/>
              </w:rPr>
              <w:t>-3</w:t>
            </w:r>
          </w:p>
        </w:tc>
        <w:tc>
          <w:tcPr>
            <w:tcW w:w="1388" w:type="dxa"/>
            <w:tcBorders>
              <w:top w:val="nil"/>
              <w:left w:val="nil"/>
              <w:bottom w:val="single" w:sz="4" w:space="0" w:color="auto"/>
              <w:right w:val="single" w:sz="4" w:space="0" w:color="auto"/>
            </w:tcBorders>
            <w:shd w:val="clear" w:color="auto" w:fill="auto"/>
            <w:noWrap/>
            <w:vAlign w:val="center"/>
          </w:tcPr>
          <w:p w14:paraId="5F292F84" w14:textId="58C6B25A"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51FCA299" w14:textId="77777777" w:rsidTr="000043D6">
        <w:trPr>
          <w:trHeight w:val="6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2BD2A54" w14:textId="77777777" w:rsidR="000043D6" w:rsidRPr="00AC536F" w:rsidRDefault="000043D6" w:rsidP="00316C0C">
            <w:pPr>
              <w:jc w:val="left"/>
              <w:rPr>
                <w:sz w:val="20"/>
                <w:szCs w:val="20"/>
                <w:lang w:val="es-ES_tradnl" w:eastAsia="en-CA"/>
              </w:rPr>
            </w:pPr>
            <w:r w:rsidRPr="00AC536F">
              <w:rPr>
                <w:sz w:val="20"/>
                <w:szCs w:val="20"/>
                <w:lang w:val="es-ES_tradnl" w:eastAsia="en-CA"/>
              </w:rPr>
              <w:t>2009</w:t>
            </w:r>
          </w:p>
        </w:tc>
        <w:tc>
          <w:tcPr>
            <w:tcW w:w="1072" w:type="dxa"/>
            <w:tcBorders>
              <w:top w:val="nil"/>
              <w:left w:val="nil"/>
              <w:bottom w:val="single" w:sz="4" w:space="0" w:color="auto"/>
              <w:right w:val="single" w:sz="4" w:space="0" w:color="auto"/>
            </w:tcBorders>
            <w:shd w:val="clear" w:color="auto" w:fill="auto"/>
            <w:noWrap/>
            <w:vAlign w:val="center"/>
          </w:tcPr>
          <w:p w14:paraId="2E0D94AF" w14:textId="59B516C9" w:rsidR="000043D6" w:rsidRPr="00AC536F" w:rsidRDefault="000043D6" w:rsidP="00316C0C">
            <w:pPr>
              <w:jc w:val="right"/>
              <w:rPr>
                <w:sz w:val="20"/>
                <w:szCs w:val="20"/>
                <w:lang w:val="es-ES_tradnl" w:eastAsia="en-CA"/>
              </w:rPr>
            </w:pPr>
            <w:r w:rsidRPr="00AC536F">
              <w:rPr>
                <w:sz w:val="20"/>
                <w:szCs w:val="20"/>
                <w:lang w:val="es-ES_tradnl"/>
              </w:rPr>
              <w:t>70</w:t>
            </w:r>
          </w:p>
        </w:tc>
        <w:tc>
          <w:tcPr>
            <w:tcW w:w="1150" w:type="dxa"/>
            <w:tcBorders>
              <w:top w:val="nil"/>
              <w:left w:val="nil"/>
              <w:bottom w:val="single" w:sz="4" w:space="0" w:color="auto"/>
              <w:right w:val="single" w:sz="4" w:space="0" w:color="auto"/>
            </w:tcBorders>
            <w:shd w:val="clear" w:color="auto" w:fill="auto"/>
            <w:noWrap/>
            <w:vAlign w:val="center"/>
          </w:tcPr>
          <w:p w14:paraId="5A0DD1F2" w14:textId="13381309" w:rsidR="000043D6" w:rsidRPr="00AC536F" w:rsidRDefault="000043D6" w:rsidP="00316C0C">
            <w:pPr>
              <w:jc w:val="right"/>
              <w:rPr>
                <w:sz w:val="20"/>
                <w:szCs w:val="20"/>
                <w:lang w:val="es-ES_tradnl" w:eastAsia="en-CA"/>
              </w:rPr>
            </w:pPr>
            <w:r w:rsidRPr="00AC536F">
              <w:rPr>
                <w:sz w:val="20"/>
                <w:szCs w:val="20"/>
                <w:lang w:val="es-ES_tradnl"/>
              </w:rPr>
              <w:t>70</w:t>
            </w:r>
          </w:p>
        </w:tc>
        <w:tc>
          <w:tcPr>
            <w:tcW w:w="1255" w:type="dxa"/>
            <w:tcBorders>
              <w:top w:val="nil"/>
              <w:left w:val="nil"/>
              <w:bottom w:val="single" w:sz="4" w:space="0" w:color="auto"/>
              <w:right w:val="single" w:sz="4" w:space="0" w:color="auto"/>
            </w:tcBorders>
            <w:shd w:val="clear" w:color="auto" w:fill="auto"/>
            <w:noWrap/>
            <w:vAlign w:val="center"/>
          </w:tcPr>
          <w:p w14:paraId="5F3C0F9F" w14:textId="693EF6F7"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1E303762" w14:textId="669151B0" w:rsidR="000043D6" w:rsidRPr="00AC536F" w:rsidRDefault="000043D6" w:rsidP="00316C0C">
            <w:pPr>
              <w:jc w:val="right"/>
              <w:rPr>
                <w:sz w:val="20"/>
                <w:szCs w:val="20"/>
                <w:lang w:val="es-ES_tradnl" w:eastAsia="en-CA"/>
              </w:rPr>
            </w:pPr>
            <w:r w:rsidRPr="00AC536F">
              <w:rPr>
                <w:sz w:val="20"/>
                <w:szCs w:val="20"/>
                <w:lang w:val="es-ES_tradnl"/>
              </w:rPr>
              <w:t>15.345.924</w:t>
            </w:r>
          </w:p>
        </w:tc>
        <w:tc>
          <w:tcPr>
            <w:tcW w:w="1317" w:type="dxa"/>
            <w:tcBorders>
              <w:top w:val="nil"/>
              <w:left w:val="nil"/>
              <w:bottom w:val="single" w:sz="4" w:space="0" w:color="auto"/>
              <w:right w:val="single" w:sz="4" w:space="0" w:color="auto"/>
            </w:tcBorders>
            <w:shd w:val="clear" w:color="auto" w:fill="auto"/>
            <w:noWrap/>
            <w:vAlign w:val="center"/>
          </w:tcPr>
          <w:p w14:paraId="3AC95E4D" w14:textId="0BC006B8" w:rsidR="000043D6" w:rsidRPr="00AC536F" w:rsidRDefault="000043D6" w:rsidP="00316C0C">
            <w:pPr>
              <w:jc w:val="right"/>
              <w:rPr>
                <w:sz w:val="20"/>
                <w:szCs w:val="20"/>
                <w:lang w:val="es-ES_tradnl" w:eastAsia="en-CA"/>
              </w:rPr>
            </w:pPr>
            <w:r w:rsidRPr="00AC536F">
              <w:rPr>
                <w:sz w:val="20"/>
                <w:szCs w:val="20"/>
                <w:lang w:val="es-ES_tradnl"/>
              </w:rPr>
              <w:t>15.054.995</w:t>
            </w:r>
          </w:p>
        </w:tc>
        <w:tc>
          <w:tcPr>
            <w:tcW w:w="1116" w:type="dxa"/>
            <w:tcBorders>
              <w:top w:val="nil"/>
              <w:left w:val="nil"/>
              <w:bottom w:val="single" w:sz="4" w:space="0" w:color="auto"/>
              <w:right w:val="single" w:sz="4" w:space="0" w:color="auto"/>
            </w:tcBorders>
            <w:shd w:val="clear" w:color="auto" w:fill="auto"/>
            <w:noWrap/>
            <w:vAlign w:val="center"/>
          </w:tcPr>
          <w:p w14:paraId="5A33968C" w14:textId="66D3D6D5" w:rsidR="000043D6" w:rsidRPr="00AC536F" w:rsidRDefault="000043D6" w:rsidP="00316C0C">
            <w:pPr>
              <w:jc w:val="right"/>
              <w:rPr>
                <w:sz w:val="20"/>
                <w:szCs w:val="20"/>
                <w:lang w:val="es-ES_tradnl" w:eastAsia="en-CA"/>
              </w:rPr>
            </w:pPr>
            <w:r w:rsidRPr="00AC536F">
              <w:rPr>
                <w:sz w:val="20"/>
                <w:szCs w:val="20"/>
                <w:lang w:val="es-ES_tradnl"/>
              </w:rPr>
              <w:t>290.929</w:t>
            </w:r>
          </w:p>
        </w:tc>
        <w:tc>
          <w:tcPr>
            <w:tcW w:w="1388" w:type="dxa"/>
            <w:tcBorders>
              <w:top w:val="nil"/>
              <w:left w:val="nil"/>
              <w:bottom w:val="single" w:sz="4" w:space="0" w:color="auto"/>
              <w:right w:val="single" w:sz="4" w:space="0" w:color="auto"/>
            </w:tcBorders>
            <w:shd w:val="clear" w:color="auto" w:fill="auto"/>
            <w:noWrap/>
            <w:vAlign w:val="center"/>
          </w:tcPr>
          <w:p w14:paraId="08236C41" w14:textId="3D2F5380" w:rsidR="000043D6" w:rsidRPr="00AC536F" w:rsidRDefault="000043D6" w:rsidP="00316C0C">
            <w:pPr>
              <w:jc w:val="right"/>
              <w:rPr>
                <w:sz w:val="20"/>
                <w:szCs w:val="20"/>
                <w:lang w:val="es-ES_tradnl" w:eastAsia="en-CA"/>
              </w:rPr>
            </w:pPr>
            <w:r w:rsidRPr="00AC536F">
              <w:rPr>
                <w:sz w:val="20"/>
                <w:szCs w:val="20"/>
                <w:lang w:val="es-ES_tradnl"/>
              </w:rPr>
              <w:t>98</w:t>
            </w:r>
          </w:p>
        </w:tc>
      </w:tr>
      <w:tr w:rsidR="000043D6" w:rsidRPr="00AC536F" w14:paraId="07EC0E80" w14:textId="77777777" w:rsidTr="000043D6">
        <w:trPr>
          <w:trHeight w:val="11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3F6AF22" w14:textId="77777777" w:rsidR="000043D6" w:rsidRPr="00AC536F" w:rsidRDefault="000043D6" w:rsidP="00316C0C">
            <w:pPr>
              <w:jc w:val="left"/>
              <w:rPr>
                <w:sz w:val="20"/>
                <w:szCs w:val="20"/>
                <w:lang w:val="es-ES_tradnl" w:eastAsia="en-CA"/>
              </w:rPr>
            </w:pPr>
            <w:r w:rsidRPr="00AC536F">
              <w:rPr>
                <w:sz w:val="20"/>
                <w:szCs w:val="20"/>
                <w:lang w:val="es-ES_tradnl" w:eastAsia="en-CA"/>
              </w:rPr>
              <w:t>2010</w:t>
            </w:r>
          </w:p>
        </w:tc>
        <w:tc>
          <w:tcPr>
            <w:tcW w:w="1072" w:type="dxa"/>
            <w:tcBorders>
              <w:top w:val="nil"/>
              <w:left w:val="nil"/>
              <w:bottom w:val="single" w:sz="4" w:space="0" w:color="auto"/>
              <w:right w:val="single" w:sz="4" w:space="0" w:color="auto"/>
            </w:tcBorders>
            <w:shd w:val="clear" w:color="auto" w:fill="auto"/>
            <w:noWrap/>
            <w:vAlign w:val="center"/>
          </w:tcPr>
          <w:p w14:paraId="09A9863E" w14:textId="5BA31DF4" w:rsidR="000043D6" w:rsidRPr="00AC536F" w:rsidRDefault="000043D6" w:rsidP="00316C0C">
            <w:pPr>
              <w:jc w:val="right"/>
              <w:rPr>
                <w:sz w:val="20"/>
                <w:szCs w:val="20"/>
                <w:lang w:val="es-ES_tradnl" w:eastAsia="en-CA"/>
              </w:rPr>
            </w:pPr>
            <w:r w:rsidRPr="00AC536F">
              <w:rPr>
                <w:sz w:val="20"/>
                <w:szCs w:val="20"/>
                <w:lang w:val="es-ES_tradnl"/>
              </w:rPr>
              <w:t>69</w:t>
            </w:r>
          </w:p>
        </w:tc>
        <w:tc>
          <w:tcPr>
            <w:tcW w:w="1150" w:type="dxa"/>
            <w:tcBorders>
              <w:top w:val="nil"/>
              <w:left w:val="nil"/>
              <w:bottom w:val="single" w:sz="4" w:space="0" w:color="auto"/>
              <w:right w:val="single" w:sz="4" w:space="0" w:color="auto"/>
            </w:tcBorders>
            <w:shd w:val="clear" w:color="auto" w:fill="auto"/>
            <w:noWrap/>
            <w:vAlign w:val="center"/>
          </w:tcPr>
          <w:p w14:paraId="478FB8A9" w14:textId="1BC10C49" w:rsidR="000043D6" w:rsidRPr="00AC536F" w:rsidRDefault="000043D6" w:rsidP="00316C0C">
            <w:pPr>
              <w:jc w:val="right"/>
              <w:rPr>
                <w:sz w:val="20"/>
                <w:szCs w:val="20"/>
                <w:lang w:val="es-ES_tradnl" w:eastAsia="en-CA"/>
              </w:rPr>
            </w:pPr>
            <w:r w:rsidRPr="00AC536F">
              <w:rPr>
                <w:sz w:val="20"/>
                <w:szCs w:val="20"/>
                <w:lang w:val="es-ES_tradnl"/>
              </w:rPr>
              <w:t>69</w:t>
            </w:r>
          </w:p>
        </w:tc>
        <w:tc>
          <w:tcPr>
            <w:tcW w:w="1255" w:type="dxa"/>
            <w:tcBorders>
              <w:top w:val="nil"/>
              <w:left w:val="nil"/>
              <w:bottom w:val="single" w:sz="4" w:space="0" w:color="auto"/>
              <w:right w:val="single" w:sz="4" w:space="0" w:color="auto"/>
            </w:tcBorders>
            <w:shd w:val="clear" w:color="auto" w:fill="auto"/>
            <w:noWrap/>
            <w:vAlign w:val="center"/>
          </w:tcPr>
          <w:p w14:paraId="6FAC17D0" w14:textId="5800FC8C"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381A8066" w14:textId="25D2E2E9" w:rsidR="000043D6" w:rsidRPr="00AC536F" w:rsidRDefault="000043D6" w:rsidP="00316C0C">
            <w:pPr>
              <w:jc w:val="right"/>
              <w:rPr>
                <w:sz w:val="20"/>
                <w:szCs w:val="20"/>
                <w:lang w:val="es-ES_tradnl" w:eastAsia="en-CA"/>
              </w:rPr>
            </w:pPr>
            <w:r w:rsidRPr="00AC536F">
              <w:rPr>
                <w:sz w:val="20"/>
                <w:szCs w:val="20"/>
                <w:lang w:val="es-ES_tradnl"/>
              </w:rPr>
              <w:t>46.081.793</w:t>
            </w:r>
          </w:p>
        </w:tc>
        <w:tc>
          <w:tcPr>
            <w:tcW w:w="1317" w:type="dxa"/>
            <w:tcBorders>
              <w:top w:val="nil"/>
              <w:left w:val="nil"/>
              <w:bottom w:val="single" w:sz="4" w:space="0" w:color="auto"/>
              <w:right w:val="single" w:sz="4" w:space="0" w:color="auto"/>
            </w:tcBorders>
            <w:shd w:val="clear" w:color="auto" w:fill="auto"/>
            <w:noWrap/>
            <w:vAlign w:val="center"/>
          </w:tcPr>
          <w:p w14:paraId="6BBC8A04" w14:textId="6EA8D216" w:rsidR="000043D6" w:rsidRPr="00AC536F" w:rsidRDefault="000043D6" w:rsidP="00316C0C">
            <w:pPr>
              <w:jc w:val="right"/>
              <w:rPr>
                <w:sz w:val="20"/>
                <w:szCs w:val="20"/>
                <w:lang w:val="es-ES_tradnl" w:eastAsia="en-CA"/>
              </w:rPr>
            </w:pPr>
            <w:r w:rsidRPr="00AC536F">
              <w:rPr>
                <w:sz w:val="20"/>
                <w:szCs w:val="20"/>
                <w:lang w:val="es-ES_tradnl"/>
              </w:rPr>
              <w:t>45.558.786</w:t>
            </w:r>
          </w:p>
        </w:tc>
        <w:tc>
          <w:tcPr>
            <w:tcW w:w="1116" w:type="dxa"/>
            <w:tcBorders>
              <w:top w:val="nil"/>
              <w:left w:val="nil"/>
              <w:bottom w:val="single" w:sz="4" w:space="0" w:color="auto"/>
              <w:right w:val="single" w:sz="4" w:space="0" w:color="auto"/>
            </w:tcBorders>
            <w:shd w:val="clear" w:color="auto" w:fill="auto"/>
            <w:noWrap/>
            <w:vAlign w:val="center"/>
          </w:tcPr>
          <w:p w14:paraId="3B07A7CD" w14:textId="130D8152" w:rsidR="000043D6" w:rsidRPr="00AC536F" w:rsidRDefault="000043D6" w:rsidP="00316C0C">
            <w:pPr>
              <w:jc w:val="right"/>
              <w:rPr>
                <w:sz w:val="20"/>
                <w:szCs w:val="20"/>
                <w:lang w:val="es-ES_tradnl" w:eastAsia="en-CA"/>
              </w:rPr>
            </w:pPr>
            <w:r w:rsidRPr="00AC536F">
              <w:rPr>
                <w:sz w:val="20"/>
                <w:szCs w:val="20"/>
                <w:lang w:val="es-ES_tradnl"/>
              </w:rPr>
              <w:t>523.006</w:t>
            </w:r>
          </w:p>
        </w:tc>
        <w:tc>
          <w:tcPr>
            <w:tcW w:w="1388" w:type="dxa"/>
            <w:tcBorders>
              <w:top w:val="nil"/>
              <w:left w:val="nil"/>
              <w:bottom w:val="single" w:sz="4" w:space="0" w:color="auto"/>
              <w:right w:val="single" w:sz="4" w:space="0" w:color="auto"/>
            </w:tcBorders>
            <w:shd w:val="clear" w:color="auto" w:fill="auto"/>
            <w:noWrap/>
            <w:vAlign w:val="center"/>
          </w:tcPr>
          <w:p w14:paraId="2FBD3020" w14:textId="169E33E9" w:rsidR="000043D6" w:rsidRPr="00AC536F" w:rsidRDefault="000043D6" w:rsidP="00316C0C">
            <w:pPr>
              <w:jc w:val="right"/>
              <w:rPr>
                <w:sz w:val="20"/>
                <w:szCs w:val="20"/>
                <w:lang w:val="es-ES_tradnl" w:eastAsia="en-CA"/>
              </w:rPr>
            </w:pPr>
            <w:r w:rsidRPr="00AC536F">
              <w:rPr>
                <w:sz w:val="20"/>
                <w:szCs w:val="20"/>
                <w:lang w:val="es-ES_tradnl"/>
              </w:rPr>
              <w:t>99</w:t>
            </w:r>
          </w:p>
        </w:tc>
      </w:tr>
      <w:tr w:rsidR="000043D6" w:rsidRPr="00AC536F" w14:paraId="2F431E98" w14:textId="77777777" w:rsidTr="000043D6">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5F4F3EF" w14:textId="77777777" w:rsidR="000043D6" w:rsidRPr="00AC536F" w:rsidRDefault="000043D6" w:rsidP="00316C0C">
            <w:pPr>
              <w:jc w:val="left"/>
              <w:rPr>
                <w:sz w:val="20"/>
                <w:szCs w:val="20"/>
                <w:lang w:val="es-ES_tradnl" w:eastAsia="en-CA"/>
              </w:rPr>
            </w:pPr>
            <w:r w:rsidRPr="00AC536F">
              <w:rPr>
                <w:sz w:val="20"/>
                <w:szCs w:val="20"/>
                <w:lang w:val="es-ES_tradnl" w:eastAsia="en-CA"/>
              </w:rPr>
              <w:t>2011</w:t>
            </w:r>
          </w:p>
        </w:tc>
        <w:tc>
          <w:tcPr>
            <w:tcW w:w="1072" w:type="dxa"/>
            <w:tcBorders>
              <w:top w:val="nil"/>
              <w:left w:val="nil"/>
              <w:bottom w:val="single" w:sz="4" w:space="0" w:color="auto"/>
              <w:right w:val="single" w:sz="4" w:space="0" w:color="auto"/>
            </w:tcBorders>
            <w:shd w:val="clear" w:color="auto" w:fill="auto"/>
            <w:noWrap/>
            <w:vAlign w:val="center"/>
          </w:tcPr>
          <w:p w14:paraId="213ECA7A" w14:textId="4E3A3262" w:rsidR="000043D6" w:rsidRPr="00AC536F" w:rsidRDefault="000043D6" w:rsidP="00316C0C">
            <w:pPr>
              <w:jc w:val="right"/>
              <w:rPr>
                <w:sz w:val="20"/>
                <w:szCs w:val="20"/>
                <w:lang w:val="es-ES_tradnl" w:eastAsia="en-CA"/>
              </w:rPr>
            </w:pPr>
            <w:r w:rsidRPr="00AC536F">
              <w:rPr>
                <w:sz w:val="20"/>
                <w:szCs w:val="20"/>
                <w:lang w:val="es-ES_tradnl"/>
              </w:rPr>
              <w:t>71</w:t>
            </w:r>
          </w:p>
        </w:tc>
        <w:tc>
          <w:tcPr>
            <w:tcW w:w="1150" w:type="dxa"/>
            <w:tcBorders>
              <w:top w:val="nil"/>
              <w:left w:val="nil"/>
              <w:bottom w:val="single" w:sz="4" w:space="0" w:color="auto"/>
              <w:right w:val="single" w:sz="4" w:space="0" w:color="auto"/>
            </w:tcBorders>
            <w:shd w:val="clear" w:color="auto" w:fill="auto"/>
            <w:noWrap/>
            <w:vAlign w:val="center"/>
          </w:tcPr>
          <w:p w14:paraId="00EA7C12" w14:textId="29ABB10B" w:rsidR="000043D6" w:rsidRPr="00AC536F" w:rsidRDefault="000043D6" w:rsidP="00316C0C">
            <w:pPr>
              <w:jc w:val="right"/>
              <w:rPr>
                <w:sz w:val="20"/>
                <w:szCs w:val="20"/>
                <w:lang w:val="es-ES_tradnl" w:eastAsia="en-CA"/>
              </w:rPr>
            </w:pPr>
            <w:r w:rsidRPr="00AC536F">
              <w:rPr>
                <w:sz w:val="20"/>
                <w:szCs w:val="20"/>
                <w:lang w:val="es-ES_tradnl"/>
              </w:rPr>
              <w:t>71</w:t>
            </w:r>
          </w:p>
        </w:tc>
        <w:tc>
          <w:tcPr>
            <w:tcW w:w="1255" w:type="dxa"/>
            <w:tcBorders>
              <w:top w:val="nil"/>
              <w:left w:val="nil"/>
              <w:bottom w:val="single" w:sz="4" w:space="0" w:color="auto"/>
              <w:right w:val="single" w:sz="4" w:space="0" w:color="auto"/>
            </w:tcBorders>
            <w:shd w:val="clear" w:color="auto" w:fill="auto"/>
            <w:noWrap/>
            <w:vAlign w:val="center"/>
          </w:tcPr>
          <w:p w14:paraId="3EA67889" w14:textId="3AB3CBDD" w:rsidR="000043D6" w:rsidRPr="00AC536F" w:rsidRDefault="000043D6" w:rsidP="00316C0C">
            <w:pPr>
              <w:jc w:val="right"/>
              <w:rPr>
                <w:sz w:val="20"/>
                <w:szCs w:val="20"/>
                <w:lang w:val="es-ES_tradnl" w:eastAsia="en-CA"/>
              </w:rPr>
            </w:pPr>
            <w:r w:rsidRPr="00AC536F">
              <w:rPr>
                <w:sz w:val="20"/>
                <w:szCs w:val="20"/>
                <w:lang w:val="es-ES_tradnl"/>
              </w:rPr>
              <w:t>100</w:t>
            </w:r>
          </w:p>
        </w:tc>
        <w:tc>
          <w:tcPr>
            <w:tcW w:w="1428" w:type="dxa"/>
            <w:tcBorders>
              <w:top w:val="nil"/>
              <w:left w:val="nil"/>
              <w:bottom w:val="single" w:sz="4" w:space="0" w:color="auto"/>
              <w:right w:val="single" w:sz="4" w:space="0" w:color="auto"/>
            </w:tcBorders>
            <w:shd w:val="clear" w:color="auto" w:fill="auto"/>
            <w:noWrap/>
            <w:vAlign w:val="center"/>
          </w:tcPr>
          <w:p w14:paraId="136AE9E1" w14:textId="11BA66D8" w:rsidR="000043D6" w:rsidRPr="00AC536F" w:rsidRDefault="000043D6" w:rsidP="00316C0C">
            <w:pPr>
              <w:jc w:val="right"/>
              <w:rPr>
                <w:sz w:val="20"/>
                <w:szCs w:val="20"/>
                <w:lang w:val="es-ES_tradnl" w:eastAsia="en-CA"/>
              </w:rPr>
            </w:pPr>
            <w:r w:rsidRPr="00AC536F">
              <w:rPr>
                <w:sz w:val="20"/>
                <w:szCs w:val="20"/>
                <w:lang w:val="es-ES_tradnl"/>
              </w:rPr>
              <w:t>76.542.461</w:t>
            </w:r>
          </w:p>
        </w:tc>
        <w:tc>
          <w:tcPr>
            <w:tcW w:w="1317" w:type="dxa"/>
            <w:tcBorders>
              <w:top w:val="nil"/>
              <w:left w:val="nil"/>
              <w:bottom w:val="single" w:sz="4" w:space="0" w:color="auto"/>
              <w:right w:val="single" w:sz="4" w:space="0" w:color="auto"/>
            </w:tcBorders>
            <w:shd w:val="clear" w:color="auto" w:fill="auto"/>
            <w:noWrap/>
            <w:vAlign w:val="center"/>
          </w:tcPr>
          <w:p w14:paraId="079B0DF8" w14:textId="51B22B10" w:rsidR="000043D6" w:rsidRPr="00AC536F" w:rsidRDefault="000043D6" w:rsidP="00316C0C">
            <w:pPr>
              <w:jc w:val="right"/>
              <w:rPr>
                <w:sz w:val="20"/>
                <w:szCs w:val="20"/>
                <w:lang w:val="es-ES_tradnl" w:eastAsia="en-CA"/>
              </w:rPr>
            </w:pPr>
            <w:r w:rsidRPr="00AC536F">
              <w:rPr>
                <w:sz w:val="20"/>
                <w:szCs w:val="20"/>
                <w:lang w:val="es-ES_tradnl"/>
              </w:rPr>
              <w:t>76.542.380</w:t>
            </w:r>
          </w:p>
        </w:tc>
        <w:tc>
          <w:tcPr>
            <w:tcW w:w="1116" w:type="dxa"/>
            <w:tcBorders>
              <w:top w:val="nil"/>
              <w:left w:val="nil"/>
              <w:bottom w:val="single" w:sz="4" w:space="0" w:color="auto"/>
              <w:right w:val="single" w:sz="4" w:space="0" w:color="auto"/>
            </w:tcBorders>
            <w:shd w:val="clear" w:color="auto" w:fill="auto"/>
            <w:noWrap/>
            <w:vAlign w:val="center"/>
          </w:tcPr>
          <w:p w14:paraId="6273A388" w14:textId="25395925" w:rsidR="000043D6" w:rsidRPr="00AC536F" w:rsidRDefault="000043D6" w:rsidP="00316C0C">
            <w:pPr>
              <w:jc w:val="right"/>
              <w:rPr>
                <w:sz w:val="20"/>
                <w:szCs w:val="20"/>
                <w:lang w:val="es-ES_tradnl" w:eastAsia="en-CA"/>
              </w:rPr>
            </w:pPr>
            <w:r w:rsidRPr="00AC536F">
              <w:rPr>
                <w:sz w:val="20"/>
                <w:szCs w:val="20"/>
                <w:lang w:val="es-ES_tradnl"/>
              </w:rPr>
              <w:t>81</w:t>
            </w:r>
          </w:p>
        </w:tc>
        <w:tc>
          <w:tcPr>
            <w:tcW w:w="1388" w:type="dxa"/>
            <w:tcBorders>
              <w:top w:val="nil"/>
              <w:left w:val="nil"/>
              <w:bottom w:val="single" w:sz="4" w:space="0" w:color="auto"/>
              <w:right w:val="single" w:sz="4" w:space="0" w:color="auto"/>
            </w:tcBorders>
            <w:shd w:val="clear" w:color="auto" w:fill="auto"/>
            <w:noWrap/>
            <w:vAlign w:val="center"/>
          </w:tcPr>
          <w:p w14:paraId="09557A57" w14:textId="241DB39D"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25C53A6F" w14:textId="77777777" w:rsidTr="000043D6">
        <w:trPr>
          <w:trHeight w:val="6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CF96F88" w14:textId="77777777" w:rsidR="000043D6" w:rsidRPr="00AC536F" w:rsidRDefault="000043D6" w:rsidP="00316C0C">
            <w:pPr>
              <w:jc w:val="left"/>
              <w:rPr>
                <w:sz w:val="20"/>
                <w:szCs w:val="20"/>
                <w:lang w:val="es-ES_tradnl" w:eastAsia="en-CA"/>
              </w:rPr>
            </w:pPr>
            <w:r w:rsidRPr="00AC536F">
              <w:rPr>
                <w:sz w:val="20"/>
                <w:szCs w:val="20"/>
                <w:lang w:val="es-ES_tradnl" w:eastAsia="en-CA"/>
              </w:rPr>
              <w:t>2012</w:t>
            </w:r>
          </w:p>
        </w:tc>
        <w:tc>
          <w:tcPr>
            <w:tcW w:w="1072" w:type="dxa"/>
            <w:tcBorders>
              <w:top w:val="nil"/>
              <w:left w:val="nil"/>
              <w:bottom w:val="single" w:sz="4" w:space="0" w:color="auto"/>
              <w:right w:val="single" w:sz="4" w:space="0" w:color="auto"/>
            </w:tcBorders>
            <w:shd w:val="clear" w:color="auto" w:fill="auto"/>
            <w:noWrap/>
            <w:vAlign w:val="center"/>
          </w:tcPr>
          <w:p w14:paraId="483884BB" w14:textId="22805957" w:rsidR="000043D6" w:rsidRPr="00AC536F" w:rsidRDefault="000043D6" w:rsidP="00316C0C">
            <w:pPr>
              <w:jc w:val="right"/>
              <w:rPr>
                <w:sz w:val="20"/>
                <w:szCs w:val="20"/>
                <w:lang w:val="es-ES_tradnl" w:eastAsia="en-CA"/>
              </w:rPr>
            </w:pPr>
            <w:r w:rsidRPr="00AC536F">
              <w:rPr>
                <w:sz w:val="20"/>
                <w:szCs w:val="20"/>
                <w:lang w:val="es-ES_tradnl"/>
              </w:rPr>
              <w:t>52</w:t>
            </w:r>
          </w:p>
        </w:tc>
        <w:tc>
          <w:tcPr>
            <w:tcW w:w="1150" w:type="dxa"/>
            <w:tcBorders>
              <w:top w:val="nil"/>
              <w:left w:val="nil"/>
              <w:bottom w:val="single" w:sz="4" w:space="0" w:color="auto"/>
              <w:right w:val="single" w:sz="4" w:space="0" w:color="auto"/>
            </w:tcBorders>
            <w:shd w:val="clear" w:color="auto" w:fill="auto"/>
            <w:noWrap/>
            <w:vAlign w:val="center"/>
          </w:tcPr>
          <w:p w14:paraId="3B48C8FC" w14:textId="30F02723" w:rsidR="000043D6" w:rsidRPr="00AC536F" w:rsidRDefault="000043D6" w:rsidP="00316C0C">
            <w:pPr>
              <w:jc w:val="right"/>
              <w:rPr>
                <w:sz w:val="20"/>
                <w:szCs w:val="20"/>
                <w:lang w:val="es-ES_tradnl" w:eastAsia="en-CA"/>
              </w:rPr>
            </w:pPr>
            <w:r w:rsidRPr="00AC536F">
              <w:rPr>
                <w:sz w:val="20"/>
                <w:szCs w:val="20"/>
                <w:lang w:val="es-ES_tradnl"/>
              </w:rPr>
              <w:t>49</w:t>
            </w:r>
          </w:p>
        </w:tc>
        <w:tc>
          <w:tcPr>
            <w:tcW w:w="1255" w:type="dxa"/>
            <w:tcBorders>
              <w:top w:val="nil"/>
              <w:left w:val="nil"/>
              <w:bottom w:val="single" w:sz="4" w:space="0" w:color="auto"/>
              <w:right w:val="single" w:sz="4" w:space="0" w:color="auto"/>
            </w:tcBorders>
            <w:shd w:val="clear" w:color="auto" w:fill="auto"/>
            <w:noWrap/>
            <w:vAlign w:val="center"/>
          </w:tcPr>
          <w:p w14:paraId="72533739" w14:textId="081A3CF7" w:rsidR="000043D6" w:rsidRPr="00AC536F" w:rsidRDefault="000043D6" w:rsidP="00316C0C">
            <w:pPr>
              <w:jc w:val="right"/>
              <w:rPr>
                <w:sz w:val="20"/>
                <w:szCs w:val="20"/>
                <w:lang w:val="es-ES_tradnl" w:eastAsia="en-CA"/>
              </w:rPr>
            </w:pPr>
            <w:r w:rsidRPr="00AC536F">
              <w:rPr>
                <w:sz w:val="20"/>
                <w:szCs w:val="20"/>
                <w:lang w:val="es-ES_tradnl"/>
              </w:rPr>
              <w:t>94</w:t>
            </w:r>
          </w:p>
        </w:tc>
        <w:tc>
          <w:tcPr>
            <w:tcW w:w="1428" w:type="dxa"/>
            <w:tcBorders>
              <w:top w:val="nil"/>
              <w:left w:val="nil"/>
              <w:bottom w:val="single" w:sz="4" w:space="0" w:color="auto"/>
              <w:right w:val="single" w:sz="4" w:space="0" w:color="auto"/>
            </w:tcBorders>
            <w:shd w:val="clear" w:color="auto" w:fill="auto"/>
            <w:noWrap/>
            <w:vAlign w:val="center"/>
          </w:tcPr>
          <w:p w14:paraId="7D7A7113" w14:textId="7611DE6B" w:rsidR="000043D6" w:rsidRPr="00AC536F" w:rsidRDefault="000043D6" w:rsidP="00316C0C">
            <w:pPr>
              <w:jc w:val="right"/>
              <w:rPr>
                <w:sz w:val="20"/>
                <w:szCs w:val="20"/>
                <w:lang w:val="es-ES_tradnl" w:eastAsia="en-CA"/>
              </w:rPr>
            </w:pPr>
            <w:r w:rsidRPr="00AC536F">
              <w:rPr>
                <w:sz w:val="20"/>
                <w:szCs w:val="20"/>
                <w:lang w:val="es-ES_tradnl"/>
              </w:rPr>
              <w:t>32.670.641</w:t>
            </w:r>
          </w:p>
        </w:tc>
        <w:tc>
          <w:tcPr>
            <w:tcW w:w="1317" w:type="dxa"/>
            <w:tcBorders>
              <w:top w:val="nil"/>
              <w:left w:val="nil"/>
              <w:bottom w:val="single" w:sz="4" w:space="0" w:color="auto"/>
              <w:right w:val="single" w:sz="4" w:space="0" w:color="auto"/>
            </w:tcBorders>
            <w:shd w:val="clear" w:color="auto" w:fill="auto"/>
            <w:noWrap/>
            <w:vAlign w:val="center"/>
          </w:tcPr>
          <w:p w14:paraId="5D50F158" w14:textId="6EDC439A" w:rsidR="000043D6" w:rsidRPr="00AC536F" w:rsidRDefault="000043D6" w:rsidP="00316C0C">
            <w:pPr>
              <w:jc w:val="right"/>
              <w:rPr>
                <w:sz w:val="20"/>
                <w:szCs w:val="20"/>
                <w:lang w:val="es-ES_tradnl" w:eastAsia="en-CA"/>
              </w:rPr>
            </w:pPr>
            <w:r w:rsidRPr="00AC536F">
              <w:rPr>
                <w:sz w:val="20"/>
                <w:szCs w:val="20"/>
                <w:lang w:val="es-ES_tradnl"/>
              </w:rPr>
              <w:t>31.681.748</w:t>
            </w:r>
          </w:p>
        </w:tc>
        <w:tc>
          <w:tcPr>
            <w:tcW w:w="1116" w:type="dxa"/>
            <w:tcBorders>
              <w:top w:val="nil"/>
              <w:left w:val="nil"/>
              <w:bottom w:val="single" w:sz="4" w:space="0" w:color="auto"/>
              <w:right w:val="single" w:sz="4" w:space="0" w:color="auto"/>
            </w:tcBorders>
            <w:shd w:val="clear" w:color="auto" w:fill="auto"/>
            <w:noWrap/>
            <w:vAlign w:val="center"/>
          </w:tcPr>
          <w:p w14:paraId="05479829" w14:textId="0E913155" w:rsidR="000043D6" w:rsidRPr="00AC536F" w:rsidRDefault="000043D6" w:rsidP="00316C0C">
            <w:pPr>
              <w:jc w:val="right"/>
              <w:rPr>
                <w:sz w:val="20"/>
                <w:szCs w:val="20"/>
                <w:lang w:val="es-ES_tradnl" w:eastAsia="en-CA"/>
              </w:rPr>
            </w:pPr>
            <w:r w:rsidRPr="00AC536F">
              <w:rPr>
                <w:sz w:val="20"/>
                <w:szCs w:val="20"/>
                <w:lang w:val="es-ES_tradnl"/>
              </w:rPr>
              <w:t>988.893</w:t>
            </w:r>
          </w:p>
        </w:tc>
        <w:tc>
          <w:tcPr>
            <w:tcW w:w="1388" w:type="dxa"/>
            <w:tcBorders>
              <w:top w:val="nil"/>
              <w:left w:val="nil"/>
              <w:bottom w:val="single" w:sz="4" w:space="0" w:color="auto"/>
              <w:right w:val="single" w:sz="4" w:space="0" w:color="auto"/>
            </w:tcBorders>
            <w:shd w:val="clear" w:color="auto" w:fill="auto"/>
            <w:noWrap/>
            <w:vAlign w:val="center"/>
          </w:tcPr>
          <w:p w14:paraId="26A5128C" w14:textId="106C6F08" w:rsidR="000043D6" w:rsidRPr="00AC536F" w:rsidRDefault="000043D6" w:rsidP="00316C0C">
            <w:pPr>
              <w:jc w:val="right"/>
              <w:rPr>
                <w:sz w:val="20"/>
                <w:szCs w:val="20"/>
                <w:lang w:val="es-ES_tradnl" w:eastAsia="en-CA"/>
              </w:rPr>
            </w:pPr>
            <w:r w:rsidRPr="00AC536F">
              <w:rPr>
                <w:sz w:val="20"/>
                <w:szCs w:val="20"/>
                <w:lang w:val="es-ES_tradnl"/>
              </w:rPr>
              <w:t>97</w:t>
            </w:r>
          </w:p>
        </w:tc>
      </w:tr>
      <w:tr w:rsidR="000043D6" w:rsidRPr="00AC536F" w14:paraId="7DBB1B58" w14:textId="77777777" w:rsidTr="000043D6">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A5F894C" w14:textId="77777777" w:rsidR="000043D6" w:rsidRPr="00AC536F" w:rsidRDefault="000043D6" w:rsidP="00316C0C">
            <w:pPr>
              <w:jc w:val="left"/>
              <w:rPr>
                <w:sz w:val="20"/>
                <w:szCs w:val="20"/>
                <w:lang w:val="es-ES_tradnl" w:eastAsia="en-CA"/>
              </w:rPr>
            </w:pPr>
            <w:r w:rsidRPr="00AC536F">
              <w:rPr>
                <w:sz w:val="20"/>
                <w:szCs w:val="20"/>
                <w:lang w:val="es-ES_tradnl" w:eastAsia="en-CA"/>
              </w:rPr>
              <w:t>2013</w:t>
            </w:r>
          </w:p>
        </w:tc>
        <w:tc>
          <w:tcPr>
            <w:tcW w:w="1072" w:type="dxa"/>
            <w:tcBorders>
              <w:top w:val="nil"/>
              <w:left w:val="nil"/>
              <w:bottom w:val="single" w:sz="4" w:space="0" w:color="auto"/>
              <w:right w:val="single" w:sz="4" w:space="0" w:color="auto"/>
            </w:tcBorders>
            <w:shd w:val="clear" w:color="auto" w:fill="auto"/>
            <w:noWrap/>
            <w:vAlign w:val="center"/>
          </w:tcPr>
          <w:p w14:paraId="5E22DB56" w14:textId="2AEC3197" w:rsidR="000043D6" w:rsidRPr="00AC536F" w:rsidRDefault="000043D6" w:rsidP="00316C0C">
            <w:pPr>
              <w:jc w:val="right"/>
              <w:rPr>
                <w:sz w:val="20"/>
                <w:szCs w:val="20"/>
                <w:lang w:val="es-ES_tradnl" w:eastAsia="en-CA"/>
              </w:rPr>
            </w:pPr>
            <w:r w:rsidRPr="00AC536F">
              <w:rPr>
                <w:sz w:val="20"/>
                <w:szCs w:val="20"/>
                <w:lang w:val="es-ES_tradnl"/>
              </w:rPr>
              <w:t>37</w:t>
            </w:r>
          </w:p>
        </w:tc>
        <w:tc>
          <w:tcPr>
            <w:tcW w:w="1150" w:type="dxa"/>
            <w:tcBorders>
              <w:top w:val="nil"/>
              <w:left w:val="nil"/>
              <w:bottom w:val="single" w:sz="4" w:space="0" w:color="auto"/>
              <w:right w:val="single" w:sz="4" w:space="0" w:color="auto"/>
            </w:tcBorders>
            <w:shd w:val="clear" w:color="auto" w:fill="auto"/>
            <w:noWrap/>
            <w:vAlign w:val="center"/>
          </w:tcPr>
          <w:p w14:paraId="7A454AF4" w14:textId="423743B9" w:rsidR="000043D6" w:rsidRPr="00AC536F" w:rsidRDefault="000043D6" w:rsidP="00316C0C">
            <w:pPr>
              <w:jc w:val="right"/>
              <w:rPr>
                <w:sz w:val="20"/>
                <w:szCs w:val="20"/>
                <w:lang w:val="es-ES_tradnl" w:eastAsia="en-CA"/>
              </w:rPr>
            </w:pPr>
            <w:r w:rsidRPr="00AC536F">
              <w:rPr>
                <w:sz w:val="20"/>
                <w:szCs w:val="20"/>
                <w:lang w:val="es-ES_tradnl"/>
              </w:rPr>
              <w:t>36</w:t>
            </w:r>
          </w:p>
        </w:tc>
        <w:tc>
          <w:tcPr>
            <w:tcW w:w="1255" w:type="dxa"/>
            <w:tcBorders>
              <w:top w:val="nil"/>
              <w:left w:val="nil"/>
              <w:bottom w:val="single" w:sz="4" w:space="0" w:color="auto"/>
              <w:right w:val="single" w:sz="4" w:space="0" w:color="auto"/>
            </w:tcBorders>
            <w:shd w:val="clear" w:color="auto" w:fill="auto"/>
            <w:noWrap/>
            <w:vAlign w:val="center"/>
          </w:tcPr>
          <w:p w14:paraId="4F59753D" w14:textId="5D2DF030" w:rsidR="000043D6" w:rsidRPr="00AC536F" w:rsidRDefault="000043D6" w:rsidP="00316C0C">
            <w:pPr>
              <w:jc w:val="right"/>
              <w:rPr>
                <w:sz w:val="20"/>
                <w:szCs w:val="20"/>
                <w:lang w:val="es-ES_tradnl" w:eastAsia="en-CA"/>
              </w:rPr>
            </w:pPr>
            <w:r w:rsidRPr="00AC536F">
              <w:rPr>
                <w:sz w:val="20"/>
                <w:szCs w:val="20"/>
                <w:lang w:val="es-ES_tradnl"/>
              </w:rPr>
              <w:t>97</w:t>
            </w:r>
          </w:p>
        </w:tc>
        <w:tc>
          <w:tcPr>
            <w:tcW w:w="1428" w:type="dxa"/>
            <w:tcBorders>
              <w:top w:val="nil"/>
              <w:left w:val="nil"/>
              <w:bottom w:val="single" w:sz="4" w:space="0" w:color="auto"/>
              <w:right w:val="single" w:sz="4" w:space="0" w:color="auto"/>
            </w:tcBorders>
            <w:shd w:val="clear" w:color="auto" w:fill="auto"/>
            <w:noWrap/>
            <w:vAlign w:val="center"/>
          </w:tcPr>
          <w:p w14:paraId="35F39614" w14:textId="15F946E8" w:rsidR="000043D6" w:rsidRPr="00AC536F" w:rsidRDefault="000043D6" w:rsidP="00316C0C">
            <w:pPr>
              <w:jc w:val="right"/>
              <w:rPr>
                <w:sz w:val="20"/>
                <w:szCs w:val="20"/>
                <w:lang w:val="es-ES_tradnl" w:eastAsia="en-CA"/>
              </w:rPr>
            </w:pPr>
            <w:r w:rsidRPr="00AC536F">
              <w:rPr>
                <w:sz w:val="20"/>
                <w:szCs w:val="20"/>
                <w:lang w:val="es-ES_tradnl"/>
              </w:rPr>
              <w:t>31.117.693</w:t>
            </w:r>
          </w:p>
        </w:tc>
        <w:tc>
          <w:tcPr>
            <w:tcW w:w="1317" w:type="dxa"/>
            <w:tcBorders>
              <w:top w:val="nil"/>
              <w:left w:val="nil"/>
              <w:bottom w:val="single" w:sz="4" w:space="0" w:color="auto"/>
              <w:right w:val="single" w:sz="4" w:space="0" w:color="auto"/>
            </w:tcBorders>
            <w:shd w:val="clear" w:color="auto" w:fill="auto"/>
            <w:noWrap/>
            <w:vAlign w:val="center"/>
          </w:tcPr>
          <w:p w14:paraId="5CD14CD7" w14:textId="77AF32B3" w:rsidR="000043D6" w:rsidRPr="00AC536F" w:rsidRDefault="000043D6" w:rsidP="00316C0C">
            <w:pPr>
              <w:jc w:val="right"/>
              <w:rPr>
                <w:sz w:val="20"/>
                <w:szCs w:val="20"/>
                <w:lang w:val="es-ES_tradnl" w:eastAsia="en-CA"/>
              </w:rPr>
            </w:pPr>
            <w:r w:rsidRPr="00AC536F">
              <w:rPr>
                <w:sz w:val="20"/>
                <w:szCs w:val="20"/>
                <w:lang w:val="es-ES_tradnl"/>
              </w:rPr>
              <w:t>31.086.604</w:t>
            </w:r>
          </w:p>
        </w:tc>
        <w:tc>
          <w:tcPr>
            <w:tcW w:w="1116" w:type="dxa"/>
            <w:tcBorders>
              <w:top w:val="nil"/>
              <w:left w:val="nil"/>
              <w:bottom w:val="single" w:sz="4" w:space="0" w:color="auto"/>
              <w:right w:val="single" w:sz="4" w:space="0" w:color="auto"/>
            </w:tcBorders>
            <w:shd w:val="clear" w:color="auto" w:fill="auto"/>
            <w:noWrap/>
            <w:vAlign w:val="center"/>
          </w:tcPr>
          <w:p w14:paraId="647DAA32" w14:textId="4A4AE9C5" w:rsidR="000043D6" w:rsidRPr="00AC536F" w:rsidRDefault="000043D6" w:rsidP="00316C0C">
            <w:pPr>
              <w:jc w:val="right"/>
              <w:rPr>
                <w:sz w:val="20"/>
                <w:szCs w:val="20"/>
                <w:lang w:val="es-ES_tradnl" w:eastAsia="en-CA"/>
              </w:rPr>
            </w:pPr>
            <w:r w:rsidRPr="00AC536F">
              <w:rPr>
                <w:sz w:val="20"/>
                <w:szCs w:val="20"/>
                <w:lang w:val="es-ES_tradnl"/>
              </w:rPr>
              <w:t>31.089</w:t>
            </w:r>
          </w:p>
        </w:tc>
        <w:tc>
          <w:tcPr>
            <w:tcW w:w="1388" w:type="dxa"/>
            <w:tcBorders>
              <w:top w:val="nil"/>
              <w:left w:val="nil"/>
              <w:bottom w:val="single" w:sz="4" w:space="0" w:color="auto"/>
              <w:right w:val="single" w:sz="4" w:space="0" w:color="auto"/>
            </w:tcBorders>
            <w:shd w:val="clear" w:color="auto" w:fill="auto"/>
            <w:noWrap/>
            <w:vAlign w:val="center"/>
          </w:tcPr>
          <w:p w14:paraId="43F7350D" w14:textId="330032C1" w:rsidR="000043D6" w:rsidRPr="00AC536F" w:rsidRDefault="000043D6" w:rsidP="00316C0C">
            <w:pPr>
              <w:jc w:val="right"/>
              <w:rPr>
                <w:sz w:val="20"/>
                <w:szCs w:val="20"/>
                <w:lang w:val="es-ES_tradnl" w:eastAsia="en-CA"/>
              </w:rPr>
            </w:pPr>
            <w:r w:rsidRPr="00AC536F">
              <w:rPr>
                <w:sz w:val="20"/>
                <w:szCs w:val="20"/>
                <w:lang w:val="es-ES_tradnl"/>
              </w:rPr>
              <w:t>100</w:t>
            </w:r>
          </w:p>
        </w:tc>
      </w:tr>
      <w:tr w:rsidR="000043D6" w:rsidRPr="00AC536F" w14:paraId="3E122F33" w14:textId="77777777" w:rsidTr="000043D6">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E150731" w14:textId="77777777" w:rsidR="000043D6" w:rsidRPr="00AC536F" w:rsidRDefault="000043D6" w:rsidP="00316C0C">
            <w:pPr>
              <w:jc w:val="left"/>
              <w:rPr>
                <w:sz w:val="20"/>
                <w:szCs w:val="20"/>
                <w:lang w:val="es-ES_tradnl" w:eastAsia="en-CA"/>
              </w:rPr>
            </w:pPr>
            <w:r w:rsidRPr="00AC536F">
              <w:rPr>
                <w:sz w:val="20"/>
                <w:szCs w:val="20"/>
                <w:lang w:val="es-ES_tradnl" w:eastAsia="en-CA"/>
              </w:rPr>
              <w:t>2014</w:t>
            </w:r>
          </w:p>
        </w:tc>
        <w:tc>
          <w:tcPr>
            <w:tcW w:w="1072" w:type="dxa"/>
            <w:tcBorders>
              <w:top w:val="nil"/>
              <w:left w:val="nil"/>
              <w:bottom w:val="single" w:sz="4" w:space="0" w:color="auto"/>
              <w:right w:val="single" w:sz="4" w:space="0" w:color="auto"/>
            </w:tcBorders>
            <w:shd w:val="clear" w:color="auto" w:fill="auto"/>
            <w:noWrap/>
            <w:vAlign w:val="center"/>
          </w:tcPr>
          <w:p w14:paraId="57C19EF8" w14:textId="29A7E072" w:rsidR="000043D6" w:rsidRPr="00AC536F" w:rsidRDefault="000043D6" w:rsidP="00316C0C">
            <w:pPr>
              <w:jc w:val="right"/>
              <w:rPr>
                <w:sz w:val="20"/>
                <w:szCs w:val="20"/>
                <w:lang w:val="es-ES_tradnl" w:eastAsia="en-CA"/>
              </w:rPr>
            </w:pPr>
            <w:r w:rsidRPr="00AC536F">
              <w:rPr>
                <w:sz w:val="20"/>
                <w:szCs w:val="20"/>
                <w:lang w:val="es-ES_tradnl"/>
              </w:rPr>
              <w:t>55</w:t>
            </w:r>
          </w:p>
        </w:tc>
        <w:tc>
          <w:tcPr>
            <w:tcW w:w="1150" w:type="dxa"/>
            <w:tcBorders>
              <w:top w:val="nil"/>
              <w:left w:val="nil"/>
              <w:bottom w:val="single" w:sz="4" w:space="0" w:color="auto"/>
              <w:right w:val="single" w:sz="4" w:space="0" w:color="auto"/>
            </w:tcBorders>
            <w:shd w:val="clear" w:color="auto" w:fill="auto"/>
            <w:noWrap/>
            <w:vAlign w:val="center"/>
          </w:tcPr>
          <w:p w14:paraId="39FC6477" w14:textId="285A3016" w:rsidR="000043D6" w:rsidRPr="00AC536F" w:rsidRDefault="000043D6" w:rsidP="00316C0C">
            <w:pPr>
              <w:jc w:val="right"/>
              <w:rPr>
                <w:sz w:val="20"/>
                <w:szCs w:val="20"/>
                <w:lang w:val="es-ES_tradnl" w:eastAsia="en-CA"/>
              </w:rPr>
            </w:pPr>
            <w:r w:rsidRPr="00AC536F">
              <w:rPr>
                <w:sz w:val="20"/>
                <w:szCs w:val="20"/>
                <w:lang w:val="es-ES_tradnl"/>
              </w:rPr>
              <w:t>53</w:t>
            </w:r>
          </w:p>
        </w:tc>
        <w:tc>
          <w:tcPr>
            <w:tcW w:w="1255" w:type="dxa"/>
            <w:tcBorders>
              <w:top w:val="nil"/>
              <w:left w:val="nil"/>
              <w:bottom w:val="single" w:sz="4" w:space="0" w:color="auto"/>
              <w:right w:val="single" w:sz="4" w:space="0" w:color="auto"/>
            </w:tcBorders>
            <w:shd w:val="clear" w:color="auto" w:fill="auto"/>
            <w:noWrap/>
            <w:vAlign w:val="center"/>
          </w:tcPr>
          <w:p w14:paraId="22A6F0F0" w14:textId="26F37816" w:rsidR="000043D6" w:rsidRPr="00AC536F" w:rsidRDefault="000043D6" w:rsidP="00316C0C">
            <w:pPr>
              <w:jc w:val="right"/>
              <w:rPr>
                <w:sz w:val="20"/>
                <w:szCs w:val="20"/>
                <w:lang w:val="es-ES_tradnl" w:eastAsia="en-CA"/>
              </w:rPr>
            </w:pPr>
            <w:r w:rsidRPr="00AC536F">
              <w:rPr>
                <w:sz w:val="20"/>
                <w:szCs w:val="20"/>
                <w:lang w:val="es-ES_tradnl"/>
              </w:rPr>
              <w:t>96</w:t>
            </w:r>
          </w:p>
        </w:tc>
        <w:tc>
          <w:tcPr>
            <w:tcW w:w="1428" w:type="dxa"/>
            <w:tcBorders>
              <w:top w:val="nil"/>
              <w:left w:val="nil"/>
              <w:bottom w:val="single" w:sz="4" w:space="0" w:color="auto"/>
              <w:right w:val="single" w:sz="4" w:space="0" w:color="auto"/>
            </w:tcBorders>
            <w:shd w:val="clear" w:color="auto" w:fill="auto"/>
            <w:noWrap/>
            <w:vAlign w:val="center"/>
          </w:tcPr>
          <w:p w14:paraId="7975FA81" w14:textId="0C88FD5B" w:rsidR="000043D6" w:rsidRPr="00AC536F" w:rsidRDefault="000043D6" w:rsidP="00316C0C">
            <w:pPr>
              <w:jc w:val="right"/>
              <w:rPr>
                <w:sz w:val="20"/>
                <w:szCs w:val="20"/>
                <w:lang w:val="es-ES_tradnl" w:eastAsia="en-CA"/>
              </w:rPr>
            </w:pPr>
            <w:r w:rsidRPr="00AC536F">
              <w:rPr>
                <w:sz w:val="20"/>
                <w:szCs w:val="20"/>
                <w:lang w:val="es-ES_tradnl"/>
              </w:rPr>
              <w:t>27.835.611</w:t>
            </w:r>
          </w:p>
        </w:tc>
        <w:tc>
          <w:tcPr>
            <w:tcW w:w="1317" w:type="dxa"/>
            <w:tcBorders>
              <w:top w:val="nil"/>
              <w:left w:val="nil"/>
              <w:bottom w:val="single" w:sz="4" w:space="0" w:color="auto"/>
              <w:right w:val="single" w:sz="4" w:space="0" w:color="auto"/>
            </w:tcBorders>
            <w:shd w:val="clear" w:color="auto" w:fill="auto"/>
            <w:noWrap/>
            <w:vAlign w:val="center"/>
          </w:tcPr>
          <w:p w14:paraId="3E182677" w14:textId="1B15EDB3" w:rsidR="000043D6" w:rsidRPr="00AC536F" w:rsidRDefault="000043D6" w:rsidP="00316C0C">
            <w:pPr>
              <w:jc w:val="right"/>
              <w:rPr>
                <w:sz w:val="20"/>
                <w:szCs w:val="20"/>
                <w:lang w:val="es-ES_tradnl" w:eastAsia="en-CA"/>
              </w:rPr>
            </w:pPr>
            <w:r w:rsidRPr="00AC536F">
              <w:rPr>
                <w:sz w:val="20"/>
                <w:szCs w:val="20"/>
                <w:lang w:val="es-ES_tradnl"/>
              </w:rPr>
              <w:t>27.094.088</w:t>
            </w:r>
          </w:p>
        </w:tc>
        <w:tc>
          <w:tcPr>
            <w:tcW w:w="1116" w:type="dxa"/>
            <w:tcBorders>
              <w:top w:val="nil"/>
              <w:left w:val="nil"/>
              <w:bottom w:val="single" w:sz="4" w:space="0" w:color="auto"/>
              <w:right w:val="single" w:sz="4" w:space="0" w:color="auto"/>
            </w:tcBorders>
            <w:shd w:val="clear" w:color="auto" w:fill="auto"/>
            <w:noWrap/>
            <w:vAlign w:val="center"/>
          </w:tcPr>
          <w:p w14:paraId="3F8889F5" w14:textId="3EEF2A41" w:rsidR="000043D6" w:rsidRPr="00AC536F" w:rsidRDefault="000043D6" w:rsidP="00316C0C">
            <w:pPr>
              <w:jc w:val="right"/>
              <w:rPr>
                <w:sz w:val="20"/>
                <w:szCs w:val="20"/>
                <w:lang w:val="es-ES_tradnl" w:eastAsia="en-CA"/>
              </w:rPr>
            </w:pPr>
            <w:r w:rsidRPr="00AC536F">
              <w:rPr>
                <w:sz w:val="20"/>
                <w:szCs w:val="20"/>
                <w:lang w:val="es-ES_tradnl"/>
              </w:rPr>
              <w:t>741.523</w:t>
            </w:r>
          </w:p>
        </w:tc>
        <w:tc>
          <w:tcPr>
            <w:tcW w:w="1388" w:type="dxa"/>
            <w:tcBorders>
              <w:top w:val="nil"/>
              <w:left w:val="nil"/>
              <w:bottom w:val="single" w:sz="4" w:space="0" w:color="auto"/>
              <w:right w:val="single" w:sz="4" w:space="0" w:color="auto"/>
            </w:tcBorders>
            <w:shd w:val="clear" w:color="auto" w:fill="auto"/>
            <w:noWrap/>
            <w:vAlign w:val="center"/>
          </w:tcPr>
          <w:p w14:paraId="742156F7" w14:textId="442C571A" w:rsidR="000043D6" w:rsidRPr="00AC536F" w:rsidRDefault="000043D6" w:rsidP="00316C0C">
            <w:pPr>
              <w:jc w:val="right"/>
              <w:rPr>
                <w:sz w:val="20"/>
                <w:szCs w:val="20"/>
                <w:lang w:val="es-ES_tradnl" w:eastAsia="en-CA"/>
              </w:rPr>
            </w:pPr>
            <w:r w:rsidRPr="00AC536F">
              <w:rPr>
                <w:sz w:val="20"/>
                <w:szCs w:val="20"/>
                <w:lang w:val="es-ES_tradnl"/>
              </w:rPr>
              <w:t>97</w:t>
            </w:r>
          </w:p>
        </w:tc>
      </w:tr>
      <w:tr w:rsidR="000043D6" w:rsidRPr="00AC536F" w14:paraId="676AA552" w14:textId="77777777" w:rsidTr="000043D6">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AA99FE7" w14:textId="77777777" w:rsidR="000043D6" w:rsidRPr="00AC536F" w:rsidRDefault="000043D6" w:rsidP="00316C0C">
            <w:pPr>
              <w:jc w:val="left"/>
              <w:rPr>
                <w:sz w:val="20"/>
                <w:szCs w:val="20"/>
                <w:lang w:val="es-ES_tradnl" w:eastAsia="en-CA"/>
              </w:rPr>
            </w:pPr>
            <w:r w:rsidRPr="00AC536F">
              <w:rPr>
                <w:sz w:val="20"/>
                <w:szCs w:val="20"/>
                <w:lang w:val="es-ES_tradnl" w:eastAsia="en-CA"/>
              </w:rPr>
              <w:t>2015</w:t>
            </w:r>
          </w:p>
        </w:tc>
        <w:tc>
          <w:tcPr>
            <w:tcW w:w="1072" w:type="dxa"/>
            <w:tcBorders>
              <w:top w:val="nil"/>
              <w:left w:val="nil"/>
              <w:bottom w:val="single" w:sz="4" w:space="0" w:color="auto"/>
              <w:right w:val="single" w:sz="4" w:space="0" w:color="auto"/>
            </w:tcBorders>
            <w:shd w:val="clear" w:color="auto" w:fill="auto"/>
            <w:noWrap/>
            <w:vAlign w:val="center"/>
          </w:tcPr>
          <w:p w14:paraId="38683BBB" w14:textId="74165556" w:rsidR="000043D6" w:rsidRPr="00AC536F" w:rsidRDefault="000043D6" w:rsidP="00316C0C">
            <w:pPr>
              <w:jc w:val="right"/>
              <w:rPr>
                <w:sz w:val="20"/>
                <w:szCs w:val="20"/>
                <w:lang w:val="es-ES_tradnl" w:eastAsia="en-CA"/>
              </w:rPr>
            </w:pPr>
            <w:r w:rsidRPr="00AC536F">
              <w:rPr>
                <w:sz w:val="20"/>
                <w:szCs w:val="20"/>
                <w:lang w:val="es-ES_tradnl"/>
              </w:rPr>
              <w:t>83</w:t>
            </w:r>
          </w:p>
        </w:tc>
        <w:tc>
          <w:tcPr>
            <w:tcW w:w="1150" w:type="dxa"/>
            <w:tcBorders>
              <w:top w:val="nil"/>
              <w:left w:val="nil"/>
              <w:bottom w:val="single" w:sz="4" w:space="0" w:color="auto"/>
              <w:right w:val="single" w:sz="4" w:space="0" w:color="auto"/>
            </w:tcBorders>
            <w:shd w:val="clear" w:color="auto" w:fill="auto"/>
            <w:noWrap/>
            <w:vAlign w:val="center"/>
          </w:tcPr>
          <w:p w14:paraId="11C85478" w14:textId="17D4BCBB" w:rsidR="000043D6" w:rsidRPr="00AC536F" w:rsidRDefault="000043D6" w:rsidP="00316C0C">
            <w:pPr>
              <w:jc w:val="right"/>
              <w:rPr>
                <w:sz w:val="20"/>
                <w:szCs w:val="20"/>
                <w:lang w:val="es-ES_tradnl" w:eastAsia="en-CA"/>
              </w:rPr>
            </w:pPr>
            <w:r w:rsidRPr="00AC536F">
              <w:rPr>
                <w:sz w:val="20"/>
                <w:szCs w:val="20"/>
                <w:lang w:val="es-ES_tradnl"/>
              </w:rPr>
              <w:t>75</w:t>
            </w:r>
          </w:p>
        </w:tc>
        <w:tc>
          <w:tcPr>
            <w:tcW w:w="1255" w:type="dxa"/>
            <w:tcBorders>
              <w:top w:val="nil"/>
              <w:left w:val="nil"/>
              <w:bottom w:val="single" w:sz="4" w:space="0" w:color="auto"/>
              <w:right w:val="single" w:sz="4" w:space="0" w:color="auto"/>
            </w:tcBorders>
            <w:shd w:val="clear" w:color="auto" w:fill="auto"/>
            <w:noWrap/>
            <w:vAlign w:val="center"/>
          </w:tcPr>
          <w:p w14:paraId="4D5D49C6" w14:textId="57590868" w:rsidR="000043D6" w:rsidRPr="00AC536F" w:rsidRDefault="000043D6" w:rsidP="00316C0C">
            <w:pPr>
              <w:jc w:val="right"/>
              <w:rPr>
                <w:sz w:val="20"/>
                <w:szCs w:val="20"/>
                <w:lang w:val="es-ES_tradnl" w:eastAsia="en-CA"/>
              </w:rPr>
            </w:pPr>
            <w:r w:rsidRPr="00AC536F">
              <w:rPr>
                <w:sz w:val="20"/>
                <w:szCs w:val="20"/>
                <w:lang w:val="es-ES_tradnl"/>
              </w:rPr>
              <w:t>90</w:t>
            </w:r>
          </w:p>
        </w:tc>
        <w:tc>
          <w:tcPr>
            <w:tcW w:w="1428" w:type="dxa"/>
            <w:tcBorders>
              <w:top w:val="nil"/>
              <w:left w:val="nil"/>
              <w:bottom w:val="single" w:sz="4" w:space="0" w:color="auto"/>
              <w:right w:val="single" w:sz="4" w:space="0" w:color="auto"/>
            </w:tcBorders>
            <w:shd w:val="clear" w:color="auto" w:fill="auto"/>
            <w:noWrap/>
            <w:vAlign w:val="center"/>
          </w:tcPr>
          <w:p w14:paraId="0EE40407" w14:textId="21D43865" w:rsidR="000043D6" w:rsidRPr="00AC536F" w:rsidRDefault="000043D6" w:rsidP="00316C0C">
            <w:pPr>
              <w:jc w:val="right"/>
              <w:rPr>
                <w:sz w:val="20"/>
                <w:szCs w:val="20"/>
                <w:lang w:val="es-ES_tradnl" w:eastAsia="en-CA"/>
              </w:rPr>
            </w:pPr>
            <w:r w:rsidRPr="00AC536F">
              <w:rPr>
                <w:sz w:val="20"/>
                <w:szCs w:val="20"/>
                <w:lang w:val="es-ES_tradnl"/>
              </w:rPr>
              <w:t>37.085.970</w:t>
            </w:r>
          </w:p>
        </w:tc>
        <w:tc>
          <w:tcPr>
            <w:tcW w:w="1317" w:type="dxa"/>
            <w:tcBorders>
              <w:top w:val="nil"/>
              <w:left w:val="nil"/>
              <w:bottom w:val="single" w:sz="4" w:space="0" w:color="auto"/>
              <w:right w:val="single" w:sz="4" w:space="0" w:color="auto"/>
            </w:tcBorders>
            <w:shd w:val="clear" w:color="auto" w:fill="auto"/>
            <w:noWrap/>
            <w:vAlign w:val="center"/>
          </w:tcPr>
          <w:p w14:paraId="5C7B44E0" w14:textId="4A63A323" w:rsidR="000043D6" w:rsidRPr="00AC536F" w:rsidRDefault="000043D6" w:rsidP="00316C0C">
            <w:pPr>
              <w:jc w:val="right"/>
              <w:rPr>
                <w:sz w:val="20"/>
                <w:szCs w:val="20"/>
                <w:lang w:val="es-ES_tradnl" w:eastAsia="en-CA"/>
              </w:rPr>
            </w:pPr>
            <w:r w:rsidRPr="00AC536F">
              <w:rPr>
                <w:sz w:val="20"/>
                <w:szCs w:val="20"/>
                <w:lang w:val="es-ES_tradnl"/>
              </w:rPr>
              <w:t>32.640.253</w:t>
            </w:r>
          </w:p>
        </w:tc>
        <w:tc>
          <w:tcPr>
            <w:tcW w:w="1116" w:type="dxa"/>
            <w:tcBorders>
              <w:top w:val="nil"/>
              <w:left w:val="nil"/>
              <w:bottom w:val="single" w:sz="4" w:space="0" w:color="auto"/>
              <w:right w:val="single" w:sz="4" w:space="0" w:color="auto"/>
            </w:tcBorders>
            <w:shd w:val="clear" w:color="auto" w:fill="auto"/>
            <w:noWrap/>
            <w:vAlign w:val="center"/>
          </w:tcPr>
          <w:p w14:paraId="000E3865" w14:textId="6EA01621" w:rsidR="000043D6" w:rsidRPr="00AC536F" w:rsidRDefault="000043D6" w:rsidP="00316C0C">
            <w:pPr>
              <w:jc w:val="right"/>
              <w:rPr>
                <w:sz w:val="20"/>
                <w:szCs w:val="20"/>
                <w:lang w:val="es-ES_tradnl" w:eastAsia="en-CA"/>
              </w:rPr>
            </w:pPr>
            <w:r w:rsidRPr="00AC536F">
              <w:rPr>
                <w:sz w:val="20"/>
                <w:szCs w:val="20"/>
                <w:lang w:val="es-ES_tradnl"/>
              </w:rPr>
              <w:t>4.445.716</w:t>
            </w:r>
          </w:p>
        </w:tc>
        <w:tc>
          <w:tcPr>
            <w:tcW w:w="1388" w:type="dxa"/>
            <w:tcBorders>
              <w:top w:val="nil"/>
              <w:left w:val="nil"/>
              <w:bottom w:val="single" w:sz="4" w:space="0" w:color="auto"/>
              <w:right w:val="single" w:sz="4" w:space="0" w:color="auto"/>
            </w:tcBorders>
            <w:shd w:val="clear" w:color="auto" w:fill="auto"/>
            <w:noWrap/>
            <w:vAlign w:val="center"/>
          </w:tcPr>
          <w:p w14:paraId="3C962733" w14:textId="03F09F2F" w:rsidR="000043D6" w:rsidRPr="00AC536F" w:rsidRDefault="000043D6" w:rsidP="00316C0C">
            <w:pPr>
              <w:jc w:val="right"/>
              <w:rPr>
                <w:sz w:val="20"/>
                <w:szCs w:val="20"/>
                <w:lang w:val="es-ES_tradnl" w:eastAsia="en-CA"/>
              </w:rPr>
            </w:pPr>
            <w:r w:rsidRPr="00AC536F">
              <w:rPr>
                <w:sz w:val="20"/>
                <w:szCs w:val="20"/>
                <w:lang w:val="es-ES_tradnl"/>
              </w:rPr>
              <w:t>88</w:t>
            </w:r>
          </w:p>
        </w:tc>
      </w:tr>
      <w:tr w:rsidR="000043D6" w:rsidRPr="00AC536F" w14:paraId="441911CB" w14:textId="77777777" w:rsidTr="000043D6">
        <w:trPr>
          <w:trHeight w:val="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1552172" w14:textId="77777777" w:rsidR="000043D6" w:rsidRPr="00AC536F" w:rsidRDefault="000043D6" w:rsidP="00316C0C">
            <w:pPr>
              <w:jc w:val="left"/>
              <w:rPr>
                <w:sz w:val="20"/>
                <w:szCs w:val="20"/>
                <w:lang w:val="es-ES_tradnl" w:eastAsia="en-CA"/>
              </w:rPr>
            </w:pPr>
            <w:r w:rsidRPr="00AC536F">
              <w:rPr>
                <w:sz w:val="20"/>
                <w:szCs w:val="20"/>
                <w:lang w:val="es-ES_tradnl" w:eastAsia="en-CA"/>
              </w:rPr>
              <w:t>2016</w:t>
            </w:r>
          </w:p>
        </w:tc>
        <w:tc>
          <w:tcPr>
            <w:tcW w:w="1072" w:type="dxa"/>
            <w:tcBorders>
              <w:top w:val="nil"/>
              <w:left w:val="nil"/>
              <w:bottom w:val="single" w:sz="4" w:space="0" w:color="auto"/>
              <w:right w:val="single" w:sz="4" w:space="0" w:color="auto"/>
            </w:tcBorders>
            <w:shd w:val="clear" w:color="auto" w:fill="auto"/>
            <w:noWrap/>
            <w:vAlign w:val="center"/>
          </w:tcPr>
          <w:p w14:paraId="39F0C00C" w14:textId="4117878B" w:rsidR="000043D6" w:rsidRPr="00AC536F" w:rsidRDefault="000043D6" w:rsidP="00316C0C">
            <w:pPr>
              <w:jc w:val="right"/>
              <w:rPr>
                <w:sz w:val="20"/>
                <w:szCs w:val="20"/>
                <w:lang w:val="es-ES_tradnl" w:eastAsia="en-CA"/>
              </w:rPr>
            </w:pPr>
            <w:r w:rsidRPr="00AC536F">
              <w:rPr>
                <w:sz w:val="20"/>
                <w:szCs w:val="20"/>
                <w:lang w:val="es-ES_tradnl"/>
              </w:rPr>
              <w:t>58</w:t>
            </w:r>
          </w:p>
        </w:tc>
        <w:tc>
          <w:tcPr>
            <w:tcW w:w="1150" w:type="dxa"/>
            <w:tcBorders>
              <w:top w:val="nil"/>
              <w:left w:val="nil"/>
              <w:bottom w:val="single" w:sz="4" w:space="0" w:color="auto"/>
              <w:right w:val="single" w:sz="4" w:space="0" w:color="auto"/>
            </w:tcBorders>
            <w:shd w:val="clear" w:color="auto" w:fill="auto"/>
            <w:noWrap/>
            <w:vAlign w:val="center"/>
          </w:tcPr>
          <w:p w14:paraId="64045796" w14:textId="3EB7C58D" w:rsidR="000043D6" w:rsidRPr="00AC536F" w:rsidRDefault="000043D6" w:rsidP="00316C0C">
            <w:pPr>
              <w:jc w:val="right"/>
              <w:rPr>
                <w:sz w:val="20"/>
                <w:szCs w:val="20"/>
                <w:lang w:val="es-ES_tradnl" w:eastAsia="en-CA"/>
              </w:rPr>
            </w:pPr>
            <w:r w:rsidRPr="00AC536F">
              <w:rPr>
                <w:sz w:val="20"/>
                <w:szCs w:val="20"/>
                <w:lang w:val="es-ES_tradnl"/>
              </w:rPr>
              <w:t>49</w:t>
            </w:r>
          </w:p>
        </w:tc>
        <w:tc>
          <w:tcPr>
            <w:tcW w:w="1255" w:type="dxa"/>
            <w:tcBorders>
              <w:top w:val="nil"/>
              <w:left w:val="nil"/>
              <w:bottom w:val="single" w:sz="4" w:space="0" w:color="auto"/>
              <w:right w:val="single" w:sz="4" w:space="0" w:color="auto"/>
            </w:tcBorders>
            <w:shd w:val="clear" w:color="auto" w:fill="auto"/>
            <w:noWrap/>
            <w:vAlign w:val="center"/>
          </w:tcPr>
          <w:p w14:paraId="15A108E2" w14:textId="2B2274D6" w:rsidR="000043D6" w:rsidRPr="00AC536F" w:rsidRDefault="000043D6" w:rsidP="00316C0C">
            <w:pPr>
              <w:jc w:val="right"/>
              <w:rPr>
                <w:sz w:val="20"/>
                <w:szCs w:val="20"/>
                <w:lang w:val="es-ES_tradnl" w:eastAsia="en-CA"/>
              </w:rPr>
            </w:pPr>
            <w:r w:rsidRPr="00AC536F">
              <w:rPr>
                <w:sz w:val="20"/>
                <w:szCs w:val="20"/>
                <w:lang w:val="es-ES_tradnl"/>
              </w:rPr>
              <w:t>84</w:t>
            </w:r>
          </w:p>
        </w:tc>
        <w:tc>
          <w:tcPr>
            <w:tcW w:w="1428" w:type="dxa"/>
            <w:tcBorders>
              <w:top w:val="nil"/>
              <w:left w:val="nil"/>
              <w:bottom w:val="single" w:sz="4" w:space="0" w:color="auto"/>
              <w:right w:val="single" w:sz="4" w:space="0" w:color="auto"/>
            </w:tcBorders>
            <w:shd w:val="clear" w:color="auto" w:fill="auto"/>
            <w:noWrap/>
            <w:vAlign w:val="center"/>
          </w:tcPr>
          <w:p w14:paraId="5DDE9573" w14:textId="0C32EA7E" w:rsidR="000043D6" w:rsidRPr="00AC536F" w:rsidRDefault="000043D6" w:rsidP="00316C0C">
            <w:pPr>
              <w:jc w:val="right"/>
              <w:rPr>
                <w:sz w:val="20"/>
                <w:szCs w:val="20"/>
                <w:lang w:val="es-ES_tradnl" w:eastAsia="en-CA"/>
              </w:rPr>
            </w:pPr>
            <w:r w:rsidRPr="00AC536F">
              <w:rPr>
                <w:sz w:val="20"/>
                <w:szCs w:val="20"/>
                <w:lang w:val="es-ES_tradnl"/>
              </w:rPr>
              <w:t>35.651.882</w:t>
            </w:r>
          </w:p>
        </w:tc>
        <w:tc>
          <w:tcPr>
            <w:tcW w:w="1317" w:type="dxa"/>
            <w:tcBorders>
              <w:top w:val="nil"/>
              <w:left w:val="nil"/>
              <w:bottom w:val="single" w:sz="4" w:space="0" w:color="auto"/>
              <w:right w:val="single" w:sz="4" w:space="0" w:color="auto"/>
            </w:tcBorders>
            <w:shd w:val="clear" w:color="auto" w:fill="auto"/>
            <w:noWrap/>
            <w:vAlign w:val="center"/>
          </w:tcPr>
          <w:p w14:paraId="3F184454" w14:textId="64B177B5" w:rsidR="000043D6" w:rsidRPr="00AC536F" w:rsidRDefault="000043D6" w:rsidP="00316C0C">
            <w:pPr>
              <w:jc w:val="right"/>
              <w:rPr>
                <w:sz w:val="20"/>
                <w:szCs w:val="20"/>
                <w:lang w:val="es-ES_tradnl" w:eastAsia="en-CA"/>
              </w:rPr>
            </w:pPr>
            <w:r w:rsidRPr="00AC536F">
              <w:rPr>
                <w:sz w:val="20"/>
                <w:szCs w:val="20"/>
                <w:lang w:val="es-ES_tradnl"/>
              </w:rPr>
              <w:t>23.545.443</w:t>
            </w:r>
          </w:p>
        </w:tc>
        <w:tc>
          <w:tcPr>
            <w:tcW w:w="1116" w:type="dxa"/>
            <w:tcBorders>
              <w:top w:val="nil"/>
              <w:left w:val="nil"/>
              <w:bottom w:val="single" w:sz="4" w:space="0" w:color="auto"/>
              <w:right w:val="single" w:sz="4" w:space="0" w:color="auto"/>
            </w:tcBorders>
            <w:shd w:val="clear" w:color="auto" w:fill="auto"/>
            <w:noWrap/>
            <w:vAlign w:val="center"/>
          </w:tcPr>
          <w:p w14:paraId="21022568" w14:textId="7C6F3F2F" w:rsidR="000043D6" w:rsidRPr="00AC536F" w:rsidRDefault="000043D6" w:rsidP="00316C0C">
            <w:pPr>
              <w:jc w:val="right"/>
              <w:rPr>
                <w:sz w:val="20"/>
                <w:szCs w:val="20"/>
                <w:lang w:val="es-ES_tradnl" w:eastAsia="en-CA"/>
              </w:rPr>
            </w:pPr>
            <w:r w:rsidRPr="00AC536F">
              <w:rPr>
                <w:sz w:val="20"/>
                <w:szCs w:val="20"/>
                <w:lang w:val="es-ES_tradnl"/>
              </w:rPr>
              <w:t>12.106.439</w:t>
            </w:r>
          </w:p>
        </w:tc>
        <w:tc>
          <w:tcPr>
            <w:tcW w:w="1388" w:type="dxa"/>
            <w:tcBorders>
              <w:top w:val="nil"/>
              <w:left w:val="nil"/>
              <w:bottom w:val="single" w:sz="4" w:space="0" w:color="auto"/>
              <w:right w:val="single" w:sz="4" w:space="0" w:color="auto"/>
            </w:tcBorders>
            <w:shd w:val="clear" w:color="auto" w:fill="auto"/>
            <w:noWrap/>
            <w:vAlign w:val="center"/>
          </w:tcPr>
          <w:p w14:paraId="6A61C6EB" w14:textId="411E4B86" w:rsidR="000043D6" w:rsidRPr="00AC536F" w:rsidRDefault="000043D6" w:rsidP="00316C0C">
            <w:pPr>
              <w:jc w:val="right"/>
              <w:rPr>
                <w:sz w:val="20"/>
                <w:szCs w:val="20"/>
                <w:lang w:val="es-ES_tradnl" w:eastAsia="en-CA"/>
              </w:rPr>
            </w:pPr>
            <w:r w:rsidRPr="00AC536F">
              <w:rPr>
                <w:sz w:val="20"/>
                <w:szCs w:val="20"/>
                <w:lang w:val="es-ES_tradnl"/>
              </w:rPr>
              <w:t>66</w:t>
            </w:r>
          </w:p>
        </w:tc>
      </w:tr>
      <w:tr w:rsidR="000043D6" w:rsidRPr="00AC536F" w14:paraId="689B17F1" w14:textId="77777777" w:rsidTr="000043D6">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0CC6C38" w14:textId="77777777" w:rsidR="000043D6" w:rsidRPr="00AC536F" w:rsidRDefault="000043D6" w:rsidP="00316C0C">
            <w:pPr>
              <w:jc w:val="left"/>
              <w:rPr>
                <w:sz w:val="20"/>
                <w:szCs w:val="20"/>
                <w:lang w:val="es-ES_tradnl" w:eastAsia="en-CA"/>
              </w:rPr>
            </w:pPr>
            <w:r w:rsidRPr="00AC536F">
              <w:rPr>
                <w:sz w:val="20"/>
                <w:szCs w:val="20"/>
                <w:lang w:val="es-ES_tradnl" w:eastAsia="en-CA"/>
              </w:rPr>
              <w:t>2017</w:t>
            </w:r>
          </w:p>
        </w:tc>
        <w:tc>
          <w:tcPr>
            <w:tcW w:w="1072" w:type="dxa"/>
            <w:tcBorders>
              <w:top w:val="nil"/>
              <w:left w:val="nil"/>
              <w:bottom w:val="single" w:sz="4" w:space="0" w:color="auto"/>
              <w:right w:val="single" w:sz="4" w:space="0" w:color="auto"/>
            </w:tcBorders>
            <w:shd w:val="clear" w:color="auto" w:fill="auto"/>
            <w:noWrap/>
            <w:vAlign w:val="center"/>
          </w:tcPr>
          <w:p w14:paraId="0D606129" w14:textId="42441A90" w:rsidR="000043D6" w:rsidRPr="00AC536F" w:rsidRDefault="000043D6" w:rsidP="00316C0C">
            <w:pPr>
              <w:jc w:val="right"/>
              <w:rPr>
                <w:sz w:val="20"/>
                <w:szCs w:val="20"/>
                <w:lang w:val="es-ES_tradnl" w:eastAsia="en-CA"/>
              </w:rPr>
            </w:pPr>
            <w:r w:rsidRPr="00AC536F">
              <w:rPr>
                <w:sz w:val="20"/>
                <w:szCs w:val="20"/>
                <w:lang w:val="es-ES_tradnl"/>
              </w:rPr>
              <w:t>28</w:t>
            </w:r>
          </w:p>
        </w:tc>
        <w:tc>
          <w:tcPr>
            <w:tcW w:w="1150" w:type="dxa"/>
            <w:tcBorders>
              <w:top w:val="nil"/>
              <w:left w:val="nil"/>
              <w:bottom w:val="single" w:sz="4" w:space="0" w:color="auto"/>
              <w:right w:val="single" w:sz="4" w:space="0" w:color="auto"/>
            </w:tcBorders>
            <w:shd w:val="clear" w:color="auto" w:fill="auto"/>
            <w:noWrap/>
            <w:vAlign w:val="center"/>
          </w:tcPr>
          <w:p w14:paraId="457C19F1" w14:textId="49BBD9B5" w:rsidR="000043D6" w:rsidRPr="00AC536F" w:rsidRDefault="000043D6" w:rsidP="00316C0C">
            <w:pPr>
              <w:jc w:val="right"/>
              <w:rPr>
                <w:sz w:val="20"/>
                <w:szCs w:val="20"/>
                <w:lang w:val="es-ES_tradnl" w:eastAsia="en-CA"/>
              </w:rPr>
            </w:pPr>
            <w:r w:rsidRPr="00AC536F">
              <w:rPr>
                <w:sz w:val="20"/>
                <w:szCs w:val="20"/>
                <w:lang w:val="es-ES_tradnl"/>
              </w:rPr>
              <w:t>24</w:t>
            </w:r>
          </w:p>
        </w:tc>
        <w:tc>
          <w:tcPr>
            <w:tcW w:w="1255" w:type="dxa"/>
            <w:tcBorders>
              <w:top w:val="nil"/>
              <w:left w:val="nil"/>
              <w:bottom w:val="single" w:sz="4" w:space="0" w:color="auto"/>
              <w:right w:val="single" w:sz="4" w:space="0" w:color="auto"/>
            </w:tcBorders>
            <w:shd w:val="clear" w:color="auto" w:fill="auto"/>
            <w:noWrap/>
            <w:vAlign w:val="center"/>
          </w:tcPr>
          <w:p w14:paraId="44FC074B" w14:textId="469BD4F6" w:rsidR="000043D6" w:rsidRPr="00AC536F" w:rsidRDefault="000043D6" w:rsidP="00316C0C">
            <w:pPr>
              <w:jc w:val="right"/>
              <w:rPr>
                <w:sz w:val="20"/>
                <w:szCs w:val="20"/>
                <w:lang w:val="es-ES_tradnl" w:eastAsia="en-CA"/>
              </w:rPr>
            </w:pPr>
            <w:r w:rsidRPr="00AC536F">
              <w:rPr>
                <w:sz w:val="20"/>
                <w:szCs w:val="20"/>
                <w:lang w:val="es-ES_tradnl"/>
              </w:rPr>
              <w:t>86</w:t>
            </w:r>
          </w:p>
        </w:tc>
        <w:tc>
          <w:tcPr>
            <w:tcW w:w="1428" w:type="dxa"/>
            <w:tcBorders>
              <w:top w:val="nil"/>
              <w:left w:val="nil"/>
              <w:bottom w:val="single" w:sz="4" w:space="0" w:color="auto"/>
              <w:right w:val="single" w:sz="4" w:space="0" w:color="auto"/>
            </w:tcBorders>
            <w:shd w:val="clear" w:color="auto" w:fill="auto"/>
            <w:noWrap/>
            <w:vAlign w:val="center"/>
          </w:tcPr>
          <w:p w14:paraId="13B0B2CC" w14:textId="1BE32E2C" w:rsidR="000043D6" w:rsidRPr="00AC536F" w:rsidRDefault="000043D6" w:rsidP="00316C0C">
            <w:pPr>
              <w:jc w:val="right"/>
              <w:rPr>
                <w:sz w:val="20"/>
                <w:szCs w:val="20"/>
                <w:lang w:val="es-ES_tradnl" w:eastAsia="en-CA"/>
              </w:rPr>
            </w:pPr>
            <w:r w:rsidRPr="00AC536F">
              <w:rPr>
                <w:sz w:val="20"/>
                <w:szCs w:val="20"/>
                <w:lang w:val="es-ES_tradnl"/>
              </w:rPr>
              <w:t>16.417.092</w:t>
            </w:r>
          </w:p>
        </w:tc>
        <w:tc>
          <w:tcPr>
            <w:tcW w:w="1317" w:type="dxa"/>
            <w:tcBorders>
              <w:top w:val="nil"/>
              <w:left w:val="nil"/>
              <w:bottom w:val="single" w:sz="4" w:space="0" w:color="auto"/>
              <w:right w:val="single" w:sz="4" w:space="0" w:color="auto"/>
            </w:tcBorders>
            <w:shd w:val="clear" w:color="auto" w:fill="auto"/>
            <w:noWrap/>
            <w:vAlign w:val="center"/>
          </w:tcPr>
          <w:p w14:paraId="7CC7FAD2" w14:textId="7AF89E31" w:rsidR="000043D6" w:rsidRPr="00AC536F" w:rsidRDefault="000043D6" w:rsidP="00316C0C">
            <w:pPr>
              <w:jc w:val="right"/>
              <w:rPr>
                <w:sz w:val="20"/>
                <w:szCs w:val="20"/>
                <w:lang w:val="es-ES_tradnl" w:eastAsia="en-CA"/>
              </w:rPr>
            </w:pPr>
            <w:r w:rsidRPr="00AC536F">
              <w:rPr>
                <w:sz w:val="20"/>
                <w:szCs w:val="20"/>
                <w:lang w:val="es-ES_tradnl"/>
              </w:rPr>
              <w:t>14.442.589</w:t>
            </w:r>
          </w:p>
        </w:tc>
        <w:tc>
          <w:tcPr>
            <w:tcW w:w="1116" w:type="dxa"/>
            <w:tcBorders>
              <w:top w:val="nil"/>
              <w:left w:val="nil"/>
              <w:bottom w:val="single" w:sz="4" w:space="0" w:color="auto"/>
              <w:right w:val="single" w:sz="4" w:space="0" w:color="auto"/>
            </w:tcBorders>
            <w:shd w:val="clear" w:color="auto" w:fill="auto"/>
            <w:noWrap/>
            <w:vAlign w:val="center"/>
          </w:tcPr>
          <w:p w14:paraId="1EEE4BC4" w14:textId="6F1C438F" w:rsidR="000043D6" w:rsidRPr="00AC536F" w:rsidRDefault="000043D6" w:rsidP="00316C0C">
            <w:pPr>
              <w:jc w:val="right"/>
              <w:rPr>
                <w:sz w:val="20"/>
                <w:szCs w:val="20"/>
                <w:lang w:val="es-ES_tradnl" w:eastAsia="en-CA"/>
              </w:rPr>
            </w:pPr>
            <w:r w:rsidRPr="00AC536F">
              <w:rPr>
                <w:sz w:val="20"/>
                <w:szCs w:val="20"/>
                <w:lang w:val="es-ES_tradnl"/>
              </w:rPr>
              <w:t>1.974.503</w:t>
            </w:r>
          </w:p>
        </w:tc>
        <w:tc>
          <w:tcPr>
            <w:tcW w:w="1388" w:type="dxa"/>
            <w:tcBorders>
              <w:top w:val="nil"/>
              <w:left w:val="nil"/>
              <w:bottom w:val="single" w:sz="4" w:space="0" w:color="auto"/>
              <w:right w:val="single" w:sz="4" w:space="0" w:color="auto"/>
            </w:tcBorders>
            <w:shd w:val="clear" w:color="auto" w:fill="auto"/>
            <w:noWrap/>
            <w:vAlign w:val="center"/>
          </w:tcPr>
          <w:p w14:paraId="36DD733F" w14:textId="080EA329" w:rsidR="000043D6" w:rsidRPr="00AC536F" w:rsidRDefault="000043D6" w:rsidP="00316C0C">
            <w:pPr>
              <w:jc w:val="right"/>
              <w:rPr>
                <w:sz w:val="20"/>
                <w:szCs w:val="20"/>
                <w:lang w:val="es-ES_tradnl" w:eastAsia="en-CA"/>
              </w:rPr>
            </w:pPr>
            <w:r w:rsidRPr="00AC536F">
              <w:rPr>
                <w:sz w:val="20"/>
                <w:szCs w:val="20"/>
                <w:lang w:val="es-ES_tradnl"/>
              </w:rPr>
              <w:t>88</w:t>
            </w:r>
          </w:p>
        </w:tc>
      </w:tr>
      <w:tr w:rsidR="000043D6" w:rsidRPr="00AC536F" w14:paraId="7A5F66B1" w14:textId="77777777" w:rsidTr="000043D6">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0F27383" w14:textId="77777777" w:rsidR="000043D6" w:rsidRPr="00AC536F" w:rsidRDefault="000043D6" w:rsidP="00316C0C">
            <w:pPr>
              <w:jc w:val="left"/>
              <w:rPr>
                <w:sz w:val="20"/>
                <w:szCs w:val="20"/>
                <w:lang w:val="es-ES_tradnl" w:eastAsia="en-CA"/>
              </w:rPr>
            </w:pPr>
            <w:r w:rsidRPr="00AC536F">
              <w:rPr>
                <w:sz w:val="20"/>
                <w:szCs w:val="20"/>
                <w:lang w:val="es-ES_tradnl" w:eastAsia="en-CA"/>
              </w:rPr>
              <w:t>2018</w:t>
            </w:r>
          </w:p>
        </w:tc>
        <w:tc>
          <w:tcPr>
            <w:tcW w:w="1072" w:type="dxa"/>
            <w:tcBorders>
              <w:top w:val="nil"/>
              <w:left w:val="nil"/>
              <w:bottom w:val="single" w:sz="4" w:space="0" w:color="auto"/>
              <w:right w:val="single" w:sz="4" w:space="0" w:color="auto"/>
            </w:tcBorders>
            <w:shd w:val="clear" w:color="auto" w:fill="auto"/>
            <w:noWrap/>
            <w:vAlign w:val="center"/>
          </w:tcPr>
          <w:p w14:paraId="10461ED7" w14:textId="34960EC6" w:rsidR="000043D6" w:rsidRPr="00AC536F" w:rsidRDefault="000043D6" w:rsidP="00316C0C">
            <w:pPr>
              <w:jc w:val="right"/>
              <w:rPr>
                <w:sz w:val="20"/>
                <w:szCs w:val="20"/>
                <w:lang w:val="es-ES_tradnl" w:eastAsia="en-CA"/>
              </w:rPr>
            </w:pPr>
            <w:r w:rsidRPr="00AC536F">
              <w:rPr>
                <w:sz w:val="20"/>
                <w:szCs w:val="20"/>
                <w:lang w:val="es-ES_tradnl"/>
              </w:rPr>
              <w:t>62</w:t>
            </w:r>
          </w:p>
        </w:tc>
        <w:tc>
          <w:tcPr>
            <w:tcW w:w="1150" w:type="dxa"/>
            <w:tcBorders>
              <w:top w:val="nil"/>
              <w:left w:val="nil"/>
              <w:bottom w:val="single" w:sz="4" w:space="0" w:color="auto"/>
              <w:right w:val="single" w:sz="4" w:space="0" w:color="auto"/>
            </w:tcBorders>
            <w:shd w:val="clear" w:color="auto" w:fill="auto"/>
            <w:noWrap/>
            <w:vAlign w:val="center"/>
          </w:tcPr>
          <w:p w14:paraId="6D19E50F" w14:textId="7BC18237" w:rsidR="000043D6" w:rsidRPr="00AC536F" w:rsidRDefault="000043D6" w:rsidP="00316C0C">
            <w:pPr>
              <w:jc w:val="right"/>
              <w:rPr>
                <w:sz w:val="20"/>
                <w:szCs w:val="20"/>
                <w:lang w:val="es-ES_tradnl" w:eastAsia="en-CA"/>
              </w:rPr>
            </w:pPr>
            <w:r w:rsidRPr="00AC536F">
              <w:rPr>
                <w:sz w:val="20"/>
                <w:szCs w:val="20"/>
                <w:lang w:val="es-ES_tradnl"/>
              </w:rPr>
              <w:t>52</w:t>
            </w:r>
          </w:p>
        </w:tc>
        <w:tc>
          <w:tcPr>
            <w:tcW w:w="1255" w:type="dxa"/>
            <w:tcBorders>
              <w:top w:val="nil"/>
              <w:left w:val="nil"/>
              <w:bottom w:val="single" w:sz="4" w:space="0" w:color="auto"/>
              <w:right w:val="single" w:sz="4" w:space="0" w:color="auto"/>
            </w:tcBorders>
            <w:shd w:val="clear" w:color="auto" w:fill="auto"/>
            <w:noWrap/>
            <w:vAlign w:val="center"/>
          </w:tcPr>
          <w:p w14:paraId="1575712E" w14:textId="49AD7257" w:rsidR="000043D6" w:rsidRPr="00AC536F" w:rsidRDefault="000043D6" w:rsidP="00316C0C">
            <w:pPr>
              <w:jc w:val="right"/>
              <w:rPr>
                <w:sz w:val="20"/>
                <w:szCs w:val="20"/>
                <w:lang w:val="es-ES_tradnl" w:eastAsia="en-CA"/>
              </w:rPr>
            </w:pPr>
            <w:r w:rsidRPr="00AC536F">
              <w:rPr>
                <w:sz w:val="20"/>
                <w:szCs w:val="20"/>
                <w:lang w:val="es-ES_tradnl"/>
              </w:rPr>
              <w:t>84</w:t>
            </w:r>
          </w:p>
        </w:tc>
        <w:tc>
          <w:tcPr>
            <w:tcW w:w="1428" w:type="dxa"/>
            <w:tcBorders>
              <w:top w:val="nil"/>
              <w:left w:val="nil"/>
              <w:bottom w:val="single" w:sz="4" w:space="0" w:color="auto"/>
              <w:right w:val="single" w:sz="4" w:space="0" w:color="auto"/>
            </w:tcBorders>
            <w:shd w:val="clear" w:color="auto" w:fill="auto"/>
            <w:noWrap/>
            <w:vAlign w:val="center"/>
          </w:tcPr>
          <w:p w14:paraId="5583A795" w14:textId="42E7ABE1" w:rsidR="000043D6" w:rsidRPr="00AC536F" w:rsidRDefault="000043D6" w:rsidP="00316C0C">
            <w:pPr>
              <w:jc w:val="right"/>
              <w:rPr>
                <w:sz w:val="20"/>
                <w:szCs w:val="20"/>
                <w:lang w:val="es-ES_tradnl" w:eastAsia="en-CA"/>
              </w:rPr>
            </w:pPr>
            <w:r w:rsidRPr="00AC536F">
              <w:rPr>
                <w:sz w:val="20"/>
                <w:szCs w:val="20"/>
                <w:lang w:val="es-ES_tradnl"/>
              </w:rPr>
              <w:t>27.012.958</w:t>
            </w:r>
          </w:p>
        </w:tc>
        <w:tc>
          <w:tcPr>
            <w:tcW w:w="1317" w:type="dxa"/>
            <w:tcBorders>
              <w:top w:val="nil"/>
              <w:left w:val="nil"/>
              <w:bottom w:val="single" w:sz="4" w:space="0" w:color="auto"/>
              <w:right w:val="single" w:sz="4" w:space="0" w:color="auto"/>
            </w:tcBorders>
            <w:shd w:val="clear" w:color="auto" w:fill="auto"/>
            <w:noWrap/>
            <w:vAlign w:val="center"/>
          </w:tcPr>
          <w:p w14:paraId="36C0EFF9" w14:textId="093C8083" w:rsidR="000043D6" w:rsidRPr="00AC536F" w:rsidRDefault="000043D6" w:rsidP="00316C0C">
            <w:pPr>
              <w:jc w:val="right"/>
              <w:rPr>
                <w:sz w:val="20"/>
                <w:szCs w:val="20"/>
                <w:lang w:val="es-ES_tradnl" w:eastAsia="en-CA"/>
              </w:rPr>
            </w:pPr>
            <w:r w:rsidRPr="00AC536F">
              <w:rPr>
                <w:sz w:val="20"/>
                <w:szCs w:val="20"/>
                <w:lang w:val="es-ES_tradnl"/>
              </w:rPr>
              <w:t>12.127.844</w:t>
            </w:r>
          </w:p>
        </w:tc>
        <w:tc>
          <w:tcPr>
            <w:tcW w:w="1116" w:type="dxa"/>
            <w:tcBorders>
              <w:top w:val="nil"/>
              <w:left w:val="nil"/>
              <w:bottom w:val="single" w:sz="4" w:space="0" w:color="auto"/>
              <w:right w:val="single" w:sz="4" w:space="0" w:color="auto"/>
            </w:tcBorders>
            <w:shd w:val="clear" w:color="auto" w:fill="auto"/>
            <w:noWrap/>
            <w:vAlign w:val="center"/>
          </w:tcPr>
          <w:p w14:paraId="22C2EC11" w14:textId="474040D4" w:rsidR="000043D6" w:rsidRPr="00AC536F" w:rsidRDefault="000043D6" w:rsidP="00316C0C">
            <w:pPr>
              <w:jc w:val="right"/>
              <w:rPr>
                <w:sz w:val="20"/>
                <w:szCs w:val="20"/>
                <w:lang w:val="es-ES_tradnl" w:eastAsia="en-CA"/>
              </w:rPr>
            </w:pPr>
            <w:r w:rsidRPr="00AC536F">
              <w:rPr>
                <w:sz w:val="20"/>
                <w:szCs w:val="20"/>
                <w:lang w:val="es-ES_tradnl"/>
              </w:rPr>
              <w:t>14.885.114</w:t>
            </w:r>
          </w:p>
        </w:tc>
        <w:tc>
          <w:tcPr>
            <w:tcW w:w="1388" w:type="dxa"/>
            <w:tcBorders>
              <w:top w:val="nil"/>
              <w:left w:val="nil"/>
              <w:bottom w:val="single" w:sz="4" w:space="0" w:color="auto"/>
              <w:right w:val="single" w:sz="4" w:space="0" w:color="auto"/>
            </w:tcBorders>
            <w:shd w:val="clear" w:color="auto" w:fill="auto"/>
            <w:noWrap/>
            <w:vAlign w:val="center"/>
          </w:tcPr>
          <w:p w14:paraId="2AE6FC07" w14:textId="15F9077E" w:rsidR="000043D6" w:rsidRPr="00AC536F" w:rsidRDefault="000043D6" w:rsidP="00316C0C">
            <w:pPr>
              <w:jc w:val="right"/>
              <w:rPr>
                <w:sz w:val="20"/>
                <w:szCs w:val="20"/>
                <w:lang w:val="es-ES_tradnl" w:eastAsia="en-CA"/>
              </w:rPr>
            </w:pPr>
            <w:r w:rsidRPr="00AC536F">
              <w:rPr>
                <w:sz w:val="20"/>
                <w:szCs w:val="20"/>
                <w:lang w:val="es-ES_tradnl"/>
              </w:rPr>
              <w:t>45</w:t>
            </w:r>
          </w:p>
        </w:tc>
      </w:tr>
      <w:tr w:rsidR="000043D6" w:rsidRPr="00AC536F" w14:paraId="73ED446D" w14:textId="77777777" w:rsidTr="000043D6">
        <w:trPr>
          <w:trHeight w:val="8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8F37F73" w14:textId="77777777" w:rsidR="000043D6" w:rsidRPr="00AC536F" w:rsidRDefault="000043D6" w:rsidP="00316C0C">
            <w:pPr>
              <w:jc w:val="left"/>
              <w:rPr>
                <w:sz w:val="20"/>
                <w:szCs w:val="20"/>
                <w:lang w:val="es-ES_tradnl" w:eastAsia="en-CA"/>
              </w:rPr>
            </w:pPr>
            <w:r w:rsidRPr="00AC536F">
              <w:rPr>
                <w:sz w:val="20"/>
                <w:szCs w:val="20"/>
                <w:lang w:val="es-ES_tradnl" w:eastAsia="en-CA"/>
              </w:rPr>
              <w:t>2019</w:t>
            </w:r>
          </w:p>
        </w:tc>
        <w:tc>
          <w:tcPr>
            <w:tcW w:w="1072" w:type="dxa"/>
            <w:tcBorders>
              <w:top w:val="nil"/>
              <w:left w:val="nil"/>
              <w:bottom w:val="single" w:sz="4" w:space="0" w:color="auto"/>
              <w:right w:val="single" w:sz="4" w:space="0" w:color="auto"/>
            </w:tcBorders>
            <w:shd w:val="clear" w:color="auto" w:fill="auto"/>
            <w:noWrap/>
            <w:vAlign w:val="center"/>
          </w:tcPr>
          <w:p w14:paraId="706D2F06" w14:textId="0DA13156" w:rsidR="000043D6" w:rsidRPr="00AC536F" w:rsidRDefault="000043D6" w:rsidP="00316C0C">
            <w:pPr>
              <w:jc w:val="right"/>
              <w:rPr>
                <w:sz w:val="20"/>
                <w:szCs w:val="20"/>
                <w:lang w:val="es-ES_tradnl" w:eastAsia="en-CA"/>
              </w:rPr>
            </w:pPr>
            <w:r w:rsidRPr="00AC536F">
              <w:rPr>
                <w:sz w:val="20"/>
                <w:szCs w:val="20"/>
                <w:lang w:val="es-ES_tradnl"/>
              </w:rPr>
              <w:t>66</w:t>
            </w:r>
          </w:p>
        </w:tc>
        <w:tc>
          <w:tcPr>
            <w:tcW w:w="1150" w:type="dxa"/>
            <w:tcBorders>
              <w:top w:val="nil"/>
              <w:left w:val="nil"/>
              <w:bottom w:val="single" w:sz="4" w:space="0" w:color="auto"/>
              <w:right w:val="single" w:sz="4" w:space="0" w:color="auto"/>
            </w:tcBorders>
            <w:shd w:val="clear" w:color="auto" w:fill="auto"/>
            <w:noWrap/>
            <w:vAlign w:val="center"/>
          </w:tcPr>
          <w:p w14:paraId="27B1E7A0" w14:textId="7BEE6B6F" w:rsidR="000043D6" w:rsidRPr="00AC536F" w:rsidRDefault="000043D6" w:rsidP="00316C0C">
            <w:pPr>
              <w:jc w:val="right"/>
              <w:rPr>
                <w:sz w:val="20"/>
                <w:szCs w:val="20"/>
                <w:lang w:val="es-ES_tradnl" w:eastAsia="en-CA"/>
              </w:rPr>
            </w:pPr>
            <w:r w:rsidRPr="00AC536F">
              <w:rPr>
                <w:sz w:val="20"/>
                <w:szCs w:val="20"/>
                <w:lang w:val="es-ES_tradnl"/>
              </w:rPr>
              <w:t>35</w:t>
            </w:r>
          </w:p>
        </w:tc>
        <w:tc>
          <w:tcPr>
            <w:tcW w:w="1255" w:type="dxa"/>
            <w:tcBorders>
              <w:top w:val="nil"/>
              <w:left w:val="nil"/>
              <w:bottom w:val="single" w:sz="4" w:space="0" w:color="auto"/>
              <w:right w:val="single" w:sz="4" w:space="0" w:color="auto"/>
            </w:tcBorders>
            <w:shd w:val="clear" w:color="auto" w:fill="auto"/>
            <w:noWrap/>
            <w:vAlign w:val="center"/>
          </w:tcPr>
          <w:p w14:paraId="6F0FB512" w14:textId="049C6E33" w:rsidR="000043D6" w:rsidRPr="00AC536F" w:rsidRDefault="000043D6" w:rsidP="00316C0C">
            <w:pPr>
              <w:jc w:val="right"/>
              <w:rPr>
                <w:sz w:val="20"/>
                <w:szCs w:val="20"/>
                <w:lang w:val="es-ES_tradnl" w:eastAsia="en-CA"/>
              </w:rPr>
            </w:pPr>
            <w:r w:rsidRPr="00AC536F">
              <w:rPr>
                <w:sz w:val="20"/>
                <w:szCs w:val="20"/>
                <w:lang w:val="es-ES_tradnl"/>
              </w:rPr>
              <w:t>53</w:t>
            </w:r>
          </w:p>
        </w:tc>
        <w:tc>
          <w:tcPr>
            <w:tcW w:w="1428" w:type="dxa"/>
            <w:tcBorders>
              <w:top w:val="nil"/>
              <w:left w:val="nil"/>
              <w:bottom w:val="single" w:sz="4" w:space="0" w:color="auto"/>
              <w:right w:val="single" w:sz="4" w:space="0" w:color="auto"/>
            </w:tcBorders>
            <w:shd w:val="clear" w:color="auto" w:fill="auto"/>
            <w:noWrap/>
            <w:vAlign w:val="center"/>
          </w:tcPr>
          <w:p w14:paraId="48A26C79" w14:textId="1B87A3E1" w:rsidR="000043D6" w:rsidRPr="00AC536F" w:rsidRDefault="000043D6" w:rsidP="00316C0C">
            <w:pPr>
              <w:jc w:val="right"/>
              <w:rPr>
                <w:sz w:val="20"/>
                <w:szCs w:val="20"/>
                <w:lang w:val="es-ES_tradnl" w:eastAsia="en-CA"/>
              </w:rPr>
            </w:pPr>
            <w:r w:rsidRPr="00AC536F">
              <w:rPr>
                <w:sz w:val="20"/>
                <w:szCs w:val="20"/>
                <w:lang w:val="es-ES_tradnl"/>
              </w:rPr>
              <w:t>19.210.508</w:t>
            </w:r>
          </w:p>
        </w:tc>
        <w:tc>
          <w:tcPr>
            <w:tcW w:w="1317" w:type="dxa"/>
            <w:tcBorders>
              <w:top w:val="nil"/>
              <w:left w:val="nil"/>
              <w:bottom w:val="single" w:sz="4" w:space="0" w:color="auto"/>
              <w:right w:val="single" w:sz="4" w:space="0" w:color="auto"/>
            </w:tcBorders>
            <w:shd w:val="clear" w:color="auto" w:fill="auto"/>
            <w:noWrap/>
            <w:vAlign w:val="center"/>
          </w:tcPr>
          <w:p w14:paraId="1A283E64" w14:textId="2E63F3BA" w:rsidR="000043D6" w:rsidRPr="00AC536F" w:rsidRDefault="000043D6" w:rsidP="00316C0C">
            <w:pPr>
              <w:jc w:val="right"/>
              <w:rPr>
                <w:sz w:val="20"/>
                <w:szCs w:val="20"/>
                <w:lang w:val="es-ES_tradnl" w:eastAsia="en-CA"/>
              </w:rPr>
            </w:pPr>
            <w:r w:rsidRPr="00AC536F">
              <w:rPr>
                <w:sz w:val="20"/>
                <w:szCs w:val="20"/>
                <w:lang w:val="es-ES_tradnl"/>
              </w:rPr>
              <w:t>7.432.234</w:t>
            </w:r>
          </w:p>
        </w:tc>
        <w:tc>
          <w:tcPr>
            <w:tcW w:w="1116" w:type="dxa"/>
            <w:tcBorders>
              <w:top w:val="nil"/>
              <w:left w:val="nil"/>
              <w:bottom w:val="single" w:sz="4" w:space="0" w:color="auto"/>
              <w:right w:val="single" w:sz="4" w:space="0" w:color="auto"/>
            </w:tcBorders>
            <w:shd w:val="clear" w:color="auto" w:fill="auto"/>
            <w:noWrap/>
            <w:vAlign w:val="center"/>
          </w:tcPr>
          <w:p w14:paraId="14EE5367" w14:textId="6980C51A" w:rsidR="000043D6" w:rsidRPr="00AC536F" w:rsidRDefault="000043D6" w:rsidP="00316C0C">
            <w:pPr>
              <w:jc w:val="right"/>
              <w:rPr>
                <w:sz w:val="20"/>
                <w:szCs w:val="20"/>
                <w:lang w:val="es-ES_tradnl" w:eastAsia="en-CA"/>
              </w:rPr>
            </w:pPr>
            <w:r w:rsidRPr="00AC536F">
              <w:rPr>
                <w:sz w:val="20"/>
                <w:szCs w:val="20"/>
                <w:lang w:val="es-ES_tradnl"/>
              </w:rPr>
              <w:t>11.778.274</w:t>
            </w:r>
          </w:p>
        </w:tc>
        <w:tc>
          <w:tcPr>
            <w:tcW w:w="1388" w:type="dxa"/>
            <w:tcBorders>
              <w:top w:val="nil"/>
              <w:left w:val="nil"/>
              <w:bottom w:val="single" w:sz="4" w:space="0" w:color="auto"/>
              <w:right w:val="single" w:sz="4" w:space="0" w:color="auto"/>
            </w:tcBorders>
            <w:shd w:val="clear" w:color="auto" w:fill="auto"/>
            <w:noWrap/>
            <w:vAlign w:val="center"/>
          </w:tcPr>
          <w:p w14:paraId="16025E6D" w14:textId="4DCAB04D" w:rsidR="000043D6" w:rsidRPr="00AC536F" w:rsidRDefault="000043D6" w:rsidP="00316C0C">
            <w:pPr>
              <w:jc w:val="right"/>
              <w:rPr>
                <w:sz w:val="20"/>
                <w:szCs w:val="20"/>
                <w:lang w:val="es-ES_tradnl" w:eastAsia="en-CA"/>
              </w:rPr>
            </w:pPr>
            <w:r w:rsidRPr="00AC536F">
              <w:rPr>
                <w:sz w:val="20"/>
                <w:szCs w:val="20"/>
                <w:lang w:val="es-ES_tradnl"/>
              </w:rPr>
              <w:t>39</w:t>
            </w:r>
          </w:p>
        </w:tc>
      </w:tr>
      <w:tr w:rsidR="000043D6" w:rsidRPr="00AC536F" w14:paraId="5DC9A986" w14:textId="77777777" w:rsidTr="000043D6">
        <w:trPr>
          <w:trHeight w:val="1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066F8B7" w14:textId="77777777" w:rsidR="000043D6" w:rsidRPr="00AC536F" w:rsidRDefault="000043D6" w:rsidP="00316C0C">
            <w:pPr>
              <w:jc w:val="left"/>
              <w:rPr>
                <w:sz w:val="20"/>
                <w:szCs w:val="20"/>
                <w:lang w:val="es-ES_tradnl" w:eastAsia="en-CA"/>
              </w:rPr>
            </w:pPr>
            <w:r w:rsidRPr="00AC536F">
              <w:rPr>
                <w:sz w:val="20"/>
                <w:szCs w:val="20"/>
                <w:lang w:val="es-ES_tradnl" w:eastAsia="en-CA"/>
              </w:rPr>
              <w:t>2020</w:t>
            </w:r>
          </w:p>
        </w:tc>
        <w:tc>
          <w:tcPr>
            <w:tcW w:w="1072" w:type="dxa"/>
            <w:tcBorders>
              <w:top w:val="nil"/>
              <w:left w:val="nil"/>
              <w:bottom w:val="single" w:sz="4" w:space="0" w:color="auto"/>
              <w:right w:val="single" w:sz="4" w:space="0" w:color="auto"/>
            </w:tcBorders>
            <w:shd w:val="clear" w:color="auto" w:fill="auto"/>
            <w:noWrap/>
            <w:vAlign w:val="center"/>
          </w:tcPr>
          <w:p w14:paraId="39606CB5" w14:textId="73DA53A9" w:rsidR="000043D6" w:rsidRPr="00AC536F" w:rsidRDefault="000043D6" w:rsidP="00316C0C">
            <w:pPr>
              <w:jc w:val="right"/>
              <w:rPr>
                <w:sz w:val="20"/>
                <w:szCs w:val="20"/>
                <w:lang w:val="es-ES_tradnl" w:eastAsia="en-CA"/>
              </w:rPr>
            </w:pPr>
            <w:r w:rsidRPr="00AC536F">
              <w:rPr>
                <w:sz w:val="20"/>
                <w:szCs w:val="20"/>
                <w:lang w:val="es-ES_tradnl"/>
              </w:rPr>
              <w:t>58</w:t>
            </w:r>
          </w:p>
        </w:tc>
        <w:tc>
          <w:tcPr>
            <w:tcW w:w="1150" w:type="dxa"/>
            <w:tcBorders>
              <w:top w:val="nil"/>
              <w:left w:val="nil"/>
              <w:bottom w:val="single" w:sz="4" w:space="0" w:color="auto"/>
              <w:right w:val="single" w:sz="4" w:space="0" w:color="auto"/>
            </w:tcBorders>
            <w:shd w:val="clear" w:color="auto" w:fill="auto"/>
            <w:noWrap/>
            <w:vAlign w:val="center"/>
          </w:tcPr>
          <w:p w14:paraId="433728B5" w14:textId="19C8647F" w:rsidR="000043D6" w:rsidRPr="00AC536F" w:rsidRDefault="000043D6" w:rsidP="00316C0C">
            <w:pPr>
              <w:jc w:val="right"/>
              <w:rPr>
                <w:sz w:val="20"/>
                <w:szCs w:val="20"/>
                <w:lang w:val="es-ES_tradnl" w:eastAsia="en-CA"/>
              </w:rPr>
            </w:pPr>
            <w:r w:rsidRPr="00AC536F">
              <w:rPr>
                <w:sz w:val="20"/>
                <w:szCs w:val="20"/>
                <w:lang w:val="es-ES_tradnl"/>
              </w:rPr>
              <w:t>27</w:t>
            </w:r>
          </w:p>
        </w:tc>
        <w:tc>
          <w:tcPr>
            <w:tcW w:w="1255" w:type="dxa"/>
            <w:tcBorders>
              <w:top w:val="nil"/>
              <w:left w:val="nil"/>
              <w:bottom w:val="single" w:sz="4" w:space="0" w:color="auto"/>
              <w:right w:val="single" w:sz="4" w:space="0" w:color="auto"/>
            </w:tcBorders>
            <w:shd w:val="clear" w:color="auto" w:fill="auto"/>
            <w:noWrap/>
            <w:vAlign w:val="center"/>
          </w:tcPr>
          <w:p w14:paraId="36217023" w14:textId="37C41768" w:rsidR="000043D6" w:rsidRPr="00AC536F" w:rsidRDefault="000043D6" w:rsidP="00316C0C">
            <w:pPr>
              <w:jc w:val="right"/>
              <w:rPr>
                <w:sz w:val="20"/>
                <w:szCs w:val="20"/>
                <w:lang w:val="es-ES_tradnl" w:eastAsia="en-CA"/>
              </w:rPr>
            </w:pPr>
            <w:r w:rsidRPr="00AC536F">
              <w:rPr>
                <w:sz w:val="20"/>
                <w:szCs w:val="20"/>
                <w:lang w:val="es-ES_tradnl"/>
              </w:rPr>
              <w:t>47</w:t>
            </w:r>
          </w:p>
        </w:tc>
        <w:tc>
          <w:tcPr>
            <w:tcW w:w="1428" w:type="dxa"/>
            <w:tcBorders>
              <w:top w:val="nil"/>
              <w:left w:val="nil"/>
              <w:bottom w:val="single" w:sz="4" w:space="0" w:color="auto"/>
              <w:right w:val="single" w:sz="4" w:space="0" w:color="auto"/>
            </w:tcBorders>
            <w:shd w:val="clear" w:color="auto" w:fill="auto"/>
            <w:noWrap/>
            <w:vAlign w:val="center"/>
          </w:tcPr>
          <w:p w14:paraId="3BD7B406" w14:textId="485A7056" w:rsidR="000043D6" w:rsidRPr="00AC536F" w:rsidRDefault="000043D6" w:rsidP="00316C0C">
            <w:pPr>
              <w:jc w:val="right"/>
              <w:rPr>
                <w:sz w:val="20"/>
                <w:szCs w:val="20"/>
                <w:lang w:val="es-ES_tradnl" w:eastAsia="en-CA"/>
              </w:rPr>
            </w:pPr>
            <w:r w:rsidRPr="00AC536F">
              <w:rPr>
                <w:sz w:val="20"/>
                <w:szCs w:val="20"/>
                <w:lang w:val="es-ES_tradnl"/>
              </w:rPr>
              <w:t>15.346.833</w:t>
            </w:r>
          </w:p>
        </w:tc>
        <w:tc>
          <w:tcPr>
            <w:tcW w:w="1317" w:type="dxa"/>
            <w:tcBorders>
              <w:top w:val="nil"/>
              <w:left w:val="nil"/>
              <w:bottom w:val="single" w:sz="4" w:space="0" w:color="auto"/>
              <w:right w:val="single" w:sz="4" w:space="0" w:color="auto"/>
            </w:tcBorders>
            <w:shd w:val="clear" w:color="auto" w:fill="auto"/>
            <w:noWrap/>
            <w:vAlign w:val="center"/>
          </w:tcPr>
          <w:p w14:paraId="5D2224B1" w14:textId="674985E5" w:rsidR="000043D6" w:rsidRPr="00AC536F" w:rsidRDefault="000043D6" w:rsidP="00316C0C">
            <w:pPr>
              <w:jc w:val="right"/>
              <w:rPr>
                <w:sz w:val="20"/>
                <w:szCs w:val="20"/>
                <w:lang w:val="es-ES_tradnl" w:eastAsia="en-CA"/>
              </w:rPr>
            </w:pPr>
            <w:r w:rsidRPr="00AC536F">
              <w:rPr>
                <w:sz w:val="20"/>
                <w:szCs w:val="20"/>
                <w:lang w:val="es-ES_tradnl"/>
              </w:rPr>
              <w:t>13.196.259</w:t>
            </w:r>
          </w:p>
        </w:tc>
        <w:tc>
          <w:tcPr>
            <w:tcW w:w="1116" w:type="dxa"/>
            <w:tcBorders>
              <w:top w:val="nil"/>
              <w:left w:val="nil"/>
              <w:bottom w:val="single" w:sz="4" w:space="0" w:color="auto"/>
              <w:right w:val="single" w:sz="4" w:space="0" w:color="auto"/>
            </w:tcBorders>
            <w:shd w:val="clear" w:color="auto" w:fill="auto"/>
            <w:noWrap/>
            <w:vAlign w:val="center"/>
          </w:tcPr>
          <w:p w14:paraId="01E68454" w14:textId="4E448D22" w:rsidR="000043D6" w:rsidRPr="00AC536F" w:rsidRDefault="000043D6" w:rsidP="00316C0C">
            <w:pPr>
              <w:jc w:val="right"/>
              <w:rPr>
                <w:sz w:val="20"/>
                <w:szCs w:val="20"/>
                <w:lang w:val="es-ES_tradnl" w:eastAsia="en-CA"/>
              </w:rPr>
            </w:pPr>
            <w:r w:rsidRPr="00AC536F">
              <w:rPr>
                <w:sz w:val="20"/>
                <w:szCs w:val="20"/>
                <w:lang w:val="es-ES_tradnl"/>
              </w:rPr>
              <w:t>2.150.574</w:t>
            </w:r>
          </w:p>
        </w:tc>
        <w:tc>
          <w:tcPr>
            <w:tcW w:w="1388" w:type="dxa"/>
            <w:tcBorders>
              <w:top w:val="nil"/>
              <w:left w:val="nil"/>
              <w:bottom w:val="single" w:sz="4" w:space="0" w:color="auto"/>
              <w:right w:val="single" w:sz="4" w:space="0" w:color="auto"/>
            </w:tcBorders>
            <w:shd w:val="clear" w:color="auto" w:fill="auto"/>
            <w:noWrap/>
            <w:vAlign w:val="center"/>
          </w:tcPr>
          <w:p w14:paraId="036F3ED2" w14:textId="3527971F" w:rsidR="000043D6" w:rsidRPr="00AC536F" w:rsidRDefault="000043D6" w:rsidP="00316C0C">
            <w:pPr>
              <w:jc w:val="right"/>
              <w:rPr>
                <w:sz w:val="20"/>
                <w:szCs w:val="20"/>
                <w:lang w:val="es-ES_tradnl" w:eastAsia="en-CA"/>
              </w:rPr>
            </w:pPr>
            <w:r w:rsidRPr="00AC536F">
              <w:rPr>
                <w:sz w:val="20"/>
                <w:szCs w:val="20"/>
                <w:lang w:val="es-ES_tradnl"/>
              </w:rPr>
              <w:t>86</w:t>
            </w:r>
          </w:p>
        </w:tc>
      </w:tr>
      <w:tr w:rsidR="000043D6" w:rsidRPr="00AC536F" w14:paraId="4C03683E" w14:textId="77777777" w:rsidTr="000043D6">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C796319" w14:textId="77777777" w:rsidR="000043D6" w:rsidRPr="00AC536F" w:rsidRDefault="000043D6" w:rsidP="00316C0C">
            <w:pPr>
              <w:jc w:val="left"/>
              <w:rPr>
                <w:sz w:val="20"/>
                <w:szCs w:val="20"/>
                <w:lang w:val="es-ES_tradnl" w:eastAsia="en-CA"/>
              </w:rPr>
            </w:pPr>
            <w:r w:rsidRPr="00AC536F">
              <w:rPr>
                <w:sz w:val="20"/>
                <w:szCs w:val="20"/>
                <w:lang w:val="es-ES_tradnl" w:eastAsia="en-CA"/>
              </w:rPr>
              <w:t>2021</w:t>
            </w:r>
          </w:p>
        </w:tc>
        <w:tc>
          <w:tcPr>
            <w:tcW w:w="1072" w:type="dxa"/>
            <w:tcBorders>
              <w:top w:val="nil"/>
              <w:left w:val="nil"/>
              <w:bottom w:val="single" w:sz="4" w:space="0" w:color="auto"/>
              <w:right w:val="single" w:sz="4" w:space="0" w:color="auto"/>
            </w:tcBorders>
            <w:shd w:val="clear" w:color="auto" w:fill="auto"/>
            <w:noWrap/>
            <w:vAlign w:val="center"/>
          </w:tcPr>
          <w:p w14:paraId="77DB7013" w14:textId="4ADD4D83" w:rsidR="000043D6" w:rsidRPr="00AC536F" w:rsidRDefault="000043D6" w:rsidP="00316C0C">
            <w:pPr>
              <w:jc w:val="right"/>
              <w:rPr>
                <w:sz w:val="20"/>
                <w:szCs w:val="20"/>
                <w:lang w:val="es-ES_tradnl" w:eastAsia="en-CA"/>
              </w:rPr>
            </w:pPr>
            <w:r w:rsidRPr="00AC536F">
              <w:rPr>
                <w:sz w:val="20"/>
                <w:szCs w:val="20"/>
                <w:lang w:val="es-ES_tradnl"/>
              </w:rPr>
              <w:t>73</w:t>
            </w:r>
          </w:p>
        </w:tc>
        <w:tc>
          <w:tcPr>
            <w:tcW w:w="1150" w:type="dxa"/>
            <w:tcBorders>
              <w:top w:val="nil"/>
              <w:left w:val="nil"/>
              <w:bottom w:val="single" w:sz="4" w:space="0" w:color="auto"/>
              <w:right w:val="single" w:sz="4" w:space="0" w:color="auto"/>
            </w:tcBorders>
            <w:shd w:val="clear" w:color="auto" w:fill="auto"/>
            <w:noWrap/>
            <w:vAlign w:val="center"/>
          </w:tcPr>
          <w:p w14:paraId="3867795F" w14:textId="26F37ED9" w:rsidR="000043D6" w:rsidRPr="00AC536F" w:rsidRDefault="000043D6" w:rsidP="00316C0C">
            <w:pPr>
              <w:jc w:val="right"/>
              <w:rPr>
                <w:sz w:val="20"/>
                <w:szCs w:val="20"/>
                <w:lang w:val="es-ES_tradnl" w:eastAsia="en-CA"/>
              </w:rPr>
            </w:pPr>
            <w:r w:rsidRPr="00AC536F">
              <w:rPr>
                <w:sz w:val="20"/>
                <w:szCs w:val="20"/>
                <w:lang w:val="es-ES_tradnl"/>
              </w:rPr>
              <w:t>7</w:t>
            </w:r>
          </w:p>
        </w:tc>
        <w:tc>
          <w:tcPr>
            <w:tcW w:w="1255" w:type="dxa"/>
            <w:tcBorders>
              <w:top w:val="nil"/>
              <w:left w:val="nil"/>
              <w:bottom w:val="single" w:sz="4" w:space="0" w:color="auto"/>
              <w:right w:val="single" w:sz="4" w:space="0" w:color="auto"/>
            </w:tcBorders>
            <w:shd w:val="clear" w:color="auto" w:fill="auto"/>
            <w:noWrap/>
            <w:vAlign w:val="center"/>
          </w:tcPr>
          <w:p w14:paraId="74A7FDB6" w14:textId="6655FFA8" w:rsidR="000043D6" w:rsidRPr="00AC536F" w:rsidRDefault="000043D6" w:rsidP="00316C0C">
            <w:pPr>
              <w:jc w:val="right"/>
              <w:rPr>
                <w:sz w:val="20"/>
                <w:szCs w:val="20"/>
                <w:lang w:val="es-ES_tradnl" w:eastAsia="en-CA"/>
              </w:rPr>
            </w:pPr>
            <w:r w:rsidRPr="00AC536F">
              <w:rPr>
                <w:sz w:val="20"/>
                <w:szCs w:val="20"/>
                <w:lang w:val="es-ES_tradnl"/>
              </w:rPr>
              <w:t>10</w:t>
            </w:r>
          </w:p>
        </w:tc>
        <w:tc>
          <w:tcPr>
            <w:tcW w:w="1428" w:type="dxa"/>
            <w:tcBorders>
              <w:top w:val="nil"/>
              <w:left w:val="nil"/>
              <w:bottom w:val="single" w:sz="4" w:space="0" w:color="auto"/>
              <w:right w:val="single" w:sz="4" w:space="0" w:color="auto"/>
            </w:tcBorders>
            <w:shd w:val="clear" w:color="auto" w:fill="auto"/>
            <w:noWrap/>
            <w:vAlign w:val="center"/>
          </w:tcPr>
          <w:p w14:paraId="6BBD24E7" w14:textId="31B6C3E8" w:rsidR="000043D6" w:rsidRPr="00AC536F" w:rsidRDefault="000043D6" w:rsidP="00316C0C">
            <w:pPr>
              <w:jc w:val="right"/>
              <w:rPr>
                <w:sz w:val="20"/>
                <w:szCs w:val="20"/>
                <w:lang w:val="es-ES_tradnl" w:eastAsia="en-CA"/>
              </w:rPr>
            </w:pPr>
            <w:r w:rsidRPr="00AC536F">
              <w:rPr>
                <w:sz w:val="20"/>
                <w:szCs w:val="20"/>
                <w:lang w:val="es-ES_tradnl"/>
              </w:rPr>
              <w:t>23.091.580</w:t>
            </w:r>
          </w:p>
        </w:tc>
        <w:tc>
          <w:tcPr>
            <w:tcW w:w="1317" w:type="dxa"/>
            <w:tcBorders>
              <w:top w:val="nil"/>
              <w:left w:val="nil"/>
              <w:bottom w:val="single" w:sz="4" w:space="0" w:color="auto"/>
              <w:right w:val="single" w:sz="4" w:space="0" w:color="auto"/>
            </w:tcBorders>
            <w:shd w:val="clear" w:color="auto" w:fill="auto"/>
            <w:noWrap/>
            <w:vAlign w:val="center"/>
          </w:tcPr>
          <w:p w14:paraId="523DA070" w14:textId="3884927D" w:rsidR="000043D6" w:rsidRPr="00AC536F" w:rsidRDefault="000043D6" w:rsidP="00316C0C">
            <w:pPr>
              <w:jc w:val="right"/>
              <w:rPr>
                <w:sz w:val="20"/>
                <w:szCs w:val="20"/>
                <w:lang w:val="es-ES_tradnl" w:eastAsia="en-CA"/>
              </w:rPr>
            </w:pPr>
            <w:r w:rsidRPr="00AC536F">
              <w:rPr>
                <w:sz w:val="20"/>
                <w:szCs w:val="20"/>
                <w:lang w:val="es-ES_tradnl"/>
              </w:rPr>
              <w:t>4.531.688</w:t>
            </w:r>
          </w:p>
        </w:tc>
        <w:tc>
          <w:tcPr>
            <w:tcW w:w="1116" w:type="dxa"/>
            <w:tcBorders>
              <w:top w:val="nil"/>
              <w:left w:val="nil"/>
              <w:bottom w:val="single" w:sz="4" w:space="0" w:color="auto"/>
              <w:right w:val="single" w:sz="4" w:space="0" w:color="auto"/>
            </w:tcBorders>
            <w:shd w:val="clear" w:color="auto" w:fill="auto"/>
            <w:noWrap/>
            <w:vAlign w:val="center"/>
          </w:tcPr>
          <w:p w14:paraId="2140BF88" w14:textId="3D7EA015" w:rsidR="000043D6" w:rsidRPr="00AC536F" w:rsidRDefault="000043D6" w:rsidP="00316C0C">
            <w:pPr>
              <w:jc w:val="right"/>
              <w:rPr>
                <w:sz w:val="20"/>
                <w:szCs w:val="20"/>
                <w:lang w:val="es-ES_tradnl" w:eastAsia="en-CA"/>
              </w:rPr>
            </w:pPr>
            <w:r w:rsidRPr="00AC536F">
              <w:rPr>
                <w:sz w:val="20"/>
                <w:szCs w:val="20"/>
                <w:lang w:val="es-ES_tradnl"/>
              </w:rPr>
              <w:t>18.559.892</w:t>
            </w:r>
          </w:p>
        </w:tc>
        <w:tc>
          <w:tcPr>
            <w:tcW w:w="1388" w:type="dxa"/>
            <w:tcBorders>
              <w:top w:val="nil"/>
              <w:left w:val="nil"/>
              <w:bottom w:val="single" w:sz="4" w:space="0" w:color="auto"/>
              <w:right w:val="single" w:sz="4" w:space="0" w:color="auto"/>
            </w:tcBorders>
            <w:shd w:val="clear" w:color="auto" w:fill="auto"/>
            <w:noWrap/>
            <w:vAlign w:val="center"/>
          </w:tcPr>
          <w:p w14:paraId="4C008BE3" w14:textId="1689DAD7" w:rsidR="000043D6" w:rsidRPr="00AC536F" w:rsidRDefault="000043D6" w:rsidP="00316C0C">
            <w:pPr>
              <w:jc w:val="right"/>
              <w:rPr>
                <w:sz w:val="20"/>
                <w:szCs w:val="20"/>
                <w:lang w:val="es-ES_tradnl" w:eastAsia="en-CA"/>
              </w:rPr>
            </w:pPr>
            <w:r w:rsidRPr="00AC536F">
              <w:rPr>
                <w:sz w:val="20"/>
                <w:szCs w:val="20"/>
                <w:lang w:val="es-ES_tradnl"/>
              </w:rPr>
              <w:t>20</w:t>
            </w:r>
          </w:p>
        </w:tc>
      </w:tr>
      <w:tr w:rsidR="000043D6" w:rsidRPr="00AC536F" w14:paraId="786D5A11" w14:textId="77777777" w:rsidTr="000043D6">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tcPr>
          <w:p w14:paraId="789DE820" w14:textId="573D67BE" w:rsidR="000043D6" w:rsidRPr="00AC536F" w:rsidRDefault="000043D6" w:rsidP="00316C0C">
            <w:pPr>
              <w:jc w:val="left"/>
              <w:rPr>
                <w:sz w:val="20"/>
                <w:szCs w:val="20"/>
                <w:lang w:val="es-ES_tradnl" w:eastAsia="en-CA"/>
              </w:rPr>
            </w:pPr>
            <w:r w:rsidRPr="00AC536F">
              <w:rPr>
                <w:sz w:val="20"/>
                <w:szCs w:val="20"/>
                <w:lang w:val="es-ES_tradnl" w:eastAsia="en-CA"/>
              </w:rPr>
              <w:t>2022</w:t>
            </w:r>
          </w:p>
        </w:tc>
        <w:tc>
          <w:tcPr>
            <w:tcW w:w="1072" w:type="dxa"/>
            <w:tcBorders>
              <w:top w:val="nil"/>
              <w:left w:val="nil"/>
              <w:bottom w:val="single" w:sz="4" w:space="0" w:color="auto"/>
              <w:right w:val="single" w:sz="4" w:space="0" w:color="auto"/>
            </w:tcBorders>
            <w:shd w:val="clear" w:color="auto" w:fill="auto"/>
            <w:noWrap/>
            <w:vAlign w:val="center"/>
          </w:tcPr>
          <w:p w14:paraId="5CDEFACD" w14:textId="419D1C75" w:rsidR="000043D6" w:rsidRPr="00AC536F" w:rsidRDefault="000043D6" w:rsidP="00316C0C">
            <w:pPr>
              <w:jc w:val="right"/>
              <w:rPr>
                <w:sz w:val="20"/>
                <w:szCs w:val="20"/>
                <w:lang w:val="es-ES_tradnl" w:eastAsia="en-CA"/>
              </w:rPr>
            </w:pPr>
            <w:r w:rsidRPr="00AC536F">
              <w:rPr>
                <w:sz w:val="20"/>
                <w:szCs w:val="20"/>
                <w:lang w:val="es-ES_tradnl"/>
              </w:rPr>
              <w:t>66</w:t>
            </w:r>
          </w:p>
        </w:tc>
        <w:tc>
          <w:tcPr>
            <w:tcW w:w="1150" w:type="dxa"/>
            <w:tcBorders>
              <w:top w:val="nil"/>
              <w:left w:val="nil"/>
              <w:bottom w:val="single" w:sz="4" w:space="0" w:color="auto"/>
              <w:right w:val="single" w:sz="4" w:space="0" w:color="auto"/>
            </w:tcBorders>
            <w:shd w:val="clear" w:color="auto" w:fill="auto"/>
            <w:noWrap/>
            <w:vAlign w:val="center"/>
          </w:tcPr>
          <w:p w14:paraId="714868F4" w14:textId="435990BE" w:rsidR="000043D6" w:rsidRPr="00AC536F" w:rsidRDefault="000043D6" w:rsidP="00316C0C">
            <w:pPr>
              <w:jc w:val="right"/>
              <w:rPr>
                <w:sz w:val="20"/>
                <w:szCs w:val="20"/>
                <w:lang w:val="es-ES_tradnl" w:eastAsia="en-CA"/>
              </w:rPr>
            </w:pPr>
            <w:r w:rsidRPr="00AC536F">
              <w:rPr>
                <w:sz w:val="20"/>
                <w:szCs w:val="20"/>
                <w:lang w:val="es-ES_tradnl"/>
              </w:rPr>
              <w:t>0</w:t>
            </w:r>
          </w:p>
        </w:tc>
        <w:tc>
          <w:tcPr>
            <w:tcW w:w="1255" w:type="dxa"/>
            <w:tcBorders>
              <w:top w:val="nil"/>
              <w:left w:val="nil"/>
              <w:bottom w:val="single" w:sz="4" w:space="0" w:color="auto"/>
              <w:right w:val="single" w:sz="4" w:space="0" w:color="auto"/>
            </w:tcBorders>
            <w:shd w:val="clear" w:color="auto" w:fill="auto"/>
            <w:noWrap/>
            <w:vAlign w:val="center"/>
          </w:tcPr>
          <w:p w14:paraId="01EF5AB8" w14:textId="5E129380" w:rsidR="000043D6" w:rsidRPr="00AC536F" w:rsidRDefault="000043D6" w:rsidP="00316C0C">
            <w:pPr>
              <w:jc w:val="right"/>
              <w:rPr>
                <w:sz w:val="20"/>
                <w:szCs w:val="20"/>
                <w:lang w:val="es-ES_tradnl" w:eastAsia="en-CA"/>
              </w:rPr>
            </w:pPr>
            <w:r w:rsidRPr="00AC536F">
              <w:rPr>
                <w:sz w:val="20"/>
                <w:szCs w:val="20"/>
                <w:lang w:val="es-ES_tradnl"/>
              </w:rPr>
              <w:t>0</w:t>
            </w:r>
          </w:p>
        </w:tc>
        <w:tc>
          <w:tcPr>
            <w:tcW w:w="1428" w:type="dxa"/>
            <w:tcBorders>
              <w:top w:val="nil"/>
              <w:left w:val="nil"/>
              <w:bottom w:val="single" w:sz="4" w:space="0" w:color="auto"/>
              <w:right w:val="single" w:sz="4" w:space="0" w:color="auto"/>
            </w:tcBorders>
            <w:shd w:val="clear" w:color="auto" w:fill="auto"/>
            <w:noWrap/>
            <w:vAlign w:val="center"/>
          </w:tcPr>
          <w:p w14:paraId="567804E8" w14:textId="06CE9E60" w:rsidR="000043D6" w:rsidRPr="00AC536F" w:rsidRDefault="000043D6" w:rsidP="00316C0C">
            <w:pPr>
              <w:jc w:val="right"/>
              <w:rPr>
                <w:sz w:val="20"/>
                <w:szCs w:val="20"/>
                <w:lang w:val="es-ES_tradnl" w:eastAsia="en-CA"/>
              </w:rPr>
            </w:pPr>
            <w:r w:rsidRPr="00AC536F">
              <w:rPr>
                <w:sz w:val="20"/>
                <w:szCs w:val="20"/>
                <w:lang w:val="es-ES_tradnl"/>
              </w:rPr>
              <w:t>20.317.479</w:t>
            </w:r>
          </w:p>
        </w:tc>
        <w:tc>
          <w:tcPr>
            <w:tcW w:w="1317" w:type="dxa"/>
            <w:tcBorders>
              <w:top w:val="nil"/>
              <w:left w:val="nil"/>
              <w:bottom w:val="single" w:sz="4" w:space="0" w:color="auto"/>
              <w:right w:val="single" w:sz="4" w:space="0" w:color="auto"/>
            </w:tcBorders>
            <w:shd w:val="clear" w:color="auto" w:fill="auto"/>
            <w:noWrap/>
            <w:vAlign w:val="center"/>
          </w:tcPr>
          <w:p w14:paraId="55611DBC" w14:textId="58CB00C9" w:rsidR="000043D6" w:rsidRPr="00AC536F" w:rsidRDefault="000043D6" w:rsidP="00316C0C">
            <w:pPr>
              <w:jc w:val="right"/>
              <w:rPr>
                <w:sz w:val="20"/>
                <w:szCs w:val="20"/>
                <w:lang w:val="es-ES_tradnl" w:eastAsia="en-CA"/>
              </w:rPr>
            </w:pPr>
            <w:r w:rsidRPr="00AC536F">
              <w:rPr>
                <w:sz w:val="20"/>
                <w:szCs w:val="20"/>
                <w:lang w:val="es-ES_tradnl"/>
              </w:rPr>
              <w:t>348.013</w:t>
            </w:r>
          </w:p>
        </w:tc>
        <w:tc>
          <w:tcPr>
            <w:tcW w:w="1116" w:type="dxa"/>
            <w:tcBorders>
              <w:top w:val="nil"/>
              <w:left w:val="nil"/>
              <w:bottom w:val="single" w:sz="4" w:space="0" w:color="auto"/>
              <w:right w:val="single" w:sz="4" w:space="0" w:color="auto"/>
            </w:tcBorders>
            <w:shd w:val="clear" w:color="auto" w:fill="auto"/>
            <w:noWrap/>
            <w:vAlign w:val="center"/>
          </w:tcPr>
          <w:p w14:paraId="09BEA3E5" w14:textId="75B1DD12" w:rsidR="000043D6" w:rsidRPr="00AC536F" w:rsidRDefault="000043D6" w:rsidP="00316C0C">
            <w:pPr>
              <w:jc w:val="right"/>
              <w:rPr>
                <w:sz w:val="20"/>
                <w:szCs w:val="20"/>
                <w:lang w:val="es-ES_tradnl" w:eastAsia="en-CA"/>
              </w:rPr>
            </w:pPr>
            <w:r w:rsidRPr="00AC536F">
              <w:rPr>
                <w:sz w:val="20"/>
                <w:szCs w:val="20"/>
                <w:lang w:val="es-ES_tradnl"/>
              </w:rPr>
              <w:t>19.969.466</w:t>
            </w:r>
          </w:p>
        </w:tc>
        <w:tc>
          <w:tcPr>
            <w:tcW w:w="1388" w:type="dxa"/>
            <w:tcBorders>
              <w:top w:val="nil"/>
              <w:left w:val="nil"/>
              <w:bottom w:val="single" w:sz="4" w:space="0" w:color="auto"/>
              <w:right w:val="single" w:sz="4" w:space="0" w:color="auto"/>
            </w:tcBorders>
            <w:shd w:val="clear" w:color="auto" w:fill="auto"/>
            <w:noWrap/>
            <w:vAlign w:val="center"/>
          </w:tcPr>
          <w:p w14:paraId="71A23F90" w14:textId="2065B98F" w:rsidR="000043D6" w:rsidRPr="00AC536F" w:rsidRDefault="000043D6" w:rsidP="00316C0C">
            <w:pPr>
              <w:jc w:val="right"/>
              <w:rPr>
                <w:sz w:val="20"/>
                <w:szCs w:val="20"/>
                <w:lang w:val="es-ES_tradnl" w:eastAsia="en-CA"/>
              </w:rPr>
            </w:pPr>
            <w:r w:rsidRPr="00AC536F">
              <w:rPr>
                <w:sz w:val="20"/>
                <w:szCs w:val="20"/>
                <w:lang w:val="es-ES_tradnl"/>
              </w:rPr>
              <w:t>2</w:t>
            </w:r>
          </w:p>
        </w:tc>
      </w:tr>
      <w:tr w:rsidR="000043D6" w:rsidRPr="00AC536F" w14:paraId="195DD12D" w14:textId="77777777" w:rsidTr="000043D6">
        <w:trPr>
          <w:trHeight w:val="6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9C2F820" w14:textId="77777777" w:rsidR="000043D6" w:rsidRPr="00AC536F" w:rsidRDefault="000043D6" w:rsidP="00316C0C">
            <w:pPr>
              <w:jc w:val="left"/>
              <w:rPr>
                <w:b/>
                <w:bCs/>
                <w:sz w:val="20"/>
                <w:szCs w:val="20"/>
                <w:lang w:val="es-ES_tradnl" w:eastAsia="en-CA"/>
              </w:rPr>
            </w:pPr>
            <w:r w:rsidRPr="00AC536F">
              <w:rPr>
                <w:b/>
                <w:bCs/>
                <w:sz w:val="20"/>
                <w:szCs w:val="20"/>
                <w:lang w:val="es-ES_tradnl" w:eastAsia="en-CA"/>
              </w:rPr>
              <w:t>Total</w:t>
            </w:r>
          </w:p>
        </w:tc>
        <w:tc>
          <w:tcPr>
            <w:tcW w:w="1072" w:type="dxa"/>
            <w:tcBorders>
              <w:top w:val="nil"/>
              <w:left w:val="nil"/>
              <w:bottom w:val="single" w:sz="4" w:space="0" w:color="auto"/>
              <w:right w:val="single" w:sz="4" w:space="0" w:color="auto"/>
            </w:tcBorders>
            <w:shd w:val="clear" w:color="auto" w:fill="auto"/>
            <w:noWrap/>
            <w:vAlign w:val="center"/>
          </w:tcPr>
          <w:p w14:paraId="07B5C928" w14:textId="1263676C" w:rsidR="000043D6" w:rsidRPr="00AC536F" w:rsidRDefault="000043D6" w:rsidP="00316C0C">
            <w:pPr>
              <w:jc w:val="right"/>
              <w:rPr>
                <w:b/>
                <w:bCs/>
                <w:sz w:val="20"/>
                <w:szCs w:val="20"/>
                <w:lang w:val="es-ES_tradnl" w:eastAsia="en-CA"/>
              </w:rPr>
            </w:pPr>
            <w:r w:rsidRPr="00AC536F">
              <w:rPr>
                <w:b/>
                <w:bCs/>
                <w:sz w:val="20"/>
                <w:szCs w:val="20"/>
                <w:lang w:val="es-ES_tradnl"/>
              </w:rPr>
              <w:t>1.989</w:t>
            </w:r>
          </w:p>
        </w:tc>
        <w:tc>
          <w:tcPr>
            <w:tcW w:w="1150" w:type="dxa"/>
            <w:tcBorders>
              <w:top w:val="nil"/>
              <w:left w:val="nil"/>
              <w:bottom w:val="single" w:sz="4" w:space="0" w:color="auto"/>
              <w:right w:val="single" w:sz="4" w:space="0" w:color="auto"/>
            </w:tcBorders>
            <w:shd w:val="clear" w:color="auto" w:fill="auto"/>
            <w:noWrap/>
            <w:vAlign w:val="center"/>
          </w:tcPr>
          <w:p w14:paraId="63F2BBBA" w14:textId="6B48E547" w:rsidR="000043D6" w:rsidRPr="00AC536F" w:rsidRDefault="000043D6" w:rsidP="00316C0C">
            <w:pPr>
              <w:jc w:val="right"/>
              <w:rPr>
                <w:b/>
                <w:bCs/>
                <w:sz w:val="20"/>
                <w:szCs w:val="20"/>
                <w:lang w:val="es-ES_tradnl" w:eastAsia="en-CA"/>
              </w:rPr>
            </w:pPr>
            <w:r w:rsidRPr="00AC536F">
              <w:rPr>
                <w:b/>
                <w:bCs/>
                <w:sz w:val="20"/>
                <w:szCs w:val="20"/>
                <w:lang w:val="es-ES_tradnl"/>
              </w:rPr>
              <w:t>1.758</w:t>
            </w:r>
          </w:p>
        </w:tc>
        <w:tc>
          <w:tcPr>
            <w:tcW w:w="1255" w:type="dxa"/>
            <w:tcBorders>
              <w:top w:val="nil"/>
              <w:left w:val="nil"/>
              <w:bottom w:val="single" w:sz="4" w:space="0" w:color="auto"/>
              <w:right w:val="single" w:sz="4" w:space="0" w:color="auto"/>
            </w:tcBorders>
            <w:shd w:val="clear" w:color="auto" w:fill="auto"/>
            <w:noWrap/>
            <w:vAlign w:val="center"/>
          </w:tcPr>
          <w:p w14:paraId="7218B140" w14:textId="0CF89394" w:rsidR="000043D6" w:rsidRPr="00AC536F" w:rsidRDefault="000043D6" w:rsidP="00316C0C">
            <w:pPr>
              <w:jc w:val="right"/>
              <w:rPr>
                <w:b/>
                <w:bCs/>
                <w:sz w:val="20"/>
                <w:szCs w:val="20"/>
                <w:lang w:val="es-ES_tradnl" w:eastAsia="en-CA"/>
              </w:rPr>
            </w:pPr>
            <w:r w:rsidRPr="00AC536F">
              <w:rPr>
                <w:b/>
                <w:bCs/>
                <w:sz w:val="20"/>
                <w:szCs w:val="20"/>
                <w:lang w:val="es-ES_tradnl"/>
              </w:rPr>
              <w:t>88</w:t>
            </w:r>
          </w:p>
        </w:tc>
        <w:tc>
          <w:tcPr>
            <w:tcW w:w="1428" w:type="dxa"/>
            <w:tcBorders>
              <w:top w:val="nil"/>
              <w:left w:val="nil"/>
              <w:bottom w:val="single" w:sz="4" w:space="0" w:color="auto"/>
              <w:right w:val="single" w:sz="4" w:space="0" w:color="auto"/>
            </w:tcBorders>
            <w:shd w:val="clear" w:color="auto" w:fill="auto"/>
            <w:noWrap/>
            <w:vAlign w:val="center"/>
          </w:tcPr>
          <w:p w14:paraId="3854C68F" w14:textId="72C30D28" w:rsidR="000043D6" w:rsidRPr="00AC536F" w:rsidRDefault="000043D6" w:rsidP="00316C0C">
            <w:pPr>
              <w:jc w:val="right"/>
              <w:rPr>
                <w:b/>
                <w:bCs/>
                <w:sz w:val="20"/>
                <w:szCs w:val="20"/>
                <w:lang w:val="es-ES_tradnl" w:eastAsia="en-CA"/>
              </w:rPr>
            </w:pPr>
            <w:r w:rsidRPr="00AC536F">
              <w:rPr>
                <w:b/>
                <w:bCs/>
                <w:sz w:val="20"/>
                <w:szCs w:val="20"/>
                <w:lang w:val="es-ES_tradnl"/>
              </w:rPr>
              <w:t>895.878.878</w:t>
            </w:r>
          </w:p>
        </w:tc>
        <w:tc>
          <w:tcPr>
            <w:tcW w:w="1317" w:type="dxa"/>
            <w:tcBorders>
              <w:top w:val="nil"/>
              <w:left w:val="nil"/>
              <w:bottom w:val="single" w:sz="4" w:space="0" w:color="auto"/>
              <w:right w:val="single" w:sz="4" w:space="0" w:color="auto"/>
            </w:tcBorders>
            <w:shd w:val="clear" w:color="auto" w:fill="auto"/>
            <w:noWrap/>
            <w:vAlign w:val="center"/>
          </w:tcPr>
          <w:p w14:paraId="27521B6A" w14:textId="3C942BB3" w:rsidR="000043D6" w:rsidRPr="00AC536F" w:rsidRDefault="000043D6" w:rsidP="00316C0C">
            <w:pPr>
              <w:jc w:val="right"/>
              <w:rPr>
                <w:b/>
                <w:bCs/>
                <w:sz w:val="20"/>
                <w:szCs w:val="20"/>
                <w:lang w:val="es-ES_tradnl" w:eastAsia="en-CA"/>
              </w:rPr>
            </w:pPr>
            <w:r w:rsidRPr="00AC536F">
              <w:rPr>
                <w:b/>
                <w:bCs/>
                <w:sz w:val="20"/>
                <w:szCs w:val="20"/>
                <w:lang w:val="es-ES_tradnl"/>
              </w:rPr>
              <w:t>807.433.382</w:t>
            </w:r>
          </w:p>
        </w:tc>
        <w:tc>
          <w:tcPr>
            <w:tcW w:w="1116" w:type="dxa"/>
            <w:tcBorders>
              <w:top w:val="nil"/>
              <w:left w:val="nil"/>
              <w:bottom w:val="single" w:sz="4" w:space="0" w:color="auto"/>
              <w:right w:val="single" w:sz="4" w:space="0" w:color="auto"/>
            </w:tcBorders>
            <w:shd w:val="clear" w:color="auto" w:fill="auto"/>
            <w:noWrap/>
            <w:vAlign w:val="center"/>
          </w:tcPr>
          <w:p w14:paraId="13F28595" w14:textId="11987803" w:rsidR="000043D6" w:rsidRPr="00AC536F" w:rsidRDefault="000043D6" w:rsidP="00316C0C">
            <w:pPr>
              <w:jc w:val="right"/>
              <w:rPr>
                <w:b/>
                <w:bCs/>
                <w:sz w:val="20"/>
                <w:szCs w:val="20"/>
                <w:lang w:val="es-ES_tradnl" w:eastAsia="en-CA"/>
              </w:rPr>
            </w:pPr>
            <w:r w:rsidRPr="00AC536F">
              <w:rPr>
                <w:b/>
                <w:bCs/>
                <w:sz w:val="20"/>
                <w:szCs w:val="20"/>
                <w:lang w:val="es-ES_tradnl"/>
              </w:rPr>
              <w:t>88.445.496</w:t>
            </w:r>
          </w:p>
        </w:tc>
        <w:tc>
          <w:tcPr>
            <w:tcW w:w="1388" w:type="dxa"/>
            <w:tcBorders>
              <w:top w:val="nil"/>
              <w:left w:val="nil"/>
              <w:bottom w:val="single" w:sz="4" w:space="0" w:color="auto"/>
              <w:right w:val="single" w:sz="4" w:space="0" w:color="auto"/>
            </w:tcBorders>
            <w:shd w:val="clear" w:color="auto" w:fill="auto"/>
            <w:noWrap/>
            <w:vAlign w:val="center"/>
          </w:tcPr>
          <w:p w14:paraId="59FB50F6" w14:textId="10021A8C" w:rsidR="000043D6" w:rsidRPr="00AC536F" w:rsidRDefault="000043D6" w:rsidP="00316C0C">
            <w:pPr>
              <w:jc w:val="right"/>
              <w:rPr>
                <w:b/>
                <w:bCs/>
                <w:sz w:val="20"/>
                <w:szCs w:val="20"/>
                <w:lang w:val="es-ES_tradnl" w:eastAsia="en-CA"/>
              </w:rPr>
            </w:pPr>
            <w:r w:rsidRPr="00AC536F">
              <w:rPr>
                <w:b/>
                <w:bCs/>
                <w:sz w:val="20"/>
                <w:szCs w:val="20"/>
                <w:lang w:val="es-ES_tradnl"/>
              </w:rPr>
              <w:t>90</w:t>
            </w:r>
          </w:p>
        </w:tc>
      </w:tr>
    </w:tbl>
    <w:p w14:paraId="26ECE6B3" w14:textId="77777777" w:rsidR="00DC1DAC" w:rsidRDefault="00CF257A" w:rsidP="00CF257A">
      <w:pPr>
        <w:rPr>
          <w:sz w:val="19"/>
          <w:szCs w:val="19"/>
          <w:lang w:val="es-ES_tradnl"/>
        </w:rPr>
      </w:pPr>
      <w:r w:rsidRPr="00AC536F">
        <w:rPr>
          <w:sz w:val="19"/>
          <w:szCs w:val="19"/>
          <w:lang w:val="es-ES_tradnl"/>
        </w:rPr>
        <w:t>*</w:t>
      </w:r>
      <w:r w:rsidR="00653A51" w:rsidRPr="00AC536F">
        <w:rPr>
          <w:sz w:val="19"/>
          <w:szCs w:val="19"/>
          <w:lang w:val="es-ES_tradnl"/>
        </w:rPr>
        <w:t xml:space="preserve"> </w:t>
      </w:r>
      <w:r w:rsidR="00837065" w:rsidRPr="00AC536F">
        <w:rPr>
          <w:sz w:val="19"/>
          <w:szCs w:val="19"/>
          <w:lang w:val="es-ES_tradnl"/>
        </w:rPr>
        <w:t>No incluye</w:t>
      </w:r>
      <w:r w:rsidR="00653A51" w:rsidRPr="00AC536F">
        <w:rPr>
          <w:sz w:val="19"/>
          <w:szCs w:val="19"/>
          <w:lang w:val="es-ES_tradnl"/>
        </w:rPr>
        <w:t xml:space="preserve"> </w:t>
      </w:r>
      <w:r w:rsidR="00837065" w:rsidRPr="00AC536F">
        <w:rPr>
          <w:sz w:val="19"/>
          <w:szCs w:val="19"/>
          <w:lang w:val="es-ES_tradnl"/>
        </w:rPr>
        <w:t>proyectos cerrados y</w:t>
      </w:r>
      <w:r w:rsidR="00653A51" w:rsidRPr="00AC536F">
        <w:rPr>
          <w:sz w:val="19"/>
          <w:szCs w:val="19"/>
          <w:lang w:val="es-ES_tradnl"/>
        </w:rPr>
        <w:t xml:space="preserve"> </w:t>
      </w:r>
      <w:r w:rsidR="00FF66A5" w:rsidRPr="00AC536F">
        <w:rPr>
          <w:sz w:val="19"/>
          <w:szCs w:val="19"/>
          <w:lang w:val="es-ES_tradnl"/>
        </w:rPr>
        <w:t>transferidos</w:t>
      </w:r>
      <w:r w:rsidRPr="00AC536F">
        <w:rPr>
          <w:sz w:val="19"/>
          <w:szCs w:val="19"/>
          <w:lang w:val="es-ES_tradnl"/>
        </w:rPr>
        <w:t>.</w:t>
      </w:r>
    </w:p>
    <w:p w14:paraId="66EF01DE" w14:textId="77777777" w:rsidR="00DC1DAC" w:rsidRDefault="00CF257A" w:rsidP="00CF257A">
      <w:pPr>
        <w:spacing w:after="240"/>
        <w:rPr>
          <w:sz w:val="19"/>
          <w:szCs w:val="19"/>
          <w:lang w:val="es-ES_tradnl"/>
        </w:rPr>
      </w:pPr>
      <w:r w:rsidRPr="00AC536F">
        <w:rPr>
          <w:sz w:val="19"/>
          <w:szCs w:val="19"/>
          <w:lang w:val="es-ES_tradnl"/>
        </w:rPr>
        <w:t>**</w:t>
      </w:r>
      <w:r w:rsidR="00653A51" w:rsidRPr="00AC536F">
        <w:rPr>
          <w:sz w:val="19"/>
          <w:szCs w:val="19"/>
          <w:lang w:val="es-ES_tradnl"/>
        </w:rPr>
        <w:t xml:space="preserve"> </w:t>
      </w:r>
      <w:r w:rsidR="00837065" w:rsidRPr="00AC536F">
        <w:rPr>
          <w:sz w:val="19"/>
          <w:szCs w:val="19"/>
          <w:lang w:val="es-ES_tradnl"/>
        </w:rPr>
        <w:t>No incluye</w:t>
      </w:r>
      <w:r w:rsidR="00653A51" w:rsidRPr="00AC536F">
        <w:rPr>
          <w:sz w:val="19"/>
          <w:szCs w:val="19"/>
          <w:lang w:val="es-ES_tradnl"/>
        </w:rPr>
        <w:t xml:space="preserve"> </w:t>
      </w:r>
      <w:r w:rsidR="005C4471" w:rsidRPr="00AC536F">
        <w:rPr>
          <w:sz w:val="19"/>
          <w:szCs w:val="19"/>
          <w:lang w:val="es-ES_tradnl"/>
        </w:rPr>
        <w:t>gastos</w:t>
      </w:r>
      <w:r w:rsidR="00653A51" w:rsidRPr="00AC536F">
        <w:rPr>
          <w:sz w:val="19"/>
          <w:szCs w:val="19"/>
          <w:lang w:val="es-ES_tradnl"/>
        </w:rPr>
        <w:t xml:space="preserve"> </w:t>
      </w:r>
      <w:r w:rsidR="005C4471" w:rsidRPr="00AC536F">
        <w:rPr>
          <w:sz w:val="19"/>
          <w:szCs w:val="19"/>
          <w:lang w:val="es-ES_tradnl"/>
        </w:rPr>
        <w:t>de</w:t>
      </w:r>
      <w:r w:rsidR="00653A51" w:rsidRPr="00AC536F">
        <w:rPr>
          <w:sz w:val="19"/>
          <w:szCs w:val="19"/>
          <w:lang w:val="es-ES_tradnl"/>
        </w:rPr>
        <w:t xml:space="preserve"> </w:t>
      </w:r>
      <w:r w:rsidR="005C4471" w:rsidRPr="00AC536F">
        <w:rPr>
          <w:sz w:val="19"/>
          <w:szCs w:val="19"/>
          <w:lang w:val="es-ES_tradnl"/>
        </w:rPr>
        <w:t>apoyo</w:t>
      </w:r>
      <w:r w:rsidRPr="00AC536F">
        <w:rPr>
          <w:sz w:val="19"/>
          <w:szCs w:val="19"/>
          <w:lang w:val="es-ES_tradnl"/>
        </w:rPr>
        <w:t>.</w:t>
      </w:r>
    </w:p>
    <w:p w14:paraId="7BF8329A" w14:textId="695B1985" w:rsidR="00CF257A" w:rsidRPr="00AC536F" w:rsidRDefault="00CF257A" w:rsidP="00CF257A">
      <w:pPr>
        <w:pStyle w:val="Title1"/>
        <w:jc w:val="both"/>
        <w:rPr>
          <w:lang w:val="es-ES_tradnl"/>
        </w:rPr>
        <w:sectPr w:rsidR="00CF257A" w:rsidRPr="00AC536F" w:rsidSect="00F71606">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pPr>
    </w:p>
    <w:p w14:paraId="7A2799D5" w14:textId="77777777" w:rsidR="00DC1DAC" w:rsidRDefault="00DC1DAC" w:rsidP="00CF257A">
      <w:pPr>
        <w:pStyle w:val="Title1"/>
        <w:rPr>
          <w:lang w:val="es-ES_tradnl"/>
        </w:rPr>
      </w:pPr>
    </w:p>
    <w:p w14:paraId="6DA850CF" w14:textId="77777777" w:rsidR="00DC1DAC" w:rsidRDefault="00B066CC" w:rsidP="00CF257A">
      <w:pPr>
        <w:tabs>
          <w:tab w:val="left" w:pos="5560"/>
        </w:tabs>
        <w:jc w:val="center"/>
        <w:rPr>
          <w:b/>
          <w:bCs/>
          <w:lang w:val="es-ES_tradnl"/>
        </w:rPr>
      </w:pPr>
      <w:r w:rsidRPr="00AC536F">
        <w:rPr>
          <w:b/>
          <w:bCs/>
          <w:lang w:val="es-ES_tradnl"/>
        </w:rPr>
        <w:t>Anexo</w:t>
      </w:r>
      <w:r w:rsidR="00653A51" w:rsidRPr="00AC536F">
        <w:rPr>
          <w:b/>
          <w:bCs/>
          <w:lang w:val="es-ES_tradnl"/>
        </w:rPr>
        <w:t xml:space="preserve"> </w:t>
      </w:r>
      <w:r w:rsidR="00CF257A" w:rsidRPr="00AC536F">
        <w:rPr>
          <w:b/>
          <w:bCs/>
          <w:lang w:val="es-ES_tradnl"/>
        </w:rPr>
        <w:t>III</w:t>
      </w:r>
    </w:p>
    <w:p w14:paraId="6D310F08" w14:textId="77777777" w:rsidR="00DC1DAC" w:rsidRDefault="00DC1DAC" w:rsidP="00CF257A">
      <w:pPr>
        <w:tabs>
          <w:tab w:val="left" w:pos="5560"/>
        </w:tabs>
        <w:jc w:val="center"/>
        <w:rPr>
          <w:b/>
          <w:bCs/>
          <w:lang w:val="es-ES_tradnl"/>
        </w:rPr>
      </w:pPr>
    </w:p>
    <w:p w14:paraId="6755507D" w14:textId="01454D45" w:rsidR="00CF257A" w:rsidRPr="00E76975" w:rsidRDefault="00222CF7" w:rsidP="007311B7">
      <w:pPr>
        <w:pStyle w:val="Heading2"/>
        <w:numPr>
          <w:ilvl w:val="0"/>
          <w:numId w:val="0"/>
        </w:numPr>
        <w:ind w:left="1134" w:right="1356"/>
        <w:jc w:val="center"/>
        <w:rPr>
          <w:b/>
          <w:caps/>
          <w:lang w:val="es-ES_tradnl"/>
        </w:rPr>
      </w:pPr>
      <w:r w:rsidRPr="00E76975">
        <w:rPr>
          <w:b/>
          <w:caps/>
          <w:lang w:val="es-ES_tradnl"/>
        </w:rPr>
        <w:t xml:space="preserve">PROYECTOS EN CURSO CON MATERIAS PENDIENTES </w:t>
      </w:r>
      <w:r w:rsidR="00DC20BE" w:rsidRPr="00E76975">
        <w:rPr>
          <w:b/>
          <w:caps/>
          <w:lang w:val="es-ES_tradnl"/>
        </w:rPr>
        <w:t>según</w:t>
      </w:r>
      <w:r w:rsidRPr="00E76975">
        <w:rPr>
          <w:b/>
          <w:caps/>
          <w:lang w:val="es-ES_tradnl"/>
        </w:rPr>
        <w:t xml:space="preserve"> EL INFORME SOBRE LA MARCHA DE LAS ACTIVIDADES DE LA ONUDI</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4086"/>
        <w:gridCol w:w="1333"/>
        <w:gridCol w:w="2276"/>
        <w:gridCol w:w="4081"/>
      </w:tblGrid>
      <w:tr w:rsidR="00A30EE5" w:rsidRPr="00AC536F" w14:paraId="288AFCD5" w14:textId="77777777" w:rsidTr="0090561D">
        <w:trPr>
          <w:trHeight w:val="528"/>
          <w:tblHeader/>
        </w:trPr>
        <w:tc>
          <w:tcPr>
            <w:tcW w:w="2536" w:type="dxa"/>
            <w:shd w:val="clear" w:color="auto" w:fill="auto"/>
            <w:tcMar>
              <w:left w:w="72" w:type="dxa"/>
              <w:right w:w="72" w:type="dxa"/>
            </w:tcMar>
            <w:vAlign w:val="center"/>
            <w:hideMark/>
          </w:tcPr>
          <w:p w14:paraId="780C4F08" w14:textId="38D00675" w:rsidR="00A30EE5" w:rsidRPr="00AC536F" w:rsidRDefault="00A30EE5" w:rsidP="00122FFF">
            <w:pPr>
              <w:jc w:val="center"/>
              <w:rPr>
                <w:rFonts w:asciiTheme="majorBidi" w:hAnsiTheme="majorBidi" w:cstheme="majorBidi"/>
                <w:b/>
                <w:bCs/>
                <w:sz w:val="20"/>
                <w:szCs w:val="20"/>
                <w:lang w:val="es-ES_tradnl" w:eastAsia="en-CA"/>
              </w:rPr>
            </w:pPr>
            <w:r w:rsidRPr="00253942">
              <w:rPr>
                <w:rFonts w:asciiTheme="majorBidi" w:hAnsiTheme="majorBidi" w:cstheme="majorBidi"/>
                <w:b/>
                <w:bCs/>
                <w:sz w:val="20"/>
                <w:szCs w:val="20"/>
                <w:lang w:val="es-ES_tradnl" w:eastAsia="en-CA"/>
              </w:rPr>
              <w:t>País</w:t>
            </w:r>
            <w:r>
              <w:rPr>
                <w:rFonts w:asciiTheme="majorBidi" w:hAnsiTheme="majorBidi" w:cstheme="majorBidi"/>
                <w:b/>
                <w:bCs/>
                <w:sz w:val="20"/>
                <w:szCs w:val="20"/>
                <w:lang w:val="es-ES_tradnl" w:eastAsia="en-CA"/>
              </w:rPr>
              <w:t xml:space="preserve"> y código</w:t>
            </w:r>
          </w:p>
        </w:tc>
        <w:tc>
          <w:tcPr>
            <w:tcW w:w="4086" w:type="dxa"/>
            <w:shd w:val="clear" w:color="auto" w:fill="auto"/>
            <w:tcMar>
              <w:left w:w="72" w:type="dxa"/>
              <w:right w:w="72" w:type="dxa"/>
            </w:tcMar>
            <w:vAlign w:val="center"/>
            <w:hideMark/>
          </w:tcPr>
          <w:p w14:paraId="0B40E85C" w14:textId="2016814B" w:rsidR="00A30EE5" w:rsidRPr="00AC536F" w:rsidRDefault="00A30EE5" w:rsidP="00122FFF">
            <w:pPr>
              <w:jc w:val="center"/>
              <w:rPr>
                <w:rFonts w:asciiTheme="majorBidi" w:hAnsiTheme="majorBidi" w:cstheme="majorBidi"/>
                <w:b/>
                <w:bCs/>
                <w:sz w:val="20"/>
                <w:szCs w:val="20"/>
                <w:lang w:val="es-ES_tradnl" w:eastAsia="en-CA"/>
              </w:rPr>
            </w:pPr>
            <w:r w:rsidRPr="00253942">
              <w:rPr>
                <w:rFonts w:asciiTheme="majorBidi" w:hAnsiTheme="majorBidi" w:cstheme="majorBidi"/>
                <w:b/>
                <w:bCs/>
                <w:sz w:val="20"/>
                <w:szCs w:val="20"/>
                <w:lang w:val="es-ES_tradnl" w:eastAsia="en-CA"/>
              </w:rPr>
              <w:t>Título del Proyecto</w:t>
            </w:r>
          </w:p>
        </w:tc>
        <w:tc>
          <w:tcPr>
            <w:tcW w:w="1333" w:type="dxa"/>
            <w:shd w:val="clear" w:color="auto" w:fill="auto"/>
            <w:tcMar>
              <w:left w:w="72" w:type="dxa"/>
              <w:right w:w="72" w:type="dxa"/>
            </w:tcMar>
            <w:vAlign w:val="center"/>
            <w:hideMark/>
          </w:tcPr>
          <w:p w14:paraId="541ECE0A" w14:textId="0E4EE4CA" w:rsidR="00A30EE5" w:rsidRPr="00AC536F" w:rsidRDefault="00A30EE5" w:rsidP="00D45CCC">
            <w:pPr>
              <w:jc w:val="center"/>
              <w:rPr>
                <w:rFonts w:asciiTheme="majorBidi" w:hAnsiTheme="majorBidi" w:cstheme="majorBidi"/>
                <w:b/>
                <w:bCs/>
                <w:sz w:val="20"/>
                <w:szCs w:val="20"/>
                <w:lang w:val="es-ES_tradnl" w:eastAsia="en-CA"/>
              </w:rPr>
            </w:pPr>
            <w:r w:rsidRPr="00253942">
              <w:rPr>
                <w:rFonts w:asciiTheme="majorBidi" w:hAnsiTheme="majorBidi" w:cstheme="majorBidi"/>
                <w:b/>
                <w:bCs/>
                <w:sz w:val="20"/>
                <w:szCs w:val="20"/>
                <w:lang w:val="es-ES_tradnl" w:eastAsia="en-CA"/>
              </w:rPr>
              <w:t>Desembolso (%)</w:t>
            </w:r>
          </w:p>
        </w:tc>
        <w:tc>
          <w:tcPr>
            <w:tcW w:w="2276" w:type="dxa"/>
            <w:shd w:val="clear" w:color="auto" w:fill="auto"/>
            <w:tcMar>
              <w:left w:w="72" w:type="dxa"/>
              <w:right w:w="72" w:type="dxa"/>
            </w:tcMar>
            <w:vAlign w:val="center"/>
            <w:hideMark/>
          </w:tcPr>
          <w:p w14:paraId="3CD32D73" w14:textId="6F6096CB" w:rsidR="00A30EE5" w:rsidRPr="00AC536F" w:rsidRDefault="00A30EE5" w:rsidP="00122FFF">
            <w:pPr>
              <w:jc w:val="center"/>
              <w:rPr>
                <w:rFonts w:asciiTheme="majorBidi" w:hAnsiTheme="majorBidi" w:cstheme="majorBidi"/>
                <w:b/>
                <w:bCs/>
                <w:sz w:val="20"/>
                <w:szCs w:val="20"/>
                <w:lang w:val="es-ES_tradnl" w:eastAsia="en-CA"/>
              </w:rPr>
            </w:pPr>
            <w:r w:rsidRPr="00440185">
              <w:rPr>
                <w:rFonts w:asciiTheme="majorBidi" w:hAnsiTheme="majorBidi" w:cstheme="majorBidi"/>
                <w:b/>
                <w:bCs/>
                <w:sz w:val="20"/>
                <w:szCs w:val="20"/>
                <w:lang w:val="es-ES_tradnl" w:eastAsia="en-CA"/>
              </w:rPr>
              <w:t xml:space="preserve">Estado de </w:t>
            </w:r>
            <w:r>
              <w:rPr>
                <w:rFonts w:asciiTheme="majorBidi" w:hAnsiTheme="majorBidi" w:cstheme="majorBidi"/>
                <w:b/>
                <w:bCs/>
                <w:sz w:val="20"/>
                <w:szCs w:val="20"/>
                <w:lang w:val="es-ES_tradnl" w:eastAsia="en-CA"/>
              </w:rPr>
              <w:t>situación o tema pendiente</w:t>
            </w:r>
          </w:p>
        </w:tc>
        <w:tc>
          <w:tcPr>
            <w:tcW w:w="4081" w:type="dxa"/>
            <w:shd w:val="clear" w:color="auto" w:fill="auto"/>
            <w:tcMar>
              <w:left w:w="72" w:type="dxa"/>
              <w:right w:w="72" w:type="dxa"/>
            </w:tcMar>
            <w:vAlign w:val="center"/>
            <w:hideMark/>
          </w:tcPr>
          <w:p w14:paraId="0C836A20" w14:textId="134270EF" w:rsidR="00A30EE5" w:rsidRPr="00AC536F" w:rsidRDefault="00A30EE5" w:rsidP="00122FFF">
            <w:pPr>
              <w:jc w:val="center"/>
              <w:rPr>
                <w:rFonts w:asciiTheme="majorBidi" w:hAnsiTheme="majorBidi" w:cstheme="majorBidi"/>
                <w:b/>
                <w:bCs/>
                <w:sz w:val="20"/>
                <w:szCs w:val="20"/>
                <w:lang w:val="es-ES_tradnl" w:eastAsia="en-CA"/>
              </w:rPr>
            </w:pPr>
            <w:r w:rsidRPr="00253942">
              <w:rPr>
                <w:rFonts w:asciiTheme="majorBidi" w:hAnsiTheme="majorBidi" w:cstheme="majorBidi"/>
                <w:b/>
                <w:bCs/>
                <w:sz w:val="20"/>
                <w:szCs w:val="20"/>
                <w:lang w:val="es-ES_tradnl" w:eastAsia="en-CA"/>
              </w:rPr>
              <w:t>Recomendación</w:t>
            </w:r>
          </w:p>
        </w:tc>
      </w:tr>
      <w:tr w:rsidR="00A30EE5" w:rsidRPr="00105EC1" w14:paraId="752E7AFA" w14:textId="77777777" w:rsidTr="0090561D">
        <w:trPr>
          <w:trHeight w:val="143"/>
        </w:trPr>
        <w:tc>
          <w:tcPr>
            <w:tcW w:w="2536" w:type="dxa"/>
            <w:shd w:val="clear" w:color="auto" w:fill="auto"/>
            <w:vAlign w:val="center"/>
            <w:hideMark/>
          </w:tcPr>
          <w:p w14:paraId="2BA8FCDB" w14:textId="77777777" w:rsidR="00DC1DAC"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Afganistán</w:t>
            </w:r>
          </w:p>
          <w:p w14:paraId="77123B7C" w14:textId="0E1A8D3C"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AFG/PHA/79/INV/22</w:t>
            </w:r>
          </w:p>
        </w:tc>
        <w:tc>
          <w:tcPr>
            <w:tcW w:w="4086" w:type="dxa"/>
            <w:shd w:val="clear" w:color="auto" w:fill="auto"/>
            <w:vAlign w:val="center"/>
            <w:hideMark/>
          </w:tcPr>
          <w:p w14:paraId="11810886" w14:textId="590297B4" w:rsidR="00A30EE5" w:rsidRPr="00AC536F" w:rsidRDefault="00FB1A91"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 tercer tramo)</w:t>
            </w:r>
          </w:p>
        </w:tc>
        <w:tc>
          <w:tcPr>
            <w:tcW w:w="1333" w:type="dxa"/>
            <w:shd w:val="clear" w:color="auto" w:fill="auto"/>
            <w:vAlign w:val="center"/>
            <w:hideMark/>
          </w:tcPr>
          <w:p w14:paraId="1E30B58D" w14:textId="37850249"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14</w:t>
            </w:r>
          </w:p>
        </w:tc>
        <w:tc>
          <w:tcPr>
            <w:tcW w:w="2276" w:type="dxa"/>
            <w:shd w:val="clear" w:color="auto" w:fill="auto"/>
            <w:vAlign w:val="center"/>
            <w:hideMark/>
          </w:tcPr>
          <w:p w14:paraId="4DB1B6E4" w14:textId="479D3542"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35C22C69" w14:textId="479C4B21" w:rsidR="00A30EE5" w:rsidRPr="00AC536F" w:rsidRDefault="000021B4"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08A671CF" w14:textId="77777777" w:rsidTr="0090561D">
        <w:trPr>
          <w:trHeight w:val="249"/>
        </w:trPr>
        <w:tc>
          <w:tcPr>
            <w:tcW w:w="2536" w:type="dxa"/>
            <w:shd w:val="clear" w:color="auto" w:fill="auto"/>
            <w:vAlign w:val="center"/>
            <w:hideMark/>
          </w:tcPr>
          <w:p w14:paraId="4EDAC0B8" w14:textId="77777777" w:rsidR="00DC1DAC" w:rsidRDefault="00A30EE5" w:rsidP="00B579CA">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Afganistán</w:t>
            </w:r>
          </w:p>
          <w:p w14:paraId="1330C9ED" w14:textId="0CF93108"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AFG/PHA/85/INV/28</w:t>
            </w:r>
          </w:p>
        </w:tc>
        <w:tc>
          <w:tcPr>
            <w:tcW w:w="4086" w:type="dxa"/>
            <w:shd w:val="clear" w:color="auto" w:fill="auto"/>
            <w:vAlign w:val="center"/>
            <w:hideMark/>
          </w:tcPr>
          <w:p w14:paraId="51BF3B60" w14:textId="57CA5A73" w:rsidR="00A30EE5" w:rsidRPr="00AC536F" w:rsidRDefault="00FB1A91"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 cuarto tramo)</w:t>
            </w:r>
          </w:p>
        </w:tc>
        <w:tc>
          <w:tcPr>
            <w:tcW w:w="1333" w:type="dxa"/>
            <w:shd w:val="clear" w:color="auto" w:fill="auto"/>
            <w:vAlign w:val="center"/>
            <w:hideMark/>
          </w:tcPr>
          <w:p w14:paraId="3055A725" w14:textId="04B57DFE"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0</w:t>
            </w:r>
          </w:p>
        </w:tc>
        <w:tc>
          <w:tcPr>
            <w:tcW w:w="2276" w:type="dxa"/>
            <w:shd w:val="clear" w:color="auto" w:fill="auto"/>
            <w:vAlign w:val="center"/>
            <w:hideMark/>
          </w:tcPr>
          <w:p w14:paraId="60FA050A" w14:textId="26463E08"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y 18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72A03F39" w14:textId="2922BE70" w:rsidR="00A30EE5" w:rsidRPr="00AC536F" w:rsidRDefault="000021B4"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40EA693C" w14:textId="77777777" w:rsidTr="0090561D">
        <w:trPr>
          <w:trHeight w:val="199"/>
        </w:trPr>
        <w:tc>
          <w:tcPr>
            <w:tcW w:w="2536" w:type="dxa"/>
            <w:shd w:val="clear" w:color="auto" w:fill="auto"/>
            <w:vAlign w:val="center"/>
            <w:hideMark/>
          </w:tcPr>
          <w:p w14:paraId="230E5F5C" w14:textId="77777777" w:rsidR="00DC1DAC" w:rsidRDefault="00A30EE5" w:rsidP="00B579CA">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Afganistán</w:t>
            </w:r>
          </w:p>
          <w:p w14:paraId="7468CEAA" w14:textId="39203141"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AFG/PHA/85/INV/30</w:t>
            </w:r>
          </w:p>
        </w:tc>
        <w:tc>
          <w:tcPr>
            <w:tcW w:w="4086" w:type="dxa"/>
            <w:shd w:val="clear" w:color="auto" w:fill="auto"/>
            <w:vAlign w:val="center"/>
            <w:hideMark/>
          </w:tcPr>
          <w:p w14:paraId="73CD3FFF" w14:textId="6535020D" w:rsidR="00A30EE5" w:rsidRPr="00AC536F" w:rsidRDefault="00FB1A91"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primer tramo)</w:t>
            </w:r>
          </w:p>
        </w:tc>
        <w:tc>
          <w:tcPr>
            <w:tcW w:w="1333" w:type="dxa"/>
            <w:shd w:val="clear" w:color="auto" w:fill="auto"/>
            <w:vAlign w:val="center"/>
            <w:hideMark/>
          </w:tcPr>
          <w:p w14:paraId="241D1DBD" w14:textId="41AF3A16"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3</w:t>
            </w:r>
          </w:p>
        </w:tc>
        <w:tc>
          <w:tcPr>
            <w:tcW w:w="2276" w:type="dxa"/>
            <w:shd w:val="clear" w:color="auto" w:fill="auto"/>
            <w:vAlign w:val="center"/>
            <w:hideMark/>
          </w:tcPr>
          <w:p w14:paraId="0C0A9821" w14:textId="2FBEFDA5"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0D7AF3DF" w14:textId="0AC9AAE8" w:rsidR="00A30EE5" w:rsidRPr="00AC536F" w:rsidRDefault="000021B4"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58775961" w14:textId="77777777" w:rsidTr="0090561D">
        <w:trPr>
          <w:trHeight w:val="575"/>
        </w:trPr>
        <w:tc>
          <w:tcPr>
            <w:tcW w:w="2536" w:type="dxa"/>
            <w:shd w:val="clear" w:color="auto" w:fill="auto"/>
            <w:vAlign w:val="center"/>
            <w:hideMark/>
          </w:tcPr>
          <w:p w14:paraId="6822EF62" w14:textId="77777777" w:rsidR="00DC1DAC"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Argelia</w:t>
            </w:r>
          </w:p>
          <w:p w14:paraId="7BD3F79D" w14:textId="796D109A"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ALG/PHA/66/INV/76</w:t>
            </w:r>
          </w:p>
        </w:tc>
        <w:tc>
          <w:tcPr>
            <w:tcW w:w="4086" w:type="dxa"/>
            <w:shd w:val="clear" w:color="auto" w:fill="auto"/>
            <w:vAlign w:val="center"/>
            <w:hideMark/>
          </w:tcPr>
          <w:p w14:paraId="0DCF338E" w14:textId="53C89CFF" w:rsidR="00A30EE5" w:rsidRPr="00AC536F" w:rsidRDefault="00FB1A91"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 primer tramo)</w:t>
            </w:r>
            <w:r w:rsidR="00DA6CA6" w:rsidRPr="00105EC1">
              <w:rPr>
                <w:lang w:val="fr-FR"/>
              </w:rPr>
              <w:t xml:space="preserve"> </w:t>
            </w:r>
            <w:r w:rsidR="00DA6CA6" w:rsidRPr="00DA6CA6">
              <w:rPr>
                <w:rFonts w:asciiTheme="majorBidi" w:hAnsiTheme="majorBidi" w:cstheme="majorBidi"/>
                <w:sz w:val="20"/>
                <w:szCs w:val="20"/>
                <w:lang w:val="es-ES_tradnl" w:eastAsia="en-CA"/>
              </w:rPr>
              <w:t xml:space="preserve">(cese del uso de HCFC-22 en la fabricación de climatizadores en la empresa </w:t>
            </w:r>
            <w:r w:rsidR="00BC4068" w:rsidRPr="00DA6CA6">
              <w:rPr>
                <w:rFonts w:asciiTheme="majorBidi" w:hAnsiTheme="majorBidi" w:cstheme="majorBidi"/>
                <w:sz w:val="20"/>
                <w:szCs w:val="20"/>
                <w:lang w:val="es-ES_tradnl" w:eastAsia="en-CA"/>
              </w:rPr>
              <w:t>Cóndor</w:t>
            </w:r>
            <w:r w:rsidR="00DA6CA6" w:rsidRPr="00DA6CA6">
              <w:rPr>
                <w:rFonts w:asciiTheme="majorBidi" w:hAnsiTheme="majorBidi" w:cstheme="majorBidi"/>
                <w:sz w:val="20"/>
                <w:szCs w:val="20"/>
                <w:lang w:val="es-ES_tradnl" w:eastAsia="en-CA"/>
              </w:rPr>
              <w:t>)</w:t>
            </w:r>
          </w:p>
        </w:tc>
        <w:tc>
          <w:tcPr>
            <w:tcW w:w="1333" w:type="dxa"/>
            <w:shd w:val="clear" w:color="auto" w:fill="auto"/>
            <w:vAlign w:val="center"/>
            <w:hideMark/>
          </w:tcPr>
          <w:p w14:paraId="60F98941" w14:textId="7A543C66"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64</w:t>
            </w:r>
          </w:p>
        </w:tc>
        <w:tc>
          <w:tcPr>
            <w:tcW w:w="2276" w:type="dxa"/>
            <w:shd w:val="clear" w:color="auto" w:fill="auto"/>
            <w:vAlign w:val="center"/>
            <w:hideMark/>
          </w:tcPr>
          <w:p w14:paraId="60136511" w14:textId="4D2FCD04"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631930F0" w14:textId="37E7B947" w:rsidR="00A30EE5" w:rsidRPr="00AC536F" w:rsidRDefault="000021B4"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47280E6C" w14:textId="77777777" w:rsidTr="0090561D">
        <w:trPr>
          <w:trHeight w:val="868"/>
        </w:trPr>
        <w:tc>
          <w:tcPr>
            <w:tcW w:w="2536" w:type="dxa"/>
            <w:shd w:val="clear" w:color="auto" w:fill="auto"/>
            <w:vAlign w:val="center"/>
            <w:hideMark/>
          </w:tcPr>
          <w:p w14:paraId="6F48A82D" w14:textId="77777777" w:rsidR="00DC1DAC" w:rsidRDefault="00A30EE5" w:rsidP="00B579CA">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Argelia</w:t>
            </w:r>
          </w:p>
          <w:p w14:paraId="75ACB12E" w14:textId="1F468428"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ALG/PHA/66/INV/77</w:t>
            </w:r>
          </w:p>
        </w:tc>
        <w:tc>
          <w:tcPr>
            <w:tcW w:w="4086" w:type="dxa"/>
            <w:shd w:val="clear" w:color="auto" w:fill="auto"/>
            <w:vAlign w:val="center"/>
            <w:hideMark/>
          </w:tcPr>
          <w:p w14:paraId="7D1634D5" w14:textId="563536E4" w:rsidR="00A30EE5" w:rsidRPr="00AC536F" w:rsidRDefault="0069099C" w:rsidP="00122FFF">
            <w:pPr>
              <w:jc w:val="left"/>
              <w:rPr>
                <w:rFonts w:asciiTheme="majorBidi" w:hAnsiTheme="majorBidi" w:cstheme="majorBidi"/>
                <w:sz w:val="20"/>
                <w:szCs w:val="20"/>
                <w:lang w:val="es-ES_tradnl" w:eastAsia="en-CA"/>
              </w:rPr>
            </w:pPr>
            <w:r w:rsidRPr="0069099C">
              <w:rPr>
                <w:rFonts w:asciiTheme="majorBidi" w:hAnsiTheme="majorBidi" w:cstheme="majorBidi"/>
                <w:sz w:val="20"/>
                <w:szCs w:val="20"/>
                <w:lang w:val="es-ES_tradnl" w:eastAsia="en-CA"/>
              </w:rPr>
              <w:t xml:space="preserve">PGEH (etapa I, primer tramo) (actividades en el sector servicio técnico de equipos de refrigeración que incluyen supervisión del proyecto y eliminar </w:t>
            </w:r>
            <w:r w:rsidR="007D58FE">
              <w:rPr>
                <w:rFonts w:asciiTheme="majorBidi" w:hAnsiTheme="majorBidi" w:cstheme="majorBidi"/>
                <w:sz w:val="20"/>
                <w:szCs w:val="20"/>
                <w:lang w:val="es-ES_tradnl" w:eastAsia="en-CA"/>
              </w:rPr>
              <w:t xml:space="preserve">el </w:t>
            </w:r>
            <w:r w:rsidRPr="0069099C">
              <w:rPr>
                <w:rFonts w:asciiTheme="majorBidi" w:hAnsiTheme="majorBidi" w:cstheme="majorBidi"/>
                <w:sz w:val="20"/>
                <w:szCs w:val="20"/>
                <w:lang w:val="es-ES_tradnl" w:eastAsia="en-CA"/>
              </w:rPr>
              <w:t>HCFC-141b utilizado para lavado de circuitos)</w:t>
            </w:r>
          </w:p>
        </w:tc>
        <w:tc>
          <w:tcPr>
            <w:tcW w:w="1333" w:type="dxa"/>
            <w:shd w:val="clear" w:color="auto" w:fill="auto"/>
            <w:vAlign w:val="center"/>
            <w:hideMark/>
          </w:tcPr>
          <w:p w14:paraId="57F5CAC9" w14:textId="0C9E102A"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62</w:t>
            </w:r>
          </w:p>
        </w:tc>
        <w:tc>
          <w:tcPr>
            <w:tcW w:w="2276" w:type="dxa"/>
            <w:shd w:val="clear" w:color="auto" w:fill="auto"/>
            <w:vAlign w:val="center"/>
            <w:hideMark/>
          </w:tcPr>
          <w:p w14:paraId="0B716128" w14:textId="47637A1B"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17A8F0BC" w14:textId="6F507C0E" w:rsidR="00A30EE5" w:rsidRPr="00AC536F" w:rsidRDefault="000021B4"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7DF5EFCC" w14:textId="77777777" w:rsidTr="0090561D">
        <w:trPr>
          <w:trHeight w:val="357"/>
        </w:trPr>
        <w:tc>
          <w:tcPr>
            <w:tcW w:w="2536" w:type="dxa"/>
            <w:shd w:val="clear" w:color="auto" w:fill="auto"/>
            <w:vAlign w:val="center"/>
            <w:hideMark/>
          </w:tcPr>
          <w:p w14:paraId="3BE65D59" w14:textId="77777777" w:rsidR="00DC1DAC"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Argentina</w:t>
            </w:r>
          </w:p>
          <w:p w14:paraId="66BE32ED" w14:textId="5168C8A6"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ARG/PHA/84/INV/192</w:t>
            </w:r>
          </w:p>
        </w:tc>
        <w:tc>
          <w:tcPr>
            <w:tcW w:w="4086" w:type="dxa"/>
            <w:shd w:val="clear" w:color="auto" w:fill="auto"/>
            <w:vAlign w:val="center"/>
            <w:hideMark/>
          </w:tcPr>
          <w:p w14:paraId="29B4AB4E" w14:textId="63123099" w:rsidR="00A30EE5" w:rsidRPr="00AC536F" w:rsidRDefault="00FB1A91"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segundo tramo) (sector espuma)</w:t>
            </w:r>
          </w:p>
        </w:tc>
        <w:tc>
          <w:tcPr>
            <w:tcW w:w="1333" w:type="dxa"/>
            <w:shd w:val="clear" w:color="auto" w:fill="auto"/>
            <w:vAlign w:val="center"/>
            <w:hideMark/>
          </w:tcPr>
          <w:p w14:paraId="131C96D2" w14:textId="3CD34B31"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1</w:t>
            </w:r>
          </w:p>
        </w:tc>
        <w:tc>
          <w:tcPr>
            <w:tcW w:w="2276" w:type="dxa"/>
            <w:shd w:val="clear" w:color="auto" w:fill="auto"/>
            <w:vAlign w:val="center"/>
            <w:hideMark/>
          </w:tcPr>
          <w:p w14:paraId="4AD2B4B4" w14:textId="76962B6C"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106B42FF" w14:textId="00D3F2FB" w:rsidR="00A30EE5" w:rsidRPr="00AC536F" w:rsidRDefault="000021B4"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6F25A5E9" w14:textId="77777777" w:rsidTr="0090561D">
        <w:trPr>
          <w:trHeight w:val="320"/>
        </w:trPr>
        <w:tc>
          <w:tcPr>
            <w:tcW w:w="2536" w:type="dxa"/>
            <w:shd w:val="clear" w:color="auto" w:fill="auto"/>
            <w:vAlign w:val="center"/>
            <w:hideMark/>
          </w:tcPr>
          <w:p w14:paraId="552D73EC" w14:textId="77777777" w:rsidR="00DC1DAC" w:rsidRDefault="00A30EE5" w:rsidP="00B579CA">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Argentina</w:t>
            </w:r>
          </w:p>
          <w:p w14:paraId="5EFD6A08" w14:textId="0F97FF65"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ARG/PHA/84/TAS/193</w:t>
            </w:r>
          </w:p>
        </w:tc>
        <w:tc>
          <w:tcPr>
            <w:tcW w:w="4086" w:type="dxa"/>
            <w:shd w:val="clear" w:color="auto" w:fill="auto"/>
            <w:vAlign w:val="center"/>
            <w:hideMark/>
          </w:tcPr>
          <w:p w14:paraId="3AD997BD" w14:textId="4F97224D" w:rsidR="00A30EE5" w:rsidRPr="00AC536F" w:rsidRDefault="00FB1A91"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segundo tramo) (sector servicio técnico de equipos de refrigeración)</w:t>
            </w:r>
          </w:p>
        </w:tc>
        <w:tc>
          <w:tcPr>
            <w:tcW w:w="1333" w:type="dxa"/>
            <w:shd w:val="clear" w:color="auto" w:fill="auto"/>
            <w:vAlign w:val="center"/>
            <w:hideMark/>
          </w:tcPr>
          <w:p w14:paraId="489EF78A" w14:textId="10F8797C"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10</w:t>
            </w:r>
          </w:p>
        </w:tc>
        <w:tc>
          <w:tcPr>
            <w:tcW w:w="2276" w:type="dxa"/>
            <w:shd w:val="clear" w:color="auto" w:fill="auto"/>
            <w:vAlign w:val="center"/>
            <w:hideMark/>
          </w:tcPr>
          <w:p w14:paraId="158B46B9" w14:textId="569DC459"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1B24D5AA" w14:textId="23ADA811" w:rsidR="00A30EE5" w:rsidRPr="00AC536F" w:rsidRDefault="000021B4"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3A1C6B86" w14:textId="77777777" w:rsidTr="0090561D">
        <w:trPr>
          <w:trHeight w:val="285"/>
        </w:trPr>
        <w:tc>
          <w:tcPr>
            <w:tcW w:w="2536" w:type="dxa"/>
            <w:shd w:val="clear" w:color="auto" w:fill="auto"/>
            <w:vAlign w:val="center"/>
            <w:hideMark/>
          </w:tcPr>
          <w:p w14:paraId="5FD17A4A" w14:textId="77777777" w:rsidR="00DC1DAC"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Bosnia y Herzegovina</w:t>
            </w:r>
          </w:p>
          <w:p w14:paraId="125ABC9B" w14:textId="4BC50158"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BHE/PHA/86/TAS/38</w:t>
            </w:r>
          </w:p>
        </w:tc>
        <w:tc>
          <w:tcPr>
            <w:tcW w:w="4086" w:type="dxa"/>
            <w:shd w:val="clear" w:color="auto" w:fill="auto"/>
            <w:vAlign w:val="center"/>
            <w:hideMark/>
          </w:tcPr>
          <w:p w14:paraId="3E023B95" w14:textId="05875468"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Informe </w:t>
            </w:r>
            <w:r w:rsidR="00AB5581">
              <w:rPr>
                <w:rFonts w:asciiTheme="majorBidi" w:hAnsiTheme="majorBidi" w:cstheme="majorBidi"/>
                <w:sz w:val="20"/>
                <w:szCs w:val="20"/>
                <w:lang w:val="es-ES_tradnl" w:eastAsia="en-CA"/>
              </w:rPr>
              <w:t>de verificación de la ejecución</w:t>
            </w:r>
            <w:r w:rsidRPr="00AC536F">
              <w:rPr>
                <w:rFonts w:asciiTheme="majorBidi" w:hAnsiTheme="majorBidi" w:cstheme="majorBidi"/>
                <w:sz w:val="20"/>
                <w:szCs w:val="20"/>
                <w:lang w:val="es-ES_tradnl" w:eastAsia="en-CA"/>
              </w:rPr>
              <w:t xml:space="preserve"> de la etapa I </w:t>
            </w:r>
            <w:r w:rsidR="0031712A">
              <w:rPr>
                <w:rFonts w:asciiTheme="majorBidi" w:hAnsiTheme="majorBidi" w:cstheme="majorBidi"/>
                <w:sz w:val="20"/>
                <w:szCs w:val="20"/>
                <w:lang w:val="es-ES_tradnl" w:eastAsia="en-CA"/>
              </w:rPr>
              <w:t>del PGEH</w:t>
            </w:r>
          </w:p>
        </w:tc>
        <w:tc>
          <w:tcPr>
            <w:tcW w:w="1333" w:type="dxa"/>
            <w:shd w:val="clear" w:color="auto" w:fill="auto"/>
            <w:vAlign w:val="center"/>
            <w:hideMark/>
          </w:tcPr>
          <w:p w14:paraId="76B4A296" w14:textId="275945FE"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0</w:t>
            </w:r>
          </w:p>
        </w:tc>
        <w:tc>
          <w:tcPr>
            <w:tcW w:w="2276" w:type="dxa"/>
            <w:shd w:val="clear" w:color="auto" w:fill="auto"/>
            <w:vAlign w:val="center"/>
            <w:hideMark/>
          </w:tcPr>
          <w:p w14:paraId="0ACE3E12" w14:textId="1265CE53"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y 18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252FE978" w14:textId="482A8CA3" w:rsidR="00A30EE5" w:rsidRPr="00AC536F" w:rsidRDefault="000021B4"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65376EC1" w14:textId="77777777" w:rsidTr="0090561D">
        <w:trPr>
          <w:trHeight w:val="235"/>
        </w:trPr>
        <w:tc>
          <w:tcPr>
            <w:tcW w:w="2536" w:type="dxa"/>
            <w:shd w:val="clear" w:color="auto" w:fill="auto"/>
            <w:vAlign w:val="center"/>
            <w:hideMark/>
          </w:tcPr>
          <w:p w14:paraId="6919A3F9" w14:textId="77777777" w:rsidR="00DC1DAC" w:rsidRDefault="00A30EE5" w:rsidP="00122FFF">
            <w:pPr>
              <w:jc w:val="left"/>
              <w:rPr>
                <w:rFonts w:asciiTheme="majorBidi" w:hAnsiTheme="majorBidi" w:cstheme="majorBidi"/>
                <w:sz w:val="20"/>
                <w:szCs w:val="20"/>
                <w:lang w:val="es-ES_tradnl" w:eastAsia="en-CA"/>
              </w:rPr>
            </w:pPr>
            <w:proofErr w:type="spellStart"/>
            <w:r w:rsidRPr="00AC536F">
              <w:rPr>
                <w:rFonts w:asciiTheme="majorBidi" w:hAnsiTheme="majorBidi" w:cstheme="majorBidi"/>
                <w:sz w:val="20"/>
                <w:szCs w:val="20"/>
                <w:lang w:val="es-ES_tradnl" w:eastAsia="en-CA"/>
              </w:rPr>
              <w:t>Botswana</w:t>
            </w:r>
            <w:proofErr w:type="spellEnd"/>
          </w:p>
          <w:p w14:paraId="6F55BFBB" w14:textId="024D4340"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BOT/PHA/82/INV/21</w:t>
            </w:r>
          </w:p>
        </w:tc>
        <w:tc>
          <w:tcPr>
            <w:tcW w:w="4086" w:type="dxa"/>
            <w:shd w:val="clear" w:color="auto" w:fill="auto"/>
            <w:vAlign w:val="center"/>
            <w:hideMark/>
          </w:tcPr>
          <w:p w14:paraId="47A950C9" w14:textId="7FDFB8DB" w:rsidR="00A30EE5" w:rsidRPr="00AC536F" w:rsidRDefault="00FB1A91"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 segundo tramo)</w:t>
            </w:r>
          </w:p>
        </w:tc>
        <w:tc>
          <w:tcPr>
            <w:tcW w:w="1333" w:type="dxa"/>
            <w:shd w:val="clear" w:color="auto" w:fill="auto"/>
            <w:vAlign w:val="center"/>
            <w:hideMark/>
          </w:tcPr>
          <w:p w14:paraId="458CFF91" w14:textId="26DEE0BD"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12</w:t>
            </w:r>
          </w:p>
        </w:tc>
        <w:tc>
          <w:tcPr>
            <w:tcW w:w="2276" w:type="dxa"/>
            <w:shd w:val="clear" w:color="auto" w:fill="auto"/>
            <w:vAlign w:val="center"/>
            <w:hideMark/>
          </w:tcPr>
          <w:p w14:paraId="4D3541A1" w14:textId="7F5A3AAB"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0F23A32B" w14:textId="044F9FA3" w:rsidR="00A30EE5" w:rsidRPr="00AC536F" w:rsidRDefault="000021B4"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053B3D27" w14:textId="77777777" w:rsidTr="0090561D">
        <w:trPr>
          <w:trHeight w:val="185"/>
        </w:trPr>
        <w:tc>
          <w:tcPr>
            <w:tcW w:w="2536" w:type="dxa"/>
            <w:shd w:val="clear" w:color="auto" w:fill="auto"/>
            <w:vAlign w:val="center"/>
            <w:hideMark/>
          </w:tcPr>
          <w:p w14:paraId="7F6159A2" w14:textId="77777777" w:rsidR="00DC1DAC" w:rsidRDefault="00A30EE5" w:rsidP="00122FFF">
            <w:pPr>
              <w:jc w:val="left"/>
              <w:rPr>
                <w:rFonts w:asciiTheme="majorBidi" w:hAnsiTheme="majorBidi" w:cstheme="majorBidi"/>
                <w:sz w:val="20"/>
                <w:szCs w:val="20"/>
                <w:lang w:val="es-ES_tradnl" w:eastAsia="en-CA"/>
              </w:rPr>
            </w:pPr>
            <w:proofErr w:type="spellStart"/>
            <w:r w:rsidRPr="00AC536F">
              <w:rPr>
                <w:rFonts w:asciiTheme="majorBidi" w:hAnsiTheme="majorBidi" w:cstheme="majorBidi"/>
                <w:sz w:val="20"/>
                <w:szCs w:val="20"/>
                <w:lang w:val="es-ES_tradnl" w:eastAsia="en-CA"/>
              </w:rPr>
              <w:t>Botswana</w:t>
            </w:r>
            <w:proofErr w:type="spellEnd"/>
          </w:p>
          <w:p w14:paraId="1AA0BC8E" w14:textId="17B46A5E"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BOT/PHA/86/INV/27</w:t>
            </w:r>
          </w:p>
        </w:tc>
        <w:tc>
          <w:tcPr>
            <w:tcW w:w="4086" w:type="dxa"/>
            <w:shd w:val="clear" w:color="auto" w:fill="auto"/>
            <w:vAlign w:val="center"/>
            <w:hideMark/>
          </w:tcPr>
          <w:p w14:paraId="236E5048" w14:textId="1E3B1348" w:rsidR="00A30EE5" w:rsidRPr="00AC536F" w:rsidRDefault="00FB1A91"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primer tramo)</w:t>
            </w:r>
          </w:p>
        </w:tc>
        <w:tc>
          <w:tcPr>
            <w:tcW w:w="1333" w:type="dxa"/>
            <w:shd w:val="clear" w:color="auto" w:fill="auto"/>
            <w:vAlign w:val="center"/>
            <w:hideMark/>
          </w:tcPr>
          <w:p w14:paraId="5A0A9293" w14:textId="4F6086BB"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0</w:t>
            </w:r>
          </w:p>
        </w:tc>
        <w:tc>
          <w:tcPr>
            <w:tcW w:w="2276" w:type="dxa"/>
            <w:shd w:val="clear" w:color="auto" w:fill="auto"/>
            <w:vAlign w:val="center"/>
            <w:hideMark/>
          </w:tcPr>
          <w:p w14:paraId="62A608FC" w14:textId="14BEA993"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18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16B3A7DB" w14:textId="45287C09" w:rsidR="00A30EE5" w:rsidRPr="00AC536F" w:rsidRDefault="000021B4"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098423E6" w14:textId="77777777" w:rsidTr="0090561D">
        <w:trPr>
          <w:trHeight w:val="575"/>
        </w:trPr>
        <w:tc>
          <w:tcPr>
            <w:tcW w:w="2536" w:type="dxa"/>
            <w:shd w:val="clear" w:color="auto" w:fill="auto"/>
            <w:vAlign w:val="center"/>
            <w:hideMark/>
          </w:tcPr>
          <w:p w14:paraId="47DD6721" w14:textId="77777777" w:rsidR="00DC1DAC"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Brasil</w:t>
            </w:r>
          </w:p>
          <w:p w14:paraId="4CA5A44F" w14:textId="54B8929D"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BRA/PHA/75/INV/311</w:t>
            </w:r>
          </w:p>
        </w:tc>
        <w:tc>
          <w:tcPr>
            <w:tcW w:w="4086" w:type="dxa"/>
            <w:shd w:val="clear" w:color="auto" w:fill="auto"/>
            <w:vAlign w:val="center"/>
            <w:hideMark/>
          </w:tcPr>
          <w:p w14:paraId="099D4BCF" w14:textId="6C0DB30D" w:rsidR="00A30EE5" w:rsidRPr="00AC536F" w:rsidRDefault="00FB1A91"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primer tramo) (</w:t>
            </w:r>
            <w:r w:rsidR="00895D5E">
              <w:rPr>
                <w:rFonts w:asciiTheme="majorBidi" w:hAnsiTheme="majorBidi" w:cstheme="majorBidi"/>
                <w:sz w:val="20"/>
                <w:szCs w:val="20"/>
                <w:lang w:val="es-ES_tradnl" w:eastAsia="en-CA"/>
              </w:rPr>
              <w:t>sector refrigeración y climatización comercial</w:t>
            </w:r>
            <w:r w:rsidR="00A30EE5" w:rsidRPr="00AC536F">
              <w:rPr>
                <w:rFonts w:asciiTheme="majorBidi" w:hAnsiTheme="majorBidi" w:cstheme="majorBidi"/>
                <w:sz w:val="20"/>
                <w:szCs w:val="20"/>
                <w:lang w:val="es-ES_tradnl" w:eastAsia="en-CA"/>
              </w:rPr>
              <w:t>)</w:t>
            </w:r>
          </w:p>
        </w:tc>
        <w:tc>
          <w:tcPr>
            <w:tcW w:w="1333" w:type="dxa"/>
            <w:shd w:val="clear" w:color="auto" w:fill="auto"/>
            <w:vAlign w:val="center"/>
            <w:hideMark/>
          </w:tcPr>
          <w:p w14:paraId="72720742" w14:textId="451D8621"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97</w:t>
            </w:r>
          </w:p>
        </w:tc>
        <w:tc>
          <w:tcPr>
            <w:tcW w:w="2276" w:type="dxa"/>
            <w:shd w:val="clear" w:color="auto" w:fill="auto"/>
            <w:vAlign w:val="center"/>
            <w:hideMark/>
          </w:tcPr>
          <w:p w14:paraId="1B8D5E9F" w14:textId="433B9CC3"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1973C61E" w14:textId="3E353173" w:rsidR="00A30EE5" w:rsidRPr="00AC536F" w:rsidRDefault="000021B4"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5EB778E1" w14:textId="77777777" w:rsidTr="0090561D">
        <w:trPr>
          <w:trHeight w:val="429"/>
        </w:trPr>
        <w:tc>
          <w:tcPr>
            <w:tcW w:w="2536" w:type="dxa"/>
            <w:shd w:val="clear" w:color="auto" w:fill="auto"/>
            <w:vAlign w:val="center"/>
            <w:hideMark/>
          </w:tcPr>
          <w:p w14:paraId="4DF42837" w14:textId="77777777" w:rsidR="00DC1DAC"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Brasil</w:t>
            </w:r>
          </w:p>
          <w:p w14:paraId="2D61EE78" w14:textId="13CA2B84"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BRA/PHA/75/TAS/308</w:t>
            </w:r>
          </w:p>
        </w:tc>
        <w:tc>
          <w:tcPr>
            <w:tcW w:w="4086" w:type="dxa"/>
            <w:shd w:val="clear" w:color="auto" w:fill="auto"/>
            <w:vAlign w:val="center"/>
            <w:hideMark/>
          </w:tcPr>
          <w:p w14:paraId="2106491D" w14:textId="151607BA" w:rsidR="00A30EE5" w:rsidRPr="00AC536F" w:rsidRDefault="00FB1A91"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primer tramo) (</w:t>
            </w:r>
            <w:r w:rsidR="00A30EE5">
              <w:rPr>
                <w:rFonts w:asciiTheme="majorBidi" w:hAnsiTheme="majorBidi" w:cstheme="majorBidi"/>
                <w:sz w:val="20"/>
                <w:szCs w:val="20"/>
                <w:lang w:val="es-ES_tradnl" w:eastAsia="en-CA"/>
              </w:rPr>
              <w:t>supervisión del proyecto</w:t>
            </w:r>
            <w:r w:rsidR="00A30EE5" w:rsidRPr="00AC536F">
              <w:rPr>
                <w:rFonts w:asciiTheme="majorBidi" w:hAnsiTheme="majorBidi" w:cstheme="majorBidi"/>
                <w:sz w:val="20"/>
                <w:szCs w:val="20"/>
                <w:lang w:val="es-ES_tradnl" w:eastAsia="en-CA"/>
              </w:rPr>
              <w:t>)</w:t>
            </w:r>
          </w:p>
        </w:tc>
        <w:tc>
          <w:tcPr>
            <w:tcW w:w="1333" w:type="dxa"/>
            <w:shd w:val="clear" w:color="auto" w:fill="auto"/>
            <w:vAlign w:val="center"/>
            <w:hideMark/>
          </w:tcPr>
          <w:p w14:paraId="092F9702" w14:textId="18AF83CC"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99</w:t>
            </w:r>
          </w:p>
        </w:tc>
        <w:tc>
          <w:tcPr>
            <w:tcW w:w="2276" w:type="dxa"/>
            <w:shd w:val="clear" w:color="auto" w:fill="auto"/>
            <w:vAlign w:val="center"/>
            <w:hideMark/>
          </w:tcPr>
          <w:p w14:paraId="01C0E76B" w14:textId="1A710E97"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607AB67B" w14:textId="16F5A686" w:rsidR="00A30EE5" w:rsidRPr="00AC536F" w:rsidRDefault="000021B4"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18250D74" w14:textId="77777777" w:rsidTr="0090561D">
        <w:trPr>
          <w:trHeight w:val="515"/>
        </w:trPr>
        <w:tc>
          <w:tcPr>
            <w:tcW w:w="2536" w:type="dxa"/>
            <w:shd w:val="clear" w:color="auto" w:fill="auto"/>
            <w:vAlign w:val="center"/>
            <w:hideMark/>
          </w:tcPr>
          <w:p w14:paraId="62AE9F1F" w14:textId="77777777" w:rsidR="00DC1DAC"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Brasil</w:t>
            </w:r>
          </w:p>
          <w:p w14:paraId="3FA54BAC" w14:textId="2AB7A7D7"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BRA/PHA/82/INV/320</w:t>
            </w:r>
          </w:p>
        </w:tc>
        <w:tc>
          <w:tcPr>
            <w:tcW w:w="4086" w:type="dxa"/>
            <w:shd w:val="clear" w:color="auto" w:fill="auto"/>
            <w:vAlign w:val="center"/>
            <w:hideMark/>
          </w:tcPr>
          <w:p w14:paraId="4354C998" w14:textId="23E97F18" w:rsidR="00A30EE5" w:rsidRPr="00AC536F" w:rsidRDefault="00FB1A91"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tercer tramo) (</w:t>
            </w:r>
            <w:r w:rsidR="00895D5E">
              <w:rPr>
                <w:rFonts w:asciiTheme="majorBidi" w:hAnsiTheme="majorBidi" w:cstheme="majorBidi"/>
                <w:sz w:val="20"/>
                <w:szCs w:val="20"/>
                <w:lang w:val="es-ES_tradnl" w:eastAsia="en-CA"/>
              </w:rPr>
              <w:t>sector refrigeración y climatización comercial</w:t>
            </w:r>
            <w:r w:rsidR="00A30EE5" w:rsidRPr="00AC536F">
              <w:rPr>
                <w:rFonts w:asciiTheme="majorBidi" w:hAnsiTheme="majorBidi" w:cstheme="majorBidi"/>
                <w:sz w:val="20"/>
                <w:szCs w:val="20"/>
                <w:lang w:val="es-ES_tradnl" w:eastAsia="en-CA"/>
              </w:rPr>
              <w:t>)</w:t>
            </w:r>
          </w:p>
        </w:tc>
        <w:tc>
          <w:tcPr>
            <w:tcW w:w="1333" w:type="dxa"/>
            <w:shd w:val="clear" w:color="auto" w:fill="auto"/>
            <w:vAlign w:val="center"/>
            <w:hideMark/>
          </w:tcPr>
          <w:p w14:paraId="26C6AA55" w14:textId="205FDA7D"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48</w:t>
            </w:r>
          </w:p>
        </w:tc>
        <w:tc>
          <w:tcPr>
            <w:tcW w:w="2276" w:type="dxa"/>
            <w:shd w:val="clear" w:color="auto" w:fill="auto"/>
            <w:vAlign w:val="center"/>
            <w:hideMark/>
          </w:tcPr>
          <w:p w14:paraId="2E8137C0" w14:textId="62D1616B"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2E44956C" w14:textId="1104839A" w:rsidR="00A30EE5" w:rsidRPr="00AC536F" w:rsidRDefault="000021B4"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609F12B3" w14:textId="77777777" w:rsidTr="0090561D">
        <w:trPr>
          <w:trHeight w:val="338"/>
        </w:trPr>
        <w:tc>
          <w:tcPr>
            <w:tcW w:w="2536" w:type="dxa"/>
            <w:shd w:val="clear" w:color="auto" w:fill="auto"/>
            <w:vAlign w:val="center"/>
            <w:hideMark/>
          </w:tcPr>
          <w:p w14:paraId="139AF067" w14:textId="77777777" w:rsidR="00DC1DAC" w:rsidRDefault="00A30EE5" w:rsidP="00F71606">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lastRenderedPageBreak/>
              <w:t>Camerún</w:t>
            </w:r>
          </w:p>
          <w:p w14:paraId="0193C799" w14:textId="601B550E" w:rsidR="00A30EE5" w:rsidRPr="00AC536F" w:rsidRDefault="00A30EE5" w:rsidP="00F71606">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CMR/PHA/82/INV/45</w:t>
            </w:r>
          </w:p>
        </w:tc>
        <w:tc>
          <w:tcPr>
            <w:tcW w:w="4086" w:type="dxa"/>
            <w:shd w:val="clear" w:color="auto" w:fill="auto"/>
            <w:vAlign w:val="center"/>
            <w:hideMark/>
          </w:tcPr>
          <w:p w14:paraId="1D5CFA12" w14:textId="66797379" w:rsidR="00A30EE5" w:rsidRPr="00AC536F" w:rsidRDefault="00FB1A91" w:rsidP="00F71606">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primer tramo)</w:t>
            </w:r>
          </w:p>
        </w:tc>
        <w:tc>
          <w:tcPr>
            <w:tcW w:w="1333" w:type="dxa"/>
            <w:shd w:val="clear" w:color="auto" w:fill="auto"/>
            <w:vAlign w:val="center"/>
            <w:hideMark/>
          </w:tcPr>
          <w:p w14:paraId="12F254F1" w14:textId="77777777" w:rsidR="00A30EE5" w:rsidRPr="00AC536F" w:rsidRDefault="00A30EE5" w:rsidP="00F71606">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47</w:t>
            </w:r>
          </w:p>
        </w:tc>
        <w:tc>
          <w:tcPr>
            <w:tcW w:w="2276" w:type="dxa"/>
            <w:shd w:val="clear" w:color="auto" w:fill="auto"/>
            <w:vAlign w:val="center"/>
            <w:hideMark/>
          </w:tcPr>
          <w:p w14:paraId="404BE43E" w14:textId="4AA13EDB" w:rsidR="00DC1DAC" w:rsidRDefault="00A30EE5" w:rsidP="006C775E">
            <w:pPr>
              <w:ind w:left="231" w:hanging="231"/>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i)</w:t>
            </w:r>
            <w:r w:rsidR="006C775E">
              <w:rPr>
                <w:rFonts w:asciiTheme="majorBidi" w:hAnsiTheme="majorBidi" w:cstheme="majorBidi"/>
                <w:sz w:val="20"/>
                <w:szCs w:val="20"/>
                <w:lang w:val="es-ES_tradnl" w:eastAsia="en-CA"/>
              </w:rPr>
              <w:tab/>
            </w: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p w14:paraId="6440E046" w14:textId="2A2D9F47" w:rsidR="00A30EE5" w:rsidRPr="00AC536F" w:rsidRDefault="00A30EE5" w:rsidP="00691C3E">
            <w:pPr>
              <w:ind w:left="231" w:hanging="231"/>
              <w:jc w:val="left"/>
              <w:rPr>
                <w:rFonts w:asciiTheme="majorBidi" w:hAnsiTheme="majorBidi" w:cstheme="majorBidi"/>
                <w:sz w:val="20"/>
                <w:szCs w:val="20"/>
                <w:lang w:val="es-ES_tradnl" w:eastAsia="en-CA"/>
              </w:rPr>
            </w:pPr>
            <w:proofErr w:type="spellStart"/>
            <w:r>
              <w:rPr>
                <w:rFonts w:asciiTheme="majorBidi" w:hAnsiTheme="majorBidi" w:cstheme="majorBidi"/>
                <w:sz w:val="20"/>
                <w:szCs w:val="20"/>
                <w:lang w:val="es-ES_tradnl" w:eastAsia="en-CA"/>
              </w:rPr>
              <w:t>ii</w:t>
            </w:r>
            <w:proofErr w:type="spellEnd"/>
            <w:r>
              <w:rPr>
                <w:rFonts w:asciiTheme="majorBidi" w:hAnsiTheme="majorBidi" w:cstheme="majorBidi"/>
                <w:sz w:val="20"/>
                <w:szCs w:val="20"/>
                <w:lang w:val="es-ES_tradnl" w:eastAsia="en-CA"/>
              </w:rPr>
              <w:t>)</w:t>
            </w:r>
            <w:r w:rsidR="006C775E">
              <w:rPr>
                <w:rFonts w:asciiTheme="majorBidi" w:hAnsiTheme="majorBidi" w:cstheme="majorBidi"/>
                <w:sz w:val="20"/>
                <w:szCs w:val="20"/>
                <w:lang w:val="es-ES_tradnl" w:eastAsia="en-CA"/>
              </w:rPr>
              <w:tab/>
            </w:r>
            <w:r w:rsidR="00AB2400">
              <w:rPr>
                <w:rFonts w:asciiTheme="majorBidi" w:hAnsiTheme="majorBidi" w:cstheme="majorBidi"/>
                <w:sz w:val="20"/>
                <w:szCs w:val="20"/>
                <w:lang w:val="es-ES_tradnl" w:eastAsia="en-CA"/>
              </w:rPr>
              <w:t>Retraso por problemas operativos</w:t>
            </w:r>
          </w:p>
        </w:tc>
        <w:tc>
          <w:tcPr>
            <w:tcW w:w="4081" w:type="dxa"/>
            <w:shd w:val="clear" w:color="auto" w:fill="auto"/>
            <w:vAlign w:val="center"/>
            <w:hideMark/>
          </w:tcPr>
          <w:p w14:paraId="5714FFBD" w14:textId="58BEF921" w:rsidR="00DC1DAC" w:rsidRDefault="00A30EE5" w:rsidP="00B52261">
            <w:pPr>
              <w:ind w:left="223" w:hanging="223"/>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 i)</w:t>
            </w:r>
            <w:r w:rsidR="00B52261">
              <w:rPr>
                <w:rFonts w:asciiTheme="majorBidi" w:hAnsiTheme="majorBidi" w:cstheme="majorBidi"/>
                <w:sz w:val="20"/>
                <w:szCs w:val="20"/>
                <w:lang w:val="es-ES_tradnl" w:eastAsia="en-CA"/>
              </w:rPr>
              <w:tab/>
            </w:r>
            <w:r w:rsidR="000021B4">
              <w:rPr>
                <w:rFonts w:asciiTheme="majorBidi" w:hAnsiTheme="majorBidi" w:cstheme="majorBidi"/>
                <w:sz w:val="20"/>
                <w:szCs w:val="20"/>
                <w:lang w:val="es-ES_tradnl" w:eastAsia="en-CA"/>
              </w:rPr>
              <w:t>Solicitar a la ONUDI informar a la 94ª reunión sobre este proyecto atrasado</w:t>
            </w:r>
          </w:p>
          <w:p w14:paraId="28806493" w14:textId="0A26B8B0" w:rsidR="00A30EE5" w:rsidRPr="00AC536F" w:rsidRDefault="00A30EE5" w:rsidP="00B52261">
            <w:pPr>
              <w:ind w:left="223" w:hanging="223"/>
              <w:jc w:val="left"/>
              <w:rPr>
                <w:rFonts w:asciiTheme="majorBidi" w:hAnsiTheme="majorBidi" w:cstheme="majorBidi"/>
                <w:sz w:val="20"/>
                <w:szCs w:val="20"/>
                <w:lang w:val="es-ES_tradnl" w:eastAsia="en-CA"/>
              </w:rPr>
            </w:pPr>
            <w:proofErr w:type="spellStart"/>
            <w:r>
              <w:rPr>
                <w:rFonts w:asciiTheme="majorBidi" w:hAnsiTheme="majorBidi" w:cstheme="majorBidi"/>
                <w:sz w:val="20"/>
                <w:szCs w:val="20"/>
                <w:lang w:val="es-ES_tradnl" w:eastAsia="en-CA"/>
              </w:rPr>
              <w:t>ii</w:t>
            </w:r>
            <w:proofErr w:type="spellEnd"/>
            <w:r>
              <w:rPr>
                <w:rFonts w:asciiTheme="majorBidi" w:hAnsiTheme="majorBidi" w:cstheme="majorBidi"/>
                <w:sz w:val="20"/>
                <w:szCs w:val="20"/>
                <w:lang w:val="es-ES_tradnl" w:eastAsia="en-CA"/>
              </w:rPr>
              <w:t>)</w:t>
            </w:r>
            <w:r w:rsidR="00B52261">
              <w:rPr>
                <w:rFonts w:asciiTheme="majorBidi" w:hAnsiTheme="majorBidi" w:cstheme="majorBidi"/>
                <w:sz w:val="20"/>
                <w:szCs w:val="20"/>
                <w:lang w:val="es-ES_tradnl" w:eastAsia="en-CA"/>
              </w:rPr>
              <w:tab/>
            </w:r>
            <w:r w:rsidR="00FD0261">
              <w:rPr>
                <w:rFonts w:asciiTheme="majorBidi" w:hAnsiTheme="majorBidi" w:cstheme="majorBidi"/>
                <w:sz w:val="20"/>
                <w:szCs w:val="20"/>
                <w:lang w:val="es-ES_tradnl" w:eastAsia="en-CA"/>
              </w:rPr>
              <w:t>Solicitar a la ONUDI informar a la 94ª reunión sobre avances en la ejecución de las actividades</w:t>
            </w:r>
          </w:p>
        </w:tc>
      </w:tr>
      <w:tr w:rsidR="00A30EE5" w:rsidRPr="00105EC1" w14:paraId="6D1B8CD3" w14:textId="77777777" w:rsidTr="0090561D">
        <w:trPr>
          <w:trHeight w:val="374"/>
        </w:trPr>
        <w:tc>
          <w:tcPr>
            <w:tcW w:w="2536" w:type="dxa"/>
            <w:shd w:val="clear" w:color="auto" w:fill="auto"/>
            <w:vAlign w:val="center"/>
            <w:hideMark/>
          </w:tcPr>
          <w:p w14:paraId="0B10853D" w14:textId="77777777" w:rsidR="00DC1DAC"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Chile</w:t>
            </w:r>
          </w:p>
          <w:p w14:paraId="6081DDFA" w14:textId="673583DC"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CHI/PHA/81/TAS/196</w:t>
            </w:r>
          </w:p>
        </w:tc>
        <w:tc>
          <w:tcPr>
            <w:tcW w:w="4086" w:type="dxa"/>
            <w:shd w:val="clear" w:color="auto" w:fill="auto"/>
            <w:vAlign w:val="center"/>
            <w:hideMark/>
          </w:tcPr>
          <w:p w14:paraId="712D9A8E" w14:textId="7EAB32D7" w:rsidR="00A30EE5" w:rsidRPr="00AC536F" w:rsidRDefault="00FB1A91"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segundo tramo) (sector servicio técnico de equipos de refrigeración)</w:t>
            </w:r>
          </w:p>
        </w:tc>
        <w:tc>
          <w:tcPr>
            <w:tcW w:w="1333" w:type="dxa"/>
            <w:shd w:val="clear" w:color="auto" w:fill="auto"/>
            <w:vAlign w:val="center"/>
            <w:hideMark/>
          </w:tcPr>
          <w:p w14:paraId="7D8F3883" w14:textId="184DBBCA"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30</w:t>
            </w:r>
          </w:p>
        </w:tc>
        <w:tc>
          <w:tcPr>
            <w:tcW w:w="2276" w:type="dxa"/>
            <w:shd w:val="clear" w:color="auto" w:fill="auto"/>
            <w:vAlign w:val="center"/>
            <w:hideMark/>
          </w:tcPr>
          <w:p w14:paraId="7A77EE66" w14:textId="2638B5F4" w:rsidR="00A30EE5" w:rsidRPr="00AC536F" w:rsidRDefault="00A30EE5" w:rsidP="00874049">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6601C626" w14:textId="0487061C" w:rsidR="00A30EE5" w:rsidRPr="00AC536F" w:rsidRDefault="000021B4" w:rsidP="001D4664">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4C9155F3" w14:textId="77777777" w:rsidTr="0090561D">
        <w:trPr>
          <w:trHeight w:val="586"/>
        </w:trPr>
        <w:tc>
          <w:tcPr>
            <w:tcW w:w="2536" w:type="dxa"/>
            <w:shd w:val="clear" w:color="auto" w:fill="auto"/>
            <w:vAlign w:val="center"/>
            <w:hideMark/>
          </w:tcPr>
          <w:p w14:paraId="4C10F36E" w14:textId="77777777" w:rsidR="00DC1DAC"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China</w:t>
            </w:r>
          </w:p>
          <w:p w14:paraId="27B48512" w14:textId="13D4215F"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CPR/PHA/77/INV/576</w:t>
            </w:r>
          </w:p>
        </w:tc>
        <w:tc>
          <w:tcPr>
            <w:tcW w:w="4086" w:type="dxa"/>
            <w:shd w:val="clear" w:color="auto" w:fill="auto"/>
            <w:vAlign w:val="center"/>
            <w:hideMark/>
          </w:tcPr>
          <w:p w14:paraId="5361C9E5" w14:textId="73141DF8" w:rsidR="00A30EE5" w:rsidRPr="00AC536F" w:rsidRDefault="00FB1A91"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primer tramo) (</w:t>
            </w:r>
            <w:r w:rsidR="00AE5CB2">
              <w:rPr>
                <w:rFonts w:asciiTheme="majorBidi" w:hAnsiTheme="majorBidi" w:cstheme="majorBidi"/>
                <w:sz w:val="20"/>
                <w:szCs w:val="20"/>
                <w:lang w:val="es-ES_tradnl" w:eastAsia="en-CA"/>
              </w:rPr>
              <w:t>plan sectorial de fabricación de climatizadores unitarios y calentadores de agua con bomba de calor</w:t>
            </w:r>
            <w:r w:rsidR="00A30EE5" w:rsidRPr="00AC536F">
              <w:rPr>
                <w:rFonts w:asciiTheme="majorBidi" w:hAnsiTheme="majorBidi" w:cstheme="majorBidi"/>
                <w:sz w:val="20"/>
                <w:szCs w:val="20"/>
                <w:lang w:val="es-ES_tradnl" w:eastAsia="en-CA"/>
              </w:rPr>
              <w:t>)</w:t>
            </w:r>
          </w:p>
        </w:tc>
        <w:tc>
          <w:tcPr>
            <w:tcW w:w="1333" w:type="dxa"/>
            <w:shd w:val="clear" w:color="auto" w:fill="auto"/>
            <w:vAlign w:val="center"/>
            <w:hideMark/>
          </w:tcPr>
          <w:p w14:paraId="698B4588" w14:textId="57AAF4DA"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30</w:t>
            </w:r>
          </w:p>
        </w:tc>
        <w:tc>
          <w:tcPr>
            <w:tcW w:w="2276" w:type="dxa"/>
            <w:shd w:val="clear" w:color="auto" w:fill="auto"/>
            <w:vAlign w:val="center"/>
            <w:hideMark/>
          </w:tcPr>
          <w:p w14:paraId="1EF76F77" w14:textId="3BD66C4A" w:rsidR="00A30EE5" w:rsidRPr="00AC536F" w:rsidRDefault="00A30EE5" w:rsidP="00874049">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157BE1C7" w14:textId="29905ACA" w:rsidR="00A30EE5" w:rsidRPr="00AC536F" w:rsidRDefault="000021B4" w:rsidP="001D4664">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70A8153A" w14:textId="77777777" w:rsidTr="0090561D">
        <w:trPr>
          <w:trHeight w:val="581"/>
        </w:trPr>
        <w:tc>
          <w:tcPr>
            <w:tcW w:w="2536" w:type="dxa"/>
            <w:shd w:val="clear" w:color="auto" w:fill="auto"/>
            <w:vAlign w:val="center"/>
            <w:hideMark/>
          </w:tcPr>
          <w:p w14:paraId="5B7FFB1D" w14:textId="77777777" w:rsidR="00DC1DAC"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China</w:t>
            </w:r>
          </w:p>
          <w:p w14:paraId="7E9B3021" w14:textId="4157AC76"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CPR/PHA/81/INV/588</w:t>
            </w:r>
          </w:p>
        </w:tc>
        <w:tc>
          <w:tcPr>
            <w:tcW w:w="4086" w:type="dxa"/>
            <w:shd w:val="clear" w:color="auto" w:fill="auto"/>
            <w:vAlign w:val="center"/>
            <w:hideMark/>
          </w:tcPr>
          <w:p w14:paraId="22924E90" w14:textId="4F860472" w:rsidR="00A30EE5" w:rsidRPr="00AC536F" w:rsidRDefault="00FB1A91"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segundo tramo) (</w:t>
            </w:r>
            <w:r w:rsidR="00AE5CB2">
              <w:rPr>
                <w:rFonts w:asciiTheme="majorBidi" w:hAnsiTheme="majorBidi" w:cstheme="majorBidi"/>
                <w:sz w:val="20"/>
                <w:szCs w:val="20"/>
                <w:lang w:val="es-ES_tradnl" w:eastAsia="en-CA"/>
              </w:rPr>
              <w:t>plan sectorial de fabricación de climatizadores unitarios y calentadores de agua con bomba de calor</w:t>
            </w:r>
            <w:r w:rsidR="00A30EE5" w:rsidRPr="00AC536F">
              <w:rPr>
                <w:rFonts w:asciiTheme="majorBidi" w:hAnsiTheme="majorBidi" w:cstheme="majorBidi"/>
                <w:sz w:val="20"/>
                <w:szCs w:val="20"/>
                <w:lang w:val="es-ES_tradnl" w:eastAsia="en-CA"/>
              </w:rPr>
              <w:t>)</w:t>
            </w:r>
          </w:p>
        </w:tc>
        <w:tc>
          <w:tcPr>
            <w:tcW w:w="1333" w:type="dxa"/>
            <w:shd w:val="clear" w:color="auto" w:fill="auto"/>
            <w:vAlign w:val="center"/>
            <w:hideMark/>
          </w:tcPr>
          <w:p w14:paraId="61DCA56E" w14:textId="548030D3"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30</w:t>
            </w:r>
          </w:p>
        </w:tc>
        <w:tc>
          <w:tcPr>
            <w:tcW w:w="2276" w:type="dxa"/>
            <w:shd w:val="clear" w:color="auto" w:fill="auto"/>
            <w:vAlign w:val="center"/>
            <w:hideMark/>
          </w:tcPr>
          <w:p w14:paraId="68C352DC" w14:textId="5C04D8B9"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284EC353" w14:textId="3836EB01" w:rsidR="00A30EE5" w:rsidRPr="00AC536F" w:rsidRDefault="000021B4"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6135F05F" w14:textId="77777777" w:rsidTr="0090561D">
        <w:trPr>
          <w:trHeight w:val="792"/>
        </w:trPr>
        <w:tc>
          <w:tcPr>
            <w:tcW w:w="2536" w:type="dxa"/>
            <w:shd w:val="clear" w:color="auto" w:fill="auto"/>
            <w:vAlign w:val="center"/>
            <w:hideMark/>
          </w:tcPr>
          <w:p w14:paraId="19A7EDFC" w14:textId="77777777" w:rsidR="00DC1DAC"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China</w:t>
            </w:r>
          </w:p>
          <w:p w14:paraId="7B43363F" w14:textId="57D175FA"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CPR/PHA/88/INV/605</w:t>
            </w:r>
          </w:p>
        </w:tc>
        <w:tc>
          <w:tcPr>
            <w:tcW w:w="4086" w:type="dxa"/>
            <w:shd w:val="clear" w:color="auto" w:fill="auto"/>
            <w:vAlign w:val="center"/>
            <w:hideMark/>
          </w:tcPr>
          <w:p w14:paraId="5C85098B" w14:textId="180BD6F0" w:rsidR="00A30EE5" w:rsidRPr="00AC536F" w:rsidRDefault="00FB1A91"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tercer tramo) (</w:t>
            </w:r>
            <w:r w:rsidR="00AE5CB2">
              <w:rPr>
                <w:rFonts w:asciiTheme="majorBidi" w:hAnsiTheme="majorBidi" w:cstheme="majorBidi"/>
                <w:sz w:val="20"/>
                <w:szCs w:val="20"/>
                <w:lang w:val="es-ES_tradnl" w:eastAsia="en-CA"/>
              </w:rPr>
              <w:t>plan sectorial de fabricación de climatizadores unitarios y calentadores de agua con bomba de calor</w:t>
            </w:r>
            <w:r w:rsidR="00A30EE5" w:rsidRPr="00AC536F">
              <w:rPr>
                <w:rFonts w:asciiTheme="majorBidi" w:hAnsiTheme="majorBidi" w:cstheme="majorBidi"/>
                <w:sz w:val="20"/>
                <w:szCs w:val="20"/>
                <w:lang w:val="es-ES_tradnl" w:eastAsia="en-CA"/>
              </w:rPr>
              <w:t>)</w:t>
            </w:r>
          </w:p>
        </w:tc>
        <w:tc>
          <w:tcPr>
            <w:tcW w:w="1333" w:type="dxa"/>
            <w:shd w:val="clear" w:color="auto" w:fill="auto"/>
            <w:vAlign w:val="center"/>
            <w:hideMark/>
          </w:tcPr>
          <w:p w14:paraId="76CC00AB" w14:textId="54DE027E"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0</w:t>
            </w:r>
          </w:p>
        </w:tc>
        <w:tc>
          <w:tcPr>
            <w:tcW w:w="2276" w:type="dxa"/>
            <w:shd w:val="clear" w:color="auto" w:fill="auto"/>
            <w:vAlign w:val="center"/>
            <w:hideMark/>
          </w:tcPr>
          <w:p w14:paraId="0B42A4E6" w14:textId="7E8F673A" w:rsidR="00A30EE5" w:rsidRPr="00AC536F" w:rsidRDefault="00A30EE5" w:rsidP="00122FFF">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16BCB9F0" w14:textId="5FF264FE" w:rsidR="00A30EE5" w:rsidRPr="00AC536F" w:rsidRDefault="000021B4" w:rsidP="00122FFF">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5235624A" w14:textId="77777777" w:rsidTr="0090561D">
        <w:trPr>
          <w:trHeight w:val="377"/>
        </w:trPr>
        <w:tc>
          <w:tcPr>
            <w:tcW w:w="2536" w:type="dxa"/>
            <w:shd w:val="clear" w:color="auto" w:fill="auto"/>
            <w:vAlign w:val="center"/>
            <w:hideMark/>
          </w:tcPr>
          <w:p w14:paraId="6E714A3C"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Egipto</w:t>
            </w:r>
          </w:p>
          <w:p w14:paraId="6D535196" w14:textId="5A61A12E"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EGY/PHA/79/INV/133</w:t>
            </w:r>
          </w:p>
        </w:tc>
        <w:tc>
          <w:tcPr>
            <w:tcW w:w="4086" w:type="dxa"/>
            <w:shd w:val="clear" w:color="auto" w:fill="auto"/>
            <w:vAlign w:val="center"/>
            <w:hideMark/>
          </w:tcPr>
          <w:p w14:paraId="306DE8F8" w14:textId="592C5435"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primer tramo) (sector espuma de poliuretano)</w:t>
            </w:r>
          </w:p>
        </w:tc>
        <w:tc>
          <w:tcPr>
            <w:tcW w:w="1333" w:type="dxa"/>
            <w:shd w:val="clear" w:color="auto" w:fill="auto"/>
            <w:vAlign w:val="center"/>
            <w:hideMark/>
          </w:tcPr>
          <w:p w14:paraId="038F4724" w14:textId="64126E91"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76</w:t>
            </w:r>
          </w:p>
        </w:tc>
        <w:tc>
          <w:tcPr>
            <w:tcW w:w="2276" w:type="dxa"/>
            <w:shd w:val="clear" w:color="auto" w:fill="auto"/>
            <w:vAlign w:val="center"/>
            <w:hideMark/>
          </w:tcPr>
          <w:p w14:paraId="2AA8E9C6" w14:textId="429C2743"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2D1D2586" w14:textId="73508F19"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76BE31F2" w14:textId="77777777" w:rsidTr="0090561D">
        <w:trPr>
          <w:trHeight w:val="483"/>
        </w:trPr>
        <w:tc>
          <w:tcPr>
            <w:tcW w:w="2536" w:type="dxa"/>
            <w:shd w:val="clear" w:color="auto" w:fill="auto"/>
            <w:vAlign w:val="center"/>
            <w:hideMark/>
          </w:tcPr>
          <w:p w14:paraId="42CF7A4D"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Egipto</w:t>
            </w:r>
          </w:p>
          <w:p w14:paraId="65089E34" w14:textId="0B39C88D"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EGY/PHA/84/INV/141</w:t>
            </w:r>
          </w:p>
        </w:tc>
        <w:tc>
          <w:tcPr>
            <w:tcW w:w="4086" w:type="dxa"/>
            <w:shd w:val="clear" w:color="auto" w:fill="auto"/>
            <w:vAlign w:val="center"/>
            <w:hideMark/>
          </w:tcPr>
          <w:p w14:paraId="16AA0B42" w14:textId="5600AF9C"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segundo tramo) (sector servicio técnico de equipos de refrigeración y </w:t>
            </w:r>
            <w:r w:rsidR="00C44418">
              <w:rPr>
                <w:rFonts w:asciiTheme="majorBidi" w:hAnsiTheme="majorBidi" w:cstheme="majorBidi"/>
                <w:sz w:val="20"/>
                <w:szCs w:val="20"/>
                <w:lang w:val="es-ES_tradnl" w:eastAsia="en-CA"/>
              </w:rPr>
              <w:t>oficina de gestión de proyectos</w:t>
            </w:r>
            <w:r w:rsidR="00A30EE5" w:rsidRPr="00AC536F">
              <w:rPr>
                <w:rFonts w:asciiTheme="majorBidi" w:hAnsiTheme="majorBidi" w:cstheme="majorBidi"/>
                <w:sz w:val="20"/>
                <w:szCs w:val="20"/>
                <w:lang w:val="es-ES_tradnl" w:eastAsia="en-CA"/>
              </w:rPr>
              <w:t>)</w:t>
            </w:r>
          </w:p>
        </w:tc>
        <w:tc>
          <w:tcPr>
            <w:tcW w:w="1333" w:type="dxa"/>
            <w:shd w:val="clear" w:color="auto" w:fill="auto"/>
            <w:vAlign w:val="center"/>
            <w:hideMark/>
          </w:tcPr>
          <w:p w14:paraId="147E98B4" w14:textId="3228A5DD"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64</w:t>
            </w:r>
          </w:p>
        </w:tc>
        <w:tc>
          <w:tcPr>
            <w:tcW w:w="2276" w:type="dxa"/>
            <w:shd w:val="clear" w:color="auto" w:fill="auto"/>
            <w:vAlign w:val="center"/>
            <w:hideMark/>
          </w:tcPr>
          <w:p w14:paraId="57B4EDEE" w14:textId="047D2217"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5318BAAC" w14:textId="1E6F0DE5"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2734330B" w14:textId="77777777" w:rsidTr="0090561D">
        <w:trPr>
          <w:trHeight w:val="621"/>
        </w:trPr>
        <w:tc>
          <w:tcPr>
            <w:tcW w:w="2536" w:type="dxa"/>
            <w:shd w:val="clear" w:color="auto" w:fill="auto"/>
            <w:vAlign w:val="center"/>
            <w:hideMark/>
          </w:tcPr>
          <w:p w14:paraId="398D5FEB"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Egipto</w:t>
            </w:r>
          </w:p>
          <w:p w14:paraId="798F0C78" w14:textId="2C93B4D7"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EGY/PHA/84/INV/147</w:t>
            </w:r>
          </w:p>
        </w:tc>
        <w:tc>
          <w:tcPr>
            <w:tcW w:w="4086" w:type="dxa"/>
            <w:shd w:val="clear" w:color="auto" w:fill="auto"/>
            <w:vAlign w:val="center"/>
            <w:hideMark/>
          </w:tcPr>
          <w:p w14:paraId="7FDE45A9" w14:textId="58AEE682"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segundo tramo) (</w:t>
            </w:r>
            <w:r w:rsidR="007B3131">
              <w:rPr>
                <w:rFonts w:asciiTheme="majorBidi" w:hAnsiTheme="majorBidi" w:cstheme="majorBidi"/>
                <w:sz w:val="20"/>
                <w:szCs w:val="20"/>
                <w:lang w:val="es-ES_tradnl" w:eastAsia="en-CA"/>
              </w:rPr>
              <w:t xml:space="preserve">sector </w:t>
            </w:r>
            <w:r w:rsidR="00BC4068">
              <w:rPr>
                <w:rFonts w:asciiTheme="majorBidi" w:hAnsiTheme="majorBidi" w:cstheme="majorBidi"/>
                <w:sz w:val="20"/>
                <w:szCs w:val="20"/>
                <w:lang w:val="es-ES_tradnl" w:eastAsia="en-CA"/>
              </w:rPr>
              <w:t>manufacturero</w:t>
            </w:r>
            <w:r w:rsidR="007B3131">
              <w:rPr>
                <w:rFonts w:asciiTheme="majorBidi" w:hAnsiTheme="majorBidi" w:cstheme="majorBidi"/>
                <w:sz w:val="20"/>
                <w:szCs w:val="20"/>
                <w:lang w:val="es-ES_tradnl" w:eastAsia="en-CA"/>
              </w:rPr>
              <w:t xml:space="preserve"> de climatizadores residenciales</w:t>
            </w:r>
            <w:r w:rsidR="00A30EE5" w:rsidRPr="00AC536F">
              <w:rPr>
                <w:rFonts w:asciiTheme="majorBidi" w:hAnsiTheme="majorBidi" w:cstheme="majorBidi"/>
                <w:sz w:val="20"/>
                <w:szCs w:val="20"/>
                <w:lang w:val="es-ES_tradnl" w:eastAsia="en-CA"/>
              </w:rPr>
              <w:t>)</w:t>
            </w:r>
          </w:p>
        </w:tc>
        <w:tc>
          <w:tcPr>
            <w:tcW w:w="1333" w:type="dxa"/>
            <w:shd w:val="clear" w:color="auto" w:fill="auto"/>
            <w:vAlign w:val="center"/>
            <w:hideMark/>
          </w:tcPr>
          <w:p w14:paraId="0D235E28" w14:textId="5C6FEC6B"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26</w:t>
            </w:r>
          </w:p>
        </w:tc>
        <w:tc>
          <w:tcPr>
            <w:tcW w:w="2276" w:type="dxa"/>
            <w:shd w:val="clear" w:color="auto" w:fill="auto"/>
            <w:vAlign w:val="center"/>
            <w:hideMark/>
          </w:tcPr>
          <w:p w14:paraId="20DFDE74" w14:textId="190D80A5"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4765CB47" w14:textId="0B329412"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64C74956" w14:textId="77777777" w:rsidTr="0090561D">
        <w:trPr>
          <w:trHeight w:val="297"/>
        </w:trPr>
        <w:tc>
          <w:tcPr>
            <w:tcW w:w="2536" w:type="dxa"/>
            <w:shd w:val="clear" w:color="auto" w:fill="auto"/>
            <w:vAlign w:val="center"/>
            <w:hideMark/>
          </w:tcPr>
          <w:p w14:paraId="0AAA3608" w14:textId="13224A11" w:rsidR="00DC1DAC" w:rsidRDefault="005D4636"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República Islámica de Irán</w:t>
            </w:r>
          </w:p>
          <w:p w14:paraId="6B1E6E47" w14:textId="7FA57C9B"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IRA/PHA/77/INV/228</w:t>
            </w:r>
          </w:p>
        </w:tc>
        <w:tc>
          <w:tcPr>
            <w:tcW w:w="4086" w:type="dxa"/>
            <w:shd w:val="clear" w:color="auto" w:fill="auto"/>
            <w:vAlign w:val="center"/>
            <w:hideMark/>
          </w:tcPr>
          <w:p w14:paraId="0979841F" w14:textId="2F71A292"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primer tramo) (sector espuma)</w:t>
            </w:r>
          </w:p>
        </w:tc>
        <w:tc>
          <w:tcPr>
            <w:tcW w:w="1333" w:type="dxa"/>
            <w:shd w:val="clear" w:color="auto" w:fill="auto"/>
            <w:vAlign w:val="center"/>
            <w:hideMark/>
          </w:tcPr>
          <w:p w14:paraId="15CE4326" w14:textId="0BC96A31"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65</w:t>
            </w:r>
          </w:p>
        </w:tc>
        <w:tc>
          <w:tcPr>
            <w:tcW w:w="2276" w:type="dxa"/>
            <w:shd w:val="clear" w:color="auto" w:fill="auto"/>
            <w:vAlign w:val="center"/>
            <w:hideMark/>
          </w:tcPr>
          <w:p w14:paraId="24F2D0E3" w14:textId="29532FAA"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12446444" w14:textId="4913D27C"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546DF092" w14:textId="77777777" w:rsidTr="0090561D">
        <w:trPr>
          <w:trHeight w:val="261"/>
        </w:trPr>
        <w:tc>
          <w:tcPr>
            <w:tcW w:w="2536" w:type="dxa"/>
            <w:shd w:val="clear" w:color="auto" w:fill="auto"/>
            <w:vAlign w:val="center"/>
            <w:hideMark/>
          </w:tcPr>
          <w:p w14:paraId="51D180A7" w14:textId="3F24DA83" w:rsidR="00DC1DAC" w:rsidRDefault="005D4636" w:rsidP="002A1261">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República Islámica de Irán</w:t>
            </w:r>
          </w:p>
          <w:p w14:paraId="4C5550C4" w14:textId="3EE77DCA"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IRA/PHA/84/INV/239</w:t>
            </w:r>
          </w:p>
        </w:tc>
        <w:tc>
          <w:tcPr>
            <w:tcW w:w="4086" w:type="dxa"/>
            <w:shd w:val="clear" w:color="auto" w:fill="auto"/>
            <w:vAlign w:val="center"/>
            <w:hideMark/>
          </w:tcPr>
          <w:p w14:paraId="000857F5" w14:textId="1E7FCCD7"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segundo tramo) (sector espuma)</w:t>
            </w:r>
          </w:p>
        </w:tc>
        <w:tc>
          <w:tcPr>
            <w:tcW w:w="1333" w:type="dxa"/>
            <w:shd w:val="clear" w:color="auto" w:fill="auto"/>
            <w:vAlign w:val="center"/>
            <w:hideMark/>
          </w:tcPr>
          <w:p w14:paraId="5B2302EE" w14:textId="500022BA"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7</w:t>
            </w:r>
          </w:p>
        </w:tc>
        <w:tc>
          <w:tcPr>
            <w:tcW w:w="2276" w:type="dxa"/>
            <w:shd w:val="clear" w:color="auto" w:fill="auto"/>
            <w:vAlign w:val="center"/>
            <w:hideMark/>
          </w:tcPr>
          <w:p w14:paraId="693455C0" w14:textId="140BDCC7"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17CAA6CE" w14:textId="4FB8B773"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4EF5D193" w14:textId="77777777" w:rsidTr="0090561D">
        <w:trPr>
          <w:trHeight w:val="367"/>
        </w:trPr>
        <w:tc>
          <w:tcPr>
            <w:tcW w:w="2536" w:type="dxa"/>
            <w:shd w:val="clear" w:color="auto" w:fill="auto"/>
            <w:vAlign w:val="center"/>
            <w:hideMark/>
          </w:tcPr>
          <w:p w14:paraId="02A9CFAD" w14:textId="38B0D3C1" w:rsidR="00DC1DAC" w:rsidRDefault="005D4636" w:rsidP="002A1261">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República Islámica de Irán</w:t>
            </w:r>
          </w:p>
          <w:p w14:paraId="18B2F2AC" w14:textId="6D417170"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IRA/PHA/84/TAS/240</w:t>
            </w:r>
          </w:p>
        </w:tc>
        <w:tc>
          <w:tcPr>
            <w:tcW w:w="4086" w:type="dxa"/>
            <w:shd w:val="clear" w:color="auto" w:fill="auto"/>
            <w:vAlign w:val="center"/>
            <w:hideMark/>
          </w:tcPr>
          <w:p w14:paraId="24147DF6" w14:textId="25D0CAB9"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segundo tramo) (sector servicio técnico de equipos de refrigeración)</w:t>
            </w:r>
          </w:p>
        </w:tc>
        <w:tc>
          <w:tcPr>
            <w:tcW w:w="1333" w:type="dxa"/>
            <w:shd w:val="clear" w:color="auto" w:fill="auto"/>
            <w:vAlign w:val="center"/>
            <w:hideMark/>
          </w:tcPr>
          <w:p w14:paraId="4131192A" w14:textId="3041186E"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2</w:t>
            </w:r>
          </w:p>
        </w:tc>
        <w:tc>
          <w:tcPr>
            <w:tcW w:w="2276" w:type="dxa"/>
            <w:shd w:val="clear" w:color="auto" w:fill="auto"/>
            <w:vAlign w:val="center"/>
            <w:hideMark/>
          </w:tcPr>
          <w:p w14:paraId="139F2F16" w14:textId="6B69EBFF"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5CDE15C3" w14:textId="6ABAA16F"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5A8C71DD" w14:textId="77777777" w:rsidTr="0090561D">
        <w:trPr>
          <w:trHeight w:val="317"/>
        </w:trPr>
        <w:tc>
          <w:tcPr>
            <w:tcW w:w="2536" w:type="dxa"/>
            <w:shd w:val="clear" w:color="auto" w:fill="auto"/>
            <w:vAlign w:val="center"/>
            <w:hideMark/>
          </w:tcPr>
          <w:p w14:paraId="185E7BF8"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Jordania</w:t>
            </w:r>
          </w:p>
          <w:p w14:paraId="4775D848" w14:textId="4790C83C"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JOR/PHA/77/INV/101</w:t>
            </w:r>
          </w:p>
        </w:tc>
        <w:tc>
          <w:tcPr>
            <w:tcW w:w="4086" w:type="dxa"/>
            <w:shd w:val="clear" w:color="auto" w:fill="auto"/>
            <w:vAlign w:val="center"/>
            <w:hideMark/>
          </w:tcPr>
          <w:p w14:paraId="0EF720DE" w14:textId="0A55830B"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primer tramo) (sector servicio técnico de equipos de refrigeración)</w:t>
            </w:r>
          </w:p>
        </w:tc>
        <w:tc>
          <w:tcPr>
            <w:tcW w:w="1333" w:type="dxa"/>
            <w:shd w:val="clear" w:color="auto" w:fill="auto"/>
            <w:vAlign w:val="center"/>
            <w:hideMark/>
          </w:tcPr>
          <w:p w14:paraId="39B4AEE7" w14:textId="4C530C27"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99</w:t>
            </w:r>
          </w:p>
        </w:tc>
        <w:tc>
          <w:tcPr>
            <w:tcW w:w="2276" w:type="dxa"/>
            <w:shd w:val="clear" w:color="auto" w:fill="auto"/>
            <w:vAlign w:val="center"/>
            <w:hideMark/>
          </w:tcPr>
          <w:p w14:paraId="63A6ADFB" w14:textId="7132905B"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0C6D5CC4" w14:textId="0AFB01E6"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6C026CD3" w14:textId="77777777" w:rsidTr="0090561D">
        <w:trPr>
          <w:trHeight w:val="941"/>
        </w:trPr>
        <w:tc>
          <w:tcPr>
            <w:tcW w:w="2536" w:type="dxa"/>
            <w:shd w:val="clear" w:color="auto" w:fill="auto"/>
            <w:vAlign w:val="center"/>
            <w:hideMark/>
          </w:tcPr>
          <w:p w14:paraId="0DD74E83"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Jordania</w:t>
            </w:r>
          </w:p>
          <w:p w14:paraId="58F920FF" w14:textId="7BC69F39"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JOR/REF/81/INV/103</w:t>
            </w:r>
          </w:p>
        </w:tc>
        <w:tc>
          <w:tcPr>
            <w:tcW w:w="4086" w:type="dxa"/>
            <w:shd w:val="clear" w:color="auto" w:fill="auto"/>
            <w:vAlign w:val="center"/>
            <w:hideMark/>
          </w:tcPr>
          <w:p w14:paraId="6873BE2F" w14:textId="5B1B1B3B" w:rsidR="00A30EE5" w:rsidRPr="00AC536F" w:rsidRDefault="00A30EE5" w:rsidP="00CF3484">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Conversión </w:t>
            </w:r>
            <w:r w:rsidR="00CF3484">
              <w:rPr>
                <w:rFonts w:asciiTheme="majorBidi" w:hAnsiTheme="majorBidi" w:cstheme="majorBidi"/>
                <w:sz w:val="20"/>
                <w:szCs w:val="20"/>
                <w:lang w:val="es-ES_tradnl" w:eastAsia="en-CA"/>
              </w:rPr>
              <w:t xml:space="preserve">de </w:t>
            </w:r>
            <w:r w:rsidR="00CF3484" w:rsidRPr="00CF3484">
              <w:rPr>
                <w:rFonts w:asciiTheme="majorBidi" w:hAnsiTheme="majorBidi" w:cstheme="majorBidi"/>
                <w:sz w:val="20"/>
                <w:szCs w:val="20"/>
                <w:lang w:val="es-ES_tradnl" w:eastAsia="en-CA"/>
              </w:rPr>
              <w:t>HFC (R-134a, R-407c, R-410a)</w:t>
            </w:r>
            <w:r w:rsidR="00CF3484">
              <w:rPr>
                <w:rFonts w:asciiTheme="majorBidi" w:hAnsiTheme="majorBidi" w:cstheme="majorBidi"/>
                <w:sz w:val="20"/>
                <w:szCs w:val="20"/>
                <w:lang w:val="es-ES_tradnl" w:eastAsia="en-CA"/>
              </w:rPr>
              <w:t xml:space="preserve"> </w:t>
            </w:r>
            <w:r w:rsidR="00D03850" w:rsidRPr="00D03850">
              <w:rPr>
                <w:rFonts w:asciiTheme="majorBidi" w:hAnsiTheme="majorBidi" w:cstheme="majorBidi"/>
                <w:sz w:val="20"/>
                <w:szCs w:val="20"/>
                <w:lang w:val="es-ES_tradnl" w:eastAsia="en-CA"/>
              </w:rPr>
              <w:t xml:space="preserve">a propano R290 como refrigerante </w:t>
            </w:r>
            <w:r w:rsidR="00CF3484">
              <w:rPr>
                <w:rFonts w:asciiTheme="majorBidi" w:hAnsiTheme="majorBidi" w:cstheme="majorBidi"/>
                <w:sz w:val="20"/>
                <w:szCs w:val="20"/>
                <w:lang w:val="es-ES_tradnl" w:eastAsia="en-CA"/>
              </w:rPr>
              <w:t xml:space="preserve">en fábrica de </w:t>
            </w:r>
            <w:r w:rsidR="00714B8B">
              <w:rPr>
                <w:rFonts w:asciiTheme="majorBidi" w:hAnsiTheme="majorBidi" w:cstheme="majorBidi"/>
                <w:sz w:val="20"/>
                <w:szCs w:val="20"/>
                <w:lang w:val="es-ES_tradnl" w:eastAsia="en-CA"/>
              </w:rPr>
              <w:t>grandes climatizadores unitarios comerciales de azotea</w:t>
            </w:r>
            <w:r w:rsidRPr="00AC536F">
              <w:rPr>
                <w:rFonts w:asciiTheme="majorBidi" w:hAnsiTheme="majorBidi" w:cstheme="majorBidi"/>
                <w:sz w:val="20"/>
                <w:szCs w:val="20"/>
                <w:lang w:val="es-ES_tradnl" w:eastAsia="en-CA"/>
              </w:rPr>
              <w:t xml:space="preserve"> de hasta 400</w:t>
            </w:r>
            <w:r w:rsidR="007C5D8B">
              <w:rPr>
                <w:rFonts w:asciiTheme="majorBidi" w:hAnsiTheme="majorBidi" w:cstheme="majorBidi"/>
                <w:sz w:val="20"/>
                <w:szCs w:val="20"/>
                <w:lang w:val="es-ES_tradnl" w:eastAsia="en-CA"/>
              </w:rPr>
              <w:t xml:space="preserve"> </w:t>
            </w:r>
            <w:r w:rsidRPr="00AC536F">
              <w:rPr>
                <w:rFonts w:asciiTheme="majorBidi" w:hAnsiTheme="majorBidi" w:cstheme="majorBidi"/>
                <w:sz w:val="20"/>
                <w:szCs w:val="20"/>
                <w:lang w:val="es-ES_tradnl" w:eastAsia="en-CA"/>
              </w:rPr>
              <w:t xml:space="preserve">kW </w:t>
            </w:r>
            <w:r w:rsidR="00DE17C6">
              <w:rPr>
                <w:rFonts w:asciiTheme="majorBidi" w:hAnsiTheme="majorBidi" w:cstheme="majorBidi"/>
                <w:sz w:val="20"/>
                <w:szCs w:val="20"/>
                <w:lang w:val="es-ES_tradnl" w:eastAsia="en-CA"/>
              </w:rPr>
              <w:t>(</w:t>
            </w:r>
            <w:r w:rsidRPr="00105EC1">
              <w:rPr>
                <w:rFonts w:asciiTheme="majorBidi" w:hAnsiTheme="majorBidi" w:cstheme="majorBidi"/>
                <w:sz w:val="20"/>
                <w:szCs w:val="20"/>
                <w:lang w:val="fr-FR" w:eastAsia="en-CA"/>
              </w:rPr>
              <w:t xml:space="preserve">Petra Engineering </w:t>
            </w:r>
            <w:r w:rsidR="00BC4068" w:rsidRPr="00105EC1">
              <w:rPr>
                <w:rFonts w:asciiTheme="majorBidi" w:hAnsiTheme="majorBidi" w:cstheme="majorBidi"/>
                <w:sz w:val="20"/>
                <w:szCs w:val="20"/>
                <w:lang w:val="fr-FR" w:eastAsia="en-CA"/>
              </w:rPr>
              <w:t>Industries</w:t>
            </w:r>
            <w:r w:rsidRPr="00105EC1">
              <w:rPr>
                <w:rFonts w:asciiTheme="majorBidi" w:hAnsiTheme="majorBidi" w:cstheme="majorBidi"/>
                <w:sz w:val="20"/>
                <w:szCs w:val="20"/>
                <w:lang w:val="fr-FR" w:eastAsia="en-CA"/>
              </w:rPr>
              <w:t xml:space="preserve"> Co.</w:t>
            </w:r>
            <w:r w:rsidR="00DE17C6">
              <w:rPr>
                <w:rFonts w:asciiTheme="majorBidi" w:hAnsiTheme="majorBidi" w:cstheme="majorBidi"/>
                <w:sz w:val="20"/>
                <w:szCs w:val="20"/>
                <w:lang w:val="es-ES_tradnl" w:eastAsia="en-CA"/>
              </w:rPr>
              <w:t>)</w:t>
            </w:r>
          </w:p>
        </w:tc>
        <w:tc>
          <w:tcPr>
            <w:tcW w:w="1333" w:type="dxa"/>
            <w:shd w:val="clear" w:color="auto" w:fill="auto"/>
            <w:vAlign w:val="center"/>
            <w:hideMark/>
          </w:tcPr>
          <w:p w14:paraId="3B541253" w14:textId="290605FE"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93</w:t>
            </w:r>
          </w:p>
        </w:tc>
        <w:tc>
          <w:tcPr>
            <w:tcW w:w="2276" w:type="dxa"/>
            <w:shd w:val="clear" w:color="auto" w:fill="auto"/>
            <w:vAlign w:val="center"/>
            <w:hideMark/>
          </w:tcPr>
          <w:p w14:paraId="234FE0A8" w14:textId="0913AFE4"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4A6A5317" w14:textId="277AC291"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0F5FF25F" w14:textId="77777777" w:rsidTr="0090561D">
        <w:trPr>
          <w:trHeight w:val="516"/>
        </w:trPr>
        <w:tc>
          <w:tcPr>
            <w:tcW w:w="2536" w:type="dxa"/>
            <w:shd w:val="clear" w:color="auto" w:fill="auto"/>
            <w:vAlign w:val="center"/>
            <w:hideMark/>
          </w:tcPr>
          <w:p w14:paraId="4872ECD0"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lastRenderedPageBreak/>
              <w:t>México</w:t>
            </w:r>
          </w:p>
          <w:p w14:paraId="3415C1D4" w14:textId="17EBB45C"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MEX/PHA/73/INV/174</w:t>
            </w:r>
          </w:p>
        </w:tc>
        <w:tc>
          <w:tcPr>
            <w:tcW w:w="4086" w:type="dxa"/>
            <w:shd w:val="clear" w:color="auto" w:fill="auto"/>
            <w:vAlign w:val="center"/>
            <w:hideMark/>
          </w:tcPr>
          <w:p w14:paraId="41B9C080" w14:textId="661B3F46"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primer tramo) (</w:t>
            </w:r>
            <w:r w:rsidR="00851AAE">
              <w:rPr>
                <w:rFonts w:asciiTheme="majorBidi" w:hAnsiTheme="majorBidi" w:cstheme="majorBidi"/>
                <w:sz w:val="20"/>
                <w:szCs w:val="20"/>
                <w:lang w:val="es-ES_tradnl" w:eastAsia="en-CA"/>
              </w:rPr>
              <w:t>eliminación de agentes de limpieza en sector servicio técnico de equipos de refrigeración</w:t>
            </w:r>
            <w:r w:rsidR="00A30EE5" w:rsidRPr="00AC536F">
              <w:rPr>
                <w:rFonts w:asciiTheme="majorBidi" w:hAnsiTheme="majorBidi" w:cstheme="majorBidi"/>
                <w:sz w:val="20"/>
                <w:szCs w:val="20"/>
                <w:lang w:val="es-ES_tradnl" w:eastAsia="en-CA"/>
              </w:rPr>
              <w:t>)</w:t>
            </w:r>
          </w:p>
        </w:tc>
        <w:tc>
          <w:tcPr>
            <w:tcW w:w="1333" w:type="dxa"/>
            <w:shd w:val="clear" w:color="auto" w:fill="auto"/>
            <w:vAlign w:val="center"/>
            <w:hideMark/>
          </w:tcPr>
          <w:p w14:paraId="0E1ACA37" w14:textId="6720A23C"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100</w:t>
            </w:r>
          </w:p>
        </w:tc>
        <w:tc>
          <w:tcPr>
            <w:tcW w:w="2276" w:type="dxa"/>
            <w:shd w:val="clear" w:color="auto" w:fill="auto"/>
            <w:vAlign w:val="center"/>
            <w:hideMark/>
          </w:tcPr>
          <w:p w14:paraId="34CC600C" w14:textId="2B3E9D8D"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1F8D6B74" w14:textId="77B3A0F4" w:rsidR="00A30EE5" w:rsidRPr="00AC536F" w:rsidRDefault="00235F5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Atendida la decisión 77</w:t>
            </w:r>
            <w:r w:rsidR="00A30EE5" w:rsidRPr="00AC536F">
              <w:rPr>
                <w:rFonts w:asciiTheme="majorBidi" w:hAnsiTheme="majorBidi" w:cstheme="majorBidi"/>
                <w:sz w:val="20"/>
                <w:szCs w:val="20"/>
                <w:lang w:val="es-ES_tradnl" w:eastAsia="en-CA"/>
              </w:rPr>
              <w:t>/</w:t>
            </w:r>
            <w:r w:rsidR="00FD0261">
              <w:rPr>
                <w:rFonts w:asciiTheme="majorBidi" w:hAnsiTheme="majorBidi" w:cstheme="majorBidi"/>
                <w:sz w:val="20"/>
                <w:szCs w:val="20"/>
                <w:lang w:val="es-ES_tradnl" w:eastAsia="en-CA"/>
              </w:rPr>
              <w:t xml:space="preserve">8 j), </w:t>
            </w:r>
            <w:r w:rsidR="00C92B3F">
              <w:rPr>
                <w:rFonts w:asciiTheme="majorBidi" w:hAnsiTheme="majorBidi" w:cstheme="majorBidi"/>
                <w:sz w:val="20"/>
                <w:szCs w:val="20"/>
                <w:lang w:val="es-ES_tradnl" w:eastAsia="en-CA"/>
              </w:rPr>
              <w:t>s</w:t>
            </w:r>
            <w:r w:rsidR="000021B4">
              <w:rPr>
                <w:rFonts w:asciiTheme="majorBidi" w:hAnsiTheme="majorBidi" w:cstheme="majorBidi"/>
                <w:sz w:val="20"/>
                <w:szCs w:val="20"/>
                <w:lang w:val="es-ES_tradnl" w:eastAsia="en-CA"/>
              </w:rPr>
              <w:t>olicitar a la ONUDI informar a la 94ª reunión sobre este proyecto atrasado</w:t>
            </w:r>
          </w:p>
        </w:tc>
      </w:tr>
      <w:tr w:rsidR="00A30EE5" w:rsidRPr="00105EC1" w14:paraId="262C8123" w14:textId="77777777" w:rsidTr="0090561D">
        <w:trPr>
          <w:trHeight w:val="256"/>
        </w:trPr>
        <w:tc>
          <w:tcPr>
            <w:tcW w:w="2536" w:type="dxa"/>
            <w:shd w:val="clear" w:color="auto" w:fill="auto"/>
            <w:vAlign w:val="center"/>
            <w:hideMark/>
          </w:tcPr>
          <w:p w14:paraId="4F66B413"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México</w:t>
            </w:r>
          </w:p>
          <w:p w14:paraId="6EE1E6F3" w14:textId="7BF3B4A9"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MEX/PHA/77/INV/183</w:t>
            </w:r>
          </w:p>
        </w:tc>
        <w:tc>
          <w:tcPr>
            <w:tcW w:w="4086" w:type="dxa"/>
            <w:shd w:val="clear" w:color="auto" w:fill="auto"/>
            <w:vAlign w:val="center"/>
            <w:hideMark/>
          </w:tcPr>
          <w:p w14:paraId="6B65DA35" w14:textId="4F328704"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segundo tramo) (sector servicio técnico de equipos de refrigeración)</w:t>
            </w:r>
          </w:p>
        </w:tc>
        <w:tc>
          <w:tcPr>
            <w:tcW w:w="1333" w:type="dxa"/>
            <w:shd w:val="clear" w:color="auto" w:fill="auto"/>
            <w:vAlign w:val="center"/>
            <w:hideMark/>
          </w:tcPr>
          <w:p w14:paraId="3D710CAE" w14:textId="69FCC424"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100</w:t>
            </w:r>
          </w:p>
        </w:tc>
        <w:tc>
          <w:tcPr>
            <w:tcW w:w="2276" w:type="dxa"/>
            <w:shd w:val="clear" w:color="auto" w:fill="auto"/>
            <w:vAlign w:val="center"/>
            <w:hideMark/>
          </w:tcPr>
          <w:p w14:paraId="35003891" w14:textId="4FC7AD7F"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6486E5D8" w14:textId="64A43BD3" w:rsidR="00A30EE5" w:rsidRPr="00AC536F" w:rsidRDefault="00235F5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Atendida la decisión 77</w:t>
            </w:r>
            <w:r w:rsidR="00A30EE5" w:rsidRPr="00AC536F">
              <w:rPr>
                <w:rFonts w:asciiTheme="majorBidi" w:hAnsiTheme="majorBidi" w:cstheme="majorBidi"/>
                <w:sz w:val="20"/>
                <w:szCs w:val="20"/>
                <w:lang w:val="es-ES_tradnl" w:eastAsia="en-CA"/>
              </w:rPr>
              <w:t>/</w:t>
            </w:r>
            <w:r w:rsidR="00FD0261">
              <w:rPr>
                <w:rFonts w:asciiTheme="majorBidi" w:hAnsiTheme="majorBidi" w:cstheme="majorBidi"/>
                <w:sz w:val="20"/>
                <w:szCs w:val="20"/>
                <w:lang w:val="es-ES_tradnl" w:eastAsia="en-CA"/>
              </w:rPr>
              <w:t xml:space="preserve">8 j), </w:t>
            </w:r>
            <w:r w:rsidR="005A7EC7">
              <w:rPr>
                <w:rFonts w:asciiTheme="majorBidi" w:hAnsiTheme="majorBidi" w:cstheme="majorBidi"/>
                <w:sz w:val="20"/>
                <w:szCs w:val="20"/>
                <w:lang w:val="es-ES_tradnl" w:eastAsia="en-CA"/>
              </w:rPr>
              <w:t>s</w:t>
            </w:r>
            <w:r w:rsidR="000021B4">
              <w:rPr>
                <w:rFonts w:asciiTheme="majorBidi" w:hAnsiTheme="majorBidi" w:cstheme="majorBidi"/>
                <w:sz w:val="20"/>
                <w:szCs w:val="20"/>
                <w:lang w:val="es-ES_tradnl" w:eastAsia="en-CA"/>
              </w:rPr>
              <w:t>olicitar a la ONUDI informar a la 94ª reunión sobre este proyecto atrasado</w:t>
            </w:r>
          </w:p>
        </w:tc>
      </w:tr>
      <w:tr w:rsidR="00A30EE5" w:rsidRPr="00105EC1" w14:paraId="098B3215" w14:textId="77777777" w:rsidTr="0090561D">
        <w:trPr>
          <w:trHeight w:val="348"/>
        </w:trPr>
        <w:tc>
          <w:tcPr>
            <w:tcW w:w="2536" w:type="dxa"/>
            <w:shd w:val="clear" w:color="auto" w:fill="auto"/>
            <w:vAlign w:val="center"/>
            <w:hideMark/>
          </w:tcPr>
          <w:p w14:paraId="3C403824"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México</w:t>
            </w:r>
          </w:p>
          <w:p w14:paraId="1462E440" w14:textId="32172055"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MEX/PHA/81/INV/189</w:t>
            </w:r>
          </w:p>
        </w:tc>
        <w:tc>
          <w:tcPr>
            <w:tcW w:w="4086" w:type="dxa"/>
            <w:shd w:val="clear" w:color="auto" w:fill="auto"/>
            <w:vAlign w:val="center"/>
            <w:hideMark/>
          </w:tcPr>
          <w:p w14:paraId="30DB1822" w14:textId="2180EAA6"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tercer tramo) (sector servicio técnico de equipos de refrigeración)</w:t>
            </w:r>
          </w:p>
        </w:tc>
        <w:tc>
          <w:tcPr>
            <w:tcW w:w="1333" w:type="dxa"/>
            <w:shd w:val="clear" w:color="auto" w:fill="auto"/>
            <w:vAlign w:val="center"/>
            <w:hideMark/>
          </w:tcPr>
          <w:p w14:paraId="6039A29F" w14:textId="20FD8BF2"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32</w:t>
            </w:r>
          </w:p>
        </w:tc>
        <w:tc>
          <w:tcPr>
            <w:tcW w:w="2276" w:type="dxa"/>
            <w:shd w:val="clear" w:color="auto" w:fill="auto"/>
            <w:vAlign w:val="center"/>
            <w:hideMark/>
          </w:tcPr>
          <w:p w14:paraId="1E209889" w14:textId="540E6A96"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63889363" w14:textId="0EA76307"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1F76DA96" w14:textId="77777777" w:rsidTr="0090561D">
        <w:trPr>
          <w:trHeight w:val="155"/>
        </w:trPr>
        <w:tc>
          <w:tcPr>
            <w:tcW w:w="2536" w:type="dxa"/>
            <w:shd w:val="clear" w:color="auto" w:fill="auto"/>
            <w:vAlign w:val="center"/>
            <w:hideMark/>
          </w:tcPr>
          <w:p w14:paraId="27273744"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Mozambique</w:t>
            </w:r>
          </w:p>
          <w:p w14:paraId="3C0CFF6F" w14:textId="06B6A010"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MOZ/PHA/83/INV/31</w:t>
            </w:r>
          </w:p>
        </w:tc>
        <w:tc>
          <w:tcPr>
            <w:tcW w:w="4086" w:type="dxa"/>
            <w:shd w:val="clear" w:color="auto" w:fill="auto"/>
            <w:vAlign w:val="center"/>
            <w:hideMark/>
          </w:tcPr>
          <w:p w14:paraId="59B01AD1" w14:textId="03FC60B2"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 </w:t>
            </w:r>
            <w:r w:rsidR="00020BC5">
              <w:rPr>
                <w:rFonts w:asciiTheme="majorBidi" w:hAnsiTheme="majorBidi" w:cstheme="majorBidi"/>
                <w:sz w:val="20"/>
                <w:szCs w:val="20"/>
                <w:lang w:val="es-ES_tradnl" w:eastAsia="en-CA"/>
              </w:rPr>
              <w:t>tercer y cuarto</w:t>
            </w:r>
            <w:r w:rsidR="00A30EE5" w:rsidRPr="00AC536F">
              <w:rPr>
                <w:rFonts w:asciiTheme="majorBidi" w:hAnsiTheme="majorBidi" w:cstheme="majorBidi"/>
                <w:sz w:val="20"/>
                <w:szCs w:val="20"/>
                <w:lang w:val="es-ES_tradnl" w:eastAsia="en-CA"/>
              </w:rPr>
              <w:t xml:space="preserve"> tramos)</w:t>
            </w:r>
          </w:p>
        </w:tc>
        <w:tc>
          <w:tcPr>
            <w:tcW w:w="1333" w:type="dxa"/>
            <w:shd w:val="clear" w:color="auto" w:fill="auto"/>
            <w:vAlign w:val="center"/>
            <w:hideMark/>
          </w:tcPr>
          <w:p w14:paraId="5401A76E" w14:textId="39EE87D9"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27</w:t>
            </w:r>
          </w:p>
        </w:tc>
        <w:tc>
          <w:tcPr>
            <w:tcW w:w="2276" w:type="dxa"/>
            <w:shd w:val="clear" w:color="auto" w:fill="auto"/>
            <w:vAlign w:val="center"/>
            <w:hideMark/>
          </w:tcPr>
          <w:p w14:paraId="5E810931" w14:textId="6DAFBB6C"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174A7BAA" w14:textId="6E9CA622"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78C2C6B4" w14:textId="77777777" w:rsidTr="0090561D">
        <w:trPr>
          <w:trHeight w:val="261"/>
        </w:trPr>
        <w:tc>
          <w:tcPr>
            <w:tcW w:w="2536" w:type="dxa"/>
            <w:shd w:val="clear" w:color="auto" w:fill="auto"/>
            <w:vAlign w:val="center"/>
            <w:hideMark/>
          </w:tcPr>
          <w:p w14:paraId="17B4FEEE"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Pakistán</w:t>
            </w:r>
          </w:p>
          <w:p w14:paraId="2DAC7E51" w14:textId="2680010C"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PAK/PHA/76/INV/94</w:t>
            </w:r>
          </w:p>
        </w:tc>
        <w:tc>
          <w:tcPr>
            <w:tcW w:w="4086" w:type="dxa"/>
            <w:shd w:val="clear" w:color="auto" w:fill="auto"/>
            <w:vAlign w:val="center"/>
            <w:hideMark/>
          </w:tcPr>
          <w:p w14:paraId="4D76AA63" w14:textId="1AF80C29"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primer tramo) (sector espuma de poliuretano)</w:t>
            </w:r>
          </w:p>
        </w:tc>
        <w:tc>
          <w:tcPr>
            <w:tcW w:w="1333" w:type="dxa"/>
            <w:shd w:val="clear" w:color="auto" w:fill="auto"/>
            <w:vAlign w:val="center"/>
            <w:hideMark/>
          </w:tcPr>
          <w:p w14:paraId="5C73844F" w14:textId="0629B5EB"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77</w:t>
            </w:r>
          </w:p>
        </w:tc>
        <w:tc>
          <w:tcPr>
            <w:tcW w:w="2276" w:type="dxa"/>
            <w:shd w:val="clear" w:color="auto" w:fill="auto"/>
            <w:vAlign w:val="center"/>
            <w:hideMark/>
          </w:tcPr>
          <w:p w14:paraId="56A7BD90" w14:textId="26F1CC18"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7C20289B" w14:textId="762DD13B"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628579D5" w14:textId="77777777" w:rsidTr="0090561D">
        <w:trPr>
          <w:trHeight w:val="367"/>
        </w:trPr>
        <w:tc>
          <w:tcPr>
            <w:tcW w:w="2536" w:type="dxa"/>
            <w:shd w:val="clear" w:color="auto" w:fill="auto"/>
            <w:vAlign w:val="center"/>
            <w:hideMark/>
          </w:tcPr>
          <w:p w14:paraId="6AB02326"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Pakistán</w:t>
            </w:r>
          </w:p>
          <w:p w14:paraId="634DE618" w14:textId="15A4B493"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PAK/PHA/83/INV/102</w:t>
            </w:r>
          </w:p>
        </w:tc>
        <w:tc>
          <w:tcPr>
            <w:tcW w:w="4086" w:type="dxa"/>
            <w:shd w:val="clear" w:color="auto" w:fill="auto"/>
            <w:vAlign w:val="center"/>
            <w:hideMark/>
          </w:tcPr>
          <w:p w14:paraId="3E81068D" w14:textId="7E843379"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segundo tramo) (sector espuma de poliuretano)</w:t>
            </w:r>
          </w:p>
        </w:tc>
        <w:tc>
          <w:tcPr>
            <w:tcW w:w="1333" w:type="dxa"/>
            <w:shd w:val="clear" w:color="auto" w:fill="auto"/>
            <w:vAlign w:val="center"/>
            <w:hideMark/>
          </w:tcPr>
          <w:p w14:paraId="76E53546" w14:textId="0934AACD"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39</w:t>
            </w:r>
          </w:p>
        </w:tc>
        <w:tc>
          <w:tcPr>
            <w:tcW w:w="2276" w:type="dxa"/>
            <w:shd w:val="clear" w:color="auto" w:fill="auto"/>
            <w:vAlign w:val="center"/>
            <w:hideMark/>
          </w:tcPr>
          <w:p w14:paraId="5239A767" w14:textId="29EA933D"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08D806B1" w14:textId="3C1F14B8"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0C17BFFB" w14:textId="77777777" w:rsidTr="0090561D">
        <w:trPr>
          <w:trHeight w:val="528"/>
        </w:trPr>
        <w:tc>
          <w:tcPr>
            <w:tcW w:w="2536" w:type="dxa"/>
            <w:shd w:val="clear" w:color="auto" w:fill="auto"/>
            <w:vAlign w:val="center"/>
            <w:hideMark/>
          </w:tcPr>
          <w:p w14:paraId="1D757C4E"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Pakistán</w:t>
            </w:r>
          </w:p>
          <w:p w14:paraId="359FCFCC" w14:textId="0241480B"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PAK/PHA/83/INV/99</w:t>
            </w:r>
          </w:p>
        </w:tc>
        <w:tc>
          <w:tcPr>
            <w:tcW w:w="4086" w:type="dxa"/>
            <w:shd w:val="clear" w:color="auto" w:fill="auto"/>
            <w:vAlign w:val="center"/>
            <w:hideMark/>
          </w:tcPr>
          <w:p w14:paraId="4EF3A2C5" w14:textId="113D5782"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segundo tramo) (sector climatización residencial)</w:t>
            </w:r>
          </w:p>
        </w:tc>
        <w:tc>
          <w:tcPr>
            <w:tcW w:w="1333" w:type="dxa"/>
            <w:shd w:val="clear" w:color="auto" w:fill="auto"/>
            <w:vAlign w:val="center"/>
            <w:hideMark/>
          </w:tcPr>
          <w:p w14:paraId="73B83B5A" w14:textId="44893751"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55</w:t>
            </w:r>
          </w:p>
        </w:tc>
        <w:tc>
          <w:tcPr>
            <w:tcW w:w="2276" w:type="dxa"/>
            <w:shd w:val="clear" w:color="auto" w:fill="auto"/>
            <w:vAlign w:val="center"/>
            <w:hideMark/>
          </w:tcPr>
          <w:p w14:paraId="7DC9D916" w14:textId="7813FDF5"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439A28B0" w14:textId="09962BEF"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5E07A0F8" w14:textId="77777777" w:rsidTr="0090561D">
        <w:trPr>
          <w:trHeight w:val="327"/>
        </w:trPr>
        <w:tc>
          <w:tcPr>
            <w:tcW w:w="2536" w:type="dxa"/>
            <w:shd w:val="clear" w:color="auto" w:fill="auto"/>
            <w:vAlign w:val="center"/>
            <w:hideMark/>
          </w:tcPr>
          <w:p w14:paraId="74FA166C"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Pakistán</w:t>
            </w:r>
          </w:p>
          <w:p w14:paraId="062CC413" w14:textId="3F2E798E"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PAK/PHA/83/TAS/100</w:t>
            </w:r>
          </w:p>
        </w:tc>
        <w:tc>
          <w:tcPr>
            <w:tcW w:w="4086" w:type="dxa"/>
            <w:shd w:val="clear" w:color="auto" w:fill="auto"/>
            <w:vAlign w:val="center"/>
            <w:hideMark/>
          </w:tcPr>
          <w:p w14:paraId="7E6AAFBE" w14:textId="738A6AC3"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segundo tramo) (</w:t>
            </w:r>
            <w:r w:rsidR="00C44418">
              <w:rPr>
                <w:rFonts w:asciiTheme="majorBidi" w:hAnsiTheme="majorBidi" w:cstheme="majorBidi"/>
                <w:sz w:val="20"/>
                <w:szCs w:val="20"/>
                <w:lang w:val="es-ES_tradnl" w:eastAsia="en-CA"/>
              </w:rPr>
              <w:t>oficina de gestión de proyectos</w:t>
            </w:r>
            <w:r w:rsidR="00A30EE5" w:rsidRPr="00AC536F">
              <w:rPr>
                <w:rFonts w:asciiTheme="majorBidi" w:hAnsiTheme="majorBidi" w:cstheme="majorBidi"/>
                <w:sz w:val="20"/>
                <w:szCs w:val="20"/>
                <w:lang w:val="es-ES_tradnl" w:eastAsia="en-CA"/>
              </w:rPr>
              <w:t>)</w:t>
            </w:r>
          </w:p>
        </w:tc>
        <w:tc>
          <w:tcPr>
            <w:tcW w:w="1333" w:type="dxa"/>
            <w:shd w:val="clear" w:color="auto" w:fill="auto"/>
            <w:vAlign w:val="center"/>
            <w:hideMark/>
          </w:tcPr>
          <w:p w14:paraId="5DE4F79E" w14:textId="5F1BE4C8"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53</w:t>
            </w:r>
          </w:p>
        </w:tc>
        <w:tc>
          <w:tcPr>
            <w:tcW w:w="2276" w:type="dxa"/>
            <w:shd w:val="clear" w:color="auto" w:fill="auto"/>
            <w:vAlign w:val="center"/>
            <w:hideMark/>
          </w:tcPr>
          <w:p w14:paraId="33FC624F" w14:textId="27CC19F8"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7454387A" w14:textId="2813FCDD"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11B873A1" w14:textId="77777777" w:rsidTr="0090561D">
        <w:trPr>
          <w:trHeight w:val="333"/>
        </w:trPr>
        <w:tc>
          <w:tcPr>
            <w:tcW w:w="2536" w:type="dxa"/>
            <w:shd w:val="clear" w:color="auto" w:fill="auto"/>
            <w:vAlign w:val="center"/>
            <w:hideMark/>
          </w:tcPr>
          <w:p w14:paraId="2D11A19B"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Sudáfrica</w:t>
            </w:r>
          </w:p>
          <w:p w14:paraId="2738510C" w14:textId="393B2545"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SOA/FOA/67/INV/03</w:t>
            </w:r>
          </w:p>
        </w:tc>
        <w:tc>
          <w:tcPr>
            <w:tcW w:w="4086" w:type="dxa"/>
            <w:shd w:val="clear" w:color="auto" w:fill="auto"/>
            <w:vAlign w:val="center"/>
            <w:hideMark/>
          </w:tcPr>
          <w:p w14:paraId="368A094F" w14:textId="2D259E33"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 primer tramo) (</w:t>
            </w:r>
            <w:r w:rsidR="0046081B">
              <w:rPr>
                <w:rFonts w:asciiTheme="majorBidi" w:hAnsiTheme="majorBidi" w:cstheme="majorBidi"/>
                <w:sz w:val="20"/>
                <w:szCs w:val="20"/>
                <w:lang w:val="es-ES_tradnl" w:eastAsia="en-CA"/>
              </w:rPr>
              <w:t>plan sectorial espuma de poliuretano</w:t>
            </w:r>
            <w:r w:rsidR="00A30EE5" w:rsidRPr="00AC536F">
              <w:rPr>
                <w:rFonts w:asciiTheme="majorBidi" w:hAnsiTheme="majorBidi" w:cstheme="majorBidi"/>
                <w:sz w:val="20"/>
                <w:szCs w:val="20"/>
                <w:lang w:val="es-ES_tradnl" w:eastAsia="en-CA"/>
              </w:rPr>
              <w:t>)</w:t>
            </w:r>
          </w:p>
        </w:tc>
        <w:tc>
          <w:tcPr>
            <w:tcW w:w="1333" w:type="dxa"/>
            <w:shd w:val="clear" w:color="auto" w:fill="auto"/>
            <w:vAlign w:val="center"/>
            <w:hideMark/>
          </w:tcPr>
          <w:p w14:paraId="6893EE45" w14:textId="0238C037"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99</w:t>
            </w:r>
          </w:p>
        </w:tc>
        <w:tc>
          <w:tcPr>
            <w:tcW w:w="2276" w:type="dxa"/>
            <w:shd w:val="clear" w:color="auto" w:fill="auto"/>
            <w:vAlign w:val="center"/>
            <w:hideMark/>
          </w:tcPr>
          <w:p w14:paraId="0E28AD5A" w14:textId="79DC2486"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498F18D5" w14:textId="074C5417"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7398FF25" w14:textId="77777777" w:rsidTr="0090561D">
        <w:trPr>
          <w:trHeight w:val="567"/>
        </w:trPr>
        <w:tc>
          <w:tcPr>
            <w:tcW w:w="2536" w:type="dxa"/>
            <w:shd w:val="clear" w:color="auto" w:fill="auto"/>
            <w:vAlign w:val="center"/>
            <w:hideMark/>
          </w:tcPr>
          <w:p w14:paraId="58334C77"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Sudáfrica</w:t>
            </w:r>
          </w:p>
          <w:p w14:paraId="6C38AF91" w14:textId="18719379"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SOA/PHA/71/INV/06</w:t>
            </w:r>
          </w:p>
        </w:tc>
        <w:tc>
          <w:tcPr>
            <w:tcW w:w="4086" w:type="dxa"/>
            <w:shd w:val="clear" w:color="auto" w:fill="auto"/>
            <w:vAlign w:val="center"/>
            <w:hideMark/>
          </w:tcPr>
          <w:p w14:paraId="55B443D6" w14:textId="321E270C" w:rsidR="00A30EE5" w:rsidRPr="00AC536F" w:rsidRDefault="00FB1A91" w:rsidP="00AC7A45">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 segundo tramo) (</w:t>
            </w:r>
            <w:r w:rsidR="00AC7A45" w:rsidRPr="00AC7A45">
              <w:rPr>
                <w:rFonts w:asciiTheme="majorBidi" w:hAnsiTheme="majorBidi" w:cstheme="majorBidi"/>
                <w:sz w:val="20"/>
                <w:szCs w:val="20"/>
                <w:lang w:val="es-ES_tradnl" w:eastAsia="en-CA"/>
              </w:rPr>
              <w:t xml:space="preserve">capacitación y supervisión especializada para </w:t>
            </w:r>
            <w:r w:rsidR="00A30EE5" w:rsidRPr="00AC536F">
              <w:rPr>
                <w:rFonts w:asciiTheme="majorBidi" w:hAnsiTheme="majorBidi" w:cstheme="majorBidi"/>
                <w:sz w:val="20"/>
                <w:szCs w:val="20"/>
                <w:lang w:val="es-ES_tradnl" w:eastAsia="en-CA"/>
              </w:rPr>
              <w:t>servicio técnico de equipos de refrigeración)</w:t>
            </w:r>
          </w:p>
        </w:tc>
        <w:tc>
          <w:tcPr>
            <w:tcW w:w="1333" w:type="dxa"/>
            <w:shd w:val="clear" w:color="auto" w:fill="auto"/>
            <w:vAlign w:val="center"/>
            <w:hideMark/>
          </w:tcPr>
          <w:p w14:paraId="7F9B53D0" w14:textId="56329E46"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96</w:t>
            </w:r>
          </w:p>
        </w:tc>
        <w:tc>
          <w:tcPr>
            <w:tcW w:w="2276" w:type="dxa"/>
            <w:shd w:val="clear" w:color="auto" w:fill="auto"/>
            <w:vAlign w:val="center"/>
            <w:hideMark/>
          </w:tcPr>
          <w:p w14:paraId="04EB420F" w14:textId="6F049E5E"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5051F7B7" w14:textId="15D089AF"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r w:rsidR="00A30EE5" w:rsidRPr="00105EC1" w14:paraId="63B7DC24" w14:textId="77777777" w:rsidTr="0090561D">
        <w:trPr>
          <w:trHeight w:val="293"/>
        </w:trPr>
        <w:tc>
          <w:tcPr>
            <w:tcW w:w="2536" w:type="dxa"/>
            <w:shd w:val="clear" w:color="auto" w:fill="auto"/>
            <w:vAlign w:val="center"/>
            <w:hideMark/>
          </w:tcPr>
          <w:p w14:paraId="10059732"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Sudán</w:t>
            </w:r>
          </w:p>
          <w:p w14:paraId="4F811C36" w14:textId="5005F7F0"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SUD/PHA/75/INV/38</w:t>
            </w:r>
          </w:p>
        </w:tc>
        <w:tc>
          <w:tcPr>
            <w:tcW w:w="4086" w:type="dxa"/>
            <w:shd w:val="clear" w:color="auto" w:fill="auto"/>
            <w:vAlign w:val="center"/>
            <w:hideMark/>
          </w:tcPr>
          <w:p w14:paraId="27242181" w14:textId="2B9CD522"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II, primer tramo) (sector espuma)</w:t>
            </w:r>
          </w:p>
        </w:tc>
        <w:tc>
          <w:tcPr>
            <w:tcW w:w="1333" w:type="dxa"/>
            <w:shd w:val="clear" w:color="auto" w:fill="auto"/>
            <w:vAlign w:val="center"/>
            <w:hideMark/>
          </w:tcPr>
          <w:p w14:paraId="30261C32" w14:textId="6EEEC848"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31</w:t>
            </w:r>
          </w:p>
        </w:tc>
        <w:tc>
          <w:tcPr>
            <w:tcW w:w="2276" w:type="dxa"/>
            <w:shd w:val="clear" w:color="auto" w:fill="auto"/>
            <w:vAlign w:val="center"/>
            <w:hideMark/>
          </w:tcPr>
          <w:p w14:paraId="35200166" w14:textId="2F94462E" w:rsidR="00DC1DAC" w:rsidRDefault="00A30EE5" w:rsidP="00041F08">
            <w:pPr>
              <w:ind w:left="231" w:hanging="231"/>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 i)</w:t>
            </w:r>
            <w:r w:rsidR="00041F08">
              <w:rPr>
                <w:rFonts w:asciiTheme="majorBidi" w:hAnsiTheme="majorBidi" w:cstheme="majorBidi"/>
                <w:sz w:val="20"/>
                <w:szCs w:val="20"/>
                <w:lang w:val="es-ES_tradnl" w:eastAsia="en-CA"/>
              </w:rPr>
              <w:tab/>
            </w: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p w14:paraId="411464D5" w14:textId="6BCED813" w:rsidR="00A30EE5" w:rsidRPr="00AC536F" w:rsidRDefault="00A30EE5" w:rsidP="00041F08">
            <w:pPr>
              <w:ind w:left="231" w:hanging="231"/>
              <w:jc w:val="left"/>
              <w:rPr>
                <w:rFonts w:asciiTheme="majorBidi" w:hAnsiTheme="majorBidi" w:cstheme="majorBidi"/>
                <w:sz w:val="20"/>
                <w:szCs w:val="20"/>
                <w:lang w:val="es-ES_tradnl" w:eastAsia="en-CA"/>
              </w:rPr>
            </w:pPr>
            <w:proofErr w:type="spellStart"/>
            <w:r>
              <w:rPr>
                <w:rFonts w:asciiTheme="majorBidi" w:hAnsiTheme="majorBidi" w:cstheme="majorBidi"/>
                <w:sz w:val="20"/>
                <w:szCs w:val="20"/>
                <w:lang w:val="es-ES_tradnl" w:eastAsia="en-CA"/>
              </w:rPr>
              <w:t>ii</w:t>
            </w:r>
            <w:proofErr w:type="spellEnd"/>
            <w:r>
              <w:rPr>
                <w:rFonts w:asciiTheme="majorBidi" w:hAnsiTheme="majorBidi" w:cstheme="majorBidi"/>
                <w:sz w:val="20"/>
                <w:szCs w:val="20"/>
                <w:lang w:val="es-ES_tradnl" w:eastAsia="en-CA"/>
              </w:rPr>
              <w:t>)</w:t>
            </w:r>
            <w:r w:rsidR="00041F08">
              <w:rPr>
                <w:rFonts w:asciiTheme="majorBidi" w:hAnsiTheme="majorBidi" w:cstheme="majorBidi"/>
                <w:sz w:val="20"/>
                <w:szCs w:val="20"/>
                <w:lang w:val="es-ES_tradnl" w:eastAsia="en-CA"/>
              </w:rPr>
              <w:tab/>
            </w:r>
            <w:r w:rsidR="000201D3">
              <w:rPr>
                <w:rFonts w:asciiTheme="majorBidi" w:hAnsiTheme="majorBidi" w:cstheme="majorBidi"/>
                <w:sz w:val="20"/>
                <w:szCs w:val="20"/>
                <w:lang w:val="es-ES_tradnl" w:eastAsia="en-CA"/>
              </w:rPr>
              <w:t>Ejecución retrasada debido a la situación política</w:t>
            </w:r>
          </w:p>
        </w:tc>
        <w:tc>
          <w:tcPr>
            <w:tcW w:w="4081" w:type="dxa"/>
            <w:shd w:val="clear" w:color="auto" w:fill="auto"/>
            <w:vAlign w:val="center"/>
            <w:hideMark/>
          </w:tcPr>
          <w:p w14:paraId="3631D2CC" w14:textId="746D1D19" w:rsidR="00DC1DAC" w:rsidRDefault="00A30EE5" w:rsidP="0087571F">
            <w:pPr>
              <w:ind w:left="223" w:hanging="223"/>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 xml:space="preserve"> i)</w:t>
            </w:r>
            <w:r w:rsidR="0087571F">
              <w:rPr>
                <w:rFonts w:asciiTheme="majorBidi" w:hAnsiTheme="majorBidi" w:cstheme="majorBidi"/>
                <w:sz w:val="20"/>
                <w:szCs w:val="20"/>
                <w:lang w:val="es-ES_tradnl" w:eastAsia="en-CA"/>
              </w:rPr>
              <w:tab/>
            </w:r>
            <w:r w:rsidR="000021B4">
              <w:rPr>
                <w:rFonts w:asciiTheme="majorBidi" w:hAnsiTheme="majorBidi" w:cstheme="majorBidi"/>
                <w:sz w:val="20"/>
                <w:szCs w:val="20"/>
                <w:lang w:val="es-ES_tradnl" w:eastAsia="en-CA"/>
              </w:rPr>
              <w:t>Solicitar a la ONUDI informar a la 94ª reunión sobre este proyecto atrasado</w:t>
            </w:r>
          </w:p>
          <w:p w14:paraId="466D21D6" w14:textId="061ABB9A" w:rsidR="00A30EE5" w:rsidRPr="00AC536F" w:rsidRDefault="00A30EE5" w:rsidP="0087571F">
            <w:pPr>
              <w:ind w:left="223" w:hanging="223"/>
              <w:jc w:val="left"/>
              <w:rPr>
                <w:rFonts w:asciiTheme="majorBidi" w:hAnsiTheme="majorBidi" w:cstheme="majorBidi"/>
                <w:sz w:val="20"/>
                <w:szCs w:val="20"/>
                <w:lang w:val="es-ES_tradnl" w:eastAsia="en-CA"/>
              </w:rPr>
            </w:pPr>
            <w:proofErr w:type="spellStart"/>
            <w:r>
              <w:rPr>
                <w:rFonts w:asciiTheme="majorBidi" w:hAnsiTheme="majorBidi" w:cstheme="majorBidi"/>
                <w:sz w:val="20"/>
                <w:szCs w:val="20"/>
                <w:lang w:val="es-ES_tradnl" w:eastAsia="en-CA"/>
              </w:rPr>
              <w:t>ii</w:t>
            </w:r>
            <w:proofErr w:type="spellEnd"/>
            <w:r>
              <w:rPr>
                <w:rFonts w:asciiTheme="majorBidi" w:hAnsiTheme="majorBidi" w:cstheme="majorBidi"/>
                <w:sz w:val="20"/>
                <w:szCs w:val="20"/>
                <w:lang w:val="es-ES_tradnl" w:eastAsia="en-CA"/>
              </w:rPr>
              <w:t>)</w:t>
            </w:r>
            <w:r w:rsidR="0087571F">
              <w:rPr>
                <w:rFonts w:asciiTheme="majorBidi" w:hAnsiTheme="majorBidi" w:cstheme="majorBidi"/>
                <w:sz w:val="20"/>
                <w:szCs w:val="20"/>
                <w:lang w:val="es-ES_tradnl" w:eastAsia="en-CA"/>
              </w:rPr>
              <w:tab/>
            </w:r>
            <w:r w:rsidR="00D922C7">
              <w:rPr>
                <w:rFonts w:asciiTheme="majorBidi" w:hAnsiTheme="majorBidi" w:cstheme="majorBidi"/>
                <w:sz w:val="20"/>
                <w:szCs w:val="20"/>
                <w:lang w:val="es-ES_tradnl" w:eastAsia="en-CA"/>
              </w:rPr>
              <w:t>Solicitar a la ONUDI informar a la 94ª reunión sobre avances en la ejecución de las actividades</w:t>
            </w:r>
          </w:p>
        </w:tc>
      </w:tr>
      <w:tr w:rsidR="00A30EE5" w:rsidRPr="00105EC1" w14:paraId="3F7B8DCA" w14:textId="77777777" w:rsidTr="0090561D">
        <w:trPr>
          <w:trHeight w:val="293"/>
        </w:trPr>
        <w:tc>
          <w:tcPr>
            <w:tcW w:w="2536" w:type="dxa"/>
            <w:shd w:val="clear" w:color="auto" w:fill="auto"/>
            <w:vAlign w:val="center"/>
          </w:tcPr>
          <w:p w14:paraId="4DC54B14" w14:textId="77777777" w:rsidR="00DC1DAC" w:rsidRDefault="00A30EE5" w:rsidP="003805B7">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Sudán</w:t>
            </w:r>
          </w:p>
          <w:p w14:paraId="05CF230B" w14:textId="418606F2" w:rsidR="00A30EE5" w:rsidRPr="00AC536F" w:rsidRDefault="00A30EE5" w:rsidP="00451391">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rPr>
              <w:t>SUD/PHA/88/INV/48</w:t>
            </w:r>
          </w:p>
        </w:tc>
        <w:tc>
          <w:tcPr>
            <w:tcW w:w="4086" w:type="dxa"/>
            <w:shd w:val="clear" w:color="auto" w:fill="auto"/>
            <w:vAlign w:val="center"/>
          </w:tcPr>
          <w:p w14:paraId="76801E1B" w14:textId="0B1A854C" w:rsidR="00A30EE5" w:rsidRPr="00AC536F" w:rsidRDefault="00FB1A91" w:rsidP="00451391">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rPr>
              <w:t>PGEH (etapa</w:t>
            </w:r>
            <w:r w:rsidR="00A30EE5" w:rsidRPr="00AC536F">
              <w:rPr>
                <w:rFonts w:asciiTheme="majorBidi" w:hAnsiTheme="majorBidi" w:cstheme="majorBidi"/>
                <w:sz w:val="20"/>
                <w:szCs w:val="20"/>
                <w:lang w:val="es-ES_tradnl"/>
              </w:rPr>
              <w:t xml:space="preserve"> III, primer tramo)</w:t>
            </w:r>
          </w:p>
        </w:tc>
        <w:tc>
          <w:tcPr>
            <w:tcW w:w="1333" w:type="dxa"/>
            <w:shd w:val="clear" w:color="auto" w:fill="auto"/>
            <w:vAlign w:val="center"/>
          </w:tcPr>
          <w:p w14:paraId="2C0FEC18" w14:textId="3D04CFAB"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3</w:t>
            </w:r>
          </w:p>
        </w:tc>
        <w:tc>
          <w:tcPr>
            <w:tcW w:w="2276" w:type="dxa"/>
            <w:shd w:val="clear" w:color="auto" w:fill="auto"/>
            <w:vAlign w:val="center"/>
          </w:tcPr>
          <w:p w14:paraId="79E118FA" w14:textId="7661CA47" w:rsidR="00A30EE5" w:rsidRPr="00AC536F" w:rsidRDefault="000201D3" w:rsidP="00451391">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Ejecución retrasada debido a la situación política</w:t>
            </w:r>
          </w:p>
        </w:tc>
        <w:tc>
          <w:tcPr>
            <w:tcW w:w="4081" w:type="dxa"/>
            <w:shd w:val="clear" w:color="auto" w:fill="auto"/>
            <w:vAlign w:val="center"/>
          </w:tcPr>
          <w:p w14:paraId="4B881ADE" w14:textId="749EF0BE" w:rsidR="00A30EE5" w:rsidRPr="00AC536F" w:rsidRDefault="00D922C7" w:rsidP="00451391">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avances en la ejecución de las actividades</w:t>
            </w:r>
          </w:p>
        </w:tc>
      </w:tr>
      <w:tr w:rsidR="00A30EE5" w:rsidRPr="00105EC1" w14:paraId="77FE4E71" w14:textId="77777777" w:rsidTr="0090561D">
        <w:trPr>
          <w:trHeight w:val="232"/>
        </w:trPr>
        <w:tc>
          <w:tcPr>
            <w:tcW w:w="2536" w:type="dxa"/>
            <w:shd w:val="clear" w:color="auto" w:fill="auto"/>
            <w:vAlign w:val="center"/>
            <w:hideMark/>
          </w:tcPr>
          <w:p w14:paraId="2F2528F5" w14:textId="77777777" w:rsidR="00DC1DAC"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Zambia</w:t>
            </w:r>
          </w:p>
          <w:p w14:paraId="23A34D49" w14:textId="360D1681"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ZAM/PHA/77/INV/33</w:t>
            </w:r>
          </w:p>
        </w:tc>
        <w:tc>
          <w:tcPr>
            <w:tcW w:w="4086" w:type="dxa"/>
            <w:shd w:val="clear" w:color="auto" w:fill="auto"/>
            <w:vAlign w:val="center"/>
            <w:hideMark/>
          </w:tcPr>
          <w:p w14:paraId="4AD8BCFD" w14:textId="0EDEB2EA" w:rsidR="00A30EE5" w:rsidRPr="00AC536F" w:rsidRDefault="00FB1A91"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PGEH (etapa</w:t>
            </w:r>
            <w:r w:rsidR="00A30EE5" w:rsidRPr="00AC536F">
              <w:rPr>
                <w:rFonts w:asciiTheme="majorBidi" w:hAnsiTheme="majorBidi" w:cstheme="majorBidi"/>
                <w:sz w:val="20"/>
                <w:szCs w:val="20"/>
                <w:lang w:val="es-ES_tradnl" w:eastAsia="en-CA"/>
              </w:rPr>
              <w:t xml:space="preserve"> I, tercer tramo)</w:t>
            </w:r>
          </w:p>
        </w:tc>
        <w:tc>
          <w:tcPr>
            <w:tcW w:w="1333" w:type="dxa"/>
            <w:shd w:val="clear" w:color="auto" w:fill="auto"/>
            <w:vAlign w:val="center"/>
            <w:hideMark/>
          </w:tcPr>
          <w:p w14:paraId="77D71D15" w14:textId="45637086" w:rsidR="00A30EE5" w:rsidRPr="00AC536F" w:rsidRDefault="00A30EE5" w:rsidP="00D45CCC">
            <w:pPr>
              <w:jc w:val="center"/>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28</w:t>
            </w:r>
          </w:p>
        </w:tc>
        <w:tc>
          <w:tcPr>
            <w:tcW w:w="2276" w:type="dxa"/>
            <w:shd w:val="clear" w:color="auto" w:fill="auto"/>
            <w:vAlign w:val="center"/>
            <w:hideMark/>
          </w:tcPr>
          <w:p w14:paraId="1283B368" w14:textId="41DB45EF" w:rsidR="00A30EE5" w:rsidRPr="00AC536F" w:rsidRDefault="00A30EE5" w:rsidP="000F7500">
            <w:pPr>
              <w:jc w:val="left"/>
              <w:rPr>
                <w:rFonts w:asciiTheme="majorBidi" w:hAnsiTheme="majorBidi" w:cstheme="majorBidi"/>
                <w:sz w:val="20"/>
                <w:szCs w:val="20"/>
                <w:lang w:val="es-ES_tradnl" w:eastAsia="en-CA"/>
              </w:rPr>
            </w:pPr>
            <w:r w:rsidRPr="00AC536F">
              <w:rPr>
                <w:rFonts w:asciiTheme="majorBidi" w:hAnsiTheme="majorBidi" w:cstheme="majorBidi"/>
                <w:sz w:val="20"/>
                <w:szCs w:val="20"/>
                <w:lang w:val="es-ES_tradnl" w:eastAsia="en-CA"/>
              </w:rPr>
              <w:t xml:space="preserve">12 </w:t>
            </w:r>
            <w:r w:rsidR="00A615E7">
              <w:rPr>
                <w:rFonts w:asciiTheme="majorBidi" w:hAnsiTheme="majorBidi" w:cstheme="majorBidi"/>
                <w:sz w:val="20"/>
                <w:szCs w:val="20"/>
                <w:lang w:val="es-ES_tradnl" w:eastAsia="en-CA"/>
              </w:rPr>
              <w:t>meses de retraso</w:t>
            </w:r>
          </w:p>
        </w:tc>
        <w:tc>
          <w:tcPr>
            <w:tcW w:w="4081" w:type="dxa"/>
            <w:shd w:val="clear" w:color="auto" w:fill="auto"/>
            <w:vAlign w:val="center"/>
            <w:hideMark/>
          </w:tcPr>
          <w:p w14:paraId="61864B29" w14:textId="42030F96" w:rsidR="00A30EE5" w:rsidRPr="00AC536F" w:rsidRDefault="000021B4" w:rsidP="000F7500">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Solicitar a la ONUDI informar a la 94ª reunión sobre este proyecto atrasado</w:t>
            </w:r>
          </w:p>
        </w:tc>
      </w:tr>
    </w:tbl>
    <w:p w14:paraId="3A23F188" w14:textId="77777777" w:rsidR="004E7F9C" w:rsidRPr="00AC536F" w:rsidRDefault="004E7F9C" w:rsidP="00CF257A">
      <w:pPr>
        <w:pStyle w:val="Title1"/>
        <w:rPr>
          <w:lang w:val="es-ES_tradn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105EC1" w14:paraId="3E5BE947" w14:textId="77777777" w:rsidTr="00CF257A">
        <w:trPr>
          <w:jc w:val="center"/>
        </w:trPr>
        <w:tc>
          <w:tcPr>
            <w:tcW w:w="1915" w:type="dxa"/>
          </w:tcPr>
          <w:p w14:paraId="7906D005" w14:textId="77777777" w:rsidR="00E85409" w:rsidRPr="00AC536F" w:rsidRDefault="00E85409" w:rsidP="00F71606">
            <w:pPr>
              <w:rPr>
                <w:lang w:val="es-ES_tradnl"/>
              </w:rPr>
            </w:pPr>
          </w:p>
        </w:tc>
        <w:tc>
          <w:tcPr>
            <w:tcW w:w="1915" w:type="dxa"/>
          </w:tcPr>
          <w:p w14:paraId="15674622" w14:textId="77777777" w:rsidR="00E85409" w:rsidRPr="00AC536F" w:rsidRDefault="00E85409" w:rsidP="00F71606">
            <w:pPr>
              <w:rPr>
                <w:lang w:val="es-ES_tradnl"/>
              </w:rPr>
            </w:pPr>
          </w:p>
        </w:tc>
        <w:tc>
          <w:tcPr>
            <w:tcW w:w="1915" w:type="dxa"/>
            <w:tcBorders>
              <w:bottom w:val="single" w:sz="4" w:space="0" w:color="auto"/>
            </w:tcBorders>
          </w:tcPr>
          <w:p w14:paraId="35FA32A3" w14:textId="77777777" w:rsidR="00E85409" w:rsidRPr="00AC536F" w:rsidRDefault="00E85409" w:rsidP="00F71606">
            <w:pPr>
              <w:rPr>
                <w:lang w:val="es-ES_tradnl"/>
              </w:rPr>
            </w:pPr>
          </w:p>
        </w:tc>
        <w:tc>
          <w:tcPr>
            <w:tcW w:w="1915" w:type="dxa"/>
          </w:tcPr>
          <w:p w14:paraId="5A75581A" w14:textId="77777777" w:rsidR="00E85409" w:rsidRPr="00AC536F" w:rsidRDefault="00E85409" w:rsidP="00F71606">
            <w:pPr>
              <w:rPr>
                <w:lang w:val="es-ES_tradnl"/>
              </w:rPr>
            </w:pPr>
          </w:p>
        </w:tc>
        <w:tc>
          <w:tcPr>
            <w:tcW w:w="1916" w:type="dxa"/>
          </w:tcPr>
          <w:p w14:paraId="62C1C2D2" w14:textId="77777777" w:rsidR="00E85409" w:rsidRPr="00AC536F" w:rsidRDefault="00E85409" w:rsidP="00F71606">
            <w:pPr>
              <w:rPr>
                <w:lang w:val="es-ES_tradnl"/>
              </w:rPr>
            </w:pPr>
          </w:p>
        </w:tc>
      </w:tr>
    </w:tbl>
    <w:p w14:paraId="67110D5A" w14:textId="77777777" w:rsidR="00E85409" w:rsidRPr="00AC536F" w:rsidRDefault="00E85409" w:rsidP="004E7F9C">
      <w:pPr>
        <w:rPr>
          <w:lang w:val="es-ES_tradnl"/>
        </w:rPr>
      </w:pPr>
    </w:p>
    <w:sectPr w:rsidR="00E85409" w:rsidRPr="00AC536F" w:rsidSect="00CF257A">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67611" w14:textId="77777777" w:rsidR="004B2E60" w:rsidRDefault="004B2E60" w:rsidP="004A504B">
      <w:r>
        <w:separator/>
      </w:r>
    </w:p>
  </w:endnote>
  <w:endnote w:type="continuationSeparator" w:id="0">
    <w:p w14:paraId="228CC916" w14:textId="77777777" w:rsidR="004B2E60" w:rsidRDefault="004B2E60" w:rsidP="004A504B">
      <w:r>
        <w:continuationSeparator/>
      </w:r>
    </w:p>
  </w:endnote>
  <w:endnote w:type="continuationNotice" w:id="1">
    <w:p w14:paraId="59359010" w14:textId="77777777" w:rsidR="004B2E60" w:rsidRDefault="004B2E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74816" w14:textId="77777777" w:rsidR="00CF257A" w:rsidRPr="0033525D" w:rsidRDefault="00CF257A">
    <w:pPr>
      <w:jc w:val="center"/>
    </w:pPr>
    <w:r>
      <w:fldChar w:fldCharType="begin"/>
    </w:r>
    <w:r>
      <w:instrText xml:space="preserve"> PAGE </w:instrText>
    </w:r>
    <w:r>
      <w:fldChar w:fldCharType="separate"/>
    </w:r>
    <w:r w:rsidR="00252677">
      <w:rPr>
        <w:noProof/>
      </w:rPr>
      <w:t>2</w:t>
    </w:r>
    <w:r>
      <w:rPr>
        <w:noProof/>
      </w:rPr>
      <w:fldChar w:fldCharType="end"/>
    </w:r>
  </w:p>
  <w:p w14:paraId="5E4553F9" w14:textId="77777777" w:rsidR="00CF257A" w:rsidRDefault="00CF25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DD526" w14:textId="77777777" w:rsidR="00CF257A" w:rsidRPr="0033525D" w:rsidRDefault="00CF257A">
    <w:pPr>
      <w:jc w:val="center"/>
    </w:pPr>
    <w:r>
      <w:fldChar w:fldCharType="begin"/>
    </w:r>
    <w:r>
      <w:instrText xml:space="preserve"> PAGE </w:instrText>
    </w:r>
    <w:r>
      <w:fldChar w:fldCharType="separate"/>
    </w:r>
    <w:r w:rsidR="00252677">
      <w:rPr>
        <w:noProof/>
      </w:rPr>
      <w:t>7</w:t>
    </w:r>
    <w:r>
      <w:rPr>
        <w:noProof/>
      </w:rPr>
      <w:fldChar w:fldCharType="end"/>
    </w:r>
  </w:p>
  <w:p w14:paraId="0356D964" w14:textId="77777777" w:rsidR="00CF257A" w:rsidRDefault="00CF257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33EB6" w14:textId="56B1E76A" w:rsidR="00CF257A" w:rsidRPr="00422C33" w:rsidRDefault="00422C33"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422C33">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422C33">
      <w:rPr>
        <w:sz w:val="18"/>
        <w:szCs w:val="18"/>
        <w:lang w:val="es-ES_tradnl"/>
      </w:rPr>
      <w:t>los mismos</w:t>
    </w:r>
    <w:proofErr w:type="gramEnd"/>
    <w:r w:rsidRPr="00422C33">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7F2E2" w14:textId="77777777" w:rsidR="00CF257A" w:rsidRPr="0033525D" w:rsidRDefault="00CF257A">
    <w:pPr>
      <w:jc w:val="center"/>
    </w:pPr>
    <w:r>
      <w:fldChar w:fldCharType="begin"/>
    </w:r>
    <w:r>
      <w:instrText xml:space="preserve"> PAGE </w:instrText>
    </w:r>
    <w:r>
      <w:fldChar w:fldCharType="separate"/>
    </w:r>
    <w:r>
      <w:rPr>
        <w:noProof/>
      </w:rPr>
      <w:t>3</w:t>
    </w:r>
    <w:r>
      <w:rPr>
        <w:noProof/>
      </w:rPr>
      <w:fldChar w:fldCharType="end"/>
    </w:r>
  </w:p>
  <w:p w14:paraId="3CDDA756" w14:textId="77777777" w:rsidR="00CF257A" w:rsidRDefault="00CF257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B3E6" w14:textId="77777777" w:rsidR="00CF257A" w:rsidRPr="0033525D" w:rsidRDefault="00CF257A" w:rsidP="00F71606">
    <w:pPr>
      <w:jc w:val="center"/>
    </w:pPr>
    <w:r>
      <w:fldChar w:fldCharType="begin"/>
    </w:r>
    <w:r>
      <w:instrText xml:space="preserve"> PAGE </w:instrText>
    </w:r>
    <w:r>
      <w:fldChar w:fldCharType="separate"/>
    </w:r>
    <w:r w:rsidR="00252677">
      <w:rPr>
        <w:noProof/>
      </w:rPr>
      <w:t>1</w:t>
    </w:r>
    <w:r>
      <w:rPr>
        <w:noProof/>
      </w:rPr>
      <w:fldChar w:fldCharType="end"/>
    </w:r>
  </w:p>
  <w:p w14:paraId="6B0077A3" w14:textId="77777777" w:rsidR="00CF257A" w:rsidRPr="00D06B84" w:rsidRDefault="00CF257A" w:rsidP="00F7160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491E3" w14:textId="77777777" w:rsidR="00CF257A" w:rsidRPr="0033525D" w:rsidRDefault="00CF257A" w:rsidP="00F71606">
    <w:pPr>
      <w:jc w:val="center"/>
    </w:pPr>
    <w:r>
      <w:fldChar w:fldCharType="begin"/>
    </w:r>
    <w:r>
      <w:instrText xml:space="preserve"> PAGE </w:instrText>
    </w:r>
    <w:r>
      <w:fldChar w:fldCharType="separate"/>
    </w:r>
    <w:r w:rsidR="00252677">
      <w:rPr>
        <w:noProof/>
      </w:rPr>
      <w:t>1</w:t>
    </w:r>
    <w:r>
      <w:rPr>
        <w:noProof/>
      </w:rPr>
      <w:fldChar w:fldCharType="end"/>
    </w:r>
  </w:p>
  <w:p w14:paraId="28AD8889" w14:textId="77777777" w:rsidR="00CF257A" w:rsidRPr="00D06B84" w:rsidRDefault="00CF257A" w:rsidP="00F7160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D7788" w14:textId="77777777" w:rsidR="00DC6A10" w:rsidRPr="00162571" w:rsidRDefault="00BC2495">
    <w:pPr>
      <w:jc w:val="center"/>
      <w:rPr>
        <w:lang w:val="es-ES_tradnl"/>
      </w:rPr>
    </w:pPr>
    <w:r w:rsidRPr="00162571">
      <w:rPr>
        <w:lang w:val="es-ES_tradnl"/>
      </w:rPr>
      <w:fldChar w:fldCharType="begin"/>
    </w:r>
    <w:r w:rsidR="00851352" w:rsidRPr="00162571">
      <w:rPr>
        <w:lang w:val="es-ES_tradnl"/>
      </w:rPr>
      <w:instrText xml:space="preserve"> PAGE </w:instrText>
    </w:r>
    <w:r w:rsidRPr="00162571">
      <w:rPr>
        <w:lang w:val="es-ES_tradnl"/>
      </w:rPr>
      <w:fldChar w:fldCharType="separate"/>
    </w:r>
    <w:r w:rsidR="00252677">
      <w:rPr>
        <w:noProof/>
        <w:lang w:val="es-ES_tradnl"/>
      </w:rPr>
      <w:t>2</w:t>
    </w:r>
    <w:r w:rsidRPr="00162571">
      <w:rPr>
        <w:noProof/>
        <w:lang w:val="es-ES_tradnl"/>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9352F" w14:textId="77777777" w:rsidR="00DC6A10" w:rsidRPr="0033525D" w:rsidRDefault="00BC2495">
    <w:pPr>
      <w:jc w:val="center"/>
    </w:pPr>
    <w:r>
      <w:fldChar w:fldCharType="begin"/>
    </w:r>
    <w:r w:rsidR="00851352">
      <w:instrText xml:space="preserve"> PAGE </w:instrText>
    </w:r>
    <w:r>
      <w:fldChar w:fldCharType="separate"/>
    </w:r>
    <w:r w:rsidR="00252677">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2043882"/>
      <w:docPartObj>
        <w:docPartGallery w:val="Page Numbers (Bottom of Page)"/>
        <w:docPartUnique/>
      </w:docPartObj>
    </w:sdtPr>
    <w:sdtEndPr>
      <w:rPr>
        <w:noProof/>
      </w:rPr>
    </w:sdtEndPr>
    <w:sdtContent>
      <w:p w14:paraId="68BEA013" w14:textId="10D05035" w:rsidR="00CF257A" w:rsidRDefault="00CF257A">
        <w:pPr>
          <w:pStyle w:val="Footer"/>
          <w:jc w:val="center"/>
        </w:pPr>
        <w:r>
          <w:fldChar w:fldCharType="begin"/>
        </w:r>
        <w:r>
          <w:instrText xml:space="preserve"> PAGE   \* MERGEFORMAT </w:instrText>
        </w:r>
        <w:r>
          <w:fldChar w:fldCharType="separate"/>
        </w:r>
        <w:r w:rsidR="00252677">
          <w:rPr>
            <w:noProof/>
          </w:rPr>
          <w:t>1</w:t>
        </w:r>
        <w:r>
          <w:rPr>
            <w:noProof/>
          </w:rPr>
          <w:fldChar w:fldCharType="end"/>
        </w:r>
      </w:p>
    </w:sdtContent>
  </w:sdt>
  <w:p w14:paraId="0EE287EC" w14:textId="77777777" w:rsidR="004E7F9C" w:rsidRPr="00CF257A" w:rsidRDefault="004E7F9C" w:rsidP="00CF2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540FD" w14:textId="77777777" w:rsidR="004B2E60" w:rsidRDefault="004B2E60" w:rsidP="004A504B">
      <w:r>
        <w:separator/>
      </w:r>
    </w:p>
  </w:footnote>
  <w:footnote w:type="continuationSeparator" w:id="0">
    <w:p w14:paraId="21CEFA1F" w14:textId="77777777" w:rsidR="004B2E60" w:rsidRDefault="004B2E60" w:rsidP="004A504B">
      <w:r>
        <w:continuationSeparator/>
      </w:r>
    </w:p>
  </w:footnote>
  <w:footnote w:type="continuationNotice" w:id="1">
    <w:p w14:paraId="644F7E2F" w14:textId="77777777" w:rsidR="004B2E60" w:rsidRDefault="004B2E60"/>
  </w:footnote>
  <w:footnote w:id="2">
    <w:p w14:paraId="778BF1CB" w14:textId="2D58A2D5" w:rsidR="0079781A" w:rsidRPr="0036383C" w:rsidRDefault="0079781A" w:rsidP="00162571">
      <w:pPr>
        <w:pStyle w:val="FootnoteText"/>
        <w:jc w:val="lef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/9</w:t>
      </w:r>
      <w:r w:rsidR="000C4CF9" w:rsidRPr="0036383C">
        <w:rPr>
          <w:lang w:val="es-ES_tradnl"/>
        </w:rPr>
        <w:t>3</w:t>
      </w:r>
      <w:r w:rsidRPr="0036383C">
        <w:rPr>
          <w:lang w:val="es-ES_tradnl"/>
        </w:rPr>
        <w:t>/1</w:t>
      </w:r>
      <w:r w:rsidR="002A5F60" w:rsidRPr="0036383C">
        <w:rPr>
          <w:lang w:val="es-ES_tradnl"/>
        </w:rPr>
        <w:t>.</w:t>
      </w:r>
    </w:p>
  </w:footnote>
  <w:footnote w:id="3">
    <w:p w14:paraId="4EFDB954" w14:textId="0FF13A22" w:rsidR="00CF257A" w:rsidRPr="0036383C" w:rsidRDefault="00CF257A" w:rsidP="00CF257A">
      <w:pPr>
        <w:pStyle w:val="FootnoteText"/>
        <w:rPr>
          <w:lang w:val="es-ES_tradnl"/>
        </w:rPr>
      </w:pPr>
      <w:r w:rsidRPr="0036383C">
        <w:rPr>
          <w:rStyle w:val="FootnoteReference"/>
          <w:lang w:val="es-ES_tradnl"/>
        </w:rPr>
        <w:footnoteRef/>
      </w:r>
      <w:r w:rsidR="00DF5FEF" w:rsidRPr="0036383C">
        <w:rPr>
          <w:lang w:val="es-ES_tradnl"/>
        </w:rPr>
        <w:t xml:space="preserve"> </w:t>
      </w:r>
      <w:r w:rsidR="000C0A7D" w:rsidRPr="0036383C">
        <w:rPr>
          <w:lang w:val="es-ES_tradnl"/>
        </w:rPr>
        <w:t>Adjunto al presente documento. Los datos que contiene han sido ingresados en la base de datos de informes refundidos sobre la marcha de las actividades, donde quedan a disposición de los interesados</w:t>
      </w:r>
      <w:r w:rsidRPr="0036383C">
        <w:rPr>
          <w:lang w:val="es-ES_tradnl"/>
        </w:rPr>
        <w:t>.</w:t>
      </w:r>
    </w:p>
  </w:footnote>
  <w:footnote w:id="4">
    <w:p w14:paraId="76BBB742" w14:textId="59DA86D4" w:rsidR="00CF257A" w:rsidRPr="0036383C" w:rsidRDefault="00CF257A" w:rsidP="00CF257A">
      <w:pPr>
        <w:pStyle w:val="FootnoteText"/>
        <w:rPr>
          <w:lang w:val="es-ES_tradnl"/>
        </w:rPr>
      </w:pPr>
      <w:r w:rsidRPr="0036383C">
        <w:rPr>
          <w:rStyle w:val="FootnoteReference"/>
          <w:lang w:val="es-ES_tradnl"/>
        </w:rPr>
        <w:footnoteRef/>
      </w:r>
      <w:r w:rsidR="00DF5FEF" w:rsidRPr="0036383C">
        <w:rPr>
          <w:lang w:val="es-ES_tradnl"/>
        </w:rPr>
        <w:t xml:space="preserve"> </w:t>
      </w:r>
      <w:r w:rsidR="005D6348" w:rsidRPr="0036383C">
        <w:rPr>
          <w:lang w:val="es-ES_tradnl"/>
        </w:rPr>
        <w:t xml:space="preserve">Conforme a lo dispuesto en la decisión 84/12 a) </w:t>
      </w:r>
      <w:proofErr w:type="spellStart"/>
      <w:r w:rsidR="005D6348" w:rsidRPr="0036383C">
        <w:rPr>
          <w:lang w:val="es-ES_tradnl"/>
        </w:rPr>
        <w:t>iv</w:t>
      </w:r>
      <w:proofErr w:type="spellEnd"/>
      <w:r w:rsidR="005D6348" w:rsidRPr="0036383C">
        <w:rPr>
          <w:lang w:val="es-ES_tradnl"/>
        </w:rPr>
        <w:t xml:space="preserve">), el informe de avance presentado a la 93ª reunión incluye la medición de HFC en toneladas de </w:t>
      </w:r>
      <w:r w:rsidR="005D6348" w:rsidRPr="0036383C">
        <w:rPr>
          <w:rFonts w:eastAsia="MS Mincho"/>
          <w:lang w:val="es-ES_tradnl"/>
        </w:rPr>
        <w:t>CO</w:t>
      </w:r>
      <w:r w:rsidR="005D6348" w:rsidRPr="0036383C">
        <w:rPr>
          <w:rFonts w:eastAsia="MS Mincho"/>
          <w:vertAlign w:val="subscript"/>
          <w:lang w:val="es-ES_tradnl"/>
        </w:rPr>
        <w:t>2</w:t>
      </w:r>
      <w:r w:rsidR="005D6348" w:rsidRPr="0036383C">
        <w:rPr>
          <w:lang w:val="es-ES_tradnl"/>
        </w:rPr>
        <w:t xml:space="preserve"> equivalente.</w:t>
      </w:r>
    </w:p>
  </w:footnote>
  <w:footnote w:id="5">
    <w:p w14:paraId="1A7266D3" w14:textId="4BF7916C" w:rsidR="00CF257A" w:rsidRPr="0036383C" w:rsidRDefault="00CF257A" w:rsidP="00CF257A">
      <w:pPr>
        <w:pStyle w:val="FootnoteText"/>
        <w:rPr>
          <w:lang w:val="es-ES_tradnl"/>
        </w:rPr>
      </w:pPr>
      <w:r w:rsidRPr="0036383C">
        <w:rPr>
          <w:rStyle w:val="FootnoteReference"/>
          <w:lang w:val="es-ES_tradnl"/>
        </w:rPr>
        <w:footnoteRef/>
      </w:r>
      <w:r w:rsidR="00DF5FEF" w:rsidRPr="0036383C">
        <w:rPr>
          <w:lang w:val="es-ES_tradnl"/>
        </w:rPr>
        <w:t xml:space="preserve"> </w:t>
      </w:r>
      <w:r w:rsidR="005C4576" w:rsidRPr="0036383C">
        <w:rPr>
          <w:lang w:val="es-ES_tradnl"/>
        </w:rPr>
        <w:t>Año en que la ONUDI se convirtió en organismo de ejecución.</w:t>
      </w:r>
    </w:p>
  </w:footnote>
  <w:footnote w:id="6">
    <w:p w14:paraId="31DF6C45" w14:textId="0DB476BC" w:rsidR="00CF257A" w:rsidRPr="0036383C" w:rsidRDefault="00CF257A" w:rsidP="00CF257A">
      <w:pPr>
        <w:pStyle w:val="FootnoteText"/>
        <w:rPr>
          <w:lang w:val="es-ES_tradnl"/>
        </w:rPr>
      </w:pPr>
      <w:r w:rsidRPr="0036383C">
        <w:rPr>
          <w:rStyle w:val="FootnoteReference"/>
          <w:lang w:val="es-ES_tradnl"/>
        </w:rPr>
        <w:footnoteRef/>
      </w:r>
      <w:r w:rsidR="00DF5FEF" w:rsidRPr="0036383C">
        <w:rPr>
          <w:lang w:val="es-ES_tradnl"/>
        </w:rPr>
        <w:t xml:space="preserve"> </w:t>
      </w:r>
      <w:r w:rsidR="00C5098B" w:rsidRPr="0036383C">
        <w:rPr>
          <w:lang w:val="es-ES_tradnl"/>
        </w:rPr>
        <w:t>Los proyectos en curso son los aprobados y en ejecución al 31 de diciembre de 202</w:t>
      </w:r>
      <w:r w:rsidR="00E05CD7" w:rsidRPr="0036383C">
        <w:rPr>
          <w:lang w:val="es-ES_tradnl"/>
        </w:rPr>
        <w:t>2</w:t>
      </w:r>
      <w:r w:rsidRPr="0036383C">
        <w:rPr>
          <w:lang w:val="es-ES_tradnl"/>
        </w:rPr>
        <w:t>.</w:t>
      </w:r>
      <w:r w:rsidR="00DF5FEF" w:rsidRPr="0036383C">
        <w:rPr>
          <w:lang w:val="es-ES_tradnl"/>
        </w:rPr>
        <w:t xml:space="preserve"> </w:t>
      </w:r>
      <w:r w:rsidR="00C5098B" w:rsidRPr="0036383C">
        <w:rPr>
          <w:lang w:val="es-ES_tradnl"/>
        </w:rPr>
        <w:t xml:space="preserve">Los principales indicadores de avance son porcentaje desembolsado, porcentaje de proyectos con desembolso iniciado, fondos que se prevé desembolsar al cierre del ejercicio como porcentaje de los recursos aprobados; demora promedio proyectada en la ejecución y los antecedentes que figuran en la columna </w:t>
      </w:r>
      <w:r w:rsidR="00D82230">
        <w:rPr>
          <w:lang w:val="es-ES_tradnl"/>
        </w:rPr>
        <w:t>“</w:t>
      </w:r>
      <w:r w:rsidR="00C5098B" w:rsidRPr="0036383C">
        <w:rPr>
          <w:lang w:val="es-ES_tradnl"/>
        </w:rPr>
        <w:t>Observaciones</w:t>
      </w:r>
      <w:r w:rsidR="00D82230">
        <w:rPr>
          <w:lang w:val="es-ES_tradnl"/>
        </w:rPr>
        <w:t>”</w:t>
      </w:r>
      <w:r w:rsidR="00C5098B" w:rsidRPr="0036383C">
        <w:rPr>
          <w:lang w:val="es-ES_tradnl"/>
        </w:rPr>
        <w:t xml:space="preserve"> de la base de datos de informes de avance.</w:t>
      </w:r>
    </w:p>
  </w:footnote>
  <w:footnote w:id="7">
    <w:p w14:paraId="63494EB5" w14:textId="07A36966" w:rsidR="00CF257A" w:rsidRPr="0036383C" w:rsidRDefault="00CF257A" w:rsidP="00CF257A">
      <w:pPr>
        <w:pStyle w:val="FootnoteText"/>
        <w:rPr>
          <w:lang w:val="es-ES_tradnl"/>
        </w:rPr>
      </w:pPr>
      <w:r w:rsidRPr="0036383C">
        <w:rPr>
          <w:rStyle w:val="FootnoteReference"/>
          <w:lang w:val="es-ES_tradnl"/>
        </w:rPr>
        <w:footnoteRef/>
      </w:r>
      <w:r w:rsidR="00DF5FEF" w:rsidRPr="0036383C">
        <w:rPr>
          <w:lang w:val="es-ES_tradnl"/>
        </w:rPr>
        <w:t xml:space="preserve"> </w:t>
      </w:r>
      <w:r w:rsidR="00FA46B3" w:rsidRPr="0036383C">
        <w:rPr>
          <w:lang w:val="es-ES_tradnl"/>
        </w:rPr>
        <w:t>Conforme a lo dispuesto en la decisión 84/12 b), el informe refundido sobre la marcha de las actividades (UNEP/</w:t>
      </w:r>
      <w:proofErr w:type="spellStart"/>
      <w:r w:rsidR="00FA46B3" w:rsidRPr="0036383C">
        <w:rPr>
          <w:lang w:val="es-ES_tradnl"/>
        </w:rPr>
        <w:t>OzL.Pro</w:t>
      </w:r>
      <w:proofErr w:type="spellEnd"/>
      <w:r w:rsidR="00FA46B3" w:rsidRPr="0036383C">
        <w:rPr>
          <w:lang w:val="es-ES_tradnl"/>
        </w:rPr>
        <w:t>/</w:t>
      </w:r>
      <w:proofErr w:type="spellStart"/>
      <w:r w:rsidR="00FA46B3" w:rsidRPr="0036383C">
        <w:rPr>
          <w:lang w:val="es-ES_tradnl"/>
        </w:rPr>
        <w:t>ExCom</w:t>
      </w:r>
      <w:proofErr w:type="spellEnd"/>
      <w:r w:rsidR="00FA46B3" w:rsidRPr="0036383C">
        <w:rPr>
          <w:lang w:val="es-ES_tradnl"/>
        </w:rPr>
        <w:t>/93/14) detalla los objetivos, estado de ejecución, principales conclusiones y experiencias recogidas, volumen de HFC eliminado (cuando corresponda), nivel de f</w:t>
      </w:r>
      <w:r w:rsidR="00482559">
        <w:rPr>
          <w:lang w:val="es-ES_tradnl"/>
        </w:rPr>
        <w:t>ondos aprobados y desembolsados</w:t>
      </w:r>
      <w:r w:rsidR="00FA46B3" w:rsidRPr="0036383C">
        <w:rPr>
          <w:lang w:val="es-ES_tradnl"/>
        </w:rPr>
        <w:t xml:space="preserve"> y posibles problemas en el cierre de proyectos y actividades</w:t>
      </w:r>
      <w:r w:rsidRPr="0036383C">
        <w:rPr>
          <w:lang w:val="es-ES_tradnl"/>
        </w:rPr>
        <w:t>.</w:t>
      </w:r>
    </w:p>
  </w:footnote>
  <w:footnote w:id="8">
    <w:p w14:paraId="0E5D6613" w14:textId="2ED78DBF" w:rsidR="00CF257A" w:rsidRPr="0036383C" w:rsidRDefault="00CF257A" w:rsidP="00CF257A">
      <w:pPr>
        <w:pStyle w:val="FootnoteText"/>
        <w:rPr>
          <w:lang w:val="es-ES_tradnl"/>
        </w:rPr>
      </w:pPr>
      <w:r w:rsidRPr="0036383C">
        <w:rPr>
          <w:rStyle w:val="FootnoteReference"/>
          <w:lang w:val="es-ES_tradnl"/>
        </w:rPr>
        <w:footnoteRef/>
      </w:r>
      <w:r w:rsidR="00DF5FEF" w:rsidRPr="0036383C">
        <w:rPr>
          <w:lang w:val="es-ES_tradnl"/>
        </w:rPr>
        <w:t xml:space="preserve"> </w:t>
      </w:r>
      <w:r w:rsidR="0090496A" w:rsidRPr="0036383C">
        <w:rPr>
          <w:lang w:val="es-ES_tradnl"/>
        </w:rPr>
        <w:t xml:space="preserve">La eliminación de SAO se expresa en toneladas PAO y la de HFC en toneladas de </w:t>
      </w:r>
      <w:r w:rsidR="0090496A" w:rsidRPr="0036383C">
        <w:rPr>
          <w:rFonts w:eastAsia="MS Mincho"/>
          <w:lang w:val="es-ES_tradnl"/>
        </w:rPr>
        <w:t>CO</w:t>
      </w:r>
      <w:r w:rsidR="0090496A" w:rsidRPr="0036383C">
        <w:rPr>
          <w:rFonts w:eastAsia="MS Mincho"/>
          <w:vertAlign w:val="subscript"/>
          <w:lang w:val="es-ES_tradnl"/>
        </w:rPr>
        <w:t>2</w:t>
      </w:r>
      <w:r w:rsidR="0090496A" w:rsidRPr="0036383C">
        <w:rPr>
          <w:lang w:val="es-ES_tradnl"/>
        </w:rPr>
        <w:t xml:space="preserve"> equivalente.</w:t>
      </w:r>
    </w:p>
  </w:footnote>
  <w:footnote w:id="9">
    <w:p w14:paraId="3021A518" w14:textId="328C36B6" w:rsidR="00CF257A" w:rsidRPr="0036383C" w:rsidRDefault="00CF257A" w:rsidP="00CF257A">
      <w:pPr>
        <w:pStyle w:val="Title1"/>
        <w:widowControl w:val="0"/>
        <w:jc w:val="both"/>
        <w:rPr>
          <w:sz w:val="20"/>
          <w:szCs w:val="20"/>
          <w:lang w:val="es-ES_tradnl"/>
        </w:rPr>
      </w:pPr>
      <w:r w:rsidRPr="0036383C">
        <w:rPr>
          <w:rStyle w:val="FootnoteReference"/>
          <w:b w:val="0"/>
          <w:sz w:val="20"/>
          <w:szCs w:val="20"/>
          <w:lang w:val="es-ES_tradnl"/>
        </w:rPr>
        <w:footnoteRef/>
      </w:r>
      <w:r w:rsidR="00DF5FEF" w:rsidRPr="0036383C">
        <w:rPr>
          <w:b w:val="0"/>
          <w:caps w:val="0"/>
          <w:sz w:val="20"/>
          <w:szCs w:val="20"/>
          <w:lang w:val="es-ES_tradnl"/>
        </w:rPr>
        <w:t xml:space="preserve"> </w:t>
      </w:r>
      <w:r w:rsidR="00102489" w:rsidRPr="00102489">
        <w:rPr>
          <w:b w:val="0"/>
          <w:caps w:val="0"/>
          <w:sz w:val="20"/>
          <w:szCs w:val="20"/>
          <w:lang w:val="es-ES_tradnl"/>
        </w:rPr>
        <w:t>La el</w:t>
      </w:r>
      <w:r w:rsidR="00102489">
        <w:rPr>
          <w:b w:val="0"/>
          <w:caps w:val="0"/>
          <w:sz w:val="20"/>
          <w:szCs w:val="20"/>
          <w:lang w:val="es-ES_tradnl"/>
        </w:rPr>
        <w:t>iminación lograda en el año 2022</w:t>
      </w:r>
      <w:r w:rsidR="00102489" w:rsidRPr="00102489">
        <w:rPr>
          <w:b w:val="0"/>
          <w:caps w:val="0"/>
          <w:sz w:val="20"/>
          <w:szCs w:val="20"/>
          <w:lang w:val="es-ES_tradnl"/>
        </w:rPr>
        <w:t xml:space="preserve"> por proyectos relat</w:t>
      </w:r>
      <w:r w:rsidR="00102489">
        <w:rPr>
          <w:b w:val="0"/>
          <w:caps w:val="0"/>
          <w:sz w:val="20"/>
          <w:szCs w:val="20"/>
          <w:lang w:val="es-ES_tradnl"/>
        </w:rPr>
        <w:t>ivos a los HFC fue igual a cero</w:t>
      </w:r>
      <w:r w:rsidRPr="0036383C">
        <w:rPr>
          <w:b w:val="0"/>
          <w:caps w:val="0"/>
          <w:sz w:val="20"/>
          <w:szCs w:val="20"/>
          <w:lang w:val="es-ES_tradnl"/>
        </w:rPr>
        <w:t>.</w:t>
      </w:r>
    </w:p>
  </w:footnote>
  <w:footnote w:id="10">
    <w:p w14:paraId="15C75A6B" w14:textId="56D7FC08" w:rsidR="00CF257A" w:rsidRPr="0036383C" w:rsidRDefault="00CF257A" w:rsidP="00CF257A">
      <w:pPr>
        <w:pStyle w:val="Title1"/>
        <w:widowControl w:val="0"/>
        <w:jc w:val="both"/>
        <w:rPr>
          <w:sz w:val="20"/>
          <w:szCs w:val="20"/>
          <w:lang w:val="es-ES_tradnl"/>
        </w:rPr>
      </w:pPr>
      <w:r w:rsidRPr="0036383C">
        <w:rPr>
          <w:rStyle w:val="FootnoteReference"/>
          <w:b w:val="0"/>
          <w:sz w:val="20"/>
          <w:szCs w:val="20"/>
          <w:lang w:val="es-ES_tradnl"/>
        </w:rPr>
        <w:footnoteRef/>
      </w:r>
      <w:r w:rsidR="00DF5FEF" w:rsidRPr="0036383C">
        <w:rPr>
          <w:b w:val="0"/>
          <w:caps w:val="0"/>
          <w:sz w:val="20"/>
          <w:szCs w:val="20"/>
          <w:lang w:val="es-ES_tradnl"/>
        </w:rPr>
        <w:t xml:space="preserve"> </w:t>
      </w:r>
      <w:r w:rsidR="00222665" w:rsidRPr="00222665">
        <w:rPr>
          <w:b w:val="0"/>
          <w:caps w:val="0"/>
          <w:sz w:val="20"/>
          <w:szCs w:val="20"/>
          <w:lang w:val="es-ES_tradnl"/>
        </w:rPr>
        <w:t>A la fecha, la eliminación lograda por proyectos relativos a los HFC se mantiene en cero.</w:t>
      </w:r>
    </w:p>
  </w:footnote>
  <w:footnote w:id="11">
    <w:p w14:paraId="1BE48667" w14:textId="6E7B4000" w:rsidR="00CF257A" w:rsidRPr="0036383C" w:rsidRDefault="00CF257A" w:rsidP="00CF257A">
      <w:pPr>
        <w:pStyle w:val="FootnoteText"/>
        <w:rPr>
          <w:lang w:val="es-ES_tradnl"/>
        </w:rPr>
      </w:pPr>
      <w:r w:rsidRPr="0036383C">
        <w:rPr>
          <w:rStyle w:val="FootnoteReference"/>
          <w:lang w:val="es-ES_tradnl"/>
        </w:rPr>
        <w:footnoteRef/>
      </w:r>
      <w:r w:rsidR="00DF5FEF" w:rsidRPr="0036383C">
        <w:rPr>
          <w:lang w:val="es-ES_tradnl"/>
        </w:rPr>
        <w:t xml:space="preserve"> </w:t>
      </w:r>
      <w:r w:rsidR="00BB6331" w:rsidRPr="00BB6331">
        <w:rPr>
          <w:lang w:val="es-ES_tradnl"/>
        </w:rPr>
        <w:t xml:space="preserve">Considera proyectos de inversión por </w:t>
      </w:r>
      <w:r w:rsidR="00F8652F" w:rsidRPr="00F8652F">
        <w:rPr>
          <w:lang w:val="es-ES_tradnl"/>
        </w:rPr>
        <w:t>129.1</w:t>
      </w:r>
      <w:r w:rsidR="00BB6331" w:rsidRPr="00BB6331">
        <w:rPr>
          <w:lang w:val="es-ES_tradnl"/>
        </w:rPr>
        <w:t xml:space="preserve"> </w:t>
      </w:r>
      <w:proofErr w:type="spellStart"/>
      <w:r w:rsidR="00BB6331" w:rsidRPr="00BB6331">
        <w:rPr>
          <w:lang w:val="es-ES_tradnl"/>
        </w:rPr>
        <w:t>tm</w:t>
      </w:r>
      <w:proofErr w:type="spellEnd"/>
      <w:r w:rsidR="00BB6331" w:rsidRPr="00BB6331">
        <w:rPr>
          <w:lang w:val="es-ES_tradnl"/>
        </w:rPr>
        <w:t xml:space="preserve"> de HFC. No se incluye la relación costo-beneficio en </w:t>
      </w:r>
      <w:r w:rsidR="00CD45C5" w:rsidRPr="00CD45C5">
        <w:rPr>
          <w:rFonts w:eastAsia="MS Mincho"/>
          <w:lang w:val="es-ES_tradnl"/>
        </w:rPr>
        <w:t>CO</w:t>
      </w:r>
      <w:r w:rsidR="00CD45C5" w:rsidRPr="00CD45C5">
        <w:rPr>
          <w:rFonts w:eastAsia="MS Mincho"/>
          <w:vertAlign w:val="subscript"/>
          <w:lang w:val="es-ES_tradnl"/>
        </w:rPr>
        <w:t>2</w:t>
      </w:r>
      <w:r w:rsidR="00BB6331" w:rsidRPr="00BB6331">
        <w:rPr>
          <w:lang w:val="es-ES_tradnl"/>
        </w:rPr>
        <w:t xml:space="preserve"> equivalente debido al bajo número de proyectos aprobados.</w:t>
      </w:r>
    </w:p>
  </w:footnote>
  <w:footnote w:id="12">
    <w:p w14:paraId="2904D47E" w14:textId="55B6803B" w:rsidR="00CF257A" w:rsidRPr="0036383C" w:rsidRDefault="00CF257A" w:rsidP="00CF257A">
      <w:pPr>
        <w:pStyle w:val="FootnoteText"/>
        <w:rPr>
          <w:lang w:val="es-ES_tradnl"/>
        </w:rPr>
      </w:pPr>
      <w:r w:rsidRPr="0036383C">
        <w:rPr>
          <w:rStyle w:val="FootnoteReference"/>
          <w:lang w:val="es-ES_tradnl"/>
        </w:rPr>
        <w:footnoteRef/>
      </w:r>
      <w:r w:rsidR="00DF5FEF" w:rsidRPr="0036383C">
        <w:rPr>
          <w:lang w:val="es-ES_tradnl"/>
        </w:rPr>
        <w:t xml:space="preserve"> </w:t>
      </w:r>
      <w:r w:rsidR="00996E8D" w:rsidRPr="00C9319C">
        <w:rPr>
          <w:lang w:val="es-ES_tradnl"/>
        </w:rPr>
        <w:t>La mejor relación costo-beneficio de los proyectos en curso se debe en gran parte a los menores valores PAO de los HCFC y al método utilizado por los organis</w:t>
      </w:r>
      <w:r w:rsidR="00996E8D">
        <w:rPr>
          <w:lang w:val="es-ES_tradnl"/>
        </w:rPr>
        <w:t>mos para asignar la eliminación</w:t>
      </w:r>
      <w:r w:rsidR="00996E8D" w:rsidRPr="008132F6">
        <w:rPr>
          <w:lang w:val="es-ES_tradnl"/>
        </w:rPr>
        <w:t>.</w:t>
      </w:r>
    </w:p>
  </w:footnote>
  <w:footnote w:id="13">
    <w:p w14:paraId="41EC4143" w14:textId="3DA52F18" w:rsidR="00315018" w:rsidRPr="0036383C" w:rsidRDefault="00315018" w:rsidP="00315018">
      <w:pPr>
        <w:pStyle w:val="FootnoteText"/>
        <w:rPr>
          <w:lang w:val="es-ES_tradnl"/>
        </w:rPr>
      </w:pPr>
      <w:r w:rsidRPr="0036383C">
        <w:rPr>
          <w:rStyle w:val="FootnoteReference"/>
          <w:lang w:val="es-ES_tradnl"/>
        </w:rPr>
        <w:footnoteRef/>
      </w:r>
      <w:r w:rsidRPr="0036383C">
        <w:rPr>
          <w:lang w:val="es-ES_tradnl"/>
        </w:rPr>
        <w:t xml:space="preserve"> </w:t>
      </w:r>
      <w:r w:rsidR="008C0D2A">
        <w:rPr>
          <w:lang w:val="es-ES_tradnl"/>
        </w:rPr>
        <w:t>Se refiere a p</w:t>
      </w:r>
      <w:r>
        <w:rPr>
          <w:lang w:val="es-ES_tradnl"/>
        </w:rPr>
        <w:t>royectos</w:t>
      </w:r>
      <w:r w:rsidRPr="003F3FFD">
        <w:rPr>
          <w:lang w:val="es-ES_tradnl"/>
        </w:rPr>
        <w:t xml:space="preserve"> </w:t>
      </w:r>
      <w:r>
        <w:rPr>
          <w:lang w:val="es-ES_tradnl"/>
        </w:rPr>
        <w:t xml:space="preserve">aprobados a </w:t>
      </w:r>
      <w:r w:rsidRPr="003F3FFD">
        <w:rPr>
          <w:lang w:val="es-ES_tradnl"/>
        </w:rPr>
        <w:t xml:space="preserve">18 </w:t>
      </w:r>
      <w:r>
        <w:rPr>
          <w:lang w:val="es-ES_tradnl"/>
        </w:rPr>
        <w:t xml:space="preserve">meses plazo con un desembolso inferior al 1 por ciento o sin terminar </w:t>
      </w:r>
      <w:r w:rsidRPr="003F3FFD">
        <w:rPr>
          <w:lang w:val="es-ES_tradnl"/>
        </w:rPr>
        <w:t>12 </w:t>
      </w:r>
      <w:r>
        <w:rPr>
          <w:lang w:val="es-ES_tradnl"/>
        </w:rPr>
        <w:t xml:space="preserve">meses después de la fecha prevista en el informe de avance </w:t>
      </w:r>
      <w:r w:rsidRPr="003F3FFD">
        <w:rPr>
          <w:lang w:val="es-ES_tradnl"/>
        </w:rPr>
        <w:t>(decisión 22/61)</w:t>
      </w:r>
      <w:r>
        <w:rPr>
          <w:lang w:val="es-ES_tradnl"/>
        </w:rPr>
        <w:t>.</w:t>
      </w:r>
    </w:p>
  </w:footnote>
  <w:footnote w:id="14">
    <w:p w14:paraId="6EB6B41D" w14:textId="7C8D8979" w:rsidR="001E0E29" w:rsidRPr="0036383C" w:rsidRDefault="001E0E29">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00B70E91" w:rsidRPr="0036383C">
        <w:rPr>
          <w:lang w:val="es-ES_tradnl"/>
        </w:rPr>
        <w:t>/</w:t>
      </w:r>
      <w:proofErr w:type="spellStart"/>
      <w:r w:rsidR="00B70E91" w:rsidRPr="0036383C">
        <w:rPr>
          <w:lang w:val="es-ES_tradnl"/>
        </w:rPr>
        <w:t>ExCom</w:t>
      </w:r>
      <w:proofErr w:type="spellEnd"/>
      <w:r w:rsidR="00B70E91" w:rsidRPr="0036383C">
        <w:rPr>
          <w:lang w:val="es-ES_tradnl"/>
        </w:rPr>
        <w:t>/93/41</w:t>
      </w:r>
      <w:r w:rsidR="006214EA">
        <w:rPr>
          <w:lang w:val="es-ES_tradnl"/>
        </w:rPr>
        <w:t>.</w:t>
      </w:r>
    </w:p>
  </w:footnote>
  <w:footnote w:id="15">
    <w:p w14:paraId="5A044E14" w14:textId="5CDFF3F8" w:rsidR="00B70E91" w:rsidRPr="0036383C" w:rsidRDefault="00B70E91">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/93/43</w:t>
      </w:r>
      <w:r w:rsidR="006214EA">
        <w:rPr>
          <w:lang w:val="es-ES_tradnl"/>
        </w:rPr>
        <w:t>.</w:t>
      </w:r>
    </w:p>
  </w:footnote>
  <w:footnote w:id="16">
    <w:p w14:paraId="6FFAB11F" w14:textId="169F6B9B" w:rsidR="00B70E91" w:rsidRPr="0036383C" w:rsidRDefault="00B70E91">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/93/</w:t>
      </w:r>
      <w:r w:rsidR="00E65B25" w:rsidRPr="0036383C">
        <w:rPr>
          <w:lang w:val="es-ES_tradnl"/>
        </w:rPr>
        <w:t>47</w:t>
      </w:r>
      <w:r w:rsidR="006214EA">
        <w:rPr>
          <w:lang w:val="es-ES_tradnl"/>
        </w:rPr>
        <w:t>.</w:t>
      </w:r>
    </w:p>
  </w:footnote>
  <w:footnote w:id="17">
    <w:p w14:paraId="5C89F2C6" w14:textId="7CEFCC1B" w:rsidR="00E65B25" w:rsidRPr="0036383C" w:rsidRDefault="00E65B25">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/93/52</w:t>
      </w:r>
      <w:r w:rsidR="006214EA">
        <w:rPr>
          <w:lang w:val="es-ES_tradnl"/>
        </w:rPr>
        <w:t>.</w:t>
      </w:r>
    </w:p>
  </w:footnote>
  <w:footnote w:id="18">
    <w:p w14:paraId="23807565" w14:textId="16762DDC" w:rsidR="00F748AA" w:rsidRPr="0036383C" w:rsidRDefault="00F748AA">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/93/54</w:t>
      </w:r>
      <w:r w:rsidR="006214EA">
        <w:rPr>
          <w:lang w:val="es-ES_tradnl"/>
        </w:rPr>
        <w:t>.</w:t>
      </w:r>
    </w:p>
  </w:footnote>
  <w:footnote w:id="19">
    <w:p w14:paraId="68606034" w14:textId="4ECA02C0" w:rsidR="00AE4735" w:rsidRPr="0036383C" w:rsidRDefault="00AE4735">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/93/57</w:t>
      </w:r>
      <w:r w:rsidR="006214EA">
        <w:rPr>
          <w:lang w:val="es-ES_tradnl"/>
        </w:rPr>
        <w:t>.</w:t>
      </w:r>
    </w:p>
  </w:footnote>
  <w:footnote w:id="20">
    <w:p w14:paraId="4F1F6225" w14:textId="36D85193" w:rsidR="00AE4735" w:rsidRPr="0036383C" w:rsidRDefault="00AE4735">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/93/58</w:t>
      </w:r>
      <w:r w:rsidR="006214EA">
        <w:rPr>
          <w:lang w:val="es-ES_tradnl"/>
        </w:rPr>
        <w:t>.</w:t>
      </w:r>
    </w:p>
  </w:footnote>
  <w:footnote w:id="21">
    <w:p w14:paraId="1B94C668" w14:textId="23BE355E" w:rsidR="00AE4735" w:rsidRPr="0036383C" w:rsidRDefault="00AE4735">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00AF47FD" w:rsidRPr="0036383C">
        <w:rPr>
          <w:lang w:val="es-ES_tradnl"/>
        </w:rPr>
        <w:t>/</w:t>
      </w:r>
      <w:proofErr w:type="spellStart"/>
      <w:r w:rsidR="00AF47FD" w:rsidRPr="0036383C">
        <w:rPr>
          <w:lang w:val="es-ES_tradnl"/>
        </w:rPr>
        <w:t>ExCom</w:t>
      </w:r>
      <w:proofErr w:type="spellEnd"/>
      <w:r w:rsidR="00AF47FD" w:rsidRPr="0036383C">
        <w:rPr>
          <w:lang w:val="es-ES_tradnl"/>
        </w:rPr>
        <w:t>/93/72</w:t>
      </w:r>
      <w:r w:rsidR="006214EA">
        <w:rPr>
          <w:lang w:val="es-ES_tradnl"/>
        </w:rPr>
        <w:t>.</w:t>
      </w:r>
    </w:p>
  </w:footnote>
  <w:footnote w:id="22">
    <w:p w14:paraId="672B0D0F" w14:textId="53121D21" w:rsidR="00AF47FD" w:rsidRPr="0036383C" w:rsidRDefault="00AF47FD">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/93/78</w:t>
      </w:r>
      <w:r w:rsidR="006214EA">
        <w:rPr>
          <w:lang w:val="es-ES_tradnl"/>
        </w:rPr>
        <w:t>.</w:t>
      </w:r>
    </w:p>
  </w:footnote>
  <w:footnote w:id="23">
    <w:p w14:paraId="55CD59B1" w14:textId="54272F7E" w:rsidR="00AF47FD" w:rsidRPr="0036383C" w:rsidRDefault="00AF47FD">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00196500" w:rsidRPr="0036383C">
        <w:rPr>
          <w:lang w:val="es-ES_tradnl"/>
        </w:rPr>
        <w:t>/</w:t>
      </w:r>
      <w:proofErr w:type="spellStart"/>
      <w:r w:rsidR="00196500" w:rsidRPr="0036383C">
        <w:rPr>
          <w:lang w:val="es-ES_tradnl"/>
        </w:rPr>
        <w:t>ExCom</w:t>
      </w:r>
      <w:proofErr w:type="spellEnd"/>
      <w:r w:rsidR="00196500" w:rsidRPr="0036383C">
        <w:rPr>
          <w:lang w:val="es-ES_tradnl"/>
        </w:rPr>
        <w:t>/93/79</w:t>
      </w:r>
      <w:r w:rsidR="006214EA">
        <w:rPr>
          <w:lang w:val="es-ES_tradnl"/>
        </w:rPr>
        <w:t>.</w:t>
      </w:r>
    </w:p>
  </w:footnote>
  <w:footnote w:id="24">
    <w:p w14:paraId="753507BD" w14:textId="78F46DDA" w:rsidR="00196500" w:rsidRPr="0036383C" w:rsidRDefault="00196500">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/93/82</w:t>
      </w:r>
      <w:r w:rsidR="006214EA">
        <w:rPr>
          <w:lang w:val="es-ES_tradnl"/>
        </w:rPr>
        <w:t>.</w:t>
      </w:r>
    </w:p>
  </w:footnote>
  <w:footnote w:id="25">
    <w:p w14:paraId="084181B1" w14:textId="7E55D2CE" w:rsidR="00196500" w:rsidRPr="0036383C" w:rsidRDefault="00196500">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/93/83</w:t>
      </w:r>
      <w:r w:rsidR="006214EA">
        <w:rPr>
          <w:lang w:val="es-ES_tradnl"/>
        </w:rPr>
        <w:t>.</w:t>
      </w:r>
    </w:p>
  </w:footnote>
  <w:footnote w:id="26">
    <w:p w14:paraId="710BFF07" w14:textId="3D852777" w:rsidR="00CF1372" w:rsidRPr="0036383C" w:rsidRDefault="00CF1372">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/93/86</w:t>
      </w:r>
      <w:r w:rsidR="006214EA">
        <w:rPr>
          <w:lang w:val="es-ES_tradnl"/>
        </w:rPr>
        <w:t>.</w:t>
      </w:r>
    </w:p>
  </w:footnote>
  <w:footnote w:id="27">
    <w:p w14:paraId="7B34B89F" w14:textId="3847D92C" w:rsidR="00CF1372" w:rsidRPr="0036383C" w:rsidRDefault="00CF1372">
      <w:pPr>
        <w:pStyle w:val="FootnoteText"/>
        <w:rPr>
          <w:b/>
          <w:bCs/>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/93/88</w:t>
      </w:r>
      <w:r w:rsidR="006214EA">
        <w:rPr>
          <w:lang w:val="es-ES_tradnl"/>
        </w:rPr>
        <w:t>.</w:t>
      </w:r>
    </w:p>
  </w:footnote>
  <w:footnote w:id="28">
    <w:p w14:paraId="356BD868" w14:textId="376337C3" w:rsidR="000347AC" w:rsidRPr="0036383C" w:rsidRDefault="000347AC">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/93/90</w:t>
      </w:r>
      <w:r w:rsidR="006214EA">
        <w:rPr>
          <w:lang w:val="es-ES_tradnl"/>
        </w:rPr>
        <w:t>.</w:t>
      </w:r>
    </w:p>
  </w:footnote>
  <w:footnote w:id="29">
    <w:p w14:paraId="7E801CE6" w14:textId="745F1851" w:rsidR="00CF257A" w:rsidRPr="0036383C" w:rsidRDefault="00CF257A" w:rsidP="00CF257A">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/9</w:t>
      </w:r>
      <w:r w:rsidR="000347AC" w:rsidRPr="0036383C">
        <w:rPr>
          <w:lang w:val="es-ES_tradnl"/>
        </w:rPr>
        <w:t>3</w:t>
      </w:r>
      <w:r w:rsidRPr="0036383C">
        <w:rPr>
          <w:lang w:val="es-ES_tradnl"/>
        </w:rPr>
        <w:t>/</w:t>
      </w:r>
      <w:r w:rsidR="000347AC" w:rsidRPr="0036383C">
        <w:rPr>
          <w:lang w:val="es-ES_tradnl"/>
        </w:rPr>
        <w:t>92</w:t>
      </w:r>
      <w:r w:rsidR="006214EA">
        <w:rPr>
          <w:lang w:val="es-ES_tradnl"/>
        </w:rPr>
        <w:t>.</w:t>
      </w:r>
    </w:p>
  </w:footnote>
  <w:footnote w:id="30">
    <w:p w14:paraId="13E19EE4" w14:textId="0859986B" w:rsidR="00CF257A" w:rsidRPr="0036383C" w:rsidRDefault="00CF257A" w:rsidP="00CF257A">
      <w:pPr>
        <w:pStyle w:val="FootnoteText"/>
        <w:rPr>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w:t>
      </w:r>
      <w:r w:rsidR="008D3D93" w:rsidRPr="0036383C">
        <w:rPr>
          <w:lang w:val="es-ES_tradnl"/>
        </w:rPr>
        <w:t>93</w:t>
      </w:r>
      <w:r w:rsidRPr="0036383C">
        <w:rPr>
          <w:lang w:val="es-ES_tradnl"/>
        </w:rPr>
        <w:t>/</w:t>
      </w:r>
      <w:r w:rsidR="008D3D93" w:rsidRPr="0036383C">
        <w:rPr>
          <w:lang w:val="es-ES_tradnl"/>
        </w:rPr>
        <w:t>20</w:t>
      </w:r>
      <w:r w:rsidR="00DF5FEF" w:rsidRPr="0036383C">
        <w:rPr>
          <w:lang w:val="es-ES_tradnl"/>
        </w:rPr>
        <w:t xml:space="preserve"> </w:t>
      </w:r>
      <w:r w:rsidR="00162571" w:rsidRPr="0036383C">
        <w:rPr>
          <w:lang w:val="es-ES_tradnl"/>
        </w:rPr>
        <w:t>o</w:t>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008D3D93" w:rsidRPr="0036383C">
        <w:rPr>
          <w:lang w:val="es-ES_tradnl"/>
        </w:rPr>
        <w:t>/</w:t>
      </w:r>
      <w:proofErr w:type="spellStart"/>
      <w:r w:rsidR="008D3D93" w:rsidRPr="0036383C">
        <w:rPr>
          <w:lang w:val="es-ES_tradnl"/>
        </w:rPr>
        <w:t>ExCom</w:t>
      </w:r>
      <w:proofErr w:type="spellEnd"/>
      <w:r w:rsidR="008D3D93" w:rsidRPr="0036383C">
        <w:rPr>
          <w:lang w:val="es-ES_tradnl"/>
        </w:rPr>
        <w:t>/93/21</w:t>
      </w:r>
      <w:r w:rsidR="006B043F">
        <w:rPr>
          <w:lang w:val="es-ES_tradnl"/>
        </w:rPr>
        <w:t>.</w:t>
      </w:r>
    </w:p>
  </w:footnote>
  <w:footnote w:id="31">
    <w:p w14:paraId="519943B4" w14:textId="7F34CB84" w:rsidR="00CF257A" w:rsidRPr="0036383C" w:rsidRDefault="00CF257A" w:rsidP="00CF257A">
      <w:pPr>
        <w:pStyle w:val="FootnoteText"/>
        <w:rPr>
          <w:rStyle w:val="FootnoteReference"/>
          <w:vertAlign w:val="baseline"/>
          <w:lang w:val="es-ES_tradnl"/>
        </w:rPr>
      </w:pPr>
      <w:r w:rsidRPr="0036383C">
        <w:rPr>
          <w:rStyle w:val="FootnoteReference"/>
          <w:lang w:val="es-ES_tradnl"/>
        </w:rPr>
        <w:footnoteRef/>
      </w:r>
      <w:r w:rsidR="00DF5FEF" w:rsidRPr="0036383C">
        <w:rPr>
          <w:lang w:val="es-ES_tradnl"/>
        </w:rPr>
        <w:t xml:space="preserve"> </w:t>
      </w:r>
      <w:r w:rsidR="00E11DAA" w:rsidRPr="0036383C">
        <w:rPr>
          <w:lang w:val="es-ES_tradnl"/>
        </w:rPr>
        <w:t>UNEP/</w:t>
      </w:r>
      <w:proofErr w:type="spellStart"/>
      <w:r w:rsidR="00E11DAA" w:rsidRPr="0036383C">
        <w:rPr>
          <w:lang w:val="es-ES_tradnl"/>
        </w:rPr>
        <w:t>OzL.Pro</w:t>
      </w:r>
      <w:proofErr w:type="spellEnd"/>
      <w:r w:rsidRPr="0036383C">
        <w:rPr>
          <w:lang w:val="es-ES_tradnl"/>
        </w:rPr>
        <w:t>/</w:t>
      </w:r>
      <w:proofErr w:type="spellStart"/>
      <w:r w:rsidRPr="0036383C">
        <w:rPr>
          <w:lang w:val="es-ES_tradnl"/>
        </w:rPr>
        <w:t>ExCom</w:t>
      </w:r>
      <w:proofErr w:type="spellEnd"/>
      <w:r w:rsidRPr="0036383C">
        <w:rPr>
          <w:lang w:val="es-ES_tradnl"/>
        </w:rPr>
        <w:t>/9</w:t>
      </w:r>
      <w:r w:rsidR="00C24DE8" w:rsidRPr="0036383C">
        <w:rPr>
          <w:lang w:val="es-ES_tradnl"/>
        </w:rPr>
        <w:t>3</w:t>
      </w:r>
      <w:r w:rsidRPr="0036383C">
        <w:rPr>
          <w:lang w:val="es-ES_tradnl"/>
        </w:rPr>
        <w:t>/</w:t>
      </w:r>
      <w:r w:rsidR="00FF047A" w:rsidRPr="0036383C">
        <w:rPr>
          <w:lang w:val="es-ES_tradnl"/>
        </w:rPr>
        <w:t>24</w:t>
      </w:r>
      <w:r w:rsidR="006214EA">
        <w:rPr>
          <w:lang w:val="es-ES_tradnl"/>
        </w:rPr>
        <w:t>.</w:t>
      </w:r>
    </w:p>
  </w:footnote>
  <w:footnote w:id="32">
    <w:p w14:paraId="7FC7370A" w14:textId="7D801EBD" w:rsidR="00CF257A" w:rsidRPr="0036383C" w:rsidRDefault="00CF257A" w:rsidP="00CF257A">
      <w:pPr>
        <w:pStyle w:val="FootnoteText"/>
        <w:rPr>
          <w:lang w:val="es-ES_tradnl"/>
        </w:rPr>
      </w:pPr>
      <w:r w:rsidRPr="0036383C">
        <w:rPr>
          <w:rStyle w:val="FootnoteReference"/>
          <w:lang w:val="es-ES_tradnl"/>
        </w:rPr>
        <w:footnoteRef/>
      </w:r>
      <w:r w:rsidR="00DF5FEF" w:rsidRPr="0036383C">
        <w:rPr>
          <w:lang w:val="es-ES_tradnl"/>
        </w:rPr>
        <w:t xml:space="preserve"> </w:t>
      </w:r>
      <w:r w:rsidR="006878A9">
        <w:rPr>
          <w:lang w:val="es-ES_tradnl"/>
        </w:rPr>
        <w:t>Cualquier</w:t>
      </w:r>
      <w:r w:rsidR="006878A9" w:rsidRPr="008132F6">
        <w:rPr>
          <w:lang w:val="es-ES_tradnl"/>
        </w:rPr>
        <w:t xml:space="preserve"> solicitud </w:t>
      </w:r>
      <w:r w:rsidR="006878A9">
        <w:rPr>
          <w:lang w:val="es-ES_tradnl"/>
        </w:rPr>
        <w:t>de prórroga</w:t>
      </w:r>
      <w:r w:rsidR="006878A9" w:rsidRPr="008132F6">
        <w:rPr>
          <w:lang w:val="es-ES_tradnl"/>
        </w:rPr>
        <w:t xml:space="preserve"> </w:t>
      </w:r>
      <w:r w:rsidR="006878A9">
        <w:rPr>
          <w:lang w:val="es-ES_tradnl"/>
        </w:rPr>
        <w:t xml:space="preserve">deberá presentarse a la </w:t>
      </w:r>
      <w:r w:rsidR="006878A9" w:rsidRPr="008132F6">
        <w:rPr>
          <w:lang w:val="es-ES_tradnl"/>
        </w:rPr>
        <w:t xml:space="preserve">aprobación </w:t>
      </w:r>
      <w:r w:rsidR="006878A9">
        <w:rPr>
          <w:lang w:val="es-ES_tradnl"/>
        </w:rPr>
        <w:t>d</w:t>
      </w:r>
      <w:r w:rsidR="006878A9" w:rsidRPr="008132F6">
        <w:rPr>
          <w:lang w:val="es-ES_tradnl"/>
        </w:rPr>
        <w:t xml:space="preserve">el Comité Ejecutivo </w:t>
      </w:r>
      <w:r w:rsidR="006878A9">
        <w:rPr>
          <w:lang w:val="es-ES_tradnl"/>
        </w:rPr>
        <w:t>antes de la fecha de término</w:t>
      </w:r>
      <w:r w:rsidR="006878A9" w:rsidRPr="008132F6">
        <w:rPr>
          <w:lang w:val="es-ES_tradnl"/>
        </w:rPr>
        <w:t xml:space="preserve"> </w:t>
      </w:r>
      <w:r w:rsidR="006878A9">
        <w:rPr>
          <w:lang w:val="es-ES_tradnl"/>
        </w:rPr>
        <w:t>del proyecto</w:t>
      </w:r>
      <w:r w:rsidR="006878A9" w:rsidRPr="008132F6">
        <w:rPr>
          <w:lang w:val="es-ES_tradnl"/>
        </w:rPr>
        <w:t xml:space="preserve">, </w:t>
      </w:r>
      <w:r w:rsidR="006878A9">
        <w:rPr>
          <w:lang w:val="es-ES_tradnl"/>
        </w:rPr>
        <w:t xml:space="preserve">no pudiéndose asumir nuevos </w:t>
      </w:r>
      <w:r w:rsidR="006878A9" w:rsidRPr="008132F6">
        <w:rPr>
          <w:lang w:val="es-ES_tradnl"/>
        </w:rPr>
        <w:t xml:space="preserve">compromisos </w:t>
      </w:r>
      <w:r w:rsidR="00A64D46">
        <w:rPr>
          <w:lang w:val="es-ES_tradnl"/>
        </w:rPr>
        <w:t xml:space="preserve">sin </w:t>
      </w:r>
      <w:r w:rsidR="006878A9">
        <w:rPr>
          <w:lang w:val="es-ES_tradnl"/>
        </w:rPr>
        <w:t>dicha aprobación</w:t>
      </w:r>
      <w:r w:rsidR="006878A9" w:rsidRPr="008132F6">
        <w:rPr>
          <w:lang w:val="es-ES_tradnl"/>
        </w:rPr>
        <w:t>.</w:t>
      </w:r>
    </w:p>
  </w:footnote>
  <w:footnote w:id="33">
    <w:p w14:paraId="075F9BC7" w14:textId="58E80BF1" w:rsidR="0094114D" w:rsidRPr="0036383C" w:rsidRDefault="0094114D" w:rsidP="0094114D">
      <w:pPr>
        <w:pStyle w:val="FootnoteText"/>
        <w:rPr>
          <w:lang w:val="es-ES_tradnl"/>
        </w:rPr>
      </w:pPr>
      <w:r w:rsidRPr="0036383C">
        <w:rPr>
          <w:rStyle w:val="FootnoteReference"/>
          <w:lang w:val="es-ES_tradnl"/>
        </w:rPr>
        <w:footnoteRef/>
      </w:r>
      <w:r w:rsidR="00DF5FEF" w:rsidRPr="0036383C">
        <w:rPr>
          <w:lang w:val="es-ES_tradnl"/>
        </w:rPr>
        <w:t xml:space="preserve"> </w:t>
      </w:r>
      <w:r w:rsidR="006D0D99" w:rsidRPr="0036383C">
        <w:rPr>
          <w:lang w:val="es-ES_tradnl"/>
        </w:rPr>
        <w:t>El</w:t>
      </w:r>
      <w:r w:rsidR="00DF5FEF" w:rsidRPr="0036383C">
        <w:rPr>
          <w:lang w:val="es-ES_tradnl"/>
        </w:rPr>
        <w:t xml:space="preserve"> </w:t>
      </w:r>
      <w:r w:rsidR="006D0D99" w:rsidRPr="0036383C">
        <w:rPr>
          <w:lang w:val="es-ES_tradnl"/>
        </w:rPr>
        <w:t>Comité</w:t>
      </w:r>
      <w:r w:rsidR="00DF5FEF" w:rsidRPr="0036383C">
        <w:rPr>
          <w:lang w:val="es-ES_tradnl"/>
        </w:rPr>
        <w:t xml:space="preserve"> </w:t>
      </w:r>
      <w:r w:rsidR="00162571" w:rsidRPr="0036383C">
        <w:rPr>
          <w:lang w:val="es-ES_tradnl"/>
        </w:rPr>
        <w:t>Ejecutivo</w:t>
      </w:r>
      <w:r w:rsidR="00DF5FEF" w:rsidRPr="0036383C">
        <w:rPr>
          <w:lang w:val="es-ES_tradnl"/>
        </w:rPr>
        <w:t xml:space="preserve"> </w:t>
      </w:r>
      <w:r w:rsidR="00422E25">
        <w:rPr>
          <w:lang w:val="es-ES_tradnl"/>
        </w:rPr>
        <w:t>solicitó</w:t>
      </w:r>
      <w:r w:rsidR="00DF5FEF" w:rsidRPr="0036383C">
        <w:rPr>
          <w:lang w:val="es-ES_tradnl"/>
        </w:rPr>
        <w:t xml:space="preserve"> </w:t>
      </w:r>
      <w:r w:rsidR="00422E25">
        <w:rPr>
          <w:lang w:val="es-ES_tradnl"/>
        </w:rPr>
        <w:t xml:space="preserve">a </w:t>
      </w:r>
      <w:r w:rsidR="00AA3D94" w:rsidRPr="0036383C">
        <w:rPr>
          <w:lang w:val="es-ES_tradnl"/>
        </w:rPr>
        <w:t>los</w:t>
      </w:r>
      <w:r w:rsidR="00DF5FEF" w:rsidRPr="0036383C">
        <w:rPr>
          <w:lang w:val="es-ES_tradnl"/>
        </w:rPr>
        <w:t xml:space="preserve"> </w:t>
      </w:r>
      <w:r w:rsidR="00AA3D94" w:rsidRPr="0036383C">
        <w:rPr>
          <w:lang w:val="es-ES_tradnl"/>
        </w:rPr>
        <w:t>organismos</w:t>
      </w:r>
      <w:r w:rsidR="00DF5FEF" w:rsidRPr="0036383C">
        <w:rPr>
          <w:lang w:val="es-ES_tradnl"/>
        </w:rPr>
        <w:t xml:space="preserve"> </w:t>
      </w:r>
      <w:r w:rsidR="00AA3D94" w:rsidRPr="0036383C">
        <w:rPr>
          <w:lang w:val="es-ES_tradnl"/>
        </w:rPr>
        <w:t>bilaterales</w:t>
      </w:r>
      <w:r w:rsidR="00DF5FEF" w:rsidRPr="0036383C">
        <w:rPr>
          <w:lang w:val="es-ES_tradnl"/>
        </w:rPr>
        <w:t xml:space="preserve"> </w:t>
      </w:r>
      <w:r w:rsidR="00AA3D94" w:rsidRPr="0036383C">
        <w:rPr>
          <w:lang w:val="es-ES_tradnl"/>
        </w:rPr>
        <w:t>y</w:t>
      </w:r>
      <w:r w:rsidR="00DF5FEF" w:rsidRPr="0036383C">
        <w:rPr>
          <w:lang w:val="es-ES_tradnl"/>
        </w:rPr>
        <w:t xml:space="preserve"> </w:t>
      </w:r>
      <w:r w:rsidR="00AA3D94" w:rsidRPr="0036383C">
        <w:rPr>
          <w:lang w:val="es-ES_tradnl"/>
        </w:rPr>
        <w:t>de</w:t>
      </w:r>
      <w:r w:rsidR="00DF5FEF" w:rsidRPr="0036383C">
        <w:rPr>
          <w:lang w:val="es-ES_tradnl"/>
        </w:rPr>
        <w:t xml:space="preserve"> </w:t>
      </w:r>
      <w:r w:rsidR="00AA3D94" w:rsidRPr="0036383C">
        <w:rPr>
          <w:lang w:val="es-ES_tradnl"/>
        </w:rPr>
        <w:t>ejecución</w:t>
      </w:r>
      <w:r w:rsidR="00DF5FEF" w:rsidRPr="0036383C">
        <w:rPr>
          <w:lang w:val="es-ES_tradnl"/>
        </w:rPr>
        <w:t xml:space="preserve"> </w:t>
      </w:r>
      <w:r w:rsidR="001837C8">
        <w:rPr>
          <w:lang w:val="es-ES_tradnl"/>
        </w:rPr>
        <w:t>agregar a</w:t>
      </w:r>
      <w:r w:rsidR="001837C8" w:rsidRPr="00105EC1">
        <w:rPr>
          <w:lang w:val="fr-FR"/>
        </w:rPr>
        <w:t xml:space="preserve"> los </w:t>
      </w:r>
      <w:r w:rsidR="001837C8" w:rsidRPr="001837C8">
        <w:rPr>
          <w:lang w:val="es-ES_tradnl"/>
        </w:rPr>
        <w:t>informes anuales de avance</w:t>
      </w:r>
      <w:r w:rsidR="00191095">
        <w:rPr>
          <w:lang w:val="es-ES_tradnl"/>
        </w:rPr>
        <w:t xml:space="preserve"> un </w:t>
      </w:r>
      <w:r w:rsidR="00F21180">
        <w:rPr>
          <w:lang w:val="es-ES_tradnl"/>
        </w:rPr>
        <w:t xml:space="preserve">resumen de </w:t>
      </w:r>
      <w:r w:rsidR="00031AEA">
        <w:rPr>
          <w:lang w:val="es-ES_tradnl"/>
        </w:rPr>
        <w:t xml:space="preserve">los </w:t>
      </w:r>
      <w:r w:rsidR="0084316D" w:rsidRPr="0036383C">
        <w:rPr>
          <w:lang w:val="es-ES_tradnl"/>
        </w:rPr>
        <w:t>principales</w:t>
      </w:r>
      <w:r w:rsidR="00DF5FEF" w:rsidRPr="0036383C">
        <w:rPr>
          <w:lang w:val="es-ES_tradnl"/>
        </w:rPr>
        <w:t xml:space="preserve"> </w:t>
      </w:r>
      <w:r w:rsidR="00031AEA">
        <w:rPr>
          <w:lang w:val="es-ES_tradnl"/>
        </w:rPr>
        <w:t xml:space="preserve">resultados </w:t>
      </w:r>
      <w:r w:rsidR="001F5F3D">
        <w:rPr>
          <w:lang w:val="es-ES_tradnl"/>
        </w:rPr>
        <w:t xml:space="preserve">logrados en materia de </w:t>
      </w:r>
      <w:r w:rsidR="00EA78B6" w:rsidRPr="0036383C">
        <w:rPr>
          <w:lang w:val="es-ES_tradnl"/>
        </w:rPr>
        <w:t>integración de la perspectiva de género</w:t>
      </w:r>
      <w:r w:rsidR="00DF5FEF" w:rsidRPr="0036383C">
        <w:rPr>
          <w:lang w:val="es-ES_tradnl"/>
        </w:rPr>
        <w:t xml:space="preserve"> </w:t>
      </w:r>
      <w:r w:rsidR="00263C65">
        <w:rPr>
          <w:lang w:val="es-ES_tradnl"/>
        </w:rPr>
        <w:t xml:space="preserve">según los antecedentes </w:t>
      </w:r>
      <w:r w:rsidR="00EA78B6" w:rsidRPr="0036383C">
        <w:rPr>
          <w:lang w:val="es-ES_tradnl"/>
        </w:rPr>
        <w:t>disponible</w:t>
      </w:r>
      <w:r w:rsidR="00263C65">
        <w:rPr>
          <w:lang w:val="es-ES_tradnl"/>
        </w:rPr>
        <w:t>s</w:t>
      </w:r>
      <w:r w:rsidR="00DF5FEF" w:rsidRPr="0036383C">
        <w:rPr>
          <w:lang w:val="es-ES_tradnl"/>
        </w:rPr>
        <w:t xml:space="preserve"> </w:t>
      </w:r>
      <w:r w:rsidR="00253047" w:rsidRPr="00253047">
        <w:rPr>
          <w:lang w:val="es-ES_tradnl"/>
        </w:rPr>
        <w:t xml:space="preserve">al año 2023 </w:t>
      </w:r>
      <w:r w:rsidR="004B5F3D" w:rsidRPr="0036383C">
        <w:rPr>
          <w:lang w:val="es-ES_tradnl"/>
        </w:rPr>
        <w:t>(</w:t>
      </w:r>
      <w:r w:rsidR="006D0D99" w:rsidRPr="0036383C">
        <w:rPr>
          <w:lang w:val="es-ES_tradnl"/>
        </w:rPr>
        <w:t>decisión</w:t>
      </w:r>
      <w:r w:rsidR="00DF5FEF" w:rsidRPr="0036383C">
        <w:rPr>
          <w:lang w:val="es-ES_tradnl"/>
        </w:rPr>
        <w:t xml:space="preserve"> </w:t>
      </w:r>
      <w:r w:rsidR="004B5F3D" w:rsidRPr="0036383C">
        <w:rPr>
          <w:lang w:val="es-ES_tradnl"/>
        </w:rPr>
        <w:t>90/48</w:t>
      </w:r>
      <w:r w:rsidR="0084316D" w:rsidRPr="0036383C">
        <w:rPr>
          <w:lang w:val="es-ES_tradnl"/>
        </w:rPr>
        <w:t xml:space="preserve"> d)</w:t>
      </w:r>
      <w:r w:rsidR="004B5F3D" w:rsidRPr="0036383C">
        <w:rPr>
          <w:lang w:val="es-ES_tradnl"/>
        </w:rPr>
        <w:t>).</w:t>
      </w:r>
    </w:p>
  </w:footnote>
  <w:footnote w:id="34">
    <w:p w14:paraId="189774FE" w14:textId="6D3E931D" w:rsidR="00CF257A" w:rsidRPr="0036383C" w:rsidRDefault="00CF257A" w:rsidP="00CF257A">
      <w:pPr>
        <w:pStyle w:val="FootnoteText"/>
        <w:rPr>
          <w:lang w:val="es-ES_tradnl"/>
        </w:rPr>
      </w:pPr>
      <w:r w:rsidRPr="0036383C">
        <w:rPr>
          <w:rStyle w:val="FootnoteReference"/>
          <w:lang w:val="es-ES_tradnl"/>
        </w:rPr>
        <w:footnoteRef/>
      </w:r>
      <w:r w:rsidR="00DF5FEF" w:rsidRPr="0036383C">
        <w:rPr>
          <w:lang w:val="es-ES_tradnl"/>
        </w:rPr>
        <w:t xml:space="preserve"> </w:t>
      </w:r>
      <w:r w:rsidR="00A021DF" w:rsidRPr="0031620F">
        <w:rPr>
          <w:lang w:val="es-ES_tradnl"/>
        </w:rPr>
        <w:t xml:space="preserve">Se refiere al ejercicio en que el Comité Ejecutivo aprobó el proyecto. Se consideran por igual las aprobaciones con y sin inversión (un proyecto de inversión o tramo de financiamiento de un acuerdo plurianual por 1 millón </w:t>
      </w:r>
      <w:r w:rsidR="00A021DF">
        <w:rPr>
          <w:lang w:val="es-ES_tradnl"/>
        </w:rPr>
        <w:t xml:space="preserve">de </w:t>
      </w:r>
      <w:r w:rsidR="00A021DF" w:rsidRPr="0031620F">
        <w:rPr>
          <w:lang w:val="es-ES_tradnl"/>
        </w:rPr>
        <w:t xml:space="preserve">$EUA, o bien la preparación de un programa país por 30.000 $EUA, se consideran todos como un proyecto). Los </w:t>
      </w:r>
      <w:r w:rsidR="00A021DF">
        <w:rPr>
          <w:lang w:val="es-ES_tradnl"/>
        </w:rPr>
        <w:t xml:space="preserve">principales </w:t>
      </w:r>
      <w:r w:rsidR="00A021DF" w:rsidRPr="0031620F">
        <w:rPr>
          <w:lang w:val="es-ES_tradnl"/>
        </w:rPr>
        <w:t xml:space="preserve">indicadores corresponden a porcentaje de proyectos terminados, </w:t>
      </w:r>
      <w:r w:rsidR="00A021DF">
        <w:rPr>
          <w:lang w:val="es-ES_tradnl"/>
        </w:rPr>
        <w:t xml:space="preserve">toneladas PAO o toneladas de </w:t>
      </w:r>
      <w:r w:rsidR="00A021DF" w:rsidRPr="00E46FFC">
        <w:rPr>
          <w:rFonts w:eastAsia="MS Mincho"/>
          <w:lang w:val="es-ES_tradnl"/>
        </w:rPr>
        <w:t>CO</w:t>
      </w:r>
      <w:r w:rsidR="00A021DF" w:rsidRPr="00E46FFC">
        <w:rPr>
          <w:rFonts w:eastAsia="MS Mincho"/>
          <w:vertAlign w:val="subscript"/>
          <w:lang w:val="es-ES_tradnl"/>
        </w:rPr>
        <w:t>2</w:t>
      </w:r>
      <w:r w:rsidR="00A021DF">
        <w:rPr>
          <w:lang w:val="es-ES_tradnl"/>
        </w:rPr>
        <w:t xml:space="preserve"> </w:t>
      </w:r>
      <w:r w:rsidR="00A021DF" w:rsidRPr="00800894">
        <w:rPr>
          <w:lang w:val="es-ES_tradnl"/>
        </w:rPr>
        <w:t xml:space="preserve">equivalente </w:t>
      </w:r>
      <w:r w:rsidR="00A021DF" w:rsidRPr="0031620F">
        <w:rPr>
          <w:lang w:val="es-ES_tradnl"/>
        </w:rPr>
        <w:t>eliminado y porcentaje de fondos desembolsados. Existen tres</w:t>
      </w:r>
      <w:r w:rsidR="002F3DFF">
        <w:rPr>
          <w:lang w:val="es-ES_tradnl"/>
        </w:rPr>
        <w:t xml:space="preserve"> tipos de desembolso: durante </w:t>
      </w:r>
      <w:r w:rsidR="002F3DFF" w:rsidRPr="002F3DFF">
        <w:rPr>
          <w:lang w:val="es-ES_tradnl"/>
        </w:rPr>
        <w:t>la ejecución</w:t>
      </w:r>
      <w:r w:rsidR="002F3DFF">
        <w:rPr>
          <w:lang w:val="es-ES_tradnl"/>
        </w:rPr>
        <w:t xml:space="preserve">, </w:t>
      </w:r>
      <w:r w:rsidR="00A021DF" w:rsidRPr="0031620F">
        <w:rPr>
          <w:lang w:val="es-ES_tradnl"/>
        </w:rPr>
        <w:t>después de la ejecución y proyectos con financiamiento retroactivo.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FFF95" w14:textId="70F9DC13" w:rsidR="00CF257A" w:rsidRPr="0033525D" w:rsidRDefault="00252677">
    <w:r>
      <w:fldChar w:fldCharType="begin"/>
    </w:r>
    <w:r>
      <w:instrText xml:space="preserve"> DOCPROPERTY "Document number"  \* MERGEFORMAT </w:instrText>
    </w:r>
    <w:r>
      <w:fldChar w:fldCharType="separate"/>
    </w:r>
    <w:r w:rsidR="00105EC1">
      <w:t>UNEP/</w:t>
    </w:r>
    <w:proofErr w:type="spellStart"/>
    <w:r w:rsidR="00105EC1">
      <w:t>OzL.Pro</w:t>
    </w:r>
    <w:proofErr w:type="spellEnd"/>
    <w:r w:rsidR="00105EC1">
      <w:t>/ExCom/93/18</w:t>
    </w:r>
    <w:r>
      <w:fldChar w:fldCharType="end"/>
    </w:r>
  </w:p>
  <w:p w14:paraId="34AC994C" w14:textId="77777777" w:rsidR="00CF257A" w:rsidRPr="0033525D" w:rsidRDefault="00CF257A"/>
  <w:p w14:paraId="5C81CBDA" w14:textId="77777777" w:rsidR="00CF257A" w:rsidRPr="0033525D" w:rsidRDefault="00CF25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A49CA" w14:textId="2284D8F5" w:rsidR="00CF257A" w:rsidRPr="0033525D" w:rsidRDefault="00252677">
    <w:pPr>
      <w:jc w:val="right"/>
    </w:pPr>
    <w:r>
      <w:fldChar w:fldCharType="begin"/>
    </w:r>
    <w:r>
      <w:instrText xml:space="preserve"> DOCPROPERTY "Document number"  \* MERGEFORMAT </w:instrText>
    </w:r>
    <w:r>
      <w:fldChar w:fldCharType="separate"/>
    </w:r>
    <w:r w:rsidR="00105EC1">
      <w:t>UNEP/</w:t>
    </w:r>
    <w:proofErr w:type="spellStart"/>
    <w:r w:rsidR="00105EC1">
      <w:t>OzL.Pro</w:t>
    </w:r>
    <w:proofErr w:type="spellEnd"/>
    <w:r w:rsidR="00105EC1">
      <w:t>/ExCom/93/18</w:t>
    </w:r>
    <w:r>
      <w:fldChar w:fldCharType="end"/>
    </w:r>
  </w:p>
  <w:p w14:paraId="47AD9E14" w14:textId="77777777" w:rsidR="00CF257A" w:rsidRPr="0033525D" w:rsidRDefault="00CF257A"/>
  <w:p w14:paraId="6A963AFB" w14:textId="77777777" w:rsidR="00CF257A" w:rsidRPr="0033525D" w:rsidRDefault="00CF25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B0ACD" w14:textId="2202925E" w:rsidR="00CF257A" w:rsidRPr="0033525D" w:rsidRDefault="00252677">
    <w:r>
      <w:fldChar w:fldCharType="begin"/>
    </w:r>
    <w:r>
      <w:instrText xml:space="preserve"> DOCPROPERTY "Document number"  \* MERGEFORMAT </w:instrText>
    </w:r>
    <w:r>
      <w:fldChar w:fldCharType="separate"/>
    </w:r>
    <w:r w:rsidR="00105EC1">
      <w:t>UNEP/</w:t>
    </w:r>
    <w:proofErr w:type="spellStart"/>
    <w:r w:rsidR="00105EC1">
      <w:t>OzL.Pro</w:t>
    </w:r>
    <w:proofErr w:type="spellEnd"/>
    <w:r w:rsidR="00105EC1">
      <w:t>/ExCom/93/18</w:t>
    </w:r>
    <w:r>
      <w:fldChar w:fldCharType="end"/>
    </w:r>
  </w:p>
  <w:p w14:paraId="7D7A4CA9" w14:textId="36154A7F" w:rsidR="00CF257A" w:rsidRPr="0033525D" w:rsidRDefault="00C00DC7">
    <w:r>
      <w:t>Anexo</w:t>
    </w:r>
    <w:r w:rsidR="00CF257A">
      <w:t xml:space="preserve"> I</w:t>
    </w:r>
  </w:p>
  <w:p w14:paraId="57DBE8B4" w14:textId="77777777" w:rsidR="00CF257A" w:rsidRPr="0033525D" w:rsidRDefault="00CF257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72EF" w14:textId="77777777" w:rsidR="00CF257A" w:rsidRPr="0033525D" w:rsidRDefault="00252677">
    <w:pPr>
      <w:jc w:val="right"/>
    </w:pPr>
    <w:r>
      <w:fldChar w:fldCharType="begin"/>
    </w:r>
    <w:r>
      <w:instrText xml:space="preserve"> DOCPROPERTY "Document number"  \* MERGEFORMAT </w:instrText>
    </w:r>
    <w:r>
      <w:fldChar w:fldCharType="separate"/>
    </w:r>
    <w:r>
      <w:t>UNEP/</w:t>
    </w:r>
    <w:proofErr w:type="spellStart"/>
    <w:r>
      <w:t>OzL.Pro</w:t>
    </w:r>
    <w:proofErr w:type="spellEnd"/>
    <w:r>
      <w:t>/ExCom/93/18</w:t>
    </w:r>
    <w:r>
      <w:fldChar w:fldCharType="end"/>
    </w:r>
  </w:p>
  <w:p w14:paraId="469D08D3" w14:textId="128C61C4" w:rsidR="00CF257A" w:rsidRPr="0033525D" w:rsidRDefault="00C00DC7" w:rsidP="00F71606">
    <w:pPr>
      <w:jc w:val="right"/>
    </w:pPr>
    <w:r>
      <w:t>Anexo</w:t>
    </w:r>
    <w:r w:rsidR="00CF257A">
      <w:t xml:space="preserve"> II</w:t>
    </w:r>
  </w:p>
  <w:p w14:paraId="116863DE" w14:textId="77777777" w:rsidR="00CF257A" w:rsidRPr="0033525D" w:rsidRDefault="00CF25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46839" w14:textId="07C77536" w:rsidR="00CF257A" w:rsidRPr="0033525D" w:rsidRDefault="00252677" w:rsidP="00F71606">
    <w:pPr>
      <w:jc w:val="right"/>
    </w:pPr>
    <w:r>
      <w:fldChar w:fldCharType="begin"/>
    </w:r>
    <w:r>
      <w:instrText xml:space="preserve"> DOCPROPERTY "Document number"  \* MERGEFORMAT </w:instrText>
    </w:r>
    <w:r>
      <w:fldChar w:fldCharType="separate"/>
    </w:r>
    <w:r w:rsidR="00105EC1">
      <w:t>UNEP/</w:t>
    </w:r>
    <w:proofErr w:type="spellStart"/>
    <w:r w:rsidR="00105EC1">
      <w:t>OzL.Pro</w:t>
    </w:r>
    <w:proofErr w:type="spellEnd"/>
    <w:r w:rsidR="00105EC1">
      <w:t>/ExCom/93/18</w:t>
    </w:r>
    <w:r>
      <w:fldChar w:fldCharType="end"/>
    </w:r>
  </w:p>
  <w:p w14:paraId="601F3BE8" w14:textId="4D8E59C0" w:rsidR="00CF257A" w:rsidRDefault="00C00DC7" w:rsidP="00F71606">
    <w:pPr>
      <w:pStyle w:val="Header"/>
      <w:jc w:val="right"/>
    </w:pPr>
    <w:r>
      <w:t>Anexo</w:t>
    </w:r>
    <w:r w:rsidR="00CF257A">
      <w:t xml:space="preserve"> I</w:t>
    </w:r>
  </w:p>
  <w:p w14:paraId="294A0E05" w14:textId="77777777" w:rsidR="00CF257A" w:rsidRDefault="00CF257A" w:rsidP="00F7160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A01A8" w14:textId="784792FB" w:rsidR="00CF257A" w:rsidRPr="0033525D" w:rsidRDefault="00252677" w:rsidP="00F71606">
    <w:pPr>
      <w:jc w:val="right"/>
    </w:pPr>
    <w:r>
      <w:fldChar w:fldCharType="begin"/>
    </w:r>
    <w:r>
      <w:instrText xml:space="preserve"> DOCPROPERTY "Document number"  \* MERGEFORMAT </w:instrText>
    </w:r>
    <w:r>
      <w:fldChar w:fldCharType="separate"/>
    </w:r>
    <w:r w:rsidR="00105EC1">
      <w:t>UNEP/</w:t>
    </w:r>
    <w:proofErr w:type="spellStart"/>
    <w:r w:rsidR="00105EC1">
      <w:t>OzL.Pro</w:t>
    </w:r>
    <w:proofErr w:type="spellEnd"/>
    <w:r w:rsidR="00105EC1">
      <w:t>/ExCom/93/18</w:t>
    </w:r>
    <w:r>
      <w:fldChar w:fldCharType="end"/>
    </w:r>
  </w:p>
  <w:p w14:paraId="28CE6200" w14:textId="0A18B93F" w:rsidR="00CF257A" w:rsidRDefault="00C00DC7" w:rsidP="00F71606">
    <w:pPr>
      <w:pStyle w:val="Header"/>
      <w:jc w:val="right"/>
    </w:pPr>
    <w:r>
      <w:t>Anexo</w:t>
    </w:r>
    <w:r w:rsidR="00CF257A">
      <w:t xml:space="preserve"> II</w:t>
    </w:r>
  </w:p>
  <w:p w14:paraId="109256EC" w14:textId="77777777" w:rsidR="00CF257A" w:rsidRDefault="00CF257A" w:rsidP="00F71606">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384BD" w14:textId="35A52C13" w:rsidR="00DC6A10" w:rsidRPr="0033525D" w:rsidRDefault="00252677">
    <w:r>
      <w:fldChar w:fldCharType="begin"/>
    </w:r>
    <w:r>
      <w:instrText xml:space="preserve"> DOCPROPERTY "Document number"  \* MERGEFORMAT </w:instrText>
    </w:r>
    <w:r>
      <w:fldChar w:fldCharType="separate"/>
    </w:r>
    <w:r w:rsidR="00105EC1">
      <w:t>UNEP/</w:t>
    </w:r>
    <w:proofErr w:type="spellStart"/>
    <w:r w:rsidR="00105EC1">
      <w:t>OzL.Pro</w:t>
    </w:r>
    <w:proofErr w:type="spellEnd"/>
    <w:r w:rsidR="00105EC1">
      <w:t>/ExCom/93/18</w:t>
    </w:r>
    <w:r>
      <w:fldChar w:fldCharType="end"/>
    </w:r>
  </w:p>
  <w:p w14:paraId="5A7804B3" w14:textId="71E3664A" w:rsidR="00DC6A10" w:rsidRPr="0033525D" w:rsidRDefault="00C00DC7">
    <w:r>
      <w:t>Anexo</w:t>
    </w:r>
    <w:r w:rsidR="00CF257A">
      <w:t xml:space="preserve"> III</w:t>
    </w:r>
  </w:p>
  <w:p w14:paraId="49593027"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1A2DF" w14:textId="7E79BAA2" w:rsidR="00DC6A10" w:rsidRPr="0033525D" w:rsidRDefault="00252677">
    <w:pPr>
      <w:jc w:val="right"/>
    </w:pPr>
    <w:r>
      <w:fldChar w:fldCharType="begin"/>
    </w:r>
    <w:r>
      <w:instrText xml:space="preserve"> DOCPROPERTY "Document number"  \* MERGEFORMAT </w:instrText>
    </w:r>
    <w:r>
      <w:fldChar w:fldCharType="separate"/>
    </w:r>
    <w:r>
      <w:t>UNEP/</w:t>
    </w:r>
    <w:proofErr w:type="spellStart"/>
    <w:r>
      <w:t>OzL.Pro</w:t>
    </w:r>
    <w:proofErr w:type="spellEnd"/>
    <w:r>
      <w:t>/ExCom/93/18</w:t>
    </w:r>
    <w:r>
      <w:fldChar w:fldCharType="end"/>
    </w:r>
  </w:p>
  <w:p w14:paraId="06623961" w14:textId="6B8FABB5" w:rsidR="00DC6A10" w:rsidRPr="0033525D" w:rsidRDefault="00C00DC7" w:rsidP="00CF257A">
    <w:pPr>
      <w:jc w:val="right"/>
    </w:pPr>
    <w:r>
      <w:t>Anexo</w:t>
    </w:r>
    <w:r w:rsidR="00CF257A">
      <w:t xml:space="preserve"> III</w:t>
    </w:r>
  </w:p>
  <w:p w14:paraId="013FF52A"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6FFF8" w14:textId="43263C30" w:rsidR="00CF257A" w:rsidRPr="0033525D" w:rsidRDefault="00252677" w:rsidP="00F71606">
    <w:pPr>
      <w:jc w:val="right"/>
    </w:pPr>
    <w:r>
      <w:fldChar w:fldCharType="begin"/>
    </w:r>
    <w:r>
      <w:instrText xml:space="preserve"> DOCPROPERTY "Document number"  \* MERGEFORMAT </w:instrText>
    </w:r>
    <w:r>
      <w:fldChar w:fldCharType="separate"/>
    </w:r>
    <w:r w:rsidR="00105EC1">
      <w:t>UNEP/</w:t>
    </w:r>
    <w:proofErr w:type="spellStart"/>
    <w:r w:rsidR="00105EC1">
      <w:t>OzL.Pro</w:t>
    </w:r>
    <w:proofErr w:type="spellEnd"/>
    <w:r w:rsidR="00105EC1">
      <w:t>/ExCom/93/18</w:t>
    </w:r>
    <w:r>
      <w:fldChar w:fldCharType="end"/>
    </w:r>
  </w:p>
  <w:p w14:paraId="4926C1C2" w14:textId="030161A8" w:rsidR="00CF257A" w:rsidRDefault="00C00DC7" w:rsidP="00F71606">
    <w:pPr>
      <w:pStyle w:val="Header"/>
      <w:jc w:val="right"/>
    </w:pPr>
    <w:r>
      <w:t>Anexo</w:t>
    </w:r>
    <w:r w:rsidR="00CF257A">
      <w:t xml:space="preserve"> III</w:t>
    </w:r>
  </w:p>
  <w:p w14:paraId="6EE40245" w14:textId="77777777" w:rsidR="00CF257A" w:rsidRDefault="00CF257A" w:rsidP="00F7160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C5E4D0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C070F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60FF702D"/>
    <w:multiLevelType w:val="multilevel"/>
    <w:tmpl w:val="E7FE7C1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0243520">
    <w:abstractNumId w:val="0"/>
  </w:num>
  <w:num w:numId="2" w16cid:durableId="2124768200">
    <w:abstractNumId w:val="0"/>
  </w:num>
  <w:num w:numId="3" w16cid:durableId="1994525159">
    <w:abstractNumId w:val="0"/>
  </w:num>
  <w:num w:numId="4" w16cid:durableId="1307322656">
    <w:abstractNumId w:val="0"/>
  </w:num>
  <w:num w:numId="5" w16cid:durableId="907302975">
    <w:abstractNumId w:val="2"/>
  </w:num>
  <w:num w:numId="6" w16cid:durableId="210384482">
    <w:abstractNumId w:val="4"/>
  </w:num>
  <w:num w:numId="7" w16cid:durableId="2096827903">
    <w:abstractNumId w:val="5"/>
  </w:num>
  <w:num w:numId="8" w16cid:durableId="207448778">
    <w:abstractNumId w:val="7"/>
  </w:num>
  <w:num w:numId="9" w16cid:durableId="920330567">
    <w:abstractNumId w:val="3"/>
  </w:num>
  <w:num w:numId="10" w16cid:durableId="12799192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064116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70806241">
    <w:abstractNumId w:val="1"/>
  </w:num>
  <w:num w:numId="13" w16cid:durableId="1446120603">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F257A"/>
    <w:rsid w:val="000002FF"/>
    <w:rsid w:val="00000651"/>
    <w:rsid w:val="00000D92"/>
    <w:rsid w:val="00000FED"/>
    <w:rsid w:val="000021B4"/>
    <w:rsid w:val="00003EC2"/>
    <w:rsid w:val="0000434E"/>
    <w:rsid w:val="000043D6"/>
    <w:rsid w:val="00004847"/>
    <w:rsid w:val="00004B58"/>
    <w:rsid w:val="00007293"/>
    <w:rsid w:val="00010155"/>
    <w:rsid w:val="00013F03"/>
    <w:rsid w:val="0001430F"/>
    <w:rsid w:val="00015CE0"/>
    <w:rsid w:val="00015EC4"/>
    <w:rsid w:val="0001795D"/>
    <w:rsid w:val="00017DEE"/>
    <w:rsid w:val="000201D3"/>
    <w:rsid w:val="0002048D"/>
    <w:rsid w:val="00020BC5"/>
    <w:rsid w:val="000211A9"/>
    <w:rsid w:val="00021238"/>
    <w:rsid w:val="0002300B"/>
    <w:rsid w:val="000230D7"/>
    <w:rsid w:val="00023AA9"/>
    <w:rsid w:val="00025730"/>
    <w:rsid w:val="00025CAF"/>
    <w:rsid w:val="00026503"/>
    <w:rsid w:val="00027A06"/>
    <w:rsid w:val="00027D45"/>
    <w:rsid w:val="0003098C"/>
    <w:rsid w:val="00030E2A"/>
    <w:rsid w:val="00031260"/>
    <w:rsid w:val="00031AEA"/>
    <w:rsid w:val="000331B7"/>
    <w:rsid w:val="00034669"/>
    <w:rsid w:val="000347AC"/>
    <w:rsid w:val="0003681A"/>
    <w:rsid w:val="00036FE3"/>
    <w:rsid w:val="000372B7"/>
    <w:rsid w:val="00037CDE"/>
    <w:rsid w:val="00040E45"/>
    <w:rsid w:val="000416AC"/>
    <w:rsid w:val="00041F08"/>
    <w:rsid w:val="00043733"/>
    <w:rsid w:val="00047DDF"/>
    <w:rsid w:val="00050F6E"/>
    <w:rsid w:val="0005263A"/>
    <w:rsid w:val="000602D0"/>
    <w:rsid w:val="0006059D"/>
    <w:rsid w:val="00060761"/>
    <w:rsid w:val="000611DB"/>
    <w:rsid w:val="00061EC2"/>
    <w:rsid w:val="0006571A"/>
    <w:rsid w:val="00066CE8"/>
    <w:rsid w:val="000673B8"/>
    <w:rsid w:val="000677B7"/>
    <w:rsid w:val="0007451B"/>
    <w:rsid w:val="00076313"/>
    <w:rsid w:val="00076CA7"/>
    <w:rsid w:val="00076F41"/>
    <w:rsid w:val="0007714E"/>
    <w:rsid w:val="00077707"/>
    <w:rsid w:val="00080ED0"/>
    <w:rsid w:val="000810F1"/>
    <w:rsid w:val="00081476"/>
    <w:rsid w:val="00082284"/>
    <w:rsid w:val="00084989"/>
    <w:rsid w:val="00085B8F"/>
    <w:rsid w:val="000866AE"/>
    <w:rsid w:val="00090481"/>
    <w:rsid w:val="00090F5C"/>
    <w:rsid w:val="00091871"/>
    <w:rsid w:val="00091CEB"/>
    <w:rsid w:val="00091F4B"/>
    <w:rsid w:val="00093EA6"/>
    <w:rsid w:val="0009431E"/>
    <w:rsid w:val="00094551"/>
    <w:rsid w:val="00094B9F"/>
    <w:rsid w:val="000962BA"/>
    <w:rsid w:val="00096FE7"/>
    <w:rsid w:val="000A13DB"/>
    <w:rsid w:val="000A33E0"/>
    <w:rsid w:val="000A3826"/>
    <w:rsid w:val="000A64B8"/>
    <w:rsid w:val="000A6BE6"/>
    <w:rsid w:val="000A6C26"/>
    <w:rsid w:val="000A6F82"/>
    <w:rsid w:val="000A77DF"/>
    <w:rsid w:val="000A7B13"/>
    <w:rsid w:val="000B0BD0"/>
    <w:rsid w:val="000B36C8"/>
    <w:rsid w:val="000B4459"/>
    <w:rsid w:val="000B67DE"/>
    <w:rsid w:val="000C0A7D"/>
    <w:rsid w:val="000C0E83"/>
    <w:rsid w:val="000C4813"/>
    <w:rsid w:val="000C4CF9"/>
    <w:rsid w:val="000C4D55"/>
    <w:rsid w:val="000C7640"/>
    <w:rsid w:val="000C7E1C"/>
    <w:rsid w:val="000D0A90"/>
    <w:rsid w:val="000D48F8"/>
    <w:rsid w:val="000D52A4"/>
    <w:rsid w:val="000D52B6"/>
    <w:rsid w:val="000E07BC"/>
    <w:rsid w:val="000E2E21"/>
    <w:rsid w:val="000E32DA"/>
    <w:rsid w:val="000E46B3"/>
    <w:rsid w:val="000E78A1"/>
    <w:rsid w:val="000F1CD4"/>
    <w:rsid w:val="000F2336"/>
    <w:rsid w:val="000F4103"/>
    <w:rsid w:val="000F442F"/>
    <w:rsid w:val="000F44C1"/>
    <w:rsid w:val="000F70A7"/>
    <w:rsid w:val="000F7500"/>
    <w:rsid w:val="000F7572"/>
    <w:rsid w:val="000F7638"/>
    <w:rsid w:val="00102489"/>
    <w:rsid w:val="00102DA5"/>
    <w:rsid w:val="001053CC"/>
    <w:rsid w:val="00105C34"/>
    <w:rsid w:val="00105EC1"/>
    <w:rsid w:val="00107CFB"/>
    <w:rsid w:val="0011025A"/>
    <w:rsid w:val="001111F0"/>
    <w:rsid w:val="001134C7"/>
    <w:rsid w:val="00113CC0"/>
    <w:rsid w:val="00113CCA"/>
    <w:rsid w:val="001141E2"/>
    <w:rsid w:val="00114276"/>
    <w:rsid w:val="0011473D"/>
    <w:rsid w:val="00115E5A"/>
    <w:rsid w:val="001163C7"/>
    <w:rsid w:val="00117BC6"/>
    <w:rsid w:val="00122C24"/>
    <w:rsid w:val="00122F25"/>
    <w:rsid w:val="00122FFF"/>
    <w:rsid w:val="00124DA8"/>
    <w:rsid w:val="00124EB8"/>
    <w:rsid w:val="0012623F"/>
    <w:rsid w:val="00127875"/>
    <w:rsid w:val="00130B16"/>
    <w:rsid w:val="00131442"/>
    <w:rsid w:val="001320B6"/>
    <w:rsid w:val="00134A8D"/>
    <w:rsid w:val="001358FD"/>
    <w:rsid w:val="00135980"/>
    <w:rsid w:val="001359E9"/>
    <w:rsid w:val="0013786F"/>
    <w:rsid w:val="00137D2D"/>
    <w:rsid w:val="00141694"/>
    <w:rsid w:val="00141C92"/>
    <w:rsid w:val="001426FD"/>
    <w:rsid w:val="00143B6E"/>
    <w:rsid w:val="001440E8"/>
    <w:rsid w:val="0014569B"/>
    <w:rsid w:val="00153C13"/>
    <w:rsid w:val="00153C64"/>
    <w:rsid w:val="00153EE0"/>
    <w:rsid w:val="00154093"/>
    <w:rsid w:val="00154F16"/>
    <w:rsid w:val="001566C3"/>
    <w:rsid w:val="001576D7"/>
    <w:rsid w:val="00160FAD"/>
    <w:rsid w:val="00161B0E"/>
    <w:rsid w:val="00162571"/>
    <w:rsid w:val="0016367C"/>
    <w:rsid w:val="00163C63"/>
    <w:rsid w:val="00164224"/>
    <w:rsid w:val="00164719"/>
    <w:rsid w:val="00164B52"/>
    <w:rsid w:val="00165B13"/>
    <w:rsid w:val="00166FC4"/>
    <w:rsid w:val="001670CC"/>
    <w:rsid w:val="001675E1"/>
    <w:rsid w:val="001677AC"/>
    <w:rsid w:val="001678C4"/>
    <w:rsid w:val="00171A29"/>
    <w:rsid w:val="00174B6E"/>
    <w:rsid w:val="001758EE"/>
    <w:rsid w:val="00175E23"/>
    <w:rsid w:val="001764E2"/>
    <w:rsid w:val="00177077"/>
    <w:rsid w:val="001777E3"/>
    <w:rsid w:val="001804EA"/>
    <w:rsid w:val="001816C4"/>
    <w:rsid w:val="001837C8"/>
    <w:rsid w:val="0018398F"/>
    <w:rsid w:val="00186AF5"/>
    <w:rsid w:val="00187103"/>
    <w:rsid w:val="001876B9"/>
    <w:rsid w:val="001878DD"/>
    <w:rsid w:val="00187C79"/>
    <w:rsid w:val="00190A61"/>
    <w:rsid w:val="00191095"/>
    <w:rsid w:val="0019552A"/>
    <w:rsid w:val="00196500"/>
    <w:rsid w:val="001A1F80"/>
    <w:rsid w:val="001A2215"/>
    <w:rsid w:val="001A289C"/>
    <w:rsid w:val="001A3342"/>
    <w:rsid w:val="001A3E3D"/>
    <w:rsid w:val="001A7049"/>
    <w:rsid w:val="001B0110"/>
    <w:rsid w:val="001B12CB"/>
    <w:rsid w:val="001B1E40"/>
    <w:rsid w:val="001B260D"/>
    <w:rsid w:val="001B4D46"/>
    <w:rsid w:val="001B5AAC"/>
    <w:rsid w:val="001B5E3A"/>
    <w:rsid w:val="001B7AF3"/>
    <w:rsid w:val="001B7D4B"/>
    <w:rsid w:val="001C04E5"/>
    <w:rsid w:val="001C0A65"/>
    <w:rsid w:val="001C0ED5"/>
    <w:rsid w:val="001C132C"/>
    <w:rsid w:val="001C1561"/>
    <w:rsid w:val="001C34E9"/>
    <w:rsid w:val="001C374A"/>
    <w:rsid w:val="001C3FD6"/>
    <w:rsid w:val="001C61D7"/>
    <w:rsid w:val="001C764E"/>
    <w:rsid w:val="001C7CE7"/>
    <w:rsid w:val="001D18A5"/>
    <w:rsid w:val="001D4664"/>
    <w:rsid w:val="001D6127"/>
    <w:rsid w:val="001E0E29"/>
    <w:rsid w:val="001E1052"/>
    <w:rsid w:val="001E1433"/>
    <w:rsid w:val="001E15B3"/>
    <w:rsid w:val="001E21B1"/>
    <w:rsid w:val="001E2F93"/>
    <w:rsid w:val="001E3217"/>
    <w:rsid w:val="001E3AB3"/>
    <w:rsid w:val="001E4554"/>
    <w:rsid w:val="001E504F"/>
    <w:rsid w:val="001E5DC1"/>
    <w:rsid w:val="001E61E5"/>
    <w:rsid w:val="001F0C23"/>
    <w:rsid w:val="001F2159"/>
    <w:rsid w:val="001F53FD"/>
    <w:rsid w:val="001F596F"/>
    <w:rsid w:val="001F5F3D"/>
    <w:rsid w:val="001F6AFA"/>
    <w:rsid w:val="00203F84"/>
    <w:rsid w:val="0020599C"/>
    <w:rsid w:val="00207D76"/>
    <w:rsid w:val="00210B8B"/>
    <w:rsid w:val="00210C47"/>
    <w:rsid w:val="00210F75"/>
    <w:rsid w:val="00212398"/>
    <w:rsid w:val="0021285C"/>
    <w:rsid w:val="00214100"/>
    <w:rsid w:val="00214863"/>
    <w:rsid w:val="002156B4"/>
    <w:rsid w:val="00217F47"/>
    <w:rsid w:val="00217FEC"/>
    <w:rsid w:val="00220797"/>
    <w:rsid w:val="00221C05"/>
    <w:rsid w:val="00221E31"/>
    <w:rsid w:val="002221CD"/>
    <w:rsid w:val="00222665"/>
    <w:rsid w:val="00222CF7"/>
    <w:rsid w:val="00223E4A"/>
    <w:rsid w:val="00223F29"/>
    <w:rsid w:val="00224E26"/>
    <w:rsid w:val="00224FCD"/>
    <w:rsid w:val="00230333"/>
    <w:rsid w:val="002307DD"/>
    <w:rsid w:val="00230D92"/>
    <w:rsid w:val="00230E8A"/>
    <w:rsid w:val="00232576"/>
    <w:rsid w:val="00232A1C"/>
    <w:rsid w:val="00234DD4"/>
    <w:rsid w:val="00235B00"/>
    <w:rsid w:val="00235F54"/>
    <w:rsid w:val="00240E7C"/>
    <w:rsid w:val="00240FCE"/>
    <w:rsid w:val="002464DF"/>
    <w:rsid w:val="00246EA6"/>
    <w:rsid w:val="002518BD"/>
    <w:rsid w:val="0025192C"/>
    <w:rsid w:val="00252677"/>
    <w:rsid w:val="00253047"/>
    <w:rsid w:val="00253222"/>
    <w:rsid w:val="00261C13"/>
    <w:rsid w:val="00262193"/>
    <w:rsid w:val="00262317"/>
    <w:rsid w:val="00262847"/>
    <w:rsid w:val="0026371C"/>
    <w:rsid w:val="00263C65"/>
    <w:rsid w:val="002666A6"/>
    <w:rsid w:val="00271C54"/>
    <w:rsid w:val="00272BFC"/>
    <w:rsid w:val="002740AB"/>
    <w:rsid w:val="00274508"/>
    <w:rsid w:val="0027759F"/>
    <w:rsid w:val="002776C2"/>
    <w:rsid w:val="002778A8"/>
    <w:rsid w:val="00277A4C"/>
    <w:rsid w:val="002806FE"/>
    <w:rsid w:val="002813F9"/>
    <w:rsid w:val="00281BB2"/>
    <w:rsid w:val="00282434"/>
    <w:rsid w:val="00286004"/>
    <w:rsid w:val="00286015"/>
    <w:rsid w:val="002866AE"/>
    <w:rsid w:val="00292063"/>
    <w:rsid w:val="002926B3"/>
    <w:rsid w:val="00292FE4"/>
    <w:rsid w:val="002938B8"/>
    <w:rsid w:val="0029418D"/>
    <w:rsid w:val="002956DF"/>
    <w:rsid w:val="002959CC"/>
    <w:rsid w:val="00295B0D"/>
    <w:rsid w:val="00297C2F"/>
    <w:rsid w:val="002A03C3"/>
    <w:rsid w:val="002A1261"/>
    <w:rsid w:val="002A3A19"/>
    <w:rsid w:val="002A3C5C"/>
    <w:rsid w:val="002A5F60"/>
    <w:rsid w:val="002A6279"/>
    <w:rsid w:val="002B1841"/>
    <w:rsid w:val="002B254E"/>
    <w:rsid w:val="002B4E1E"/>
    <w:rsid w:val="002B533D"/>
    <w:rsid w:val="002B53F6"/>
    <w:rsid w:val="002B5461"/>
    <w:rsid w:val="002B5937"/>
    <w:rsid w:val="002B6FCF"/>
    <w:rsid w:val="002B72E9"/>
    <w:rsid w:val="002C19CB"/>
    <w:rsid w:val="002C3F35"/>
    <w:rsid w:val="002C6958"/>
    <w:rsid w:val="002C6B5E"/>
    <w:rsid w:val="002C72D1"/>
    <w:rsid w:val="002C7998"/>
    <w:rsid w:val="002D2606"/>
    <w:rsid w:val="002D3CBA"/>
    <w:rsid w:val="002D3FEF"/>
    <w:rsid w:val="002D56FD"/>
    <w:rsid w:val="002D7EE5"/>
    <w:rsid w:val="002E021F"/>
    <w:rsid w:val="002E2521"/>
    <w:rsid w:val="002E2849"/>
    <w:rsid w:val="002F10D7"/>
    <w:rsid w:val="002F18CF"/>
    <w:rsid w:val="002F1E53"/>
    <w:rsid w:val="002F2CAA"/>
    <w:rsid w:val="002F366D"/>
    <w:rsid w:val="002F3DFF"/>
    <w:rsid w:val="00300493"/>
    <w:rsid w:val="0030052C"/>
    <w:rsid w:val="00306CD8"/>
    <w:rsid w:val="00307595"/>
    <w:rsid w:val="00307FB1"/>
    <w:rsid w:val="0031066B"/>
    <w:rsid w:val="00312A78"/>
    <w:rsid w:val="00313A02"/>
    <w:rsid w:val="00313FEF"/>
    <w:rsid w:val="00315018"/>
    <w:rsid w:val="00315AA2"/>
    <w:rsid w:val="00316C0C"/>
    <w:rsid w:val="0031712A"/>
    <w:rsid w:val="0032098A"/>
    <w:rsid w:val="003209B1"/>
    <w:rsid w:val="00322D43"/>
    <w:rsid w:val="0032319C"/>
    <w:rsid w:val="00323FBD"/>
    <w:rsid w:val="00324A52"/>
    <w:rsid w:val="00324C8C"/>
    <w:rsid w:val="0032692B"/>
    <w:rsid w:val="003306E1"/>
    <w:rsid w:val="0033129F"/>
    <w:rsid w:val="003320E4"/>
    <w:rsid w:val="00332781"/>
    <w:rsid w:val="00333295"/>
    <w:rsid w:val="003346D3"/>
    <w:rsid w:val="0033525D"/>
    <w:rsid w:val="003400FE"/>
    <w:rsid w:val="00340955"/>
    <w:rsid w:val="003414F3"/>
    <w:rsid w:val="003445EE"/>
    <w:rsid w:val="00345DBF"/>
    <w:rsid w:val="00345FA1"/>
    <w:rsid w:val="0035005C"/>
    <w:rsid w:val="00350493"/>
    <w:rsid w:val="0035613E"/>
    <w:rsid w:val="00356266"/>
    <w:rsid w:val="0036383C"/>
    <w:rsid w:val="00363EE9"/>
    <w:rsid w:val="00363F6D"/>
    <w:rsid w:val="0036417C"/>
    <w:rsid w:val="0036497A"/>
    <w:rsid w:val="00366213"/>
    <w:rsid w:val="00367A7A"/>
    <w:rsid w:val="00372C14"/>
    <w:rsid w:val="00376128"/>
    <w:rsid w:val="0037742E"/>
    <w:rsid w:val="00377D56"/>
    <w:rsid w:val="003805B7"/>
    <w:rsid w:val="0038237A"/>
    <w:rsid w:val="0038245A"/>
    <w:rsid w:val="003838B9"/>
    <w:rsid w:val="00383B31"/>
    <w:rsid w:val="003840E6"/>
    <w:rsid w:val="003847F1"/>
    <w:rsid w:val="00385CFC"/>
    <w:rsid w:val="00386751"/>
    <w:rsid w:val="00387B72"/>
    <w:rsid w:val="0039024E"/>
    <w:rsid w:val="0039337A"/>
    <w:rsid w:val="00393E3C"/>
    <w:rsid w:val="003942E4"/>
    <w:rsid w:val="0039527A"/>
    <w:rsid w:val="00396C14"/>
    <w:rsid w:val="00396F7A"/>
    <w:rsid w:val="003A0A87"/>
    <w:rsid w:val="003A2127"/>
    <w:rsid w:val="003A2E65"/>
    <w:rsid w:val="003A3189"/>
    <w:rsid w:val="003A33A5"/>
    <w:rsid w:val="003A3CA7"/>
    <w:rsid w:val="003A5AAB"/>
    <w:rsid w:val="003B090C"/>
    <w:rsid w:val="003B0959"/>
    <w:rsid w:val="003B0A61"/>
    <w:rsid w:val="003B0AC4"/>
    <w:rsid w:val="003B0B80"/>
    <w:rsid w:val="003B2624"/>
    <w:rsid w:val="003B271E"/>
    <w:rsid w:val="003B33BD"/>
    <w:rsid w:val="003B3436"/>
    <w:rsid w:val="003B373C"/>
    <w:rsid w:val="003B40BA"/>
    <w:rsid w:val="003B4F66"/>
    <w:rsid w:val="003B569D"/>
    <w:rsid w:val="003B56A9"/>
    <w:rsid w:val="003C075D"/>
    <w:rsid w:val="003C0AD9"/>
    <w:rsid w:val="003C0FA4"/>
    <w:rsid w:val="003C345F"/>
    <w:rsid w:val="003C3C0E"/>
    <w:rsid w:val="003C4A6A"/>
    <w:rsid w:val="003C5E5D"/>
    <w:rsid w:val="003C71D8"/>
    <w:rsid w:val="003D1645"/>
    <w:rsid w:val="003D21CE"/>
    <w:rsid w:val="003D3883"/>
    <w:rsid w:val="003D42A6"/>
    <w:rsid w:val="003D4F21"/>
    <w:rsid w:val="003D4FAC"/>
    <w:rsid w:val="003D55D5"/>
    <w:rsid w:val="003D5D7B"/>
    <w:rsid w:val="003D60AC"/>
    <w:rsid w:val="003D7938"/>
    <w:rsid w:val="003E02FF"/>
    <w:rsid w:val="003E08A3"/>
    <w:rsid w:val="003E14EE"/>
    <w:rsid w:val="003E2C99"/>
    <w:rsid w:val="003E2E74"/>
    <w:rsid w:val="003E2EA1"/>
    <w:rsid w:val="003E51A5"/>
    <w:rsid w:val="003E5C2C"/>
    <w:rsid w:val="003E67E8"/>
    <w:rsid w:val="003E7906"/>
    <w:rsid w:val="003F000F"/>
    <w:rsid w:val="003F15A0"/>
    <w:rsid w:val="003F1900"/>
    <w:rsid w:val="003F2DFF"/>
    <w:rsid w:val="003F3B37"/>
    <w:rsid w:val="003F3C12"/>
    <w:rsid w:val="003F3C50"/>
    <w:rsid w:val="003F454F"/>
    <w:rsid w:val="003F4A36"/>
    <w:rsid w:val="003F67B4"/>
    <w:rsid w:val="003F6B5C"/>
    <w:rsid w:val="00400175"/>
    <w:rsid w:val="004012C9"/>
    <w:rsid w:val="00403420"/>
    <w:rsid w:val="00405CBC"/>
    <w:rsid w:val="00406202"/>
    <w:rsid w:val="00406A6A"/>
    <w:rsid w:val="00406B22"/>
    <w:rsid w:val="00407147"/>
    <w:rsid w:val="004078FA"/>
    <w:rsid w:val="00407F55"/>
    <w:rsid w:val="00410D24"/>
    <w:rsid w:val="0041113F"/>
    <w:rsid w:val="00411844"/>
    <w:rsid w:val="00414F67"/>
    <w:rsid w:val="004212F0"/>
    <w:rsid w:val="004216D5"/>
    <w:rsid w:val="0042178D"/>
    <w:rsid w:val="0042219D"/>
    <w:rsid w:val="00422C33"/>
    <w:rsid w:val="00422E25"/>
    <w:rsid w:val="00422FE0"/>
    <w:rsid w:val="00424256"/>
    <w:rsid w:val="00425B2F"/>
    <w:rsid w:val="004266CB"/>
    <w:rsid w:val="00427E15"/>
    <w:rsid w:val="00427EBB"/>
    <w:rsid w:val="00431E08"/>
    <w:rsid w:val="004328A7"/>
    <w:rsid w:val="00434C74"/>
    <w:rsid w:val="004364C9"/>
    <w:rsid w:val="00437466"/>
    <w:rsid w:val="0044069E"/>
    <w:rsid w:val="004410F3"/>
    <w:rsid w:val="00446065"/>
    <w:rsid w:val="004506A7"/>
    <w:rsid w:val="00451391"/>
    <w:rsid w:val="0045170B"/>
    <w:rsid w:val="00453342"/>
    <w:rsid w:val="00454E20"/>
    <w:rsid w:val="00455C83"/>
    <w:rsid w:val="00456EB4"/>
    <w:rsid w:val="00457827"/>
    <w:rsid w:val="0046081B"/>
    <w:rsid w:val="0046147E"/>
    <w:rsid w:val="00461836"/>
    <w:rsid w:val="00461BF7"/>
    <w:rsid w:val="00462F93"/>
    <w:rsid w:val="00465513"/>
    <w:rsid w:val="00465958"/>
    <w:rsid w:val="004666B9"/>
    <w:rsid w:val="00467D48"/>
    <w:rsid w:val="00470C7F"/>
    <w:rsid w:val="00470D16"/>
    <w:rsid w:val="00471228"/>
    <w:rsid w:val="004718F3"/>
    <w:rsid w:val="004735FF"/>
    <w:rsid w:val="004737D0"/>
    <w:rsid w:val="00474D9A"/>
    <w:rsid w:val="00475040"/>
    <w:rsid w:val="00475164"/>
    <w:rsid w:val="00476F7A"/>
    <w:rsid w:val="00482559"/>
    <w:rsid w:val="00482A8D"/>
    <w:rsid w:val="0048331A"/>
    <w:rsid w:val="00484B5B"/>
    <w:rsid w:val="00485C29"/>
    <w:rsid w:val="00487E70"/>
    <w:rsid w:val="00490C06"/>
    <w:rsid w:val="00491D3C"/>
    <w:rsid w:val="00493D40"/>
    <w:rsid w:val="00493EE3"/>
    <w:rsid w:val="00494157"/>
    <w:rsid w:val="0049488A"/>
    <w:rsid w:val="0049496C"/>
    <w:rsid w:val="004949E2"/>
    <w:rsid w:val="00494F1D"/>
    <w:rsid w:val="004954E8"/>
    <w:rsid w:val="004967B6"/>
    <w:rsid w:val="00497D48"/>
    <w:rsid w:val="00497EC2"/>
    <w:rsid w:val="004A0A2D"/>
    <w:rsid w:val="004A122F"/>
    <w:rsid w:val="004A16A3"/>
    <w:rsid w:val="004A2DC5"/>
    <w:rsid w:val="004A504B"/>
    <w:rsid w:val="004A56D1"/>
    <w:rsid w:val="004A5895"/>
    <w:rsid w:val="004A674E"/>
    <w:rsid w:val="004A6911"/>
    <w:rsid w:val="004B1FCA"/>
    <w:rsid w:val="004B2E60"/>
    <w:rsid w:val="004B4F8E"/>
    <w:rsid w:val="004B54E0"/>
    <w:rsid w:val="004B5531"/>
    <w:rsid w:val="004B5F3D"/>
    <w:rsid w:val="004B6345"/>
    <w:rsid w:val="004B63C7"/>
    <w:rsid w:val="004B7384"/>
    <w:rsid w:val="004C081A"/>
    <w:rsid w:val="004C14CA"/>
    <w:rsid w:val="004C4269"/>
    <w:rsid w:val="004C495C"/>
    <w:rsid w:val="004C6EC1"/>
    <w:rsid w:val="004D1279"/>
    <w:rsid w:val="004D36E8"/>
    <w:rsid w:val="004D4F88"/>
    <w:rsid w:val="004D5EF8"/>
    <w:rsid w:val="004D6236"/>
    <w:rsid w:val="004D688E"/>
    <w:rsid w:val="004D7A30"/>
    <w:rsid w:val="004D7F90"/>
    <w:rsid w:val="004E284B"/>
    <w:rsid w:val="004E3209"/>
    <w:rsid w:val="004E3711"/>
    <w:rsid w:val="004E4C29"/>
    <w:rsid w:val="004E4DBB"/>
    <w:rsid w:val="004E4E41"/>
    <w:rsid w:val="004E6DF9"/>
    <w:rsid w:val="004E73DB"/>
    <w:rsid w:val="004E7F9C"/>
    <w:rsid w:val="004F0829"/>
    <w:rsid w:val="004F2963"/>
    <w:rsid w:val="004F3493"/>
    <w:rsid w:val="004F35D2"/>
    <w:rsid w:val="004F424E"/>
    <w:rsid w:val="004F4C5D"/>
    <w:rsid w:val="004F5143"/>
    <w:rsid w:val="004F5EA8"/>
    <w:rsid w:val="004F6DAC"/>
    <w:rsid w:val="004F72A6"/>
    <w:rsid w:val="004F7B87"/>
    <w:rsid w:val="005012B0"/>
    <w:rsid w:val="005016CC"/>
    <w:rsid w:val="00502529"/>
    <w:rsid w:val="00510063"/>
    <w:rsid w:val="005109F5"/>
    <w:rsid w:val="00511131"/>
    <w:rsid w:val="00512B09"/>
    <w:rsid w:val="00512EED"/>
    <w:rsid w:val="005178C7"/>
    <w:rsid w:val="00520FD1"/>
    <w:rsid w:val="00521942"/>
    <w:rsid w:val="005220ED"/>
    <w:rsid w:val="0052448F"/>
    <w:rsid w:val="00525348"/>
    <w:rsid w:val="005266CA"/>
    <w:rsid w:val="00532497"/>
    <w:rsid w:val="00533796"/>
    <w:rsid w:val="00534515"/>
    <w:rsid w:val="005354A4"/>
    <w:rsid w:val="005354B6"/>
    <w:rsid w:val="00537343"/>
    <w:rsid w:val="005403F6"/>
    <w:rsid w:val="00541014"/>
    <w:rsid w:val="0054118B"/>
    <w:rsid w:val="00544DDF"/>
    <w:rsid w:val="00545B6D"/>
    <w:rsid w:val="00546215"/>
    <w:rsid w:val="005516F3"/>
    <w:rsid w:val="00551E9E"/>
    <w:rsid w:val="0055357C"/>
    <w:rsid w:val="005539C3"/>
    <w:rsid w:val="00555D75"/>
    <w:rsid w:val="005563D5"/>
    <w:rsid w:val="0055657B"/>
    <w:rsid w:val="00560DF0"/>
    <w:rsid w:val="00562152"/>
    <w:rsid w:val="00562515"/>
    <w:rsid w:val="005626A4"/>
    <w:rsid w:val="00563532"/>
    <w:rsid w:val="00567282"/>
    <w:rsid w:val="0056759C"/>
    <w:rsid w:val="0056761F"/>
    <w:rsid w:val="005712FA"/>
    <w:rsid w:val="0057437B"/>
    <w:rsid w:val="005743AB"/>
    <w:rsid w:val="00574C66"/>
    <w:rsid w:val="00575B38"/>
    <w:rsid w:val="005777B1"/>
    <w:rsid w:val="0058051C"/>
    <w:rsid w:val="00581A36"/>
    <w:rsid w:val="00581D1F"/>
    <w:rsid w:val="00582562"/>
    <w:rsid w:val="0058284E"/>
    <w:rsid w:val="00583BDE"/>
    <w:rsid w:val="00584537"/>
    <w:rsid w:val="00584A8F"/>
    <w:rsid w:val="0059215B"/>
    <w:rsid w:val="00594271"/>
    <w:rsid w:val="00594642"/>
    <w:rsid w:val="0059513E"/>
    <w:rsid w:val="00595681"/>
    <w:rsid w:val="00597A9F"/>
    <w:rsid w:val="005A084D"/>
    <w:rsid w:val="005A0860"/>
    <w:rsid w:val="005A4150"/>
    <w:rsid w:val="005A4925"/>
    <w:rsid w:val="005A5568"/>
    <w:rsid w:val="005A6760"/>
    <w:rsid w:val="005A6AA4"/>
    <w:rsid w:val="005A6D9F"/>
    <w:rsid w:val="005A7EC7"/>
    <w:rsid w:val="005B0D62"/>
    <w:rsid w:val="005B1830"/>
    <w:rsid w:val="005B3BFF"/>
    <w:rsid w:val="005B48FF"/>
    <w:rsid w:val="005B5C6B"/>
    <w:rsid w:val="005B68C1"/>
    <w:rsid w:val="005B6D88"/>
    <w:rsid w:val="005B77A5"/>
    <w:rsid w:val="005C0886"/>
    <w:rsid w:val="005C1E32"/>
    <w:rsid w:val="005C40CF"/>
    <w:rsid w:val="005C4471"/>
    <w:rsid w:val="005C4576"/>
    <w:rsid w:val="005C4809"/>
    <w:rsid w:val="005C48A6"/>
    <w:rsid w:val="005C670D"/>
    <w:rsid w:val="005C7233"/>
    <w:rsid w:val="005D1709"/>
    <w:rsid w:val="005D1E9E"/>
    <w:rsid w:val="005D2396"/>
    <w:rsid w:val="005D25BC"/>
    <w:rsid w:val="005D27CF"/>
    <w:rsid w:val="005D2906"/>
    <w:rsid w:val="005D363F"/>
    <w:rsid w:val="005D4636"/>
    <w:rsid w:val="005D4A70"/>
    <w:rsid w:val="005D5E2C"/>
    <w:rsid w:val="005D6348"/>
    <w:rsid w:val="005E5645"/>
    <w:rsid w:val="005E6A6C"/>
    <w:rsid w:val="005F0286"/>
    <w:rsid w:val="005F098F"/>
    <w:rsid w:val="005F1FCC"/>
    <w:rsid w:val="005F25CA"/>
    <w:rsid w:val="005F5BBC"/>
    <w:rsid w:val="006001B7"/>
    <w:rsid w:val="006008EC"/>
    <w:rsid w:val="00601490"/>
    <w:rsid w:val="006046A3"/>
    <w:rsid w:val="00604C15"/>
    <w:rsid w:val="006061B1"/>
    <w:rsid w:val="00606899"/>
    <w:rsid w:val="006103A9"/>
    <w:rsid w:val="00610EE2"/>
    <w:rsid w:val="00613E67"/>
    <w:rsid w:val="00614F63"/>
    <w:rsid w:val="0061559D"/>
    <w:rsid w:val="006158D5"/>
    <w:rsid w:val="00617ADF"/>
    <w:rsid w:val="006214EA"/>
    <w:rsid w:val="006243FA"/>
    <w:rsid w:val="00624E24"/>
    <w:rsid w:val="00624EC0"/>
    <w:rsid w:val="00625D83"/>
    <w:rsid w:val="00625F79"/>
    <w:rsid w:val="00631ABE"/>
    <w:rsid w:val="00631BFC"/>
    <w:rsid w:val="00635F13"/>
    <w:rsid w:val="006367AC"/>
    <w:rsid w:val="006407A4"/>
    <w:rsid w:val="0064083A"/>
    <w:rsid w:val="00640A3A"/>
    <w:rsid w:val="00640CE3"/>
    <w:rsid w:val="006428A8"/>
    <w:rsid w:val="00644A26"/>
    <w:rsid w:val="00646D5D"/>
    <w:rsid w:val="00646ED6"/>
    <w:rsid w:val="0064765D"/>
    <w:rsid w:val="006518A7"/>
    <w:rsid w:val="00651984"/>
    <w:rsid w:val="00651C96"/>
    <w:rsid w:val="00652D48"/>
    <w:rsid w:val="00652F25"/>
    <w:rsid w:val="006539F7"/>
    <w:rsid w:val="00653A51"/>
    <w:rsid w:val="00656A01"/>
    <w:rsid w:val="00656E66"/>
    <w:rsid w:val="00657419"/>
    <w:rsid w:val="006623E7"/>
    <w:rsid w:val="00662B80"/>
    <w:rsid w:val="00663C18"/>
    <w:rsid w:val="00666D10"/>
    <w:rsid w:val="00667331"/>
    <w:rsid w:val="0066768F"/>
    <w:rsid w:val="00670F6C"/>
    <w:rsid w:val="006713FB"/>
    <w:rsid w:val="0067239E"/>
    <w:rsid w:val="00672982"/>
    <w:rsid w:val="0067484F"/>
    <w:rsid w:val="006754B8"/>
    <w:rsid w:val="00676761"/>
    <w:rsid w:val="00676E58"/>
    <w:rsid w:val="00680716"/>
    <w:rsid w:val="006852C7"/>
    <w:rsid w:val="006852CE"/>
    <w:rsid w:val="00685BDE"/>
    <w:rsid w:val="006878A9"/>
    <w:rsid w:val="00690012"/>
    <w:rsid w:val="00690918"/>
    <w:rsid w:val="0069099C"/>
    <w:rsid w:val="00691467"/>
    <w:rsid w:val="00691830"/>
    <w:rsid w:val="00691C3E"/>
    <w:rsid w:val="0069255F"/>
    <w:rsid w:val="00692D14"/>
    <w:rsid w:val="00693C35"/>
    <w:rsid w:val="006949EC"/>
    <w:rsid w:val="0069549B"/>
    <w:rsid w:val="00697442"/>
    <w:rsid w:val="00697DAE"/>
    <w:rsid w:val="006A0B7F"/>
    <w:rsid w:val="006A34B6"/>
    <w:rsid w:val="006A3C1A"/>
    <w:rsid w:val="006A3CD4"/>
    <w:rsid w:val="006A5D18"/>
    <w:rsid w:val="006A7A3B"/>
    <w:rsid w:val="006B043F"/>
    <w:rsid w:val="006B5B2C"/>
    <w:rsid w:val="006B65C7"/>
    <w:rsid w:val="006C1722"/>
    <w:rsid w:val="006C1727"/>
    <w:rsid w:val="006C2127"/>
    <w:rsid w:val="006C2758"/>
    <w:rsid w:val="006C32FD"/>
    <w:rsid w:val="006C39CE"/>
    <w:rsid w:val="006C494D"/>
    <w:rsid w:val="006C6DAF"/>
    <w:rsid w:val="006C775E"/>
    <w:rsid w:val="006C7E18"/>
    <w:rsid w:val="006D0D99"/>
    <w:rsid w:val="006D0FCC"/>
    <w:rsid w:val="006D1EC5"/>
    <w:rsid w:val="006D21F5"/>
    <w:rsid w:val="006D2D4E"/>
    <w:rsid w:val="006D3089"/>
    <w:rsid w:val="006D5F2C"/>
    <w:rsid w:val="006D5F35"/>
    <w:rsid w:val="006D7C4B"/>
    <w:rsid w:val="006E0902"/>
    <w:rsid w:val="006E124C"/>
    <w:rsid w:val="006E126D"/>
    <w:rsid w:val="006E1FA2"/>
    <w:rsid w:val="006E1FC3"/>
    <w:rsid w:val="006E2FAE"/>
    <w:rsid w:val="006E3609"/>
    <w:rsid w:val="006E39BE"/>
    <w:rsid w:val="006E44DD"/>
    <w:rsid w:val="006E46C4"/>
    <w:rsid w:val="006F1749"/>
    <w:rsid w:val="006F6199"/>
    <w:rsid w:val="006F6279"/>
    <w:rsid w:val="006F69E2"/>
    <w:rsid w:val="006F7176"/>
    <w:rsid w:val="006F770B"/>
    <w:rsid w:val="006F7C5D"/>
    <w:rsid w:val="006F7C66"/>
    <w:rsid w:val="0070129F"/>
    <w:rsid w:val="0070319E"/>
    <w:rsid w:val="00704C0D"/>
    <w:rsid w:val="00704CE9"/>
    <w:rsid w:val="0070616B"/>
    <w:rsid w:val="00706295"/>
    <w:rsid w:val="00706FDA"/>
    <w:rsid w:val="00707A37"/>
    <w:rsid w:val="00711F9A"/>
    <w:rsid w:val="00713810"/>
    <w:rsid w:val="00714B8B"/>
    <w:rsid w:val="00724145"/>
    <w:rsid w:val="00726167"/>
    <w:rsid w:val="00727E8B"/>
    <w:rsid w:val="007303A5"/>
    <w:rsid w:val="00730B3E"/>
    <w:rsid w:val="007311B7"/>
    <w:rsid w:val="007322EE"/>
    <w:rsid w:val="0073420B"/>
    <w:rsid w:val="00734993"/>
    <w:rsid w:val="007349B5"/>
    <w:rsid w:val="00735B6A"/>
    <w:rsid w:val="00736367"/>
    <w:rsid w:val="007367E6"/>
    <w:rsid w:val="00740DAC"/>
    <w:rsid w:val="007414AB"/>
    <w:rsid w:val="00744004"/>
    <w:rsid w:val="00744B9D"/>
    <w:rsid w:val="0074514F"/>
    <w:rsid w:val="007458E8"/>
    <w:rsid w:val="0074760E"/>
    <w:rsid w:val="00747BD4"/>
    <w:rsid w:val="007518B7"/>
    <w:rsid w:val="00751BFD"/>
    <w:rsid w:val="007520CB"/>
    <w:rsid w:val="00754ABA"/>
    <w:rsid w:val="007556C0"/>
    <w:rsid w:val="00756B72"/>
    <w:rsid w:val="0076144C"/>
    <w:rsid w:val="00762170"/>
    <w:rsid w:val="00762BCD"/>
    <w:rsid w:val="00765B76"/>
    <w:rsid w:val="00766923"/>
    <w:rsid w:val="00766DCB"/>
    <w:rsid w:val="00767362"/>
    <w:rsid w:val="007726EE"/>
    <w:rsid w:val="007744DB"/>
    <w:rsid w:val="00774DB2"/>
    <w:rsid w:val="0077504A"/>
    <w:rsid w:val="007756F0"/>
    <w:rsid w:val="0077661F"/>
    <w:rsid w:val="00780541"/>
    <w:rsid w:val="007810A1"/>
    <w:rsid w:val="00781B56"/>
    <w:rsid w:val="00782126"/>
    <w:rsid w:val="0078281A"/>
    <w:rsid w:val="00782B0D"/>
    <w:rsid w:val="007833C1"/>
    <w:rsid w:val="007854C9"/>
    <w:rsid w:val="007863E4"/>
    <w:rsid w:val="0079118F"/>
    <w:rsid w:val="007928B4"/>
    <w:rsid w:val="00796CFC"/>
    <w:rsid w:val="0079781A"/>
    <w:rsid w:val="00797A49"/>
    <w:rsid w:val="007A1546"/>
    <w:rsid w:val="007A228C"/>
    <w:rsid w:val="007A27AA"/>
    <w:rsid w:val="007A368E"/>
    <w:rsid w:val="007A4EDC"/>
    <w:rsid w:val="007A5868"/>
    <w:rsid w:val="007A6802"/>
    <w:rsid w:val="007B04CE"/>
    <w:rsid w:val="007B05B4"/>
    <w:rsid w:val="007B06E6"/>
    <w:rsid w:val="007B2187"/>
    <w:rsid w:val="007B3131"/>
    <w:rsid w:val="007B3FA4"/>
    <w:rsid w:val="007B5CA4"/>
    <w:rsid w:val="007B6871"/>
    <w:rsid w:val="007B7A2F"/>
    <w:rsid w:val="007B7C04"/>
    <w:rsid w:val="007C1284"/>
    <w:rsid w:val="007C1785"/>
    <w:rsid w:val="007C17A1"/>
    <w:rsid w:val="007C32EE"/>
    <w:rsid w:val="007C3D1A"/>
    <w:rsid w:val="007C3D33"/>
    <w:rsid w:val="007C4823"/>
    <w:rsid w:val="007C5910"/>
    <w:rsid w:val="007C5D8B"/>
    <w:rsid w:val="007C6B94"/>
    <w:rsid w:val="007C7FCA"/>
    <w:rsid w:val="007D0894"/>
    <w:rsid w:val="007D0D8A"/>
    <w:rsid w:val="007D15F2"/>
    <w:rsid w:val="007D294A"/>
    <w:rsid w:val="007D2E18"/>
    <w:rsid w:val="007D47D2"/>
    <w:rsid w:val="007D58FE"/>
    <w:rsid w:val="007D68BB"/>
    <w:rsid w:val="007D6EC0"/>
    <w:rsid w:val="007D6FE6"/>
    <w:rsid w:val="007D7E1D"/>
    <w:rsid w:val="007E1D56"/>
    <w:rsid w:val="007E25CF"/>
    <w:rsid w:val="007E2F3E"/>
    <w:rsid w:val="007E4A50"/>
    <w:rsid w:val="007E7927"/>
    <w:rsid w:val="007F4015"/>
    <w:rsid w:val="007F4F6C"/>
    <w:rsid w:val="007F5E1A"/>
    <w:rsid w:val="007F7883"/>
    <w:rsid w:val="00800BBC"/>
    <w:rsid w:val="00802081"/>
    <w:rsid w:val="00802EA4"/>
    <w:rsid w:val="0080345C"/>
    <w:rsid w:val="00805D8E"/>
    <w:rsid w:val="008062CC"/>
    <w:rsid w:val="00807429"/>
    <w:rsid w:val="00807498"/>
    <w:rsid w:val="00807C14"/>
    <w:rsid w:val="0081163D"/>
    <w:rsid w:val="00812EF9"/>
    <w:rsid w:val="00813709"/>
    <w:rsid w:val="00815E05"/>
    <w:rsid w:val="008242F8"/>
    <w:rsid w:val="0082522F"/>
    <w:rsid w:val="00826DDE"/>
    <w:rsid w:val="00826DFC"/>
    <w:rsid w:val="00831979"/>
    <w:rsid w:val="008332F9"/>
    <w:rsid w:val="00834CF5"/>
    <w:rsid w:val="00837065"/>
    <w:rsid w:val="008401E5"/>
    <w:rsid w:val="00840B03"/>
    <w:rsid w:val="00841B08"/>
    <w:rsid w:val="0084316D"/>
    <w:rsid w:val="00844347"/>
    <w:rsid w:val="0085055B"/>
    <w:rsid w:val="00851352"/>
    <w:rsid w:val="008517F8"/>
    <w:rsid w:val="00851AAE"/>
    <w:rsid w:val="00852B2B"/>
    <w:rsid w:val="00853FA3"/>
    <w:rsid w:val="008556B2"/>
    <w:rsid w:val="0085667C"/>
    <w:rsid w:val="00857077"/>
    <w:rsid w:val="00862C4D"/>
    <w:rsid w:val="00863230"/>
    <w:rsid w:val="00864E32"/>
    <w:rsid w:val="00865BD0"/>
    <w:rsid w:val="0086639E"/>
    <w:rsid w:val="008669AF"/>
    <w:rsid w:val="00866DCB"/>
    <w:rsid w:val="008717D8"/>
    <w:rsid w:val="00871EC5"/>
    <w:rsid w:val="0087215C"/>
    <w:rsid w:val="00872CDE"/>
    <w:rsid w:val="008734B9"/>
    <w:rsid w:val="008739A2"/>
    <w:rsid w:val="00873F26"/>
    <w:rsid w:val="00874049"/>
    <w:rsid w:val="008753CD"/>
    <w:rsid w:val="0087571F"/>
    <w:rsid w:val="00875D25"/>
    <w:rsid w:val="00877956"/>
    <w:rsid w:val="00880E35"/>
    <w:rsid w:val="00886082"/>
    <w:rsid w:val="008875FE"/>
    <w:rsid w:val="00887F8E"/>
    <w:rsid w:val="00890586"/>
    <w:rsid w:val="008927A4"/>
    <w:rsid w:val="00892EE1"/>
    <w:rsid w:val="00895D5E"/>
    <w:rsid w:val="00896234"/>
    <w:rsid w:val="00897E43"/>
    <w:rsid w:val="008A69E6"/>
    <w:rsid w:val="008A7966"/>
    <w:rsid w:val="008B0470"/>
    <w:rsid w:val="008B2B6E"/>
    <w:rsid w:val="008B393F"/>
    <w:rsid w:val="008B4C92"/>
    <w:rsid w:val="008B4F4F"/>
    <w:rsid w:val="008B5CF3"/>
    <w:rsid w:val="008C0D2A"/>
    <w:rsid w:val="008C1624"/>
    <w:rsid w:val="008C1E4D"/>
    <w:rsid w:val="008C222B"/>
    <w:rsid w:val="008C5738"/>
    <w:rsid w:val="008C57E8"/>
    <w:rsid w:val="008C79A6"/>
    <w:rsid w:val="008C7EAD"/>
    <w:rsid w:val="008D0CFE"/>
    <w:rsid w:val="008D3692"/>
    <w:rsid w:val="008D3A30"/>
    <w:rsid w:val="008D3AB8"/>
    <w:rsid w:val="008D3B26"/>
    <w:rsid w:val="008D3D93"/>
    <w:rsid w:val="008D49C2"/>
    <w:rsid w:val="008D5EC8"/>
    <w:rsid w:val="008D6152"/>
    <w:rsid w:val="008E0BA9"/>
    <w:rsid w:val="008E20DC"/>
    <w:rsid w:val="008E2147"/>
    <w:rsid w:val="008E31E5"/>
    <w:rsid w:val="008E3537"/>
    <w:rsid w:val="008E37D6"/>
    <w:rsid w:val="008E46B2"/>
    <w:rsid w:val="008E5883"/>
    <w:rsid w:val="008E6712"/>
    <w:rsid w:val="008E74C2"/>
    <w:rsid w:val="008E7BA9"/>
    <w:rsid w:val="008F0768"/>
    <w:rsid w:val="008F0F81"/>
    <w:rsid w:val="008F1F67"/>
    <w:rsid w:val="008F2323"/>
    <w:rsid w:val="008F27BF"/>
    <w:rsid w:val="008F2E64"/>
    <w:rsid w:val="008F2E72"/>
    <w:rsid w:val="00901861"/>
    <w:rsid w:val="00901D04"/>
    <w:rsid w:val="00904475"/>
    <w:rsid w:val="0090496A"/>
    <w:rsid w:val="0090561D"/>
    <w:rsid w:val="00905C1F"/>
    <w:rsid w:val="0090680A"/>
    <w:rsid w:val="00906941"/>
    <w:rsid w:val="009071CE"/>
    <w:rsid w:val="009114B1"/>
    <w:rsid w:val="009132A9"/>
    <w:rsid w:val="00913657"/>
    <w:rsid w:val="009142EC"/>
    <w:rsid w:val="00914B8C"/>
    <w:rsid w:val="009154C3"/>
    <w:rsid w:val="00921D50"/>
    <w:rsid w:val="009220A0"/>
    <w:rsid w:val="009223D9"/>
    <w:rsid w:val="0092348E"/>
    <w:rsid w:val="00923540"/>
    <w:rsid w:val="00924204"/>
    <w:rsid w:val="00925C5E"/>
    <w:rsid w:val="00926767"/>
    <w:rsid w:val="00927EBA"/>
    <w:rsid w:val="009308A0"/>
    <w:rsid w:val="00932745"/>
    <w:rsid w:val="0093448D"/>
    <w:rsid w:val="009361D5"/>
    <w:rsid w:val="009373B6"/>
    <w:rsid w:val="009406A8"/>
    <w:rsid w:val="0094114D"/>
    <w:rsid w:val="009412F1"/>
    <w:rsid w:val="009428A4"/>
    <w:rsid w:val="00943722"/>
    <w:rsid w:val="00944505"/>
    <w:rsid w:val="00945D31"/>
    <w:rsid w:val="009465D8"/>
    <w:rsid w:val="00954A27"/>
    <w:rsid w:val="009565AD"/>
    <w:rsid w:val="00960EFD"/>
    <w:rsid w:val="0096497F"/>
    <w:rsid w:val="009659F4"/>
    <w:rsid w:val="00970355"/>
    <w:rsid w:val="00970D60"/>
    <w:rsid w:val="00972757"/>
    <w:rsid w:val="0097331C"/>
    <w:rsid w:val="00973C00"/>
    <w:rsid w:val="00974435"/>
    <w:rsid w:val="00975B82"/>
    <w:rsid w:val="00975FA8"/>
    <w:rsid w:val="009764B8"/>
    <w:rsid w:val="00976BF1"/>
    <w:rsid w:val="00984B29"/>
    <w:rsid w:val="0098580A"/>
    <w:rsid w:val="00985C1E"/>
    <w:rsid w:val="009919CC"/>
    <w:rsid w:val="00991B5C"/>
    <w:rsid w:val="00993157"/>
    <w:rsid w:val="009934D9"/>
    <w:rsid w:val="0099390E"/>
    <w:rsid w:val="0099456D"/>
    <w:rsid w:val="00995524"/>
    <w:rsid w:val="009960E5"/>
    <w:rsid w:val="00996E8D"/>
    <w:rsid w:val="00997083"/>
    <w:rsid w:val="00997D44"/>
    <w:rsid w:val="009A06CC"/>
    <w:rsid w:val="009A3F1A"/>
    <w:rsid w:val="009A3FBF"/>
    <w:rsid w:val="009A3FD9"/>
    <w:rsid w:val="009A7ADC"/>
    <w:rsid w:val="009B0486"/>
    <w:rsid w:val="009B0D30"/>
    <w:rsid w:val="009B6912"/>
    <w:rsid w:val="009C0537"/>
    <w:rsid w:val="009C19B7"/>
    <w:rsid w:val="009C4424"/>
    <w:rsid w:val="009C5ABB"/>
    <w:rsid w:val="009C6825"/>
    <w:rsid w:val="009D0C99"/>
    <w:rsid w:val="009D2A37"/>
    <w:rsid w:val="009D3E93"/>
    <w:rsid w:val="009D7C51"/>
    <w:rsid w:val="009E0472"/>
    <w:rsid w:val="009E196C"/>
    <w:rsid w:val="009E34B8"/>
    <w:rsid w:val="009E5BFF"/>
    <w:rsid w:val="009E5F4A"/>
    <w:rsid w:val="009E6A0A"/>
    <w:rsid w:val="009F0B8A"/>
    <w:rsid w:val="009F3581"/>
    <w:rsid w:val="009F36BF"/>
    <w:rsid w:val="009F597D"/>
    <w:rsid w:val="009F5C99"/>
    <w:rsid w:val="009F7DB5"/>
    <w:rsid w:val="00A00A5B"/>
    <w:rsid w:val="00A01210"/>
    <w:rsid w:val="00A0210F"/>
    <w:rsid w:val="00A021DF"/>
    <w:rsid w:val="00A036F5"/>
    <w:rsid w:val="00A059F7"/>
    <w:rsid w:val="00A05CF2"/>
    <w:rsid w:val="00A061E3"/>
    <w:rsid w:val="00A10AE3"/>
    <w:rsid w:val="00A111B6"/>
    <w:rsid w:val="00A114BA"/>
    <w:rsid w:val="00A123D6"/>
    <w:rsid w:val="00A20D3E"/>
    <w:rsid w:val="00A21F79"/>
    <w:rsid w:val="00A22109"/>
    <w:rsid w:val="00A222D6"/>
    <w:rsid w:val="00A24247"/>
    <w:rsid w:val="00A24DBA"/>
    <w:rsid w:val="00A25065"/>
    <w:rsid w:val="00A263A2"/>
    <w:rsid w:val="00A26D27"/>
    <w:rsid w:val="00A30EE5"/>
    <w:rsid w:val="00A32801"/>
    <w:rsid w:val="00A3428D"/>
    <w:rsid w:val="00A361B2"/>
    <w:rsid w:val="00A362C7"/>
    <w:rsid w:val="00A376EE"/>
    <w:rsid w:val="00A40BC3"/>
    <w:rsid w:val="00A42A99"/>
    <w:rsid w:val="00A4420A"/>
    <w:rsid w:val="00A464C5"/>
    <w:rsid w:val="00A46733"/>
    <w:rsid w:val="00A47403"/>
    <w:rsid w:val="00A51423"/>
    <w:rsid w:val="00A5151A"/>
    <w:rsid w:val="00A51A04"/>
    <w:rsid w:val="00A51F0D"/>
    <w:rsid w:val="00A52F8F"/>
    <w:rsid w:val="00A541DE"/>
    <w:rsid w:val="00A54726"/>
    <w:rsid w:val="00A548A8"/>
    <w:rsid w:val="00A54B1C"/>
    <w:rsid w:val="00A57E0A"/>
    <w:rsid w:val="00A615E7"/>
    <w:rsid w:val="00A61DEF"/>
    <w:rsid w:val="00A62359"/>
    <w:rsid w:val="00A62540"/>
    <w:rsid w:val="00A63684"/>
    <w:rsid w:val="00A644A0"/>
    <w:rsid w:val="00A64D46"/>
    <w:rsid w:val="00A6627E"/>
    <w:rsid w:val="00A70B7C"/>
    <w:rsid w:val="00A723DE"/>
    <w:rsid w:val="00A729E2"/>
    <w:rsid w:val="00A7351D"/>
    <w:rsid w:val="00A73C82"/>
    <w:rsid w:val="00A75881"/>
    <w:rsid w:val="00A7617E"/>
    <w:rsid w:val="00A77B5E"/>
    <w:rsid w:val="00A77C19"/>
    <w:rsid w:val="00A80737"/>
    <w:rsid w:val="00A823F6"/>
    <w:rsid w:val="00A83A4B"/>
    <w:rsid w:val="00A83FFB"/>
    <w:rsid w:val="00A857ED"/>
    <w:rsid w:val="00A85FDD"/>
    <w:rsid w:val="00A8719E"/>
    <w:rsid w:val="00A92793"/>
    <w:rsid w:val="00A92E34"/>
    <w:rsid w:val="00AA00C5"/>
    <w:rsid w:val="00AA0A89"/>
    <w:rsid w:val="00AA1464"/>
    <w:rsid w:val="00AA1C65"/>
    <w:rsid w:val="00AA2CD9"/>
    <w:rsid w:val="00AA3D94"/>
    <w:rsid w:val="00AA5368"/>
    <w:rsid w:val="00AA5BF0"/>
    <w:rsid w:val="00AA6429"/>
    <w:rsid w:val="00AA665C"/>
    <w:rsid w:val="00AA69A5"/>
    <w:rsid w:val="00AB0FA8"/>
    <w:rsid w:val="00AB1819"/>
    <w:rsid w:val="00AB1C80"/>
    <w:rsid w:val="00AB2400"/>
    <w:rsid w:val="00AB326D"/>
    <w:rsid w:val="00AB52FD"/>
    <w:rsid w:val="00AB555D"/>
    <w:rsid w:val="00AB5581"/>
    <w:rsid w:val="00AB7413"/>
    <w:rsid w:val="00AC01AA"/>
    <w:rsid w:val="00AC09EA"/>
    <w:rsid w:val="00AC4F72"/>
    <w:rsid w:val="00AC536F"/>
    <w:rsid w:val="00AC7A45"/>
    <w:rsid w:val="00AD41F0"/>
    <w:rsid w:val="00AD78B0"/>
    <w:rsid w:val="00AD7B90"/>
    <w:rsid w:val="00AD7CEC"/>
    <w:rsid w:val="00AE29C3"/>
    <w:rsid w:val="00AE3287"/>
    <w:rsid w:val="00AE4735"/>
    <w:rsid w:val="00AE482E"/>
    <w:rsid w:val="00AE59C5"/>
    <w:rsid w:val="00AE5CB2"/>
    <w:rsid w:val="00AF47FD"/>
    <w:rsid w:val="00AF6702"/>
    <w:rsid w:val="00AF741A"/>
    <w:rsid w:val="00AF79F0"/>
    <w:rsid w:val="00B01ADB"/>
    <w:rsid w:val="00B01CE0"/>
    <w:rsid w:val="00B0201D"/>
    <w:rsid w:val="00B04161"/>
    <w:rsid w:val="00B0423E"/>
    <w:rsid w:val="00B056F9"/>
    <w:rsid w:val="00B06051"/>
    <w:rsid w:val="00B062B6"/>
    <w:rsid w:val="00B066CC"/>
    <w:rsid w:val="00B1183D"/>
    <w:rsid w:val="00B11E3D"/>
    <w:rsid w:val="00B14D2C"/>
    <w:rsid w:val="00B16676"/>
    <w:rsid w:val="00B17E82"/>
    <w:rsid w:val="00B21081"/>
    <w:rsid w:val="00B22724"/>
    <w:rsid w:val="00B232F2"/>
    <w:rsid w:val="00B2451D"/>
    <w:rsid w:val="00B25F34"/>
    <w:rsid w:val="00B30745"/>
    <w:rsid w:val="00B314AD"/>
    <w:rsid w:val="00B363A7"/>
    <w:rsid w:val="00B378B8"/>
    <w:rsid w:val="00B40572"/>
    <w:rsid w:val="00B427CE"/>
    <w:rsid w:val="00B4496E"/>
    <w:rsid w:val="00B4575A"/>
    <w:rsid w:val="00B46D0C"/>
    <w:rsid w:val="00B5031D"/>
    <w:rsid w:val="00B51E5A"/>
    <w:rsid w:val="00B5201E"/>
    <w:rsid w:val="00B52261"/>
    <w:rsid w:val="00B53F0B"/>
    <w:rsid w:val="00B54DB3"/>
    <w:rsid w:val="00B55C52"/>
    <w:rsid w:val="00B575BA"/>
    <w:rsid w:val="00B579CA"/>
    <w:rsid w:val="00B603FC"/>
    <w:rsid w:val="00B637EB"/>
    <w:rsid w:val="00B644A9"/>
    <w:rsid w:val="00B70E91"/>
    <w:rsid w:val="00B71608"/>
    <w:rsid w:val="00B7304E"/>
    <w:rsid w:val="00B7454D"/>
    <w:rsid w:val="00B75A04"/>
    <w:rsid w:val="00B75B4F"/>
    <w:rsid w:val="00B76429"/>
    <w:rsid w:val="00B8010C"/>
    <w:rsid w:val="00B812CA"/>
    <w:rsid w:val="00B81DFA"/>
    <w:rsid w:val="00B81F8F"/>
    <w:rsid w:val="00B83793"/>
    <w:rsid w:val="00B85020"/>
    <w:rsid w:val="00B86471"/>
    <w:rsid w:val="00B87018"/>
    <w:rsid w:val="00B91E37"/>
    <w:rsid w:val="00B93D74"/>
    <w:rsid w:val="00B95184"/>
    <w:rsid w:val="00B956D4"/>
    <w:rsid w:val="00B960CD"/>
    <w:rsid w:val="00B97446"/>
    <w:rsid w:val="00B97504"/>
    <w:rsid w:val="00BA0111"/>
    <w:rsid w:val="00BA0EAD"/>
    <w:rsid w:val="00BA1E61"/>
    <w:rsid w:val="00BA22BE"/>
    <w:rsid w:val="00BA240D"/>
    <w:rsid w:val="00BA4280"/>
    <w:rsid w:val="00BA47AB"/>
    <w:rsid w:val="00BA4D4D"/>
    <w:rsid w:val="00BA50D4"/>
    <w:rsid w:val="00BA5163"/>
    <w:rsid w:val="00BA52DC"/>
    <w:rsid w:val="00BA5B20"/>
    <w:rsid w:val="00BA7432"/>
    <w:rsid w:val="00BB0C39"/>
    <w:rsid w:val="00BB1F0A"/>
    <w:rsid w:val="00BB2764"/>
    <w:rsid w:val="00BB2C2C"/>
    <w:rsid w:val="00BB2E73"/>
    <w:rsid w:val="00BB3393"/>
    <w:rsid w:val="00BB3DE5"/>
    <w:rsid w:val="00BB451E"/>
    <w:rsid w:val="00BB54F1"/>
    <w:rsid w:val="00BB6331"/>
    <w:rsid w:val="00BC1AA0"/>
    <w:rsid w:val="00BC2495"/>
    <w:rsid w:val="00BC26AE"/>
    <w:rsid w:val="00BC314A"/>
    <w:rsid w:val="00BC4068"/>
    <w:rsid w:val="00BC4BB3"/>
    <w:rsid w:val="00BC4E0D"/>
    <w:rsid w:val="00BC528E"/>
    <w:rsid w:val="00BC760C"/>
    <w:rsid w:val="00BC7EB9"/>
    <w:rsid w:val="00BD15F5"/>
    <w:rsid w:val="00BD1FBD"/>
    <w:rsid w:val="00BD1FBF"/>
    <w:rsid w:val="00BD2643"/>
    <w:rsid w:val="00BD4E03"/>
    <w:rsid w:val="00BD56B1"/>
    <w:rsid w:val="00BD5B5E"/>
    <w:rsid w:val="00BD6558"/>
    <w:rsid w:val="00BD6934"/>
    <w:rsid w:val="00BE1F6C"/>
    <w:rsid w:val="00BE3C90"/>
    <w:rsid w:val="00BE46D0"/>
    <w:rsid w:val="00BE4768"/>
    <w:rsid w:val="00BE6F15"/>
    <w:rsid w:val="00BE7319"/>
    <w:rsid w:val="00BF269E"/>
    <w:rsid w:val="00BF27EF"/>
    <w:rsid w:val="00BF2AD7"/>
    <w:rsid w:val="00BF2F76"/>
    <w:rsid w:val="00BF3022"/>
    <w:rsid w:val="00BF3214"/>
    <w:rsid w:val="00BF5573"/>
    <w:rsid w:val="00C00DC7"/>
    <w:rsid w:val="00C03116"/>
    <w:rsid w:val="00C0410A"/>
    <w:rsid w:val="00C04F5E"/>
    <w:rsid w:val="00C11DA5"/>
    <w:rsid w:val="00C11F3F"/>
    <w:rsid w:val="00C1314F"/>
    <w:rsid w:val="00C14B09"/>
    <w:rsid w:val="00C15385"/>
    <w:rsid w:val="00C15867"/>
    <w:rsid w:val="00C2296D"/>
    <w:rsid w:val="00C23155"/>
    <w:rsid w:val="00C24DE8"/>
    <w:rsid w:val="00C24ECA"/>
    <w:rsid w:val="00C25169"/>
    <w:rsid w:val="00C25202"/>
    <w:rsid w:val="00C27675"/>
    <w:rsid w:val="00C30A19"/>
    <w:rsid w:val="00C346BB"/>
    <w:rsid w:val="00C3615A"/>
    <w:rsid w:val="00C36348"/>
    <w:rsid w:val="00C37FA5"/>
    <w:rsid w:val="00C40A3D"/>
    <w:rsid w:val="00C40C03"/>
    <w:rsid w:val="00C40C41"/>
    <w:rsid w:val="00C42D6E"/>
    <w:rsid w:val="00C42ECC"/>
    <w:rsid w:val="00C43351"/>
    <w:rsid w:val="00C43695"/>
    <w:rsid w:val="00C43AA8"/>
    <w:rsid w:val="00C44418"/>
    <w:rsid w:val="00C45885"/>
    <w:rsid w:val="00C471A6"/>
    <w:rsid w:val="00C5098B"/>
    <w:rsid w:val="00C50F22"/>
    <w:rsid w:val="00C51DEC"/>
    <w:rsid w:val="00C54411"/>
    <w:rsid w:val="00C57873"/>
    <w:rsid w:val="00C57971"/>
    <w:rsid w:val="00C5798F"/>
    <w:rsid w:val="00C60B20"/>
    <w:rsid w:val="00C61B71"/>
    <w:rsid w:val="00C61FCB"/>
    <w:rsid w:val="00C62592"/>
    <w:rsid w:val="00C646C5"/>
    <w:rsid w:val="00C65BD7"/>
    <w:rsid w:val="00C66F99"/>
    <w:rsid w:val="00C708EC"/>
    <w:rsid w:val="00C731D0"/>
    <w:rsid w:val="00C73680"/>
    <w:rsid w:val="00C73A13"/>
    <w:rsid w:val="00C75FDF"/>
    <w:rsid w:val="00C76BA4"/>
    <w:rsid w:val="00C76C2A"/>
    <w:rsid w:val="00C77847"/>
    <w:rsid w:val="00C83A48"/>
    <w:rsid w:val="00C85865"/>
    <w:rsid w:val="00C85E85"/>
    <w:rsid w:val="00C91E10"/>
    <w:rsid w:val="00C92B3F"/>
    <w:rsid w:val="00C947CA"/>
    <w:rsid w:val="00C95790"/>
    <w:rsid w:val="00CA2EAE"/>
    <w:rsid w:val="00CA2FC6"/>
    <w:rsid w:val="00CA3330"/>
    <w:rsid w:val="00CA4AC1"/>
    <w:rsid w:val="00CA56F3"/>
    <w:rsid w:val="00CA59FB"/>
    <w:rsid w:val="00CA611A"/>
    <w:rsid w:val="00CB0316"/>
    <w:rsid w:val="00CB0B11"/>
    <w:rsid w:val="00CB148F"/>
    <w:rsid w:val="00CB2350"/>
    <w:rsid w:val="00CB31A7"/>
    <w:rsid w:val="00CB3CDC"/>
    <w:rsid w:val="00CB426A"/>
    <w:rsid w:val="00CB4B6F"/>
    <w:rsid w:val="00CB5354"/>
    <w:rsid w:val="00CB55AB"/>
    <w:rsid w:val="00CB5831"/>
    <w:rsid w:val="00CC1208"/>
    <w:rsid w:val="00CC1331"/>
    <w:rsid w:val="00CC2420"/>
    <w:rsid w:val="00CC3C9E"/>
    <w:rsid w:val="00CC433C"/>
    <w:rsid w:val="00CC4387"/>
    <w:rsid w:val="00CC5670"/>
    <w:rsid w:val="00CC5FE0"/>
    <w:rsid w:val="00CC63CB"/>
    <w:rsid w:val="00CC6A14"/>
    <w:rsid w:val="00CC70A3"/>
    <w:rsid w:val="00CD2EE0"/>
    <w:rsid w:val="00CD4442"/>
    <w:rsid w:val="00CD45C5"/>
    <w:rsid w:val="00CD4733"/>
    <w:rsid w:val="00CD53C3"/>
    <w:rsid w:val="00CD574E"/>
    <w:rsid w:val="00CD6E27"/>
    <w:rsid w:val="00CE3E00"/>
    <w:rsid w:val="00CE4B92"/>
    <w:rsid w:val="00CE4C22"/>
    <w:rsid w:val="00CE6CA3"/>
    <w:rsid w:val="00CE7111"/>
    <w:rsid w:val="00CE76E5"/>
    <w:rsid w:val="00CE77A1"/>
    <w:rsid w:val="00CE78CF"/>
    <w:rsid w:val="00CE7B58"/>
    <w:rsid w:val="00CF1372"/>
    <w:rsid w:val="00CF257A"/>
    <w:rsid w:val="00CF2B17"/>
    <w:rsid w:val="00CF2DF5"/>
    <w:rsid w:val="00CF32E1"/>
    <w:rsid w:val="00CF3484"/>
    <w:rsid w:val="00CF3D72"/>
    <w:rsid w:val="00CF41EC"/>
    <w:rsid w:val="00CF5D04"/>
    <w:rsid w:val="00CF6C71"/>
    <w:rsid w:val="00CF7593"/>
    <w:rsid w:val="00CF77D2"/>
    <w:rsid w:val="00D00A78"/>
    <w:rsid w:val="00D02B64"/>
    <w:rsid w:val="00D03850"/>
    <w:rsid w:val="00D0396C"/>
    <w:rsid w:val="00D04DE4"/>
    <w:rsid w:val="00D063F1"/>
    <w:rsid w:val="00D07BC6"/>
    <w:rsid w:val="00D10E0B"/>
    <w:rsid w:val="00D10E68"/>
    <w:rsid w:val="00D11319"/>
    <w:rsid w:val="00D115C5"/>
    <w:rsid w:val="00D1389F"/>
    <w:rsid w:val="00D14CC5"/>
    <w:rsid w:val="00D14F22"/>
    <w:rsid w:val="00D1640D"/>
    <w:rsid w:val="00D16548"/>
    <w:rsid w:val="00D21F67"/>
    <w:rsid w:val="00D237E1"/>
    <w:rsid w:val="00D25FAB"/>
    <w:rsid w:val="00D261ED"/>
    <w:rsid w:val="00D329CC"/>
    <w:rsid w:val="00D365DC"/>
    <w:rsid w:val="00D41B73"/>
    <w:rsid w:val="00D43A82"/>
    <w:rsid w:val="00D441D4"/>
    <w:rsid w:val="00D45CCC"/>
    <w:rsid w:val="00D4639B"/>
    <w:rsid w:val="00D4741C"/>
    <w:rsid w:val="00D50EF5"/>
    <w:rsid w:val="00D51FE6"/>
    <w:rsid w:val="00D55AA4"/>
    <w:rsid w:val="00D57187"/>
    <w:rsid w:val="00D57712"/>
    <w:rsid w:val="00D57918"/>
    <w:rsid w:val="00D6199D"/>
    <w:rsid w:val="00D6564C"/>
    <w:rsid w:val="00D66189"/>
    <w:rsid w:val="00D73DC6"/>
    <w:rsid w:val="00D74C1A"/>
    <w:rsid w:val="00D74C44"/>
    <w:rsid w:val="00D754C1"/>
    <w:rsid w:val="00D755ED"/>
    <w:rsid w:val="00D76C2E"/>
    <w:rsid w:val="00D77393"/>
    <w:rsid w:val="00D77A35"/>
    <w:rsid w:val="00D803B3"/>
    <w:rsid w:val="00D81A4D"/>
    <w:rsid w:val="00D81B3E"/>
    <w:rsid w:val="00D82230"/>
    <w:rsid w:val="00D82EFC"/>
    <w:rsid w:val="00D83F62"/>
    <w:rsid w:val="00D84184"/>
    <w:rsid w:val="00D86AD2"/>
    <w:rsid w:val="00D86CF4"/>
    <w:rsid w:val="00D87328"/>
    <w:rsid w:val="00D9044B"/>
    <w:rsid w:val="00D90774"/>
    <w:rsid w:val="00D90C70"/>
    <w:rsid w:val="00D90E49"/>
    <w:rsid w:val="00D90E69"/>
    <w:rsid w:val="00D91170"/>
    <w:rsid w:val="00D916EB"/>
    <w:rsid w:val="00D922C7"/>
    <w:rsid w:val="00D92F80"/>
    <w:rsid w:val="00D96ADE"/>
    <w:rsid w:val="00DA065B"/>
    <w:rsid w:val="00DA0CE2"/>
    <w:rsid w:val="00DA2387"/>
    <w:rsid w:val="00DA276A"/>
    <w:rsid w:val="00DA3DF8"/>
    <w:rsid w:val="00DA4346"/>
    <w:rsid w:val="00DA5130"/>
    <w:rsid w:val="00DA68BD"/>
    <w:rsid w:val="00DA6CA6"/>
    <w:rsid w:val="00DA79B8"/>
    <w:rsid w:val="00DA7D6B"/>
    <w:rsid w:val="00DA7FAF"/>
    <w:rsid w:val="00DB24BD"/>
    <w:rsid w:val="00DB2724"/>
    <w:rsid w:val="00DB3585"/>
    <w:rsid w:val="00DB3FFE"/>
    <w:rsid w:val="00DB436F"/>
    <w:rsid w:val="00DB7ECE"/>
    <w:rsid w:val="00DC07D3"/>
    <w:rsid w:val="00DC1DAC"/>
    <w:rsid w:val="00DC20BE"/>
    <w:rsid w:val="00DC2E48"/>
    <w:rsid w:val="00DC67F7"/>
    <w:rsid w:val="00DC6A10"/>
    <w:rsid w:val="00DC7D76"/>
    <w:rsid w:val="00DD2301"/>
    <w:rsid w:val="00DD2B96"/>
    <w:rsid w:val="00DD5FB6"/>
    <w:rsid w:val="00DD67EE"/>
    <w:rsid w:val="00DD6C58"/>
    <w:rsid w:val="00DE0404"/>
    <w:rsid w:val="00DE17C6"/>
    <w:rsid w:val="00DE18CA"/>
    <w:rsid w:val="00DE1CC2"/>
    <w:rsid w:val="00DE2966"/>
    <w:rsid w:val="00DE549F"/>
    <w:rsid w:val="00DE657E"/>
    <w:rsid w:val="00DE663C"/>
    <w:rsid w:val="00DF4704"/>
    <w:rsid w:val="00DF5FEF"/>
    <w:rsid w:val="00DF6503"/>
    <w:rsid w:val="00DF75BC"/>
    <w:rsid w:val="00E0206B"/>
    <w:rsid w:val="00E024AA"/>
    <w:rsid w:val="00E05CD7"/>
    <w:rsid w:val="00E06A0B"/>
    <w:rsid w:val="00E07391"/>
    <w:rsid w:val="00E07DF3"/>
    <w:rsid w:val="00E11DAA"/>
    <w:rsid w:val="00E12C3E"/>
    <w:rsid w:val="00E13A9C"/>
    <w:rsid w:val="00E14EC9"/>
    <w:rsid w:val="00E1590F"/>
    <w:rsid w:val="00E15C77"/>
    <w:rsid w:val="00E15F12"/>
    <w:rsid w:val="00E163D4"/>
    <w:rsid w:val="00E213DA"/>
    <w:rsid w:val="00E235C1"/>
    <w:rsid w:val="00E2361D"/>
    <w:rsid w:val="00E244C2"/>
    <w:rsid w:val="00E250F1"/>
    <w:rsid w:val="00E251BA"/>
    <w:rsid w:val="00E267D8"/>
    <w:rsid w:val="00E32525"/>
    <w:rsid w:val="00E3550D"/>
    <w:rsid w:val="00E36735"/>
    <w:rsid w:val="00E36BBD"/>
    <w:rsid w:val="00E37838"/>
    <w:rsid w:val="00E40D46"/>
    <w:rsid w:val="00E42645"/>
    <w:rsid w:val="00E5237F"/>
    <w:rsid w:val="00E52838"/>
    <w:rsid w:val="00E53325"/>
    <w:rsid w:val="00E53DA7"/>
    <w:rsid w:val="00E55430"/>
    <w:rsid w:val="00E5595C"/>
    <w:rsid w:val="00E55F6F"/>
    <w:rsid w:val="00E57AD6"/>
    <w:rsid w:val="00E57E84"/>
    <w:rsid w:val="00E600C6"/>
    <w:rsid w:val="00E601A6"/>
    <w:rsid w:val="00E607D7"/>
    <w:rsid w:val="00E614E0"/>
    <w:rsid w:val="00E620C9"/>
    <w:rsid w:val="00E62DD4"/>
    <w:rsid w:val="00E65B25"/>
    <w:rsid w:val="00E66696"/>
    <w:rsid w:val="00E67BF9"/>
    <w:rsid w:val="00E716C1"/>
    <w:rsid w:val="00E73F7F"/>
    <w:rsid w:val="00E746F6"/>
    <w:rsid w:val="00E753E8"/>
    <w:rsid w:val="00E75FAB"/>
    <w:rsid w:val="00E76975"/>
    <w:rsid w:val="00E77432"/>
    <w:rsid w:val="00E77560"/>
    <w:rsid w:val="00E802B3"/>
    <w:rsid w:val="00E85409"/>
    <w:rsid w:val="00E86BE4"/>
    <w:rsid w:val="00E90277"/>
    <w:rsid w:val="00E90B1D"/>
    <w:rsid w:val="00E91C04"/>
    <w:rsid w:val="00E93B0B"/>
    <w:rsid w:val="00E9457C"/>
    <w:rsid w:val="00EA232A"/>
    <w:rsid w:val="00EA404B"/>
    <w:rsid w:val="00EA429F"/>
    <w:rsid w:val="00EA4363"/>
    <w:rsid w:val="00EA4F9E"/>
    <w:rsid w:val="00EA5367"/>
    <w:rsid w:val="00EA63CA"/>
    <w:rsid w:val="00EA6D3B"/>
    <w:rsid w:val="00EA728A"/>
    <w:rsid w:val="00EA78B6"/>
    <w:rsid w:val="00EA7BDE"/>
    <w:rsid w:val="00EB00AD"/>
    <w:rsid w:val="00EB04D0"/>
    <w:rsid w:val="00EB0574"/>
    <w:rsid w:val="00EB136C"/>
    <w:rsid w:val="00EB3F86"/>
    <w:rsid w:val="00EB480E"/>
    <w:rsid w:val="00EB5EC6"/>
    <w:rsid w:val="00EB64E1"/>
    <w:rsid w:val="00EB6F73"/>
    <w:rsid w:val="00EB7FC9"/>
    <w:rsid w:val="00EC26AB"/>
    <w:rsid w:val="00EC3CE6"/>
    <w:rsid w:val="00EC5BFA"/>
    <w:rsid w:val="00EC7A56"/>
    <w:rsid w:val="00ED11A0"/>
    <w:rsid w:val="00ED27E8"/>
    <w:rsid w:val="00ED46E5"/>
    <w:rsid w:val="00ED6171"/>
    <w:rsid w:val="00ED61EB"/>
    <w:rsid w:val="00ED7137"/>
    <w:rsid w:val="00EE0876"/>
    <w:rsid w:val="00EE0C9B"/>
    <w:rsid w:val="00EE0F61"/>
    <w:rsid w:val="00EE3276"/>
    <w:rsid w:val="00EE3908"/>
    <w:rsid w:val="00EE45C6"/>
    <w:rsid w:val="00EE5ECE"/>
    <w:rsid w:val="00EE72F9"/>
    <w:rsid w:val="00EF06EA"/>
    <w:rsid w:val="00EF2601"/>
    <w:rsid w:val="00F02FC3"/>
    <w:rsid w:val="00F03D27"/>
    <w:rsid w:val="00F05ECD"/>
    <w:rsid w:val="00F06BD8"/>
    <w:rsid w:val="00F07604"/>
    <w:rsid w:val="00F130CA"/>
    <w:rsid w:val="00F134F7"/>
    <w:rsid w:val="00F1451A"/>
    <w:rsid w:val="00F14615"/>
    <w:rsid w:val="00F14E43"/>
    <w:rsid w:val="00F15ECD"/>
    <w:rsid w:val="00F208DD"/>
    <w:rsid w:val="00F21088"/>
    <w:rsid w:val="00F21180"/>
    <w:rsid w:val="00F233B4"/>
    <w:rsid w:val="00F238B6"/>
    <w:rsid w:val="00F23FE6"/>
    <w:rsid w:val="00F2723F"/>
    <w:rsid w:val="00F30C04"/>
    <w:rsid w:val="00F30D23"/>
    <w:rsid w:val="00F327E7"/>
    <w:rsid w:val="00F34DBD"/>
    <w:rsid w:val="00F34F2D"/>
    <w:rsid w:val="00F353CF"/>
    <w:rsid w:val="00F35746"/>
    <w:rsid w:val="00F35AC5"/>
    <w:rsid w:val="00F36413"/>
    <w:rsid w:val="00F412EF"/>
    <w:rsid w:val="00F447C7"/>
    <w:rsid w:val="00F459B4"/>
    <w:rsid w:val="00F5211B"/>
    <w:rsid w:val="00F52D5A"/>
    <w:rsid w:val="00F5514C"/>
    <w:rsid w:val="00F554A9"/>
    <w:rsid w:val="00F55B2D"/>
    <w:rsid w:val="00F5748B"/>
    <w:rsid w:val="00F610D5"/>
    <w:rsid w:val="00F62BBD"/>
    <w:rsid w:val="00F64E22"/>
    <w:rsid w:val="00F64FCA"/>
    <w:rsid w:val="00F6541F"/>
    <w:rsid w:val="00F660A9"/>
    <w:rsid w:val="00F66489"/>
    <w:rsid w:val="00F6676A"/>
    <w:rsid w:val="00F66A87"/>
    <w:rsid w:val="00F67267"/>
    <w:rsid w:val="00F67CFD"/>
    <w:rsid w:val="00F708F3"/>
    <w:rsid w:val="00F71606"/>
    <w:rsid w:val="00F716FD"/>
    <w:rsid w:val="00F748AA"/>
    <w:rsid w:val="00F74FE1"/>
    <w:rsid w:val="00F751FA"/>
    <w:rsid w:val="00F766B1"/>
    <w:rsid w:val="00F77A33"/>
    <w:rsid w:val="00F80019"/>
    <w:rsid w:val="00F80355"/>
    <w:rsid w:val="00F80E1B"/>
    <w:rsid w:val="00F80E40"/>
    <w:rsid w:val="00F84F85"/>
    <w:rsid w:val="00F86500"/>
    <w:rsid w:val="00F8652F"/>
    <w:rsid w:val="00F8686E"/>
    <w:rsid w:val="00F876A9"/>
    <w:rsid w:val="00F87C43"/>
    <w:rsid w:val="00F900BB"/>
    <w:rsid w:val="00F9040E"/>
    <w:rsid w:val="00F90CD4"/>
    <w:rsid w:val="00F9143C"/>
    <w:rsid w:val="00F93889"/>
    <w:rsid w:val="00F94652"/>
    <w:rsid w:val="00F959B0"/>
    <w:rsid w:val="00FA00E1"/>
    <w:rsid w:val="00FA293E"/>
    <w:rsid w:val="00FA3023"/>
    <w:rsid w:val="00FA37EB"/>
    <w:rsid w:val="00FA46B3"/>
    <w:rsid w:val="00FA4DB7"/>
    <w:rsid w:val="00FA5722"/>
    <w:rsid w:val="00FB0C81"/>
    <w:rsid w:val="00FB1A91"/>
    <w:rsid w:val="00FB3D8D"/>
    <w:rsid w:val="00FB4DA1"/>
    <w:rsid w:val="00FB6710"/>
    <w:rsid w:val="00FB73FB"/>
    <w:rsid w:val="00FC045E"/>
    <w:rsid w:val="00FC1AD5"/>
    <w:rsid w:val="00FC1F44"/>
    <w:rsid w:val="00FC2200"/>
    <w:rsid w:val="00FC2540"/>
    <w:rsid w:val="00FC3A62"/>
    <w:rsid w:val="00FC75B5"/>
    <w:rsid w:val="00FD0261"/>
    <w:rsid w:val="00FD16C7"/>
    <w:rsid w:val="00FD28F6"/>
    <w:rsid w:val="00FD2F02"/>
    <w:rsid w:val="00FD5FC5"/>
    <w:rsid w:val="00FD620A"/>
    <w:rsid w:val="00FE110E"/>
    <w:rsid w:val="00FE12D8"/>
    <w:rsid w:val="00FE15D3"/>
    <w:rsid w:val="00FE1D0B"/>
    <w:rsid w:val="00FE3A0B"/>
    <w:rsid w:val="00FE4B06"/>
    <w:rsid w:val="00FE6597"/>
    <w:rsid w:val="00FF0204"/>
    <w:rsid w:val="00FF047A"/>
    <w:rsid w:val="00FF19B7"/>
    <w:rsid w:val="00FF3AED"/>
    <w:rsid w:val="00FF65FE"/>
    <w:rsid w:val="00FF6615"/>
    <w:rsid w:val="00FF66A5"/>
    <w:rsid w:val="00FF72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188011"/>
  <w15:docId w15:val="{4F636CBF-57E0-4F52-AD44-E7D71CF1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6"/>
      </w:numPr>
    </w:pPr>
  </w:style>
  <w:style w:type="numbering" w:styleId="ArticleSection">
    <w:name w:val="Outline List 3"/>
    <w:basedOn w:val="NoList"/>
    <w:uiPriority w:val="99"/>
    <w:semiHidden/>
    <w:rsid w:val="00493D40"/>
    <w:pPr>
      <w:numPr>
        <w:numId w:val="7"/>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F257A"/>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CF257A"/>
    <w:rPr>
      <w:sz w:val="22"/>
      <w:szCs w:val="22"/>
      <w:lang w:val="en-CA"/>
    </w:rPr>
  </w:style>
  <w:style w:type="paragraph" w:customStyle="1" w:styleId="a--">
    <w:name w:val="a-(-)"/>
    <w:basedOn w:val="Normal"/>
    <w:rsid w:val="00CF257A"/>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styleId="PageNumber">
    <w:name w:val="page number"/>
    <w:basedOn w:val="DefaultParagraphFont"/>
    <w:uiPriority w:val="99"/>
    <w:rsid w:val="00CF257A"/>
    <w:rPr>
      <w:sz w:val="22"/>
      <w:szCs w:val="22"/>
    </w:rPr>
  </w:style>
  <w:style w:type="paragraph" w:styleId="BodyText">
    <w:name w:val="Body Text"/>
    <w:basedOn w:val="Normal"/>
    <w:link w:val="BodyTextChar"/>
    <w:uiPriority w:val="99"/>
    <w:semiHidden/>
    <w:rsid w:val="00CF257A"/>
    <w:pPr>
      <w:spacing w:after="120"/>
    </w:pPr>
    <w:rPr>
      <w:lang w:val="en-GB"/>
    </w:rPr>
  </w:style>
  <w:style w:type="character" w:customStyle="1" w:styleId="BodyTextChar">
    <w:name w:val="Body Text Char"/>
    <w:basedOn w:val="DefaultParagraphFont"/>
    <w:link w:val="BodyText"/>
    <w:uiPriority w:val="99"/>
    <w:semiHidden/>
    <w:rsid w:val="00CF257A"/>
    <w:rPr>
      <w:sz w:val="22"/>
      <w:szCs w:val="22"/>
      <w:lang w:val="en-GB"/>
    </w:rPr>
  </w:style>
  <w:style w:type="paragraph" w:styleId="BodyText2">
    <w:name w:val="Body Text 2"/>
    <w:basedOn w:val="Normal"/>
    <w:link w:val="BodyText2Char"/>
    <w:uiPriority w:val="99"/>
    <w:semiHidden/>
    <w:rsid w:val="00CF257A"/>
    <w:pPr>
      <w:spacing w:after="120" w:line="480" w:lineRule="auto"/>
    </w:pPr>
    <w:rPr>
      <w:lang w:val="en-GB"/>
    </w:rPr>
  </w:style>
  <w:style w:type="character" w:customStyle="1" w:styleId="BodyText2Char">
    <w:name w:val="Body Text 2 Char"/>
    <w:basedOn w:val="DefaultParagraphFont"/>
    <w:link w:val="BodyText2"/>
    <w:uiPriority w:val="99"/>
    <w:semiHidden/>
    <w:rsid w:val="00CF257A"/>
    <w:rPr>
      <w:sz w:val="22"/>
      <w:szCs w:val="22"/>
      <w:lang w:val="en-GB"/>
    </w:rPr>
  </w:style>
  <w:style w:type="paragraph" w:styleId="BodyTextFirstIndent">
    <w:name w:val="Body Text First Indent"/>
    <w:basedOn w:val="BodyText"/>
    <w:link w:val="BodyTextFirstIndentChar"/>
    <w:uiPriority w:val="99"/>
    <w:semiHidden/>
    <w:rsid w:val="00CF257A"/>
    <w:pPr>
      <w:ind w:firstLine="210"/>
    </w:pPr>
  </w:style>
  <w:style w:type="character" w:customStyle="1" w:styleId="BodyTextFirstIndentChar">
    <w:name w:val="Body Text First Indent Char"/>
    <w:basedOn w:val="BodyTextChar"/>
    <w:link w:val="BodyTextFirstIndent"/>
    <w:uiPriority w:val="99"/>
    <w:semiHidden/>
    <w:rsid w:val="00CF257A"/>
    <w:rPr>
      <w:sz w:val="22"/>
      <w:szCs w:val="22"/>
      <w:lang w:val="en-GB"/>
    </w:rPr>
  </w:style>
  <w:style w:type="paragraph" w:styleId="BodyTextIndent">
    <w:name w:val="Body Text Indent"/>
    <w:basedOn w:val="Normal"/>
    <w:link w:val="BodyTextIndentChar"/>
    <w:uiPriority w:val="99"/>
    <w:semiHidden/>
    <w:rsid w:val="00CF257A"/>
    <w:pPr>
      <w:spacing w:after="120"/>
      <w:ind w:left="360"/>
    </w:pPr>
    <w:rPr>
      <w:lang w:val="en-GB"/>
    </w:rPr>
  </w:style>
  <w:style w:type="character" w:customStyle="1" w:styleId="BodyTextIndentChar">
    <w:name w:val="Body Text Indent Char"/>
    <w:basedOn w:val="DefaultParagraphFont"/>
    <w:link w:val="BodyTextIndent"/>
    <w:uiPriority w:val="99"/>
    <w:semiHidden/>
    <w:rsid w:val="00CF257A"/>
    <w:rPr>
      <w:sz w:val="22"/>
      <w:szCs w:val="22"/>
      <w:lang w:val="en-GB"/>
    </w:rPr>
  </w:style>
  <w:style w:type="paragraph" w:styleId="BodyTextFirstIndent2">
    <w:name w:val="Body Text First Indent 2"/>
    <w:basedOn w:val="BodyTextIndent"/>
    <w:link w:val="BodyTextFirstIndent2Char"/>
    <w:uiPriority w:val="99"/>
    <w:semiHidden/>
    <w:rsid w:val="00CF257A"/>
    <w:pPr>
      <w:ind w:firstLine="210"/>
    </w:pPr>
  </w:style>
  <w:style w:type="character" w:customStyle="1" w:styleId="BodyTextFirstIndent2Char">
    <w:name w:val="Body Text First Indent 2 Char"/>
    <w:basedOn w:val="BodyTextIndentChar"/>
    <w:link w:val="BodyTextFirstIndent2"/>
    <w:uiPriority w:val="99"/>
    <w:semiHidden/>
    <w:rsid w:val="00CF257A"/>
    <w:rPr>
      <w:sz w:val="22"/>
      <w:szCs w:val="22"/>
      <w:lang w:val="en-GB"/>
    </w:rPr>
  </w:style>
  <w:style w:type="paragraph" w:styleId="BodyTextIndent2">
    <w:name w:val="Body Text Indent 2"/>
    <w:basedOn w:val="Normal"/>
    <w:link w:val="BodyTextIndent2Char"/>
    <w:uiPriority w:val="99"/>
    <w:semiHidden/>
    <w:rsid w:val="00CF257A"/>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CF257A"/>
    <w:rPr>
      <w:sz w:val="22"/>
      <w:szCs w:val="22"/>
      <w:lang w:val="en-GB"/>
    </w:rPr>
  </w:style>
  <w:style w:type="paragraph" w:styleId="Closing">
    <w:name w:val="Closing"/>
    <w:basedOn w:val="Normal"/>
    <w:link w:val="ClosingChar"/>
    <w:uiPriority w:val="99"/>
    <w:semiHidden/>
    <w:rsid w:val="00CF257A"/>
    <w:pPr>
      <w:ind w:left="4320"/>
    </w:pPr>
    <w:rPr>
      <w:lang w:val="en-GB"/>
    </w:rPr>
  </w:style>
  <w:style w:type="character" w:customStyle="1" w:styleId="ClosingChar">
    <w:name w:val="Closing Char"/>
    <w:basedOn w:val="DefaultParagraphFont"/>
    <w:link w:val="Closing"/>
    <w:uiPriority w:val="99"/>
    <w:semiHidden/>
    <w:rsid w:val="00CF257A"/>
    <w:rPr>
      <w:sz w:val="22"/>
      <w:szCs w:val="22"/>
      <w:lang w:val="en-GB"/>
    </w:rPr>
  </w:style>
  <w:style w:type="paragraph" w:styleId="E-mailSignature">
    <w:name w:val="E-mail Signature"/>
    <w:basedOn w:val="Normal"/>
    <w:link w:val="E-mailSignatureChar"/>
    <w:uiPriority w:val="99"/>
    <w:semiHidden/>
    <w:rsid w:val="00CF257A"/>
    <w:rPr>
      <w:lang w:val="en-GB"/>
    </w:rPr>
  </w:style>
  <w:style w:type="character" w:customStyle="1" w:styleId="E-mailSignatureChar">
    <w:name w:val="E-mail Signature Char"/>
    <w:basedOn w:val="DefaultParagraphFont"/>
    <w:link w:val="E-mailSignature"/>
    <w:uiPriority w:val="99"/>
    <w:semiHidden/>
    <w:rsid w:val="00CF257A"/>
    <w:rPr>
      <w:sz w:val="22"/>
      <w:szCs w:val="22"/>
      <w:lang w:val="en-GB"/>
    </w:rPr>
  </w:style>
  <w:style w:type="character" w:styleId="Emphasis">
    <w:name w:val="Emphasis"/>
    <w:basedOn w:val="DefaultParagraphFont"/>
    <w:uiPriority w:val="99"/>
    <w:qFormat/>
    <w:rsid w:val="00CF257A"/>
    <w:rPr>
      <w:i/>
      <w:iCs/>
    </w:rPr>
  </w:style>
  <w:style w:type="paragraph" w:styleId="EnvelopeAddress">
    <w:name w:val="envelope address"/>
    <w:basedOn w:val="Normal"/>
    <w:uiPriority w:val="99"/>
    <w:semiHidden/>
    <w:rsid w:val="00CF257A"/>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CF257A"/>
    <w:rPr>
      <w:rFonts w:ascii="Arial" w:hAnsi="Arial" w:cs="Arial"/>
      <w:sz w:val="20"/>
      <w:lang w:val="en-GB"/>
    </w:rPr>
  </w:style>
  <w:style w:type="character" w:styleId="FollowedHyperlink">
    <w:name w:val="FollowedHyperlink"/>
    <w:basedOn w:val="DefaultParagraphFont"/>
    <w:uiPriority w:val="99"/>
    <w:semiHidden/>
    <w:rsid w:val="00CF257A"/>
    <w:rPr>
      <w:color w:val="800080"/>
      <w:u w:val="single"/>
    </w:rPr>
  </w:style>
  <w:style w:type="character" w:styleId="HTMLAcronym">
    <w:name w:val="HTML Acronym"/>
    <w:basedOn w:val="DefaultParagraphFont"/>
    <w:uiPriority w:val="99"/>
    <w:semiHidden/>
    <w:rsid w:val="00CF257A"/>
  </w:style>
  <w:style w:type="paragraph" w:styleId="HTMLAddress">
    <w:name w:val="HTML Address"/>
    <w:basedOn w:val="Normal"/>
    <w:link w:val="HTMLAddressChar"/>
    <w:uiPriority w:val="99"/>
    <w:semiHidden/>
    <w:rsid w:val="00CF257A"/>
    <w:rPr>
      <w:i/>
      <w:iCs/>
      <w:lang w:val="en-GB"/>
    </w:rPr>
  </w:style>
  <w:style w:type="character" w:customStyle="1" w:styleId="HTMLAddressChar">
    <w:name w:val="HTML Address Char"/>
    <w:basedOn w:val="DefaultParagraphFont"/>
    <w:link w:val="HTMLAddress"/>
    <w:uiPriority w:val="99"/>
    <w:semiHidden/>
    <w:rsid w:val="00CF257A"/>
    <w:rPr>
      <w:i/>
      <w:iCs/>
      <w:sz w:val="22"/>
      <w:szCs w:val="22"/>
      <w:lang w:val="en-GB"/>
    </w:rPr>
  </w:style>
  <w:style w:type="character" w:styleId="HTMLCite">
    <w:name w:val="HTML Cite"/>
    <w:basedOn w:val="DefaultParagraphFont"/>
    <w:uiPriority w:val="99"/>
    <w:semiHidden/>
    <w:rsid w:val="00CF257A"/>
    <w:rPr>
      <w:i/>
      <w:iCs/>
    </w:rPr>
  </w:style>
  <w:style w:type="character" w:styleId="HTMLCode">
    <w:name w:val="HTML Code"/>
    <w:basedOn w:val="DefaultParagraphFont"/>
    <w:uiPriority w:val="99"/>
    <w:semiHidden/>
    <w:rsid w:val="00CF257A"/>
    <w:rPr>
      <w:rFonts w:ascii="Courier New" w:hAnsi="Courier New" w:cs="Courier New"/>
      <w:sz w:val="20"/>
      <w:szCs w:val="20"/>
    </w:rPr>
  </w:style>
  <w:style w:type="character" w:styleId="HTMLDefinition">
    <w:name w:val="HTML Definition"/>
    <w:basedOn w:val="DefaultParagraphFont"/>
    <w:uiPriority w:val="99"/>
    <w:semiHidden/>
    <w:rsid w:val="00CF257A"/>
    <w:rPr>
      <w:i/>
      <w:iCs/>
    </w:rPr>
  </w:style>
  <w:style w:type="character" w:styleId="HTMLKeyboard">
    <w:name w:val="HTML Keyboard"/>
    <w:basedOn w:val="DefaultParagraphFont"/>
    <w:uiPriority w:val="99"/>
    <w:semiHidden/>
    <w:rsid w:val="00CF257A"/>
    <w:rPr>
      <w:rFonts w:ascii="Courier New" w:hAnsi="Courier New" w:cs="Courier New"/>
      <w:sz w:val="20"/>
      <w:szCs w:val="20"/>
    </w:rPr>
  </w:style>
  <w:style w:type="paragraph" w:styleId="HTMLPreformatted">
    <w:name w:val="HTML Preformatted"/>
    <w:basedOn w:val="Normal"/>
    <w:link w:val="HTMLPreformattedChar"/>
    <w:uiPriority w:val="99"/>
    <w:semiHidden/>
    <w:rsid w:val="00CF257A"/>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CF257A"/>
    <w:rPr>
      <w:rFonts w:ascii="Courier New" w:hAnsi="Courier New" w:cs="Courier New"/>
      <w:szCs w:val="22"/>
      <w:lang w:val="en-GB"/>
    </w:rPr>
  </w:style>
  <w:style w:type="character" w:styleId="HTMLSample">
    <w:name w:val="HTML Sample"/>
    <w:basedOn w:val="DefaultParagraphFont"/>
    <w:uiPriority w:val="99"/>
    <w:semiHidden/>
    <w:rsid w:val="00CF257A"/>
    <w:rPr>
      <w:rFonts w:ascii="Courier New" w:hAnsi="Courier New" w:cs="Courier New"/>
    </w:rPr>
  </w:style>
  <w:style w:type="character" w:styleId="HTMLTypewriter">
    <w:name w:val="HTML Typewriter"/>
    <w:basedOn w:val="DefaultParagraphFont"/>
    <w:uiPriority w:val="99"/>
    <w:semiHidden/>
    <w:rsid w:val="00CF257A"/>
    <w:rPr>
      <w:rFonts w:ascii="Courier New" w:hAnsi="Courier New" w:cs="Courier New"/>
      <w:sz w:val="20"/>
      <w:szCs w:val="20"/>
    </w:rPr>
  </w:style>
  <w:style w:type="character" w:styleId="HTMLVariable">
    <w:name w:val="HTML Variable"/>
    <w:basedOn w:val="DefaultParagraphFont"/>
    <w:uiPriority w:val="99"/>
    <w:semiHidden/>
    <w:rsid w:val="00CF257A"/>
    <w:rPr>
      <w:i/>
      <w:iCs/>
    </w:rPr>
  </w:style>
  <w:style w:type="character" w:styleId="Hyperlink">
    <w:name w:val="Hyperlink"/>
    <w:basedOn w:val="DefaultParagraphFont"/>
    <w:uiPriority w:val="99"/>
    <w:semiHidden/>
    <w:rsid w:val="00CF257A"/>
    <w:rPr>
      <w:color w:val="0000FF"/>
      <w:u w:val="single"/>
    </w:rPr>
  </w:style>
  <w:style w:type="character" w:styleId="LineNumber">
    <w:name w:val="line number"/>
    <w:basedOn w:val="DefaultParagraphFont"/>
    <w:uiPriority w:val="99"/>
    <w:semiHidden/>
    <w:rsid w:val="00CF257A"/>
  </w:style>
  <w:style w:type="paragraph" w:styleId="List">
    <w:name w:val="List"/>
    <w:basedOn w:val="Normal"/>
    <w:uiPriority w:val="99"/>
    <w:semiHidden/>
    <w:rsid w:val="00CF257A"/>
    <w:pPr>
      <w:ind w:left="360" w:hanging="360"/>
    </w:pPr>
    <w:rPr>
      <w:lang w:val="en-GB"/>
    </w:rPr>
  </w:style>
  <w:style w:type="paragraph" w:styleId="List2">
    <w:name w:val="List 2"/>
    <w:basedOn w:val="Normal"/>
    <w:uiPriority w:val="99"/>
    <w:semiHidden/>
    <w:rsid w:val="00CF257A"/>
    <w:pPr>
      <w:ind w:left="720" w:hanging="360"/>
    </w:pPr>
    <w:rPr>
      <w:lang w:val="en-GB"/>
    </w:rPr>
  </w:style>
  <w:style w:type="paragraph" w:styleId="List3">
    <w:name w:val="List 3"/>
    <w:basedOn w:val="Normal"/>
    <w:uiPriority w:val="99"/>
    <w:semiHidden/>
    <w:rsid w:val="00CF257A"/>
    <w:pPr>
      <w:ind w:left="1080" w:hanging="360"/>
    </w:pPr>
    <w:rPr>
      <w:lang w:val="en-GB"/>
    </w:rPr>
  </w:style>
  <w:style w:type="paragraph" w:styleId="List4">
    <w:name w:val="List 4"/>
    <w:basedOn w:val="Normal"/>
    <w:uiPriority w:val="99"/>
    <w:semiHidden/>
    <w:rsid w:val="00CF257A"/>
    <w:pPr>
      <w:ind w:left="1440" w:hanging="360"/>
    </w:pPr>
    <w:rPr>
      <w:lang w:val="en-GB"/>
    </w:rPr>
  </w:style>
  <w:style w:type="paragraph" w:styleId="List5">
    <w:name w:val="List 5"/>
    <w:basedOn w:val="Normal"/>
    <w:uiPriority w:val="99"/>
    <w:semiHidden/>
    <w:rsid w:val="00CF257A"/>
    <w:pPr>
      <w:ind w:left="1800" w:hanging="360"/>
    </w:pPr>
    <w:rPr>
      <w:lang w:val="en-GB"/>
    </w:rPr>
  </w:style>
  <w:style w:type="paragraph" w:styleId="ListBullet">
    <w:name w:val="List Bullet"/>
    <w:basedOn w:val="Normal"/>
    <w:autoRedefine/>
    <w:uiPriority w:val="99"/>
    <w:semiHidden/>
    <w:rsid w:val="00CF257A"/>
    <w:pPr>
      <w:tabs>
        <w:tab w:val="num" w:pos="360"/>
      </w:tabs>
      <w:ind w:left="360" w:hanging="360"/>
    </w:pPr>
    <w:rPr>
      <w:lang w:val="en-GB"/>
    </w:rPr>
  </w:style>
  <w:style w:type="paragraph" w:styleId="ListBullet2">
    <w:name w:val="List Bullet 2"/>
    <w:basedOn w:val="Normal"/>
    <w:autoRedefine/>
    <w:semiHidden/>
    <w:rsid w:val="00CF257A"/>
    <w:pPr>
      <w:tabs>
        <w:tab w:val="num" w:pos="720"/>
      </w:tabs>
      <w:ind w:left="720" w:hanging="360"/>
    </w:pPr>
    <w:rPr>
      <w:lang w:val="en-GB"/>
    </w:rPr>
  </w:style>
  <w:style w:type="paragraph" w:styleId="ListBullet3">
    <w:name w:val="List Bullet 3"/>
    <w:basedOn w:val="Normal"/>
    <w:autoRedefine/>
    <w:uiPriority w:val="99"/>
    <w:semiHidden/>
    <w:rsid w:val="00CF257A"/>
    <w:pPr>
      <w:tabs>
        <w:tab w:val="num" w:pos="1080"/>
      </w:tabs>
      <w:ind w:left="1080" w:hanging="360"/>
    </w:pPr>
    <w:rPr>
      <w:lang w:val="en-GB"/>
    </w:rPr>
  </w:style>
  <w:style w:type="paragraph" w:styleId="ListBullet4">
    <w:name w:val="List Bullet 4"/>
    <w:basedOn w:val="Normal"/>
    <w:autoRedefine/>
    <w:uiPriority w:val="99"/>
    <w:semiHidden/>
    <w:rsid w:val="00CF257A"/>
    <w:pPr>
      <w:tabs>
        <w:tab w:val="num" w:pos="1440"/>
      </w:tabs>
      <w:ind w:left="1440" w:hanging="360"/>
    </w:pPr>
    <w:rPr>
      <w:lang w:val="en-GB"/>
    </w:rPr>
  </w:style>
  <w:style w:type="paragraph" w:styleId="ListBullet5">
    <w:name w:val="List Bullet 5"/>
    <w:basedOn w:val="Normal"/>
    <w:autoRedefine/>
    <w:uiPriority w:val="99"/>
    <w:semiHidden/>
    <w:rsid w:val="00CF257A"/>
    <w:pPr>
      <w:tabs>
        <w:tab w:val="num" w:pos="1800"/>
      </w:tabs>
      <w:ind w:left="1800" w:hanging="360"/>
    </w:pPr>
    <w:rPr>
      <w:lang w:val="en-GB"/>
    </w:rPr>
  </w:style>
  <w:style w:type="paragraph" w:styleId="ListContinue">
    <w:name w:val="List Continue"/>
    <w:basedOn w:val="Normal"/>
    <w:uiPriority w:val="99"/>
    <w:semiHidden/>
    <w:rsid w:val="00CF257A"/>
    <w:pPr>
      <w:spacing w:after="120"/>
      <w:ind w:left="360"/>
    </w:pPr>
    <w:rPr>
      <w:lang w:val="en-GB"/>
    </w:rPr>
  </w:style>
  <w:style w:type="paragraph" w:styleId="ListContinue2">
    <w:name w:val="List Continue 2"/>
    <w:basedOn w:val="Normal"/>
    <w:uiPriority w:val="99"/>
    <w:semiHidden/>
    <w:rsid w:val="00CF257A"/>
    <w:pPr>
      <w:spacing w:after="120"/>
      <w:ind w:left="720"/>
    </w:pPr>
    <w:rPr>
      <w:lang w:val="en-GB"/>
    </w:rPr>
  </w:style>
  <w:style w:type="paragraph" w:styleId="ListContinue3">
    <w:name w:val="List Continue 3"/>
    <w:basedOn w:val="Normal"/>
    <w:uiPriority w:val="99"/>
    <w:semiHidden/>
    <w:rsid w:val="00CF257A"/>
    <w:pPr>
      <w:spacing w:after="120"/>
      <w:ind w:left="1080"/>
    </w:pPr>
    <w:rPr>
      <w:lang w:val="en-GB"/>
    </w:rPr>
  </w:style>
  <w:style w:type="paragraph" w:styleId="ListContinue4">
    <w:name w:val="List Continue 4"/>
    <w:basedOn w:val="Normal"/>
    <w:uiPriority w:val="99"/>
    <w:semiHidden/>
    <w:rsid w:val="00CF257A"/>
    <w:pPr>
      <w:spacing w:after="120"/>
      <w:ind w:left="1440"/>
    </w:pPr>
    <w:rPr>
      <w:lang w:val="en-GB"/>
    </w:rPr>
  </w:style>
  <w:style w:type="paragraph" w:styleId="ListContinue5">
    <w:name w:val="List Continue 5"/>
    <w:basedOn w:val="Normal"/>
    <w:uiPriority w:val="99"/>
    <w:semiHidden/>
    <w:rsid w:val="00CF257A"/>
    <w:pPr>
      <w:spacing w:after="120"/>
      <w:ind w:left="1800"/>
    </w:pPr>
    <w:rPr>
      <w:lang w:val="en-GB"/>
    </w:rPr>
  </w:style>
  <w:style w:type="paragraph" w:styleId="ListNumber">
    <w:name w:val="List Number"/>
    <w:basedOn w:val="Normal"/>
    <w:uiPriority w:val="99"/>
    <w:semiHidden/>
    <w:rsid w:val="00CF257A"/>
    <w:pPr>
      <w:tabs>
        <w:tab w:val="num" w:pos="360"/>
      </w:tabs>
      <w:ind w:left="360" w:hanging="360"/>
    </w:pPr>
    <w:rPr>
      <w:lang w:val="en-GB"/>
    </w:rPr>
  </w:style>
  <w:style w:type="paragraph" w:styleId="ListNumber2">
    <w:name w:val="List Number 2"/>
    <w:basedOn w:val="Normal"/>
    <w:uiPriority w:val="99"/>
    <w:semiHidden/>
    <w:rsid w:val="00CF257A"/>
    <w:pPr>
      <w:tabs>
        <w:tab w:val="num" w:pos="720"/>
      </w:tabs>
      <w:ind w:left="720" w:hanging="360"/>
    </w:pPr>
    <w:rPr>
      <w:lang w:val="en-GB"/>
    </w:rPr>
  </w:style>
  <w:style w:type="paragraph" w:styleId="ListNumber3">
    <w:name w:val="List Number 3"/>
    <w:basedOn w:val="Normal"/>
    <w:uiPriority w:val="99"/>
    <w:semiHidden/>
    <w:rsid w:val="00CF257A"/>
    <w:pPr>
      <w:tabs>
        <w:tab w:val="num" w:pos="1080"/>
      </w:tabs>
      <w:ind w:left="1080" w:hanging="360"/>
    </w:pPr>
    <w:rPr>
      <w:lang w:val="en-GB"/>
    </w:rPr>
  </w:style>
  <w:style w:type="paragraph" w:styleId="ListNumber4">
    <w:name w:val="List Number 4"/>
    <w:basedOn w:val="Normal"/>
    <w:uiPriority w:val="99"/>
    <w:semiHidden/>
    <w:rsid w:val="00CF257A"/>
    <w:pPr>
      <w:tabs>
        <w:tab w:val="num" w:pos="1440"/>
      </w:tabs>
      <w:ind w:left="1440" w:hanging="360"/>
    </w:pPr>
    <w:rPr>
      <w:lang w:val="en-GB"/>
    </w:rPr>
  </w:style>
  <w:style w:type="paragraph" w:styleId="ListNumber5">
    <w:name w:val="List Number 5"/>
    <w:basedOn w:val="Normal"/>
    <w:uiPriority w:val="99"/>
    <w:semiHidden/>
    <w:rsid w:val="00CF257A"/>
    <w:pPr>
      <w:tabs>
        <w:tab w:val="num" w:pos="1800"/>
      </w:tabs>
      <w:ind w:left="1800" w:hanging="360"/>
    </w:pPr>
    <w:rPr>
      <w:lang w:val="en-GB"/>
    </w:rPr>
  </w:style>
  <w:style w:type="paragraph" w:styleId="MessageHeader">
    <w:name w:val="Message Header"/>
    <w:basedOn w:val="Normal"/>
    <w:link w:val="MessageHeaderChar"/>
    <w:uiPriority w:val="99"/>
    <w:semiHidden/>
    <w:rsid w:val="00CF257A"/>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CF257A"/>
    <w:rPr>
      <w:rFonts w:ascii="Arial" w:hAnsi="Arial" w:cs="Arial"/>
      <w:sz w:val="22"/>
      <w:szCs w:val="24"/>
      <w:shd w:val="pct20" w:color="auto" w:fill="auto"/>
      <w:lang w:val="en-GB"/>
    </w:rPr>
  </w:style>
  <w:style w:type="paragraph" w:styleId="NormalWeb">
    <w:name w:val="Normal (Web)"/>
    <w:basedOn w:val="Normal"/>
    <w:uiPriority w:val="99"/>
    <w:semiHidden/>
    <w:rsid w:val="00CF257A"/>
    <w:rPr>
      <w:szCs w:val="24"/>
      <w:lang w:val="en-GB"/>
    </w:rPr>
  </w:style>
  <w:style w:type="paragraph" w:styleId="NormalIndent">
    <w:name w:val="Normal Indent"/>
    <w:basedOn w:val="Normal"/>
    <w:uiPriority w:val="99"/>
    <w:semiHidden/>
    <w:rsid w:val="00CF257A"/>
    <w:pPr>
      <w:ind w:left="720"/>
    </w:pPr>
    <w:rPr>
      <w:lang w:val="en-GB"/>
    </w:rPr>
  </w:style>
  <w:style w:type="paragraph" w:styleId="NoteHeading">
    <w:name w:val="Note Heading"/>
    <w:basedOn w:val="Normal"/>
    <w:next w:val="Normal"/>
    <w:link w:val="NoteHeadingChar"/>
    <w:uiPriority w:val="99"/>
    <w:semiHidden/>
    <w:rsid w:val="00CF257A"/>
    <w:rPr>
      <w:lang w:val="en-GB"/>
    </w:rPr>
  </w:style>
  <w:style w:type="character" w:customStyle="1" w:styleId="NoteHeadingChar">
    <w:name w:val="Note Heading Char"/>
    <w:basedOn w:val="DefaultParagraphFont"/>
    <w:link w:val="NoteHeading"/>
    <w:uiPriority w:val="99"/>
    <w:semiHidden/>
    <w:rsid w:val="00CF257A"/>
    <w:rPr>
      <w:sz w:val="22"/>
      <w:szCs w:val="22"/>
      <w:lang w:val="en-GB"/>
    </w:rPr>
  </w:style>
  <w:style w:type="paragraph" w:styleId="Salutation">
    <w:name w:val="Salutation"/>
    <w:basedOn w:val="Normal"/>
    <w:next w:val="Normal"/>
    <w:link w:val="SalutationChar"/>
    <w:uiPriority w:val="99"/>
    <w:semiHidden/>
    <w:rsid w:val="00CF257A"/>
    <w:rPr>
      <w:lang w:val="en-GB"/>
    </w:rPr>
  </w:style>
  <w:style w:type="character" w:customStyle="1" w:styleId="SalutationChar">
    <w:name w:val="Salutation Char"/>
    <w:basedOn w:val="DefaultParagraphFont"/>
    <w:link w:val="Salutation"/>
    <w:uiPriority w:val="99"/>
    <w:semiHidden/>
    <w:rsid w:val="00CF257A"/>
    <w:rPr>
      <w:sz w:val="22"/>
      <w:szCs w:val="22"/>
      <w:lang w:val="en-GB"/>
    </w:rPr>
  </w:style>
  <w:style w:type="paragraph" w:styleId="Signature">
    <w:name w:val="Signature"/>
    <w:basedOn w:val="Normal"/>
    <w:link w:val="SignatureChar"/>
    <w:uiPriority w:val="99"/>
    <w:semiHidden/>
    <w:rsid w:val="00CF257A"/>
    <w:pPr>
      <w:ind w:left="4320"/>
    </w:pPr>
    <w:rPr>
      <w:lang w:val="en-GB"/>
    </w:rPr>
  </w:style>
  <w:style w:type="character" w:customStyle="1" w:styleId="SignatureChar">
    <w:name w:val="Signature Char"/>
    <w:basedOn w:val="DefaultParagraphFont"/>
    <w:link w:val="Signature"/>
    <w:uiPriority w:val="99"/>
    <w:semiHidden/>
    <w:rsid w:val="00CF257A"/>
    <w:rPr>
      <w:sz w:val="22"/>
      <w:szCs w:val="22"/>
      <w:lang w:val="en-GB"/>
    </w:rPr>
  </w:style>
  <w:style w:type="character" w:styleId="Strong">
    <w:name w:val="Strong"/>
    <w:basedOn w:val="DefaultParagraphFont"/>
    <w:uiPriority w:val="99"/>
    <w:qFormat/>
    <w:rsid w:val="00CF257A"/>
    <w:rPr>
      <w:b/>
      <w:bCs/>
    </w:rPr>
  </w:style>
  <w:style w:type="character" w:customStyle="1" w:styleId="Heading4Char">
    <w:name w:val="Heading 4 Char"/>
    <w:aliases w:val="Heading 11 Char,para 4 Char,Título 41 Char,heading 4 Char,Heading 41 Char"/>
    <w:basedOn w:val="DefaultParagraphFont"/>
    <w:link w:val="Heading4"/>
    <w:rsid w:val="00CF257A"/>
    <w:rPr>
      <w:sz w:val="22"/>
      <w:szCs w:val="22"/>
      <w:lang w:val="en-CA"/>
    </w:rPr>
  </w:style>
  <w:style w:type="character" w:customStyle="1" w:styleId="Heading5Char">
    <w:name w:val="Heading 5 Char"/>
    <w:basedOn w:val="DefaultParagraphFont"/>
    <w:link w:val="Heading5"/>
    <w:uiPriority w:val="99"/>
    <w:rsid w:val="00CF257A"/>
    <w:rPr>
      <w:sz w:val="22"/>
      <w:szCs w:val="22"/>
      <w:lang w:val="en-CA"/>
    </w:rPr>
  </w:style>
  <w:style w:type="character" w:customStyle="1" w:styleId="Heading6Char">
    <w:name w:val="Heading 6 Char"/>
    <w:basedOn w:val="DefaultParagraphFont"/>
    <w:link w:val="Heading6"/>
    <w:rsid w:val="00CF257A"/>
    <w:rPr>
      <w:rFonts w:ascii="Arial" w:hAnsi="Arial"/>
      <w:i/>
      <w:sz w:val="22"/>
      <w:szCs w:val="22"/>
      <w:lang w:val="en-CA"/>
    </w:rPr>
  </w:style>
  <w:style w:type="character" w:customStyle="1" w:styleId="Heading7Char">
    <w:name w:val="Heading 7 Char"/>
    <w:basedOn w:val="DefaultParagraphFont"/>
    <w:link w:val="Heading7"/>
    <w:rsid w:val="00CF257A"/>
    <w:rPr>
      <w:rFonts w:ascii="Arial" w:hAnsi="Arial"/>
      <w:sz w:val="22"/>
      <w:szCs w:val="22"/>
      <w:lang w:val="en-CA"/>
    </w:rPr>
  </w:style>
  <w:style w:type="character" w:customStyle="1" w:styleId="Heading8Char">
    <w:name w:val="Heading 8 Char"/>
    <w:basedOn w:val="DefaultParagraphFont"/>
    <w:link w:val="Heading8"/>
    <w:uiPriority w:val="99"/>
    <w:rsid w:val="00CF257A"/>
    <w:rPr>
      <w:b/>
      <w:sz w:val="22"/>
      <w:szCs w:val="22"/>
      <w:lang w:val="en-CA"/>
    </w:rPr>
  </w:style>
  <w:style w:type="character" w:customStyle="1" w:styleId="Heading9Char">
    <w:name w:val="Heading 9 Char"/>
    <w:basedOn w:val="DefaultParagraphFont"/>
    <w:link w:val="Heading9"/>
    <w:rsid w:val="00CF257A"/>
    <w:rPr>
      <w:rFonts w:ascii="Arial" w:hAnsi="Arial"/>
      <w:i/>
      <w:sz w:val="18"/>
      <w:szCs w:val="22"/>
      <w:lang w:val="en-CA"/>
    </w:rPr>
  </w:style>
  <w:style w:type="character" w:customStyle="1" w:styleId="HeaderChar">
    <w:name w:val="Header Char"/>
    <w:basedOn w:val="DefaultParagraphFont"/>
    <w:link w:val="Header"/>
    <w:rsid w:val="00CF257A"/>
    <w:rPr>
      <w:sz w:val="22"/>
      <w:szCs w:val="22"/>
      <w:lang w:val="en-CA"/>
    </w:rPr>
  </w:style>
  <w:style w:type="character" w:customStyle="1" w:styleId="FooterChar">
    <w:name w:val="Footer Char"/>
    <w:basedOn w:val="DefaultParagraphFont"/>
    <w:link w:val="Footer"/>
    <w:uiPriority w:val="99"/>
    <w:rsid w:val="00CF257A"/>
    <w:rPr>
      <w:sz w:val="22"/>
      <w:szCs w:val="22"/>
      <w:lang w:val="en-CA"/>
    </w:rPr>
  </w:style>
  <w:style w:type="character" w:customStyle="1" w:styleId="BodyText3Char">
    <w:name w:val="Body Text 3 Char"/>
    <w:basedOn w:val="DefaultParagraphFont"/>
    <w:link w:val="BodyText3"/>
    <w:uiPriority w:val="99"/>
    <w:semiHidden/>
    <w:rsid w:val="00CF257A"/>
    <w:rPr>
      <w:sz w:val="16"/>
      <w:szCs w:val="16"/>
      <w:lang w:val="en-CA"/>
    </w:rPr>
  </w:style>
  <w:style w:type="character" w:customStyle="1" w:styleId="BodyText2Char1">
    <w:name w:val="Body Text 2 Char1"/>
    <w:basedOn w:val="DefaultParagraphFont"/>
    <w:uiPriority w:val="99"/>
    <w:semiHidden/>
    <w:rsid w:val="00CF257A"/>
    <w:rPr>
      <w:lang w:val="en-GB"/>
    </w:rPr>
  </w:style>
  <w:style w:type="character" w:customStyle="1" w:styleId="BodyText2Char2">
    <w:name w:val="Body Text 2 Char2"/>
    <w:basedOn w:val="DefaultParagraphFont"/>
    <w:uiPriority w:val="99"/>
    <w:semiHidden/>
    <w:rsid w:val="00CF257A"/>
    <w:rPr>
      <w:lang w:val="en-GB"/>
    </w:rPr>
  </w:style>
  <w:style w:type="character" w:customStyle="1" w:styleId="BodyTextIndent3Char">
    <w:name w:val="Body Text Indent 3 Char"/>
    <w:basedOn w:val="DefaultParagraphFont"/>
    <w:link w:val="BodyTextIndent3"/>
    <w:uiPriority w:val="99"/>
    <w:semiHidden/>
    <w:rsid w:val="00CF257A"/>
    <w:rPr>
      <w:sz w:val="16"/>
      <w:szCs w:val="16"/>
      <w:lang w:val="en-CA"/>
    </w:rPr>
  </w:style>
  <w:style w:type="character" w:customStyle="1" w:styleId="PlainTextChar">
    <w:name w:val="Plain Text Char"/>
    <w:basedOn w:val="DefaultParagraphFont"/>
    <w:link w:val="PlainText"/>
    <w:uiPriority w:val="99"/>
    <w:semiHidden/>
    <w:rsid w:val="00CF257A"/>
    <w:rPr>
      <w:rFonts w:ascii="Courier New" w:hAnsi="Courier New" w:cs="Courier New"/>
      <w:szCs w:val="22"/>
      <w:lang w:val="en-CA"/>
    </w:rPr>
  </w:style>
  <w:style w:type="character" w:customStyle="1" w:styleId="SubtitleChar">
    <w:name w:val="Subtitle Char"/>
    <w:basedOn w:val="DefaultParagraphFont"/>
    <w:link w:val="Subtitle"/>
    <w:uiPriority w:val="99"/>
    <w:rsid w:val="00CF257A"/>
    <w:rPr>
      <w:rFonts w:ascii="Arial" w:hAnsi="Arial" w:cs="Arial"/>
      <w:sz w:val="22"/>
      <w:szCs w:val="22"/>
      <w:lang w:val="en-CA"/>
    </w:rPr>
  </w:style>
  <w:style w:type="character" w:customStyle="1" w:styleId="TitleChar">
    <w:name w:val="Title Char"/>
    <w:basedOn w:val="DefaultParagraphFont"/>
    <w:link w:val="Title"/>
    <w:uiPriority w:val="99"/>
    <w:rsid w:val="00CF257A"/>
    <w:rPr>
      <w:rFonts w:ascii="Arial" w:hAnsi="Arial" w:cs="Arial"/>
      <w:b/>
      <w:bCs/>
      <w:kern w:val="28"/>
      <w:sz w:val="22"/>
      <w:szCs w:val="22"/>
      <w:lang w:val="en-CA"/>
    </w:rPr>
  </w:style>
  <w:style w:type="character" w:customStyle="1" w:styleId="DateChar">
    <w:name w:val="Date Char"/>
    <w:basedOn w:val="DefaultParagraphFont"/>
    <w:link w:val="Date"/>
    <w:uiPriority w:val="99"/>
    <w:rsid w:val="00CF257A"/>
    <w:rPr>
      <w:sz w:val="22"/>
      <w:szCs w:val="22"/>
      <w:lang w:val="en-CA"/>
    </w:rPr>
  </w:style>
  <w:style w:type="paragraph" w:styleId="ListParagraph">
    <w:name w:val="List Paragraph"/>
    <w:basedOn w:val="Normal"/>
    <w:uiPriority w:val="34"/>
    <w:qFormat/>
    <w:rsid w:val="00CF257A"/>
    <w:pPr>
      <w:spacing w:after="200" w:line="276" w:lineRule="auto"/>
      <w:ind w:left="720"/>
      <w:contextualSpacing/>
      <w:jc w:val="left"/>
    </w:pPr>
    <w:rPr>
      <w:rFonts w:ascii="Calibri" w:eastAsia="Calibri" w:hAnsi="Calibri"/>
    </w:rPr>
  </w:style>
  <w:style w:type="paragraph" w:customStyle="1" w:styleId="xl74">
    <w:name w:val="xl74"/>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CF257A"/>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2">
    <w:name w:val="xl72"/>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93">
    <w:name w:val="xl93"/>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xl94">
    <w:name w:val="xl94"/>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eastAsia="en-CA"/>
    </w:rPr>
  </w:style>
  <w:style w:type="paragraph" w:customStyle="1" w:styleId="xl95">
    <w:name w:val="xl95"/>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6">
    <w:name w:val="xl96"/>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7">
    <w:name w:val="xl97"/>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8">
    <w:name w:val="xl98"/>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9">
    <w:name w:val="xl99"/>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100">
    <w:name w:val="xl100"/>
    <w:basedOn w:val="Normal"/>
    <w:rsid w:val="00CF257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Heading">
    <w:name w:val="Heading"/>
    <w:basedOn w:val="Header"/>
    <w:next w:val="Header"/>
    <w:rsid w:val="00CF257A"/>
    <w:pPr>
      <w:tabs>
        <w:tab w:val="clear" w:pos="4320"/>
        <w:tab w:val="clear" w:pos="8640"/>
      </w:tabs>
    </w:pPr>
    <w:rPr>
      <w:b/>
      <w:bCs/>
      <w:sz w:val="24"/>
      <w:szCs w:val="24"/>
      <w:u w:val="single"/>
      <w:lang w:val="en-US"/>
    </w:rPr>
  </w:style>
  <w:style w:type="paragraph" w:styleId="Revision">
    <w:name w:val="Revision"/>
    <w:hidden/>
    <w:uiPriority w:val="99"/>
    <w:semiHidden/>
    <w:rsid w:val="00CF257A"/>
    <w:rPr>
      <w:sz w:val="22"/>
      <w:szCs w:val="22"/>
      <w:lang w:val="en-GB"/>
    </w:rPr>
  </w:style>
  <w:style w:type="paragraph" w:customStyle="1" w:styleId="xmsonormal">
    <w:name w:val="x_msonormal"/>
    <w:basedOn w:val="Normal"/>
    <w:rsid w:val="00D83F62"/>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4620625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3383075">
      <w:bodyDiv w:val="1"/>
      <w:marLeft w:val="0"/>
      <w:marRight w:val="0"/>
      <w:marTop w:val="0"/>
      <w:marBottom w:val="0"/>
      <w:divBdr>
        <w:top w:val="none" w:sz="0" w:space="0" w:color="auto"/>
        <w:left w:val="none" w:sz="0" w:space="0" w:color="auto"/>
        <w:bottom w:val="none" w:sz="0" w:space="0" w:color="auto"/>
        <w:right w:val="none" w:sz="0" w:space="0" w:color="auto"/>
      </w:divBdr>
    </w:div>
    <w:div w:id="12785619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9767828">
      <w:bodyDiv w:val="1"/>
      <w:marLeft w:val="0"/>
      <w:marRight w:val="0"/>
      <w:marTop w:val="0"/>
      <w:marBottom w:val="0"/>
      <w:divBdr>
        <w:top w:val="none" w:sz="0" w:space="0" w:color="auto"/>
        <w:left w:val="none" w:sz="0" w:space="0" w:color="auto"/>
        <w:bottom w:val="none" w:sz="0" w:space="0" w:color="auto"/>
        <w:right w:val="none" w:sz="0" w:space="0" w:color="auto"/>
      </w:divBdr>
    </w:div>
    <w:div w:id="200882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UNEP/OzL.Pro/ExCom/93/18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695E56765A0EA4195A9D0615BD6CA33" ma:contentTypeVersion="5" ma:contentTypeDescription="Create a new document." ma:contentTypeScope="" ma:versionID="db3ef6971791b7855a95abd8c8a415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F92E13A9-15E9-A849-BBF8-5387CD107E27}"/>
</file>

<file path=customXml/itemProps4.xml><?xml version="1.0" encoding="utf-8"?>
<ds:datastoreItem xmlns:ds="http://schemas.openxmlformats.org/officeDocument/2006/customXml" ds:itemID="{C4BEC498-40B0-48BC-92AF-0DEF3B1ACA94}"/>
</file>

<file path=docProps/app.xml><?xml version="1.0" encoding="utf-8"?>
<Properties xmlns="http://schemas.openxmlformats.org/officeDocument/2006/extended-properties" xmlns:vt="http://schemas.openxmlformats.org/officeDocument/2006/docPropsVTypes">
  <Template>Eec93G</Template>
  <TotalTime>2</TotalTime>
  <Pages>1</Pages>
  <Words>4863</Words>
  <Characters>27721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Informe sobre la marcha de las actividades de la ONUDI al 31 de diciembre de 2022</vt:lpstr>
    </vt:vector>
  </TitlesOfParts>
  <Company>UNMFS</Company>
  <LinksUpToDate>false</LinksUpToDate>
  <CharactersWithSpaces>32519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 la ONUDI al 31 de diciembre de 2022</dc:title>
  <dc:subject/>
  <dc:creator>Muriel Aguiar</dc:creator>
  <cp:keywords/>
  <cp:lastModifiedBy>Martine Chery</cp:lastModifiedBy>
  <cp:revision>3</cp:revision>
  <cp:lastPrinted>2001-05-26T16:40:00Z</cp:lastPrinted>
  <dcterms:created xsi:type="dcterms:W3CDTF">2023-11-22T16:43:00Z</dcterms:created>
  <dcterms:modified xsi:type="dcterms:W3CDTF">2023-11-22T16:43:00Z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UNEP/OzL.Pro/ExCom/93/18</vt:lpwstr>
  </property>
  <property fmtid="{D5CDD505-2E9C-101B-9397-08002B2CF9AE}" pid="3" name="Revision date">
    <vt:lpwstr>11/20/2023</vt:lpwstr>
  </property>
  <property fmtid="{D5CDD505-2E9C-101B-9397-08002B2CF9AE}" pid="4" name="ContentTypeId">
    <vt:lpwstr>0x0101006695E56765A0EA4195A9D0615BD6CA33</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