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5C79E" w14:textId="77777777" w:rsidR="00C27E9F" w:rsidRDefault="00C27E9F">
      <w:pPr>
        <w:rPr>
          <w:noProof/>
          <w:lang w:val="en-US" w:eastAsia="zh-CN"/>
        </w:rPr>
      </w:pPr>
    </w:p>
    <w:p w14:paraId="7917ED6F" w14:textId="77777777" w:rsidR="00C27E9F" w:rsidRDefault="00C27E9F">
      <w:pPr>
        <w:rPr>
          <w:noProof/>
          <w:lang w:val="en-US" w:eastAsia="zh-CN"/>
        </w:rPr>
      </w:pPr>
    </w:p>
    <w:p w14:paraId="25FCB0E3" w14:textId="77777777" w:rsidR="00C27E9F" w:rsidRDefault="00C27E9F">
      <w:pPr>
        <w:rPr>
          <w:noProof/>
          <w:lang w:val="en-US" w:eastAsia="zh-CN"/>
        </w:rPr>
      </w:pPr>
    </w:p>
    <w:p w14:paraId="6A1ACE27" w14:textId="77777777" w:rsidR="00C27E9F" w:rsidRDefault="00C27E9F">
      <w:pPr>
        <w:rPr>
          <w:noProof/>
          <w:lang w:val="en-US" w:eastAsia="zh-CN"/>
        </w:rPr>
      </w:pPr>
    </w:p>
    <w:p w14:paraId="21639845" w14:textId="77777777" w:rsidR="00C27E9F" w:rsidRDefault="00C27E9F">
      <w:pPr>
        <w:rPr>
          <w:noProof/>
          <w:lang w:val="en-US" w:eastAsia="zh-CN"/>
        </w:rPr>
      </w:pPr>
    </w:p>
    <w:p w14:paraId="04D54A57" w14:textId="77777777" w:rsidR="00C27E9F" w:rsidRDefault="00C27E9F">
      <w:pPr>
        <w:rPr>
          <w:noProof/>
          <w:lang w:val="en-US" w:eastAsia="zh-CN"/>
        </w:rPr>
      </w:pPr>
    </w:p>
    <w:p w14:paraId="059192B9" w14:textId="60F14C9E" w:rsidR="00C27E9F" w:rsidRPr="00C27E9F" w:rsidRDefault="00490BCB" w:rsidP="00C27E9F">
      <w:pPr>
        <w:ind w:left="4320" w:firstLine="720"/>
      </w:pPr>
      <w:r>
        <w:rPr>
          <w:noProof/>
          <w:lang w:val="en-CA" w:eastAsia="en-CA"/>
        </w:rPr>
        <w:drawing>
          <wp:anchor distT="0" distB="0" distL="114300" distR="114300" simplePos="0" relativeHeight="251661312" behindDoc="1" locked="0" layoutInCell="1" allowOverlap="1" wp14:anchorId="0FDCA293" wp14:editId="021D5672">
            <wp:simplePos x="0" y="0"/>
            <wp:positionH relativeFrom="page">
              <wp:posOffset>914400</wp:posOffset>
            </wp:positionH>
            <wp:positionV relativeFrom="paragraph">
              <wp:posOffset>-950595</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r w:rsidR="00C27E9F">
        <w:rPr>
          <w:noProof/>
          <w:lang w:val="en-US" w:eastAsia="zh-CN"/>
        </w:rPr>
        <w:br/>
      </w:r>
      <w:r w:rsidR="00C27E9F">
        <w:rPr>
          <w:lang w:val="en-CA"/>
        </w:rPr>
        <w:t xml:space="preserve">               </w:t>
      </w:r>
      <w:r w:rsidR="00C27E9F" w:rsidRPr="00FE3307">
        <w:rPr>
          <w:lang w:val="en-CA"/>
        </w:rPr>
        <w:fldChar w:fldCharType="begin"/>
      </w:r>
      <w:r w:rsidR="00C27E9F" w:rsidRPr="00FE3307">
        <w:rPr>
          <w:lang w:val="en-CA"/>
        </w:rPr>
        <w:instrText xml:space="preserve"> DOCPROPERTY "Document number"  \* MERGEFORMAT </w:instrText>
      </w:r>
      <w:r w:rsidR="00C27E9F" w:rsidRPr="00FE3307">
        <w:rPr>
          <w:lang w:val="en-CA"/>
        </w:rPr>
        <w:fldChar w:fldCharType="separate"/>
      </w:r>
      <w:r w:rsidR="00250127">
        <w:rPr>
          <w:lang w:val="en-CA"/>
        </w:rPr>
        <w:t>UNEP/OzL.Pro/ExCom/83/36</w:t>
      </w:r>
      <w:r w:rsidR="00C27E9F" w:rsidRPr="00FE3307">
        <w:rPr>
          <w:lang w:val="en-CA"/>
        </w:rPr>
        <w:fldChar w:fldCharType="end"/>
      </w:r>
    </w:p>
    <w:p w14:paraId="3CB66FA4" w14:textId="01E786DA" w:rsidR="00C27E9F" w:rsidRPr="00FE3307" w:rsidRDefault="00C27E9F" w:rsidP="00C27E9F">
      <w:pPr>
        <w:ind w:left="5040"/>
        <w:rPr>
          <w:lang w:val="en-CA"/>
        </w:rPr>
      </w:pPr>
      <w:r>
        <w:rPr>
          <w:lang w:val="en-CA"/>
        </w:rPr>
        <w:t xml:space="preserve">  </w:t>
      </w:r>
      <w:r w:rsidRPr="00FE3307">
        <w:rPr>
          <w:lang w:val="en-CA"/>
        </w:rPr>
        <w:fldChar w:fldCharType="begin"/>
      </w:r>
      <w:r w:rsidRPr="00FE3307">
        <w:rPr>
          <w:lang w:val="en-CA"/>
        </w:rPr>
        <w:instrText xml:space="preserve"> DOCPROPERTY "Revision date" \@ "d MMMM YYYY"  \* MERGEFORMAT </w:instrText>
      </w:r>
      <w:r w:rsidRPr="00FE3307">
        <w:rPr>
          <w:lang w:val="en-CA"/>
        </w:rPr>
        <w:fldChar w:fldCharType="separate"/>
      </w:r>
      <w:r w:rsidR="00142B54">
        <w:rPr>
          <w:lang w:val="en-CA"/>
        </w:rPr>
        <w:t>29 April 2019</w:t>
      </w:r>
      <w:r w:rsidRPr="00FE3307">
        <w:rPr>
          <w:lang w:val="en-CA"/>
        </w:rPr>
        <w:fldChar w:fldCharType="end"/>
      </w:r>
    </w:p>
    <w:p w14:paraId="3DE5B567" w14:textId="77777777" w:rsidR="00490BCB" w:rsidRPr="00C27E9F" w:rsidRDefault="00490BCB">
      <w:pPr>
        <w:rPr>
          <w:lang w:val="en-CA"/>
        </w:rPr>
      </w:pPr>
    </w:p>
    <w:p w14:paraId="306D0D8E" w14:textId="77777777" w:rsidR="00490BCB" w:rsidRDefault="00490BCB"/>
    <w:p w14:paraId="62ADD1F5" w14:textId="77777777" w:rsidR="00490BCB" w:rsidRDefault="00490BCB"/>
    <w:p w14:paraId="415C87E2" w14:textId="77777777" w:rsidR="00490BCB" w:rsidRDefault="00490BCB"/>
    <w:p w14:paraId="15D5C7D0" w14:textId="77777777" w:rsidR="00490BCB" w:rsidRDefault="00490BCB"/>
    <w:p w14:paraId="455F40D1" w14:textId="77777777" w:rsidR="00490BCB" w:rsidRDefault="00C27E9F" w:rsidP="00C27E9F">
      <w:pPr>
        <w:tabs>
          <w:tab w:val="left" w:pos="1850"/>
        </w:tabs>
      </w:pPr>
      <w:r>
        <w:tab/>
      </w:r>
    </w:p>
    <w:p w14:paraId="72466BFD" w14:textId="77777777" w:rsidR="00490BCB" w:rsidRDefault="00490BCB"/>
    <w:p w14:paraId="12A9AF7D" w14:textId="77777777" w:rsidR="00490BCB" w:rsidRDefault="00490BCB"/>
    <w:p w14:paraId="12BE1B84" w14:textId="77777777" w:rsidR="00490BCB" w:rsidRDefault="00490BCB"/>
    <w:p w14:paraId="223246E9" w14:textId="77777777" w:rsidR="00C15867" w:rsidRPr="00FE3307" w:rsidRDefault="00C15867" w:rsidP="009960E5">
      <w:pPr>
        <w:jc w:val="left"/>
        <w:rPr>
          <w:lang w:val="en-CA"/>
        </w:rPr>
      </w:pPr>
    </w:p>
    <w:p w14:paraId="7DD715B5" w14:textId="77777777" w:rsidR="004E7F9C" w:rsidRPr="00FE3307" w:rsidRDefault="004E7F9C" w:rsidP="004E7F9C">
      <w:pPr>
        <w:pStyle w:val="Title1"/>
        <w:rPr>
          <w:lang w:val="en-CA"/>
        </w:rPr>
      </w:pPr>
    </w:p>
    <w:p w14:paraId="3F68C261" w14:textId="77777777" w:rsidR="00FE3307" w:rsidRPr="00FE3307" w:rsidRDefault="00FE3307" w:rsidP="00FE3307">
      <w:pPr>
        <w:rPr>
          <w:lang w:val="en-CA"/>
        </w:rPr>
      </w:pPr>
    </w:p>
    <w:p w14:paraId="30F5E65F" w14:textId="77777777" w:rsidR="00FE3307" w:rsidRPr="00FE3307" w:rsidRDefault="00163B18" w:rsidP="00FE3307">
      <w:pPr>
        <w:jc w:val="center"/>
        <w:rPr>
          <w:b/>
          <w:lang w:val="en-CA"/>
        </w:rPr>
      </w:pPr>
      <w:r>
        <w:rPr>
          <w:b/>
          <w:lang w:val="en-CA"/>
        </w:rPr>
        <w:t>PROJECT PROPOSAL: SOUTH AFRICA</w:t>
      </w:r>
    </w:p>
    <w:p w14:paraId="649389E6" w14:textId="77777777" w:rsidR="00FE3307" w:rsidRPr="00FE3307" w:rsidRDefault="00FE3307" w:rsidP="00FE3307">
      <w:pPr>
        <w:rPr>
          <w:lang w:val="en-CA"/>
        </w:rPr>
      </w:pPr>
    </w:p>
    <w:p w14:paraId="0B1E3006" w14:textId="77777777" w:rsidR="00FE3307" w:rsidRPr="00FE3307" w:rsidRDefault="00FE3307" w:rsidP="00FE3307">
      <w:pPr>
        <w:rPr>
          <w:lang w:val="en-CA"/>
        </w:rPr>
      </w:pPr>
    </w:p>
    <w:p w14:paraId="20250623" w14:textId="77777777" w:rsidR="00FE3307" w:rsidRPr="00FE3307" w:rsidRDefault="00FE3307" w:rsidP="00FE3307">
      <w:pPr>
        <w:ind w:firstLine="720"/>
        <w:rPr>
          <w:lang w:val="en-CA"/>
        </w:rPr>
      </w:pPr>
      <w:r w:rsidRPr="00FE3307">
        <w:rPr>
          <w:lang w:val="en-CA"/>
        </w:rPr>
        <w:t xml:space="preserve">This document consists of the comments and recommendation of the Secretariat on the following project proposal: </w:t>
      </w:r>
    </w:p>
    <w:p w14:paraId="476929C8" w14:textId="77777777" w:rsidR="00FE3307" w:rsidRPr="00FE3307" w:rsidRDefault="00FE3307" w:rsidP="00FE3307">
      <w:pPr>
        <w:rPr>
          <w:lang w:val="en-CA"/>
        </w:rPr>
      </w:pPr>
    </w:p>
    <w:p w14:paraId="2874B8EC" w14:textId="77777777" w:rsidR="00FE3307" w:rsidRPr="00FE3307" w:rsidRDefault="00FE3307" w:rsidP="00FE3307">
      <w:pPr>
        <w:rPr>
          <w:u w:val="single"/>
          <w:lang w:val="en-CA"/>
        </w:rPr>
      </w:pPr>
      <w:r w:rsidRPr="00FE3307">
        <w:rPr>
          <w:u w:val="single"/>
          <w:lang w:val="en-CA"/>
        </w:rPr>
        <w:t>Phase-out</w:t>
      </w:r>
    </w:p>
    <w:p w14:paraId="20E6F25B" w14:textId="77777777" w:rsidR="00FE3307" w:rsidRPr="00FE3307" w:rsidRDefault="00FE3307"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FE3307" w14:paraId="32C23265" w14:textId="77777777" w:rsidTr="00163B18">
        <w:tc>
          <w:tcPr>
            <w:tcW w:w="6941" w:type="dxa"/>
          </w:tcPr>
          <w:p w14:paraId="56EC3E83" w14:textId="77777777" w:rsidR="00FE3307" w:rsidRPr="00FE3307" w:rsidRDefault="00FE3307" w:rsidP="00163B18">
            <w:pPr>
              <w:pStyle w:val="ListParagraph"/>
              <w:numPr>
                <w:ilvl w:val="0"/>
                <w:numId w:val="21"/>
              </w:numPr>
              <w:ind w:hanging="830"/>
              <w:rPr>
                <w:lang w:val="en-CA"/>
              </w:rPr>
            </w:pPr>
            <w:r w:rsidRPr="00FE3307">
              <w:rPr>
                <w:lang w:val="en-CA"/>
              </w:rPr>
              <w:t>HCFC pha</w:t>
            </w:r>
            <w:r w:rsidR="00163B18">
              <w:rPr>
                <w:lang w:val="en-CA"/>
              </w:rPr>
              <w:t>se-out management plan (stage I, fourth</w:t>
            </w:r>
            <w:r w:rsidRPr="00FE3307">
              <w:rPr>
                <w:lang w:val="en-CA"/>
              </w:rPr>
              <w:t xml:space="preserve"> tranche)</w:t>
            </w:r>
          </w:p>
        </w:tc>
        <w:tc>
          <w:tcPr>
            <w:tcW w:w="2409" w:type="dxa"/>
          </w:tcPr>
          <w:p w14:paraId="4026FCEF" w14:textId="77777777" w:rsidR="00FE3307" w:rsidRPr="00163B18" w:rsidRDefault="00163B18" w:rsidP="00163B18">
            <w:pPr>
              <w:jc w:val="right"/>
              <w:rPr>
                <w:lang w:val="en-CA"/>
              </w:rPr>
            </w:pPr>
            <w:r w:rsidRPr="00163B18">
              <w:rPr>
                <w:lang w:val="en-CA"/>
              </w:rPr>
              <w:t>UNIDO</w:t>
            </w:r>
          </w:p>
        </w:tc>
      </w:tr>
    </w:tbl>
    <w:p w14:paraId="5F1410CD" w14:textId="77777777" w:rsidR="00FE3307" w:rsidRPr="00FE3307" w:rsidRDefault="00FE3307" w:rsidP="00FE3307">
      <w:pPr>
        <w:rPr>
          <w:lang w:val="en-CA"/>
        </w:rPr>
      </w:pPr>
    </w:p>
    <w:p w14:paraId="1FD56696" w14:textId="77777777" w:rsidR="00FE3307" w:rsidRPr="00FE3307" w:rsidRDefault="00FE3307" w:rsidP="00FE3307">
      <w:pPr>
        <w:rPr>
          <w:lang w:val="en-CA"/>
        </w:rPr>
      </w:pPr>
    </w:p>
    <w:p w14:paraId="58CD415D" w14:textId="77777777" w:rsidR="00FE3307" w:rsidRPr="00FE3307" w:rsidRDefault="00FE3307" w:rsidP="00FE3307">
      <w:pPr>
        <w:rPr>
          <w:lang w:val="en-CA"/>
        </w:rPr>
      </w:pPr>
    </w:p>
    <w:p w14:paraId="55516174" w14:textId="77777777" w:rsidR="00FE3307" w:rsidRPr="00FE3307" w:rsidRDefault="00FE3307" w:rsidP="00FE3307">
      <w:pPr>
        <w:rPr>
          <w:lang w:val="en-CA"/>
        </w:rPr>
      </w:pPr>
      <w:r w:rsidRPr="00FE3307">
        <w:rPr>
          <w:lang w:val="en-CA"/>
        </w:rPr>
        <w:br w:type="page"/>
      </w:r>
    </w:p>
    <w:p w14:paraId="2E1482B9" w14:textId="77777777" w:rsidR="00FE3307" w:rsidRDefault="00163B18" w:rsidP="00163B18">
      <w:pPr>
        <w:spacing w:after="80"/>
        <w:jc w:val="center"/>
        <w:rPr>
          <w:b/>
          <w:sz w:val="24"/>
          <w:lang w:val="en-CA"/>
        </w:rPr>
      </w:pPr>
      <w:r w:rsidRPr="00163B18">
        <w:rPr>
          <w:b/>
          <w:sz w:val="24"/>
          <w:lang w:val="en-CA"/>
        </w:rPr>
        <w:lastRenderedPageBreak/>
        <w:t>PROJECT EVALUATION SHEET – MULTI-YEAR PROJECTS</w:t>
      </w:r>
    </w:p>
    <w:p w14:paraId="63E7B60B" w14:textId="77777777" w:rsidR="00163B18" w:rsidRPr="00FE3307" w:rsidRDefault="00163B18" w:rsidP="00163B18">
      <w:pPr>
        <w:spacing w:after="80"/>
        <w:jc w:val="center"/>
        <w:rPr>
          <w:lang w:val="en-CA"/>
        </w:rPr>
      </w:pPr>
      <w:r w:rsidRPr="00163B18">
        <w:rPr>
          <w:b/>
          <w:sz w:val="24"/>
          <w:lang w:val="en-CA"/>
        </w:rPr>
        <w:t>South Africa</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163B18" w:rsidRPr="006409C3" w14:paraId="2D0F5CD7" w14:textId="77777777" w:rsidTr="00163B18">
        <w:trPr>
          <w:trHeight w:val="240"/>
        </w:trPr>
        <w:tc>
          <w:tcPr>
            <w:tcW w:w="2337" w:type="dxa"/>
            <w:shd w:val="clear" w:color="auto" w:fill="auto"/>
          </w:tcPr>
          <w:p w14:paraId="4B3F9EBC" w14:textId="77777777" w:rsidR="00163B18" w:rsidRPr="006409C3" w:rsidRDefault="00163B18" w:rsidP="00163B18">
            <w:pPr>
              <w:spacing w:after="80"/>
              <w:jc w:val="left"/>
              <w:rPr>
                <w:b/>
                <w:sz w:val="20"/>
                <w:szCs w:val="24"/>
                <w:lang w:val="en-CA"/>
              </w:rPr>
            </w:pPr>
            <w:r w:rsidRPr="006409C3">
              <w:rPr>
                <w:b/>
                <w:sz w:val="20"/>
                <w:szCs w:val="24"/>
                <w:lang w:val="en-CA"/>
              </w:rPr>
              <w:t>(I) PROJECT TITLE</w:t>
            </w:r>
          </w:p>
        </w:tc>
        <w:tc>
          <w:tcPr>
            <w:tcW w:w="2337" w:type="dxa"/>
            <w:shd w:val="clear" w:color="auto" w:fill="auto"/>
          </w:tcPr>
          <w:p w14:paraId="62B96ADC" w14:textId="77777777" w:rsidR="00163B18" w:rsidRPr="006409C3" w:rsidRDefault="00163B18" w:rsidP="00163B18">
            <w:pPr>
              <w:spacing w:after="80"/>
              <w:jc w:val="center"/>
              <w:rPr>
                <w:b/>
                <w:sz w:val="20"/>
                <w:szCs w:val="24"/>
                <w:lang w:val="en-CA"/>
              </w:rPr>
            </w:pPr>
            <w:r w:rsidRPr="006409C3">
              <w:rPr>
                <w:b/>
                <w:sz w:val="20"/>
                <w:szCs w:val="24"/>
                <w:lang w:val="en-CA"/>
              </w:rPr>
              <w:t>AGENCY</w:t>
            </w:r>
          </w:p>
        </w:tc>
        <w:tc>
          <w:tcPr>
            <w:tcW w:w="2338" w:type="dxa"/>
            <w:shd w:val="clear" w:color="auto" w:fill="auto"/>
          </w:tcPr>
          <w:p w14:paraId="7E456E95" w14:textId="77777777" w:rsidR="00163B18" w:rsidRPr="006409C3" w:rsidRDefault="00163B18" w:rsidP="00163B18">
            <w:pPr>
              <w:spacing w:after="80"/>
              <w:jc w:val="center"/>
              <w:rPr>
                <w:b/>
                <w:sz w:val="20"/>
                <w:szCs w:val="24"/>
                <w:lang w:val="en-CA"/>
              </w:rPr>
            </w:pPr>
            <w:r w:rsidRPr="006409C3">
              <w:rPr>
                <w:b/>
                <w:sz w:val="20"/>
                <w:szCs w:val="24"/>
                <w:lang w:val="en-CA"/>
              </w:rPr>
              <w:t>MEETING APPROVED</w:t>
            </w:r>
          </w:p>
        </w:tc>
        <w:tc>
          <w:tcPr>
            <w:tcW w:w="2338" w:type="dxa"/>
            <w:shd w:val="clear" w:color="auto" w:fill="auto"/>
          </w:tcPr>
          <w:p w14:paraId="48B04336" w14:textId="77777777" w:rsidR="00163B18" w:rsidRPr="006409C3" w:rsidRDefault="00163B18" w:rsidP="00163B18">
            <w:pPr>
              <w:spacing w:after="80"/>
              <w:jc w:val="center"/>
              <w:rPr>
                <w:b/>
                <w:sz w:val="20"/>
                <w:szCs w:val="24"/>
                <w:lang w:val="en-CA"/>
              </w:rPr>
            </w:pPr>
            <w:r w:rsidRPr="006409C3">
              <w:rPr>
                <w:b/>
                <w:sz w:val="20"/>
                <w:szCs w:val="24"/>
                <w:lang w:val="en-CA"/>
              </w:rPr>
              <w:t>CONTROL MEASURE</w:t>
            </w:r>
          </w:p>
        </w:tc>
      </w:tr>
      <w:tr w:rsidR="00163B18" w:rsidRPr="006409C3" w14:paraId="2EE522E1" w14:textId="77777777" w:rsidTr="00163B18">
        <w:trPr>
          <w:trHeight w:val="240"/>
        </w:trPr>
        <w:tc>
          <w:tcPr>
            <w:tcW w:w="2337" w:type="dxa"/>
            <w:shd w:val="clear" w:color="auto" w:fill="auto"/>
          </w:tcPr>
          <w:p w14:paraId="41695F00" w14:textId="77777777" w:rsidR="00163B18" w:rsidRPr="006409C3" w:rsidRDefault="00163B18" w:rsidP="00163B18">
            <w:pPr>
              <w:spacing w:after="80"/>
              <w:jc w:val="center"/>
              <w:rPr>
                <w:sz w:val="20"/>
                <w:szCs w:val="24"/>
                <w:lang w:val="en-CA"/>
              </w:rPr>
            </w:pPr>
            <w:r w:rsidRPr="006409C3">
              <w:rPr>
                <w:sz w:val="20"/>
                <w:szCs w:val="24"/>
                <w:lang w:val="en-CA"/>
              </w:rPr>
              <w:t>HCFC phase out plan (Stage I)</w:t>
            </w:r>
          </w:p>
        </w:tc>
        <w:tc>
          <w:tcPr>
            <w:tcW w:w="2337" w:type="dxa"/>
            <w:shd w:val="clear" w:color="auto" w:fill="auto"/>
          </w:tcPr>
          <w:p w14:paraId="026E5400" w14:textId="77777777" w:rsidR="00163B18" w:rsidRPr="006409C3" w:rsidRDefault="00163B18" w:rsidP="00163B18">
            <w:pPr>
              <w:spacing w:after="80"/>
              <w:jc w:val="center"/>
              <w:rPr>
                <w:sz w:val="20"/>
                <w:szCs w:val="24"/>
                <w:lang w:val="en-CA"/>
              </w:rPr>
            </w:pPr>
            <w:r w:rsidRPr="006409C3">
              <w:rPr>
                <w:sz w:val="20"/>
                <w:szCs w:val="24"/>
                <w:lang w:val="en-CA"/>
              </w:rPr>
              <w:t>UNIDO (lead)</w:t>
            </w:r>
          </w:p>
        </w:tc>
        <w:tc>
          <w:tcPr>
            <w:tcW w:w="2338" w:type="dxa"/>
            <w:shd w:val="clear" w:color="auto" w:fill="auto"/>
          </w:tcPr>
          <w:p w14:paraId="5D994509" w14:textId="77777777" w:rsidR="00163B18" w:rsidRPr="006409C3" w:rsidRDefault="00163B18" w:rsidP="00163B18">
            <w:pPr>
              <w:spacing w:after="80"/>
              <w:jc w:val="center"/>
              <w:rPr>
                <w:sz w:val="20"/>
                <w:szCs w:val="24"/>
                <w:lang w:val="en-CA"/>
              </w:rPr>
            </w:pPr>
            <w:r w:rsidRPr="006409C3">
              <w:rPr>
                <w:sz w:val="20"/>
                <w:szCs w:val="24"/>
                <w:lang w:val="en-CA"/>
              </w:rPr>
              <w:t>67</w:t>
            </w:r>
            <w:r w:rsidRPr="006409C3">
              <w:rPr>
                <w:sz w:val="20"/>
                <w:szCs w:val="24"/>
                <w:vertAlign w:val="superscript"/>
                <w:lang w:val="en-CA"/>
              </w:rPr>
              <w:t>th</w:t>
            </w:r>
          </w:p>
        </w:tc>
        <w:tc>
          <w:tcPr>
            <w:tcW w:w="2338" w:type="dxa"/>
            <w:shd w:val="clear" w:color="auto" w:fill="auto"/>
          </w:tcPr>
          <w:p w14:paraId="5BFA5D96" w14:textId="77777777" w:rsidR="00163B18" w:rsidRPr="006409C3" w:rsidRDefault="00163B18" w:rsidP="00163B18">
            <w:pPr>
              <w:spacing w:after="80"/>
              <w:jc w:val="center"/>
              <w:rPr>
                <w:sz w:val="20"/>
                <w:szCs w:val="24"/>
                <w:lang w:val="en-CA"/>
              </w:rPr>
            </w:pPr>
            <w:r w:rsidRPr="006409C3">
              <w:rPr>
                <w:sz w:val="20"/>
                <w:szCs w:val="24"/>
                <w:lang w:val="en-CA"/>
              </w:rPr>
              <w:t>35% by 2020</w:t>
            </w:r>
          </w:p>
        </w:tc>
      </w:tr>
    </w:tbl>
    <w:p w14:paraId="2777CDFC" w14:textId="77777777" w:rsidR="00163B18" w:rsidRPr="006409C3" w:rsidRDefault="00163B18" w:rsidP="00163B18">
      <w:pPr>
        <w:spacing w:after="60"/>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63B18" w:rsidRPr="006409C3" w14:paraId="7B57DFC5" w14:textId="77777777" w:rsidTr="00163B18">
        <w:trPr>
          <w:trHeight w:val="240"/>
        </w:trPr>
        <w:tc>
          <w:tcPr>
            <w:tcW w:w="5200" w:type="dxa"/>
            <w:shd w:val="clear" w:color="auto" w:fill="auto"/>
          </w:tcPr>
          <w:p w14:paraId="3A25F186" w14:textId="77777777" w:rsidR="00163B18" w:rsidRPr="006409C3" w:rsidRDefault="00163B18" w:rsidP="00163B18">
            <w:pPr>
              <w:spacing w:after="60"/>
              <w:jc w:val="left"/>
              <w:rPr>
                <w:b/>
                <w:sz w:val="20"/>
                <w:szCs w:val="24"/>
                <w:lang w:val="en-CA"/>
              </w:rPr>
            </w:pPr>
            <w:r w:rsidRPr="006409C3">
              <w:rPr>
                <w:b/>
                <w:sz w:val="20"/>
                <w:szCs w:val="24"/>
                <w:lang w:val="en-CA"/>
              </w:rPr>
              <w:t>(II) LATEST ARTICLE 7 DATA (Annex C Group l)</w:t>
            </w:r>
          </w:p>
        </w:tc>
        <w:tc>
          <w:tcPr>
            <w:tcW w:w="2400" w:type="dxa"/>
            <w:shd w:val="clear" w:color="auto" w:fill="auto"/>
          </w:tcPr>
          <w:p w14:paraId="5CAF6543" w14:textId="77777777" w:rsidR="00163B18" w:rsidRPr="006409C3" w:rsidRDefault="00163B18" w:rsidP="00163B18">
            <w:pPr>
              <w:spacing w:after="60"/>
              <w:jc w:val="center"/>
              <w:rPr>
                <w:sz w:val="20"/>
                <w:szCs w:val="24"/>
                <w:lang w:val="en-CA"/>
              </w:rPr>
            </w:pPr>
            <w:r w:rsidRPr="006409C3">
              <w:rPr>
                <w:sz w:val="20"/>
                <w:szCs w:val="24"/>
                <w:lang w:val="en-CA"/>
              </w:rPr>
              <w:t>Year: 2017</w:t>
            </w:r>
          </w:p>
        </w:tc>
        <w:tc>
          <w:tcPr>
            <w:tcW w:w="2400" w:type="dxa"/>
            <w:shd w:val="clear" w:color="auto" w:fill="auto"/>
          </w:tcPr>
          <w:p w14:paraId="4FCCB566" w14:textId="77777777" w:rsidR="00163B18" w:rsidRPr="006409C3" w:rsidRDefault="00163B18" w:rsidP="00163B18">
            <w:pPr>
              <w:spacing w:after="60"/>
              <w:jc w:val="right"/>
              <w:rPr>
                <w:sz w:val="20"/>
                <w:szCs w:val="24"/>
                <w:lang w:val="en-CA"/>
              </w:rPr>
            </w:pPr>
            <w:r w:rsidRPr="006409C3">
              <w:rPr>
                <w:sz w:val="20"/>
                <w:szCs w:val="24"/>
                <w:lang w:val="en-CA"/>
              </w:rPr>
              <w:t>122.16 (ODP tonnes)</w:t>
            </w:r>
          </w:p>
        </w:tc>
      </w:tr>
    </w:tbl>
    <w:p w14:paraId="753080F9" w14:textId="77777777" w:rsidR="00163B18" w:rsidRPr="006409C3" w:rsidRDefault="00163B18" w:rsidP="00163B18">
      <w:pPr>
        <w:spacing w:after="60"/>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850"/>
        <w:gridCol w:w="672"/>
        <w:gridCol w:w="954"/>
        <w:gridCol w:w="1405"/>
        <w:gridCol w:w="983"/>
        <w:gridCol w:w="828"/>
        <w:gridCol w:w="963"/>
        <w:gridCol w:w="616"/>
        <w:gridCol w:w="1529"/>
      </w:tblGrid>
      <w:tr w:rsidR="00163B18" w:rsidRPr="006409C3" w14:paraId="18A18420" w14:textId="77777777" w:rsidTr="00163B18">
        <w:trPr>
          <w:trHeight w:val="240"/>
        </w:trPr>
        <w:tc>
          <w:tcPr>
            <w:tcW w:w="0" w:type="auto"/>
            <w:gridSpan w:val="8"/>
            <w:shd w:val="clear" w:color="auto" w:fill="auto"/>
          </w:tcPr>
          <w:p w14:paraId="60D0CCC3" w14:textId="77777777" w:rsidR="00163B18" w:rsidRPr="006409C3" w:rsidRDefault="00163B18" w:rsidP="00163B18">
            <w:pPr>
              <w:spacing w:after="60"/>
              <w:jc w:val="left"/>
              <w:rPr>
                <w:b/>
                <w:sz w:val="20"/>
                <w:szCs w:val="24"/>
                <w:lang w:val="en-CA"/>
              </w:rPr>
            </w:pPr>
            <w:r w:rsidRPr="006409C3">
              <w:rPr>
                <w:b/>
                <w:sz w:val="20"/>
                <w:szCs w:val="24"/>
                <w:lang w:val="en-CA"/>
              </w:rPr>
              <w:t>(III) LATEST COUNTRY PROGRAMME SECTORAL DATA (ODP tonnes)</w:t>
            </w:r>
          </w:p>
        </w:tc>
        <w:tc>
          <w:tcPr>
            <w:tcW w:w="0" w:type="auto"/>
            <w:gridSpan w:val="2"/>
            <w:shd w:val="clear" w:color="auto" w:fill="auto"/>
          </w:tcPr>
          <w:p w14:paraId="454C3BDE" w14:textId="77777777" w:rsidR="00163B18" w:rsidRPr="006409C3" w:rsidRDefault="00163B18" w:rsidP="00163B18">
            <w:pPr>
              <w:spacing w:after="60"/>
              <w:jc w:val="right"/>
              <w:rPr>
                <w:b/>
                <w:sz w:val="20"/>
                <w:szCs w:val="24"/>
                <w:lang w:val="en-CA"/>
              </w:rPr>
            </w:pPr>
            <w:r w:rsidRPr="006409C3">
              <w:rPr>
                <w:b/>
                <w:sz w:val="20"/>
                <w:szCs w:val="24"/>
                <w:lang w:val="en-CA"/>
              </w:rPr>
              <w:t>Year: 2017</w:t>
            </w:r>
          </w:p>
        </w:tc>
      </w:tr>
      <w:tr w:rsidR="00163B18" w:rsidRPr="006409C3" w14:paraId="09598458" w14:textId="77777777" w:rsidTr="00163B18">
        <w:trPr>
          <w:trHeight w:val="240"/>
        </w:trPr>
        <w:tc>
          <w:tcPr>
            <w:tcW w:w="0" w:type="auto"/>
            <w:shd w:val="clear" w:color="auto" w:fill="auto"/>
          </w:tcPr>
          <w:p w14:paraId="07567640" w14:textId="77777777" w:rsidR="00163B18" w:rsidRPr="006409C3" w:rsidRDefault="00163B18" w:rsidP="00163B18">
            <w:pPr>
              <w:spacing w:after="60"/>
              <w:jc w:val="center"/>
              <w:rPr>
                <w:sz w:val="20"/>
                <w:szCs w:val="24"/>
                <w:lang w:val="en-CA"/>
              </w:rPr>
            </w:pPr>
            <w:r w:rsidRPr="006409C3">
              <w:rPr>
                <w:sz w:val="20"/>
                <w:szCs w:val="24"/>
                <w:lang w:val="en-CA"/>
              </w:rPr>
              <w:t>Chemical</w:t>
            </w:r>
          </w:p>
        </w:tc>
        <w:tc>
          <w:tcPr>
            <w:tcW w:w="0" w:type="auto"/>
            <w:shd w:val="clear" w:color="auto" w:fill="auto"/>
          </w:tcPr>
          <w:p w14:paraId="1B0338B0" w14:textId="77777777" w:rsidR="00163B18" w:rsidRPr="006409C3" w:rsidRDefault="00163B18" w:rsidP="00163B18">
            <w:pPr>
              <w:spacing w:after="60"/>
              <w:jc w:val="center"/>
              <w:rPr>
                <w:sz w:val="20"/>
                <w:szCs w:val="24"/>
                <w:lang w:val="en-CA"/>
              </w:rPr>
            </w:pPr>
            <w:r w:rsidRPr="006409C3">
              <w:rPr>
                <w:sz w:val="20"/>
                <w:szCs w:val="24"/>
                <w:lang w:val="en-CA"/>
              </w:rPr>
              <w:t>Aerosol</w:t>
            </w:r>
          </w:p>
        </w:tc>
        <w:tc>
          <w:tcPr>
            <w:tcW w:w="0" w:type="auto"/>
            <w:shd w:val="clear" w:color="auto" w:fill="auto"/>
          </w:tcPr>
          <w:p w14:paraId="65A27DB2" w14:textId="77777777" w:rsidR="00163B18" w:rsidRPr="006409C3" w:rsidRDefault="00163B18" w:rsidP="00163B18">
            <w:pPr>
              <w:spacing w:after="60"/>
              <w:jc w:val="center"/>
              <w:rPr>
                <w:sz w:val="20"/>
                <w:szCs w:val="24"/>
                <w:lang w:val="en-CA"/>
              </w:rPr>
            </w:pPr>
            <w:r w:rsidRPr="006409C3">
              <w:rPr>
                <w:sz w:val="20"/>
                <w:szCs w:val="24"/>
                <w:lang w:val="en-CA"/>
              </w:rPr>
              <w:t>Foam</w:t>
            </w:r>
          </w:p>
        </w:tc>
        <w:tc>
          <w:tcPr>
            <w:tcW w:w="0" w:type="auto"/>
            <w:shd w:val="clear" w:color="auto" w:fill="auto"/>
          </w:tcPr>
          <w:p w14:paraId="25BCF3A0" w14:textId="77777777" w:rsidR="00163B18" w:rsidRPr="006409C3" w:rsidRDefault="00163B18" w:rsidP="00163B18">
            <w:pPr>
              <w:spacing w:after="60"/>
              <w:jc w:val="center"/>
              <w:rPr>
                <w:sz w:val="20"/>
                <w:szCs w:val="24"/>
                <w:lang w:val="en-CA"/>
              </w:rPr>
            </w:pPr>
            <w:r w:rsidRPr="006409C3">
              <w:rPr>
                <w:sz w:val="20"/>
                <w:szCs w:val="24"/>
                <w:lang w:val="en-CA"/>
              </w:rPr>
              <w:t>Fire fighting</w:t>
            </w:r>
          </w:p>
        </w:tc>
        <w:tc>
          <w:tcPr>
            <w:tcW w:w="0" w:type="auto"/>
            <w:gridSpan w:val="2"/>
            <w:shd w:val="clear" w:color="auto" w:fill="auto"/>
          </w:tcPr>
          <w:p w14:paraId="5CDB126C" w14:textId="77777777" w:rsidR="00163B18" w:rsidRPr="006409C3" w:rsidRDefault="00163B18" w:rsidP="00163B18">
            <w:pPr>
              <w:spacing w:after="60"/>
              <w:jc w:val="center"/>
              <w:rPr>
                <w:sz w:val="20"/>
                <w:szCs w:val="24"/>
                <w:lang w:val="en-CA"/>
              </w:rPr>
            </w:pPr>
            <w:r w:rsidRPr="006409C3">
              <w:rPr>
                <w:sz w:val="20"/>
                <w:szCs w:val="24"/>
                <w:lang w:val="en-CA"/>
              </w:rPr>
              <w:t>Refrigeration</w:t>
            </w:r>
          </w:p>
        </w:tc>
        <w:tc>
          <w:tcPr>
            <w:tcW w:w="0" w:type="auto"/>
            <w:shd w:val="clear" w:color="auto" w:fill="auto"/>
          </w:tcPr>
          <w:p w14:paraId="5B5E9625" w14:textId="77777777" w:rsidR="00163B18" w:rsidRPr="006409C3" w:rsidRDefault="00163B18" w:rsidP="00163B18">
            <w:pPr>
              <w:spacing w:after="60"/>
              <w:jc w:val="center"/>
              <w:rPr>
                <w:sz w:val="20"/>
                <w:szCs w:val="24"/>
                <w:lang w:val="en-CA"/>
              </w:rPr>
            </w:pPr>
            <w:r w:rsidRPr="006409C3">
              <w:rPr>
                <w:sz w:val="20"/>
                <w:szCs w:val="24"/>
                <w:lang w:val="en-CA"/>
              </w:rPr>
              <w:t>Solvent</w:t>
            </w:r>
          </w:p>
        </w:tc>
        <w:tc>
          <w:tcPr>
            <w:tcW w:w="0" w:type="auto"/>
            <w:shd w:val="clear" w:color="auto" w:fill="auto"/>
          </w:tcPr>
          <w:p w14:paraId="56B2EC45" w14:textId="77777777" w:rsidR="00163B18" w:rsidRPr="006409C3" w:rsidRDefault="00163B18" w:rsidP="00163B18">
            <w:pPr>
              <w:spacing w:after="60"/>
              <w:jc w:val="center"/>
              <w:rPr>
                <w:sz w:val="20"/>
                <w:szCs w:val="24"/>
                <w:lang w:val="en-CA"/>
              </w:rPr>
            </w:pPr>
            <w:r w:rsidRPr="006409C3">
              <w:rPr>
                <w:sz w:val="20"/>
                <w:szCs w:val="24"/>
                <w:lang w:val="en-CA"/>
              </w:rPr>
              <w:t>Process agent</w:t>
            </w:r>
          </w:p>
        </w:tc>
        <w:tc>
          <w:tcPr>
            <w:tcW w:w="0" w:type="auto"/>
            <w:shd w:val="clear" w:color="auto" w:fill="auto"/>
          </w:tcPr>
          <w:p w14:paraId="291F0350" w14:textId="77777777" w:rsidR="00163B18" w:rsidRPr="006409C3" w:rsidRDefault="00163B18" w:rsidP="00163B18">
            <w:pPr>
              <w:spacing w:after="60"/>
              <w:jc w:val="center"/>
              <w:rPr>
                <w:sz w:val="20"/>
                <w:szCs w:val="24"/>
                <w:lang w:val="en-CA"/>
              </w:rPr>
            </w:pPr>
            <w:r w:rsidRPr="006409C3">
              <w:rPr>
                <w:sz w:val="20"/>
                <w:szCs w:val="24"/>
                <w:lang w:val="en-CA"/>
              </w:rPr>
              <w:t>Lab use</w:t>
            </w:r>
          </w:p>
        </w:tc>
        <w:tc>
          <w:tcPr>
            <w:tcW w:w="0" w:type="auto"/>
            <w:shd w:val="clear" w:color="auto" w:fill="auto"/>
          </w:tcPr>
          <w:p w14:paraId="25CECB49" w14:textId="77777777" w:rsidR="00163B18" w:rsidRPr="006409C3" w:rsidRDefault="00163B18" w:rsidP="00163B18">
            <w:pPr>
              <w:spacing w:after="60"/>
              <w:jc w:val="center"/>
              <w:rPr>
                <w:sz w:val="20"/>
                <w:szCs w:val="24"/>
                <w:lang w:val="en-CA"/>
              </w:rPr>
            </w:pPr>
            <w:r w:rsidRPr="006409C3">
              <w:rPr>
                <w:sz w:val="20"/>
                <w:szCs w:val="24"/>
                <w:lang w:val="en-CA"/>
              </w:rPr>
              <w:t>Total sector consumption</w:t>
            </w:r>
          </w:p>
        </w:tc>
      </w:tr>
      <w:tr w:rsidR="00163B18" w:rsidRPr="006409C3" w14:paraId="0BE42C73" w14:textId="77777777" w:rsidTr="00163B18">
        <w:trPr>
          <w:trHeight w:val="240"/>
        </w:trPr>
        <w:tc>
          <w:tcPr>
            <w:tcW w:w="0" w:type="auto"/>
            <w:gridSpan w:val="4"/>
            <w:shd w:val="clear" w:color="auto" w:fill="auto"/>
          </w:tcPr>
          <w:p w14:paraId="4A36C8C2" w14:textId="77777777" w:rsidR="00163B18" w:rsidRPr="006409C3" w:rsidRDefault="00163B18" w:rsidP="00163B18">
            <w:pPr>
              <w:spacing w:after="60"/>
              <w:jc w:val="center"/>
              <w:rPr>
                <w:sz w:val="20"/>
                <w:szCs w:val="24"/>
                <w:lang w:val="en-CA"/>
              </w:rPr>
            </w:pPr>
            <w:r w:rsidRPr="006409C3">
              <w:rPr>
                <w:sz w:val="20"/>
                <w:szCs w:val="24"/>
                <w:lang w:val="en-CA"/>
              </w:rPr>
              <w:t xml:space="preserve"> </w:t>
            </w:r>
          </w:p>
        </w:tc>
        <w:tc>
          <w:tcPr>
            <w:tcW w:w="0" w:type="auto"/>
            <w:shd w:val="clear" w:color="auto" w:fill="auto"/>
          </w:tcPr>
          <w:p w14:paraId="32C09B6F" w14:textId="77777777" w:rsidR="00163B18" w:rsidRPr="006409C3" w:rsidRDefault="00163B18" w:rsidP="00163B18">
            <w:pPr>
              <w:spacing w:after="60"/>
              <w:jc w:val="center"/>
              <w:rPr>
                <w:sz w:val="20"/>
                <w:szCs w:val="24"/>
                <w:lang w:val="en-CA"/>
              </w:rPr>
            </w:pPr>
            <w:r w:rsidRPr="006409C3">
              <w:rPr>
                <w:sz w:val="20"/>
                <w:szCs w:val="24"/>
                <w:lang w:val="en-CA"/>
              </w:rPr>
              <w:t>Manufacturing</w:t>
            </w:r>
          </w:p>
        </w:tc>
        <w:tc>
          <w:tcPr>
            <w:tcW w:w="0" w:type="auto"/>
            <w:shd w:val="clear" w:color="auto" w:fill="auto"/>
          </w:tcPr>
          <w:p w14:paraId="2217CCD0" w14:textId="77777777" w:rsidR="00163B18" w:rsidRPr="006409C3" w:rsidRDefault="00163B18" w:rsidP="00163B18">
            <w:pPr>
              <w:spacing w:after="60"/>
              <w:jc w:val="center"/>
              <w:rPr>
                <w:sz w:val="20"/>
                <w:szCs w:val="24"/>
                <w:lang w:val="en-CA"/>
              </w:rPr>
            </w:pPr>
            <w:r w:rsidRPr="006409C3">
              <w:rPr>
                <w:sz w:val="20"/>
                <w:szCs w:val="24"/>
                <w:lang w:val="en-CA"/>
              </w:rPr>
              <w:t>Servicing</w:t>
            </w:r>
          </w:p>
        </w:tc>
        <w:tc>
          <w:tcPr>
            <w:tcW w:w="0" w:type="auto"/>
            <w:gridSpan w:val="4"/>
            <w:shd w:val="clear" w:color="auto" w:fill="auto"/>
          </w:tcPr>
          <w:p w14:paraId="06191917" w14:textId="77777777" w:rsidR="00163B18" w:rsidRPr="006409C3" w:rsidRDefault="00163B18" w:rsidP="00163B18">
            <w:pPr>
              <w:spacing w:after="60"/>
              <w:jc w:val="center"/>
              <w:rPr>
                <w:sz w:val="20"/>
                <w:szCs w:val="24"/>
                <w:lang w:val="en-CA"/>
              </w:rPr>
            </w:pPr>
          </w:p>
        </w:tc>
      </w:tr>
      <w:tr w:rsidR="00163B18" w:rsidRPr="006409C3" w14:paraId="0327C5EE" w14:textId="77777777" w:rsidTr="00163B18">
        <w:trPr>
          <w:trHeight w:val="240"/>
        </w:trPr>
        <w:tc>
          <w:tcPr>
            <w:tcW w:w="1200" w:type="dxa"/>
            <w:shd w:val="clear" w:color="auto" w:fill="auto"/>
          </w:tcPr>
          <w:p w14:paraId="4B89E7E2" w14:textId="77777777" w:rsidR="00163B18" w:rsidRPr="006409C3" w:rsidRDefault="00163B18" w:rsidP="00163B18">
            <w:pPr>
              <w:spacing w:after="60"/>
              <w:jc w:val="left"/>
              <w:rPr>
                <w:sz w:val="20"/>
                <w:szCs w:val="24"/>
                <w:lang w:val="en-CA"/>
              </w:rPr>
            </w:pPr>
            <w:r w:rsidRPr="006409C3">
              <w:rPr>
                <w:sz w:val="20"/>
                <w:szCs w:val="24"/>
                <w:lang w:val="en-CA"/>
              </w:rPr>
              <w:t>HCFC-22</w:t>
            </w:r>
          </w:p>
        </w:tc>
        <w:tc>
          <w:tcPr>
            <w:tcW w:w="0" w:type="auto"/>
            <w:shd w:val="clear" w:color="auto" w:fill="auto"/>
          </w:tcPr>
          <w:p w14:paraId="0491941C" w14:textId="77777777" w:rsidR="00163B18" w:rsidRPr="006409C3" w:rsidRDefault="00163B18" w:rsidP="00163B18">
            <w:pPr>
              <w:spacing w:after="60"/>
              <w:jc w:val="right"/>
              <w:rPr>
                <w:sz w:val="20"/>
                <w:szCs w:val="24"/>
                <w:lang w:val="en-CA"/>
              </w:rPr>
            </w:pPr>
          </w:p>
        </w:tc>
        <w:tc>
          <w:tcPr>
            <w:tcW w:w="0" w:type="auto"/>
            <w:shd w:val="clear" w:color="auto" w:fill="auto"/>
          </w:tcPr>
          <w:p w14:paraId="5FEBA2D4" w14:textId="77777777" w:rsidR="00163B18" w:rsidRPr="006409C3" w:rsidRDefault="00163B18" w:rsidP="00163B18">
            <w:pPr>
              <w:spacing w:after="60"/>
              <w:jc w:val="right"/>
              <w:rPr>
                <w:sz w:val="20"/>
                <w:szCs w:val="24"/>
                <w:lang w:val="en-CA"/>
              </w:rPr>
            </w:pPr>
          </w:p>
        </w:tc>
        <w:tc>
          <w:tcPr>
            <w:tcW w:w="0" w:type="auto"/>
            <w:shd w:val="clear" w:color="auto" w:fill="auto"/>
          </w:tcPr>
          <w:p w14:paraId="6DD282BE" w14:textId="77777777" w:rsidR="00163B18" w:rsidRPr="006409C3" w:rsidRDefault="00163B18" w:rsidP="00163B18">
            <w:pPr>
              <w:spacing w:after="60"/>
              <w:jc w:val="right"/>
              <w:rPr>
                <w:sz w:val="20"/>
                <w:szCs w:val="24"/>
                <w:lang w:val="en-CA"/>
              </w:rPr>
            </w:pPr>
          </w:p>
        </w:tc>
        <w:tc>
          <w:tcPr>
            <w:tcW w:w="0" w:type="auto"/>
            <w:shd w:val="clear" w:color="auto" w:fill="auto"/>
          </w:tcPr>
          <w:p w14:paraId="3FEEAA29" w14:textId="77777777" w:rsidR="00163B18" w:rsidRPr="006409C3" w:rsidRDefault="00163B18" w:rsidP="00163B18">
            <w:pPr>
              <w:spacing w:after="60"/>
              <w:jc w:val="right"/>
              <w:rPr>
                <w:sz w:val="20"/>
                <w:szCs w:val="24"/>
                <w:lang w:val="en-CA"/>
              </w:rPr>
            </w:pPr>
          </w:p>
        </w:tc>
        <w:tc>
          <w:tcPr>
            <w:tcW w:w="0" w:type="auto"/>
            <w:shd w:val="clear" w:color="auto" w:fill="auto"/>
          </w:tcPr>
          <w:p w14:paraId="4202B98A" w14:textId="26BF8FAF" w:rsidR="00163B18" w:rsidRPr="006409C3" w:rsidRDefault="00673E58" w:rsidP="00404CFE">
            <w:pPr>
              <w:spacing w:after="60"/>
              <w:jc w:val="right"/>
              <w:rPr>
                <w:sz w:val="20"/>
                <w:szCs w:val="24"/>
                <w:lang w:val="en-CA"/>
              </w:rPr>
            </w:pPr>
            <w:r w:rsidRPr="006409C3">
              <w:rPr>
                <w:sz w:val="20"/>
                <w:szCs w:val="24"/>
                <w:lang w:val="en-CA"/>
              </w:rPr>
              <w:t>131.73</w:t>
            </w:r>
          </w:p>
        </w:tc>
        <w:tc>
          <w:tcPr>
            <w:tcW w:w="0" w:type="auto"/>
            <w:shd w:val="clear" w:color="auto" w:fill="auto"/>
          </w:tcPr>
          <w:p w14:paraId="7D94CA61" w14:textId="77777777" w:rsidR="00163B18" w:rsidRPr="006409C3" w:rsidRDefault="00163B18" w:rsidP="00163B18">
            <w:pPr>
              <w:spacing w:after="60"/>
              <w:jc w:val="right"/>
              <w:rPr>
                <w:sz w:val="20"/>
                <w:szCs w:val="24"/>
                <w:lang w:val="en-CA"/>
              </w:rPr>
            </w:pPr>
          </w:p>
        </w:tc>
        <w:tc>
          <w:tcPr>
            <w:tcW w:w="0" w:type="auto"/>
            <w:shd w:val="clear" w:color="auto" w:fill="auto"/>
          </w:tcPr>
          <w:p w14:paraId="5024F6FB" w14:textId="77777777" w:rsidR="00163B18" w:rsidRPr="006409C3" w:rsidRDefault="00163B18" w:rsidP="00163B18">
            <w:pPr>
              <w:spacing w:after="60"/>
              <w:jc w:val="right"/>
              <w:rPr>
                <w:sz w:val="20"/>
                <w:szCs w:val="24"/>
                <w:lang w:val="en-CA"/>
              </w:rPr>
            </w:pPr>
          </w:p>
        </w:tc>
        <w:tc>
          <w:tcPr>
            <w:tcW w:w="0" w:type="auto"/>
            <w:shd w:val="clear" w:color="auto" w:fill="auto"/>
          </w:tcPr>
          <w:p w14:paraId="3523CBE2" w14:textId="77777777" w:rsidR="00163B18" w:rsidRPr="006409C3" w:rsidRDefault="00163B18" w:rsidP="00163B18">
            <w:pPr>
              <w:spacing w:after="60"/>
              <w:jc w:val="right"/>
              <w:rPr>
                <w:sz w:val="20"/>
                <w:szCs w:val="24"/>
                <w:lang w:val="en-CA"/>
              </w:rPr>
            </w:pPr>
          </w:p>
        </w:tc>
        <w:tc>
          <w:tcPr>
            <w:tcW w:w="0" w:type="auto"/>
            <w:shd w:val="clear" w:color="auto" w:fill="auto"/>
          </w:tcPr>
          <w:p w14:paraId="395168A1" w14:textId="09F0D943" w:rsidR="00163B18" w:rsidRPr="006409C3" w:rsidRDefault="00673E58" w:rsidP="00404CFE">
            <w:pPr>
              <w:spacing w:after="60"/>
              <w:jc w:val="right"/>
              <w:rPr>
                <w:sz w:val="20"/>
                <w:szCs w:val="24"/>
                <w:lang w:val="en-CA"/>
              </w:rPr>
            </w:pPr>
            <w:r w:rsidRPr="006409C3">
              <w:rPr>
                <w:sz w:val="20"/>
                <w:szCs w:val="24"/>
                <w:lang w:val="en-CA"/>
              </w:rPr>
              <w:t>131.73</w:t>
            </w:r>
          </w:p>
        </w:tc>
      </w:tr>
      <w:tr w:rsidR="00163B18" w:rsidRPr="006409C3" w14:paraId="6DEB6593" w14:textId="77777777" w:rsidTr="00163B18">
        <w:trPr>
          <w:trHeight w:val="240"/>
        </w:trPr>
        <w:tc>
          <w:tcPr>
            <w:tcW w:w="1200" w:type="dxa"/>
            <w:shd w:val="clear" w:color="auto" w:fill="auto"/>
          </w:tcPr>
          <w:p w14:paraId="27E0DBFB" w14:textId="77777777" w:rsidR="00163B18" w:rsidRPr="006409C3" w:rsidRDefault="00163B18" w:rsidP="00163B18">
            <w:pPr>
              <w:spacing w:after="60"/>
              <w:jc w:val="left"/>
              <w:rPr>
                <w:sz w:val="20"/>
                <w:szCs w:val="24"/>
                <w:lang w:val="en-CA"/>
              </w:rPr>
            </w:pPr>
            <w:r w:rsidRPr="006409C3">
              <w:rPr>
                <w:sz w:val="20"/>
                <w:szCs w:val="24"/>
                <w:lang w:val="en-CA"/>
              </w:rPr>
              <w:t>HCFC-123</w:t>
            </w:r>
          </w:p>
        </w:tc>
        <w:tc>
          <w:tcPr>
            <w:tcW w:w="0" w:type="auto"/>
            <w:shd w:val="clear" w:color="auto" w:fill="auto"/>
          </w:tcPr>
          <w:p w14:paraId="7863FF94" w14:textId="77777777" w:rsidR="00163B18" w:rsidRPr="006409C3" w:rsidRDefault="00163B18" w:rsidP="00163B18">
            <w:pPr>
              <w:spacing w:after="60"/>
              <w:jc w:val="right"/>
              <w:rPr>
                <w:sz w:val="20"/>
                <w:szCs w:val="24"/>
                <w:lang w:val="en-CA"/>
              </w:rPr>
            </w:pPr>
          </w:p>
        </w:tc>
        <w:tc>
          <w:tcPr>
            <w:tcW w:w="0" w:type="auto"/>
            <w:shd w:val="clear" w:color="auto" w:fill="auto"/>
          </w:tcPr>
          <w:p w14:paraId="2F50C7FA" w14:textId="77777777" w:rsidR="00163B18" w:rsidRPr="006409C3" w:rsidRDefault="00163B18" w:rsidP="00163B18">
            <w:pPr>
              <w:spacing w:after="60"/>
              <w:jc w:val="right"/>
              <w:rPr>
                <w:sz w:val="20"/>
                <w:szCs w:val="24"/>
                <w:lang w:val="en-CA"/>
              </w:rPr>
            </w:pPr>
          </w:p>
        </w:tc>
        <w:tc>
          <w:tcPr>
            <w:tcW w:w="0" w:type="auto"/>
            <w:shd w:val="clear" w:color="auto" w:fill="auto"/>
          </w:tcPr>
          <w:p w14:paraId="49149B5C" w14:textId="77777777" w:rsidR="00163B18" w:rsidRPr="006409C3" w:rsidRDefault="00163B18" w:rsidP="00163B18">
            <w:pPr>
              <w:spacing w:after="60"/>
              <w:jc w:val="right"/>
              <w:rPr>
                <w:sz w:val="20"/>
                <w:szCs w:val="24"/>
                <w:lang w:val="en-CA"/>
              </w:rPr>
            </w:pPr>
          </w:p>
        </w:tc>
        <w:tc>
          <w:tcPr>
            <w:tcW w:w="0" w:type="auto"/>
            <w:shd w:val="clear" w:color="auto" w:fill="auto"/>
          </w:tcPr>
          <w:p w14:paraId="3698F496" w14:textId="77777777" w:rsidR="00163B18" w:rsidRPr="006409C3" w:rsidRDefault="00163B18" w:rsidP="00163B18">
            <w:pPr>
              <w:spacing w:after="60"/>
              <w:jc w:val="right"/>
              <w:rPr>
                <w:sz w:val="20"/>
                <w:szCs w:val="24"/>
                <w:lang w:val="en-CA"/>
              </w:rPr>
            </w:pPr>
          </w:p>
        </w:tc>
        <w:tc>
          <w:tcPr>
            <w:tcW w:w="0" w:type="auto"/>
            <w:shd w:val="clear" w:color="auto" w:fill="auto"/>
          </w:tcPr>
          <w:p w14:paraId="24EBE201" w14:textId="77777777" w:rsidR="00163B18" w:rsidRPr="006409C3" w:rsidRDefault="00163B18" w:rsidP="00163B18">
            <w:pPr>
              <w:spacing w:after="60"/>
              <w:jc w:val="right"/>
              <w:rPr>
                <w:sz w:val="20"/>
                <w:szCs w:val="24"/>
                <w:lang w:val="en-CA"/>
              </w:rPr>
            </w:pPr>
            <w:r w:rsidRPr="006409C3">
              <w:rPr>
                <w:sz w:val="20"/>
                <w:szCs w:val="24"/>
                <w:lang w:val="en-CA"/>
              </w:rPr>
              <w:t>0.40</w:t>
            </w:r>
          </w:p>
        </w:tc>
        <w:tc>
          <w:tcPr>
            <w:tcW w:w="0" w:type="auto"/>
            <w:shd w:val="clear" w:color="auto" w:fill="auto"/>
          </w:tcPr>
          <w:p w14:paraId="084A0D18" w14:textId="77777777" w:rsidR="00163B18" w:rsidRPr="006409C3" w:rsidRDefault="00163B18" w:rsidP="00163B18">
            <w:pPr>
              <w:spacing w:after="60"/>
              <w:jc w:val="right"/>
              <w:rPr>
                <w:sz w:val="20"/>
                <w:szCs w:val="24"/>
                <w:lang w:val="en-CA"/>
              </w:rPr>
            </w:pPr>
          </w:p>
        </w:tc>
        <w:tc>
          <w:tcPr>
            <w:tcW w:w="0" w:type="auto"/>
            <w:shd w:val="clear" w:color="auto" w:fill="auto"/>
          </w:tcPr>
          <w:p w14:paraId="1BE50532" w14:textId="77777777" w:rsidR="00163B18" w:rsidRPr="006409C3" w:rsidRDefault="00163B18" w:rsidP="00163B18">
            <w:pPr>
              <w:spacing w:after="60"/>
              <w:jc w:val="right"/>
              <w:rPr>
                <w:sz w:val="20"/>
                <w:szCs w:val="24"/>
                <w:lang w:val="en-CA"/>
              </w:rPr>
            </w:pPr>
          </w:p>
        </w:tc>
        <w:tc>
          <w:tcPr>
            <w:tcW w:w="0" w:type="auto"/>
            <w:shd w:val="clear" w:color="auto" w:fill="auto"/>
          </w:tcPr>
          <w:p w14:paraId="3C0520D6" w14:textId="77777777" w:rsidR="00163B18" w:rsidRPr="006409C3" w:rsidRDefault="00163B18" w:rsidP="00163B18">
            <w:pPr>
              <w:spacing w:after="60"/>
              <w:jc w:val="right"/>
              <w:rPr>
                <w:sz w:val="20"/>
                <w:szCs w:val="24"/>
                <w:lang w:val="en-CA"/>
              </w:rPr>
            </w:pPr>
          </w:p>
        </w:tc>
        <w:tc>
          <w:tcPr>
            <w:tcW w:w="0" w:type="auto"/>
            <w:shd w:val="clear" w:color="auto" w:fill="auto"/>
          </w:tcPr>
          <w:p w14:paraId="2BC98B22" w14:textId="77777777" w:rsidR="00163B18" w:rsidRPr="006409C3" w:rsidRDefault="00163B18" w:rsidP="00163B18">
            <w:pPr>
              <w:spacing w:after="60"/>
              <w:jc w:val="right"/>
              <w:rPr>
                <w:sz w:val="20"/>
                <w:szCs w:val="24"/>
                <w:lang w:val="en-CA"/>
              </w:rPr>
            </w:pPr>
            <w:r w:rsidRPr="006409C3">
              <w:rPr>
                <w:sz w:val="20"/>
                <w:szCs w:val="24"/>
                <w:lang w:val="en-CA"/>
              </w:rPr>
              <w:t>0.40</w:t>
            </w:r>
          </w:p>
        </w:tc>
      </w:tr>
    </w:tbl>
    <w:p w14:paraId="7AA4AA84" w14:textId="77777777" w:rsidR="00163B18" w:rsidRPr="006409C3" w:rsidRDefault="00163B18" w:rsidP="00163B18">
      <w:pPr>
        <w:spacing w:after="60"/>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04"/>
        <w:gridCol w:w="5444"/>
        <w:gridCol w:w="1004"/>
      </w:tblGrid>
      <w:tr w:rsidR="00163B18" w:rsidRPr="006409C3" w14:paraId="04660A14" w14:textId="77777777" w:rsidTr="00163B18">
        <w:trPr>
          <w:trHeight w:val="240"/>
        </w:trPr>
        <w:tc>
          <w:tcPr>
            <w:tcW w:w="0" w:type="auto"/>
            <w:gridSpan w:val="4"/>
            <w:shd w:val="clear" w:color="auto" w:fill="auto"/>
          </w:tcPr>
          <w:p w14:paraId="1A2E7C5F" w14:textId="77777777" w:rsidR="00163B18" w:rsidRPr="006409C3" w:rsidRDefault="00163B18" w:rsidP="00163B18">
            <w:pPr>
              <w:spacing w:after="60"/>
              <w:jc w:val="left"/>
              <w:rPr>
                <w:b/>
                <w:sz w:val="20"/>
                <w:szCs w:val="24"/>
                <w:lang w:val="en-CA"/>
              </w:rPr>
            </w:pPr>
            <w:r w:rsidRPr="006409C3">
              <w:rPr>
                <w:b/>
                <w:sz w:val="20"/>
                <w:szCs w:val="24"/>
                <w:lang w:val="en-CA"/>
              </w:rPr>
              <w:t>(IV) CONSUMPTION DATA (ODP tonnes)</w:t>
            </w:r>
          </w:p>
        </w:tc>
      </w:tr>
      <w:tr w:rsidR="00163B18" w:rsidRPr="006409C3" w14:paraId="02E32CA4" w14:textId="77777777" w:rsidTr="00163B18">
        <w:trPr>
          <w:trHeight w:val="240"/>
        </w:trPr>
        <w:tc>
          <w:tcPr>
            <w:tcW w:w="0" w:type="auto"/>
            <w:shd w:val="clear" w:color="auto" w:fill="auto"/>
          </w:tcPr>
          <w:p w14:paraId="599D5244" w14:textId="77777777" w:rsidR="00163B18" w:rsidRPr="006409C3" w:rsidRDefault="00163B18" w:rsidP="00163B18">
            <w:pPr>
              <w:spacing w:after="60"/>
              <w:jc w:val="center"/>
              <w:rPr>
                <w:sz w:val="20"/>
                <w:szCs w:val="24"/>
                <w:lang w:val="en-CA"/>
              </w:rPr>
            </w:pPr>
            <w:r w:rsidRPr="006409C3">
              <w:rPr>
                <w:sz w:val="20"/>
                <w:szCs w:val="24"/>
                <w:lang w:val="en-CA"/>
              </w:rPr>
              <w:t>2009 - 2010 baseline:</w:t>
            </w:r>
          </w:p>
        </w:tc>
        <w:tc>
          <w:tcPr>
            <w:tcW w:w="0" w:type="auto"/>
            <w:shd w:val="clear" w:color="auto" w:fill="auto"/>
          </w:tcPr>
          <w:p w14:paraId="0369F2F8" w14:textId="77777777" w:rsidR="00163B18" w:rsidRPr="006409C3" w:rsidRDefault="00163B18" w:rsidP="00163B18">
            <w:pPr>
              <w:spacing w:after="60"/>
              <w:jc w:val="right"/>
              <w:rPr>
                <w:sz w:val="20"/>
                <w:szCs w:val="24"/>
                <w:lang w:val="en-CA"/>
              </w:rPr>
            </w:pPr>
            <w:r w:rsidRPr="006409C3">
              <w:rPr>
                <w:sz w:val="20"/>
                <w:szCs w:val="24"/>
                <w:lang w:val="en-CA"/>
              </w:rPr>
              <w:t>369.7</w:t>
            </w:r>
          </w:p>
        </w:tc>
        <w:tc>
          <w:tcPr>
            <w:tcW w:w="0" w:type="auto"/>
            <w:shd w:val="clear" w:color="auto" w:fill="auto"/>
          </w:tcPr>
          <w:p w14:paraId="129AB5AA" w14:textId="77777777" w:rsidR="00163B18" w:rsidRPr="006409C3" w:rsidRDefault="00163B18" w:rsidP="00163B18">
            <w:pPr>
              <w:spacing w:after="60"/>
              <w:jc w:val="center"/>
              <w:rPr>
                <w:sz w:val="20"/>
                <w:szCs w:val="24"/>
                <w:lang w:val="en-CA"/>
              </w:rPr>
            </w:pPr>
            <w:r w:rsidRPr="006409C3">
              <w:rPr>
                <w:sz w:val="20"/>
                <w:szCs w:val="24"/>
                <w:lang w:val="en-CA"/>
              </w:rPr>
              <w:t>Starting point for sustained aggregate reductions:</w:t>
            </w:r>
          </w:p>
        </w:tc>
        <w:tc>
          <w:tcPr>
            <w:tcW w:w="0" w:type="auto"/>
            <w:shd w:val="clear" w:color="auto" w:fill="auto"/>
          </w:tcPr>
          <w:p w14:paraId="5437FC9E" w14:textId="77777777" w:rsidR="00163B18" w:rsidRPr="006409C3" w:rsidRDefault="00163B18" w:rsidP="00532B62">
            <w:pPr>
              <w:spacing w:after="60"/>
              <w:jc w:val="right"/>
              <w:rPr>
                <w:sz w:val="20"/>
                <w:szCs w:val="24"/>
                <w:lang w:val="en-CA"/>
              </w:rPr>
            </w:pPr>
            <w:r w:rsidRPr="006409C3">
              <w:rPr>
                <w:sz w:val="20"/>
                <w:szCs w:val="24"/>
                <w:lang w:val="en-CA"/>
              </w:rPr>
              <w:t>369.</w:t>
            </w:r>
            <w:r w:rsidR="00532B62" w:rsidRPr="006409C3">
              <w:rPr>
                <w:sz w:val="20"/>
                <w:szCs w:val="24"/>
                <w:lang w:val="en-CA"/>
              </w:rPr>
              <w:t>7</w:t>
            </w:r>
          </w:p>
        </w:tc>
      </w:tr>
      <w:tr w:rsidR="00163B18" w:rsidRPr="006409C3" w14:paraId="5213E9B4" w14:textId="77777777" w:rsidTr="00163B18">
        <w:trPr>
          <w:trHeight w:val="240"/>
        </w:trPr>
        <w:tc>
          <w:tcPr>
            <w:tcW w:w="0" w:type="auto"/>
            <w:gridSpan w:val="4"/>
            <w:shd w:val="clear" w:color="auto" w:fill="auto"/>
          </w:tcPr>
          <w:p w14:paraId="603450FD" w14:textId="77777777" w:rsidR="00163B18" w:rsidRPr="006409C3" w:rsidRDefault="00163B18" w:rsidP="00163B18">
            <w:pPr>
              <w:spacing w:after="60"/>
              <w:jc w:val="center"/>
              <w:rPr>
                <w:b/>
                <w:sz w:val="20"/>
                <w:szCs w:val="24"/>
                <w:lang w:val="en-CA"/>
              </w:rPr>
            </w:pPr>
            <w:r w:rsidRPr="006409C3">
              <w:rPr>
                <w:b/>
                <w:sz w:val="20"/>
                <w:szCs w:val="24"/>
                <w:lang w:val="en-CA"/>
              </w:rPr>
              <w:t>CONSUMPTION ELIGIBLE FOR FUNDING (ODP tonnes)</w:t>
            </w:r>
          </w:p>
        </w:tc>
      </w:tr>
      <w:tr w:rsidR="00163B18" w:rsidRPr="006409C3" w14:paraId="65A4D7B2" w14:textId="77777777" w:rsidTr="00163B18">
        <w:trPr>
          <w:trHeight w:val="240"/>
        </w:trPr>
        <w:tc>
          <w:tcPr>
            <w:tcW w:w="0" w:type="auto"/>
            <w:shd w:val="clear" w:color="auto" w:fill="auto"/>
          </w:tcPr>
          <w:p w14:paraId="60F98F88" w14:textId="77777777" w:rsidR="00163B18" w:rsidRPr="006409C3" w:rsidRDefault="00163B18" w:rsidP="00163B18">
            <w:pPr>
              <w:spacing w:after="60"/>
              <w:jc w:val="center"/>
              <w:rPr>
                <w:sz w:val="20"/>
                <w:szCs w:val="24"/>
                <w:lang w:val="en-CA"/>
              </w:rPr>
            </w:pPr>
            <w:r w:rsidRPr="006409C3">
              <w:rPr>
                <w:sz w:val="20"/>
                <w:szCs w:val="24"/>
                <w:lang w:val="en-CA"/>
              </w:rPr>
              <w:t>Already approved:</w:t>
            </w:r>
          </w:p>
        </w:tc>
        <w:tc>
          <w:tcPr>
            <w:tcW w:w="0" w:type="auto"/>
            <w:shd w:val="clear" w:color="auto" w:fill="auto"/>
          </w:tcPr>
          <w:p w14:paraId="610438E2" w14:textId="77777777" w:rsidR="00163B18" w:rsidRPr="006409C3" w:rsidRDefault="00532B62" w:rsidP="00163B18">
            <w:pPr>
              <w:spacing w:after="60"/>
              <w:jc w:val="right"/>
              <w:rPr>
                <w:sz w:val="20"/>
                <w:szCs w:val="24"/>
                <w:lang w:val="en-CA"/>
              </w:rPr>
            </w:pPr>
            <w:r w:rsidRPr="006409C3">
              <w:rPr>
                <w:sz w:val="20"/>
                <w:szCs w:val="24"/>
                <w:lang w:val="en-CA"/>
              </w:rPr>
              <w:t>176.72</w:t>
            </w:r>
          </w:p>
        </w:tc>
        <w:tc>
          <w:tcPr>
            <w:tcW w:w="0" w:type="auto"/>
            <w:shd w:val="clear" w:color="auto" w:fill="auto"/>
          </w:tcPr>
          <w:p w14:paraId="7A072631" w14:textId="77777777" w:rsidR="00163B18" w:rsidRPr="006409C3" w:rsidRDefault="00163B18" w:rsidP="00163B18">
            <w:pPr>
              <w:spacing w:after="60"/>
              <w:jc w:val="center"/>
              <w:rPr>
                <w:sz w:val="20"/>
                <w:szCs w:val="24"/>
                <w:lang w:val="en-CA"/>
              </w:rPr>
            </w:pPr>
            <w:r w:rsidRPr="006409C3">
              <w:rPr>
                <w:sz w:val="20"/>
                <w:szCs w:val="24"/>
                <w:lang w:val="en-CA"/>
              </w:rPr>
              <w:t>Remaining:</w:t>
            </w:r>
          </w:p>
        </w:tc>
        <w:tc>
          <w:tcPr>
            <w:tcW w:w="0" w:type="auto"/>
            <w:shd w:val="clear" w:color="auto" w:fill="auto"/>
          </w:tcPr>
          <w:p w14:paraId="7F511BCF" w14:textId="77777777" w:rsidR="00163B18" w:rsidRPr="006409C3" w:rsidRDefault="00532B62" w:rsidP="00163B18">
            <w:pPr>
              <w:spacing w:after="60"/>
              <w:jc w:val="right"/>
              <w:rPr>
                <w:sz w:val="20"/>
                <w:szCs w:val="24"/>
                <w:lang w:val="en-CA"/>
              </w:rPr>
            </w:pPr>
            <w:r w:rsidRPr="006409C3">
              <w:rPr>
                <w:sz w:val="20"/>
                <w:szCs w:val="24"/>
                <w:lang w:val="en-CA"/>
              </w:rPr>
              <w:t>192.92</w:t>
            </w:r>
          </w:p>
        </w:tc>
      </w:tr>
    </w:tbl>
    <w:p w14:paraId="7FF3BF79" w14:textId="77777777" w:rsidR="00163B18" w:rsidRPr="006409C3" w:rsidRDefault="00163B18" w:rsidP="00163B18">
      <w:pPr>
        <w:spacing w:after="60"/>
        <w:jc w:val="center"/>
        <w:rPr>
          <w:sz w:val="24"/>
          <w:szCs w:val="24"/>
          <w:lang w:val="en-CA"/>
        </w:rPr>
      </w:pPr>
    </w:p>
    <w:tbl>
      <w:tblPr>
        <w:tblStyle w:val="TableGrid"/>
        <w:tblW w:w="100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1"/>
        <w:gridCol w:w="2717"/>
        <w:gridCol w:w="2153"/>
        <w:gridCol w:w="2154"/>
        <w:gridCol w:w="2154"/>
      </w:tblGrid>
      <w:tr w:rsidR="00E54F9A" w:rsidRPr="006409C3" w14:paraId="6998203A" w14:textId="77777777" w:rsidTr="00E54F9A">
        <w:trPr>
          <w:trHeight w:val="269"/>
        </w:trPr>
        <w:tc>
          <w:tcPr>
            <w:tcW w:w="3539" w:type="dxa"/>
            <w:gridSpan w:val="2"/>
            <w:shd w:val="clear" w:color="auto" w:fill="auto"/>
          </w:tcPr>
          <w:p w14:paraId="45056FCE" w14:textId="77777777" w:rsidR="00E54F9A" w:rsidRPr="006409C3" w:rsidRDefault="00E54F9A" w:rsidP="00163B18">
            <w:pPr>
              <w:spacing w:after="60"/>
              <w:jc w:val="left"/>
              <w:rPr>
                <w:b/>
                <w:sz w:val="20"/>
                <w:szCs w:val="24"/>
                <w:lang w:val="en-CA"/>
              </w:rPr>
            </w:pPr>
            <w:r w:rsidRPr="006409C3">
              <w:rPr>
                <w:b/>
                <w:sz w:val="20"/>
                <w:szCs w:val="24"/>
                <w:lang w:val="en-CA"/>
              </w:rPr>
              <w:t>(V) BUSINESS PLAN</w:t>
            </w:r>
          </w:p>
        </w:tc>
        <w:tc>
          <w:tcPr>
            <w:tcW w:w="2166" w:type="dxa"/>
            <w:shd w:val="clear" w:color="auto" w:fill="auto"/>
          </w:tcPr>
          <w:p w14:paraId="7C9F0C92" w14:textId="77777777" w:rsidR="00E54F9A" w:rsidRPr="006409C3" w:rsidRDefault="00E54F9A" w:rsidP="00163B18">
            <w:pPr>
              <w:spacing w:after="60"/>
              <w:jc w:val="center"/>
              <w:rPr>
                <w:b/>
                <w:sz w:val="20"/>
                <w:szCs w:val="24"/>
                <w:lang w:val="en-CA"/>
              </w:rPr>
            </w:pPr>
            <w:r w:rsidRPr="006409C3">
              <w:rPr>
                <w:b/>
                <w:sz w:val="20"/>
                <w:szCs w:val="24"/>
                <w:lang w:val="en-CA"/>
              </w:rPr>
              <w:t>2019</w:t>
            </w:r>
          </w:p>
        </w:tc>
        <w:tc>
          <w:tcPr>
            <w:tcW w:w="2167" w:type="dxa"/>
            <w:shd w:val="clear" w:color="auto" w:fill="auto"/>
          </w:tcPr>
          <w:p w14:paraId="7CB23BF7" w14:textId="77777777" w:rsidR="00E54F9A" w:rsidRPr="006409C3" w:rsidRDefault="00E54F9A" w:rsidP="00163B18">
            <w:pPr>
              <w:spacing w:after="60"/>
              <w:jc w:val="center"/>
              <w:rPr>
                <w:b/>
                <w:sz w:val="20"/>
                <w:szCs w:val="24"/>
                <w:lang w:val="en-CA"/>
              </w:rPr>
            </w:pPr>
            <w:r w:rsidRPr="006409C3">
              <w:rPr>
                <w:b/>
                <w:sz w:val="20"/>
                <w:szCs w:val="24"/>
                <w:lang w:val="en-CA"/>
              </w:rPr>
              <w:t>2020</w:t>
            </w:r>
          </w:p>
        </w:tc>
        <w:tc>
          <w:tcPr>
            <w:tcW w:w="2167" w:type="dxa"/>
            <w:shd w:val="clear" w:color="auto" w:fill="auto"/>
          </w:tcPr>
          <w:p w14:paraId="5CB3678B" w14:textId="77777777" w:rsidR="00E54F9A" w:rsidRPr="006409C3" w:rsidRDefault="00E54F9A" w:rsidP="00163B18">
            <w:pPr>
              <w:spacing w:after="60"/>
              <w:jc w:val="center"/>
              <w:rPr>
                <w:b/>
                <w:sz w:val="20"/>
                <w:szCs w:val="24"/>
                <w:lang w:val="en-CA"/>
              </w:rPr>
            </w:pPr>
            <w:r w:rsidRPr="006409C3">
              <w:rPr>
                <w:b/>
                <w:sz w:val="20"/>
                <w:szCs w:val="24"/>
                <w:lang w:val="en-CA"/>
              </w:rPr>
              <w:t>Total</w:t>
            </w:r>
          </w:p>
        </w:tc>
      </w:tr>
      <w:tr w:rsidR="00E54F9A" w:rsidRPr="006409C3" w14:paraId="7D666FDA" w14:textId="77777777" w:rsidTr="00E54F9A">
        <w:trPr>
          <w:trHeight w:val="269"/>
        </w:trPr>
        <w:tc>
          <w:tcPr>
            <w:tcW w:w="0" w:type="auto"/>
            <w:vMerge w:val="restart"/>
            <w:shd w:val="clear" w:color="auto" w:fill="auto"/>
          </w:tcPr>
          <w:p w14:paraId="0C193E05" w14:textId="77777777" w:rsidR="00E54F9A" w:rsidRPr="006409C3" w:rsidRDefault="00E54F9A" w:rsidP="00163B18">
            <w:pPr>
              <w:spacing w:after="60"/>
              <w:jc w:val="center"/>
              <w:rPr>
                <w:sz w:val="20"/>
                <w:szCs w:val="24"/>
                <w:lang w:val="en-CA"/>
              </w:rPr>
            </w:pPr>
            <w:r w:rsidRPr="006409C3">
              <w:rPr>
                <w:sz w:val="20"/>
                <w:szCs w:val="24"/>
                <w:lang w:val="en-CA"/>
              </w:rPr>
              <w:t>UNIDO</w:t>
            </w:r>
          </w:p>
        </w:tc>
        <w:tc>
          <w:tcPr>
            <w:tcW w:w="2736" w:type="dxa"/>
            <w:shd w:val="clear" w:color="auto" w:fill="auto"/>
          </w:tcPr>
          <w:p w14:paraId="3F6CFD57" w14:textId="77777777" w:rsidR="00E54F9A" w:rsidRPr="006409C3" w:rsidRDefault="00E54F9A" w:rsidP="00163B18">
            <w:pPr>
              <w:spacing w:after="60"/>
              <w:jc w:val="left"/>
              <w:rPr>
                <w:sz w:val="20"/>
                <w:szCs w:val="24"/>
                <w:lang w:val="en-CA"/>
              </w:rPr>
            </w:pPr>
            <w:r w:rsidRPr="006409C3">
              <w:rPr>
                <w:sz w:val="20"/>
                <w:szCs w:val="24"/>
                <w:lang w:val="en-CA"/>
              </w:rPr>
              <w:t>ODS phase-out (ODP tonnes)</w:t>
            </w:r>
          </w:p>
        </w:tc>
        <w:tc>
          <w:tcPr>
            <w:tcW w:w="2166" w:type="dxa"/>
            <w:shd w:val="clear" w:color="auto" w:fill="auto"/>
          </w:tcPr>
          <w:p w14:paraId="533FBCEF" w14:textId="77777777" w:rsidR="00E54F9A" w:rsidRPr="006409C3" w:rsidRDefault="00E54F9A" w:rsidP="00163B18">
            <w:pPr>
              <w:spacing w:after="60"/>
              <w:jc w:val="right"/>
              <w:rPr>
                <w:sz w:val="20"/>
                <w:szCs w:val="24"/>
                <w:lang w:val="en-CA"/>
              </w:rPr>
            </w:pPr>
            <w:r w:rsidRPr="006409C3">
              <w:rPr>
                <w:sz w:val="20"/>
                <w:szCs w:val="24"/>
                <w:lang w:val="en-CA"/>
              </w:rPr>
              <w:t>13.51</w:t>
            </w:r>
          </w:p>
        </w:tc>
        <w:tc>
          <w:tcPr>
            <w:tcW w:w="2167" w:type="dxa"/>
            <w:shd w:val="clear" w:color="auto" w:fill="auto"/>
          </w:tcPr>
          <w:p w14:paraId="4F3FFDDB" w14:textId="77777777" w:rsidR="00E54F9A" w:rsidRPr="006409C3" w:rsidRDefault="00E54F9A" w:rsidP="00163B18">
            <w:pPr>
              <w:spacing w:after="60"/>
              <w:jc w:val="right"/>
              <w:rPr>
                <w:sz w:val="20"/>
                <w:szCs w:val="24"/>
                <w:lang w:val="en-CA"/>
              </w:rPr>
            </w:pPr>
            <w:r w:rsidRPr="006409C3">
              <w:rPr>
                <w:sz w:val="20"/>
                <w:szCs w:val="24"/>
                <w:lang w:val="en-CA"/>
              </w:rPr>
              <w:t>4.84</w:t>
            </w:r>
          </w:p>
        </w:tc>
        <w:tc>
          <w:tcPr>
            <w:tcW w:w="2167" w:type="dxa"/>
            <w:shd w:val="clear" w:color="auto" w:fill="auto"/>
          </w:tcPr>
          <w:p w14:paraId="64FA9D03" w14:textId="77777777" w:rsidR="00E54F9A" w:rsidRPr="006409C3" w:rsidRDefault="00E54F9A" w:rsidP="00163B18">
            <w:pPr>
              <w:spacing w:after="60"/>
              <w:jc w:val="right"/>
              <w:rPr>
                <w:sz w:val="20"/>
                <w:szCs w:val="24"/>
                <w:lang w:val="en-CA"/>
              </w:rPr>
            </w:pPr>
            <w:r w:rsidRPr="006409C3">
              <w:rPr>
                <w:sz w:val="20"/>
                <w:szCs w:val="24"/>
                <w:lang w:val="en-CA"/>
              </w:rPr>
              <w:t>18.35</w:t>
            </w:r>
          </w:p>
        </w:tc>
      </w:tr>
      <w:tr w:rsidR="00E54F9A" w:rsidRPr="006409C3" w14:paraId="375481EE" w14:textId="77777777" w:rsidTr="00E54F9A">
        <w:trPr>
          <w:trHeight w:val="269"/>
        </w:trPr>
        <w:tc>
          <w:tcPr>
            <w:tcW w:w="0" w:type="auto"/>
            <w:vMerge/>
            <w:shd w:val="clear" w:color="auto" w:fill="auto"/>
          </w:tcPr>
          <w:p w14:paraId="5DDDF062" w14:textId="77777777" w:rsidR="00E54F9A" w:rsidRPr="006409C3" w:rsidRDefault="00E54F9A" w:rsidP="00163B18">
            <w:pPr>
              <w:spacing w:after="60"/>
              <w:jc w:val="center"/>
              <w:rPr>
                <w:sz w:val="20"/>
                <w:szCs w:val="24"/>
                <w:lang w:val="en-CA"/>
              </w:rPr>
            </w:pPr>
          </w:p>
        </w:tc>
        <w:tc>
          <w:tcPr>
            <w:tcW w:w="2736" w:type="dxa"/>
            <w:shd w:val="clear" w:color="auto" w:fill="auto"/>
          </w:tcPr>
          <w:p w14:paraId="265BD8EA" w14:textId="77777777" w:rsidR="00E54F9A" w:rsidRPr="006409C3" w:rsidRDefault="00E54F9A" w:rsidP="00163B18">
            <w:pPr>
              <w:spacing w:after="60"/>
              <w:jc w:val="left"/>
              <w:rPr>
                <w:sz w:val="20"/>
                <w:szCs w:val="24"/>
                <w:lang w:val="en-CA"/>
              </w:rPr>
            </w:pPr>
            <w:r w:rsidRPr="006409C3">
              <w:rPr>
                <w:sz w:val="20"/>
                <w:szCs w:val="24"/>
                <w:lang w:val="en-CA"/>
              </w:rPr>
              <w:t>Funding (US $)</w:t>
            </w:r>
          </w:p>
        </w:tc>
        <w:tc>
          <w:tcPr>
            <w:tcW w:w="2166" w:type="dxa"/>
            <w:shd w:val="clear" w:color="auto" w:fill="auto"/>
          </w:tcPr>
          <w:p w14:paraId="2C9D3F68" w14:textId="77777777" w:rsidR="00E54F9A" w:rsidRPr="006409C3" w:rsidRDefault="00E54F9A" w:rsidP="00163B18">
            <w:pPr>
              <w:spacing w:after="60"/>
              <w:jc w:val="right"/>
              <w:rPr>
                <w:sz w:val="20"/>
                <w:szCs w:val="24"/>
                <w:lang w:val="en-CA"/>
              </w:rPr>
            </w:pPr>
            <w:r w:rsidRPr="006409C3">
              <w:rPr>
                <w:sz w:val="20"/>
                <w:szCs w:val="24"/>
                <w:lang w:val="en-CA"/>
              </w:rPr>
              <w:t>534,585</w:t>
            </w:r>
          </w:p>
        </w:tc>
        <w:tc>
          <w:tcPr>
            <w:tcW w:w="2167" w:type="dxa"/>
            <w:shd w:val="clear" w:color="auto" w:fill="auto"/>
          </w:tcPr>
          <w:p w14:paraId="27964DAD" w14:textId="77777777" w:rsidR="00E54F9A" w:rsidRPr="006409C3" w:rsidRDefault="00E54F9A" w:rsidP="00163B18">
            <w:pPr>
              <w:spacing w:after="60"/>
              <w:jc w:val="right"/>
              <w:rPr>
                <w:sz w:val="20"/>
                <w:szCs w:val="24"/>
                <w:lang w:val="en-CA"/>
              </w:rPr>
            </w:pPr>
            <w:r w:rsidRPr="006409C3">
              <w:rPr>
                <w:sz w:val="20"/>
                <w:szCs w:val="24"/>
                <w:lang w:val="en-CA"/>
              </w:rPr>
              <w:t>191,273</w:t>
            </w:r>
          </w:p>
        </w:tc>
        <w:tc>
          <w:tcPr>
            <w:tcW w:w="2167" w:type="dxa"/>
            <w:shd w:val="clear" w:color="auto" w:fill="auto"/>
          </w:tcPr>
          <w:p w14:paraId="4C2EB7F8" w14:textId="77777777" w:rsidR="00E54F9A" w:rsidRPr="006409C3" w:rsidRDefault="00E54F9A" w:rsidP="00163B18">
            <w:pPr>
              <w:spacing w:after="60"/>
              <w:jc w:val="right"/>
              <w:rPr>
                <w:sz w:val="20"/>
                <w:szCs w:val="24"/>
                <w:lang w:val="en-CA"/>
              </w:rPr>
            </w:pPr>
            <w:r w:rsidRPr="006409C3">
              <w:rPr>
                <w:sz w:val="20"/>
                <w:szCs w:val="24"/>
                <w:lang w:val="en-CA"/>
              </w:rPr>
              <w:t>725,858</w:t>
            </w:r>
          </w:p>
        </w:tc>
      </w:tr>
    </w:tbl>
    <w:tbl>
      <w:tblPr>
        <w:tblStyle w:val="TableGrid"/>
        <w:tblpPr w:leftFromText="180" w:rightFromText="180" w:vertAnchor="text" w:horzAnchor="margin" w:tblpY="260"/>
        <w:tblW w:w="1005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737"/>
        <w:gridCol w:w="759"/>
        <w:gridCol w:w="748"/>
        <w:gridCol w:w="914"/>
        <w:gridCol w:w="914"/>
        <w:gridCol w:w="564"/>
        <w:gridCol w:w="914"/>
        <w:gridCol w:w="1014"/>
        <w:gridCol w:w="564"/>
        <w:gridCol w:w="764"/>
        <w:gridCol w:w="964"/>
        <w:gridCol w:w="564"/>
        <w:gridCol w:w="914"/>
      </w:tblGrid>
      <w:tr w:rsidR="00E54F9A" w:rsidRPr="006409C3" w14:paraId="012E6E41" w14:textId="77777777" w:rsidTr="00DD241F">
        <w:trPr>
          <w:trHeight w:val="263"/>
        </w:trPr>
        <w:tc>
          <w:tcPr>
            <w:tcW w:w="2223" w:type="dxa"/>
            <w:gridSpan w:val="3"/>
            <w:shd w:val="clear" w:color="auto" w:fill="auto"/>
          </w:tcPr>
          <w:p w14:paraId="40096353" w14:textId="77777777" w:rsidR="00E54F9A" w:rsidRPr="006409C3" w:rsidRDefault="00E54F9A" w:rsidP="00E54F9A">
            <w:pPr>
              <w:spacing w:after="60"/>
              <w:jc w:val="left"/>
              <w:rPr>
                <w:b/>
                <w:sz w:val="20"/>
                <w:szCs w:val="24"/>
                <w:lang w:val="en-CA"/>
              </w:rPr>
            </w:pPr>
            <w:r w:rsidRPr="006409C3">
              <w:rPr>
                <w:b/>
                <w:sz w:val="20"/>
                <w:szCs w:val="24"/>
                <w:lang w:val="en-CA"/>
              </w:rPr>
              <w:t>(VI) PROJECT DATA</w:t>
            </w:r>
          </w:p>
        </w:tc>
        <w:tc>
          <w:tcPr>
            <w:tcW w:w="839" w:type="dxa"/>
          </w:tcPr>
          <w:p w14:paraId="43343527" w14:textId="77777777" w:rsidR="00E54F9A" w:rsidRPr="006409C3" w:rsidRDefault="00E54F9A" w:rsidP="00E54F9A">
            <w:pPr>
              <w:spacing w:after="60"/>
              <w:jc w:val="center"/>
              <w:rPr>
                <w:b/>
                <w:sz w:val="20"/>
                <w:szCs w:val="24"/>
                <w:lang w:val="en-CA"/>
              </w:rPr>
            </w:pPr>
            <w:r w:rsidRPr="006409C3">
              <w:rPr>
                <w:b/>
                <w:sz w:val="20"/>
                <w:szCs w:val="24"/>
                <w:lang w:val="en-CA"/>
              </w:rPr>
              <w:t>2012</w:t>
            </w:r>
          </w:p>
        </w:tc>
        <w:tc>
          <w:tcPr>
            <w:tcW w:w="839" w:type="dxa"/>
            <w:shd w:val="clear" w:color="auto" w:fill="auto"/>
          </w:tcPr>
          <w:p w14:paraId="44E7F661" w14:textId="77777777" w:rsidR="00E54F9A" w:rsidRPr="006409C3" w:rsidRDefault="00E54F9A" w:rsidP="00E54F9A">
            <w:pPr>
              <w:spacing w:after="60"/>
              <w:jc w:val="center"/>
              <w:rPr>
                <w:b/>
                <w:sz w:val="20"/>
                <w:szCs w:val="24"/>
                <w:lang w:val="en-CA"/>
              </w:rPr>
            </w:pPr>
            <w:r w:rsidRPr="006409C3">
              <w:rPr>
                <w:b/>
                <w:sz w:val="20"/>
                <w:szCs w:val="24"/>
                <w:lang w:val="en-CA"/>
              </w:rPr>
              <w:t>2013</w:t>
            </w:r>
          </w:p>
        </w:tc>
        <w:tc>
          <w:tcPr>
            <w:tcW w:w="707" w:type="dxa"/>
            <w:shd w:val="clear" w:color="auto" w:fill="auto"/>
          </w:tcPr>
          <w:p w14:paraId="11E3BF95" w14:textId="77777777" w:rsidR="00E54F9A" w:rsidRPr="006409C3" w:rsidRDefault="00E54F9A" w:rsidP="00E54F9A">
            <w:pPr>
              <w:spacing w:after="60"/>
              <w:jc w:val="center"/>
              <w:rPr>
                <w:b/>
                <w:sz w:val="20"/>
                <w:szCs w:val="24"/>
                <w:lang w:val="en-CA"/>
              </w:rPr>
            </w:pPr>
            <w:r w:rsidRPr="006409C3">
              <w:rPr>
                <w:b/>
                <w:sz w:val="20"/>
                <w:szCs w:val="24"/>
                <w:lang w:val="en-CA"/>
              </w:rPr>
              <w:t>2014</w:t>
            </w:r>
          </w:p>
        </w:tc>
        <w:tc>
          <w:tcPr>
            <w:tcW w:w="834" w:type="dxa"/>
            <w:shd w:val="clear" w:color="auto" w:fill="auto"/>
          </w:tcPr>
          <w:p w14:paraId="69397086" w14:textId="77777777" w:rsidR="00E54F9A" w:rsidRPr="006409C3" w:rsidRDefault="00E54F9A" w:rsidP="00E54F9A">
            <w:pPr>
              <w:spacing w:after="60"/>
              <w:jc w:val="center"/>
              <w:rPr>
                <w:b/>
                <w:sz w:val="20"/>
                <w:szCs w:val="24"/>
                <w:lang w:val="en-CA"/>
              </w:rPr>
            </w:pPr>
            <w:r w:rsidRPr="006409C3">
              <w:rPr>
                <w:b/>
                <w:sz w:val="20"/>
                <w:szCs w:val="24"/>
                <w:lang w:val="en-CA"/>
              </w:rPr>
              <w:t>2015</w:t>
            </w:r>
          </w:p>
        </w:tc>
        <w:tc>
          <w:tcPr>
            <w:tcW w:w="839" w:type="dxa"/>
            <w:shd w:val="clear" w:color="auto" w:fill="auto"/>
          </w:tcPr>
          <w:p w14:paraId="5B9EA3C3" w14:textId="77777777" w:rsidR="00E54F9A" w:rsidRPr="006409C3" w:rsidRDefault="00E54F9A" w:rsidP="00E54F9A">
            <w:pPr>
              <w:spacing w:after="60"/>
              <w:jc w:val="center"/>
              <w:rPr>
                <w:b/>
                <w:sz w:val="20"/>
                <w:szCs w:val="24"/>
                <w:lang w:val="en-CA"/>
              </w:rPr>
            </w:pPr>
            <w:r w:rsidRPr="006409C3">
              <w:rPr>
                <w:b/>
                <w:sz w:val="20"/>
                <w:szCs w:val="24"/>
                <w:lang w:val="en-CA"/>
              </w:rPr>
              <w:t>2016</w:t>
            </w:r>
          </w:p>
        </w:tc>
        <w:tc>
          <w:tcPr>
            <w:tcW w:w="707" w:type="dxa"/>
            <w:shd w:val="clear" w:color="auto" w:fill="auto"/>
          </w:tcPr>
          <w:p w14:paraId="6FFD5CEF" w14:textId="77777777" w:rsidR="00E54F9A" w:rsidRPr="006409C3" w:rsidRDefault="00E54F9A" w:rsidP="00E54F9A">
            <w:pPr>
              <w:spacing w:after="60"/>
              <w:jc w:val="center"/>
              <w:rPr>
                <w:b/>
                <w:sz w:val="20"/>
                <w:szCs w:val="24"/>
                <w:lang w:val="en-CA"/>
              </w:rPr>
            </w:pPr>
            <w:r w:rsidRPr="006409C3">
              <w:rPr>
                <w:b/>
                <w:sz w:val="20"/>
                <w:szCs w:val="24"/>
                <w:lang w:val="en-CA"/>
              </w:rPr>
              <w:t>2017</w:t>
            </w:r>
          </w:p>
        </w:tc>
        <w:tc>
          <w:tcPr>
            <w:tcW w:w="707" w:type="dxa"/>
            <w:shd w:val="clear" w:color="auto" w:fill="auto"/>
          </w:tcPr>
          <w:p w14:paraId="65E328A5" w14:textId="77777777" w:rsidR="00E54F9A" w:rsidRPr="006409C3" w:rsidRDefault="00E54F9A" w:rsidP="00E54F9A">
            <w:pPr>
              <w:spacing w:after="60"/>
              <w:jc w:val="center"/>
              <w:rPr>
                <w:b/>
                <w:sz w:val="20"/>
                <w:szCs w:val="24"/>
                <w:lang w:val="en-CA"/>
              </w:rPr>
            </w:pPr>
            <w:r w:rsidRPr="006409C3">
              <w:rPr>
                <w:b/>
                <w:sz w:val="20"/>
                <w:szCs w:val="24"/>
                <w:lang w:val="en-CA"/>
              </w:rPr>
              <w:t>2018</w:t>
            </w:r>
          </w:p>
        </w:tc>
        <w:tc>
          <w:tcPr>
            <w:tcW w:w="760" w:type="dxa"/>
            <w:shd w:val="clear" w:color="auto" w:fill="auto"/>
          </w:tcPr>
          <w:p w14:paraId="569B2A77" w14:textId="77777777" w:rsidR="00E54F9A" w:rsidRPr="006409C3" w:rsidRDefault="00E54F9A" w:rsidP="00E54F9A">
            <w:pPr>
              <w:spacing w:after="60"/>
              <w:jc w:val="center"/>
              <w:rPr>
                <w:b/>
                <w:sz w:val="20"/>
                <w:szCs w:val="24"/>
                <w:lang w:val="en-CA"/>
              </w:rPr>
            </w:pPr>
            <w:r w:rsidRPr="006409C3">
              <w:rPr>
                <w:b/>
                <w:sz w:val="20"/>
                <w:szCs w:val="24"/>
                <w:lang w:val="en-CA"/>
              </w:rPr>
              <w:t>2019</w:t>
            </w:r>
          </w:p>
        </w:tc>
        <w:tc>
          <w:tcPr>
            <w:tcW w:w="760" w:type="dxa"/>
            <w:shd w:val="clear" w:color="auto" w:fill="auto"/>
          </w:tcPr>
          <w:p w14:paraId="19B8FFFC" w14:textId="77777777" w:rsidR="00E54F9A" w:rsidRPr="006409C3" w:rsidRDefault="00E54F9A" w:rsidP="00E54F9A">
            <w:pPr>
              <w:spacing w:after="60"/>
              <w:jc w:val="center"/>
              <w:rPr>
                <w:b/>
                <w:sz w:val="20"/>
                <w:szCs w:val="24"/>
                <w:lang w:val="en-CA"/>
              </w:rPr>
            </w:pPr>
            <w:r w:rsidRPr="006409C3">
              <w:rPr>
                <w:b/>
                <w:sz w:val="20"/>
                <w:szCs w:val="24"/>
                <w:lang w:val="en-CA"/>
              </w:rPr>
              <w:t>2020</w:t>
            </w:r>
          </w:p>
        </w:tc>
        <w:tc>
          <w:tcPr>
            <w:tcW w:w="839" w:type="dxa"/>
            <w:shd w:val="clear" w:color="auto" w:fill="auto"/>
          </w:tcPr>
          <w:p w14:paraId="69411779" w14:textId="77777777" w:rsidR="00E54F9A" w:rsidRPr="006409C3" w:rsidRDefault="00E54F9A" w:rsidP="00E54F9A">
            <w:pPr>
              <w:spacing w:after="60"/>
              <w:jc w:val="center"/>
              <w:rPr>
                <w:b/>
                <w:sz w:val="20"/>
                <w:szCs w:val="24"/>
                <w:lang w:val="en-CA"/>
              </w:rPr>
            </w:pPr>
            <w:r w:rsidRPr="006409C3">
              <w:rPr>
                <w:b/>
                <w:sz w:val="20"/>
                <w:szCs w:val="24"/>
                <w:lang w:val="en-CA"/>
              </w:rPr>
              <w:t>Total</w:t>
            </w:r>
          </w:p>
        </w:tc>
      </w:tr>
      <w:tr w:rsidR="00E54F9A" w:rsidRPr="006409C3" w14:paraId="3D63F767" w14:textId="77777777" w:rsidTr="00DD241F">
        <w:trPr>
          <w:trHeight w:val="464"/>
        </w:trPr>
        <w:tc>
          <w:tcPr>
            <w:tcW w:w="2223" w:type="dxa"/>
            <w:gridSpan w:val="3"/>
            <w:shd w:val="clear" w:color="auto" w:fill="auto"/>
          </w:tcPr>
          <w:p w14:paraId="6D48594D" w14:textId="77777777" w:rsidR="00E54F9A" w:rsidRPr="006409C3" w:rsidRDefault="00E54F9A" w:rsidP="00E54F9A">
            <w:pPr>
              <w:spacing w:after="60"/>
              <w:jc w:val="left"/>
              <w:rPr>
                <w:sz w:val="20"/>
                <w:szCs w:val="24"/>
                <w:lang w:val="en-CA"/>
              </w:rPr>
            </w:pPr>
            <w:r w:rsidRPr="006409C3">
              <w:rPr>
                <w:sz w:val="20"/>
                <w:szCs w:val="24"/>
                <w:lang w:val="en-CA"/>
              </w:rPr>
              <w:t>Montreal Protocol consumption limits</w:t>
            </w:r>
          </w:p>
        </w:tc>
        <w:tc>
          <w:tcPr>
            <w:tcW w:w="839" w:type="dxa"/>
          </w:tcPr>
          <w:p w14:paraId="0B96C6D4" w14:textId="77777777" w:rsidR="00E54F9A" w:rsidRPr="006409C3" w:rsidRDefault="00E54F9A" w:rsidP="00E54F9A">
            <w:pPr>
              <w:spacing w:after="60"/>
              <w:jc w:val="right"/>
              <w:rPr>
                <w:sz w:val="20"/>
                <w:szCs w:val="24"/>
                <w:lang w:val="en-CA"/>
              </w:rPr>
            </w:pPr>
            <w:r w:rsidRPr="006409C3">
              <w:rPr>
                <w:sz w:val="20"/>
                <w:szCs w:val="24"/>
                <w:lang w:val="en-CA"/>
              </w:rPr>
              <w:t>n/a</w:t>
            </w:r>
          </w:p>
        </w:tc>
        <w:tc>
          <w:tcPr>
            <w:tcW w:w="839" w:type="dxa"/>
            <w:shd w:val="clear" w:color="auto" w:fill="auto"/>
          </w:tcPr>
          <w:p w14:paraId="32566897" w14:textId="77777777" w:rsidR="00E54F9A" w:rsidRPr="006409C3" w:rsidRDefault="00E54F9A" w:rsidP="00E54F9A">
            <w:pPr>
              <w:spacing w:after="60"/>
              <w:jc w:val="right"/>
              <w:rPr>
                <w:sz w:val="20"/>
                <w:szCs w:val="24"/>
                <w:lang w:val="en-CA"/>
              </w:rPr>
            </w:pPr>
            <w:r w:rsidRPr="006409C3">
              <w:rPr>
                <w:sz w:val="20"/>
                <w:szCs w:val="24"/>
                <w:lang w:val="en-CA"/>
              </w:rPr>
              <w:t>369.7</w:t>
            </w:r>
          </w:p>
        </w:tc>
        <w:tc>
          <w:tcPr>
            <w:tcW w:w="707" w:type="dxa"/>
            <w:shd w:val="clear" w:color="auto" w:fill="auto"/>
          </w:tcPr>
          <w:p w14:paraId="37F73DD3" w14:textId="77777777" w:rsidR="00E54F9A" w:rsidRPr="006409C3" w:rsidRDefault="00E54F9A" w:rsidP="00E54F9A">
            <w:pPr>
              <w:spacing w:after="60"/>
              <w:jc w:val="right"/>
              <w:rPr>
                <w:sz w:val="20"/>
                <w:szCs w:val="24"/>
                <w:lang w:val="en-CA"/>
              </w:rPr>
            </w:pPr>
            <w:r w:rsidRPr="006409C3">
              <w:rPr>
                <w:sz w:val="20"/>
                <w:szCs w:val="24"/>
                <w:lang w:val="en-CA"/>
              </w:rPr>
              <w:t>369.7</w:t>
            </w:r>
          </w:p>
        </w:tc>
        <w:tc>
          <w:tcPr>
            <w:tcW w:w="834" w:type="dxa"/>
            <w:shd w:val="clear" w:color="auto" w:fill="auto"/>
          </w:tcPr>
          <w:p w14:paraId="230BA0BF" w14:textId="77777777" w:rsidR="00E54F9A" w:rsidRPr="006409C3" w:rsidRDefault="00E54F9A" w:rsidP="00E54F9A">
            <w:pPr>
              <w:spacing w:after="60"/>
              <w:jc w:val="right"/>
              <w:rPr>
                <w:sz w:val="20"/>
                <w:szCs w:val="24"/>
                <w:lang w:val="en-CA"/>
              </w:rPr>
            </w:pPr>
            <w:r w:rsidRPr="006409C3">
              <w:rPr>
                <w:sz w:val="20"/>
                <w:szCs w:val="24"/>
                <w:lang w:val="en-CA"/>
              </w:rPr>
              <w:t>332.7</w:t>
            </w:r>
          </w:p>
        </w:tc>
        <w:tc>
          <w:tcPr>
            <w:tcW w:w="839" w:type="dxa"/>
            <w:shd w:val="clear" w:color="auto" w:fill="auto"/>
          </w:tcPr>
          <w:p w14:paraId="102271BE" w14:textId="77777777" w:rsidR="00E54F9A" w:rsidRPr="006409C3" w:rsidRDefault="00E54F9A" w:rsidP="00E54F9A">
            <w:pPr>
              <w:spacing w:after="60"/>
              <w:jc w:val="right"/>
              <w:rPr>
                <w:sz w:val="20"/>
                <w:szCs w:val="24"/>
                <w:lang w:val="en-CA"/>
              </w:rPr>
            </w:pPr>
            <w:r w:rsidRPr="006409C3">
              <w:rPr>
                <w:sz w:val="20"/>
                <w:szCs w:val="24"/>
                <w:lang w:val="en-CA"/>
              </w:rPr>
              <w:t>332.7</w:t>
            </w:r>
          </w:p>
        </w:tc>
        <w:tc>
          <w:tcPr>
            <w:tcW w:w="707" w:type="dxa"/>
            <w:shd w:val="clear" w:color="auto" w:fill="auto"/>
          </w:tcPr>
          <w:p w14:paraId="14723BE6" w14:textId="77777777" w:rsidR="00E54F9A" w:rsidRPr="006409C3" w:rsidRDefault="00E54F9A" w:rsidP="00E54F9A">
            <w:pPr>
              <w:spacing w:after="60"/>
              <w:jc w:val="right"/>
              <w:rPr>
                <w:sz w:val="20"/>
                <w:szCs w:val="24"/>
                <w:lang w:val="en-CA"/>
              </w:rPr>
            </w:pPr>
            <w:r w:rsidRPr="006409C3">
              <w:rPr>
                <w:sz w:val="20"/>
                <w:szCs w:val="24"/>
                <w:lang w:val="en-CA"/>
              </w:rPr>
              <w:t>332.7</w:t>
            </w:r>
          </w:p>
        </w:tc>
        <w:tc>
          <w:tcPr>
            <w:tcW w:w="707" w:type="dxa"/>
            <w:shd w:val="clear" w:color="auto" w:fill="auto"/>
          </w:tcPr>
          <w:p w14:paraId="7D70B108" w14:textId="77777777" w:rsidR="00E54F9A" w:rsidRPr="006409C3" w:rsidRDefault="00E54F9A" w:rsidP="00E54F9A">
            <w:pPr>
              <w:spacing w:after="60"/>
              <w:jc w:val="right"/>
              <w:rPr>
                <w:sz w:val="20"/>
                <w:szCs w:val="24"/>
                <w:lang w:val="en-CA"/>
              </w:rPr>
            </w:pPr>
            <w:r w:rsidRPr="006409C3">
              <w:rPr>
                <w:sz w:val="20"/>
                <w:szCs w:val="24"/>
                <w:lang w:val="en-CA"/>
              </w:rPr>
              <w:t>332.7</w:t>
            </w:r>
          </w:p>
        </w:tc>
        <w:tc>
          <w:tcPr>
            <w:tcW w:w="760" w:type="dxa"/>
            <w:shd w:val="clear" w:color="auto" w:fill="auto"/>
          </w:tcPr>
          <w:p w14:paraId="67446EDF" w14:textId="77777777" w:rsidR="00E54F9A" w:rsidRPr="006409C3" w:rsidRDefault="00E54F9A" w:rsidP="00E54F9A">
            <w:pPr>
              <w:spacing w:after="60"/>
              <w:jc w:val="right"/>
              <w:rPr>
                <w:sz w:val="20"/>
                <w:szCs w:val="24"/>
                <w:lang w:val="en-CA"/>
              </w:rPr>
            </w:pPr>
            <w:r w:rsidRPr="006409C3">
              <w:rPr>
                <w:sz w:val="20"/>
                <w:szCs w:val="24"/>
                <w:lang w:val="en-CA"/>
              </w:rPr>
              <w:t>332.7</w:t>
            </w:r>
          </w:p>
        </w:tc>
        <w:tc>
          <w:tcPr>
            <w:tcW w:w="760" w:type="dxa"/>
            <w:shd w:val="clear" w:color="auto" w:fill="auto"/>
          </w:tcPr>
          <w:p w14:paraId="475E61AA" w14:textId="77777777" w:rsidR="00E54F9A" w:rsidRPr="006409C3" w:rsidRDefault="00E54F9A" w:rsidP="00E54F9A">
            <w:pPr>
              <w:spacing w:after="60"/>
              <w:jc w:val="right"/>
              <w:rPr>
                <w:sz w:val="20"/>
                <w:szCs w:val="24"/>
                <w:lang w:val="en-CA"/>
              </w:rPr>
            </w:pPr>
            <w:r w:rsidRPr="006409C3">
              <w:rPr>
                <w:sz w:val="20"/>
                <w:szCs w:val="24"/>
                <w:lang w:val="en-CA"/>
              </w:rPr>
              <w:t>240.3</w:t>
            </w:r>
          </w:p>
        </w:tc>
        <w:tc>
          <w:tcPr>
            <w:tcW w:w="839" w:type="dxa"/>
            <w:shd w:val="clear" w:color="auto" w:fill="auto"/>
          </w:tcPr>
          <w:p w14:paraId="0AD58BE1" w14:textId="77777777" w:rsidR="00E54F9A" w:rsidRPr="006409C3" w:rsidRDefault="00E54F9A" w:rsidP="00E54F9A">
            <w:pPr>
              <w:spacing w:after="60"/>
              <w:jc w:val="center"/>
              <w:rPr>
                <w:sz w:val="20"/>
                <w:szCs w:val="24"/>
                <w:lang w:val="en-CA"/>
              </w:rPr>
            </w:pPr>
            <w:r w:rsidRPr="006409C3">
              <w:rPr>
                <w:sz w:val="20"/>
                <w:szCs w:val="24"/>
                <w:lang w:val="en-CA"/>
              </w:rPr>
              <w:t>n/a</w:t>
            </w:r>
          </w:p>
        </w:tc>
      </w:tr>
      <w:tr w:rsidR="00E54F9A" w:rsidRPr="006409C3" w14:paraId="1B01555A" w14:textId="77777777" w:rsidTr="00DD241F">
        <w:trPr>
          <w:trHeight w:val="473"/>
        </w:trPr>
        <w:tc>
          <w:tcPr>
            <w:tcW w:w="2223" w:type="dxa"/>
            <w:gridSpan w:val="3"/>
            <w:shd w:val="clear" w:color="auto" w:fill="auto"/>
          </w:tcPr>
          <w:p w14:paraId="3F16FAE4" w14:textId="77777777" w:rsidR="00E54F9A" w:rsidRPr="006409C3" w:rsidRDefault="00E54F9A" w:rsidP="00E54F9A">
            <w:pPr>
              <w:spacing w:after="60"/>
              <w:jc w:val="left"/>
              <w:rPr>
                <w:sz w:val="20"/>
                <w:szCs w:val="24"/>
                <w:lang w:val="en-CA"/>
              </w:rPr>
            </w:pPr>
            <w:r w:rsidRPr="006409C3">
              <w:rPr>
                <w:sz w:val="20"/>
                <w:szCs w:val="24"/>
                <w:lang w:val="en-CA"/>
              </w:rPr>
              <w:t>Maximum allowable consumption (ODP tonnes)</w:t>
            </w:r>
          </w:p>
        </w:tc>
        <w:tc>
          <w:tcPr>
            <w:tcW w:w="839" w:type="dxa"/>
          </w:tcPr>
          <w:p w14:paraId="6FA3D9D0" w14:textId="77777777" w:rsidR="00E54F9A" w:rsidRPr="006409C3" w:rsidRDefault="00E54F9A" w:rsidP="00E54F9A">
            <w:pPr>
              <w:spacing w:after="60"/>
              <w:jc w:val="right"/>
              <w:rPr>
                <w:sz w:val="20"/>
                <w:szCs w:val="24"/>
                <w:lang w:val="en-CA"/>
              </w:rPr>
            </w:pPr>
            <w:r w:rsidRPr="006409C3">
              <w:rPr>
                <w:sz w:val="20"/>
                <w:szCs w:val="24"/>
                <w:lang w:val="en-CA"/>
              </w:rPr>
              <w:t>n/a</w:t>
            </w:r>
          </w:p>
        </w:tc>
        <w:tc>
          <w:tcPr>
            <w:tcW w:w="839" w:type="dxa"/>
            <w:shd w:val="clear" w:color="auto" w:fill="auto"/>
          </w:tcPr>
          <w:p w14:paraId="7BE7EA5C" w14:textId="77777777" w:rsidR="00E54F9A" w:rsidRPr="006409C3" w:rsidRDefault="00E54F9A" w:rsidP="00E54F9A">
            <w:pPr>
              <w:spacing w:after="60"/>
              <w:jc w:val="right"/>
              <w:rPr>
                <w:sz w:val="20"/>
                <w:szCs w:val="24"/>
                <w:lang w:val="en-CA"/>
              </w:rPr>
            </w:pPr>
            <w:r w:rsidRPr="006409C3">
              <w:rPr>
                <w:sz w:val="20"/>
                <w:szCs w:val="24"/>
                <w:lang w:val="en-CA"/>
              </w:rPr>
              <w:t>369.7</w:t>
            </w:r>
          </w:p>
        </w:tc>
        <w:tc>
          <w:tcPr>
            <w:tcW w:w="707" w:type="dxa"/>
            <w:shd w:val="clear" w:color="auto" w:fill="auto"/>
          </w:tcPr>
          <w:p w14:paraId="0B16B78C" w14:textId="77777777" w:rsidR="00E54F9A" w:rsidRPr="006409C3" w:rsidRDefault="00E54F9A" w:rsidP="00E54F9A">
            <w:pPr>
              <w:spacing w:after="60"/>
              <w:jc w:val="right"/>
              <w:rPr>
                <w:sz w:val="20"/>
                <w:szCs w:val="24"/>
                <w:lang w:val="en-CA"/>
              </w:rPr>
            </w:pPr>
            <w:r w:rsidRPr="006409C3">
              <w:rPr>
                <w:sz w:val="20"/>
                <w:szCs w:val="24"/>
                <w:lang w:val="en-CA"/>
              </w:rPr>
              <w:t>369.7</w:t>
            </w:r>
          </w:p>
        </w:tc>
        <w:tc>
          <w:tcPr>
            <w:tcW w:w="834" w:type="dxa"/>
            <w:shd w:val="clear" w:color="auto" w:fill="auto"/>
          </w:tcPr>
          <w:p w14:paraId="018C2D89" w14:textId="77777777" w:rsidR="00E54F9A" w:rsidRPr="006409C3" w:rsidRDefault="00E54F9A" w:rsidP="00E54F9A">
            <w:pPr>
              <w:spacing w:after="60"/>
              <w:jc w:val="right"/>
              <w:rPr>
                <w:sz w:val="20"/>
                <w:szCs w:val="24"/>
                <w:lang w:val="en-CA"/>
              </w:rPr>
            </w:pPr>
            <w:r w:rsidRPr="006409C3">
              <w:rPr>
                <w:sz w:val="20"/>
                <w:szCs w:val="24"/>
                <w:lang w:val="en-CA"/>
              </w:rPr>
              <w:t>332.7</w:t>
            </w:r>
          </w:p>
        </w:tc>
        <w:tc>
          <w:tcPr>
            <w:tcW w:w="839" w:type="dxa"/>
            <w:shd w:val="clear" w:color="auto" w:fill="auto"/>
          </w:tcPr>
          <w:p w14:paraId="79BB92AB" w14:textId="77777777" w:rsidR="00E54F9A" w:rsidRPr="006409C3" w:rsidRDefault="00E54F9A" w:rsidP="00E54F9A">
            <w:pPr>
              <w:spacing w:after="60"/>
              <w:jc w:val="right"/>
              <w:rPr>
                <w:sz w:val="20"/>
                <w:szCs w:val="24"/>
                <w:lang w:val="en-CA"/>
              </w:rPr>
            </w:pPr>
            <w:r w:rsidRPr="006409C3">
              <w:rPr>
                <w:sz w:val="20"/>
                <w:szCs w:val="24"/>
                <w:lang w:val="en-CA"/>
              </w:rPr>
              <w:t>332.7</w:t>
            </w:r>
          </w:p>
        </w:tc>
        <w:tc>
          <w:tcPr>
            <w:tcW w:w="707" w:type="dxa"/>
            <w:shd w:val="clear" w:color="auto" w:fill="auto"/>
          </w:tcPr>
          <w:p w14:paraId="2BF6A947" w14:textId="77777777" w:rsidR="00E54F9A" w:rsidRPr="006409C3" w:rsidRDefault="00E54F9A" w:rsidP="00E54F9A">
            <w:pPr>
              <w:spacing w:after="60"/>
              <w:jc w:val="right"/>
              <w:rPr>
                <w:sz w:val="20"/>
                <w:szCs w:val="24"/>
                <w:lang w:val="en-CA"/>
              </w:rPr>
            </w:pPr>
            <w:r w:rsidRPr="006409C3">
              <w:rPr>
                <w:sz w:val="20"/>
                <w:szCs w:val="24"/>
                <w:lang w:val="en-CA"/>
              </w:rPr>
              <w:t>332.7</w:t>
            </w:r>
          </w:p>
        </w:tc>
        <w:tc>
          <w:tcPr>
            <w:tcW w:w="707" w:type="dxa"/>
            <w:shd w:val="clear" w:color="auto" w:fill="auto"/>
          </w:tcPr>
          <w:p w14:paraId="30C8D140" w14:textId="77777777" w:rsidR="00E54F9A" w:rsidRPr="006409C3" w:rsidRDefault="00E54F9A" w:rsidP="00E54F9A">
            <w:pPr>
              <w:spacing w:after="60"/>
              <w:jc w:val="right"/>
              <w:rPr>
                <w:sz w:val="20"/>
                <w:szCs w:val="24"/>
                <w:lang w:val="en-CA"/>
              </w:rPr>
            </w:pPr>
            <w:r w:rsidRPr="006409C3">
              <w:rPr>
                <w:sz w:val="20"/>
                <w:szCs w:val="24"/>
                <w:lang w:val="en-CA"/>
              </w:rPr>
              <w:t>270.2</w:t>
            </w:r>
          </w:p>
        </w:tc>
        <w:tc>
          <w:tcPr>
            <w:tcW w:w="760" w:type="dxa"/>
            <w:shd w:val="clear" w:color="auto" w:fill="auto"/>
          </w:tcPr>
          <w:p w14:paraId="23105087" w14:textId="77777777" w:rsidR="00E54F9A" w:rsidRPr="006409C3" w:rsidRDefault="00E54F9A" w:rsidP="00E54F9A">
            <w:pPr>
              <w:spacing w:after="60"/>
              <w:jc w:val="right"/>
              <w:rPr>
                <w:sz w:val="20"/>
                <w:szCs w:val="24"/>
                <w:lang w:val="en-CA"/>
              </w:rPr>
            </w:pPr>
            <w:r w:rsidRPr="006409C3">
              <w:rPr>
                <w:sz w:val="20"/>
                <w:szCs w:val="24"/>
                <w:lang w:val="en-CA"/>
              </w:rPr>
              <w:t>270.2</w:t>
            </w:r>
          </w:p>
        </w:tc>
        <w:tc>
          <w:tcPr>
            <w:tcW w:w="760" w:type="dxa"/>
            <w:shd w:val="clear" w:color="auto" w:fill="auto"/>
          </w:tcPr>
          <w:p w14:paraId="43EE216F" w14:textId="77777777" w:rsidR="00E54F9A" w:rsidRPr="006409C3" w:rsidRDefault="00E54F9A" w:rsidP="00E54F9A">
            <w:pPr>
              <w:spacing w:after="60"/>
              <w:jc w:val="right"/>
              <w:rPr>
                <w:sz w:val="20"/>
                <w:szCs w:val="24"/>
                <w:lang w:val="en-CA"/>
              </w:rPr>
            </w:pPr>
            <w:r w:rsidRPr="006409C3">
              <w:rPr>
                <w:sz w:val="20"/>
                <w:szCs w:val="24"/>
                <w:lang w:val="en-CA"/>
              </w:rPr>
              <w:t>240.3</w:t>
            </w:r>
          </w:p>
        </w:tc>
        <w:tc>
          <w:tcPr>
            <w:tcW w:w="839" w:type="dxa"/>
            <w:shd w:val="clear" w:color="auto" w:fill="auto"/>
          </w:tcPr>
          <w:p w14:paraId="218589B9" w14:textId="77777777" w:rsidR="00E54F9A" w:rsidRPr="006409C3" w:rsidRDefault="00E54F9A" w:rsidP="00E54F9A">
            <w:pPr>
              <w:spacing w:after="60"/>
              <w:jc w:val="center"/>
              <w:rPr>
                <w:sz w:val="20"/>
                <w:szCs w:val="24"/>
                <w:lang w:val="en-CA"/>
              </w:rPr>
            </w:pPr>
            <w:r w:rsidRPr="006409C3">
              <w:rPr>
                <w:sz w:val="20"/>
                <w:szCs w:val="24"/>
                <w:lang w:val="en-CA"/>
              </w:rPr>
              <w:t>n/a</w:t>
            </w:r>
          </w:p>
        </w:tc>
      </w:tr>
      <w:tr w:rsidR="00DD241F" w:rsidRPr="006409C3" w14:paraId="4890AF17" w14:textId="77777777" w:rsidTr="00DD241F">
        <w:trPr>
          <w:trHeight w:val="464"/>
        </w:trPr>
        <w:tc>
          <w:tcPr>
            <w:tcW w:w="835" w:type="dxa"/>
            <w:vMerge w:val="restart"/>
            <w:shd w:val="clear" w:color="auto" w:fill="auto"/>
          </w:tcPr>
          <w:p w14:paraId="1D341AB0" w14:textId="77777777" w:rsidR="00DD241F" w:rsidRPr="006409C3" w:rsidRDefault="00DD241F" w:rsidP="00DD241F">
            <w:pPr>
              <w:spacing w:after="60"/>
              <w:jc w:val="left"/>
              <w:rPr>
                <w:sz w:val="20"/>
                <w:szCs w:val="24"/>
                <w:lang w:val="en-CA"/>
              </w:rPr>
            </w:pPr>
            <w:r w:rsidRPr="006409C3">
              <w:rPr>
                <w:sz w:val="20"/>
                <w:szCs w:val="24"/>
                <w:lang w:val="en-CA"/>
              </w:rPr>
              <w:t>Agreed funding (US$)</w:t>
            </w:r>
          </w:p>
        </w:tc>
        <w:tc>
          <w:tcPr>
            <w:tcW w:w="698" w:type="dxa"/>
            <w:vMerge w:val="restart"/>
            <w:shd w:val="clear" w:color="auto" w:fill="auto"/>
          </w:tcPr>
          <w:p w14:paraId="72F0A63B" w14:textId="77777777" w:rsidR="00DD241F" w:rsidRPr="006409C3" w:rsidRDefault="00DD241F" w:rsidP="00DD241F">
            <w:pPr>
              <w:spacing w:after="60"/>
              <w:jc w:val="center"/>
              <w:rPr>
                <w:sz w:val="20"/>
                <w:szCs w:val="24"/>
                <w:lang w:val="en-CA"/>
              </w:rPr>
            </w:pPr>
            <w:r w:rsidRPr="006409C3">
              <w:rPr>
                <w:sz w:val="20"/>
                <w:szCs w:val="24"/>
                <w:lang w:val="en-CA"/>
              </w:rPr>
              <w:t>UNIDO</w:t>
            </w:r>
          </w:p>
        </w:tc>
        <w:tc>
          <w:tcPr>
            <w:tcW w:w="690" w:type="dxa"/>
            <w:shd w:val="clear" w:color="auto" w:fill="auto"/>
          </w:tcPr>
          <w:p w14:paraId="15260C8A" w14:textId="77777777" w:rsidR="00DD241F" w:rsidRPr="006409C3" w:rsidRDefault="00DD241F" w:rsidP="00DD241F">
            <w:pPr>
              <w:spacing w:after="60"/>
              <w:jc w:val="left"/>
              <w:rPr>
                <w:sz w:val="20"/>
                <w:szCs w:val="24"/>
                <w:lang w:val="en-CA"/>
              </w:rPr>
            </w:pPr>
            <w:r w:rsidRPr="006409C3">
              <w:rPr>
                <w:sz w:val="20"/>
                <w:szCs w:val="24"/>
                <w:lang w:val="en-CA"/>
              </w:rPr>
              <w:t>Project costs</w:t>
            </w:r>
          </w:p>
        </w:tc>
        <w:tc>
          <w:tcPr>
            <w:tcW w:w="839" w:type="dxa"/>
          </w:tcPr>
          <w:p w14:paraId="6FBBBB35" w14:textId="77777777" w:rsidR="00DD241F" w:rsidRPr="006409C3" w:rsidRDefault="00DD241F" w:rsidP="00DD241F">
            <w:pPr>
              <w:tabs>
                <w:tab w:val="left" w:pos="283"/>
              </w:tabs>
              <w:spacing w:after="60"/>
              <w:rPr>
                <w:sz w:val="20"/>
                <w:szCs w:val="20"/>
                <w:lang w:val="en-CA"/>
              </w:rPr>
            </w:pPr>
            <w:r w:rsidRPr="006409C3">
              <w:rPr>
                <w:sz w:val="20"/>
                <w:szCs w:val="20"/>
                <w:lang w:val="en-CA"/>
              </w:rPr>
              <w:t>1,960,229</w:t>
            </w:r>
          </w:p>
        </w:tc>
        <w:tc>
          <w:tcPr>
            <w:tcW w:w="839" w:type="dxa"/>
            <w:shd w:val="clear" w:color="auto" w:fill="auto"/>
          </w:tcPr>
          <w:p w14:paraId="1009DF7C" w14:textId="77777777" w:rsidR="00DD241F" w:rsidRPr="006409C3" w:rsidRDefault="00DD241F" w:rsidP="00DD241F">
            <w:pPr>
              <w:spacing w:after="60"/>
              <w:jc w:val="right"/>
              <w:rPr>
                <w:sz w:val="20"/>
                <w:szCs w:val="24"/>
                <w:lang w:val="en-CA"/>
              </w:rPr>
            </w:pPr>
            <w:r w:rsidRPr="006409C3">
              <w:rPr>
                <w:sz w:val="20"/>
                <w:szCs w:val="24"/>
                <w:lang w:val="en-CA"/>
              </w:rPr>
              <w:t>2,592,620</w:t>
            </w:r>
          </w:p>
        </w:tc>
        <w:tc>
          <w:tcPr>
            <w:tcW w:w="707" w:type="dxa"/>
            <w:shd w:val="clear" w:color="auto" w:fill="auto"/>
          </w:tcPr>
          <w:p w14:paraId="65CF5C01"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4" w:type="dxa"/>
            <w:shd w:val="clear" w:color="auto" w:fill="auto"/>
          </w:tcPr>
          <w:p w14:paraId="5F0988E6" w14:textId="77777777" w:rsidR="00DD241F" w:rsidRPr="006409C3" w:rsidRDefault="00DD241F" w:rsidP="00DD241F">
            <w:pPr>
              <w:spacing w:after="60"/>
              <w:jc w:val="right"/>
              <w:rPr>
                <w:sz w:val="20"/>
                <w:szCs w:val="24"/>
                <w:lang w:val="en-CA"/>
              </w:rPr>
            </w:pPr>
            <w:r w:rsidRPr="006409C3">
              <w:rPr>
                <w:sz w:val="20"/>
                <w:szCs w:val="24"/>
                <w:lang w:val="en-CA"/>
              </w:rPr>
              <w:t>1,302,335</w:t>
            </w:r>
          </w:p>
        </w:tc>
        <w:tc>
          <w:tcPr>
            <w:tcW w:w="839" w:type="dxa"/>
            <w:shd w:val="clear" w:color="auto" w:fill="auto"/>
          </w:tcPr>
          <w:p w14:paraId="0BD5C709" w14:textId="77777777" w:rsidR="00DD241F" w:rsidRPr="006409C3" w:rsidRDefault="00DD241F" w:rsidP="00DD241F">
            <w:pPr>
              <w:spacing w:after="60"/>
              <w:jc w:val="right"/>
              <w:rPr>
                <w:sz w:val="20"/>
                <w:szCs w:val="24"/>
                <w:lang w:val="en-CA"/>
              </w:rPr>
            </w:pPr>
            <w:r w:rsidRPr="006409C3">
              <w:rPr>
                <w:sz w:val="20"/>
                <w:szCs w:val="24"/>
                <w:lang w:val="en-CA"/>
              </w:rPr>
              <w:t>499,612</w:t>
            </w:r>
          </w:p>
        </w:tc>
        <w:tc>
          <w:tcPr>
            <w:tcW w:w="707" w:type="dxa"/>
            <w:shd w:val="clear" w:color="auto" w:fill="auto"/>
          </w:tcPr>
          <w:p w14:paraId="234151D4"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07" w:type="dxa"/>
            <w:shd w:val="clear" w:color="auto" w:fill="auto"/>
          </w:tcPr>
          <w:p w14:paraId="1BECF647" w14:textId="77777777" w:rsidR="00DD241F" w:rsidRPr="006409C3" w:rsidRDefault="00DD241F" w:rsidP="00DD241F">
            <w:pPr>
              <w:spacing w:after="60"/>
              <w:jc w:val="right"/>
              <w:rPr>
                <w:sz w:val="20"/>
                <w:szCs w:val="24"/>
                <w:lang w:val="en-CA"/>
              </w:rPr>
            </w:pPr>
            <w:r w:rsidRPr="006409C3">
              <w:rPr>
                <w:sz w:val="20"/>
                <w:szCs w:val="24"/>
                <w:lang w:val="en-CA"/>
              </w:rPr>
              <w:t>178,760</w:t>
            </w:r>
          </w:p>
        </w:tc>
        <w:tc>
          <w:tcPr>
            <w:tcW w:w="760" w:type="dxa"/>
            <w:shd w:val="clear" w:color="auto" w:fill="auto"/>
          </w:tcPr>
          <w:p w14:paraId="6CB0C779"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60" w:type="dxa"/>
            <w:shd w:val="clear" w:color="auto" w:fill="auto"/>
          </w:tcPr>
          <w:p w14:paraId="54E16A50"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9" w:type="dxa"/>
            <w:shd w:val="clear" w:color="auto" w:fill="auto"/>
          </w:tcPr>
          <w:p w14:paraId="66B8548E" w14:textId="77777777" w:rsidR="00DD241F" w:rsidRPr="006409C3" w:rsidRDefault="00DD241F" w:rsidP="00DD241F">
            <w:pPr>
              <w:spacing w:after="60"/>
              <w:jc w:val="right"/>
              <w:rPr>
                <w:sz w:val="20"/>
                <w:szCs w:val="24"/>
                <w:lang w:val="en-CA"/>
              </w:rPr>
            </w:pPr>
            <w:r w:rsidRPr="006409C3">
              <w:rPr>
                <w:sz w:val="20"/>
                <w:szCs w:val="24"/>
                <w:lang w:val="en-CA"/>
              </w:rPr>
              <w:t>6,533,556</w:t>
            </w:r>
          </w:p>
        </w:tc>
      </w:tr>
      <w:tr w:rsidR="00DD241F" w:rsidRPr="006409C3" w14:paraId="4DC67FC4" w14:textId="77777777" w:rsidTr="00DD241F">
        <w:trPr>
          <w:trHeight w:val="482"/>
        </w:trPr>
        <w:tc>
          <w:tcPr>
            <w:tcW w:w="835" w:type="dxa"/>
            <w:vMerge/>
            <w:shd w:val="clear" w:color="auto" w:fill="auto"/>
          </w:tcPr>
          <w:p w14:paraId="7199E795" w14:textId="77777777" w:rsidR="00DD241F" w:rsidRPr="006409C3" w:rsidRDefault="00DD241F" w:rsidP="00DD241F">
            <w:pPr>
              <w:spacing w:after="60"/>
              <w:jc w:val="center"/>
              <w:rPr>
                <w:sz w:val="20"/>
                <w:szCs w:val="24"/>
                <w:lang w:val="en-CA"/>
              </w:rPr>
            </w:pPr>
          </w:p>
        </w:tc>
        <w:tc>
          <w:tcPr>
            <w:tcW w:w="698" w:type="dxa"/>
            <w:vMerge/>
            <w:shd w:val="clear" w:color="auto" w:fill="auto"/>
          </w:tcPr>
          <w:p w14:paraId="3856445A" w14:textId="77777777" w:rsidR="00DD241F" w:rsidRPr="006409C3" w:rsidRDefault="00DD241F" w:rsidP="00DD241F">
            <w:pPr>
              <w:spacing w:after="60"/>
              <w:jc w:val="center"/>
              <w:rPr>
                <w:sz w:val="20"/>
                <w:szCs w:val="24"/>
                <w:lang w:val="en-CA"/>
              </w:rPr>
            </w:pPr>
          </w:p>
        </w:tc>
        <w:tc>
          <w:tcPr>
            <w:tcW w:w="690" w:type="dxa"/>
            <w:shd w:val="clear" w:color="auto" w:fill="auto"/>
          </w:tcPr>
          <w:p w14:paraId="60890909" w14:textId="77777777" w:rsidR="00DD241F" w:rsidRPr="006409C3" w:rsidRDefault="00DD241F" w:rsidP="00DD241F">
            <w:pPr>
              <w:spacing w:after="60"/>
              <w:jc w:val="left"/>
              <w:rPr>
                <w:sz w:val="20"/>
                <w:szCs w:val="24"/>
                <w:lang w:val="en-CA"/>
              </w:rPr>
            </w:pPr>
            <w:r w:rsidRPr="006409C3">
              <w:rPr>
                <w:sz w:val="20"/>
                <w:szCs w:val="24"/>
                <w:lang w:val="en-CA"/>
              </w:rPr>
              <w:t>Support costs</w:t>
            </w:r>
          </w:p>
        </w:tc>
        <w:tc>
          <w:tcPr>
            <w:tcW w:w="839" w:type="dxa"/>
          </w:tcPr>
          <w:p w14:paraId="042C7E08" w14:textId="77777777" w:rsidR="00DD241F" w:rsidRPr="006409C3" w:rsidRDefault="00DD241F" w:rsidP="00DD241F">
            <w:pPr>
              <w:spacing w:after="60"/>
              <w:jc w:val="right"/>
              <w:rPr>
                <w:sz w:val="20"/>
                <w:szCs w:val="24"/>
                <w:lang w:val="en-CA"/>
              </w:rPr>
            </w:pPr>
            <w:r w:rsidRPr="006409C3">
              <w:rPr>
                <w:sz w:val="20"/>
                <w:szCs w:val="20"/>
                <w:lang w:val="en-CA"/>
              </w:rPr>
              <w:t>137,216</w:t>
            </w:r>
          </w:p>
        </w:tc>
        <w:tc>
          <w:tcPr>
            <w:tcW w:w="839" w:type="dxa"/>
            <w:shd w:val="clear" w:color="auto" w:fill="auto"/>
          </w:tcPr>
          <w:p w14:paraId="39EBB1A1" w14:textId="77777777" w:rsidR="00DD241F" w:rsidRPr="006409C3" w:rsidRDefault="00DD241F" w:rsidP="00DD241F">
            <w:pPr>
              <w:spacing w:after="60"/>
              <w:jc w:val="right"/>
              <w:rPr>
                <w:sz w:val="20"/>
                <w:szCs w:val="24"/>
                <w:lang w:val="en-CA"/>
              </w:rPr>
            </w:pPr>
            <w:r w:rsidRPr="006409C3">
              <w:rPr>
                <w:sz w:val="20"/>
                <w:szCs w:val="24"/>
                <w:lang w:val="en-CA"/>
              </w:rPr>
              <w:t>181,483</w:t>
            </w:r>
          </w:p>
        </w:tc>
        <w:tc>
          <w:tcPr>
            <w:tcW w:w="707" w:type="dxa"/>
            <w:shd w:val="clear" w:color="auto" w:fill="auto"/>
          </w:tcPr>
          <w:p w14:paraId="220A3439"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4" w:type="dxa"/>
            <w:shd w:val="clear" w:color="auto" w:fill="auto"/>
          </w:tcPr>
          <w:p w14:paraId="7C82342A" w14:textId="77777777" w:rsidR="00DD241F" w:rsidRPr="006409C3" w:rsidRDefault="00DD241F" w:rsidP="00DD241F">
            <w:pPr>
              <w:spacing w:after="60"/>
              <w:jc w:val="right"/>
              <w:rPr>
                <w:sz w:val="20"/>
                <w:szCs w:val="24"/>
                <w:lang w:val="en-CA"/>
              </w:rPr>
            </w:pPr>
            <w:r w:rsidRPr="006409C3">
              <w:rPr>
                <w:sz w:val="20"/>
                <w:szCs w:val="24"/>
                <w:lang w:val="en-CA"/>
              </w:rPr>
              <w:t>91,164</w:t>
            </w:r>
          </w:p>
        </w:tc>
        <w:tc>
          <w:tcPr>
            <w:tcW w:w="839" w:type="dxa"/>
            <w:shd w:val="clear" w:color="auto" w:fill="auto"/>
          </w:tcPr>
          <w:p w14:paraId="2A1817B6" w14:textId="77777777" w:rsidR="00DD241F" w:rsidRPr="006409C3" w:rsidRDefault="00DD241F" w:rsidP="00DD241F">
            <w:pPr>
              <w:spacing w:after="60"/>
              <w:jc w:val="right"/>
              <w:rPr>
                <w:sz w:val="20"/>
                <w:szCs w:val="24"/>
                <w:lang w:val="en-CA"/>
              </w:rPr>
            </w:pPr>
            <w:r w:rsidRPr="006409C3">
              <w:rPr>
                <w:sz w:val="20"/>
                <w:szCs w:val="24"/>
                <w:lang w:val="en-CA"/>
              </w:rPr>
              <w:t>34,973</w:t>
            </w:r>
          </w:p>
        </w:tc>
        <w:tc>
          <w:tcPr>
            <w:tcW w:w="707" w:type="dxa"/>
            <w:shd w:val="clear" w:color="auto" w:fill="auto"/>
          </w:tcPr>
          <w:p w14:paraId="79525CAF"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07" w:type="dxa"/>
            <w:shd w:val="clear" w:color="auto" w:fill="auto"/>
          </w:tcPr>
          <w:p w14:paraId="67BA8EEC" w14:textId="77777777" w:rsidR="00DD241F" w:rsidRPr="006409C3" w:rsidRDefault="00DD241F" w:rsidP="00DD241F">
            <w:pPr>
              <w:spacing w:after="60"/>
              <w:jc w:val="right"/>
              <w:rPr>
                <w:sz w:val="20"/>
                <w:szCs w:val="24"/>
                <w:lang w:val="en-CA"/>
              </w:rPr>
            </w:pPr>
            <w:r w:rsidRPr="006409C3">
              <w:rPr>
                <w:sz w:val="20"/>
                <w:szCs w:val="24"/>
                <w:lang w:val="en-CA"/>
              </w:rPr>
              <w:t>12,513</w:t>
            </w:r>
          </w:p>
        </w:tc>
        <w:tc>
          <w:tcPr>
            <w:tcW w:w="760" w:type="dxa"/>
            <w:shd w:val="clear" w:color="auto" w:fill="auto"/>
          </w:tcPr>
          <w:p w14:paraId="7B09DC8E"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60" w:type="dxa"/>
            <w:shd w:val="clear" w:color="auto" w:fill="auto"/>
          </w:tcPr>
          <w:p w14:paraId="445F3836"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9" w:type="dxa"/>
            <w:shd w:val="clear" w:color="auto" w:fill="auto"/>
          </w:tcPr>
          <w:p w14:paraId="13FC3694" w14:textId="77777777" w:rsidR="00DD241F" w:rsidRPr="006409C3" w:rsidRDefault="00DD241F" w:rsidP="00DD241F">
            <w:pPr>
              <w:spacing w:after="60"/>
              <w:jc w:val="right"/>
              <w:rPr>
                <w:sz w:val="20"/>
                <w:szCs w:val="24"/>
                <w:lang w:val="en-CA"/>
              </w:rPr>
            </w:pPr>
            <w:r w:rsidRPr="006409C3">
              <w:rPr>
                <w:sz w:val="20"/>
                <w:szCs w:val="24"/>
                <w:lang w:val="en-CA"/>
              </w:rPr>
              <w:t>457,349</w:t>
            </w:r>
          </w:p>
        </w:tc>
      </w:tr>
      <w:tr w:rsidR="00DD241F" w:rsidRPr="006409C3" w14:paraId="6EDC3578" w14:textId="77777777" w:rsidTr="00DD241F">
        <w:trPr>
          <w:trHeight w:val="464"/>
        </w:trPr>
        <w:tc>
          <w:tcPr>
            <w:tcW w:w="1533" w:type="dxa"/>
            <w:gridSpan w:val="2"/>
            <w:vMerge w:val="restart"/>
            <w:shd w:val="clear" w:color="auto" w:fill="auto"/>
          </w:tcPr>
          <w:p w14:paraId="53205E4A" w14:textId="77777777" w:rsidR="00DD241F" w:rsidRPr="006409C3" w:rsidRDefault="00DD241F" w:rsidP="00DD241F">
            <w:pPr>
              <w:spacing w:after="60"/>
              <w:jc w:val="left"/>
              <w:rPr>
                <w:sz w:val="20"/>
                <w:szCs w:val="24"/>
                <w:lang w:val="en-CA"/>
              </w:rPr>
            </w:pPr>
            <w:r w:rsidRPr="006409C3">
              <w:rPr>
                <w:sz w:val="20"/>
                <w:szCs w:val="24"/>
                <w:lang w:val="en-CA"/>
              </w:rPr>
              <w:t>Funds approved by ExCom (US$)</w:t>
            </w:r>
          </w:p>
        </w:tc>
        <w:tc>
          <w:tcPr>
            <w:tcW w:w="690" w:type="dxa"/>
            <w:shd w:val="clear" w:color="auto" w:fill="auto"/>
          </w:tcPr>
          <w:p w14:paraId="1BCE1FCA" w14:textId="77777777" w:rsidR="00DD241F" w:rsidRPr="006409C3" w:rsidRDefault="00DD241F" w:rsidP="00DD241F">
            <w:pPr>
              <w:spacing w:after="60"/>
              <w:jc w:val="left"/>
              <w:rPr>
                <w:sz w:val="20"/>
                <w:szCs w:val="24"/>
                <w:lang w:val="en-CA"/>
              </w:rPr>
            </w:pPr>
            <w:r w:rsidRPr="006409C3">
              <w:rPr>
                <w:sz w:val="20"/>
                <w:szCs w:val="24"/>
                <w:lang w:val="en-CA"/>
              </w:rPr>
              <w:t>Project costs</w:t>
            </w:r>
          </w:p>
        </w:tc>
        <w:tc>
          <w:tcPr>
            <w:tcW w:w="839" w:type="dxa"/>
          </w:tcPr>
          <w:p w14:paraId="4DA6593B" w14:textId="77777777" w:rsidR="00DD241F" w:rsidRPr="006409C3" w:rsidRDefault="00DD241F" w:rsidP="00DD241F">
            <w:pPr>
              <w:spacing w:after="60"/>
              <w:jc w:val="right"/>
              <w:rPr>
                <w:sz w:val="20"/>
                <w:szCs w:val="24"/>
                <w:lang w:val="en-CA"/>
              </w:rPr>
            </w:pPr>
            <w:r w:rsidRPr="006409C3">
              <w:rPr>
                <w:sz w:val="20"/>
                <w:szCs w:val="20"/>
                <w:lang w:val="en-CA"/>
              </w:rPr>
              <w:t>1,960,229</w:t>
            </w:r>
          </w:p>
        </w:tc>
        <w:tc>
          <w:tcPr>
            <w:tcW w:w="839" w:type="dxa"/>
            <w:shd w:val="clear" w:color="auto" w:fill="auto"/>
          </w:tcPr>
          <w:p w14:paraId="01BA05E7" w14:textId="77777777" w:rsidR="00DD241F" w:rsidRPr="006409C3" w:rsidRDefault="00DD241F" w:rsidP="00DD241F">
            <w:pPr>
              <w:spacing w:after="60"/>
              <w:jc w:val="right"/>
              <w:rPr>
                <w:sz w:val="20"/>
                <w:szCs w:val="24"/>
                <w:lang w:val="en-CA"/>
              </w:rPr>
            </w:pPr>
            <w:r w:rsidRPr="006409C3">
              <w:rPr>
                <w:sz w:val="20"/>
                <w:szCs w:val="24"/>
                <w:lang w:val="en-CA"/>
              </w:rPr>
              <w:t>2,592,620</w:t>
            </w:r>
          </w:p>
        </w:tc>
        <w:tc>
          <w:tcPr>
            <w:tcW w:w="707" w:type="dxa"/>
            <w:shd w:val="clear" w:color="auto" w:fill="auto"/>
          </w:tcPr>
          <w:p w14:paraId="58811DBF"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4" w:type="dxa"/>
            <w:shd w:val="clear" w:color="auto" w:fill="auto"/>
          </w:tcPr>
          <w:p w14:paraId="6C5F1662"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9" w:type="dxa"/>
            <w:shd w:val="clear" w:color="auto" w:fill="auto"/>
          </w:tcPr>
          <w:p w14:paraId="16EA90F6" w14:textId="77777777" w:rsidR="00DD241F" w:rsidRPr="006409C3" w:rsidRDefault="00DD241F" w:rsidP="00DD241F">
            <w:pPr>
              <w:spacing w:after="60"/>
              <w:jc w:val="right"/>
              <w:rPr>
                <w:sz w:val="20"/>
                <w:szCs w:val="24"/>
                <w:lang w:val="en-CA"/>
              </w:rPr>
            </w:pPr>
            <w:r w:rsidRPr="006409C3">
              <w:rPr>
                <w:sz w:val="20"/>
                <w:szCs w:val="24"/>
                <w:lang w:val="en-CA"/>
              </w:rPr>
              <w:t>1,302,335*</w:t>
            </w:r>
          </w:p>
        </w:tc>
        <w:tc>
          <w:tcPr>
            <w:tcW w:w="707" w:type="dxa"/>
            <w:shd w:val="clear" w:color="auto" w:fill="auto"/>
          </w:tcPr>
          <w:p w14:paraId="3FC7DB73"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07" w:type="dxa"/>
            <w:shd w:val="clear" w:color="auto" w:fill="auto"/>
          </w:tcPr>
          <w:p w14:paraId="713A9973"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60" w:type="dxa"/>
            <w:shd w:val="clear" w:color="auto" w:fill="auto"/>
          </w:tcPr>
          <w:p w14:paraId="701DC656"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60" w:type="dxa"/>
            <w:shd w:val="clear" w:color="auto" w:fill="auto"/>
          </w:tcPr>
          <w:p w14:paraId="414ED14B"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9" w:type="dxa"/>
            <w:shd w:val="clear" w:color="auto" w:fill="auto"/>
          </w:tcPr>
          <w:p w14:paraId="07C0146C" w14:textId="77777777" w:rsidR="00DD241F" w:rsidRPr="006409C3" w:rsidRDefault="00DD241F" w:rsidP="00DD241F">
            <w:pPr>
              <w:spacing w:after="60"/>
              <w:jc w:val="right"/>
              <w:rPr>
                <w:sz w:val="20"/>
                <w:szCs w:val="24"/>
                <w:lang w:val="en-CA"/>
              </w:rPr>
            </w:pPr>
            <w:r w:rsidRPr="006409C3">
              <w:rPr>
                <w:sz w:val="20"/>
                <w:szCs w:val="24"/>
                <w:lang w:val="en-CA"/>
              </w:rPr>
              <w:t>5,855,184</w:t>
            </w:r>
          </w:p>
        </w:tc>
      </w:tr>
      <w:tr w:rsidR="00DD241F" w:rsidRPr="006409C3" w14:paraId="08B642A4" w14:textId="77777777" w:rsidTr="00DD241F">
        <w:trPr>
          <w:trHeight w:val="482"/>
        </w:trPr>
        <w:tc>
          <w:tcPr>
            <w:tcW w:w="1533" w:type="dxa"/>
            <w:gridSpan w:val="2"/>
            <w:vMerge/>
            <w:shd w:val="clear" w:color="auto" w:fill="auto"/>
          </w:tcPr>
          <w:p w14:paraId="10FC2C51" w14:textId="77777777" w:rsidR="00DD241F" w:rsidRPr="006409C3" w:rsidRDefault="00DD241F" w:rsidP="00DD241F">
            <w:pPr>
              <w:spacing w:after="60"/>
              <w:jc w:val="center"/>
              <w:rPr>
                <w:sz w:val="20"/>
                <w:szCs w:val="24"/>
                <w:lang w:val="en-CA"/>
              </w:rPr>
            </w:pPr>
          </w:p>
        </w:tc>
        <w:tc>
          <w:tcPr>
            <w:tcW w:w="690" w:type="dxa"/>
            <w:shd w:val="clear" w:color="auto" w:fill="auto"/>
          </w:tcPr>
          <w:p w14:paraId="353CCC4F" w14:textId="77777777" w:rsidR="00DD241F" w:rsidRPr="006409C3" w:rsidRDefault="00DD241F" w:rsidP="00DD241F">
            <w:pPr>
              <w:spacing w:after="60"/>
              <w:jc w:val="left"/>
              <w:rPr>
                <w:sz w:val="20"/>
                <w:szCs w:val="24"/>
                <w:lang w:val="en-CA"/>
              </w:rPr>
            </w:pPr>
            <w:r w:rsidRPr="006409C3">
              <w:rPr>
                <w:sz w:val="20"/>
                <w:szCs w:val="24"/>
                <w:lang w:val="en-CA"/>
              </w:rPr>
              <w:t>Support costs</w:t>
            </w:r>
          </w:p>
        </w:tc>
        <w:tc>
          <w:tcPr>
            <w:tcW w:w="839" w:type="dxa"/>
          </w:tcPr>
          <w:p w14:paraId="7876C4F8" w14:textId="77777777" w:rsidR="00DD241F" w:rsidRPr="006409C3" w:rsidRDefault="00DD241F" w:rsidP="00DD241F">
            <w:pPr>
              <w:spacing w:after="60"/>
              <w:jc w:val="right"/>
              <w:rPr>
                <w:sz w:val="20"/>
                <w:szCs w:val="24"/>
                <w:lang w:val="en-CA"/>
              </w:rPr>
            </w:pPr>
            <w:r w:rsidRPr="006409C3">
              <w:rPr>
                <w:sz w:val="20"/>
                <w:szCs w:val="20"/>
                <w:lang w:val="en-CA"/>
              </w:rPr>
              <w:t>137,216</w:t>
            </w:r>
          </w:p>
        </w:tc>
        <w:tc>
          <w:tcPr>
            <w:tcW w:w="839" w:type="dxa"/>
            <w:shd w:val="clear" w:color="auto" w:fill="auto"/>
          </w:tcPr>
          <w:p w14:paraId="7F6F48DD" w14:textId="77777777" w:rsidR="00DD241F" w:rsidRPr="006409C3" w:rsidRDefault="00DD241F" w:rsidP="00DD241F">
            <w:pPr>
              <w:spacing w:after="60"/>
              <w:jc w:val="right"/>
              <w:rPr>
                <w:sz w:val="20"/>
                <w:szCs w:val="24"/>
                <w:lang w:val="en-CA"/>
              </w:rPr>
            </w:pPr>
            <w:r w:rsidRPr="006409C3">
              <w:rPr>
                <w:sz w:val="20"/>
                <w:szCs w:val="24"/>
                <w:lang w:val="en-CA"/>
              </w:rPr>
              <w:t>181,483</w:t>
            </w:r>
          </w:p>
        </w:tc>
        <w:tc>
          <w:tcPr>
            <w:tcW w:w="707" w:type="dxa"/>
            <w:shd w:val="clear" w:color="auto" w:fill="auto"/>
          </w:tcPr>
          <w:p w14:paraId="6B4B4057"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4" w:type="dxa"/>
            <w:shd w:val="clear" w:color="auto" w:fill="auto"/>
          </w:tcPr>
          <w:p w14:paraId="40F045C3"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9" w:type="dxa"/>
            <w:shd w:val="clear" w:color="auto" w:fill="auto"/>
          </w:tcPr>
          <w:p w14:paraId="5CB122EE" w14:textId="77777777" w:rsidR="00DD241F" w:rsidRPr="006409C3" w:rsidRDefault="00DD241F" w:rsidP="00DD241F">
            <w:pPr>
              <w:spacing w:after="60"/>
              <w:jc w:val="right"/>
              <w:rPr>
                <w:sz w:val="20"/>
                <w:szCs w:val="24"/>
                <w:lang w:val="en-CA"/>
              </w:rPr>
            </w:pPr>
            <w:r w:rsidRPr="006409C3">
              <w:rPr>
                <w:sz w:val="20"/>
                <w:szCs w:val="24"/>
                <w:lang w:val="en-CA"/>
              </w:rPr>
              <w:t>91,164*</w:t>
            </w:r>
          </w:p>
        </w:tc>
        <w:tc>
          <w:tcPr>
            <w:tcW w:w="707" w:type="dxa"/>
            <w:shd w:val="clear" w:color="auto" w:fill="auto"/>
          </w:tcPr>
          <w:p w14:paraId="1295DD2E"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07" w:type="dxa"/>
            <w:shd w:val="clear" w:color="auto" w:fill="auto"/>
          </w:tcPr>
          <w:p w14:paraId="1A52E396"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60" w:type="dxa"/>
            <w:shd w:val="clear" w:color="auto" w:fill="auto"/>
          </w:tcPr>
          <w:p w14:paraId="78F1BBF8"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760" w:type="dxa"/>
            <w:shd w:val="clear" w:color="auto" w:fill="auto"/>
          </w:tcPr>
          <w:p w14:paraId="6CC5080F" w14:textId="77777777" w:rsidR="00DD241F" w:rsidRPr="006409C3" w:rsidRDefault="00DD241F" w:rsidP="00DD241F">
            <w:pPr>
              <w:spacing w:after="60"/>
              <w:jc w:val="right"/>
              <w:rPr>
                <w:sz w:val="20"/>
                <w:szCs w:val="24"/>
                <w:lang w:val="en-CA"/>
              </w:rPr>
            </w:pPr>
            <w:r w:rsidRPr="006409C3">
              <w:rPr>
                <w:sz w:val="20"/>
                <w:szCs w:val="24"/>
                <w:lang w:val="en-CA"/>
              </w:rPr>
              <w:t>0</w:t>
            </w:r>
          </w:p>
        </w:tc>
        <w:tc>
          <w:tcPr>
            <w:tcW w:w="839" w:type="dxa"/>
            <w:shd w:val="clear" w:color="auto" w:fill="auto"/>
          </w:tcPr>
          <w:p w14:paraId="5DD32819" w14:textId="77777777" w:rsidR="00DD241F" w:rsidRPr="006409C3" w:rsidRDefault="00DD241F" w:rsidP="00DD241F">
            <w:pPr>
              <w:spacing w:after="60"/>
              <w:jc w:val="right"/>
              <w:rPr>
                <w:sz w:val="20"/>
                <w:szCs w:val="24"/>
                <w:lang w:val="en-CA"/>
              </w:rPr>
            </w:pPr>
            <w:r w:rsidRPr="006409C3">
              <w:rPr>
                <w:sz w:val="20"/>
                <w:szCs w:val="24"/>
                <w:lang w:val="en-CA"/>
              </w:rPr>
              <w:t>409,863</w:t>
            </w:r>
          </w:p>
        </w:tc>
      </w:tr>
      <w:tr w:rsidR="00DD241F" w:rsidRPr="006409C3" w14:paraId="49F997CD" w14:textId="77777777" w:rsidTr="00DD241F">
        <w:trPr>
          <w:trHeight w:val="464"/>
        </w:trPr>
        <w:tc>
          <w:tcPr>
            <w:tcW w:w="1533" w:type="dxa"/>
            <w:gridSpan w:val="2"/>
            <w:vMerge w:val="restart"/>
            <w:shd w:val="clear" w:color="auto" w:fill="auto"/>
          </w:tcPr>
          <w:p w14:paraId="53275535" w14:textId="77777777" w:rsidR="00DD241F" w:rsidRPr="006409C3" w:rsidRDefault="00DD241F" w:rsidP="00DD241F">
            <w:pPr>
              <w:spacing w:after="60"/>
              <w:jc w:val="left"/>
              <w:rPr>
                <w:sz w:val="20"/>
                <w:szCs w:val="24"/>
                <w:lang w:val="en-CA"/>
              </w:rPr>
            </w:pPr>
            <w:r w:rsidRPr="006409C3">
              <w:rPr>
                <w:sz w:val="20"/>
                <w:szCs w:val="24"/>
                <w:lang w:val="en-CA"/>
              </w:rPr>
              <w:t>Total funds requested for approval at this meeting (US$)</w:t>
            </w:r>
          </w:p>
        </w:tc>
        <w:tc>
          <w:tcPr>
            <w:tcW w:w="690" w:type="dxa"/>
            <w:shd w:val="clear" w:color="auto" w:fill="auto"/>
          </w:tcPr>
          <w:p w14:paraId="26FCC4F9" w14:textId="77777777" w:rsidR="00DD241F" w:rsidRPr="006409C3" w:rsidRDefault="00DD241F" w:rsidP="00DD241F">
            <w:pPr>
              <w:spacing w:after="60"/>
              <w:jc w:val="left"/>
              <w:rPr>
                <w:sz w:val="20"/>
                <w:szCs w:val="24"/>
                <w:lang w:val="en-CA"/>
              </w:rPr>
            </w:pPr>
            <w:r w:rsidRPr="006409C3">
              <w:rPr>
                <w:sz w:val="20"/>
                <w:szCs w:val="24"/>
                <w:lang w:val="en-CA"/>
              </w:rPr>
              <w:t>Project costs</w:t>
            </w:r>
          </w:p>
        </w:tc>
        <w:tc>
          <w:tcPr>
            <w:tcW w:w="839" w:type="dxa"/>
          </w:tcPr>
          <w:p w14:paraId="4A1D3B74" w14:textId="77777777" w:rsidR="00DD241F" w:rsidRPr="006409C3" w:rsidRDefault="00DD241F" w:rsidP="00DD241F">
            <w:pPr>
              <w:spacing w:after="60"/>
              <w:jc w:val="right"/>
              <w:rPr>
                <w:sz w:val="20"/>
                <w:szCs w:val="24"/>
                <w:lang w:val="en-CA"/>
              </w:rPr>
            </w:pPr>
          </w:p>
        </w:tc>
        <w:tc>
          <w:tcPr>
            <w:tcW w:w="839" w:type="dxa"/>
            <w:shd w:val="clear" w:color="auto" w:fill="auto"/>
          </w:tcPr>
          <w:p w14:paraId="5E7EB76B" w14:textId="77777777" w:rsidR="00DD241F" w:rsidRPr="006409C3" w:rsidRDefault="00DD241F" w:rsidP="00DD241F">
            <w:pPr>
              <w:spacing w:after="60"/>
              <w:jc w:val="right"/>
              <w:rPr>
                <w:sz w:val="20"/>
                <w:szCs w:val="24"/>
                <w:lang w:val="en-CA"/>
              </w:rPr>
            </w:pPr>
          </w:p>
        </w:tc>
        <w:tc>
          <w:tcPr>
            <w:tcW w:w="707" w:type="dxa"/>
            <w:shd w:val="clear" w:color="auto" w:fill="auto"/>
          </w:tcPr>
          <w:p w14:paraId="3E4F5B63" w14:textId="77777777" w:rsidR="00DD241F" w:rsidRPr="006409C3" w:rsidRDefault="00DD241F" w:rsidP="00DD241F">
            <w:pPr>
              <w:spacing w:after="60"/>
              <w:jc w:val="right"/>
              <w:rPr>
                <w:sz w:val="20"/>
                <w:szCs w:val="24"/>
                <w:lang w:val="en-CA"/>
              </w:rPr>
            </w:pPr>
          </w:p>
        </w:tc>
        <w:tc>
          <w:tcPr>
            <w:tcW w:w="834" w:type="dxa"/>
            <w:shd w:val="clear" w:color="auto" w:fill="auto"/>
          </w:tcPr>
          <w:p w14:paraId="0571C4CD" w14:textId="77777777" w:rsidR="00DD241F" w:rsidRPr="006409C3" w:rsidRDefault="00DD241F" w:rsidP="00DD241F">
            <w:pPr>
              <w:spacing w:after="60"/>
              <w:jc w:val="right"/>
              <w:rPr>
                <w:sz w:val="20"/>
                <w:szCs w:val="24"/>
                <w:lang w:val="en-CA"/>
              </w:rPr>
            </w:pPr>
          </w:p>
        </w:tc>
        <w:tc>
          <w:tcPr>
            <w:tcW w:w="839" w:type="dxa"/>
            <w:shd w:val="clear" w:color="auto" w:fill="auto"/>
          </w:tcPr>
          <w:p w14:paraId="7897AC29" w14:textId="77777777" w:rsidR="00DD241F" w:rsidRPr="006409C3" w:rsidRDefault="00DD241F" w:rsidP="00DD241F">
            <w:pPr>
              <w:spacing w:after="60"/>
              <w:jc w:val="right"/>
              <w:rPr>
                <w:sz w:val="20"/>
                <w:szCs w:val="24"/>
                <w:lang w:val="en-CA"/>
              </w:rPr>
            </w:pPr>
          </w:p>
        </w:tc>
        <w:tc>
          <w:tcPr>
            <w:tcW w:w="707" w:type="dxa"/>
            <w:shd w:val="clear" w:color="auto" w:fill="auto"/>
          </w:tcPr>
          <w:p w14:paraId="6DB489DE" w14:textId="77777777" w:rsidR="00DD241F" w:rsidRPr="006409C3" w:rsidRDefault="00DD241F" w:rsidP="00DD241F">
            <w:pPr>
              <w:spacing w:after="60"/>
              <w:jc w:val="right"/>
              <w:rPr>
                <w:sz w:val="20"/>
                <w:szCs w:val="24"/>
                <w:lang w:val="en-CA"/>
              </w:rPr>
            </w:pPr>
          </w:p>
        </w:tc>
        <w:tc>
          <w:tcPr>
            <w:tcW w:w="707" w:type="dxa"/>
            <w:shd w:val="clear" w:color="auto" w:fill="auto"/>
          </w:tcPr>
          <w:p w14:paraId="4219F5EC" w14:textId="77777777" w:rsidR="00DD241F" w:rsidRPr="006409C3" w:rsidRDefault="00DD241F" w:rsidP="00DD241F">
            <w:pPr>
              <w:spacing w:after="60"/>
              <w:jc w:val="right"/>
              <w:rPr>
                <w:sz w:val="20"/>
                <w:szCs w:val="24"/>
                <w:lang w:val="en-CA"/>
              </w:rPr>
            </w:pPr>
          </w:p>
        </w:tc>
        <w:tc>
          <w:tcPr>
            <w:tcW w:w="760" w:type="dxa"/>
            <w:shd w:val="clear" w:color="auto" w:fill="auto"/>
          </w:tcPr>
          <w:p w14:paraId="78FC2457" w14:textId="77777777" w:rsidR="00DD241F" w:rsidRPr="006409C3" w:rsidRDefault="00DD241F" w:rsidP="00DD241F">
            <w:pPr>
              <w:spacing w:after="60"/>
              <w:jc w:val="right"/>
              <w:rPr>
                <w:sz w:val="20"/>
                <w:szCs w:val="24"/>
                <w:lang w:val="en-CA"/>
              </w:rPr>
            </w:pPr>
            <w:r w:rsidRPr="006409C3">
              <w:rPr>
                <w:sz w:val="20"/>
                <w:szCs w:val="24"/>
                <w:lang w:val="en-CA"/>
              </w:rPr>
              <w:t>499,612**</w:t>
            </w:r>
          </w:p>
        </w:tc>
        <w:tc>
          <w:tcPr>
            <w:tcW w:w="760" w:type="dxa"/>
            <w:shd w:val="clear" w:color="auto" w:fill="auto"/>
          </w:tcPr>
          <w:p w14:paraId="7C0B13FD" w14:textId="77777777" w:rsidR="00DD241F" w:rsidRPr="006409C3" w:rsidRDefault="00DD241F" w:rsidP="00DD241F">
            <w:pPr>
              <w:spacing w:after="60"/>
              <w:jc w:val="right"/>
              <w:rPr>
                <w:sz w:val="20"/>
                <w:szCs w:val="24"/>
                <w:lang w:val="en-CA"/>
              </w:rPr>
            </w:pPr>
          </w:p>
        </w:tc>
        <w:tc>
          <w:tcPr>
            <w:tcW w:w="839" w:type="dxa"/>
            <w:shd w:val="clear" w:color="auto" w:fill="auto"/>
          </w:tcPr>
          <w:p w14:paraId="500AD0D0" w14:textId="77777777" w:rsidR="00DD241F" w:rsidRPr="006409C3" w:rsidRDefault="00DD241F" w:rsidP="00DD241F">
            <w:pPr>
              <w:spacing w:after="60"/>
              <w:jc w:val="right"/>
              <w:rPr>
                <w:sz w:val="20"/>
                <w:szCs w:val="24"/>
                <w:lang w:val="en-CA"/>
              </w:rPr>
            </w:pPr>
          </w:p>
        </w:tc>
      </w:tr>
      <w:tr w:rsidR="00DD241F" w:rsidRPr="006409C3" w14:paraId="0FA0C691" w14:textId="77777777" w:rsidTr="00DD241F">
        <w:trPr>
          <w:trHeight w:val="482"/>
        </w:trPr>
        <w:tc>
          <w:tcPr>
            <w:tcW w:w="1533" w:type="dxa"/>
            <w:gridSpan w:val="2"/>
            <w:vMerge/>
            <w:shd w:val="clear" w:color="auto" w:fill="auto"/>
          </w:tcPr>
          <w:p w14:paraId="07415DF5" w14:textId="77777777" w:rsidR="00DD241F" w:rsidRPr="006409C3" w:rsidRDefault="00DD241F" w:rsidP="00DD241F">
            <w:pPr>
              <w:spacing w:after="60"/>
              <w:jc w:val="center"/>
              <w:rPr>
                <w:sz w:val="20"/>
                <w:szCs w:val="24"/>
                <w:lang w:val="en-CA"/>
              </w:rPr>
            </w:pPr>
          </w:p>
        </w:tc>
        <w:tc>
          <w:tcPr>
            <w:tcW w:w="690" w:type="dxa"/>
            <w:shd w:val="clear" w:color="auto" w:fill="auto"/>
          </w:tcPr>
          <w:p w14:paraId="71BE223E" w14:textId="77777777" w:rsidR="00DD241F" w:rsidRPr="006409C3" w:rsidRDefault="00DD241F" w:rsidP="00DD241F">
            <w:pPr>
              <w:spacing w:after="60"/>
              <w:jc w:val="left"/>
              <w:rPr>
                <w:sz w:val="20"/>
                <w:szCs w:val="24"/>
                <w:lang w:val="en-CA"/>
              </w:rPr>
            </w:pPr>
            <w:r w:rsidRPr="006409C3">
              <w:rPr>
                <w:sz w:val="20"/>
                <w:szCs w:val="24"/>
                <w:lang w:val="en-CA"/>
              </w:rPr>
              <w:t>Support costs</w:t>
            </w:r>
          </w:p>
        </w:tc>
        <w:tc>
          <w:tcPr>
            <w:tcW w:w="839" w:type="dxa"/>
          </w:tcPr>
          <w:p w14:paraId="2634A51A" w14:textId="77777777" w:rsidR="00DD241F" w:rsidRPr="006409C3" w:rsidRDefault="00DD241F" w:rsidP="00DD241F">
            <w:pPr>
              <w:spacing w:after="60"/>
              <w:jc w:val="right"/>
              <w:rPr>
                <w:sz w:val="20"/>
                <w:szCs w:val="24"/>
                <w:lang w:val="en-CA"/>
              </w:rPr>
            </w:pPr>
          </w:p>
        </w:tc>
        <w:tc>
          <w:tcPr>
            <w:tcW w:w="839" w:type="dxa"/>
            <w:shd w:val="clear" w:color="auto" w:fill="auto"/>
          </w:tcPr>
          <w:p w14:paraId="4CAEA498" w14:textId="77777777" w:rsidR="00DD241F" w:rsidRPr="006409C3" w:rsidRDefault="00DD241F" w:rsidP="00DD241F">
            <w:pPr>
              <w:spacing w:after="60"/>
              <w:jc w:val="right"/>
              <w:rPr>
                <w:sz w:val="20"/>
                <w:szCs w:val="24"/>
                <w:lang w:val="en-CA"/>
              </w:rPr>
            </w:pPr>
          </w:p>
        </w:tc>
        <w:tc>
          <w:tcPr>
            <w:tcW w:w="707" w:type="dxa"/>
            <w:shd w:val="clear" w:color="auto" w:fill="auto"/>
          </w:tcPr>
          <w:p w14:paraId="62ED465D" w14:textId="77777777" w:rsidR="00DD241F" w:rsidRPr="006409C3" w:rsidRDefault="00DD241F" w:rsidP="00DD241F">
            <w:pPr>
              <w:spacing w:after="60"/>
              <w:jc w:val="right"/>
              <w:rPr>
                <w:sz w:val="20"/>
                <w:szCs w:val="24"/>
                <w:lang w:val="en-CA"/>
              </w:rPr>
            </w:pPr>
          </w:p>
        </w:tc>
        <w:tc>
          <w:tcPr>
            <w:tcW w:w="834" w:type="dxa"/>
            <w:shd w:val="clear" w:color="auto" w:fill="auto"/>
          </w:tcPr>
          <w:p w14:paraId="43B1543F" w14:textId="77777777" w:rsidR="00DD241F" w:rsidRPr="006409C3" w:rsidRDefault="00DD241F" w:rsidP="00DD241F">
            <w:pPr>
              <w:spacing w:after="60"/>
              <w:jc w:val="right"/>
              <w:rPr>
                <w:sz w:val="20"/>
                <w:szCs w:val="24"/>
                <w:lang w:val="en-CA"/>
              </w:rPr>
            </w:pPr>
          </w:p>
        </w:tc>
        <w:tc>
          <w:tcPr>
            <w:tcW w:w="839" w:type="dxa"/>
            <w:shd w:val="clear" w:color="auto" w:fill="auto"/>
          </w:tcPr>
          <w:p w14:paraId="04F9D566" w14:textId="77777777" w:rsidR="00DD241F" w:rsidRPr="006409C3" w:rsidRDefault="00DD241F" w:rsidP="00DD241F">
            <w:pPr>
              <w:spacing w:after="60"/>
              <w:jc w:val="right"/>
              <w:rPr>
                <w:sz w:val="20"/>
                <w:szCs w:val="24"/>
                <w:lang w:val="en-CA"/>
              </w:rPr>
            </w:pPr>
          </w:p>
        </w:tc>
        <w:tc>
          <w:tcPr>
            <w:tcW w:w="707" w:type="dxa"/>
            <w:shd w:val="clear" w:color="auto" w:fill="auto"/>
          </w:tcPr>
          <w:p w14:paraId="7F7C5BBB" w14:textId="77777777" w:rsidR="00DD241F" w:rsidRPr="006409C3" w:rsidRDefault="00DD241F" w:rsidP="00DD241F">
            <w:pPr>
              <w:spacing w:after="60"/>
              <w:jc w:val="right"/>
              <w:rPr>
                <w:sz w:val="20"/>
                <w:szCs w:val="24"/>
                <w:lang w:val="en-CA"/>
              </w:rPr>
            </w:pPr>
          </w:p>
        </w:tc>
        <w:tc>
          <w:tcPr>
            <w:tcW w:w="707" w:type="dxa"/>
            <w:shd w:val="clear" w:color="auto" w:fill="auto"/>
          </w:tcPr>
          <w:p w14:paraId="60D7FF2E" w14:textId="77777777" w:rsidR="00DD241F" w:rsidRPr="006409C3" w:rsidRDefault="00DD241F" w:rsidP="00DD241F">
            <w:pPr>
              <w:spacing w:after="60"/>
              <w:jc w:val="right"/>
              <w:rPr>
                <w:sz w:val="20"/>
                <w:szCs w:val="24"/>
                <w:lang w:val="en-CA"/>
              </w:rPr>
            </w:pPr>
          </w:p>
        </w:tc>
        <w:tc>
          <w:tcPr>
            <w:tcW w:w="760" w:type="dxa"/>
            <w:shd w:val="clear" w:color="auto" w:fill="auto"/>
          </w:tcPr>
          <w:p w14:paraId="5965776E" w14:textId="77777777" w:rsidR="00DD241F" w:rsidRPr="006409C3" w:rsidRDefault="00DD241F" w:rsidP="00DD241F">
            <w:pPr>
              <w:spacing w:after="60"/>
              <w:jc w:val="right"/>
              <w:rPr>
                <w:sz w:val="20"/>
                <w:szCs w:val="24"/>
                <w:lang w:val="en-CA"/>
              </w:rPr>
            </w:pPr>
            <w:r w:rsidRPr="006409C3">
              <w:rPr>
                <w:sz w:val="20"/>
                <w:szCs w:val="24"/>
                <w:lang w:val="en-CA"/>
              </w:rPr>
              <w:t>34,973**</w:t>
            </w:r>
          </w:p>
        </w:tc>
        <w:tc>
          <w:tcPr>
            <w:tcW w:w="760" w:type="dxa"/>
            <w:shd w:val="clear" w:color="auto" w:fill="auto"/>
          </w:tcPr>
          <w:p w14:paraId="24A38A22" w14:textId="77777777" w:rsidR="00DD241F" w:rsidRPr="006409C3" w:rsidRDefault="00DD241F" w:rsidP="00DD241F">
            <w:pPr>
              <w:spacing w:after="60"/>
              <w:jc w:val="right"/>
              <w:rPr>
                <w:sz w:val="20"/>
                <w:szCs w:val="24"/>
                <w:lang w:val="en-CA"/>
              </w:rPr>
            </w:pPr>
          </w:p>
        </w:tc>
        <w:tc>
          <w:tcPr>
            <w:tcW w:w="839" w:type="dxa"/>
            <w:shd w:val="clear" w:color="auto" w:fill="auto"/>
          </w:tcPr>
          <w:p w14:paraId="30F705A8" w14:textId="77777777" w:rsidR="00DD241F" w:rsidRPr="006409C3" w:rsidRDefault="00DD241F" w:rsidP="00DD241F">
            <w:pPr>
              <w:spacing w:after="60"/>
              <w:jc w:val="right"/>
              <w:rPr>
                <w:sz w:val="20"/>
                <w:szCs w:val="24"/>
                <w:lang w:val="en-CA"/>
              </w:rPr>
            </w:pPr>
          </w:p>
        </w:tc>
      </w:tr>
    </w:tbl>
    <w:p w14:paraId="25EE558F" w14:textId="77777777" w:rsidR="00163B18" w:rsidRPr="006409C3" w:rsidRDefault="00163B18" w:rsidP="00163B18">
      <w:pPr>
        <w:spacing w:after="60"/>
        <w:jc w:val="center"/>
        <w:rPr>
          <w:sz w:val="24"/>
          <w:szCs w:val="24"/>
          <w:lang w:val="en-CA"/>
        </w:rPr>
      </w:pPr>
    </w:p>
    <w:p w14:paraId="43552138" w14:textId="77777777" w:rsidR="00163B18" w:rsidRPr="006409C3" w:rsidRDefault="00DD241F" w:rsidP="00DD241F">
      <w:pPr>
        <w:jc w:val="left"/>
        <w:rPr>
          <w:sz w:val="18"/>
          <w:szCs w:val="18"/>
          <w:lang w:val="en-CA"/>
        </w:rPr>
      </w:pPr>
      <w:r w:rsidRPr="006409C3">
        <w:rPr>
          <w:sz w:val="18"/>
          <w:szCs w:val="18"/>
          <w:lang w:val="en-CA"/>
        </w:rPr>
        <w:t>*</w:t>
      </w:r>
      <w:r w:rsidR="00612D61" w:rsidRPr="006409C3">
        <w:rPr>
          <w:sz w:val="18"/>
          <w:szCs w:val="18"/>
          <w:lang w:val="en-CA"/>
        </w:rPr>
        <w:t xml:space="preserve"> </w:t>
      </w:r>
      <w:r w:rsidRPr="006409C3">
        <w:rPr>
          <w:sz w:val="18"/>
          <w:szCs w:val="18"/>
          <w:lang w:val="en-CA"/>
        </w:rPr>
        <w:t xml:space="preserve">Tranche initially </w:t>
      </w:r>
      <w:r w:rsidR="00567C78" w:rsidRPr="006409C3">
        <w:rPr>
          <w:sz w:val="18"/>
          <w:szCs w:val="18"/>
          <w:lang w:val="en-CA"/>
        </w:rPr>
        <w:t>agreed</w:t>
      </w:r>
      <w:r w:rsidRPr="006409C3">
        <w:rPr>
          <w:sz w:val="18"/>
          <w:szCs w:val="18"/>
          <w:lang w:val="en-CA"/>
        </w:rPr>
        <w:t xml:space="preserve"> for </w:t>
      </w:r>
      <w:r w:rsidR="00567C78" w:rsidRPr="006409C3">
        <w:rPr>
          <w:sz w:val="18"/>
          <w:szCs w:val="18"/>
          <w:lang w:val="en-CA"/>
        </w:rPr>
        <w:t xml:space="preserve">release in </w:t>
      </w:r>
      <w:r w:rsidRPr="006409C3">
        <w:rPr>
          <w:sz w:val="18"/>
          <w:szCs w:val="18"/>
          <w:lang w:val="en-CA"/>
        </w:rPr>
        <w:t>2015</w:t>
      </w:r>
      <w:r w:rsidR="00567C78" w:rsidRPr="006409C3">
        <w:rPr>
          <w:sz w:val="18"/>
          <w:szCs w:val="18"/>
          <w:lang w:val="en-CA"/>
        </w:rPr>
        <w:t>, eventually approved in 2016.</w:t>
      </w:r>
    </w:p>
    <w:p w14:paraId="33E84C1E" w14:textId="7E8FC910" w:rsidR="00DD241F" w:rsidRPr="006409C3" w:rsidRDefault="00DD241F" w:rsidP="00DD241F">
      <w:pPr>
        <w:jc w:val="left"/>
        <w:rPr>
          <w:sz w:val="18"/>
          <w:szCs w:val="18"/>
          <w:lang w:val="en-CA"/>
        </w:rPr>
      </w:pPr>
      <w:r w:rsidRPr="006409C3">
        <w:rPr>
          <w:sz w:val="18"/>
          <w:szCs w:val="18"/>
          <w:lang w:val="en-CA"/>
        </w:rPr>
        <w:t xml:space="preserve">**Tranche initially </w:t>
      </w:r>
      <w:r w:rsidR="00567C78" w:rsidRPr="006409C3">
        <w:rPr>
          <w:sz w:val="18"/>
          <w:szCs w:val="18"/>
          <w:lang w:val="en-CA"/>
        </w:rPr>
        <w:t>agreed</w:t>
      </w:r>
      <w:r w:rsidRPr="006409C3">
        <w:rPr>
          <w:sz w:val="18"/>
          <w:szCs w:val="18"/>
          <w:lang w:val="en-CA"/>
        </w:rPr>
        <w:t xml:space="preserve"> for 2016</w:t>
      </w:r>
      <w:r w:rsidR="000B417E" w:rsidRPr="006409C3">
        <w:rPr>
          <w:sz w:val="18"/>
          <w:szCs w:val="18"/>
          <w:lang w:val="en-CA"/>
        </w:rPr>
        <w:t>, submitted in 2019</w:t>
      </w:r>
      <w:r w:rsidR="00567C78" w:rsidRPr="006409C3">
        <w:rPr>
          <w:sz w:val="18"/>
          <w:szCs w:val="18"/>
          <w:lang w:val="en-CA"/>
        </w:rPr>
        <w:t>.</w:t>
      </w:r>
    </w:p>
    <w:p w14:paraId="71BCEE84" w14:textId="77777777" w:rsidR="00DD241F" w:rsidRPr="006409C3" w:rsidRDefault="00DD241F" w:rsidP="00DD241F">
      <w:pPr>
        <w:jc w:val="left"/>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163B18" w:rsidRPr="006409C3" w14:paraId="301D8A69" w14:textId="77777777" w:rsidTr="00163B18">
        <w:trPr>
          <w:trHeight w:val="240"/>
        </w:trPr>
        <w:tc>
          <w:tcPr>
            <w:tcW w:w="3000" w:type="dxa"/>
            <w:shd w:val="clear" w:color="auto" w:fill="auto"/>
          </w:tcPr>
          <w:p w14:paraId="78173310" w14:textId="77777777" w:rsidR="00163B18" w:rsidRPr="006409C3" w:rsidRDefault="00163B18" w:rsidP="00163B18">
            <w:pPr>
              <w:spacing w:after="60"/>
              <w:jc w:val="left"/>
              <w:rPr>
                <w:b/>
                <w:sz w:val="20"/>
                <w:szCs w:val="24"/>
                <w:lang w:val="en-CA"/>
              </w:rPr>
            </w:pPr>
            <w:r w:rsidRPr="006409C3">
              <w:rPr>
                <w:b/>
                <w:sz w:val="20"/>
                <w:szCs w:val="24"/>
                <w:lang w:val="en-CA"/>
              </w:rPr>
              <w:t>Secretariat's recommendation:</w:t>
            </w:r>
          </w:p>
        </w:tc>
        <w:tc>
          <w:tcPr>
            <w:tcW w:w="7000" w:type="dxa"/>
            <w:shd w:val="clear" w:color="auto" w:fill="auto"/>
          </w:tcPr>
          <w:p w14:paraId="2D0EE96B" w14:textId="06D9A4A1" w:rsidR="00163B18" w:rsidRPr="006409C3" w:rsidRDefault="00E37B62" w:rsidP="00163B18">
            <w:pPr>
              <w:spacing w:after="60"/>
              <w:jc w:val="center"/>
              <w:rPr>
                <w:sz w:val="20"/>
                <w:szCs w:val="24"/>
                <w:lang w:val="en-CA"/>
              </w:rPr>
            </w:pPr>
            <w:r w:rsidRPr="006409C3">
              <w:rPr>
                <w:sz w:val="20"/>
                <w:szCs w:val="24"/>
                <w:lang w:val="en-CA"/>
              </w:rPr>
              <w:t>Blanket approval</w:t>
            </w:r>
          </w:p>
        </w:tc>
      </w:tr>
    </w:tbl>
    <w:p w14:paraId="28B81305" w14:textId="77777777" w:rsidR="00FE3307" w:rsidRPr="00FE3307" w:rsidRDefault="00FE3307" w:rsidP="0028391F">
      <w:pPr>
        <w:jc w:val="center"/>
        <w:rPr>
          <w:b/>
          <w:lang w:val="en-CA"/>
        </w:rPr>
      </w:pPr>
      <w:r w:rsidRPr="00FE3307">
        <w:rPr>
          <w:b/>
          <w:lang w:val="en-CA"/>
        </w:rPr>
        <w:lastRenderedPageBreak/>
        <w:t>PROJECT DESCRIPTION</w:t>
      </w:r>
    </w:p>
    <w:p w14:paraId="38BE7EC8" w14:textId="77777777" w:rsidR="00FE3307" w:rsidRPr="00FE3307" w:rsidRDefault="00FE3307" w:rsidP="0028391F">
      <w:pPr>
        <w:rPr>
          <w:lang w:val="en-CA"/>
        </w:rPr>
      </w:pPr>
    </w:p>
    <w:p w14:paraId="7F12A1EF" w14:textId="6E53BFBA" w:rsidR="00FE3307" w:rsidRPr="00E54F9A" w:rsidRDefault="00FE3307" w:rsidP="0028391F">
      <w:pPr>
        <w:pStyle w:val="Heading1"/>
        <w:rPr>
          <w:lang w:val="en-CA"/>
        </w:rPr>
      </w:pPr>
      <w:r w:rsidRPr="00FE3307">
        <w:rPr>
          <w:lang w:val="en-CA"/>
        </w:rPr>
        <w:t xml:space="preserve">On behalf of the Government of </w:t>
      </w:r>
      <w:r w:rsidR="00E54F9A">
        <w:rPr>
          <w:lang w:val="en-CA"/>
        </w:rPr>
        <w:t>South Africa</w:t>
      </w:r>
      <w:r w:rsidRPr="00FE3307">
        <w:rPr>
          <w:lang w:val="en-CA"/>
        </w:rPr>
        <w:t xml:space="preserve">, </w:t>
      </w:r>
      <w:r w:rsidR="00E54F9A">
        <w:rPr>
          <w:lang w:val="en-CA"/>
        </w:rPr>
        <w:t xml:space="preserve">UNIDO as </w:t>
      </w:r>
      <w:r w:rsidR="00E54F9A" w:rsidRPr="00E54F9A">
        <w:rPr>
          <w:lang w:val="en-CA"/>
        </w:rPr>
        <w:t xml:space="preserve">the </w:t>
      </w:r>
      <w:r w:rsidRPr="00E54F9A">
        <w:rPr>
          <w:lang w:val="en-CA"/>
        </w:rPr>
        <w:t>designated</w:t>
      </w:r>
      <w:r w:rsidR="00E54F9A" w:rsidRPr="00E54F9A">
        <w:rPr>
          <w:lang w:val="en-CA"/>
        </w:rPr>
        <w:t xml:space="preserve"> </w:t>
      </w:r>
      <w:r w:rsidRPr="00E54F9A">
        <w:rPr>
          <w:lang w:val="en-CA"/>
        </w:rPr>
        <w:t>implementing</w:t>
      </w:r>
      <w:r w:rsidRPr="00FE3307">
        <w:rPr>
          <w:lang w:val="en-CA"/>
        </w:rPr>
        <w:t xml:space="preserve"> agency has submitted a request for funding for the </w:t>
      </w:r>
      <w:r w:rsidR="00E54F9A">
        <w:rPr>
          <w:lang w:val="en-CA"/>
        </w:rPr>
        <w:t>fourth</w:t>
      </w:r>
      <w:r w:rsidRPr="00FE3307">
        <w:rPr>
          <w:lang w:val="en-CA"/>
        </w:rPr>
        <w:t xml:space="preserve"> tranche of stage I of the HCFC pha</w:t>
      </w:r>
      <w:r w:rsidR="00E54F9A">
        <w:rPr>
          <w:lang w:val="en-CA"/>
        </w:rPr>
        <w:t xml:space="preserve">se-out management plan (HPMP), </w:t>
      </w:r>
      <w:r w:rsidRPr="00FE3307">
        <w:rPr>
          <w:lang w:val="en-CA"/>
        </w:rPr>
        <w:t>at the amount of US $</w:t>
      </w:r>
      <w:r w:rsidR="00E54F9A" w:rsidRPr="00E54F9A">
        <w:rPr>
          <w:lang w:val="en-CA"/>
        </w:rPr>
        <w:t>499,612</w:t>
      </w:r>
      <w:r w:rsidRPr="00FE3307">
        <w:rPr>
          <w:lang w:val="en-CA"/>
        </w:rPr>
        <w:t>, plus agency support costs of US </w:t>
      </w:r>
      <w:r w:rsidRPr="00E54F9A">
        <w:rPr>
          <w:lang w:val="en-CA"/>
        </w:rPr>
        <w:t>$</w:t>
      </w:r>
      <w:r w:rsidR="00E54F9A" w:rsidRPr="00E54F9A">
        <w:rPr>
          <w:lang w:val="en-CA"/>
        </w:rPr>
        <w:t>34,973</w:t>
      </w:r>
      <w:r w:rsidRPr="00E54F9A">
        <w:rPr>
          <w:lang w:val="en-CA"/>
        </w:rPr>
        <w:t>.</w:t>
      </w:r>
      <w:r w:rsidRPr="00E54F9A">
        <w:rPr>
          <w:rStyle w:val="FootnoteReference"/>
          <w:lang w:val="en-CA"/>
        </w:rPr>
        <w:footnoteReference w:id="1"/>
      </w:r>
      <w:r w:rsidR="00E54F9A">
        <w:rPr>
          <w:lang w:val="en-CA"/>
        </w:rPr>
        <w:t xml:space="preserve"> </w:t>
      </w:r>
      <w:r w:rsidRPr="00FE3307">
        <w:rPr>
          <w:lang w:val="en-CA"/>
        </w:rPr>
        <w:t xml:space="preserve">The submission includes a progress report on the implementation of the </w:t>
      </w:r>
      <w:r w:rsidR="00E54F9A">
        <w:rPr>
          <w:lang w:val="en-CA"/>
        </w:rPr>
        <w:t>third</w:t>
      </w:r>
      <w:r w:rsidRPr="00FE3307">
        <w:rPr>
          <w:lang w:val="en-CA"/>
        </w:rPr>
        <w:t xml:space="preserve"> tranche</w:t>
      </w:r>
      <w:r w:rsidR="00E54F9A">
        <w:rPr>
          <w:lang w:val="en-CA"/>
        </w:rPr>
        <w:t>,</w:t>
      </w:r>
      <w:r w:rsidRPr="00FE3307">
        <w:rPr>
          <w:lang w:val="en-CA"/>
        </w:rPr>
        <w:t xml:space="preserve"> </w:t>
      </w:r>
      <w:r w:rsidRPr="00E54F9A">
        <w:rPr>
          <w:lang w:val="en-CA"/>
        </w:rPr>
        <w:t>the verification report on HCFC</w:t>
      </w:r>
      <w:r w:rsidR="00E54F9A">
        <w:rPr>
          <w:lang w:val="en-CA"/>
        </w:rPr>
        <w:t xml:space="preserve"> consumption for </w:t>
      </w:r>
      <w:r w:rsidR="00E54F9A" w:rsidRPr="00E54F9A">
        <w:rPr>
          <w:lang w:val="en-CA"/>
        </w:rPr>
        <w:t>2016</w:t>
      </w:r>
      <w:r w:rsidR="00E54F9A">
        <w:rPr>
          <w:lang w:val="en-CA"/>
        </w:rPr>
        <w:t xml:space="preserve"> to 2018</w:t>
      </w:r>
      <w:r w:rsidRPr="00FE3307">
        <w:rPr>
          <w:lang w:val="en-CA"/>
        </w:rPr>
        <w:t xml:space="preserve"> and the tranche implementation plan for </w:t>
      </w:r>
      <w:r w:rsidRPr="00E54F9A">
        <w:rPr>
          <w:lang w:val="en-CA"/>
        </w:rPr>
        <w:t>2019 to 20</w:t>
      </w:r>
      <w:r w:rsidR="00E54F9A" w:rsidRPr="00E54F9A">
        <w:rPr>
          <w:lang w:val="en-CA"/>
        </w:rPr>
        <w:t>20</w:t>
      </w:r>
      <w:r w:rsidRPr="00E54F9A">
        <w:rPr>
          <w:lang w:val="en-CA"/>
        </w:rPr>
        <w:t>.</w:t>
      </w:r>
    </w:p>
    <w:p w14:paraId="08DB4184" w14:textId="3DDA269E" w:rsidR="00FE3307" w:rsidRDefault="00FE3307" w:rsidP="0028391F">
      <w:pPr>
        <w:rPr>
          <w:u w:val="single"/>
          <w:lang w:val="en-CA"/>
        </w:rPr>
      </w:pPr>
      <w:r w:rsidRPr="00FE3307">
        <w:rPr>
          <w:u w:val="single"/>
          <w:lang w:val="en-CA"/>
        </w:rPr>
        <w:t>Report on HCFC consumption</w:t>
      </w:r>
    </w:p>
    <w:p w14:paraId="750841AE" w14:textId="6A14D0B0" w:rsidR="00431233" w:rsidRDefault="00431233" w:rsidP="0028391F">
      <w:pPr>
        <w:rPr>
          <w:u w:val="single"/>
          <w:lang w:val="en-CA"/>
        </w:rPr>
      </w:pPr>
    </w:p>
    <w:p w14:paraId="3B96D996" w14:textId="3305E820" w:rsidR="00431233" w:rsidRPr="00431233" w:rsidRDefault="00431233" w:rsidP="0028391F">
      <w:pPr>
        <w:rPr>
          <w:i/>
          <w:lang w:val="en-CA"/>
        </w:rPr>
      </w:pPr>
      <w:r>
        <w:rPr>
          <w:i/>
          <w:lang w:val="en-CA"/>
        </w:rPr>
        <w:t>HCFC consumption</w:t>
      </w:r>
    </w:p>
    <w:p w14:paraId="5E6D29D0" w14:textId="77777777" w:rsidR="00FE3307" w:rsidRPr="00FE3307" w:rsidRDefault="00FE3307" w:rsidP="0028391F">
      <w:pPr>
        <w:rPr>
          <w:lang w:val="en-CA"/>
        </w:rPr>
      </w:pPr>
    </w:p>
    <w:p w14:paraId="1CE9E7A2" w14:textId="5C70C47E" w:rsidR="00FE3307" w:rsidRPr="00FE3307" w:rsidRDefault="00FE3307" w:rsidP="0028391F">
      <w:pPr>
        <w:pStyle w:val="Heading1"/>
        <w:rPr>
          <w:lang w:val="en-CA"/>
        </w:rPr>
      </w:pPr>
      <w:r w:rsidRPr="00FE3307">
        <w:rPr>
          <w:lang w:val="en-CA"/>
        </w:rPr>
        <w:t xml:space="preserve">The Government of </w:t>
      </w:r>
      <w:r w:rsidR="00E54F9A">
        <w:rPr>
          <w:lang w:val="en-CA"/>
        </w:rPr>
        <w:t>South Africa</w:t>
      </w:r>
      <w:r w:rsidRPr="00FE3307">
        <w:rPr>
          <w:lang w:val="en-CA"/>
        </w:rPr>
        <w:t xml:space="preserve"> reported a consumption of </w:t>
      </w:r>
      <w:r w:rsidR="00931B9A">
        <w:rPr>
          <w:lang w:val="en-CA"/>
        </w:rPr>
        <w:t>122.</w:t>
      </w:r>
      <w:r w:rsidR="006B0786">
        <w:rPr>
          <w:lang w:val="en-CA"/>
        </w:rPr>
        <w:t>1</w:t>
      </w:r>
      <w:r w:rsidR="00E54F9A" w:rsidRPr="00E54F9A">
        <w:rPr>
          <w:lang w:val="en-CA"/>
        </w:rPr>
        <w:t>6</w:t>
      </w:r>
      <w:r w:rsidR="00E54F9A">
        <w:rPr>
          <w:lang w:val="en-CA"/>
        </w:rPr>
        <w:t xml:space="preserve"> </w:t>
      </w:r>
      <w:r w:rsidRPr="00FE3307">
        <w:rPr>
          <w:lang w:val="en-CA"/>
        </w:rPr>
        <w:t xml:space="preserve">ODP tonnes of HCFC in 2017, which </w:t>
      </w:r>
      <w:r w:rsidRPr="00E54F9A">
        <w:rPr>
          <w:lang w:val="en-CA"/>
        </w:rPr>
        <w:t xml:space="preserve">is </w:t>
      </w:r>
      <w:r w:rsidR="00E54F9A" w:rsidRPr="00E54F9A">
        <w:rPr>
          <w:lang w:val="en-CA"/>
        </w:rPr>
        <w:t>67</w:t>
      </w:r>
      <w:r w:rsidRPr="00E54F9A">
        <w:rPr>
          <w:lang w:val="en-CA"/>
        </w:rPr>
        <w:t> per</w:t>
      </w:r>
      <w:r w:rsidRPr="00FE3307">
        <w:rPr>
          <w:lang w:val="en-CA"/>
        </w:rPr>
        <w:t xml:space="preserve"> cent below the HCFC baseline for compliance. The 2014-2018 HCFC c</w:t>
      </w:r>
      <w:r w:rsidR="00D60ADB">
        <w:rPr>
          <w:lang w:val="en-CA"/>
        </w:rPr>
        <w:t>onsumption is shown in Table 1.</w:t>
      </w:r>
    </w:p>
    <w:p w14:paraId="5467E7E0" w14:textId="77777777" w:rsidR="00FE3307" w:rsidRPr="00FE3307" w:rsidRDefault="00FE3307" w:rsidP="0028391F">
      <w:pPr>
        <w:rPr>
          <w:b/>
          <w:lang w:val="en-CA"/>
        </w:rPr>
      </w:pPr>
      <w:r w:rsidRPr="00FE3307">
        <w:rPr>
          <w:b/>
          <w:lang w:val="en-CA"/>
        </w:rPr>
        <w:t xml:space="preserve">Table 1. HCFC consumption in </w:t>
      </w:r>
      <w:r w:rsidR="00E54F9A" w:rsidRPr="00E54F9A">
        <w:rPr>
          <w:b/>
          <w:lang w:val="en-CA"/>
        </w:rPr>
        <w:t>South Africa</w:t>
      </w:r>
      <w:r w:rsidRPr="00FE3307">
        <w:rPr>
          <w:b/>
          <w:lang w:val="en-CA"/>
        </w:rPr>
        <w:t xml:space="preserve"> (2014-2018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FE3307" w:rsidRPr="00315AA6" w14:paraId="4F6B6361" w14:textId="77777777" w:rsidTr="005E3EF8">
        <w:trPr>
          <w:trHeight w:val="47"/>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3754CB" w14:textId="77777777" w:rsidR="00FE3307" w:rsidRPr="00315AA6" w:rsidRDefault="00FE3307" w:rsidP="0028391F">
            <w:pPr>
              <w:widowControl w:val="0"/>
              <w:jc w:val="left"/>
              <w:rPr>
                <w:b/>
                <w:bCs/>
                <w:color w:val="000000"/>
                <w:sz w:val="20"/>
                <w:szCs w:val="20"/>
                <w:lang w:val="en-CA"/>
              </w:rPr>
            </w:pPr>
            <w:r w:rsidRPr="00315AA6">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2BCB01C" w14:textId="77777777" w:rsidR="00FE3307" w:rsidRPr="00315AA6" w:rsidRDefault="00FE3307" w:rsidP="0028391F">
            <w:pPr>
              <w:widowControl w:val="0"/>
              <w:jc w:val="center"/>
              <w:rPr>
                <w:b/>
                <w:bCs/>
                <w:color w:val="000000"/>
                <w:sz w:val="20"/>
                <w:szCs w:val="20"/>
                <w:lang w:val="en-CA"/>
              </w:rPr>
            </w:pPr>
            <w:r w:rsidRPr="00315AA6">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BBCFD23" w14:textId="77777777" w:rsidR="00FE3307" w:rsidRPr="00315AA6" w:rsidRDefault="00FE3307" w:rsidP="0028391F">
            <w:pPr>
              <w:widowControl w:val="0"/>
              <w:jc w:val="center"/>
              <w:rPr>
                <w:b/>
                <w:bCs/>
                <w:color w:val="000000"/>
                <w:sz w:val="20"/>
                <w:szCs w:val="20"/>
                <w:lang w:val="en-CA"/>
              </w:rPr>
            </w:pPr>
            <w:r w:rsidRPr="00315AA6">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C47EED2" w14:textId="77777777" w:rsidR="00FE3307" w:rsidRPr="00315AA6" w:rsidRDefault="00FE3307" w:rsidP="0028391F">
            <w:pPr>
              <w:widowControl w:val="0"/>
              <w:jc w:val="center"/>
              <w:rPr>
                <w:b/>
                <w:bCs/>
                <w:color w:val="000000"/>
                <w:sz w:val="20"/>
                <w:szCs w:val="20"/>
                <w:lang w:val="en-CA"/>
              </w:rPr>
            </w:pPr>
            <w:r w:rsidRPr="00315AA6">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14:paraId="1EA1D697" w14:textId="77777777" w:rsidR="00FE3307" w:rsidRPr="00315AA6" w:rsidRDefault="00FE3307" w:rsidP="0028391F">
            <w:pPr>
              <w:widowControl w:val="0"/>
              <w:jc w:val="center"/>
              <w:rPr>
                <w:b/>
                <w:bCs/>
                <w:color w:val="000000"/>
                <w:sz w:val="20"/>
                <w:szCs w:val="20"/>
                <w:lang w:val="en-CA"/>
              </w:rPr>
            </w:pPr>
            <w:r w:rsidRPr="00315AA6">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14:paraId="41B232B3" w14:textId="77777777" w:rsidR="00FE3307" w:rsidRPr="00315AA6" w:rsidRDefault="00FE3307" w:rsidP="0028391F">
            <w:pPr>
              <w:widowControl w:val="0"/>
              <w:jc w:val="center"/>
              <w:rPr>
                <w:b/>
                <w:bCs/>
                <w:color w:val="000000"/>
                <w:sz w:val="20"/>
                <w:szCs w:val="20"/>
                <w:lang w:val="en-CA"/>
              </w:rPr>
            </w:pPr>
            <w:r w:rsidRPr="00315AA6">
              <w:rPr>
                <w:b/>
                <w:bCs/>
                <w:color w:val="000000"/>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FE0AE" w14:textId="77777777" w:rsidR="00FE3307" w:rsidRPr="00315AA6" w:rsidRDefault="00FE3307" w:rsidP="0028391F">
            <w:pPr>
              <w:widowControl w:val="0"/>
              <w:jc w:val="center"/>
              <w:rPr>
                <w:b/>
                <w:bCs/>
                <w:color w:val="000000"/>
                <w:sz w:val="20"/>
                <w:szCs w:val="20"/>
                <w:lang w:val="en-CA"/>
              </w:rPr>
            </w:pPr>
            <w:r w:rsidRPr="00315AA6">
              <w:rPr>
                <w:b/>
                <w:bCs/>
                <w:color w:val="000000"/>
                <w:sz w:val="20"/>
                <w:szCs w:val="20"/>
                <w:lang w:val="en-CA"/>
              </w:rPr>
              <w:t>Baseline</w:t>
            </w:r>
          </w:p>
        </w:tc>
      </w:tr>
      <w:tr w:rsidR="005E3EF8" w:rsidRPr="00315AA6" w14:paraId="6D415E46" w14:textId="77777777" w:rsidTr="005E3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D056EE" w14:textId="7CFF50B0" w:rsidR="005E3EF8" w:rsidRPr="00315AA6" w:rsidRDefault="005E3EF8" w:rsidP="0028391F">
            <w:pPr>
              <w:widowControl w:val="0"/>
              <w:jc w:val="left"/>
              <w:rPr>
                <w:b/>
                <w:bCs/>
                <w:color w:val="000000"/>
                <w:sz w:val="20"/>
                <w:szCs w:val="20"/>
                <w:lang w:val="en-CA"/>
              </w:rPr>
            </w:pPr>
            <w:r w:rsidRPr="00315AA6">
              <w:rPr>
                <w:b/>
                <w:bCs/>
                <w:color w:val="000000"/>
                <w:sz w:val="20"/>
                <w:szCs w:val="20"/>
                <w:lang w:val="en-CA"/>
              </w:rPr>
              <w:t>Metric tonnes</w:t>
            </w:r>
            <w:r w:rsidR="009F5D02" w:rsidRPr="00315AA6">
              <w:rPr>
                <w:b/>
                <w:bCs/>
                <w:color w:val="000000"/>
                <w:sz w:val="20"/>
                <w:szCs w:val="20"/>
                <w:lang w:val="en-CA"/>
              </w:rPr>
              <w:t xml:space="preserve"> (mt)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A3C860" w14:textId="77777777" w:rsidR="005E3EF8" w:rsidRPr="00315AA6" w:rsidRDefault="005E3EF8" w:rsidP="0028391F">
            <w:pPr>
              <w:widowControl w:val="0"/>
              <w:jc w:val="right"/>
              <w:rPr>
                <w:color w:val="000000"/>
                <w:sz w:val="20"/>
                <w:szCs w:val="20"/>
                <w:lang w:val="en-CA" w:eastAsia="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4AAB2C" w14:textId="77777777" w:rsidR="005E3EF8" w:rsidRPr="00315AA6" w:rsidRDefault="005E3EF8" w:rsidP="0028391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95757A" w14:textId="77777777" w:rsidR="005E3EF8" w:rsidRPr="00315AA6" w:rsidRDefault="005E3EF8" w:rsidP="0028391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29C88F88" w14:textId="77777777" w:rsidR="005E3EF8" w:rsidRPr="00315AA6" w:rsidRDefault="005E3EF8" w:rsidP="0028391F">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0E370F74" w14:textId="77777777" w:rsidR="005E3EF8" w:rsidRPr="00315AA6" w:rsidRDefault="005E3EF8" w:rsidP="0028391F">
            <w:pPr>
              <w:widowControl w:val="0"/>
              <w:jc w:val="right"/>
              <w:rPr>
                <w:color w:val="000000"/>
                <w:sz w:val="20"/>
                <w:szCs w:val="20"/>
                <w:lang w:val="en-CA" w:eastAsia="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71588DB5" w14:textId="77777777" w:rsidR="005E3EF8" w:rsidRPr="00315AA6" w:rsidRDefault="005E3EF8" w:rsidP="0028391F">
            <w:pPr>
              <w:widowControl w:val="0"/>
              <w:jc w:val="center"/>
              <w:rPr>
                <w:b/>
                <w:bCs/>
                <w:color w:val="000000"/>
                <w:sz w:val="20"/>
                <w:szCs w:val="20"/>
                <w:lang w:val="en-CA"/>
              </w:rPr>
            </w:pPr>
          </w:p>
        </w:tc>
      </w:tr>
      <w:tr w:rsidR="005E3EF8" w:rsidRPr="00315AA6" w14:paraId="6903F0F3" w14:textId="77777777" w:rsidTr="0017360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CA97A4" w14:textId="77777777" w:rsidR="005E3EF8" w:rsidRPr="00315AA6" w:rsidRDefault="005E3EF8" w:rsidP="0028391F">
            <w:pPr>
              <w:widowControl w:val="0"/>
              <w:jc w:val="left"/>
              <w:rPr>
                <w:color w:val="000000"/>
                <w:sz w:val="20"/>
                <w:szCs w:val="20"/>
                <w:lang w:val="en-CA"/>
              </w:rPr>
            </w:pPr>
            <w:r w:rsidRPr="00315AA6">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14:paraId="1A28644B" w14:textId="77777777" w:rsidR="005E3EF8" w:rsidRPr="00315AA6" w:rsidRDefault="005E3EF8" w:rsidP="0028391F">
            <w:pPr>
              <w:widowControl w:val="0"/>
              <w:jc w:val="right"/>
              <w:rPr>
                <w:color w:val="000000"/>
                <w:sz w:val="20"/>
                <w:szCs w:val="20"/>
                <w:lang w:val="en-CA" w:eastAsia="en-CA"/>
              </w:rPr>
            </w:pPr>
            <w:r w:rsidRPr="00315AA6">
              <w:rPr>
                <w:color w:val="000000"/>
                <w:sz w:val="20"/>
                <w:szCs w:val="20"/>
                <w:lang w:val="en-CA" w:eastAsia="en-CA"/>
              </w:rPr>
              <w:t>2</w:t>
            </w:r>
            <w:r w:rsidR="0017360E" w:rsidRPr="00315AA6">
              <w:rPr>
                <w:color w:val="000000"/>
                <w:sz w:val="20"/>
                <w:szCs w:val="20"/>
                <w:lang w:val="en-CA" w:eastAsia="en-CA"/>
              </w:rPr>
              <w:t>,</w:t>
            </w:r>
            <w:r w:rsidRPr="00315AA6">
              <w:rPr>
                <w:color w:val="000000"/>
                <w:sz w:val="20"/>
                <w:szCs w:val="20"/>
                <w:lang w:val="en-CA" w:eastAsia="en-CA"/>
              </w:rPr>
              <w:t>560.60</w:t>
            </w:r>
          </w:p>
        </w:tc>
        <w:tc>
          <w:tcPr>
            <w:tcW w:w="529" w:type="pct"/>
            <w:tcBorders>
              <w:top w:val="nil"/>
              <w:left w:val="nil"/>
              <w:bottom w:val="single" w:sz="4" w:space="0" w:color="auto"/>
              <w:right w:val="single" w:sz="4" w:space="0" w:color="auto"/>
            </w:tcBorders>
            <w:shd w:val="clear" w:color="auto" w:fill="auto"/>
            <w:noWrap/>
            <w:vAlign w:val="center"/>
          </w:tcPr>
          <w:p w14:paraId="1A9C5283" w14:textId="77777777" w:rsidR="005E3EF8" w:rsidRPr="00315AA6" w:rsidRDefault="005E3EF8" w:rsidP="0028391F">
            <w:pPr>
              <w:widowControl w:val="0"/>
              <w:jc w:val="right"/>
              <w:rPr>
                <w:color w:val="000000"/>
                <w:sz w:val="20"/>
                <w:szCs w:val="20"/>
                <w:lang w:val="en-CA"/>
              </w:rPr>
            </w:pPr>
            <w:r w:rsidRPr="00315AA6">
              <w:rPr>
                <w:color w:val="000000"/>
                <w:sz w:val="20"/>
                <w:szCs w:val="20"/>
                <w:lang w:val="en-CA"/>
              </w:rPr>
              <w:t>2</w:t>
            </w:r>
            <w:r w:rsidR="0017360E" w:rsidRPr="00315AA6">
              <w:rPr>
                <w:color w:val="000000"/>
                <w:sz w:val="20"/>
                <w:szCs w:val="20"/>
                <w:lang w:val="en-CA"/>
              </w:rPr>
              <w:t>,</w:t>
            </w:r>
            <w:r w:rsidRPr="00315AA6">
              <w:rPr>
                <w:color w:val="000000"/>
                <w:sz w:val="20"/>
                <w:szCs w:val="20"/>
                <w:lang w:val="en-CA"/>
              </w:rPr>
              <w:t>500.63</w:t>
            </w:r>
          </w:p>
        </w:tc>
        <w:tc>
          <w:tcPr>
            <w:tcW w:w="529" w:type="pct"/>
            <w:tcBorders>
              <w:top w:val="nil"/>
              <w:left w:val="nil"/>
              <w:bottom w:val="single" w:sz="4" w:space="0" w:color="auto"/>
              <w:right w:val="single" w:sz="4" w:space="0" w:color="auto"/>
            </w:tcBorders>
            <w:shd w:val="clear" w:color="auto" w:fill="auto"/>
            <w:noWrap/>
            <w:vAlign w:val="center"/>
          </w:tcPr>
          <w:p w14:paraId="7A162714" w14:textId="77777777" w:rsidR="005E3EF8" w:rsidRPr="00315AA6" w:rsidRDefault="005E3EF8" w:rsidP="0028391F">
            <w:pPr>
              <w:widowControl w:val="0"/>
              <w:jc w:val="right"/>
              <w:rPr>
                <w:color w:val="000000"/>
                <w:sz w:val="20"/>
                <w:szCs w:val="20"/>
                <w:lang w:val="en-CA"/>
              </w:rPr>
            </w:pPr>
            <w:r w:rsidRPr="00315AA6">
              <w:rPr>
                <w:color w:val="000000"/>
                <w:sz w:val="20"/>
                <w:szCs w:val="20"/>
                <w:lang w:val="en-CA"/>
              </w:rPr>
              <w:t>2</w:t>
            </w:r>
            <w:r w:rsidR="0017360E" w:rsidRPr="00315AA6">
              <w:rPr>
                <w:color w:val="000000"/>
                <w:sz w:val="20"/>
                <w:szCs w:val="20"/>
                <w:lang w:val="en-CA"/>
              </w:rPr>
              <w:t>,</w:t>
            </w:r>
            <w:r w:rsidRPr="00315AA6">
              <w:rPr>
                <w:color w:val="000000"/>
                <w:sz w:val="20"/>
                <w:szCs w:val="20"/>
                <w:lang w:val="en-CA"/>
              </w:rPr>
              <w:t>569.56</w:t>
            </w:r>
          </w:p>
        </w:tc>
        <w:tc>
          <w:tcPr>
            <w:tcW w:w="529" w:type="pct"/>
            <w:tcBorders>
              <w:top w:val="single" w:sz="4" w:space="0" w:color="auto"/>
              <w:left w:val="nil"/>
              <w:bottom w:val="single" w:sz="4" w:space="0" w:color="auto"/>
              <w:right w:val="single" w:sz="4" w:space="0" w:color="auto"/>
            </w:tcBorders>
          </w:tcPr>
          <w:p w14:paraId="3EE63303" w14:textId="77777777" w:rsidR="005E3EF8" w:rsidRPr="00315AA6" w:rsidRDefault="005E3EF8" w:rsidP="0028391F">
            <w:pPr>
              <w:widowControl w:val="0"/>
              <w:jc w:val="right"/>
              <w:rPr>
                <w:color w:val="000000"/>
                <w:sz w:val="20"/>
                <w:szCs w:val="20"/>
                <w:lang w:val="en-CA"/>
              </w:rPr>
            </w:pPr>
            <w:r w:rsidRPr="00315AA6">
              <w:rPr>
                <w:color w:val="000000"/>
                <w:sz w:val="20"/>
                <w:szCs w:val="20"/>
                <w:lang w:val="en-CA"/>
              </w:rPr>
              <w:t>2</w:t>
            </w:r>
            <w:r w:rsidR="0017360E" w:rsidRPr="00315AA6">
              <w:rPr>
                <w:color w:val="000000"/>
                <w:sz w:val="20"/>
                <w:szCs w:val="20"/>
                <w:lang w:val="en-CA"/>
              </w:rPr>
              <w:t>,</w:t>
            </w:r>
            <w:r w:rsidRPr="00315AA6">
              <w:rPr>
                <w:color w:val="000000"/>
                <w:sz w:val="20"/>
                <w:szCs w:val="20"/>
                <w:lang w:val="en-CA"/>
              </w:rPr>
              <w:t>216.70</w:t>
            </w:r>
          </w:p>
        </w:tc>
        <w:tc>
          <w:tcPr>
            <w:tcW w:w="530" w:type="pct"/>
            <w:tcBorders>
              <w:top w:val="nil"/>
              <w:left w:val="single" w:sz="4" w:space="0" w:color="auto"/>
              <w:bottom w:val="single" w:sz="4" w:space="0" w:color="auto"/>
              <w:right w:val="single" w:sz="4" w:space="0" w:color="auto"/>
            </w:tcBorders>
            <w:vAlign w:val="center"/>
          </w:tcPr>
          <w:p w14:paraId="203FC09A" w14:textId="2A58A8BD" w:rsidR="005E3EF8" w:rsidRPr="00315AA6" w:rsidRDefault="00B02C32" w:rsidP="0028391F">
            <w:pPr>
              <w:widowControl w:val="0"/>
              <w:jc w:val="right"/>
              <w:rPr>
                <w:color w:val="000000"/>
                <w:sz w:val="20"/>
                <w:szCs w:val="20"/>
                <w:lang w:val="en-CA" w:eastAsia="en-CA"/>
              </w:rPr>
            </w:pPr>
            <w:r w:rsidRPr="00315AA6">
              <w:rPr>
                <w:color w:val="000000"/>
                <w:sz w:val="20"/>
                <w:szCs w:val="20"/>
                <w:lang w:val="en-CA" w:eastAsia="en-CA"/>
              </w:rPr>
              <w:t>1,820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8CC8480" w14:textId="77777777" w:rsidR="005E3EF8" w:rsidRPr="00315AA6" w:rsidRDefault="00B47DC8" w:rsidP="0028391F">
            <w:pPr>
              <w:widowControl w:val="0"/>
              <w:jc w:val="right"/>
              <w:rPr>
                <w:color w:val="000000"/>
                <w:sz w:val="20"/>
                <w:szCs w:val="20"/>
                <w:lang w:val="en-CA"/>
              </w:rPr>
            </w:pPr>
            <w:r w:rsidRPr="00315AA6">
              <w:rPr>
                <w:color w:val="000000"/>
                <w:sz w:val="20"/>
                <w:szCs w:val="20"/>
                <w:lang w:val="en-CA"/>
              </w:rPr>
              <w:t>3,833.90</w:t>
            </w:r>
          </w:p>
        </w:tc>
      </w:tr>
      <w:tr w:rsidR="00F87D64" w:rsidRPr="00315AA6" w14:paraId="228C6DE0" w14:textId="77777777" w:rsidTr="00B97B7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3F7AEF" w14:textId="77777777" w:rsidR="00F87D64" w:rsidRPr="00315AA6" w:rsidRDefault="00F87D64" w:rsidP="0028391F">
            <w:pPr>
              <w:widowControl w:val="0"/>
              <w:jc w:val="left"/>
              <w:rPr>
                <w:color w:val="000000"/>
                <w:sz w:val="20"/>
                <w:szCs w:val="20"/>
                <w:lang w:val="en-CA"/>
              </w:rPr>
            </w:pPr>
            <w:r w:rsidRPr="00315AA6">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center"/>
          </w:tcPr>
          <w:p w14:paraId="395C08CD" w14:textId="77777777" w:rsidR="00F87D64" w:rsidRPr="00315AA6" w:rsidRDefault="00F87D64" w:rsidP="0028391F">
            <w:pPr>
              <w:widowControl w:val="0"/>
              <w:jc w:val="right"/>
              <w:rPr>
                <w:sz w:val="20"/>
                <w:szCs w:val="20"/>
                <w:lang w:val="en-CA"/>
              </w:rPr>
            </w:pPr>
            <w:r w:rsidRPr="00315AA6">
              <w:rPr>
                <w:sz w:val="20"/>
                <w:szCs w:val="20"/>
                <w:lang w:val="en-CA"/>
              </w:rPr>
              <w:t>67.20</w:t>
            </w:r>
          </w:p>
        </w:tc>
        <w:tc>
          <w:tcPr>
            <w:tcW w:w="529" w:type="pct"/>
            <w:tcBorders>
              <w:top w:val="nil"/>
              <w:left w:val="nil"/>
              <w:bottom w:val="single" w:sz="4" w:space="0" w:color="auto"/>
              <w:right w:val="single" w:sz="4" w:space="0" w:color="auto"/>
            </w:tcBorders>
            <w:shd w:val="clear" w:color="auto" w:fill="auto"/>
            <w:noWrap/>
          </w:tcPr>
          <w:p w14:paraId="1ACA827B" w14:textId="4511452B" w:rsidR="00F87D64" w:rsidRPr="00315AA6" w:rsidRDefault="00F87D64" w:rsidP="0028391F">
            <w:pPr>
              <w:widowControl w:val="0"/>
              <w:jc w:val="right"/>
              <w:rPr>
                <w:sz w:val="20"/>
                <w:szCs w:val="20"/>
                <w:lang w:val="en-CA"/>
              </w:rPr>
            </w:pPr>
            <w:r w:rsidRPr="00315AA6">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14:paraId="65FC72A3" w14:textId="45697987"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14:paraId="20C6BBC5" w14:textId="77777777" w:rsidR="00F87D64" w:rsidRPr="00315AA6" w:rsidRDefault="00F87D64" w:rsidP="0028391F">
            <w:pPr>
              <w:widowControl w:val="0"/>
              <w:jc w:val="right"/>
              <w:rPr>
                <w:color w:val="000000"/>
                <w:sz w:val="20"/>
                <w:szCs w:val="20"/>
                <w:lang w:val="en-CA"/>
              </w:rPr>
            </w:pPr>
            <w:r w:rsidRPr="00315AA6">
              <w:rPr>
                <w:color w:val="000000"/>
                <w:sz w:val="20"/>
                <w:szCs w:val="20"/>
                <w:lang w:val="en-CA"/>
              </w:rPr>
              <w:t>20.00</w:t>
            </w:r>
          </w:p>
        </w:tc>
        <w:tc>
          <w:tcPr>
            <w:tcW w:w="530" w:type="pct"/>
            <w:tcBorders>
              <w:top w:val="nil"/>
              <w:left w:val="single" w:sz="4" w:space="0" w:color="auto"/>
              <w:bottom w:val="single" w:sz="4" w:space="0" w:color="auto"/>
              <w:right w:val="single" w:sz="4" w:space="0" w:color="auto"/>
            </w:tcBorders>
          </w:tcPr>
          <w:p w14:paraId="031E4545" w14:textId="0355258F" w:rsidR="00F87D64" w:rsidRPr="00315AA6" w:rsidRDefault="00B02C32" w:rsidP="0028391F">
            <w:pPr>
              <w:widowControl w:val="0"/>
              <w:jc w:val="right"/>
              <w:rPr>
                <w:color w:val="000000"/>
                <w:sz w:val="20"/>
                <w:szCs w:val="20"/>
                <w:lang w:val="en-CA"/>
              </w:rPr>
            </w:pPr>
            <w:r w:rsidRPr="00315AA6">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B540D3B" w14:textId="77777777" w:rsidR="00F87D64" w:rsidRPr="00315AA6" w:rsidRDefault="00F87D64" w:rsidP="0028391F">
            <w:pPr>
              <w:widowControl w:val="0"/>
              <w:jc w:val="right"/>
              <w:rPr>
                <w:color w:val="000000"/>
                <w:sz w:val="20"/>
                <w:szCs w:val="20"/>
                <w:lang w:val="en-CA"/>
              </w:rPr>
            </w:pPr>
            <w:r w:rsidRPr="00315AA6">
              <w:rPr>
                <w:color w:val="000000"/>
                <w:sz w:val="20"/>
                <w:szCs w:val="20"/>
                <w:lang w:val="en-CA"/>
              </w:rPr>
              <w:t>12.80</w:t>
            </w:r>
          </w:p>
        </w:tc>
      </w:tr>
      <w:tr w:rsidR="00F87D64" w:rsidRPr="00315AA6" w14:paraId="29930D59" w14:textId="77777777" w:rsidTr="00B97B7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5FE1E7" w14:textId="77777777" w:rsidR="00F87D64" w:rsidRPr="00315AA6" w:rsidRDefault="00F87D64" w:rsidP="0028391F">
            <w:pPr>
              <w:widowControl w:val="0"/>
              <w:jc w:val="left"/>
              <w:rPr>
                <w:color w:val="000000"/>
                <w:sz w:val="20"/>
                <w:szCs w:val="20"/>
                <w:lang w:val="en-CA"/>
              </w:rPr>
            </w:pPr>
            <w:r w:rsidRPr="00315AA6">
              <w:rPr>
                <w:color w:val="000000"/>
                <w:sz w:val="20"/>
                <w:szCs w:val="20"/>
                <w:lang w:val="en-CA"/>
              </w:rPr>
              <w:t>HCFC-124</w:t>
            </w:r>
          </w:p>
        </w:tc>
        <w:tc>
          <w:tcPr>
            <w:tcW w:w="529" w:type="pct"/>
            <w:tcBorders>
              <w:top w:val="nil"/>
              <w:left w:val="nil"/>
              <w:bottom w:val="single" w:sz="4" w:space="0" w:color="auto"/>
              <w:right w:val="single" w:sz="4" w:space="0" w:color="auto"/>
            </w:tcBorders>
            <w:shd w:val="clear" w:color="auto" w:fill="auto"/>
            <w:noWrap/>
          </w:tcPr>
          <w:p w14:paraId="7969FEE1" w14:textId="7959BCAD" w:rsidR="00F87D64" w:rsidRPr="00315AA6" w:rsidRDefault="00F87D64" w:rsidP="0028391F">
            <w:pPr>
              <w:widowControl w:val="0"/>
              <w:jc w:val="right"/>
              <w:rPr>
                <w:sz w:val="20"/>
                <w:szCs w:val="20"/>
                <w:lang w:val="en-CA"/>
              </w:rPr>
            </w:pPr>
            <w:r w:rsidRPr="00315AA6">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14:paraId="72640522" w14:textId="0ADAF6E3" w:rsidR="00F87D64" w:rsidRPr="00315AA6" w:rsidRDefault="00F87D64" w:rsidP="0028391F">
            <w:pPr>
              <w:widowControl w:val="0"/>
              <w:jc w:val="right"/>
              <w:rPr>
                <w:sz w:val="20"/>
                <w:szCs w:val="20"/>
                <w:lang w:val="en-CA"/>
              </w:rPr>
            </w:pPr>
            <w:r w:rsidRPr="00315AA6">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14:paraId="0225DA46" w14:textId="21FC45CC"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14:paraId="013358B8" w14:textId="501A92BE"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14:paraId="29DF418C" w14:textId="508B5631" w:rsidR="00F87D64" w:rsidRPr="00315AA6" w:rsidRDefault="00B02C32" w:rsidP="0028391F">
            <w:pPr>
              <w:widowControl w:val="0"/>
              <w:jc w:val="right"/>
              <w:rPr>
                <w:color w:val="000000"/>
                <w:sz w:val="20"/>
                <w:szCs w:val="20"/>
                <w:lang w:val="en-CA"/>
              </w:rPr>
            </w:pPr>
            <w:r w:rsidRPr="00315AA6">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4E252E5" w14:textId="77777777" w:rsidR="00F87D64" w:rsidRPr="00315AA6" w:rsidRDefault="00F87D64" w:rsidP="0028391F">
            <w:pPr>
              <w:widowControl w:val="0"/>
              <w:jc w:val="right"/>
              <w:rPr>
                <w:color w:val="000000"/>
                <w:sz w:val="20"/>
                <w:szCs w:val="20"/>
                <w:lang w:val="en-CA"/>
              </w:rPr>
            </w:pPr>
            <w:r w:rsidRPr="00315AA6">
              <w:rPr>
                <w:color w:val="000000"/>
                <w:sz w:val="20"/>
                <w:szCs w:val="20"/>
                <w:lang w:val="en-CA"/>
              </w:rPr>
              <w:t>-30.80</w:t>
            </w:r>
          </w:p>
        </w:tc>
      </w:tr>
      <w:tr w:rsidR="00F87D64" w:rsidRPr="00315AA6" w14:paraId="07DF5ECC" w14:textId="77777777" w:rsidTr="00163B1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73CBA7" w14:textId="77777777" w:rsidR="00F87D64" w:rsidRPr="00315AA6" w:rsidRDefault="00F87D64" w:rsidP="0028391F">
            <w:pPr>
              <w:widowControl w:val="0"/>
              <w:jc w:val="left"/>
              <w:rPr>
                <w:color w:val="000000"/>
                <w:sz w:val="20"/>
                <w:szCs w:val="20"/>
                <w:lang w:val="en-CA"/>
              </w:rPr>
            </w:pPr>
            <w:r w:rsidRPr="00315AA6">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14:paraId="3A58819C" w14:textId="77777777" w:rsidR="00F87D64" w:rsidRPr="00315AA6" w:rsidRDefault="00F87D64" w:rsidP="0028391F">
            <w:pPr>
              <w:widowControl w:val="0"/>
              <w:jc w:val="right"/>
              <w:rPr>
                <w:sz w:val="20"/>
                <w:szCs w:val="20"/>
                <w:lang w:val="en-CA"/>
              </w:rPr>
            </w:pPr>
            <w:r w:rsidRPr="00315AA6">
              <w:rPr>
                <w:sz w:val="20"/>
                <w:szCs w:val="20"/>
                <w:lang w:val="en-CA"/>
              </w:rPr>
              <w:t>850.00</w:t>
            </w:r>
          </w:p>
        </w:tc>
        <w:tc>
          <w:tcPr>
            <w:tcW w:w="529" w:type="pct"/>
            <w:tcBorders>
              <w:top w:val="nil"/>
              <w:left w:val="nil"/>
              <w:bottom w:val="single" w:sz="4" w:space="0" w:color="auto"/>
              <w:right w:val="single" w:sz="4" w:space="0" w:color="auto"/>
            </w:tcBorders>
            <w:shd w:val="clear" w:color="auto" w:fill="auto"/>
            <w:noWrap/>
            <w:vAlign w:val="center"/>
          </w:tcPr>
          <w:p w14:paraId="7071237F" w14:textId="77777777" w:rsidR="00F87D64" w:rsidRPr="00315AA6" w:rsidRDefault="00F87D64" w:rsidP="0028391F">
            <w:pPr>
              <w:widowControl w:val="0"/>
              <w:jc w:val="right"/>
              <w:rPr>
                <w:sz w:val="20"/>
                <w:szCs w:val="20"/>
                <w:lang w:val="en-CA"/>
              </w:rPr>
            </w:pPr>
            <w:r w:rsidRPr="00315AA6">
              <w:rPr>
                <w:sz w:val="20"/>
                <w:szCs w:val="20"/>
                <w:lang w:val="en-CA"/>
              </w:rPr>
              <w:t>625.55</w:t>
            </w:r>
          </w:p>
        </w:tc>
        <w:tc>
          <w:tcPr>
            <w:tcW w:w="529" w:type="pct"/>
            <w:tcBorders>
              <w:top w:val="nil"/>
              <w:left w:val="nil"/>
              <w:bottom w:val="single" w:sz="4" w:space="0" w:color="auto"/>
              <w:right w:val="single" w:sz="4" w:space="0" w:color="auto"/>
            </w:tcBorders>
            <w:shd w:val="clear" w:color="auto" w:fill="auto"/>
            <w:noWrap/>
            <w:vAlign w:val="center"/>
          </w:tcPr>
          <w:p w14:paraId="3F6BB992" w14:textId="77777777" w:rsidR="00F87D64" w:rsidRPr="00315AA6" w:rsidRDefault="00F87D64" w:rsidP="0028391F">
            <w:pPr>
              <w:widowControl w:val="0"/>
              <w:jc w:val="right"/>
              <w:rPr>
                <w:color w:val="000000"/>
                <w:sz w:val="20"/>
                <w:szCs w:val="20"/>
                <w:lang w:val="en-CA"/>
              </w:rPr>
            </w:pPr>
            <w:r w:rsidRPr="00315AA6">
              <w:rPr>
                <w:color w:val="000000"/>
                <w:sz w:val="20"/>
                <w:szCs w:val="20"/>
                <w:lang w:val="en-CA"/>
              </w:rPr>
              <w:t>-0.65</w:t>
            </w:r>
          </w:p>
        </w:tc>
        <w:tc>
          <w:tcPr>
            <w:tcW w:w="529" w:type="pct"/>
            <w:tcBorders>
              <w:top w:val="single" w:sz="4" w:space="0" w:color="auto"/>
              <w:left w:val="nil"/>
              <w:bottom w:val="single" w:sz="4" w:space="0" w:color="auto"/>
              <w:right w:val="single" w:sz="4" w:space="0" w:color="auto"/>
            </w:tcBorders>
          </w:tcPr>
          <w:p w14:paraId="22BAE863" w14:textId="48A64815"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14:paraId="7771E957" w14:textId="75E051BC" w:rsidR="00F87D64" w:rsidRPr="00315AA6" w:rsidRDefault="00B02C32" w:rsidP="0028391F">
            <w:pPr>
              <w:widowControl w:val="0"/>
              <w:jc w:val="right"/>
              <w:rPr>
                <w:color w:val="000000"/>
                <w:sz w:val="20"/>
                <w:szCs w:val="20"/>
                <w:lang w:val="en-CA"/>
              </w:rPr>
            </w:pPr>
            <w:r w:rsidRPr="00315AA6">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811A477" w14:textId="77777777" w:rsidR="00F87D64" w:rsidRPr="00315AA6" w:rsidRDefault="00F87D64" w:rsidP="0028391F">
            <w:pPr>
              <w:widowControl w:val="0"/>
              <w:jc w:val="right"/>
              <w:rPr>
                <w:color w:val="000000"/>
                <w:sz w:val="20"/>
                <w:szCs w:val="20"/>
                <w:lang w:val="en-CA"/>
              </w:rPr>
            </w:pPr>
            <w:r w:rsidRPr="00315AA6">
              <w:rPr>
                <w:color w:val="000000"/>
                <w:sz w:val="20"/>
                <w:szCs w:val="20"/>
                <w:lang w:val="en-CA"/>
              </w:rPr>
              <w:t>1,455.00</w:t>
            </w:r>
          </w:p>
        </w:tc>
      </w:tr>
      <w:tr w:rsidR="005E3EF8" w:rsidRPr="00315AA6" w14:paraId="77914417" w14:textId="77777777" w:rsidTr="00163B1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446B5D" w14:textId="77777777" w:rsidR="005E3EF8" w:rsidRPr="00315AA6" w:rsidRDefault="005E3EF8" w:rsidP="0028391F">
            <w:pPr>
              <w:widowControl w:val="0"/>
              <w:jc w:val="left"/>
              <w:rPr>
                <w:color w:val="000000"/>
                <w:sz w:val="20"/>
                <w:szCs w:val="20"/>
                <w:lang w:val="en-CA"/>
              </w:rPr>
            </w:pPr>
            <w:r w:rsidRPr="00315AA6">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center"/>
          </w:tcPr>
          <w:p w14:paraId="1ED78B8E" w14:textId="77777777" w:rsidR="005E3EF8" w:rsidRPr="00315AA6" w:rsidRDefault="005E3EF8" w:rsidP="0028391F">
            <w:pPr>
              <w:widowControl w:val="0"/>
              <w:jc w:val="right"/>
              <w:rPr>
                <w:sz w:val="20"/>
                <w:szCs w:val="20"/>
                <w:lang w:val="en-CA"/>
              </w:rPr>
            </w:pPr>
            <w:r w:rsidRPr="00315AA6">
              <w:rPr>
                <w:sz w:val="20"/>
                <w:szCs w:val="20"/>
                <w:lang w:val="en-CA"/>
              </w:rPr>
              <w:t>15.30</w:t>
            </w:r>
          </w:p>
        </w:tc>
        <w:tc>
          <w:tcPr>
            <w:tcW w:w="529" w:type="pct"/>
            <w:tcBorders>
              <w:top w:val="nil"/>
              <w:left w:val="nil"/>
              <w:bottom w:val="single" w:sz="4" w:space="0" w:color="auto"/>
              <w:right w:val="single" w:sz="4" w:space="0" w:color="auto"/>
            </w:tcBorders>
            <w:shd w:val="clear" w:color="auto" w:fill="auto"/>
            <w:noWrap/>
            <w:vAlign w:val="center"/>
          </w:tcPr>
          <w:p w14:paraId="4E1185FA" w14:textId="77777777" w:rsidR="005E3EF8" w:rsidRPr="00315AA6" w:rsidRDefault="005E3EF8" w:rsidP="0028391F">
            <w:pPr>
              <w:widowControl w:val="0"/>
              <w:jc w:val="right"/>
              <w:rPr>
                <w:sz w:val="20"/>
                <w:szCs w:val="20"/>
                <w:lang w:val="en-CA"/>
              </w:rPr>
            </w:pPr>
            <w:r w:rsidRPr="00315AA6">
              <w:rPr>
                <w:sz w:val="20"/>
                <w:szCs w:val="20"/>
                <w:lang w:val="en-CA"/>
              </w:rPr>
              <w:t>29.70</w:t>
            </w:r>
          </w:p>
        </w:tc>
        <w:tc>
          <w:tcPr>
            <w:tcW w:w="529" w:type="pct"/>
            <w:tcBorders>
              <w:top w:val="nil"/>
              <w:left w:val="nil"/>
              <w:bottom w:val="single" w:sz="4" w:space="0" w:color="auto"/>
              <w:right w:val="single" w:sz="4" w:space="0" w:color="auto"/>
            </w:tcBorders>
            <w:shd w:val="clear" w:color="auto" w:fill="auto"/>
            <w:noWrap/>
            <w:vAlign w:val="center"/>
          </w:tcPr>
          <w:p w14:paraId="114D94ED" w14:textId="77777777" w:rsidR="005E3EF8" w:rsidRPr="00315AA6" w:rsidRDefault="005E3EF8" w:rsidP="0028391F">
            <w:pPr>
              <w:widowControl w:val="0"/>
              <w:jc w:val="right"/>
              <w:rPr>
                <w:color w:val="000000"/>
                <w:sz w:val="20"/>
                <w:szCs w:val="20"/>
                <w:lang w:val="en-CA"/>
              </w:rPr>
            </w:pPr>
            <w:r w:rsidRPr="00315AA6">
              <w:rPr>
                <w:color w:val="000000"/>
                <w:sz w:val="20"/>
                <w:szCs w:val="20"/>
                <w:lang w:val="en-CA"/>
              </w:rPr>
              <w:t>44.60</w:t>
            </w:r>
          </w:p>
        </w:tc>
        <w:tc>
          <w:tcPr>
            <w:tcW w:w="529" w:type="pct"/>
            <w:tcBorders>
              <w:top w:val="single" w:sz="4" w:space="0" w:color="auto"/>
              <w:left w:val="nil"/>
              <w:bottom w:val="single" w:sz="4" w:space="0" w:color="auto"/>
              <w:right w:val="single" w:sz="4" w:space="0" w:color="auto"/>
            </w:tcBorders>
          </w:tcPr>
          <w:p w14:paraId="6856F80D" w14:textId="77777777" w:rsidR="005E3EF8" w:rsidRPr="00315AA6" w:rsidRDefault="005E3EF8" w:rsidP="0028391F">
            <w:pPr>
              <w:widowControl w:val="0"/>
              <w:jc w:val="right"/>
              <w:rPr>
                <w:color w:val="000000"/>
                <w:sz w:val="20"/>
                <w:szCs w:val="20"/>
                <w:lang w:val="en-CA"/>
              </w:rPr>
            </w:pPr>
            <w:r w:rsidRPr="00315AA6">
              <w:rPr>
                <w:color w:val="000000"/>
                <w:sz w:val="20"/>
                <w:szCs w:val="20"/>
                <w:lang w:val="en-CA"/>
              </w:rPr>
              <w:t>-2.40</w:t>
            </w:r>
          </w:p>
        </w:tc>
        <w:tc>
          <w:tcPr>
            <w:tcW w:w="530" w:type="pct"/>
            <w:tcBorders>
              <w:top w:val="nil"/>
              <w:left w:val="single" w:sz="4" w:space="0" w:color="auto"/>
              <w:bottom w:val="single" w:sz="4" w:space="0" w:color="auto"/>
              <w:right w:val="single" w:sz="4" w:space="0" w:color="auto"/>
            </w:tcBorders>
          </w:tcPr>
          <w:p w14:paraId="6B76EE26" w14:textId="419B3FA0" w:rsidR="005E3EF8" w:rsidRPr="00315AA6" w:rsidRDefault="00B02C32" w:rsidP="0028391F">
            <w:pPr>
              <w:widowControl w:val="0"/>
              <w:jc w:val="right"/>
              <w:rPr>
                <w:color w:val="000000"/>
                <w:sz w:val="20"/>
                <w:szCs w:val="20"/>
                <w:lang w:val="en-CA"/>
              </w:rPr>
            </w:pPr>
            <w:r w:rsidRPr="00315AA6">
              <w:rPr>
                <w:color w:val="000000"/>
                <w:sz w:val="20"/>
                <w:szCs w:val="20"/>
                <w:lang w:val="en-CA"/>
              </w:rPr>
              <w:t>22.46</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C9B296E" w14:textId="77777777" w:rsidR="005E3EF8" w:rsidRPr="00315AA6" w:rsidRDefault="00B47DC8" w:rsidP="0028391F">
            <w:pPr>
              <w:widowControl w:val="0"/>
              <w:jc w:val="right"/>
              <w:rPr>
                <w:color w:val="000000"/>
                <w:sz w:val="20"/>
                <w:szCs w:val="20"/>
                <w:lang w:val="en-CA"/>
              </w:rPr>
            </w:pPr>
            <w:r w:rsidRPr="00315AA6">
              <w:rPr>
                <w:color w:val="000000"/>
                <w:sz w:val="20"/>
                <w:szCs w:val="20"/>
                <w:lang w:val="en-CA"/>
              </w:rPr>
              <w:t>-12.90</w:t>
            </w:r>
          </w:p>
        </w:tc>
      </w:tr>
      <w:tr w:rsidR="00F87D64" w:rsidRPr="00315AA6" w14:paraId="316B86BE" w14:textId="77777777" w:rsidTr="00B97B7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AEE0C1C" w14:textId="77777777" w:rsidR="00F87D64" w:rsidRPr="00315AA6" w:rsidRDefault="00F87D64" w:rsidP="0028391F">
            <w:pPr>
              <w:widowControl w:val="0"/>
              <w:jc w:val="left"/>
              <w:rPr>
                <w:color w:val="000000"/>
                <w:sz w:val="20"/>
                <w:szCs w:val="20"/>
                <w:lang w:val="en-CA"/>
              </w:rPr>
            </w:pPr>
            <w:r w:rsidRPr="00315AA6">
              <w:rPr>
                <w:color w:val="000000"/>
                <w:sz w:val="20"/>
                <w:szCs w:val="20"/>
                <w:lang w:val="en-CA"/>
              </w:rPr>
              <w:t>HCFC-225</w:t>
            </w:r>
          </w:p>
        </w:tc>
        <w:tc>
          <w:tcPr>
            <w:tcW w:w="529" w:type="pct"/>
            <w:tcBorders>
              <w:top w:val="nil"/>
              <w:left w:val="nil"/>
              <w:bottom w:val="single" w:sz="4" w:space="0" w:color="auto"/>
              <w:right w:val="single" w:sz="4" w:space="0" w:color="auto"/>
            </w:tcBorders>
            <w:shd w:val="clear" w:color="auto" w:fill="auto"/>
            <w:noWrap/>
            <w:vAlign w:val="center"/>
          </w:tcPr>
          <w:p w14:paraId="39535B6C" w14:textId="77777777" w:rsidR="00F87D64" w:rsidRPr="00315AA6" w:rsidRDefault="00F87D64" w:rsidP="0028391F">
            <w:pPr>
              <w:widowControl w:val="0"/>
              <w:jc w:val="right"/>
              <w:rPr>
                <w:sz w:val="20"/>
                <w:szCs w:val="20"/>
                <w:lang w:val="en-CA"/>
              </w:rPr>
            </w:pPr>
            <w:r w:rsidRPr="00315AA6">
              <w:rPr>
                <w:sz w:val="20"/>
                <w:szCs w:val="20"/>
                <w:lang w:val="en-CA"/>
              </w:rPr>
              <w:t>27.20</w:t>
            </w:r>
          </w:p>
        </w:tc>
        <w:tc>
          <w:tcPr>
            <w:tcW w:w="529" w:type="pct"/>
            <w:tcBorders>
              <w:top w:val="nil"/>
              <w:left w:val="nil"/>
              <w:bottom w:val="single" w:sz="4" w:space="0" w:color="auto"/>
              <w:right w:val="single" w:sz="4" w:space="0" w:color="auto"/>
            </w:tcBorders>
            <w:shd w:val="clear" w:color="auto" w:fill="auto"/>
            <w:noWrap/>
          </w:tcPr>
          <w:p w14:paraId="4DE7227D" w14:textId="272A3A39" w:rsidR="00F87D64" w:rsidRPr="00315AA6" w:rsidRDefault="00F87D64" w:rsidP="0028391F">
            <w:pPr>
              <w:widowControl w:val="0"/>
              <w:jc w:val="right"/>
              <w:rPr>
                <w:sz w:val="20"/>
                <w:szCs w:val="20"/>
                <w:lang w:val="en-CA"/>
              </w:rPr>
            </w:pPr>
            <w:r w:rsidRPr="00315AA6">
              <w:rPr>
                <w:color w:val="000000"/>
                <w:sz w:val="20"/>
                <w:szCs w:val="20"/>
                <w:lang w:val="en-CA"/>
              </w:rPr>
              <w:t>0.00</w:t>
            </w:r>
          </w:p>
        </w:tc>
        <w:tc>
          <w:tcPr>
            <w:tcW w:w="529" w:type="pct"/>
            <w:tcBorders>
              <w:top w:val="nil"/>
              <w:left w:val="nil"/>
              <w:bottom w:val="single" w:sz="4" w:space="0" w:color="auto"/>
              <w:right w:val="single" w:sz="4" w:space="0" w:color="auto"/>
            </w:tcBorders>
            <w:shd w:val="clear" w:color="auto" w:fill="auto"/>
            <w:noWrap/>
          </w:tcPr>
          <w:p w14:paraId="3722F099" w14:textId="50C175A7"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14:paraId="5274F998" w14:textId="1EB5FAE6"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14:paraId="6C981827" w14:textId="5B76A92B" w:rsidR="00F87D64" w:rsidRPr="00315AA6" w:rsidRDefault="00B02C32" w:rsidP="0028391F">
            <w:pPr>
              <w:widowControl w:val="0"/>
              <w:jc w:val="right"/>
              <w:rPr>
                <w:color w:val="000000"/>
                <w:sz w:val="20"/>
                <w:szCs w:val="20"/>
                <w:lang w:val="en-CA"/>
              </w:rPr>
            </w:pPr>
            <w:r w:rsidRPr="00315AA6">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1E38B81" w14:textId="09DD031E"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r>
      <w:tr w:rsidR="005E3EF8" w:rsidRPr="00315AA6" w14:paraId="10341BC2" w14:textId="77777777" w:rsidTr="00163B1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1CE751" w14:textId="77777777" w:rsidR="005E3EF8" w:rsidRPr="00315AA6" w:rsidRDefault="0017360E" w:rsidP="0028391F">
            <w:pPr>
              <w:jc w:val="left"/>
              <w:rPr>
                <w:rFonts w:eastAsiaTheme="minorHAnsi"/>
                <w:b/>
                <w:color w:val="000000"/>
                <w:sz w:val="20"/>
                <w:szCs w:val="20"/>
                <w:lang w:val="en-CA"/>
              </w:rPr>
            </w:pPr>
            <w:r w:rsidRPr="00315AA6">
              <w:rPr>
                <w:b/>
                <w:color w:val="000000"/>
                <w:sz w:val="20"/>
                <w:szCs w:val="20"/>
                <w:lang w:val="en-CA"/>
              </w:rPr>
              <w:t>Total</w:t>
            </w:r>
            <w:r w:rsidR="005E3EF8" w:rsidRPr="00315AA6">
              <w:rPr>
                <w:b/>
                <w:color w:val="000000"/>
                <w:sz w:val="20"/>
                <w:szCs w:val="20"/>
                <w:lang w:val="en-CA"/>
              </w:rPr>
              <w:t xml:space="preserve"> (mt)</w:t>
            </w:r>
          </w:p>
        </w:tc>
        <w:tc>
          <w:tcPr>
            <w:tcW w:w="529" w:type="pct"/>
            <w:tcBorders>
              <w:top w:val="nil"/>
              <w:left w:val="nil"/>
              <w:bottom w:val="single" w:sz="4" w:space="0" w:color="auto"/>
              <w:right w:val="single" w:sz="4" w:space="0" w:color="auto"/>
            </w:tcBorders>
            <w:shd w:val="clear" w:color="auto" w:fill="auto"/>
            <w:noWrap/>
            <w:vAlign w:val="center"/>
          </w:tcPr>
          <w:p w14:paraId="40E2BC0F" w14:textId="77777777" w:rsidR="005E3EF8" w:rsidRPr="00315AA6" w:rsidRDefault="0017360E" w:rsidP="0028391F">
            <w:pPr>
              <w:widowControl w:val="0"/>
              <w:jc w:val="right"/>
              <w:rPr>
                <w:b/>
                <w:color w:val="000000"/>
                <w:sz w:val="20"/>
                <w:szCs w:val="20"/>
                <w:lang w:val="en-CA"/>
              </w:rPr>
            </w:pPr>
            <w:r w:rsidRPr="00315AA6">
              <w:rPr>
                <w:b/>
                <w:color w:val="000000"/>
                <w:sz w:val="20"/>
                <w:szCs w:val="20"/>
                <w:lang w:val="en-CA"/>
              </w:rPr>
              <w:t>3,520.30</w:t>
            </w:r>
          </w:p>
        </w:tc>
        <w:tc>
          <w:tcPr>
            <w:tcW w:w="529" w:type="pct"/>
            <w:tcBorders>
              <w:top w:val="nil"/>
              <w:left w:val="nil"/>
              <w:bottom w:val="single" w:sz="4" w:space="0" w:color="auto"/>
              <w:right w:val="single" w:sz="4" w:space="0" w:color="auto"/>
            </w:tcBorders>
            <w:shd w:val="clear" w:color="auto" w:fill="auto"/>
            <w:noWrap/>
            <w:vAlign w:val="center"/>
          </w:tcPr>
          <w:p w14:paraId="555556AD" w14:textId="77777777" w:rsidR="005E3EF8" w:rsidRPr="00315AA6" w:rsidRDefault="0017360E" w:rsidP="0028391F">
            <w:pPr>
              <w:widowControl w:val="0"/>
              <w:jc w:val="right"/>
              <w:rPr>
                <w:b/>
                <w:color w:val="000000"/>
                <w:sz w:val="20"/>
                <w:szCs w:val="20"/>
                <w:lang w:val="en-CA"/>
              </w:rPr>
            </w:pPr>
            <w:r w:rsidRPr="00315AA6">
              <w:rPr>
                <w:b/>
                <w:color w:val="000000"/>
                <w:sz w:val="20"/>
                <w:szCs w:val="20"/>
                <w:lang w:val="en-CA"/>
              </w:rPr>
              <w:t>3,155.88</w:t>
            </w:r>
          </w:p>
        </w:tc>
        <w:tc>
          <w:tcPr>
            <w:tcW w:w="529" w:type="pct"/>
            <w:tcBorders>
              <w:top w:val="nil"/>
              <w:left w:val="nil"/>
              <w:bottom w:val="single" w:sz="4" w:space="0" w:color="auto"/>
              <w:right w:val="single" w:sz="4" w:space="0" w:color="auto"/>
            </w:tcBorders>
            <w:shd w:val="clear" w:color="auto" w:fill="auto"/>
            <w:noWrap/>
            <w:vAlign w:val="center"/>
          </w:tcPr>
          <w:p w14:paraId="45EB12C6" w14:textId="77777777" w:rsidR="005E3EF8" w:rsidRPr="00315AA6" w:rsidRDefault="0017360E" w:rsidP="0028391F">
            <w:pPr>
              <w:widowControl w:val="0"/>
              <w:jc w:val="right"/>
              <w:rPr>
                <w:b/>
                <w:color w:val="000000"/>
                <w:sz w:val="20"/>
                <w:szCs w:val="20"/>
                <w:lang w:val="en-CA"/>
              </w:rPr>
            </w:pPr>
            <w:r w:rsidRPr="00315AA6">
              <w:rPr>
                <w:b/>
                <w:color w:val="000000"/>
                <w:sz w:val="20"/>
                <w:szCs w:val="20"/>
                <w:lang w:val="en-CA"/>
              </w:rPr>
              <w:t>2,613.65</w:t>
            </w:r>
          </w:p>
        </w:tc>
        <w:tc>
          <w:tcPr>
            <w:tcW w:w="529" w:type="pct"/>
            <w:tcBorders>
              <w:top w:val="single" w:sz="4" w:space="0" w:color="auto"/>
              <w:left w:val="nil"/>
              <w:bottom w:val="single" w:sz="4" w:space="0" w:color="auto"/>
              <w:right w:val="single" w:sz="4" w:space="0" w:color="auto"/>
            </w:tcBorders>
          </w:tcPr>
          <w:p w14:paraId="663C0D4B" w14:textId="77777777" w:rsidR="005E3EF8" w:rsidRPr="00315AA6" w:rsidRDefault="0017360E" w:rsidP="0028391F">
            <w:pPr>
              <w:widowControl w:val="0"/>
              <w:jc w:val="right"/>
              <w:rPr>
                <w:b/>
                <w:color w:val="000000"/>
                <w:sz w:val="20"/>
                <w:szCs w:val="20"/>
                <w:lang w:val="en-CA"/>
              </w:rPr>
            </w:pPr>
            <w:r w:rsidRPr="00315AA6">
              <w:rPr>
                <w:b/>
                <w:color w:val="000000"/>
                <w:sz w:val="20"/>
                <w:szCs w:val="20"/>
                <w:lang w:val="en-CA"/>
              </w:rPr>
              <w:t>2,234.30</w:t>
            </w:r>
          </w:p>
        </w:tc>
        <w:tc>
          <w:tcPr>
            <w:tcW w:w="530" w:type="pct"/>
            <w:tcBorders>
              <w:top w:val="nil"/>
              <w:left w:val="single" w:sz="4" w:space="0" w:color="auto"/>
              <w:bottom w:val="single" w:sz="4" w:space="0" w:color="auto"/>
              <w:right w:val="single" w:sz="4" w:space="0" w:color="auto"/>
            </w:tcBorders>
          </w:tcPr>
          <w:p w14:paraId="28D6EE82" w14:textId="170CF230" w:rsidR="005E3EF8" w:rsidRPr="00315AA6" w:rsidRDefault="00B02C32" w:rsidP="0028391F">
            <w:pPr>
              <w:widowControl w:val="0"/>
              <w:jc w:val="right"/>
              <w:rPr>
                <w:b/>
                <w:color w:val="000000"/>
                <w:sz w:val="20"/>
                <w:szCs w:val="20"/>
                <w:lang w:val="en-CA"/>
              </w:rPr>
            </w:pPr>
            <w:r w:rsidRPr="00315AA6">
              <w:rPr>
                <w:b/>
                <w:color w:val="000000"/>
                <w:sz w:val="20"/>
                <w:szCs w:val="20"/>
                <w:lang w:val="en-CA"/>
              </w:rPr>
              <w:t>1,842.46</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888B928" w14:textId="77777777" w:rsidR="005E3EF8" w:rsidRPr="00315AA6" w:rsidRDefault="00B47DC8" w:rsidP="0028391F">
            <w:pPr>
              <w:widowControl w:val="0"/>
              <w:jc w:val="right"/>
              <w:rPr>
                <w:b/>
                <w:color w:val="000000"/>
                <w:sz w:val="20"/>
                <w:szCs w:val="20"/>
                <w:lang w:val="en-CA"/>
              </w:rPr>
            </w:pPr>
            <w:r w:rsidRPr="00315AA6">
              <w:rPr>
                <w:b/>
                <w:color w:val="000000"/>
                <w:sz w:val="20"/>
                <w:szCs w:val="20"/>
                <w:lang w:val="en-CA"/>
              </w:rPr>
              <w:t>5,258.00</w:t>
            </w:r>
          </w:p>
        </w:tc>
      </w:tr>
      <w:tr w:rsidR="005E3EF8" w:rsidRPr="00315AA6" w14:paraId="76C2AE5A" w14:textId="77777777" w:rsidTr="00B47DC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19AE5B" w14:textId="77777777" w:rsidR="005E3EF8" w:rsidRPr="00315AA6" w:rsidRDefault="005E3EF8" w:rsidP="0028391F">
            <w:pPr>
              <w:widowControl w:val="0"/>
              <w:jc w:val="left"/>
              <w:rPr>
                <w:b/>
                <w:bCs/>
                <w:color w:val="000000"/>
                <w:sz w:val="20"/>
                <w:szCs w:val="20"/>
                <w:lang w:val="en-CA"/>
              </w:rPr>
            </w:pPr>
            <w:r w:rsidRPr="00315AA6">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29A7A" w14:textId="77777777" w:rsidR="005E3EF8" w:rsidRPr="00315AA6" w:rsidRDefault="005E3EF8" w:rsidP="0028391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CDD63" w14:textId="77777777" w:rsidR="005E3EF8" w:rsidRPr="00315AA6" w:rsidRDefault="005E3EF8" w:rsidP="0028391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35F91B" w14:textId="77777777" w:rsidR="005E3EF8" w:rsidRPr="00315AA6" w:rsidRDefault="005E3EF8" w:rsidP="0028391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19A247FE" w14:textId="77777777" w:rsidR="005E3EF8" w:rsidRPr="00315AA6" w:rsidRDefault="005E3EF8" w:rsidP="0028391F">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01B0A42F" w14:textId="77777777" w:rsidR="005E3EF8" w:rsidRPr="00315AA6" w:rsidRDefault="005E3EF8" w:rsidP="0028391F">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97486F" w14:textId="77777777" w:rsidR="005E3EF8" w:rsidRPr="00315AA6" w:rsidRDefault="005E3EF8" w:rsidP="0028391F">
            <w:pPr>
              <w:widowControl w:val="0"/>
              <w:jc w:val="right"/>
              <w:rPr>
                <w:color w:val="000000"/>
                <w:sz w:val="20"/>
                <w:szCs w:val="20"/>
                <w:lang w:val="en-CA"/>
              </w:rPr>
            </w:pPr>
          </w:p>
        </w:tc>
      </w:tr>
      <w:tr w:rsidR="005E3EF8" w:rsidRPr="00315AA6" w14:paraId="751EB6D5" w14:textId="77777777" w:rsidTr="00163B1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A7B659" w14:textId="77777777" w:rsidR="005E3EF8" w:rsidRPr="00315AA6" w:rsidRDefault="005E3EF8" w:rsidP="0028391F">
            <w:pPr>
              <w:widowControl w:val="0"/>
              <w:jc w:val="left"/>
              <w:rPr>
                <w:color w:val="000000"/>
                <w:sz w:val="20"/>
                <w:szCs w:val="20"/>
                <w:lang w:val="en-CA"/>
              </w:rPr>
            </w:pPr>
            <w:r w:rsidRPr="00315AA6">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0B2D5B" w14:textId="77777777" w:rsidR="005E3EF8" w:rsidRPr="00315AA6" w:rsidRDefault="00B47DC8" w:rsidP="0028391F">
            <w:pPr>
              <w:widowControl w:val="0"/>
              <w:jc w:val="right"/>
              <w:rPr>
                <w:color w:val="000000"/>
                <w:sz w:val="20"/>
                <w:szCs w:val="20"/>
                <w:lang w:val="en-CA" w:eastAsia="en-CA"/>
              </w:rPr>
            </w:pPr>
            <w:r w:rsidRPr="00315AA6">
              <w:rPr>
                <w:color w:val="000000"/>
                <w:sz w:val="20"/>
                <w:szCs w:val="20"/>
                <w:lang w:val="en-CA" w:eastAsia="en-CA"/>
              </w:rPr>
              <w:t>140.83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D7B84C" w14:textId="77777777" w:rsidR="005E3EF8" w:rsidRPr="00315AA6" w:rsidRDefault="00B47DC8" w:rsidP="0028391F">
            <w:pPr>
              <w:widowControl w:val="0"/>
              <w:jc w:val="right"/>
              <w:rPr>
                <w:color w:val="000000"/>
                <w:sz w:val="20"/>
                <w:szCs w:val="20"/>
                <w:lang w:val="en-CA"/>
              </w:rPr>
            </w:pPr>
            <w:r w:rsidRPr="00315AA6">
              <w:rPr>
                <w:color w:val="000000"/>
                <w:sz w:val="20"/>
                <w:szCs w:val="20"/>
                <w:lang w:val="en-CA"/>
              </w:rPr>
              <w:t>137.53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C63D4F" w14:textId="77777777" w:rsidR="005E3EF8" w:rsidRPr="00315AA6" w:rsidRDefault="00B47DC8" w:rsidP="0028391F">
            <w:pPr>
              <w:widowControl w:val="0"/>
              <w:jc w:val="right"/>
              <w:rPr>
                <w:color w:val="000000"/>
                <w:sz w:val="20"/>
                <w:szCs w:val="20"/>
                <w:lang w:val="en-CA"/>
              </w:rPr>
            </w:pPr>
            <w:r w:rsidRPr="00315AA6">
              <w:rPr>
                <w:color w:val="000000"/>
                <w:sz w:val="20"/>
                <w:szCs w:val="20"/>
                <w:lang w:val="en-CA"/>
              </w:rPr>
              <w:t>141.32</w:t>
            </w:r>
          </w:p>
        </w:tc>
        <w:tc>
          <w:tcPr>
            <w:tcW w:w="529" w:type="pct"/>
            <w:tcBorders>
              <w:top w:val="single" w:sz="4" w:space="0" w:color="auto"/>
              <w:left w:val="single" w:sz="4" w:space="0" w:color="auto"/>
              <w:bottom w:val="single" w:sz="4" w:space="0" w:color="auto"/>
              <w:right w:val="single" w:sz="4" w:space="0" w:color="auto"/>
            </w:tcBorders>
          </w:tcPr>
          <w:p w14:paraId="6B2AE9B8" w14:textId="77777777" w:rsidR="005E3EF8" w:rsidRPr="00315AA6" w:rsidRDefault="00B47DC8" w:rsidP="0028391F">
            <w:pPr>
              <w:widowControl w:val="0"/>
              <w:jc w:val="right"/>
              <w:rPr>
                <w:color w:val="000000"/>
                <w:sz w:val="20"/>
                <w:szCs w:val="20"/>
                <w:lang w:val="en-CA"/>
              </w:rPr>
            </w:pPr>
            <w:r w:rsidRPr="00315AA6">
              <w:rPr>
                <w:color w:val="000000"/>
                <w:sz w:val="20"/>
                <w:szCs w:val="20"/>
                <w:lang w:val="en-CA"/>
              </w:rPr>
              <w:t>121.92</w:t>
            </w:r>
          </w:p>
        </w:tc>
        <w:tc>
          <w:tcPr>
            <w:tcW w:w="530" w:type="pct"/>
            <w:tcBorders>
              <w:top w:val="single" w:sz="4" w:space="0" w:color="auto"/>
              <w:left w:val="single" w:sz="4" w:space="0" w:color="auto"/>
              <w:bottom w:val="single" w:sz="4" w:space="0" w:color="auto"/>
              <w:right w:val="single" w:sz="4" w:space="0" w:color="auto"/>
            </w:tcBorders>
          </w:tcPr>
          <w:p w14:paraId="685538DE" w14:textId="1E4CBFC1" w:rsidR="005E3EF8" w:rsidRPr="00315AA6" w:rsidRDefault="00B02C32" w:rsidP="0028391F">
            <w:pPr>
              <w:widowControl w:val="0"/>
              <w:jc w:val="right"/>
              <w:rPr>
                <w:color w:val="000000"/>
                <w:sz w:val="20"/>
                <w:szCs w:val="20"/>
                <w:lang w:val="en-CA"/>
              </w:rPr>
            </w:pPr>
            <w:r w:rsidRPr="00315AA6">
              <w:rPr>
                <w:color w:val="000000"/>
                <w:sz w:val="20"/>
                <w:szCs w:val="20"/>
                <w:lang w:val="en-CA"/>
              </w:rPr>
              <w:t>100.10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7394C3" w14:textId="77777777" w:rsidR="005E3EF8" w:rsidRPr="00315AA6" w:rsidRDefault="00B47DC8" w:rsidP="0028391F">
            <w:pPr>
              <w:widowControl w:val="0"/>
              <w:jc w:val="right"/>
              <w:rPr>
                <w:color w:val="000000"/>
                <w:sz w:val="20"/>
                <w:szCs w:val="20"/>
                <w:lang w:val="en-CA"/>
              </w:rPr>
            </w:pPr>
            <w:r w:rsidRPr="00315AA6">
              <w:rPr>
                <w:color w:val="000000"/>
                <w:sz w:val="20"/>
                <w:szCs w:val="20"/>
                <w:lang w:val="en-CA"/>
              </w:rPr>
              <w:t>210.90</w:t>
            </w:r>
          </w:p>
        </w:tc>
      </w:tr>
      <w:tr w:rsidR="00F87D64" w:rsidRPr="00315AA6" w14:paraId="58EBD7EE" w14:textId="77777777" w:rsidTr="00B97B7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58F9D9" w14:textId="77777777" w:rsidR="00F87D64" w:rsidRPr="00315AA6" w:rsidRDefault="00F87D64" w:rsidP="0028391F">
            <w:pPr>
              <w:widowControl w:val="0"/>
              <w:jc w:val="left"/>
              <w:rPr>
                <w:color w:val="000000"/>
                <w:sz w:val="20"/>
                <w:szCs w:val="20"/>
                <w:lang w:val="en-CA"/>
              </w:rPr>
            </w:pPr>
            <w:r w:rsidRPr="00315AA6">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75C60A" w14:textId="446CF3D0" w:rsidR="00F87D64" w:rsidRPr="00315AA6" w:rsidRDefault="00CC2463" w:rsidP="0028391F">
            <w:pPr>
              <w:widowControl w:val="0"/>
              <w:jc w:val="right"/>
              <w:rPr>
                <w:color w:val="000000"/>
                <w:sz w:val="20"/>
                <w:szCs w:val="20"/>
                <w:lang w:val="en-CA" w:eastAsia="en-CA"/>
              </w:rPr>
            </w:pPr>
            <w:r w:rsidRPr="00315AA6">
              <w:rPr>
                <w:color w:val="000000"/>
                <w:sz w:val="20"/>
                <w:szCs w:val="20"/>
                <w:lang w:val="en-CA" w:eastAsia="en-CA"/>
              </w:rPr>
              <w:t>1.34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73B16B1" w14:textId="4887A128"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0E272D3" w14:textId="59E1AF9E"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5A5BB90E" w14:textId="174E0D95" w:rsidR="00F87D64" w:rsidRPr="00315AA6" w:rsidRDefault="006B0786" w:rsidP="0028391F">
            <w:pPr>
              <w:widowControl w:val="0"/>
              <w:jc w:val="right"/>
              <w:rPr>
                <w:color w:val="000000"/>
                <w:sz w:val="20"/>
                <w:szCs w:val="20"/>
                <w:lang w:val="en-CA"/>
              </w:rPr>
            </w:pPr>
            <w:r w:rsidRPr="00315AA6">
              <w:rPr>
                <w:color w:val="000000"/>
                <w:sz w:val="20"/>
                <w:szCs w:val="20"/>
                <w:lang w:val="en-CA"/>
              </w:rPr>
              <w:t>0.40</w:t>
            </w:r>
          </w:p>
        </w:tc>
        <w:tc>
          <w:tcPr>
            <w:tcW w:w="530" w:type="pct"/>
            <w:tcBorders>
              <w:top w:val="single" w:sz="4" w:space="0" w:color="auto"/>
              <w:left w:val="single" w:sz="4" w:space="0" w:color="auto"/>
              <w:bottom w:val="single" w:sz="4" w:space="0" w:color="auto"/>
              <w:right w:val="single" w:sz="4" w:space="0" w:color="auto"/>
            </w:tcBorders>
          </w:tcPr>
          <w:p w14:paraId="0BD734F7" w14:textId="25215C34" w:rsidR="00F87D64" w:rsidRPr="00315AA6" w:rsidRDefault="00B02C32" w:rsidP="0028391F">
            <w:pPr>
              <w:widowControl w:val="0"/>
              <w:jc w:val="right"/>
              <w:rPr>
                <w:color w:val="000000"/>
                <w:sz w:val="20"/>
                <w:szCs w:val="20"/>
                <w:lang w:val="en-CA"/>
              </w:rPr>
            </w:pPr>
            <w:r w:rsidRPr="00315AA6">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17AA44" w14:textId="77777777" w:rsidR="00F87D64" w:rsidRPr="00315AA6" w:rsidRDefault="00F87D64" w:rsidP="0028391F">
            <w:pPr>
              <w:widowControl w:val="0"/>
              <w:jc w:val="right"/>
              <w:rPr>
                <w:color w:val="000000"/>
                <w:sz w:val="20"/>
                <w:szCs w:val="20"/>
                <w:lang w:val="en-CA"/>
              </w:rPr>
            </w:pPr>
            <w:r w:rsidRPr="00315AA6">
              <w:rPr>
                <w:color w:val="000000"/>
                <w:sz w:val="20"/>
                <w:szCs w:val="20"/>
                <w:lang w:val="en-CA"/>
              </w:rPr>
              <w:t>0.30</w:t>
            </w:r>
          </w:p>
        </w:tc>
      </w:tr>
      <w:tr w:rsidR="00F87D64" w:rsidRPr="00315AA6" w14:paraId="7FCD6404" w14:textId="77777777" w:rsidTr="00B97B7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C7AE82" w14:textId="77777777" w:rsidR="00F87D64" w:rsidRPr="00315AA6" w:rsidRDefault="00F87D64" w:rsidP="0028391F">
            <w:pPr>
              <w:widowControl w:val="0"/>
              <w:jc w:val="left"/>
              <w:rPr>
                <w:color w:val="000000"/>
                <w:sz w:val="20"/>
                <w:szCs w:val="20"/>
                <w:lang w:val="en-CA"/>
              </w:rPr>
            </w:pPr>
            <w:r w:rsidRPr="00315AA6">
              <w:rPr>
                <w:color w:val="000000"/>
                <w:sz w:val="20"/>
                <w:szCs w:val="20"/>
                <w:lang w:val="en-CA"/>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97EA465" w14:textId="3BF6F8CD" w:rsidR="00F87D64" w:rsidRPr="00315AA6" w:rsidRDefault="00F87D64" w:rsidP="0028391F">
            <w:pPr>
              <w:widowControl w:val="0"/>
              <w:jc w:val="right"/>
              <w:rPr>
                <w:color w:val="000000"/>
                <w:sz w:val="20"/>
                <w:szCs w:val="20"/>
                <w:lang w:val="en-CA" w:eastAsia="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A757136" w14:textId="623AE083"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84F922" w14:textId="004FD66E"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1656895C" w14:textId="22677E7C"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14:paraId="10E05981" w14:textId="7DCCE7E6" w:rsidR="00F87D64" w:rsidRPr="00315AA6" w:rsidRDefault="00B02C32" w:rsidP="0028391F">
            <w:pPr>
              <w:widowControl w:val="0"/>
              <w:jc w:val="right"/>
              <w:rPr>
                <w:color w:val="000000"/>
                <w:sz w:val="20"/>
                <w:szCs w:val="20"/>
                <w:lang w:val="en-CA"/>
              </w:rPr>
            </w:pPr>
            <w:r w:rsidRPr="00315AA6">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D65D7E" w14:textId="77777777" w:rsidR="00F87D64" w:rsidRPr="00315AA6" w:rsidRDefault="00F87D64" w:rsidP="0028391F">
            <w:pPr>
              <w:widowControl w:val="0"/>
              <w:jc w:val="right"/>
              <w:rPr>
                <w:color w:val="000000"/>
                <w:sz w:val="20"/>
                <w:szCs w:val="20"/>
                <w:lang w:val="en-CA"/>
              </w:rPr>
            </w:pPr>
            <w:r w:rsidRPr="00315AA6">
              <w:rPr>
                <w:color w:val="000000"/>
                <w:sz w:val="20"/>
                <w:szCs w:val="20"/>
                <w:lang w:val="en-CA"/>
              </w:rPr>
              <w:t>-0.70</w:t>
            </w:r>
          </w:p>
        </w:tc>
      </w:tr>
      <w:tr w:rsidR="005E3EF8" w:rsidRPr="00315AA6" w14:paraId="5A91A35B" w14:textId="77777777" w:rsidTr="00163B1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82E4F8" w14:textId="77777777" w:rsidR="005E3EF8" w:rsidRPr="00315AA6" w:rsidRDefault="005E3EF8" w:rsidP="0028391F">
            <w:pPr>
              <w:widowControl w:val="0"/>
              <w:jc w:val="left"/>
              <w:rPr>
                <w:color w:val="000000"/>
                <w:sz w:val="20"/>
                <w:szCs w:val="20"/>
                <w:lang w:val="en-CA"/>
              </w:rPr>
            </w:pPr>
            <w:r w:rsidRPr="00315AA6">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96A6C9" w14:textId="4B0C9021" w:rsidR="005E3EF8" w:rsidRPr="00315AA6" w:rsidRDefault="00CC2463" w:rsidP="0028391F">
            <w:pPr>
              <w:widowControl w:val="0"/>
              <w:jc w:val="right"/>
              <w:rPr>
                <w:color w:val="000000"/>
                <w:sz w:val="20"/>
                <w:szCs w:val="20"/>
                <w:lang w:val="en-CA" w:eastAsia="en-CA"/>
              </w:rPr>
            </w:pPr>
            <w:r w:rsidRPr="00315AA6">
              <w:rPr>
                <w:color w:val="000000"/>
                <w:sz w:val="20"/>
                <w:szCs w:val="20"/>
                <w:lang w:val="en-CA" w:eastAsia="en-CA"/>
              </w:rPr>
              <w:t>93.50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891255" w14:textId="77777777" w:rsidR="005E3EF8" w:rsidRPr="00315AA6" w:rsidRDefault="008D505C" w:rsidP="0028391F">
            <w:pPr>
              <w:widowControl w:val="0"/>
              <w:jc w:val="right"/>
              <w:rPr>
                <w:color w:val="000000"/>
                <w:sz w:val="20"/>
                <w:szCs w:val="20"/>
                <w:lang w:val="en-CA"/>
              </w:rPr>
            </w:pPr>
            <w:r w:rsidRPr="00315AA6">
              <w:rPr>
                <w:color w:val="000000"/>
                <w:sz w:val="20"/>
                <w:szCs w:val="20"/>
                <w:lang w:val="en-CA"/>
              </w:rPr>
              <w:t>68.81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913240" w14:textId="77777777" w:rsidR="005E3EF8" w:rsidRPr="00315AA6" w:rsidRDefault="008D505C" w:rsidP="0028391F">
            <w:pPr>
              <w:widowControl w:val="0"/>
              <w:jc w:val="right"/>
              <w:rPr>
                <w:color w:val="000000"/>
                <w:sz w:val="20"/>
                <w:szCs w:val="20"/>
                <w:lang w:val="en-CA"/>
              </w:rPr>
            </w:pPr>
            <w:r w:rsidRPr="00315AA6">
              <w:rPr>
                <w:color w:val="000000"/>
                <w:sz w:val="20"/>
                <w:szCs w:val="20"/>
                <w:lang w:val="en-CA"/>
              </w:rPr>
              <w:t>-0.07</w:t>
            </w:r>
          </w:p>
        </w:tc>
        <w:tc>
          <w:tcPr>
            <w:tcW w:w="529" w:type="pct"/>
            <w:tcBorders>
              <w:top w:val="single" w:sz="4" w:space="0" w:color="auto"/>
              <w:left w:val="single" w:sz="4" w:space="0" w:color="auto"/>
              <w:bottom w:val="single" w:sz="4" w:space="0" w:color="auto"/>
              <w:right w:val="single" w:sz="4" w:space="0" w:color="auto"/>
            </w:tcBorders>
          </w:tcPr>
          <w:p w14:paraId="1941A655" w14:textId="7F0C879C" w:rsidR="005E3EF8"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14:paraId="0696BFB5" w14:textId="4FEB307C" w:rsidR="005E3EF8" w:rsidRPr="00315AA6" w:rsidRDefault="00B02C32" w:rsidP="0028391F">
            <w:pPr>
              <w:widowControl w:val="0"/>
              <w:jc w:val="right"/>
              <w:rPr>
                <w:color w:val="000000"/>
                <w:sz w:val="20"/>
                <w:szCs w:val="20"/>
                <w:lang w:val="en-CA"/>
              </w:rPr>
            </w:pPr>
            <w:r w:rsidRPr="00315AA6">
              <w:rPr>
                <w:color w:val="000000"/>
                <w:sz w:val="20"/>
                <w:szCs w:val="20"/>
                <w:lang w:val="en-CA"/>
              </w:rPr>
              <w:t>1.46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453867" w14:textId="77777777" w:rsidR="005E3EF8" w:rsidRPr="00315AA6" w:rsidRDefault="00B47DC8" w:rsidP="0028391F">
            <w:pPr>
              <w:widowControl w:val="0"/>
              <w:jc w:val="right"/>
              <w:rPr>
                <w:color w:val="000000"/>
                <w:sz w:val="20"/>
                <w:szCs w:val="20"/>
                <w:lang w:val="en-CA"/>
              </w:rPr>
            </w:pPr>
            <w:r w:rsidRPr="00315AA6">
              <w:rPr>
                <w:color w:val="000000"/>
                <w:sz w:val="20"/>
                <w:szCs w:val="20"/>
                <w:lang w:val="en-CA"/>
              </w:rPr>
              <w:t>160.10</w:t>
            </w:r>
          </w:p>
        </w:tc>
      </w:tr>
      <w:tr w:rsidR="005E3EF8" w:rsidRPr="00315AA6" w14:paraId="7BCEE123" w14:textId="77777777" w:rsidTr="00163B1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34AF08" w14:textId="77777777" w:rsidR="005E3EF8" w:rsidRPr="00315AA6" w:rsidRDefault="005E3EF8" w:rsidP="0028391F">
            <w:pPr>
              <w:widowControl w:val="0"/>
              <w:jc w:val="left"/>
              <w:rPr>
                <w:color w:val="000000"/>
                <w:sz w:val="20"/>
                <w:szCs w:val="20"/>
                <w:lang w:val="en-CA"/>
              </w:rPr>
            </w:pPr>
            <w:r w:rsidRPr="00315AA6">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2B78A3" w14:textId="13216014" w:rsidR="005E3EF8" w:rsidRPr="00315AA6" w:rsidRDefault="008D505C" w:rsidP="0028391F">
            <w:pPr>
              <w:widowControl w:val="0"/>
              <w:jc w:val="right"/>
              <w:rPr>
                <w:color w:val="000000"/>
                <w:sz w:val="20"/>
                <w:szCs w:val="20"/>
                <w:lang w:val="en-CA" w:eastAsia="en-CA"/>
              </w:rPr>
            </w:pPr>
            <w:r w:rsidRPr="00315AA6">
              <w:rPr>
                <w:color w:val="000000"/>
                <w:sz w:val="20"/>
                <w:szCs w:val="20"/>
                <w:lang w:val="en-CA" w:eastAsia="en-CA"/>
              </w:rPr>
              <w:t>0.</w:t>
            </w:r>
            <w:r w:rsidR="00CC2463" w:rsidRPr="00315AA6">
              <w:rPr>
                <w:color w:val="000000"/>
                <w:sz w:val="20"/>
                <w:szCs w:val="20"/>
                <w:lang w:val="en-CA" w:eastAsia="en-CA"/>
              </w:rPr>
              <w:t>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BFB791" w14:textId="77777777" w:rsidR="005E3EF8" w:rsidRPr="00315AA6" w:rsidRDefault="008D505C" w:rsidP="0028391F">
            <w:pPr>
              <w:widowControl w:val="0"/>
              <w:jc w:val="right"/>
              <w:rPr>
                <w:color w:val="000000"/>
                <w:sz w:val="20"/>
                <w:szCs w:val="20"/>
                <w:lang w:val="en-CA"/>
              </w:rPr>
            </w:pPr>
            <w:r w:rsidRPr="00315AA6">
              <w:rPr>
                <w:color w:val="000000"/>
                <w:sz w:val="20"/>
                <w:szCs w:val="20"/>
                <w:lang w:val="en-CA"/>
              </w:rPr>
              <w:t>1.93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F211E9" w14:textId="77777777" w:rsidR="005E3EF8" w:rsidRPr="00315AA6" w:rsidRDefault="008D505C" w:rsidP="0028391F">
            <w:pPr>
              <w:widowControl w:val="0"/>
              <w:jc w:val="right"/>
              <w:rPr>
                <w:color w:val="000000"/>
                <w:sz w:val="20"/>
                <w:szCs w:val="20"/>
                <w:lang w:val="en-CA"/>
              </w:rPr>
            </w:pPr>
            <w:r w:rsidRPr="00315AA6">
              <w:rPr>
                <w:color w:val="000000"/>
                <w:sz w:val="20"/>
                <w:szCs w:val="20"/>
                <w:lang w:val="en-CA"/>
              </w:rPr>
              <w:t>2.90</w:t>
            </w:r>
          </w:p>
        </w:tc>
        <w:tc>
          <w:tcPr>
            <w:tcW w:w="529" w:type="pct"/>
            <w:tcBorders>
              <w:top w:val="single" w:sz="4" w:space="0" w:color="auto"/>
              <w:left w:val="single" w:sz="4" w:space="0" w:color="auto"/>
              <w:bottom w:val="single" w:sz="4" w:space="0" w:color="auto"/>
              <w:right w:val="single" w:sz="4" w:space="0" w:color="auto"/>
            </w:tcBorders>
          </w:tcPr>
          <w:p w14:paraId="70A6087C" w14:textId="77777777" w:rsidR="005E3EF8" w:rsidRPr="00315AA6" w:rsidRDefault="008D505C" w:rsidP="0028391F">
            <w:pPr>
              <w:widowControl w:val="0"/>
              <w:jc w:val="right"/>
              <w:rPr>
                <w:color w:val="000000"/>
                <w:sz w:val="20"/>
                <w:szCs w:val="20"/>
                <w:lang w:val="en-CA"/>
              </w:rPr>
            </w:pPr>
            <w:r w:rsidRPr="00315AA6">
              <w:rPr>
                <w:color w:val="000000"/>
                <w:sz w:val="20"/>
                <w:szCs w:val="20"/>
                <w:lang w:val="en-CA"/>
              </w:rPr>
              <w:t>-0.16</w:t>
            </w:r>
          </w:p>
        </w:tc>
        <w:tc>
          <w:tcPr>
            <w:tcW w:w="530" w:type="pct"/>
            <w:tcBorders>
              <w:top w:val="single" w:sz="4" w:space="0" w:color="auto"/>
              <w:left w:val="single" w:sz="4" w:space="0" w:color="auto"/>
              <w:bottom w:val="single" w:sz="4" w:space="0" w:color="auto"/>
              <w:right w:val="single" w:sz="4" w:space="0" w:color="auto"/>
            </w:tcBorders>
          </w:tcPr>
          <w:p w14:paraId="2CA06C04" w14:textId="42A523FE" w:rsidR="005E3EF8" w:rsidRPr="00315AA6" w:rsidRDefault="00B02C32" w:rsidP="0028391F">
            <w:pPr>
              <w:widowControl w:val="0"/>
              <w:jc w:val="right"/>
              <w:rPr>
                <w:color w:val="000000"/>
                <w:sz w:val="20"/>
                <w:szCs w:val="20"/>
                <w:lang w:val="en-CA"/>
              </w:rPr>
            </w:pPr>
            <w:r w:rsidRPr="00315AA6">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5CAFBE" w14:textId="77777777" w:rsidR="005E3EF8" w:rsidRPr="00315AA6" w:rsidRDefault="00B47DC8" w:rsidP="0028391F">
            <w:pPr>
              <w:widowControl w:val="0"/>
              <w:jc w:val="right"/>
              <w:rPr>
                <w:color w:val="000000"/>
                <w:sz w:val="20"/>
                <w:szCs w:val="20"/>
                <w:lang w:val="en-CA"/>
              </w:rPr>
            </w:pPr>
            <w:r w:rsidRPr="00315AA6">
              <w:rPr>
                <w:color w:val="000000"/>
                <w:sz w:val="20"/>
                <w:szCs w:val="20"/>
                <w:lang w:val="en-CA"/>
              </w:rPr>
              <w:t>-0.80</w:t>
            </w:r>
          </w:p>
        </w:tc>
      </w:tr>
      <w:tr w:rsidR="00F87D64" w:rsidRPr="00315AA6" w14:paraId="136D8DFE" w14:textId="77777777" w:rsidTr="00B97B7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AA0091B" w14:textId="77777777" w:rsidR="00F87D64" w:rsidRPr="00315AA6" w:rsidRDefault="00F87D64" w:rsidP="0028391F">
            <w:pPr>
              <w:widowControl w:val="0"/>
              <w:jc w:val="left"/>
              <w:rPr>
                <w:color w:val="000000"/>
                <w:sz w:val="20"/>
                <w:szCs w:val="20"/>
                <w:lang w:val="en-CA"/>
              </w:rPr>
            </w:pPr>
            <w:r w:rsidRPr="00315AA6">
              <w:rPr>
                <w:color w:val="000000"/>
                <w:sz w:val="20"/>
                <w:szCs w:val="20"/>
                <w:lang w:val="en-CA"/>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8A215A" w14:textId="77777777" w:rsidR="00F87D64" w:rsidRPr="00315AA6" w:rsidRDefault="00F87D64" w:rsidP="0028391F">
            <w:pPr>
              <w:widowControl w:val="0"/>
              <w:jc w:val="right"/>
              <w:rPr>
                <w:color w:val="000000"/>
                <w:sz w:val="20"/>
                <w:szCs w:val="20"/>
                <w:lang w:val="en-CA" w:eastAsia="en-CA"/>
              </w:rPr>
            </w:pPr>
            <w:r w:rsidRPr="00315AA6">
              <w:rPr>
                <w:color w:val="000000"/>
                <w:sz w:val="20"/>
                <w:szCs w:val="20"/>
                <w:lang w:val="en-CA" w:eastAsia="en-CA"/>
              </w:rPr>
              <w:t>1.90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2E8403" w14:textId="319109AD"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18B4CEB" w14:textId="6E0DED37"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7812A770" w14:textId="1CAF6A4F"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14:paraId="7EAE6C3E" w14:textId="79A6A943" w:rsidR="00F87D64" w:rsidRPr="00315AA6" w:rsidRDefault="00B02C32" w:rsidP="0028391F">
            <w:pPr>
              <w:widowControl w:val="0"/>
              <w:jc w:val="right"/>
              <w:rPr>
                <w:color w:val="000000"/>
                <w:sz w:val="20"/>
                <w:szCs w:val="20"/>
                <w:lang w:val="en-CA"/>
              </w:rPr>
            </w:pPr>
            <w:r w:rsidRPr="00315AA6">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7B90C5" w14:textId="2C8834AD" w:rsidR="00F87D64" w:rsidRPr="00315AA6" w:rsidRDefault="00F87D64" w:rsidP="0028391F">
            <w:pPr>
              <w:widowControl w:val="0"/>
              <w:jc w:val="right"/>
              <w:rPr>
                <w:color w:val="000000"/>
                <w:sz w:val="20"/>
                <w:szCs w:val="20"/>
                <w:lang w:val="en-CA"/>
              </w:rPr>
            </w:pPr>
            <w:r w:rsidRPr="00315AA6">
              <w:rPr>
                <w:color w:val="000000"/>
                <w:sz w:val="20"/>
                <w:szCs w:val="20"/>
                <w:lang w:val="en-CA"/>
              </w:rPr>
              <w:t>0.00</w:t>
            </w:r>
          </w:p>
        </w:tc>
      </w:tr>
      <w:tr w:rsidR="005E3EF8" w:rsidRPr="00FE3307" w14:paraId="0A0227CD" w14:textId="77777777" w:rsidTr="00163B1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CECF421" w14:textId="77777777" w:rsidR="005E3EF8" w:rsidRPr="00315AA6" w:rsidRDefault="00B47DC8" w:rsidP="0028391F">
            <w:pPr>
              <w:jc w:val="left"/>
              <w:rPr>
                <w:rFonts w:eastAsiaTheme="minorHAnsi"/>
                <w:b/>
                <w:sz w:val="20"/>
                <w:szCs w:val="20"/>
                <w:lang w:val="en-CA"/>
              </w:rPr>
            </w:pPr>
            <w:r w:rsidRPr="00315AA6">
              <w:rPr>
                <w:b/>
                <w:sz w:val="20"/>
                <w:szCs w:val="20"/>
                <w:lang w:val="en-CA"/>
              </w:rPr>
              <w:t>Total</w:t>
            </w:r>
            <w:r w:rsidR="005E3EF8" w:rsidRPr="00315AA6">
              <w:rPr>
                <w:b/>
                <w:sz w:val="20"/>
                <w:szCs w:val="20"/>
                <w:lang w:val="en-CA"/>
              </w:rPr>
              <w:t xml:space="preserve">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5E924B" w14:textId="4CB2A94A" w:rsidR="005E3EF8" w:rsidRPr="00315AA6" w:rsidRDefault="008D505C" w:rsidP="0028391F">
            <w:pPr>
              <w:widowControl w:val="0"/>
              <w:jc w:val="right"/>
              <w:rPr>
                <w:b/>
                <w:color w:val="000000"/>
                <w:sz w:val="20"/>
                <w:szCs w:val="20"/>
                <w:lang w:val="en-CA" w:eastAsia="en-CA"/>
              </w:rPr>
            </w:pPr>
            <w:r w:rsidRPr="00315AA6">
              <w:rPr>
                <w:b/>
                <w:color w:val="000000"/>
                <w:sz w:val="20"/>
                <w:szCs w:val="20"/>
                <w:lang w:val="en-CA" w:eastAsia="en-CA"/>
              </w:rPr>
              <w:t>2</w:t>
            </w:r>
            <w:r w:rsidR="00CC2463" w:rsidRPr="00315AA6">
              <w:rPr>
                <w:b/>
                <w:color w:val="000000"/>
                <w:sz w:val="20"/>
                <w:szCs w:val="20"/>
                <w:lang w:val="en-CA" w:eastAsia="en-CA"/>
              </w:rPr>
              <w:t>38.56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1F2E46" w14:textId="77777777" w:rsidR="005E3EF8" w:rsidRPr="00315AA6" w:rsidRDefault="008D505C" w:rsidP="0028391F">
            <w:pPr>
              <w:widowControl w:val="0"/>
              <w:jc w:val="right"/>
              <w:rPr>
                <w:b/>
                <w:color w:val="000000"/>
                <w:sz w:val="20"/>
                <w:szCs w:val="20"/>
                <w:lang w:val="en-CA"/>
              </w:rPr>
            </w:pPr>
            <w:r w:rsidRPr="00315AA6">
              <w:rPr>
                <w:b/>
                <w:color w:val="000000"/>
                <w:sz w:val="20"/>
                <w:szCs w:val="20"/>
                <w:lang w:val="en-CA"/>
              </w:rPr>
              <w:t>208.27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3F03E6" w14:textId="77777777" w:rsidR="005E3EF8" w:rsidRPr="00315AA6" w:rsidRDefault="008D505C" w:rsidP="0028391F">
            <w:pPr>
              <w:widowControl w:val="0"/>
              <w:jc w:val="right"/>
              <w:rPr>
                <w:b/>
                <w:color w:val="000000"/>
                <w:sz w:val="20"/>
                <w:szCs w:val="20"/>
                <w:lang w:val="en-CA"/>
              </w:rPr>
            </w:pPr>
            <w:r w:rsidRPr="00315AA6">
              <w:rPr>
                <w:b/>
                <w:color w:val="000000"/>
                <w:sz w:val="20"/>
                <w:szCs w:val="20"/>
                <w:lang w:val="en-CA"/>
              </w:rPr>
              <w:t>144.15</w:t>
            </w:r>
          </w:p>
        </w:tc>
        <w:tc>
          <w:tcPr>
            <w:tcW w:w="529" w:type="pct"/>
            <w:tcBorders>
              <w:top w:val="single" w:sz="4" w:space="0" w:color="auto"/>
              <w:left w:val="single" w:sz="4" w:space="0" w:color="auto"/>
              <w:bottom w:val="single" w:sz="4" w:space="0" w:color="auto"/>
              <w:right w:val="single" w:sz="4" w:space="0" w:color="auto"/>
            </w:tcBorders>
          </w:tcPr>
          <w:p w14:paraId="538591E7" w14:textId="1CD2ED02" w:rsidR="005E3EF8" w:rsidRPr="00315AA6" w:rsidRDefault="006B0786" w:rsidP="0028391F">
            <w:pPr>
              <w:jc w:val="right"/>
              <w:rPr>
                <w:b/>
                <w:color w:val="000000"/>
                <w:sz w:val="20"/>
                <w:szCs w:val="20"/>
                <w:lang w:val="en-CA"/>
              </w:rPr>
            </w:pPr>
            <w:r w:rsidRPr="00315AA6">
              <w:rPr>
                <w:b/>
                <w:color w:val="000000"/>
                <w:sz w:val="20"/>
                <w:szCs w:val="20"/>
                <w:lang w:val="en-CA"/>
              </w:rPr>
              <w:t>122.1</w:t>
            </w:r>
            <w:r w:rsidR="008D505C" w:rsidRPr="00315AA6">
              <w:rPr>
                <w:b/>
                <w:color w:val="000000"/>
                <w:sz w:val="20"/>
                <w:szCs w:val="20"/>
                <w:lang w:val="en-CA"/>
              </w:rPr>
              <w:t>6</w:t>
            </w:r>
          </w:p>
        </w:tc>
        <w:tc>
          <w:tcPr>
            <w:tcW w:w="530" w:type="pct"/>
            <w:tcBorders>
              <w:top w:val="single" w:sz="4" w:space="0" w:color="auto"/>
              <w:left w:val="single" w:sz="4" w:space="0" w:color="auto"/>
              <w:bottom w:val="single" w:sz="4" w:space="0" w:color="auto"/>
              <w:right w:val="single" w:sz="4" w:space="0" w:color="auto"/>
            </w:tcBorders>
          </w:tcPr>
          <w:p w14:paraId="463B34CB" w14:textId="224AFF34" w:rsidR="005E3EF8" w:rsidRPr="00315AA6" w:rsidRDefault="00431CFF" w:rsidP="0028391F">
            <w:pPr>
              <w:jc w:val="right"/>
              <w:rPr>
                <w:b/>
                <w:color w:val="000000"/>
                <w:sz w:val="20"/>
                <w:szCs w:val="20"/>
                <w:lang w:val="en-CA"/>
              </w:rPr>
            </w:pPr>
            <w:r w:rsidRPr="00315AA6">
              <w:rPr>
                <w:b/>
                <w:color w:val="000000"/>
                <w:sz w:val="20"/>
                <w:szCs w:val="20"/>
                <w:lang w:val="en-CA"/>
              </w:rPr>
              <w:t>101.56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8651C78" w14:textId="3E61AEE1" w:rsidR="005E3EF8" w:rsidRPr="00FE3307" w:rsidRDefault="00B47DC8" w:rsidP="0028391F">
            <w:pPr>
              <w:jc w:val="right"/>
              <w:rPr>
                <w:rFonts w:eastAsiaTheme="minorHAnsi"/>
                <w:b/>
                <w:color w:val="000000"/>
                <w:sz w:val="20"/>
                <w:szCs w:val="20"/>
                <w:lang w:val="en-CA"/>
              </w:rPr>
            </w:pPr>
            <w:r w:rsidRPr="00315AA6">
              <w:rPr>
                <w:rFonts w:eastAsiaTheme="minorHAnsi"/>
                <w:b/>
                <w:color w:val="000000"/>
                <w:sz w:val="20"/>
                <w:szCs w:val="20"/>
                <w:lang w:val="en-CA"/>
              </w:rPr>
              <w:t>3</w:t>
            </w:r>
            <w:r w:rsidR="00727DEA" w:rsidRPr="00315AA6">
              <w:rPr>
                <w:rFonts w:eastAsiaTheme="minorHAnsi"/>
                <w:b/>
                <w:color w:val="000000"/>
                <w:sz w:val="20"/>
                <w:szCs w:val="20"/>
                <w:lang w:val="en-CA"/>
              </w:rPr>
              <w:t>69</w:t>
            </w:r>
            <w:r w:rsidRPr="00315AA6">
              <w:rPr>
                <w:rFonts w:eastAsiaTheme="minorHAnsi"/>
                <w:b/>
                <w:color w:val="000000"/>
                <w:sz w:val="20"/>
                <w:szCs w:val="20"/>
                <w:lang w:val="en-CA"/>
              </w:rPr>
              <w:t>.70</w:t>
            </w:r>
          </w:p>
        </w:tc>
      </w:tr>
    </w:tbl>
    <w:p w14:paraId="0FBD8EC9" w14:textId="77777777" w:rsidR="00FE3307" w:rsidRPr="00FE3307" w:rsidRDefault="00FE3307" w:rsidP="0028391F">
      <w:pPr>
        <w:rPr>
          <w:sz w:val="16"/>
          <w:szCs w:val="16"/>
          <w:lang w:val="en-CA"/>
        </w:rPr>
      </w:pPr>
      <w:r w:rsidRPr="00FE3307">
        <w:rPr>
          <w:sz w:val="16"/>
          <w:szCs w:val="16"/>
          <w:lang w:val="en-CA"/>
        </w:rPr>
        <w:t xml:space="preserve">*Data from the verification report on HCFC consumption. </w:t>
      </w:r>
    </w:p>
    <w:p w14:paraId="761B680B" w14:textId="77777777" w:rsidR="00FE3307" w:rsidRPr="00FE3307" w:rsidRDefault="00FE3307" w:rsidP="0028391F">
      <w:pPr>
        <w:rPr>
          <w:lang w:val="en-CA"/>
        </w:rPr>
      </w:pPr>
    </w:p>
    <w:p w14:paraId="14736296" w14:textId="5731E1FE" w:rsidR="00FE3307" w:rsidRPr="00FE3307" w:rsidRDefault="002B59C8" w:rsidP="0028391F">
      <w:pPr>
        <w:pStyle w:val="Heading1"/>
        <w:rPr>
          <w:lang w:val="en-CA"/>
        </w:rPr>
      </w:pPr>
      <w:r>
        <w:rPr>
          <w:lang w:val="en-CA"/>
        </w:rPr>
        <w:t>The main driver</w:t>
      </w:r>
      <w:r w:rsidR="00B02C32">
        <w:rPr>
          <w:lang w:val="en-CA"/>
        </w:rPr>
        <w:t>s</w:t>
      </w:r>
      <w:r>
        <w:rPr>
          <w:lang w:val="en-CA"/>
        </w:rPr>
        <w:t xml:space="preserve"> </w:t>
      </w:r>
      <w:r w:rsidR="00CD7323">
        <w:rPr>
          <w:lang w:val="en-CA"/>
        </w:rPr>
        <w:t xml:space="preserve">of </w:t>
      </w:r>
      <w:r>
        <w:rPr>
          <w:lang w:val="en-CA"/>
        </w:rPr>
        <w:t xml:space="preserve">the decrease </w:t>
      </w:r>
      <w:r w:rsidR="00CD7323">
        <w:rPr>
          <w:lang w:val="en-CA"/>
        </w:rPr>
        <w:t>in</w:t>
      </w:r>
      <w:r>
        <w:rPr>
          <w:lang w:val="en-CA"/>
        </w:rPr>
        <w:t xml:space="preserve"> HCFC consumption </w:t>
      </w:r>
      <w:r w:rsidR="00CD7323">
        <w:rPr>
          <w:lang w:val="en-CA"/>
        </w:rPr>
        <w:t xml:space="preserve">over </w:t>
      </w:r>
      <w:r>
        <w:rPr>
          <w:lang w:val="en-CA"/>
        </w:rPr>
        <w:t xml:space="preserve">the last three years </w:t>
      </w:r>
      <w:r w:rsidR="00D60ADB">
        <w:rPr>
          <w:lang w:val="en-CA"/>
        </w:rPr>
        <w:t>w</w:t>
      </w:r>
      <w:r w:rsidR="00B02C32">
        <w:rPr>
          <w:lang w:val="en-CA"/>
        </w:rPr>
        <w:t>ere</w:t>
      </w:r>
      <w:r>
        <w:rPr>
          <w:lang w:val="en-CA"/>
        </w:rPr>
        <w:t xml:space="preserve"> the total </w:t>
      </w:r>
      <w:r w:rsidR="00CD7323">
        <w:rPr>
          <w:lang w:val="en-CA"/>
        </w:rPr>
        <w:t>phase</w:t>
      </w:r>
      <w:r w:rsidR="00D60ADB">
        <w:rPr>
          <w:lang w:val="en-CA"/>
        </w:rPr>
        <w:noBreakHyphen/>
      </w:r>
      <w:r>
        <w:rPr>
          <w:lang w:val="en-CA"/>
        </w:rPr>
        <w:t>out of HCFC-141b</w:t>
      </w:r>
      <w:r w:rsidR="00727DEA">
        <w:rPr>
          <w:lang w:val="en-CA"/>
        </w:rPr>
        <w:t xml:space="preserve"> used as blowing agent</w:t>
      </w:r>
      <w:r>
        <w:rPr>
          <w:lang w:val="en-CA"/>
        </w:rPr>
        <w:t xml:space="preserve"> achieved </w:t>
      </w:r>
      <w:r w:rsidR="008D29C6">
        <w:rPr>
          <w:lang w:val="en-CA"/>
        </w:rPr>
        <w:t xml:space="preserve">on </w:t>
      </w:r>
      <w:r w:rsidR="00727DEA">
        <w:rPr>
          <w:lang w:val="en-CA"/>
        </w:rPr>
        <w:t>1 January 2016, and the</w:t>
      </w:r>
      <w:r w:rsidR="005D1816" w:rsidRPr="005D1816">
        <w:rPr>
          <w:lang w:val="en-CA"/>
        </w:rPr>
        <w:t xml:space="preserve"> decrease in the consumption of HCFC</w:t>
      </w:r>
      <w:r w:rsidR="00D71E39">
        <w:rPr>
          <w:lang w:val="en-CA"/>
        </w:rPr>
        <w:noBreakHyphen/>
      </w:r>
      <w:r w:rsidR="00727DEA">
        <w:rPr>
          <w:lang w:val="en-CA"/>
        </w:rPr>
        <w:t>22</w:t>
      </w:r>
      <w:r w:rsidR="005D1816" w:rsidRPr="005D1816">
        <w:rPr>
          <w:lang w:val="en-CA"/>
        </w:rPr>
        <w:t xml:space="preserve"> attributed to changes </w:t>
      </w:r>
      <w:r w:rsidR="00B02C32">
        <w:rPr>
          <w:lang w:val="en-CA"/>
        </w:rPr>
        <w:t>in the market due to</w:t>
      </w:r>
      <w:r w:rsidR="006B0786">
        <w:rPr>
          <w:lang w:val="en-CA"/>
        </w:rPr>
        <w:t xml:space="preserve"> the activities in the HPMP</w:t>
      </w:r>
      <w:r w:rsidR="005D1816" w:rsidRPr="005D1816">
        <w:rPr>
          <w:lang w:val="en-CA"/>
        </w:rPr>
        <w:t xml:space="preserve"> and controls on HCFCs, including the </w:t>
      </w:r>
      <w:r w:rsidR="00D71E39">
        <w:rPr>
          <w:lang w:val="en-CA"/>
        </w:rPr>
        <w:t xml:space="preserve">two </w:t>
      </w:r>
      <w:r w:rsidR="00D71E39" w:rsidRPr="005D1816">
        <w:rPr>
          <w:lang w:val="en-CA"/>
        </w:rPr>
        <w:t xml:space="preserve">bans </w:t>
      </w:r>
      <w:r w:rsidR="00D71E39">
        <w:rPr>
          <w:lang w:val="en-CA"/>
        </w:rPr>
        <w:t xml:space="preserve">that came into force on </w:t>
      </w:r>
      <w:r w:rsidR="005D1816" w:rsidRPr="005D1816">
        <w:rPr>
          <w:lang w:val="en-CA"/>
        </w:rPr>
        <w:t>September 2014</w:t>
      </w:r>
      <w:r w:rsidR="00D71E39">
        <w:rPr>
          <w:lang w:val="en-CA"/>
        </w:rPr>
        <w:t xml:space="preserve">: </w:t>
      </w:r>
      <w:r w:rsidR="005D1816" w:rsidRPr="005D1816">
        <w:rPr>
          <w:lang w:val="en-CA"/>
        </w:rPr>
        <w:t xml:space="preserve">on imports of any new or used </w:t>
      </w:r>
      <w:r w:rsidR="005D1816">
        <w:rPr>
          <w:lang w:val="en-CA"/>
        </w:rPr>
        <w:t>refrigeration and air</w:t>
      </w:r>
      <w:r w:rsidR="00D71E39">
        <w:rPr>
          <w:lang w:val="en-CA"/>
        </w:rPr>
        <w:noBreakHyphen/>
      </w:r>
      <w:r w:rsidR="005D1816">
        <w:rPr>
          <w:lang w:val="en-CA"/>
        </w:rPr>
        <w:t>conditioning (</w:t>
      </w:r>
      <w:r w:rsidR="005D1816" w:rsidRPr="005D1816">
        <w:rPr>
          <w:lang w:val="en-CA"/>
        </w:rPr>
        <w:t>RAC</w:t>
      </w:r>
      <w:r w:rsidR="005D1816">
        <w:rPr>
          <w:lang w:val="en-CA"/>
        </w:rPr>
        <w:t>)</w:t>
      </w:r>
      <w:r w:rsidR="005D1816" w:rsidRPr="005D1816">
        <w:rPr>
          <w:lang w:val="en-CA"/>
        </w:rPr>
        <w:t xml:space="preserve"> systems containing HCFCs</w:t>
      </w:r>
      <w:r w:rsidR="00D71E39">
        <w:rPr>
          <w:lang w:val="en-CA"/>
        </w:rPr>
        <w:t>; and on the use of HCFC</w:t>
      </w:r>
      <w:r w:rsidR="00727DEA">
        <w:rPr>
          <w:lang w:val="en-CA"/>
        </w:rPr>
        <w:noBreakHyphen/>
      </w:r>
      <w:r w:rsidR="00D71E39">
        <w:rPr>
          <w:lang w:val="en-CA"/>
        </w:rPr>
        <w:t>22</w:t>
      </w:r>
      <w:r w:rsidR="005D1816" w:rsidRPr="005D1816">
        <w:rPr>
          <w:lang w:val="en-CA"/>
        </w:rPr>
        <w:t xml:space="preserve"> in the construction, assembly or installation of </w:t>
      </w:r>
      <w:r w:rsidR="00D71E39">
        <w:rPr>
          <w:lang w:val="en-CA"/>
        </w:rPr>
        <w:t>all</w:t>
      </w:r>
      <w:r w:rsidR="005D1816" w:rsidRPr="005D1816">
        <w:rPr>
          <w:lang w:val="en-CA"/>
        </w:rPr>
        <w:t xml:space="preserve"> new RAC systems.</w:t>
      </w:r>
    </w:p>
    <w:p w14:paraId="2999E03F" w14:textId="77777777" w:rsidR="00FE3307" w:rsidRPr="002B59C8" w:rsidRDefault="00FE3307" w:rsidP="0028391F">
      <w:pPr>
        <w:rPr>
          <w:i/>
          <w:lang w:val="en-CA"/>
        </w:rPr>
      </w:pPr>
      <w:r w:rsidRPr="00FE3307">
        <w:rPr>
          <w:i/>
          <w:lang w:val="en-CA"/>
        </w:rPr>
        <w:t xml:space="preserve">Country programme (CP) </w:t>
      </w:r>
      <w:r w:rsidRPr="002B59C8">
        <w:rPr>
          <w:i/>
          <w:lang w:val="en-CA"/>
        </w:rPr>
        <w:t>implementation report</w:t>
      </w:r>
    </w:p>
    <w:p w14:paraId="0F3C9CDE" w14:textId="77777777" w:rsidR="00FE3307" w:rsidRPr="002B59C8" w:rsidRDefault="00FE3307" w:rsidP="0028391F">
      <w:pPr>
        <w:rPr>
          <w:lang w:val="en-CA"/>
        </w:rPr>
      </w:pPr>
    </w:p>
    <w:p w14:paraId="235AAB2B" w14:textId="5DB99061" w:rsidR="00FE3307" w:rsidRPr="00DC2A90" w:rsidRDefault="00FE3307" w:rsidP="0028391F">
      <w:pPr>
        <w:pStyle w:val="Heading1"/>
        <w:rPr>
          <w:lang w:val="en-CA"/>
        </w:rPr>
      </w:pPr>
      <w:r w:rsidRPr="002B59C8">
        <w:rPr>
          <w:lang w:val="en-CA"/>
        </w:rPr>
        <w:t xml:space="preserve">The Government of </w:t>
      </w:r>
      <w:r w:rsidR="00035E9C" w:rsidRPr="002B59C8">
        <w:rPr>
          <w:lang w:val="en-CA"/>
        </w:rPr>
        <w:t>South Africa</w:t>
      </w:r>
      <w:r w:rsidRPr="002B59C8">
        <w:rPr>
          <w:lang w:val="en-CA"/>
        </w:rPr>
        <w:t xml:space="preserve"> reported HCFC sector consumption data under the </w:t>
      </w:r>
      <w:r w:rsidR="00035E9C" w:rsidRPr="002B59C8">
        <w:rPr>
          <w:lang w:val="en-CA"/>
        </w:rPr>
        <w:t>2017</w:t>
      </w:r>
      <w:r w:rsidRPr="002B59C8">
        <w:rPr>
          <w:lang w:val="en-CA"/>
        </w:rPr>
        <w:t xml:space="preserve"> CP implementation report </w:t>
      </w:r>
      <w:r w:rsidR="008D29C6">
        <w:rPr>
          <w:lang w:val="en-CA"/>
        </w:rPr>
        <w:t>that</w:t>
      </w:r>
      <w:r w:rsidR="008D29C6" w:rsidRPr="002B59C8">
        <w:rPr>
          <w:lang w:val="en-CA"/>
        </w:rPr>
        <w:t xml:space="preserve"> </w:t>
      </w:r>
      <w:r w:rsidRPr="002B59C8">
        <w:rPr>
          <w:lang w:val="en-CA"/>
        </w:rPr>
        <w:t xml:space="preserve">is </w:t>
      </w:r>
      <w:r w:rsidR="00DC2A90" w:rsidRPr="002B59C8">
        <w:rPr>
          <w:lang w:val="en-CA"/>
        </w:rPr>
        <w:t>largely consistent with th</w:t>
      </w:r>
      <w:r w:rsidR="006B0786">
        <w:rPr>
          <w:lang w:val="en-CA"/>
        </w:rPr>
        <w:t>e data reported under Article 7. The difference between the HCFC-22 reported as used in the CP report and the HCFC-22 reported as consumed in the Article 7 report is due to an export not deducted from the use in the CP report. Other</w:t>
      </w:r>
      <w:r w:rsidR="00DC2A90" w:rsidRPr="002B59C8">
        <w:rPr>
          <w:lang w:val="en-CA"/>
        </w:rPr>
        <w:t xml:space="preserve"> small differences in </w:t>
      </w:r>
      <w:r w:rsidR="00DC2A90" w:rsidRPr="00AF248F">
        <w:rPr>
          <w:lang w:val="en-CA"/>
        </w:rPr>
        <w:t xml:space="preserve">the consumption of HCFC-22 and HCFC-142b </w:t>
      </w:r>
      <w:r w:rsidR="002B59C8" w:rsidRPr="00AF248F">
        <w:rPr>
          <w:lang w:val="en-CA"/>
        </w:rPr>
        <w:t xml:space="preserve">(less than 2 per cent) </w:t>
      </w:r>
      <w:r w:rsidR="00727DEA" w:rsidRPr="00AF248F">
        <w:rPr>
          <w:lang w:val="en-CA"/>
        </w:rPr>
        <w:t xml:space="preserve">are </w:t>
      </w:r>
      <w:r w:rsidR="002B59C8" w:rsidRPr="00AF248F">
        <w:rPr>
          <w:lang w:val="en-CA"/>
        </w:rPr>
        <w:t>attributed to difficult</w:t>
      </w:r>
      <w:r w:rsidR="00D71E39" w:rsidRPr="00AF248F">
        <w:rPr>
          <w:lang w:val="en-CA"/>
        </w:rPr>
        <w:noBreakHyphen/>
      </w:r>
      <w:r w:rsidR="002B59C8" w:rsidRPr="00AF248F">
        <w:rPr>
          <w:lang w:val="en-CA"/>
        </w:rPr>
        <w:t>to</w:t>
      </w:r>
      <w:r w:rsidR="00D71E39" w:rsidRPr="00AF248F">
        <w:rPr>
          <w:lang w:val="en-CA"/>
        </w:rPr>
        <w:noBreakHyphen/>
      </w:r>
      <w:r w:rsidR="002B59C8" w:rsidRPr="00AF248F">
        <w:rPr>
          <w:lang w:val="en-CA"/>
        </w:rPr>
        <w:t>track</w:t>
      </w:r>
      <w:r w:rsidR="002B59C8" w:rsidRPr="002B59C8">
        <w:rPr>
          <w:lang w:val="en-CA"/>
        </w:rPr>
        <w:t xml:space="preserve"> </w:t>
      </w:r>
      <w:r w:rsidR="002B59C8" w:rsidRPr="002B59C8">
        <w:rPr>
          <w:lang w:val="en-CA"/>
        </w:rPr>
        <w:lastRenderedPageBreak/>
        <w:t>imports and exports of these substances when contained in blends without a unique custom tariff code.</w:t>
      </w:r>
      <w:r w:rsidR="00DC2A90" w:rsidRPr="002B59C8">
        <w:rPr>
          <w:lang w:val="en-CA"/>
        </w:rPr>
        <w:t xml:space="preserve"> The 2018 CP report will be submitted by 1 May 2019. </w:t>
      </w:r>
    </w:p>
    <w:p w14:paraId="68656523" w14:textId="77777777" w:rsidR="00FE3307" w:rsidRDefault="00FE3307" w:rsidP="0028391F">
      <w:pPr>
        <w:keepNext/>
        <w:keepLines/>
        <w:rPr>
          <w:i/>
          <w:lang w:val="en-CA"/>
        </w:rPr>
      </w:pPr>
      <w:r w:rsidRPr="00FE3307">
        <w:rPr>
          <w:i/>
          <w:lang w:val="en-CA"/>
        </w:rPr>
        <w:t xml:space="preserve">Verification report </w:t>
      </w:r>
    </w:p>
    <w:p w14:paraId="14E5EBB9" w14:textId="77777777" w:rsidR="00567C78" w:rsidRPr="00FE3307" w:rsidRDefault="00567C78" w:rsidP="0028391F">
      <w:pPr>
        <w:keepNext/>
        <w:keepLines/>
        <w:rPr>
          <w:lang w:val="en-CA"/>
        </w:rPr>
      </w:pPr>
    </w:p>
    <w:p w14:paraId="5390E349" w14:textId="5D9E39D0" w:rsidR="00FE3307" w:rsidRPr="009A615E" w:rsidRDefault="00FE3307" w:rsidP="0028391F">
      <w:pPr>
        <w:pStyle w:val="Heading1"/>
        <w:keepNext/>
        <w:keepLines/>
        <w:rPr>
          <w:lang w:val="en-CA"/>
        </w:rPr>
      </w:pPr>
      <w:r w:rsidRPr="00FE3307">
        <w:rPr>
          <w:lang w:val="en-CA"/>
        </w:rPr>
        <w:t xml:space="preserve">The verification report confirmed that the Government is implementing a licensing and quota system for HCFC imports and exports and that the total consumption of HCFCs </w:t>
      </w:r>
      <w:r w:rsidRPr="009A615E">
        <w:rPr>
          <w:lang w:val="en-CA"/>
        </w:rPr>
        <w:t>for 201</w:t>
      </w:r>
      <w:r w:rsidR="00067709" w:rsidRPr="009A615E">
        <w:rPr>
          <w:lang w:val="en-CA"/>
        </w:rPr>
        <w:t>8</w:t>
      </w:r>
      <w:r w:rsidR="009A615E" w:rsidRPr="009A615E">
        <w:rPr>
          <w:lang w:val="en-CA"/>
        </w:rPr>
        <w:t xml:space="preserve"> was 101.56</w:t>
      </w:r>
      <w:r w:rsidRPr="009A615E">
        <w:rPr>
          <w:lang w:val="en-CA"/>
        </w:rPr>
        <w:t> ODP</w:t>
      </w:r>
      <w:r w:rsidR="009A615E" w:rsidRPr="009A615E">
        <w:rPr>
          <w:lang w:val="en-CA"/>
        </w:rPr>
        <w:t> </w:t>
      </w:r>
      <w:r w:rsidRPr="009A615E">
        <w:rPr>
          <w:lang w:val="en-CA"/>
        </w:rPr>
        <w:t>to</w:t>
      </w:r>
      <w:r w:rsidR="009A615E" w:rsidRPr="009A615E">
        <w:rPr>
          <w:lang w:val="en-CA"/>
        </w:rPr>
        <w:t>nnes</w:t>
      </w:r>
      <w:r w:rsidR="00B97B79">
        <w:rPr>
          <w:lang w:val="en-CA"/>
        </w:rPr>
        <w:t>. T</w:t>
      </w:r>
      <w:r w:rsidR="009A615E" w:rsidRPr="009A615E">
        <w:rPr>
          <w:lang w:val="en-CA"/>
        </w:rPr>
        <w:t xml:space="preserve">he ban on the consumption of </w:t>
      </w:r>
      <w:r w:rsidR="009A615E">
        <w:rPr>
          <w:lang w:val="en-CA"/>
        </w:rPr>
        <w:t>HCFC-</w:t>
      </w:r>
      <w:r w:rsidR="009A615E" w:rsidRPr="009A615E">
        <w:rPr>
          <w:lang w:val="en-CA"/>
        </w:rPr>
        <w:t>141b</w:t>
      </w:r>
      <w:r w:rsidR="00CA1099">
        <w:rPr>
          <w:lang w:val="en-CA"/>
        </w:rPr>
        <w:t>, both</w:t>
      </w:r>
      <w:r w:rsidR="009A615E" w:rsidRPr="009A615E">
        <w:rPr>
          <w:lang w:val="en-CA"/>
        </w:rPr>
        <w:t xml:space="preserve"> </w:t>
      </w:r>
      <w:r w:rsidR="00CA1099">
        <w:rPr>
          <w:lang w:val="en-CA"/>
        </w:rPr>
        <w:t>pure and contained in imported pre</w:t>
      </w:r>
      <w:r w:rsidR="00CA1099">
        <w:rPr>
          <w:lang w:val="en-CA"/>
        </w:rPr>
        <w:noBreakHyphen/>
        <w:t xml:space="preserve">blended polyols, </w:t>
      </w:r>
      <w:r w:rsidR="009A615E" w:rsidRPr="009A615E">
        <w:rPr>
          <w:lang w:val="en-CA"/>
        </w:rPr>
        <w:t xml:space="preserve">has been effective and no imports </w:t>
      </w:r>
      <w:r w:rsidR="008D29C6">
        <w:rPr>
          <w:lang w:val="en-CA"/>
        </w:rPr>
        <w:t xml:space="preserve">have been </w:t>
      </w:r>
      <w:r w:rsidR="009A615E" w:rsidRPr="009A615E">
        <w:rPr>
          <w:lang w:val="en-CA"/>
        </w:rPr>
        <w:t>detected.</w:t>
      </w:r>
      <w:r w:rsidR="009A615E" w:rsidRPr="009A615E">
        <w:t xml:space="preserve"> </w:t>
      </w:r>
      <w:r w:rsidR="003E3630">
        <w:t>Regarding the small inconsistencies in the recording of HCFC-22 and HCFC-142b contained in blends, the verification indicates that n</w:t>
      </w:r>
      <w:r w:rsidR="009A615E">
        <w:t xml:space="preserve">ew custom tariff codes effective </w:t>
      </w:r>
      <w:r w:rsidR="00D71E39">
        <w:t>as of</w:t>
      </w:r>
      <w:r w:rsidR="009A615E">
        <w:t xml:space="preserve"> 1 January 2019 are expected to vastly improve the control of consumption and to eliminate confusion </w:t>
      </w:r>
      <w:r w:rsidR="001B7105">
        <w:t>on the part of</w:t>
      </w:r>
      <w:r w:rsidR="009A615E">
        <w:t xml:space="preserve"> permit holders and clearing agents, in particular with respect to HCFC blends and HFCs.</w:t>
      </w:r>
    </w:p>
    <w:p w14:paraId="786C4181" w14:textId="77777777" w:rsidR="00FE3307" w:rsidRPr="00FE3307" w:rsidRDefault="00FE3307" w:rsidP="0028391F">
      <w:pPr>
        <w:rPr>
          <w:u w:val="single"/>
          <w:lang w:val="en-CA"/>
        </w:rPr>
      </w:pPr>
      <w:r w:rsidRPr="00FE3307">
        <w:rPr>
          <w:u w:val="single"/>
          <w:lang w:val="en-CA"/>
        </w:rPr>
        <w:t xml:space="preserve">Progress report on the implementation of </w:t>
      </w:r>
      <w:r w:rsidRPr="009A615E">
        <w:rPr>
          <w:u w:val="single"/>
          <w:lang w:val="en-CA"/>
        </w:rPr>
        <w:t xml:space="preserve">the </w:t>
      </w:r>
      <w:r w:rsidR="009A615E" w:rsidRPr="009A615E">
        <w:rPr>
          <w:u w:val="single"/>
          <w:lang w:val="en-CA"/>
        </w:rPr>
        <w:t>third</w:t>
      </w:r>
      <w:r w:rsidRPr="00FE3307">
        <w:rPr>
          <w:u w:val="single"/>
          <w:lang w:val="en-CA"/>
        </w:rPr>
        <w:t xml:space="preserve"> tranche of the HPMP</w:t>
      </w:r>
    </w:p>
    <w:p w14:paraId="6C19F7D5" w14:textId="77777777" w:rsidR="00FE3307" w:rsidRPr="00FE3307" w:rsidRDefault="00FE3307" w:rsidP="0028391F">
      <w:pPr>
        <w:rPr>
          <w:lang w:val="en-CA"/>
        </w:rPr>
      </w:pPr>
    </w:p>
    <w:p w14:paraId="3B459DE4" w14:textId="30C71D6F" w:rsidR="00FE3307" w:rsidRPr="00FE3307" w:rsidRDefault="00FE3307" w:rsidP="0028391F">
      <w:pPr>
        <w:rPr>
          <w:i/>
          <w:lang w:val="en-CA"/>
        </w:rPr>
      </w:pPr>
      <w:r w:rsidRPr="00FE3307">
        <w:rPr>
          <w:i/>
          <w:lang w:val="en-CA"/>
        </w:rPr>
        <w:t xml:space="preserve">Legal </w:t>
      </w:r>
      <w:r w:rsidR="00431233">
        <w:rPr>
          <w:i/>
          <w:lang w:val="en-CA"/>
        </w:rPr>
        <w:t>instruments to control the supply and demand of HCFCs</w:t>
      </w:r>
      <w:r w:rsidR="00804DD1">
        <w:rPr>
          <w:i/>
          <w:lang w:val="en-CA"/>
        </w:rPr>
        <w:t xml:space="preserve"> and non-investment activities</w:t>
      </w:r>
    </w:p>
    <w:p w14:paraId="78C702E0" w14:textId="77777777" w:rsidR="00FE3307" w:rsidRPr="000F3159" w:rsidRDefault="00FE3307" w:rsidP="0028391F"/>
    <w:p w14:paraId="4419E8AB" w14:textId="3C4037A1" w:rsidR="00D42903" w:rsidRDefault="00BF1DE6" w:rsidP="0028391F">
      <w:pPr>
        <w:pStyle w:val="Heading1"/>
      </w:pPr>
      <w:r>
        <w:t>The n</w:t>
      </w:r>
      <w:r w:rsidRPr="000F3159">
        <w:t>ational ozone unit (NOU)</w:t>
      </w:r>
      <w:r>
        <w:t xml:space="preserve"> </w:t>
      </w:r>
      <w:r w:rsidR="001B7105">
        <w:t xml:space="preserve">has </w:t>
      </w:r>
      <w:r>
        <w:t>conducted ra</w:t>
      </w:r>
      <w:r w:rsidR="00D42903" w:rsidRPr="000F3159">
        <w:t xml:space="preserve">ndom visits </w:t>
      </w:r>
      <w:r w:rsidR="000F3159" w:rsidRPr="000F3159">
        <w:t xml:space="preserve">to importers of refrigerants </w:t>
      </w:r>
      <w:r w:rsidR="00D42903" w:rsidRPr="000F3159">
        <w:t xml:space="preserve">across </w:t>
      </w:r>
      <w:r w:rsidR="000F3159">
        <w:t>the country</w:t>
      </w:r>
      <w:r w:rsidR="00D42903" w:rsidRPr="000F3159">
        <w:t xml:space="preserve"> to assess compliance with the</w:t>
      </w:r>
      <w:r w:rsidR="00A36436">
        <w:t xml:space="preserve"> ODS regulatory measures established under stage I of the HPMP</w:t>
      </w:r>
      <w:r w:rsidR="00D71E39">
        <w:t>.</w:t>
      </w:r>
      <w:r w:rsidR="00A36436">
        <w:rPr>
          <w:rStyle w:val="FootnoteReference"/>
        </w:rPr>
        <w:footnoteReference w:id="2"/>
      </w:r>
      <w:r w:rsidR="000F3159" w:rsidRPr="000F3159">
        <w:t xml:space="preserve"> The NOU engaged with the South African Revenue Services (</w:t>
      </w:r>
      <w:r w:rsidR="00D42903" w:rsidRPr="000F3159">
        <w:t>SARS</w:t>
      </w:r>
      <w:r w:rsidR="000F3159" w:rsidRPr="000F3159">
        <w:t>)</w:t>
      </w:r>
      <w:r w:rsidR="00D42903" w:rsidRPr="000F3159">
        <w:t xml:space="preserve"> to realign tariff codes </w:t>
      </w:r>
      <w:r w:rsidR="000F3159" w:rsidRPr="000F3159">
        <w:t>with international standards, in particular</w:t>
      </w:r>
      <w:r w:rsidR="00D42903" w:rsidRPr="000F3159">
        <w:t xml:space="preserve"> fo</w:t>
      </w:r>
      <w:r w:rsidR="000F3159" w:rsidRPr="000F3159">
        <w:t>r HCFC blends. Unique codes assigned to</w:t>
      </w:r>
      <w:r w:rsidR="00D42903" w:rsidRPr="000F3159">
        <w:t xml:space="preserve"> </w:t>
      </w:r>
      <w:r w:rsidR="004378EE">
        <w:t>all</w:t>
      </w:r>
      <w:r w:rsidR="00D42903" w:rsidRPr="000F3159">
        <w:t xml:space="preserve"> blen</w:t>
      </w:r>
      <w:r w:rsidR="000F3159" w:rsidRPr="000F3159">
        <w:t>d</w:t>
      </w:r>
      <w:r w:rsidR="004378EE">
        <w:t>s containing</w:t>
      </w:r>
      <w:r w:rsidR="000F3159" w:rsidRPr="000F3159">
        <w:t xml:space="preserve"> ODS refrigerant</w:t>
      </w:r>
      <w:r w:rsidR="004378EE">
        <w:t>s will facilitate</w:t>
      </w:r>
      <w:r w:rsidR="00D42903" w:rsidRPr="000F3159">
        <w:t xml:space="preserve"> the verification</w:t>
      </w:r>
      <w:r w:rsidR="000F3159" w:rsidRPr="000F3159">
        <w:t xml:space="preserve"> </w:t>
      </w:r>
      <w:r w:rsidR="00D42903" w:rsidRPr="000F3159">
        <w:t xml:space="preserve">of consumption </w:t>
      </w:r>
      <w:r w:rsidR="00A36436">
        <w:t>data</w:t>
      </w:r>
      <w:r w:rsidR="00D42903" w:rsidRPr="000F3159">
        <w:t xml:space="preserve">. </w:t>
      </w:r>
      <w:r w:rsidR="00CA1099">
        <w:t>The NOU</w:t>
      </w:r>
      <w:r w:rsidR="00CA1099" w:rsidRPr="000F3159">
        <w:t xml:space="preserve"> </w:t>
      </w:r>
      <w:r w:rsidR="00CA1099">
        <w:t>is located in t</w:t>
      </w:r>
      <w:r w:rsidR="00D42903" w:rsidRPr="000F3159">
        <w:t xml:space="preserve">he </w:t>
      </w:r>
      <w:r w:rsidR="004378EE" w:rsidRPr="004378EE">
        <w:t>De</w:t>
      </w:r>
      <w:r w:rsidR="00CA1099">
        <w:t>partment of Environment (DEA),</w:t>
      </w:r>
      <w:r w:rsidR="004378EE">
        <w:t xml:space="preserve"> which</w:t>
      </w:r>
      <w:r w:rsidR="00D42903" w:rsidRPr="000F3159">
        <w:t xml:space="preserve"> </w:t>
      </w:r>
      <w:r>
        <w:t xml:space="preserve">continues </w:t>
      </w:r>
      <w:r w:rsidR="001B7105">
        <w:t xml:space="preserve">to </w:t>
      </w:r>
      <w:r w:rsidR="00D42903" w:rsidRPr="000F3159">
        <w:t xml:space="preserve">work closely with the </w:t>
      </w:r>
      <w:r w:rsidR="004378EE">
        <w:t xml:space="preserve">International Trade Administration Commission </w:t>
      </w:r>
      <w:r w:rsidR="00D42903" w:rsidRPr="000F3159">
        <w:t xml:space="preserve">and </w:t>
      </w:r>
      <w:r w:rsidR="004378EE">
        <w:t xml:space="preserve">the </w:t>
      </w:r>
      <w:r w:rsidR="00D42903" w:rsidRPr="000F3159">
        <w:t>SARS to ensure</w:t>
      </w:r>
      <w:r w:rsidR="00CA1099">
        <w:t xml:space="preserve"> that mechanisms to control ODS</w:t>
      </w:r>
      <w:r w:rsidR="00D42903" w:rsidRPr="000F3159">
        <w:t xml:space="preserve"> in South Africa are effective.</w:t>
      </w:r>
    </w:p>
    <w:p w14:paraId="43C91F36" w14:textId="61A036D6" w:rsidR="00EF0D4B" w:rsidRDefault="00EF0D4B" w:rsidP="0028391F">
      <w:pPr>
        <w:pStyle w:val="Heading1"/>
      </w:pPr>
      <w:r>
        <w:t>A total of 345 customs officers in a</w:t>
      </w:r>
      <w:r w:rsidRPr="00310B04">
        <w:t>ll</w:t>
      </w:r>
      <w:r>
        <w:t xml:space="preserve"> 15</w:t>
      </w:r>
      <w:r w:rsidRPr="00310B04">
        <w:t xml:space="preserve"> ports of entry </w:t>
      </w:r>
      <w:r>
        <w:t xml:space="preserve">in the country have received </w:t>
      </w:r>
      <w:r w:rsidR="00E73EE6" w:rsidRPr="00310B04">
        <w:t xml:space="preserve">training </w:t>
      </w:r>
      <w:r w:rsidR="00623A36">
        <w:t xml:space="preserve">in the </w:t>
      </w:r>
      <w:r w:rsidR="00E73EE6" w:rsidRPr="00310B04">
        <w:t>identification of refrigerants with the use of gas analysers</w:t>
      </w:r>
      <w:r w:rsidR="00E73EE6">
        <w:t xml:space="preserve">, </w:t>
      </w:r>
      <w:r w:rsidR="00E73EE6" w:rsidRPr="00310B04">
        <w:t>ASHRAE</w:t>
      </w:r>
      <w:r w:rsidR="00E73EE6" w:rsidRPr="00310B04">
        <w:rPr>
          <w:rStyle w:val="FootnoteReference"/>
        </w:rPr>
        <w:footnoteReference w:id="3"/>
      </w:r>
      <w:r w:rsidR="00E73EE6" w:rsidRPr="00310B04">
        <w:t xml:space="preserve"> </w:t>
      </w:r>
      <w:r w:rsidR="00E73EE6">
        <w:t>nomenclature and s</w:t>
      </w:r>
      <w:r w:rsidR="00E73EE6" w:rsidRPr="00310B04">
        <w:t>afety ratings</w:t>
      </w:r>
      <w:r w:rsidR="00E73EE6">
        <w:t>,</w:t>
      </w:r>
      <w:r w:rsidR="00E73EE6" w:rsidRPr="00310B04">
        <w:t xml:space="preserve"> and commonly used trade names.</w:t>
      </w:r>
      <w:r>
        <w:t xml:space="preserve"> Nineteen refrigerant identifiers have been distributed among entry points. </w:t>
      </w:r>
    </w:p>
    <w:p w14:paraId="29379404" w14:textId="2D878797" w:rsidR="00E73EE6" w:rsidRDefault="00E73EE6" w:rsidP="0028391F">
      <w:pPr>
        <w:pStyle w:val="Heading1"/>
      </w:pPr>
      <w:r w:rsidRPr="00310B04">
        <w:t>A</w:t>
      </w:r>
      <w:r>
        <w:t> </w:t>
      </w:r>
      <w:r w:rsidRPr="00310B04">
        <w:t>one</w:t>
      </w:r>
      <w:r>
        <w:noBreakHyphen/>
      </w:r>
      <w:r w:rsidRPr="00310B04">
        <w:t xml:space="preserve">day HPMP Road </w:t>
      </w:r>
      <w:r w:rsidR="00623A36">
        <w:t>S</w:t>
      </w:r>
      <w:r w:rsidRPr="00310B04">
        <w:t xml:space="preserve">how was held in </w:t>
      </w:r>
      <w:r w:rsidR="00EF0D4B">
        <w:t xml:space="preserve">the </w:t>
      </w:r>
      <w:r w:rsidR="00623A36">
        <w:t xml:space="preserve">country’s </w:t>
      </w:r>
      <w:r w:rsidR="00EF0D4B">
        <w:t xml:space="preserve">five </w:t>
      </w:r>
      <w:r w:rsidR="00623A36">
        <w:t xml:space="preserve">main </w:t>
      </w:r>
      <w:r w:rsidR="00EF0D4B">
        <w:t xml:space="preserve">cities to </w:t>
      </w:r>
      <w:r w:rsidR="00EF0D4B" w:rsidRPr="00310B04">
        <w:t>raise awareness of HCFC phase-out and HFC management,</w:t>
      </w:r>
      <w:r w:rsidR="00EF0D4B">
        <w:t xml:space="preserve"> and to </w:t>
      </w:r>
      <w:r w:rsidRPr="00310B04">
        <w:t>provid</w:t>
      </w:r>
      <w:r w:rsidR="00EF0D4B">
        <w:t xml:space="preserve">e </w:t>
      </w:r>
      <w:r w:rsidRPr="00310B04">
        <w:t xml:space="preserve">a networking platform for </w:t>
      </w:r>
      <w:r w:rsidR="00EF0D4B">
        <w:t xml:space="preserve">public and private stakeholders to share experiences and </w:t>
      </w:r>
      <w:r w:rsidRPr="00310B04">
        <w:t>further strengthen the relationship be</w:t>
      </w:r>
      <w:r w:rsidR="00CA1099">
        <w:t>tween the G</w:t>
      </w:r>
      <w:r w:rsidRPr="00310B04">
        <w:t xml:space="preserve">overnment and the </w:t>
      </w:r>
      <w:r w:rsidR="00C81C53">
        <w:t>RAC</w:t>
      </w:r>
      <w:r w:rsidR="00EF0D4B">
        <w:t xml:space="preserve"> </w:t>
      </w:r>
      <w:r w:rsidRPr="00310B04">
        <w:t xml:space="preserve">sector. </w:t>
      </w:r>
      <w:r w:rsidR="00EF0D4B">
        <w:t xml:space="preserve">The </w:t>
      </w:r>
      <w:r w:rsidR="00623A36">
        <w:t>HPMP Road Show highlight</w:t>
      </w:r>
      <w:r w:rsidR="007E6D66">
        <w:t>ed</w:t>
      </w:r>
      <w:r w:rsidR="00EF0D4B">
        <w:t xml:space="preserve"> the</w:t>
      </w:r>
      <w:r w:rsidRPr="00310B04">
        <w:t xml:space="preserve"> urgent need to create awareness and take measures to encourage recovery, recycling and reclamation </w:t>
      </w:r>
      <w:r w:rsidR="009F5D02">
        <w:t xml:space="preserve">(RRR) </w:t>
      </w:r>
      <w:r w:rsidRPr="00310B04">
        <w:t xml:space="preserve">of refrigerants; the need to </w:t>
      </w:r>
      <w:r w:rsidR="00623A36" w:rsidRPr="00310B04">
        <w:t>discontinue</w:t>
      </w:r>
      <w:r w:rsidR="00623A36">
        <w:t xml:space="preserve"> the </w:t>
      </w:r>
      <w:r w:rsidRPr="00310B04">
        <w:t>use of disposable cans; t</w:t>
      </w:r>
      <w:r w:rsidR="0086726D">
        <w:t>he need for one</w:t>
      </w:r>
      <w:r w:rsidRPr="00310B04">
        <w:t xml:space="preserve"> </w:t>
      </w:r>
      <w:r w:rsidR="00623A36" w:rsidRPr="00310B04">
        <w:t>standardi</w:t>
      </w:r>
      <w:r w:rsidR="00623A36">
        <w:t>z</w:t>
      </w:r>
      <w:r w:rsidR="00623A36" w:rsidRPr="00310B04">
        <w:t xml:space="preserve">ed </w:t>
      </w:r>
      <w:r w:rsidRPr="00310B04">
        <w:t>training curriculum to be used across the country; the i</w:t>
      </w:r>
      <w:r w:rsidR="009F5D02">
        <w:t>mportance of leakage prevention</w:t>
      </w:r>
      <w:r w:rsidRPr="00310B04">
        <w:t xml:space="preserve"> and of public awareness and training </w:t>
      </w:r>
      <w:r w:rsidR="00623A36">
        <w:t>i</w:t>
      </w:r>
      <w:r w:rsidR="00623A36" w:rsidRPr="00310B04">
        <w:t xml:space="preserve">n </w:t>
      </w:r>
      <w:r w:rsidRPr="00310B04">
        <w:t>good refrigeration practices; and the need for a strategy to promote and ensure the registration of informal servicing technicians.</w:t>
      </w:r>
    </w:p>
    <w:p w14:paraId="57183872" w14:textId="6340C650" w:rsidR="00431233" w:rsidRDefault="00431233" w:rsidP="0028391F">
      <w:pPr>
        <w:rPr>
          <w:i/>
        </w:rPr>
      </w:pPr>
      <w:r w:rsidRPr="00431233">
        <w:rPr>
          <w:i/>
        </w:rPr>
        <w:t>Activities in the polyurethane (PU) foam sector</w:t>
      </w:r>
    </w:p>
    <w:p w14:paraId="4704E139" w14:textId="6A91544E" w:rsidR="00431233" w:rsidRDefault="00431233" w:rsidP="0028391F">
      <w:pPr>
        <w:rPr>
          <w:i/>
        </w:rPr>
      </w:pPr>
    </w:p>
    <w:p w14:paraId="24076F07" w14:textId="7E558784" w:rsidR="00822AB2" w:rsidRDefault="00822AB2" w:rsidP="0028391F">
      <w:pPr>
        <w:pStyle w:val="Heading1"/>
      </w:pPr>
      <w:r>
        <w:t xml:space="preserve">The PU foam sector plan was successfully completed with the </w:t>
      </w:r>
      <w:r w:rsidR="00696866">
        <w:t>phas</w:t>
      </w:r>
      <w:r w:rsidR="00E47CDE">
        <w:t>e-</w:t>
      </w:r>
      <w:r w:rsidR="00696866">
        <w:t>out of 753</w:t>
      </w:r>
      <w:r w:rsidR="00250127">
        <w:t> </w:t>
      </w:r>
      <w:r w:rsidR="00696866">
        <w:t>mt (</w:t>
      </w:r>
      <w:r w:rsidR="00EF0D4B">
        <w:t>82.83</w:t>
      </w:r>
      <w:r w:rsidR="0086726D">
        <w:t> ODP </w:t>
      </w:r>
      <w:r w:rsidR="00696866">
        <w:t>tonnes) of HCFC-141b th</w:t>
      </w:r>
      <w:r w:rsidR="00307580">
        <w:t>r</w:t>
      </w:r>
      <w:r w:rsidR="00696866">
        <w:t xml:space="preserve">ough the </w:t>
      </w:r>
      <w:r>
        <w:t xml:space="preserve">conversion of two individual enterprises to cyclopentane, and the conversion of two systems houses and </w:t>
      </w:r>
      <w:r w:rsidR="0086726D">
        <w:t>around 40</w:t>
      </w:r>
      <w:r>
        <w:t xml:space="preserve"> associated downstream </w:t>
      </w:r>
      <w:r w:rsidR="00696866">
        <w:t>users to methyl formate.</w:t>
      </w:r>
      <w:r w:rsidR="00E47CDE">
        <w:t xml:space="preserve"> In addition, f</w:t>
      </w:r>
      <w:r w:rsidR="00696866">
        <w:t>our non-eligible enterprises completed self-funded conversion</w:t>
      </w:r>
      <w:r w:rsidR="00E47CDE">
        <w:t>s</w:t>
      </w:r>
      <w:r w:rsidR="00696866">
        <w:t xml:space="preserve"> to cyclopentane, HFC and methyl formate. A summary of the conversions in the PU foam</w:t>
      </w:r>
      <w:r w:rsidR="004F555A">
        <w:t xml:space="preserve"> sector is presented in Table 2</w:t>
      </w:r>
      <w:r w:rsidR="00696866">
        <w:t>.</w:t>
      </w:r>
    </w:p>
    <w:p w14:paraId="6BABAD20" w14:textId="378D8FAC" w:rsidR="00052938" w:rsidRPr="00052938" w:rsidRDefault="00052938" w:rsidP="0028391F">
      <w:pPr>
        <w:keepNext/>
        <w:keepLines/>
        <w:rPr>
          <w:b/>
        </w:rPr>
      </w:pPr>
      <w:r w:rsidRPr="00052938">
        <w:rPr>
          <w:b/>
        </w:rPr>
        <w:lastRenderedPageBreak/>
        <w:t>Table 2. PU foam sector plan</w:t>
      </w:r>
      <w:r w:rsidR="00307580" w:rsidRPr="00307580">
        <w:rPr>
          <w:b/>
        </w:rPr>
        <w:t xml:space="preserve"> </w:t>
      </w:r>
      <w:r w:rsidR="00307580">
        <w:rPr>
          <w:b/>
        </w:rPr>
        <w:t>results</w:t>
      </w:r>
    </w:p>
    <w:tbl>
      <w:tblPr>
        <w:tblStyle w:val="TableGrid"/>
        <w:tblW w:w="5000" w:type="pct"/>
        <w:tblLook w:val="04A0" w:firstRow="1" w:lastRow="0" w:firstColumn="1" w:lastColumn="0" w:noHBand="0" w:noVBand="1"/>
      </w:tblPr>
      <w:tblGrid>
        <w:gridCol w:w="2909"/>
        <w:gridCol w:w="1371"/>
        <w:gridCol w:w="1754"/>
        <w:gridCol w:w="1515"/>
        <w:gridCol w:w="1801"/>
      </w:tblGrid>
      <w:tr w:rsidR="004978A3" w:rsidRPr="00ED22F4" w14:paraId="21DB0100" w14:textId="77777777" w:rsidTr="00CA1099">
        <w:trPr>
          <w:tblHeader/>
        </w:trPr>
        <w:tc>
          <w:tcPr>
            <w:tcW w:w="1556" w:type="pct"/>
            <w:vAlign w:val="center"/>
          </w:tcPr>
          <w:p w14:paraId="6D6CC401" w14:textId="5F8A0D68" w:rsidR="004978A3" w:rsidRPr="0028391F" w:rsidRDefault="004978A3" w:rsidP="0028391F">
            <w:pPr>
              <w:keepNext/>
              <w:keepLines/>
              <w:jc w:val="center"/>
              <w:rPr>
                <w:b/>
                <w:sz w:val="20"/>
                <w:szCs w:val="20"/>
              </w:rPr>
            </w:pPr>
            <w:r w:rsidRPr="0028391F">
              <w:rPr>
                <w:b/>
                <w:sz w:val="20"/>
                <w:szCs w:val="20"/>
              </w:rPr>
              <w:t>Enterprise/systems house</w:t>
            </w:r>
          </w:p>
        </w:tc>
        <w:tc>
          <w:tcPr>
            <w:tcW w:w="733" w:type="pct"/>
            <w:vAlign w:val="center"/>
          </w:tcPr>
          <w:p w14:paraId="00A83987" w14:textId="3051562C" w:rsidR="004978A3" w:rsidRPr="0028391F" w:rsidRDefault="004978A3" w:rsidP="0028391F">
            <w:pPr>
              <w:keepNext/>
              <w:keepLines/>
              <w:jc w:val="center"/>
              <w:rPr>
                <w:b/>
                <w:sz w:val="20"/>
                <w:szCs w:val="20"/>
              </w:rPr>
            </w:pPr>
            <w:r w:rsidRPr="0028391F">
              <w:rPr>
                <w:b/>
                <w:sz w:val="20"/>
                <w:szCs w:val="20"/>
              </w:rPr>
              <w:t>HCFC phased out (mt)</w:t>
            </w:r>
          </w:p>
        </w:tc>
        <w:tc>
          <w:tcPr>
            <w:tcW w:w="938" w:type="pct"/>
            <w:vAlign w:val="center"/>
          </w:tcPr>
          <w:p w14:paraId="50B39788" w14:textId="313D2465" w:rsidR="004978A3" w:rsidRPr="0028391F" w:rsidRDefault="004978A3" w:rsidP="0028391F">
            <w:pPr>
              <w:keepNext/>
              <w:keepLines/>
              <w:jc w:val="center"/>
              <w:rPr>
                <w:b/>
                <w:sz w:val="20"/>
                <w:szCs w:val="20"/>
              </w:rPr>
            </w:pPr>
            <w:r w:rsidRPr="0028391F">
              <w:rPr>
                <w:b/>
                <w:sz w:val="20"/>
                <w:szCs w:val="20"/>
              </w:rPr>
              <w:t>Alternative</w:t>
            </w:r>
          </w:p>
        </w:tc>
        <w:tc>
          <w:tcPr>
            <w:tcW w:w="810" w:type="pct"/>
            <w:vAlign w:val="center"/>
          </w:tcPr>
          <w:p w14:paraId="7C6FEA23" w14:textId="71C9881E" w:rsidR="004978A3" w:rsidRPr="0028391F" w:rsidRDefault="00F0627E" w:rsidP="0028391F">
            <w:pPr>
              <w:keepNext/>
              <w:keepLines/>
              <w:jc w:val="center"/>
              <w:rPr>
                <w:b/>
                <w:sz w:val="20"/>
                <w:szCs w:val="20"/>
              </w:rPr>
            </w:pPr>
            <w:r w:rsidRPr="0028391F">
              <w:rPr>
                <w:b/>
                <w:sz w:val="20"/>
                <w:szCs w:val="20"/>
              </w:rPr>
              <w:t>Cost</w:t>
            </w:r>
          </w:p>
          <w:p w14:paraId="14C90BAF" w14:textId="3B446CF6" w:rsidR="004978A3" w:rsidRPr="0028391F" w:rsidRDefault="004978A3" w:rsidP="0028391F">
            <w:pPr>
              <w:keepNext/>
              <w:keepLines/>
              <w:jc w:val="center"/>
              <w:rPr>
                <w:b/>
                <w:sz w:val="20"/>
                <w:szCs w:val="20"/>
              </w:rPr>
            </w:pPr>
            <w:r w:rsidRPr="0028391F">
              <w:rPr>
                <w:b/>
                <w:sz w:val="20"/>
                <w:szCs w:val="20"/>
              </w:rPr>
              <w:t>(US $)</w:t>
            </w:r>
          </w:p>
        </w:tc>
        <w:tc>
          <w:tcPr>
            <w:tcW w:w="963" w:type="pct"/>
            <w:vAlign w:val="center"/>
          </w:tcPr>
          <w:p w14:paraId="7FD1FE41" w14:textId="72F18E7B" w:rsidR="004978A3" w:rsidRPr="0028391F" w:rsidRDefault="004978A3" w:rsidP="0028391F">
            <w:pPr>
              <w:keepNext/>
              <w:keepLines/>
              <w:jc w:val="center"/>
              <w:rPr>
                <w:b/>
                <w:sz w:val="20"/>
                <w:szCs w:val="20"/>
              </w:rPr>
            </w:pPr>
            <w:r w:rsidRPr="0028391F">
              <w:rPr>
                <w:b/>
                <w:sz w:val="20"/>
                <w:szCs w:val="20"/>
              </w:rPr>
              <w:t>Date of completion</w:t>
            </w:r>
          </w:p>
        </w:tc>
      </w:tr>
      <w:tr w:rsidR="000B1026" w:rsidRPr="00ED22F4" w14:paraId="07CCD4CE" w14:textId="77777777" w:rsidTr="000B1026">
        <w:tc>
          <w:tcPr>
            <w:tcW w:w="5000" w:type="pct"/>
            <w:gridSpan w:val="5"/>
          </w:tcPr>
          <w:p w14:paraId="2F0311A1" w14:textId="0500D009" w:rsidR="000B1026" w:rsidRPr="0028391F" w:rsidRDefault="000B1026" w:rsidP="0028391F">
            <w:pPr>
              <w:keepNext/>
              <w:keepLines/>
              <w:rPr>
                <w:b/>
                <w:i/>
                <w:sz w:val="20"/>
                <w:szCs w:val="20"/>
              </w:rPr>
            </w:pPr>
            <w:r w:rsidRPr="0028391F">
              <w:rPr>
                <w:b/>
                <w:i/>
                <w:sz w:val="20"/>
                <w:szCs w:val="20"/>
              </w:rPr>
              <w:t>Eligible enterprises</w:t>
            </w:r>
          </w:p>
        </w:tc>
      </w:tr>
      <w:tr w:rsidR="004978A3" w:rsidRPr="00ED22F4" w14:paraId="5F6CBCE6" w14:textId="77777777" w:rsidTr="004978A3">
        <w:tc>
          <w:tcPr>
            <w:tcW w:w="1556" w:type="pct"/>
          </w:tcPr>
          <w:p w14:paraId="580C9A82" w14:textId="3077DA76" w:rsidR="004978A3" w:rsidRPr="0028391F" w:rsidRDefault="004978A3" w:rsidP="0028391F">
            <w:pPr>
              <w:keepNext/>
              <w:keepLines/>
              <w:rPr>
                <w:sz w:val="20"/>
                <w:szCs w:val="20"/>
              </w:rPr>
            </w:pPr>
            <w:r w:rsidRPr="0028391F">
              <w:rPr>
                <w:sz w:val="20"/>
                <w:szCs w:val="20"/>
              </w:rPr>
              <w:t>Aerothane</w:t>
            </w:r>
          </w:p>
        </w:tc>
        <w:tc>
          <w:tcPr>
            <w:tcW w:w="733" w:type="pct"/>
          </w:tcPr>
          <w:p w14:paraId="7690457D" w14:textId="340F99B4" w:rsidR="004978A3" w:rsidRPr="0028391F" w:rsidRDefault="004978A3" w:rsidP="0028391F">
            <w:pPr>
              <w:keepNext/>
              <w:keepLines/>
              <w:jc w:val="right"/>
              <w:rPr>
                <w:sz w:val="20"/>
                <w:szCs w:val="20"/>
              </w:rPr>
            </w:pPr>
            <w:r w:rsidRPr="0028391F">
              <w:rPr>
                <w:sz w:val="20"/>
                <w:szCs w:val="20"/>
              </w:rPr>
              <w:t>65</w:t>
            </w:r>
          </w:p>
        </w:tc>
        <w:tc>
          <w:tcPr>
            <w:tcW w:w="938" w:type="pct"/>
          </w:tcPr>
          <w:p w14:paraId="17C6CB91" w14:textId="362B46A0" w:rsidR="004978A3" w:rsidRPr="0028391F" w:rsidRDefault="004978A3" w:rsidP="0028391F">
            <w:pPr>
              <w:keepNext/>
              <w:keepLines/>
              <w:rPr>
                <w:sz w:val="20"/>
                <w:szCs w:val="20"/>
              </w:rPr>
            </w:pPr>
            <w:r w:rsidRPr="0028391F">
              <w:rPr>
                <w:sz w:val="20"/>
                <w:szCs w:val="20"/>
              </w:rPr>
              <w:t>Cyclopentane</w:t>
            </w:r>
          </w:p>
        </w:tc>
        <w:tc>
          <w:tcPr>
            <w:tcW w:w="810" w:type="pct"/>
          </w:tcPr>
          <w:p w14:paraId="407C3698" w14:textId="2EB7B4B6" w:rsidR="004978A3" w:rsidRPr="0028391F" w:rsidRDefault="004978A3" w:rsidP="0028391F">
            <w:pPr>
              <w:keepNext/>
              <w:keepLines/>
              <w:jc w:val="right"/>
              <w:rPr>
                <w:sz w:val="20"/>
                <w:szCs w:val="20"/>
              </w:rPr>
            </w:pPr>
            <w:r w:rsidRPr="0028391F">
              <w:rPr>
                <w:sz w:val="20"/>
                <w:szCs w:val="20"/>
              </w:rPr>
              <w:t>185,900</w:t>
            </w:r>
          </w:p>
        </w:tc>
        <w:tc>
          <w:tcPr>
            <w:tcW w:w="963" w:type="pct"/>
          </w:tcPr>
          <w:p w14:paraId="7847328B" w14:textId="14065D00" w:rsidR="004978A3" w:rsidRPr="0028391F" w:rsidRDefault="004978A3" w:rsidP="0028391F">
            <w:pPr>
              <w:keepNext/>
              <w:keepLines/>
              <w:jc w:val="center"/>
              <w:rPr>
                <w:sz w:val="20"/>
                <w:szCs w:val="20"/>
              </w:rPr>
            </w:pPr>
            <w:r w:rsidRPr="0028391F">
              <w:rPr>
                <w:sz w:val="20"/>
                <w:szCs w:val="20"/>
              </w:rPr>
              <w:t>2016</w:t>
            </w:r>
          </w:p>
        </w:tc>
      </w:tr>
      <w:tr w:rsidR="004978A3" w:rsidRPr="00ED22F4" w14:paraId="7C71C928" w14:textId="77777777" w:rsidTr="004978A3">
        <w:tc>
          <w:tcPr>
            <w:tcW w:w="1556" w:type="pct"/>
          </w:tcPr>
          <w:p w14:paraId="6997BE36" w14:textId="4B285F53" w:rsidR="004978A3" w:rsidRPr="0028391F" w:rsidRDefault="004978A3" w:rsidP="0028391F">
            <w:pPr>
              <w:rPr>
                <w:sz w:val="20"/>
                <w:szCs w:val="20"/>
              </w:rPr>
            </w:pPr>
            <w:r w:rsidRPr="0028391F">
              <w:rPr>
                <w:sz w:val="20"/>
                <w:szCs w:val="20"/>
              </w:rPr>
              <w:t>Defy</w:t>
            </w:r>
          </w:p>
        </w:tc>
        <w:tc>
          <w:tcPr>
            <w:tcW w:w="733" w:type="pct"/>
          </w:tcPr>
          <w:p w14:paraId="7D6904B7" w14:textId="0757CD1C" w:rsidR="004978A3" w:rsidRPr="0028391F" w:rsidRDefault="004978A3" w:rsidP="0028391F">
            <w:pPr>
              <w:jc w:val="right"/>
              <w:rPr>
                <w:sz w:val="20"/>
                <w:szCs w:val="20"/>
              </w:rPr>
            </w:pPr>
            <w:r w:rsidRPr="0028391F">
              <w:rPr>
                <w:sz w:val="20"/>
                <w:szCs w:val="20"/>
              </w:rPr>
              <w:t>288</w:t>
            </w:r>
          </w:p>
        </w:tc>
        <w:tc>
          <w:tcPr>
            <w:tcW w:w="938" w:type="pct"/>
          </w:tcPr>
          <w:p w14:paraId="40E6DE49" w14:textId="41984967" w:rsidR="004978A3" w:rsidRPr="0028391F" w:rsidRDefault="004978A3" w:rsidP="0028391F">
            <w:pPr>
              <w:rPr>
                <w:sz w:val="20"/>
                <w:szCs w:val="20"/>
              </w:rPr>
            </w:pPr>
            <w:r w:rsidRPr="0028391F">
              <w:rPr>
                <w:sz w:val="20"/>
                <w:szCs w:val="20"/>
              </w:rPr>
              <w:t>Cyclopentane</w:t>
            </w:r>
          </w:p>
        </w:tc>
        <w:tc>
          <w:tcPr>
            <w:tcW w:w="810" w:type="pct"/>
          </w:tcPr>
          <w:p w14:paraId="73EA6F75" w14:textId="1B8BF406" w:rsidR="004978A3" w:rsidRPr="0028391F" w:rsidRDefault="004978A3" w:rsidP="0028391F">
            <w:pPr>
              <w:jc w:val="right"/>
              <w:rPr>
                <w:sz w:val="20"/>
                <w:szCs w:val="20"/>
              </w:rPr>
            </w:pPr>
            <w:r w:rsidRPr="0028391F">
              <w:rPr>
                <w:sz w:val="20"/>
                <w:szCs w:val="20"/>
              </w:rPr>
              <w:t>2,300,000</w:t>
            </w:r>
          </w:p>
        </w:tc>
        <w:tc>
          <w:tcPr>
            <w:tcW w:w="963" w:type="pct"/>
          </w:tcPr>
          <w:p w14:paraId="03C2CCA6" w14:textId="31FFC30F" w:rsidR="004978A3" w:rsidRPr="0028391F" w:rsidRDefault="004978A3" w:rsidP="0028391F">
            <w:pPr>
              <w:jc w:val="center"/>
              <w:rPr>
                <w:sz w:val="20"/>
                <w:szCs w:val="20"/>
              </w:rPr>
            </w:pPr>
            <w:r w:rsidRPr="0028391F">
              <w:rPr>
                <w:sz w:val="20"/>
                <w:szCs w:val="20"/>
              </w:rPr>
              <w:t>2015</w:t>
            </w:r>
          </w:p>
        </w:tc>
      </w:tr>
      <w:tr w:rsidR="004978A3" w:rsidRPr="00ED22F4" w14:paraId="26C5DB5D" w14:textId="77777777" w:rsidTr="00052938">
        <w:tc>
          <w:tcPr>
            <w:tcW w:w="1556" w:type="pct"/>
          </w:tcPr>
          <w:p w14:paraId="343F07B5" w14:textId="42397D53" w:rsidR="004978A3" w:rsidRPr="0028391F" w:rsidRDefault="004978A3" w:rsidP="0028391F">
            <w:pPr>
              <w:rPr>
                <w:sz w:val="20"/>
                <w:szCs w:val="20"/>
              </w:rPr>
            </w:pPr>
            <w:r w:rsidRPr="0028391F">
              <w:rPr>
                <w:sz w:val="20"/>
                <w:szCs w:val="20"/>
              </w:rPr>
              <w:t>Resiken (SH)</w:t>
            </w:r>
          </w:p>
        </w:tc>
        <w:tc>
          <w:tcPr>
            <w:tcW w:w="733" w:type="pct"/>
            <w:vMerge w:val="restart"/>
            <w:vAlign w:val="center"/>
          </w:tcPr>
          <w:p w14:paraId="71176E1D" w14:textId="1B7079C6" w:rsidR="004978A3" w:rsidRPr="0028391F" w:rsidRDefault="004978A3" w:rsidP="0028391F">
            <w:pPr>
              <w:jc w:val="right"/>
              <w:rPr>
                <w:sz w:val="20"/>
                <w:szCs w:val="20"/>
              </w:rPr>
            </w:pPr>
            <w:r w:rsidRPr="0028391F">
              <w:rPr>
                <w:sz w:val="20"/>
                <w:szCs w:val="20"/>
              </w:rPr>
              <w:t>399.80</w:t>
            </w:r>
          </w:p>
        </w:tc>
        <w:tc>
          <w:tcPr>
            <w:tcW w:w="938" w:type="pct"/>
            <w:vMerge w:val="restart"/>
            <w:vAlign w:val="center"/>
          </w:tcPr>
          <w:p w14:paraId="2AE833B1" w14:textId="07B39553" w:rsidR="004978A3" w:rsidRPr="0028391F" w:rsidRDefault="004978A3" w:rsidP="0028391F">
            <w:pPr>
              <w:rPr>
                <w:sz w:val="20"/>
                <w:szCs w:val="20"/>
              </w:rPr>
            </w:pPr>
            <w:r w:rsidRPr="0028391F">
              <w:rPr>
                <w:sz w:val="20"/>
                <w:szCs w:val="20"/>
              </w:rPr>
              <w:t>Methyl formate</w:t>
            </w:r>
          </w:p>
        </w:tc>
        <w:tc>
          <w:tcPr>
            <w:tcW w:w="810" w:type="pct"/>
            <w:vMerge w:val="restart"/>
            <w:vAlign w:val="center"/>
          </w:tcPr>
          <w:p w14:paraId="2913C92C" w14:textId="35B47AB4" w:rsidR="004978A3" w:rsidRPr="0028391F" w:rsidRDefault="004978A3" w:rsidP="0028391F">
            <w:pPr>
              <w:jc w:val="right"/>
              <w:rPr>
                <w:sz w:val="20"/>
                <w:szCs w:val="20"/>
              </w:rPr>
            </w:pPr>
            <w:r w:rsidRPr="0028391F">
              <w:rPr>
                <w:sz w:val="20"/>
                <w:szCs w:val="20"/>
              </w:rPr>
              <w:t>2,289,000</w:t>
            </w:r>
          </w:p>
        </w:tc>
        <w:tc>
          <w:tcPr>
            <w:tcW w:w="963" w:type="pct"/>
          </w:tcPr>
          <w:p w14:paraId="7719557A" w14:textId="38D00314" w:rsidR="004978A3" w:rsidRPr="0028391F" w:rsidRDefault="004978A3" w:rsidP="0028391F">
            <w:pPr>
              <w:jc w:val="center"/>
              <w:rPr>
                <w:sz w:val="20"/>
                <w:szCs w:val="20"/>
              </w:rPr>
            </w:pPr>
            <w:r w:rsidRPr="0028391F">
              <w:rPr>
                <w:sz w:val="20"/>
                <w:szCs w:val="20"/>
              </w:rPr>
              <w:t>2016</w:t>
            </w:r>
          </w:p>
        </w:tc>
      </w:tr>
      <w:tr w:rsidR="004978A3" w:rsidRPr="00ED22F4" w14:paraId="58401507" w14:textId="77777777" w:rsidTr="004978A3">
        <w:tc>
          <w:tcPr>
            <w:tcW w:w="1556" w:type="pct"/>
          </w:tcPr>
          <w:p w14:paraId="0F7D40A7" w14:textId="2A9651A7" w:rsidR="004978A3" w:rsidRPr="0028391F" w:rsidRDefault="004978A3" w:rsidP="0028391F">
            <w:pPr>
              <w:rPr>
                <w:sz w:val="20"/>
                <w:szCs w:val="20"/>
              </w:rPr>
            </w:pPr>
            <w:r w:rsidRPr="0028391F">
              <w:rPr>
                <w:sz w:val="20"/>
                <w:szCs w:val="20"/>
              </w:rPr>
              <w:t>Lake Technologies (SH)</w:t>
            </w:r>
          </w:p>
        </w:tc>
        <w:tc>
          <w:tcPr>
            <w:tcW w:w="733" w:type="pct"/>
            <w:vMerge/>
          </w:tcPr>
          <w:p w14:paraId="5325ED2E" w14:textId="77777777" w:rsidR="004978A3" w:rsidRPr="0028391F" w:rsidRDefault="004978A3" w:rsidP="0028391F">
            <w:pPr>
              <w:rPr>
                <w:sz w:val="20"/>
                <w:szCs w:val="20"/>
              </w:rPr>
            </w:pPr>
          </w:p>
        </w:tc>
        <w:tc>
          <w:tcPr>
            <w:tcW w:w="938" w:type="pct"/>
            <w:vMerge/>
          </w:tcPr>
          <w:p w14:paraId="7108E57C" w14:textId="77777777" w:rsidR="004978A3" w:rsidRPr="0028391F" w:rsidRDefault="004978A3" w:rsidP="0028391F">
            <w:pPr>
              <w:rPr>
                <w:sz w:val="20"/>
                <w:szCs w:val="20"/>
              </w:rPr>
            </w:pPr>
          </w:p>
        </w:tc>
        <w:tc>
          <w:tcPr>
            <w:tcW w:w="810" w:type="pct"/>
            <w:vMerge/>
          </w:tcPr>
          <w:p w14:paraId="7D58B5D6" w14:textId="77777777" w:rsidR="004978A3" w:rsidRPr="0028391F" w:rsidRDefault="004978A3" w:rsidP="0028391F">
            <w:pPr>
              <w:rPr>
                <w:sz w:val="20"/>
                <w:szCs w:val="20"/>
              </w:rPr>
            </w:pPr>
          </w:p>
        </w:tc>
        <w:tc>
          <w:tcPr>
            <w:tcW w:w="963" w:type="pct"/>
          </w:tcPr>
          <w:p w14:paraId="4F44D33E" w14:textId="7DDB2441" w:rsidR="004978A3" w:rsidRPr="0028391F" w:rsidRDefault="004978A3" w:rsidP="0028391F">
            <w:pPr>
              <w:jc w:val="center"/>
              <w:rPr>
                <w:sz w:val="20"/>
                <w:szCs w:val="20"/>
              </w:rPr>
            </w:pPr>
            <w:r w:rsidRPr="0028391F">
              <w:rPr>
                <w:sz w:val="20"/>
                <w:szCs w:val="20"/>
              </w:rPr>
              <w:t>2017</w:t>
            </w:r>
          </w:p>
        </w:tc>
      </w:tr>
      <w:tr w:rsidR="004978A3" w:rsidRPr="00ED22F4" w14:paraId="67667EB2" w14:textId="77777777" w:rsidTr="004978A3">
        <w:tc>
          <w:tcPr>
            <w:tcW w:w="1556" w:type="pct"/>
          </w:tcPr>
          <w:p w14:paraId="2D7391F3" w14:textId="510CE14A" w:rsidR="004978A3" w:rsidRPr="0028391F" w:rsidRDefault="004978A3" w:rsidP="0028391F">
            <w:pPr>
              <w:rPr>
                <w:sz w:val="20"/>
                <w:szCs w:val="20"/>
              </w:rPr>
            </w:pPr>
            <w:r w:rsidRPr="0028391F">
              <w:rPr>
                <w:sz w:val="20"/>
                <w:szCs w:val="20"/>
              </w:rPr>
              <w:t>Downstream users</w:t>
            </w:r>
            <w:r w:rsidR="00052938" w:rsidRPr="0028391F">
              <w:rPr>
                <w:sz w:val="20"/>
                <w:szCs w:val="20"/>
              </w:rPr>
              <w:t>*</w:t>
            </w:r>
          </w:p>
        </w:tc>
        <w:tc>
          <w:tcPr>
            <w:tcW w:w="733" w:type="pct"/>
            <w:vMerge/>
          </w:tcPr>
          <w:p w14:paraId="45B2DA0A" w14:textId="77777777" w:rsidR="004978A3" w:rsidRPr="0028391F" w:rsidRDefault="004978A3" w:rsidP="0028391F">
            <w:pPr>
              <w:rPr>
                <w:sz w:val="20"/>
                <w:szCs w:val="20"/>
              </w:rPr>
            </w:pPr>
          </w:p>
        </w:tc>
        <w:tc>
          <w:tcPr>
            <w:tcW w:w="938" w:type="pct"/>
            <w:vMerge/>
          </w:tcPr>
          <w:p w14:paraId="79638566" w14:textId="77777777" w:rsidR="004978A3" w:rsidRPr="0028391F" w:rsidRDefault="004978A3" w:rsidP="0028391F">
            <w:pPr>
              <w:rPr>
                <w:sz w:val="20"/>
                <w:szCs w:val="20"/>
              </w:rPr>
            </w:pPr>
          </w:p>
        </w:tc>
        <w:tc>
          <w:tcPr>
            <w:tcW w:w="810" w:type="pct"/>
            <w:vMerge/>
          </w:tcPr>
          <w:p w14:paraId="7A019D1A" w14:textId="77777777" w:rsidR="004978A3" w:rsidRPr="0028391F" w:rsidRDefault="004978A3" w:rsidP="0028391F">
            <w:pPr>
              <w:rPr>
                <w:sz w:val="20"/>
                <w:szCs w:val="20"/>
              </w:rPr>
            </w:pPr>
          </w:p>
        </w:tc>
        <w:tc>
          <w:tcPr>
            <w:tcW w:w="963" w:type="pct"/>
          </w:tcPr>
          <w:p w14:paraId="2AF4E2D0" w14:textId="62AB1196" w:rsidR="004978A3" w:rsidRPr="0028391F" w:rsidRDefault="004978A3" w:rsidP="0028391F">
            <w:pPr>
              <w:jc w:val="center"/>
              <w:rPr>
                <w:sz w:val="20"/>
                <w:szCs w:val="20"/>
              </w:rPr>
            </w:pPr>
            <w:r w:rsidRPr="0028391F">
              <w:rPr>
                <w:sz w:val="20"/>
                <w:szCs w:val="20"/>
              </w:rPr>
              <w:t>2014/2018</w:t>
            </w:r>
          </w:p>
        </w:tc>
      </w:tr>
      <w:tr w:rsidR="000B1026" w:rsidRPr="002A11F6" w14:paraId="00DEFC2B" w14:textId="77777777" w:rsidTr="000B1026">
        <w:tc>
          <w:tcPr>
            <w:tcW w:w="5000" w:type="pct"/>
            <w:gridSpan w:val="5"/>
          </w:tcPr>
          <w:p w14:paraId="6EE0C3C3" w14:textId="39FF3170" w:rsidR="000B1026" w:rsidRPr="0028391F" w:rsidRDefault="000B1026" w:rsidP="0028391F">
            <w:pPr>
              <w:rPr>
                <w:b/>
                <w:i/>
                <w:sz w:val="20"/>
                <w:szCs w:val="20"/>
              </w:rPr>
            </w:pPr>
            <w:r w:rsidRPr="0028391F">
              <w:rPr>
                <w:b/>
                <w:i/>
                <w:sz w:val="20"/>
                <w:szCs w:val="20"/>
              </w:rPr>
              <w:t>Non-eligible enterprises  (self-funded)</w:t>
            </w:r>
          </w:p>
        </w:tc>
      </w:tr>
      <w:tr w:rsidR="004978A3" w:rsidRPr="00ED22F4" w14:paraId="4A285424" w14:textId="77777777" w:rsidTr="004978A3">
        <w:tc>
          <w:tcPr>
            <w:tcW w:w="1556" w:type="pct"/>
          </w:tcPr>
          <w:p w14:paraId="1F7FBE37" w14:textId="6C78FBB4" w:rsidR="004978A3" w:rsidRPr="0028391F" w:rsidRDefault="004978A3" w:rsidP="0028391F">
            <w:pPr>
              <w:rPr>
                <w:sz w:val="20"/>
                <w:szCs w:val="20"/>
              </w:rPr>
            </w:pPr>
            <w:r w:rsidRPr="0028391F">
              <w:rPr>
                <w:sz w:val="20"/>
                <w:szCs w:val="20"/>
              </w:rPr>
              <w:t xml:space="preserve">Bumbo </w:t>
            </w:r>
          </w:p>
        </w:tc>
        <w:tc>
          <w:tcPr>
            <w:tcW w:w="733" w:type="pct"/>
            <w:vMerge w:val="restart"/>
          </w:tcPr>
          <w:p w14:paraId="02B108C5" w14:textId="6DBA2ABE" w:rsidR="004978A3" w:rsidRPr="0028391F" w:rsidRDefault="004978A3" w:rsidP="0028391F">
            <w:pPr>
              <w:jc w:val="right"/>
              <w:rPr>
                <w:sz w:val="20"/>
                <w:szCs w:val="20"/>
              </w:rPr>
            </w:pPr>
            <w:r w:rsidRPr="0028391F">
              <w:rPr>
                <w:sz w:val="20"/>
                <w:szCs w:val="20"/>
              </w:rPr>
              <w:t>555.10</w:t>
            </w:r>
          </w:p>
        </w:tc>
        <w:tc>
          <w:tcPr>
            <w:tcW w:w="938" w:type="pct"/>
          </w:tcPr>
          <w:p w14:paraId="5CAA174D" w14:textId="3129D0DA" w:rsidR="004978A3" w:rsidRPr="0028391F" w:rsidRDefault="004978A3" w:rsidP="0028391F">
            <w:pPr>
              <w:rPr>
                <w:sz w:val="20"/>
                <w:szCs w:val="20"/>
              </w:rPr>
            </w:pPr>
            <w:r w:rsidRPr="0028391F">
              <w:rPr>
                <w:sz w:val="20"/>
                <w:szCs w:val="20"/>
              </w:rPr>
              <w:t>HFC</w:t>
            </w:r>
          </w:p>
        </w:tc>
        <w:tc>
          <w:tcPr>
            <w:tcW w:w="810" w:type="pct"/>
          </w:tcPr>
          <w:p w14:paraId="044CC57D" w14:textId="52C083FA" w:rsidR="004978A3" w:rsidRPr="0028391F" w:rsidRDefault="009412EE" w:rsidP="0028391F">
            <w:pPr>
              <w:jc w:val="right"/>
              <w:rPr>
                <w:sz w:val="20"/>
                <w:szCs w:val="20"/>
              </w:rPr>
            </w:pPr>
            <w:r w:rsidRPr="0028391F">
              <w:rPr>
                <w:sz w:val="20"/>
                <w:szCs w:val="20"/>
              </w:rPr>
              <w:t>Self-funded</w:t>
            </w:r>
          </w:p>
        </w:tc>
        <w:tc>
          <w:tcPr>
            <w:tcW w:w="963" w:type="pct"/>
          </w:tcPr>
          <w:p w14:paraId="1040EEBB" w14:textId="05FAAD7A" w:rsidR="004978A3" w:rsidRPr="0028391F" w:rsidRDefault="004978A3" w:rsidP="0028391F">
            <w:pPr>
              <w:jc w:val="center"/>
              <w:rPr>
                <w:sz w:val="20"/>
                <w:szCs w:val="20"/>
              </w:rPr>
            </w:pPr>
            <w:r w:rsidRPr="0028391F">
              <w:rPr>
                <w:sz w:val="20"/>
                <w:szCs w:val="20"/>
              </w:rPr>
              <w:t>2018</w:t>
            </w:r>
          </w:p>
        </w:tc>
      </w:tr>
      <w:tr w:rsidR="009412EE" w:rsidRPr="00ED22F4" w14:paraId="256C84BE" w14:textId="77777777" w:rsidTr="004978A3">
        <w:tc>
          <w:tcPr>
            <w:tcW w:w="1556" w:type="pct"/>
          </w:tcPr>
          <w:p w14:paraId="3BAF0CDE" w14:textId="785D2AEA" w:rsidR="009412EE" w:rsidRPr="0028391F" w:rsidRDefault="009412EE" w:rsidP="0028391F">
            <w:pPr>
              <w:rPr>
                <w:sz w:val="20"/>
                <w:szCs w:val="20"/>
              </w:rPr>
            </w:pPr>
            <w:r w:rsidRPr="0028391F">
              <w:rPr>
                <w:sz w:val="20"/>
                <w:szCs w:val="20"/>
              </w:rPr>
              <w:t>Whirlpool</w:t>
            </w:r>
          </w:p>
        </w:tc>
        <w:tc>
          <w:tcPr>
            <w:tcW w:w="733" w:type="pct"/>
            <w:vMerge/>
          </w:tcPr>
          <w:p w14:paraId="458D6283" w14:textId="77777777" w:rsidR="009412EE" w:rsidRPr="0028391F" w:rsidRDefault="009412EE" w:rsidP="0028391F">
            <w:pPr>
              <w:rPr>
                <w:sz w:val="20"/>
                <w:szCs w:val="20"/>
              </w:rPr>
            </w:pPr>
          </w:p>
        </w:tc>
        <w:tc>
          <w:tcPr>
            <w:tcW w:w="938" w:type="pct"/>
          </w:tcPr>
          <w:p w14:paraId="5C090877" w14:textId="3F007B68" w:rsidR="009412EE" w:rsidRPr="0028391F" w:rsidRDefault="009412EE" w:rsidP="0028391F">
            <w:pPr>
              <w:rPr>
                <w:sz w:val="20"/>
                <w:szCs w:val="20"/>
              </w:rPr>
            </w:pPr>
            <w:r w:rsidRPr="0028391F">
              <w:rPr>
                <w:sz w:val="20"/>
                <w:szCs w:val="20"/>
              </w:rPr>
              <w:t>Cyclopentane</w:t>
            </w:r>
          </w:p>
        </w:tc>
        <w:tc>
          <w:tcPr>
            <w:tcW w:w="810" w:type="pct"/>
          </w:tcPr>
          <w:p w14:paraId="6196A501" w14:textId="2B699451" w:rsidR="009412EE" w:rsidRPr="0028391F" w:rsidRDefault="009412EE" w:rsidP="0028391F">
            <w:pPr>
              <w:jc w:val="right"/>
              <w:rPr>
                <w:sz w:val="20"/>
                <w:szCs w:val="20"/>
              </w:rPr>
            </w:pPr>
            <w:r w:rsidRPr="0028391F">
              <w:rPr>
                <w:sz w:val="20"/>
                <w:szCs w:val="20"/>
              </w:rPr>
              <w:t>Self-funded</w:t>
            </w:r>
          </w:p>
        </w:tc>
        <w:tc>
          <w:tcPr>
            <w:tcW w:w="963" w:type="pct"/>
          </w:tcPr>
          <w:p w14:paraId="6B450727" w14:textId="34A98884" w:rsidR="009412EE" w:rsidRPr="0028391F" w:rsidRDefault="009412EE" w:rsidP="0028391F">
            <w:pPr>
              <w:jc w:val="center"/>
              <w:rPr>
                <w:sz w:val="20"/>
                <w:szCs w:val="20"/>
              </w:rPr>
            </w:pPr>
            <w:r w:rsidRPr="0028391F">
              <w:rPr>
                <w:sz w:val="20"/>
                <w:szCs w:val="20"/>
              </w:rPr>
              <w:t>2016</w:t>
            </w:r>
          </w:p>
        </w:tc>
      </w:tr>
      <w:tr w:rsidR="009412EE" w:rsidRPr="00ED22F4" w14:paraId="5E701FD8" w14:textId="77777777" w:rsidTr="004978A3">
        <w:tc>
          <w:tcPr>
            <w:tcW w:w="1556" w:type="pct"/>
          </w:tcPr>
          <w:p w14:paraId="65C204DE" w14:textId="66B162F0" w:rsidR="009412EE" w:rsidRPr="0028391F" w:rsidRDefault="009412EE" w:rsidP="0028391F">
            <w:pPr>
              <w:rPr>
                <w:sz w:val="20"/>
                <w:szCs w:val="20"/>
              </w:rPr>
            </w:pPr>
            <w:r w:rsidRPr="0028391F">
              <w:rPr>
                <w:sz w:val="20"/>
                <w:szCs w:val="20"/>
              </w:rPr>
              <w:t>Harvey components</w:t>
            </w:r>
          </w:p>
        </w:tc>
        <w:tc>
          <w:tcPr>
            <w:tcW w:w="733" w:type="pct"/>
            <w:vMerge w:val="restart"/>
          </w:tcPr>
          <w:p w14:paraId="5F419808" w14:textId="04C9824D" w:rsidR="009412EE" w:rsidRPr="0028391F" w:rsidRDefault="009412EE" w:rsidP="0028391F">
            <w:pPr>
              <w:jc w:val="right"/>
              <w:rPr>
                <w:sz w:val="20"/>
                <w:szCs w:val="20"/>
              </w:rPr>
            </w:pPr>
            <w:r w:rsidRPr="0028391F">
              <w:rPr>
                <w:sz w:val="20"/>
                <w:szCs w:val="20"/>
              </w:rPr>
              <w:t>36.00</w:t>
            </w:r>
          </w:p>
        </w:tc>
        <w:tc>
          <w:tcPr>
            <w:tcW w:w="938" w:type="pct"/>
          </w:tcPr>
          <w:p w14:paraId="72724D82" w14:textId="1293EF08" w:rsidR="009412EE" w:rsidRPr="0028391F" w:rsidRDefault="009412EE" w:rsidP="0028391F">
            <w:pPr>
              <w:rPr>
                <w:sz w:val="20"/>
                <w:szCs w:val="20"/>
              </w:rPr>
            </w:pPr>
            <w:r w:rsidRPr="0028391F">
              <w:rPr>
                <w:sz w:val="20"/>
                <w:szCs w:val="20"/>
              </w:rPr>
              <w:t>HFC</w:t>
            </w:r>
          </w:p>
        </w:tc>
        <w:tc>
          <w:tcPr>
            <w:tcW w:w="810" w:type="pct"/>
          </w:tcPr>
          <w:p w14:paraId="261475EE" w14:textId="1D049DD3" w:rsidR="009412EE" w:rsidRPr="0028391F" w:rsidRDefault="009412EE" w:rsidP="0028391F">
            <w:pPr>
              <w:jc w:val="right"/>
              <w:rPr>
                <w:sz w:val="20"/>
                <w:szCs w:val="20"/>
              </w:rPr>
            </w:pPr>
            <w:r w:rsidRPr="0028391F">
              <w:rPr>
                <w:sz w:val="20"/>
                <w:szCs w:val="20"/>
              </w:rPr>
              <w:t>Self-funded</w:t>
            </w:r>
          </w:p>
        </w:tc>
        <w:tc>
          <w:tcPr>
            <w:tcW w:w="963" w:type="pct"/>
          </w:tcPr>
          <w:p w14:paraId="79FCEF1E" w14:textId="7AD6F287" w:rsidR="009412EE" w:rsidRPr="0028391F" w:rsidRDefault="009412EE" w:rsidP="0028391F">
            <w:pPr>
              <w:jc w:val="center"/>
              <w:rPr>
                <w:sz w:val="20"/>
                <w:szCs w:val="20"/>
              </w:rPr>
            </w:pPr>
            <w:r w:rsidRPr="0028391F">
              <w:rPr>
                <w:sz w:val="20"/>
                <w:szCs w:val="20"/>
              </w:rPr>
              <w:t>2018</w:t>
            </w:r>
          </w:p>
        </w:tc>
      </w:tr>
      <w:tr w:rsidR="009412EE" w:rsidRPr="00ED22F4" w14:paraId="52AD3C6F" w14:textId="77777777" w:rsidTr="004978A3">
        <w:tc>
          <w:tcPr>
            <w:tcW w:w="1556" w:type="pct"/>
          </w:tcPr>
          <w:p w14:paraId="2DCF3D5F" w14:textId="3888BD80" w:rsidR="009412EE" w:rsidRPr="0028391F" w:rsidRDefault="009412EE" w:rsidP="0028391F">
            <w:pPr>
              <w:rPr>
                <w:sz w:val="20"/>
                <w:szCs w:val="20"/>
              </w:rPr>
            </w:pPr>
            <w:r w:rsidRPr="0028391F">
              <w:rPr>
                <w:sz w:val="20"/>
                <w:szCs w:val="20"/>
              </w:rPr>
              <w:t>Franke water heater systems/ Ariston</w:t>
            </w:r>
          </w:p>
        </w:tc>
        <w:tc>
          <w:tcPr>
            <w:tcW w:w="733" w:type="pct"/>
            <w:vMerge/>
          </w:tcPr>
          <w:p w14:paraId="027221FC" w14:textId="77777777" w:rsidR="009412EE" w:rsidRPr="0028391F" w:rsidRDefault="009412EE" w:rsidP="0028391F">
            <w:pPr>
              <w:rPr>
                <w:sz w:val="20"/>
                <w:szCs w:val="20"/>
              </w:rPr>
            </w:pPr>
          </w:p>
        </w:tc>
        <w:tc>
          <w:tcPr>
            <w:tcW w:w="938" w:type="pct"/>
          </w:tcPr>
          <w:p w14:paraId="6F8E640F" w14:textId="675AF782" w:rsidR="009412EE" w:rsidRPr="0028391F" w:rsidRDefault="009412EE" w:rsidP="0028391F">
            <w:pPr>
              <w:rPr>
                <w:sz w:val="20"/>
                <w:szCs w:val="20"/>
              </w:rPr>
            </w:pPr>
            <w:r w:rsidRPr="0028391F">
              <w:rPr>
                <w:sz w:val="20"/>
                <w:szCs w:val="20"/>
              </w:rPr>
              <w:t>Methyl formate</w:t>
            </w:r>
          </w:p>
        </w:tc>
        <w:tc>
          <w:tcPr>
            <w:tcW w:w="810" w:type="pct"/>
          </w:tcPr>
          <w:p w14:paraId="44A19766" w14:textId="65E4E45C" w:rsidR="009412EE" w:rsidRPr="0028391F" w:rsidRDefault="009412EE" w:rsidP="0028391F">
            <w:pPr>
              <w:jc w:val="right"/>
              <w:rPr>
                <w:sz w:val="20"/>
                <w:szCs w:val="20"/>
              </w:rPr>
            </w:pPr>
            <w:r w:rsidRPr="0028391F">
              <w:rPr>
                <w:sz w:val="20"/>
                <w:szCs w:val="20"/>
              </w:rPr>
              <w:t>Self-funded</w:t>
            </w:r>
          </w:p>
        </w:tc>
        <w:tc>
          <w:tcPr>
            <w:tcW w:w="963" w:type="pct"/>
          </w:tcPr>
          <w:p w14:paraId="063A0FE1" w14:textId="63E5C735" w:rsidR="009412EE" w:rsidRPr="0028391F" w:rsidRDefault="009412EE" w:rsidP="0028391F">
            <w:pPr>
              <w:jc w:val="center"/>
              <w:rPr>
                <w:sz w:val="20"/>
                <w:szCs w:val="20"/>
              </w:rPr>
            </w:pPr>
            <w:r w:rsidRPr="0028391F">
              <w:rPr>
                <w:sz w:val="20"/>
                <w:szCs w:val="20"/>
              </w:rPr>
              <w:t>2018</w:t>
            </w:r>
          </w:p>
        </w:tc>
      </w:tr>
    </w:tbl>
    <w:p w14:paraId="40F74371" w14:textId="56652983" w:rsidR="00696866" w:rsidRPr="00052938" w:rsidRDefault="00C81C53" w:rsidP="0028391F">
      <w:pPr>
        <w:rPr>
          <w:sz w:val="18"/>
          <w:szCs w:val="18"/>
        </w:rPr>
      </w:pPr>
      <w:r>
        <w:rPr>
          <w:sz w:val="18"/>
          <w:szCs w:val="18"/>
        </w:rPr>
        <w:t xml:space="preserve">*A list of </w:t>
      </w:r>
      <w:r w:rsidR="00052938" w:rsidRPr="00052938">
        <w:rPr>
          <w:sz w:val="18"/>
          <w:szCs w:val="18"/>
        </w:rPr>
        <w:t xml:space="preserve">enterprises </w:t>
      </w:r>
      <w:r w:rsidR="00052938">
        <w:rPr>
          <w:sz w:val="18"/>
          <w:szCs w:val="18"/>
        </w:rPr>
        <w:t xml:space="preserve">assisted through the plan </w:t>
      </w:r>
      <w:r w:rsidR="00052938" w:rsidRPr="00052938">
        <w:rPr>
          <w:sz w:val="18"/>
          <w:szCs w:val="18"/>
        </w:rPr>
        <w:t>was included in the report</w:t>
      </w:r>
    </w:p>
    <w:p w14:paraId="55D67100" w14:textId="77777777" w:rsidR="00E47CDE" w:rsidRDefault="00E47CDE" w:rsidP="0028391F"/>
    <w:p w14:paraId="0F2ADE42" w14:textId="62B49063" w:rsidR="00431233" w:rsidRPr="00431233" w:rsidRDefault="0086726D" w:rsidP="0028391F">
      <w:pPr>
        <w:pStyle w:val="Heading1"/>
      </w:pPr>
      <w:r>
        <w:t>Subsequent to the conversions, the b</w:t>
      </w:r>
      <w:r w:rsidRPr="00696866">
        <w:t>an on imports of HCFC-141b, either pure or as a component of blended chemicals</w:t>
      </w:r>
      <w:r w:rsidR="00307580">
        <w:t>,</w:t>
      </w:r>
      <w:r>
        <w:t xml:space="preserve"> entered into force </w:t>
      </w:r>
      <w:r w:rsidR="00307580">
        <w:t xml:space="preserve">on </w:t>
      </w:r>
      <w:r>
        <w:t xml:space="preserve">1 January 2016. In addition, </w:t>
      </w:r>
      <w:r w:rsidR="00431233" w:rsidRPr="0056346C">
        <w:t xml:space="preserve">an extended work plan was agreed between the DEA and UNIDO to ensure the continued success of the programme by following up on </w:t>
      </w:r>
      <w:r w:rsidR="00307580">
        <w:t xml:space="preserve">the </w:t>
      </w:r>
      <w:r w:rsidR="00CA1099">
        <w:t>use of the alternatives and</w:t>
      </w:r>
      <w:r w:rsidR="00307580">
        <w:t xml:space="preserve"> the</w:t>
      </w:r>
      <w:r w:rsidR="00431233" w:rsidRPr="0056346C">
        <w:t xml:space="preserve"> equipment introduced during the phase</w:t>
      </w:r>
      <w:r w:rsidR="00431233" w:rsidRPr="0056346C">
        <w:noBreakHyphen/>
        <w:t xml:space="preserve">out </w:t>
      </w:r>
      <w:r w:rsidR="00696866">
        <w:t>plan</w:t>
      </w:r>
      <w:r w:rsidR="00431233" w:rsidRPr="0056346C">
        <w:t xml:space="preserve">. </w:t>
      </w:r>
    </w:p>
    <w:p w14:paraId="5DFA2E31" w14:textId="77777777" w:rsidR="00FE3307" w:rsidRPr="00FE3307" w:rsidRDefault="00FE3307" w:rsidP="0028391F">
      <w:pPr>
        <w:rPr>
          <w:i/>
          <w:lang w:val="en-CA"/>
        </w:rPr>
      </w:pPr>
      <w:r w:rsidRPr="00FE3307">
        <w:rPr>
          <w:i/>
          <w:lang w:val="en-CA"/>
        </w:rPr>
        <w:t>Refrigeration servicing sector</w:t>
      </w:r>
    </w:p>
    <w:p w14:paraId="61CAE670" w14:textId="77777777" w:rsidR="00FE3307" w:rsidRPr="00FE3307" w:rsidRDefault="00FE3307" w:rsidP="0028391F">
      <w:pPr>
        <w:rPr>
          <w:lang w:val="en-CA"/>
        </w:rPr>
      </w:pPr>
    </w:p>
    <w:p w14:paraId="10F6E0D8" w14:textId="2B4AC5F8" w:rsidR="003D0328" w:rsidRPr="003D0328" w:rsidRDefault="004378EE" w:rsidP="0028391F">
      <w:pPr>
        <w:pStyle w:val="Heading1"/>
      </w:pPr>
      <w:r w:rsidRPr="00A46AF1">
        <w:rPr>
          <w:lang w:val="en-CA"/>
        </w:rPr>
        <w:t>Four</w:t>
      </w:r>
      <w:r w:rsidR="00D42903" w:rsidRPr="00A46AF1">
        <w:rPr>
          <w:lang w:val="en-CA"/>
        </w:rPr>
        <w:t xml:space="preserve"> national</w:t>
      </w:r>
      <w:r w:rsidR="009F5D02">
        <w:rPr>
          <w:lang w:val="en-CA"/>
        </w:rPr>
        <w:t xml:space="preserve"> RRR</w:t>
      </w:r>
      <w:r w:rsidR="00557DAC" w:rsidRPr="00A46AF1">
        <w:rPr>
          <w:lang w:val="en-CA"/>
        </w:rPr>
        <w:t xml:space="preserve"> </w:t>
      </w:r>
      <w:r w:rsidR="00D42903" w:rsidRPr="00A46AF1">
        <w:rPr>
          <w:lang w:val="en-CA"/>
        </w:rPr>
        <w:t xml:space="preserve">facilities </w:t>
      </w:r>
      <w:r w:rsidRPr="00A46AF1">
        <w:rPr>
          <w:lang w:val="en-CA"/>
        </w:rPr>
        <w:t>were established in</w:t>
      </w:r>
      <w:r w:rsidR="00D42903" w:rsidRPr="00A46AF1">
        <w:rPr>
          <w:lang w:val="en-CA"/>
        </w:rPr>
        <w:t xml:space="preserve"> Johannesburg, Durba</w:t>
      </w:r>
      <w:r w:rsidRPr="00A46AF1">
        <w:rPr>
          <w:lang w:val="en-CA"/>
        </w:rPr>
        <w:t>n, Cape Town and Port Elizabeth, u</w:t>
      </w:r>
      <w:r w:rsidR="00D42903" w:rsidRPr="00A46AF1">
        <w:rPr>
          <w:lang w:val="en-CA"/>
        </w:rPr>
        <w:t xml:space="preserve">sing </w:t>
      </w:r>
      <w:r w:rsidRPr="00A46AF1">
        <w:rPr>
          <w:lang w:val="en-CA"/>
        </w:rPr>
        <w:t xml:space="preserve">the </w:t>
      </w:r>
      <w:r w:rsidR="00D42903" w:rsidRPr="00A46AF1">
        <w:rPr>
          <w:lang w:val="en-CA"/>
        </w:rPr>
        <w:t xml:space="preserve">existing capacity </w:t>
      </w:r>
      <w:r w:rsidR="00557DAC" w:rsidRPr="00A46AF1">
        <w:rPr>
          <w:lang w:val="en-CA"/>
        </w:rPr>
        <w:t>of</w:t>
      </w:r>
      <w:r w:rsidR="00D42903" w:rsidRPr="00A46AF1">
        <w:rPr>
          <w:lang w:val="en-CA"/>
        </w:rPr>
        <w:t xml:space="preserve"> </w:t>
      </w:r>
      <w:r w:rsidR="005B4776">
        <w:rPr>
          <w:lang w:val="en-CA"/>
        </w:rPr>
        <w:t xml:space="preserve">local refrigeration </w:t>
      </w:r>
      <w:r w:rsidRPr="00A46AF1">
        <w:rPr>
          <w:lang w:val="en-CA"/>
        </w:rPr>
        <w:t>enterprises</w:t>
      </w:r>
      <w:r w:rsidR="00AF34F7" w:rsidRPr="00A46AF1">
        <w:rPr>
          <w:lang w:val="en-CA"/>
        </w:rPr>
        <w:t xml:space="preserve">. </w:t>
      </w:r>
      <w:r w:rsidR="00AF34F7" w:rsidRPr="003D0328">
        <w:rPr>
          <w:lang w:val="en-CA"/>
        </w:rPr>
        <w:t xml:space="preserve">Training </w:t>
      </w:r>
      <w:r w:rsidR="005B4776">
        <w:rPr>
          <w:lang w:val="en-CA"/>
        </w:rPr>
        <w:t>was</w:t>
      </w:r>
      <w:r w:rsidR="00AF34F7" w:rsidRPr="003D0328">
        <w:rPr>
          <w:lang w:val="en-CA"/>
        </w:rPr>
        <w:t xml:space="preserve"> carried out</w:t>
      </w:r>
      <w:r w:rsidR="00D42903" w:rsidRPr="003D0328">
        <w:rPr>
          <w:lang w:val="en-CA"/>
        </w:rPr>
        <w:t xml:space="preserve"> and equipment </w:t>
      </w:r>
      <w:r w:rsidR="005B4776">
        <w:rPr>
          <w:lang w:val="en-CA"/>
        </w:rPr>
        <w:t>was</w:t>
      </w:r>
      <w:r w:rsidR="00D42903" w:rsidRPr="003D0328">
        <w:rPr>
          <w:lang w:val="en-CA"/>
        </w:rPr>
        <w:t xml:space="preserve"> distributed. Study tours and </w:t>
      </w:r>
      <w:r w:rsidR="00557DAC" w:rsidRPr="003D0328">
        <w:rPr>
          <w:lang w:val="en-CA"/>
        </w:rPr>
        <w:t xml:space="preserve">a </w:t>
      </w:r>
      <w:r w:rsidR="00D42903" w:rsidRPr="003D0328">
        <w:rPr>
          <w:lang w:val="en-CA"/>
        </w:rPr>
        <w:t xml:space="preserve">desk survey </w:t>
      </w:r>
      <w:r w:rsidR="00557DAC" w:rsidRPr="003D0328">
        <w:rPr>
          <w:lang w:val="en-CA"/>
        </w:rPr>
        <w:t xml:space="preserve">were </w:t>
      </w:r>
      <w:r w:rsidR="00D42903" w:rsidRPr="003D0328">
        <w:rPr>
          <w:lang w:val="en-CA"/>
        </w:rPr>
        <w:t>conducted to learn about RRR.</w:t>
      </w:r>
      <w:r w:rsidR="005B4776">
        <w:rPr>
          <w:lang w:val="en-CA"/>
        </w:rPr>
        <w:t xml:space="preserve"> The RRR centers started to operate </w:t>
      </w:r>
      <w:r w:rsidR="00307580">
        <w:rPr>
          <w:lang w:val="en-CA"/>
        </w:rPr>
        <w:t xml:space="preserve">in </w:t>
      </w:r>
      <w:r w:rsidR="005B4776">
        <w:rPr>
          <w:lang w:val="en-CA"/>
        </w:rPr>
        <w:t xml:space="preserve">early </w:t>
      </w:r>
      <w:r w:rsidR="00D42903" w:rsidRPr="003D0328">
        <w:rPr>
          <w:lang w:val="en-CA"/>
        </w:rPr>
        <w:t xml:space="preserve">2019. </w:t>
      </w:r>
    </w:p>
    <w:p w14:paraId="43C3D0A6" w14:textId="3A5CCB36" w:rsidR="003D0328" w:rsidRPr="003D0328" w:rsidRDefault="007C4820" w:rsidP="0028391F">
      <w:pPr>
        <w:pStyle w:val="Heading1"/>
      </w:pPr>
      <w:r>
        <w:rPr>
          <w:lang w:val="en-CA"/>
        </w:rPr>
        <w:t>A</w:t>
      </w:r>
      <w:r w:rsidR="00D42903" w:rsidRPr="003D0328">
        <w:rPr>
          <w:lang w:val="en-CA"/>
        </w:rPr>
        <w:t xml:space="preserve"> training programme for servic</w:t>
      </w:r>
      <w:r w:rsidR="00307580">
        <w:rPr>
          <w:lang w:val="en-CA"/>
        </w:rPr>
        <w:t>ing</w:t>
      </w:r>
      <w:r w:rsidR="00D42903" w:rsidRPr="003D0328">
        <w:rPr>
          <w:lang w:val="en-CA"/>
        </w:rPr>
        <w:t xml:space="preserve"> technicians </w:t>
      </w:r>
      <w:r w:rsidR="00557DAC" w:rsidRPr="003D0328">
        <w:rPr>
          <w:lang w:val="en-CA"/>
        </w:rPr>
        <w:t>was developed</w:t>
      </w:r>
      <w:r>
        <w:rPr>
          <w:lang w:val="en-CA"/>
        </w:rPr>
        <w:t xml:space="preserve"> with local training centers </w:t>
      </w:r>
      <w:r w:rsidR="00D42903" w:rsidRPr="003D0328">
        <w:rPr>
          <w:lang w:val="en-CA"/>
        </w:rPr>
        <w:t>to encourage young pe</w:t>
      </w:r>
      <w:r w:rsidR="00557DAC" w:rsidRPr="003D0328">
        <w:rPr>
          <w:lang w:val="en-CA"/>
        </w:rPr>
        <w:t>ople</w:t>
      </w:r>
      <w:r w:rsidR="00D42903" w:rsidRPr="003D0328">
        <w:rPr>
          <w:lang w:val="en-CA"/>
        </w:rPr>
        <w:t xml:space="preserve"> to </w:t>
      </w:r>
      <w:r w:rsidR="00557DAC" w:rsidRPr="003D0328">
        <w:rPr>
          <w:lang w:val="en-CA"/>
        </w:rPr>
        <w:t>pursue</w:t>
      </w:r>
      <w:r w:rsidR="00D42903" w:rsidRPr="003D0328">
        <w:rPr>
          <w:lang w:val="en-CA"/>
        </w:rPr>
        <w:t xml:space="preserve"> a career in </w:t>
      </w:r>
      <w:r w:rsidR="00557DAC" w:rsidRPr="003D0328">
        <w:rPr>
          <w:lang w:val="en-CA"/>
        </w:rPr>
        <w:t>the refrigeration sector</w:t>
      </w:r>
      <w:r w:rsidR="00D42903" w:rsidRPr="003D0328">
        <w:rPr>
          <w:lang w:val="en-CA"/>
        </w:rPr>
        <w:t>.</w:t>
      </w:r>
      <w:r w:rsidR="00546DE7" w:rsidRPr="003D0328">
        <w:rPr>
          <w:lang w:val="en-CA"/>
        </w:rPr>
        <w:t xml:space="preserve"> </w:t>
      </w:r>
      <w:r>
        <w:rPr>
          <w:lang w:val="en-CA"/>
        </w:rPr>
        <w:t xml:space="preserve">The </w:t>
      </w:r>
      <w:r w:rsidRPr="007C4820">
        <w:rPr>
          <w:lang w:val="en-CA"/>
        </w:rPr>
        <w:t>South African Refrigeration</w:t>
      </w:r>
      <w:r w:rsidR="009F5D02">
        <w:rPr>
          <w:lang w:val="en-CA"/>
        </w:rPr>
        <w:t> </w:t>
      </w:r>
      <w:r w:rsidR="00CA1099">
        <w:rPr>
          <w:lang w:val="en-CA"/>
        </w:rPr>
        <w:t>and</w:t>
      </w:r>
      <w:r w:rsidR="009F5D02">
        <w:rPr>
          <w:lang w:val="en-CA"/>
        </w:rPr>
        <w:t> </w:t>
      </w:r>
      <w:r w:rsidRPr="007C4820">
        <w:rPr>
          <w:lang w:val="en-CA"/>
        </w:rPr>
        <w:t xml:space="preserve">Air Conditioning Contractors Association </w:t>
      </w:r>
      <w:r>
        <w:rPr>
          <w:lang w:val="en-CA"/>
        </w:rPr>
        <w:t>(SARACCA)</w:t>
      </w:r>
      <w:r w:rsidR="00D42903" w:rsidRPr="003D0328">
        <w:rPr>
          <w:lang w:val="en-CA"/>
        </w:rPr>
        <w:t xml:space="preserve"> </w:t>
      </w:r>
      <w:r w:rsidR="00705A14" w:rsidRPr="003D0328">
        <w:rPr>
          <w:lang w:val="en-CA"/>
        </w:rPr>
        <w:t xml:space="preserve">was approached </w:t>
      </w:r>
      <w:r w:rsidR="00D42903" w:rsidRPr="003D0328">
        <w:rPr>
          <w:lang w:val="en-CA"/>
        </w:rPr>
        <w:t xml:space="preserve">to encourage </w:t>
      </w:r>
      <w:r>
        <w:rPr>
          <w:lang w:val="en-CA"/>
        </w:rPr>
        <w:t xml:space="preserve">technicians to </w:t>
      </w:r>
      <w:r w:rsidR="00D42903" w:rsidRPr="003D0328">
        <w:rPr>
          <w:lang w:val="en-CA"/>
        </w:rPr>
        <w:t>regist</w:t>
      </w:r>
      <w:r>
        <w:rPr>
          <w:lang w:val="en-CA"/>
        </w:rPr>
        <w:t xml:space="preserve">er </w:t>
      </w:r>
      <w:r w:rsidR="005F15AA" w:rsidRPr="003D0328">
        <w:rPr>
          <w:lang w:val="en-CA"/>
        </w:rPr>
        <w:t>with SAQCC Gas</w:t>
      </w:r>
      <w:r w:rsidR="005F15AA" w:rsidRPr="00A46AF1">
        <w:rPr>
          <w:rStyle w:val="FootnoteReference"/>
          <w:lang w:val="en-CA"/>
        </w:rPr>
        <w:footnoteReference w:id="4"/>
      </w:r>
      <w:r>
        <w:rPr>
          <w:lang w:val="en-CA"/>
        </w:rPr>
        <w:t xml:space="preserve"> for safe handling of refrigerants. </w:t>
      </w:r>
      <w:r w:rsidR="00705A14" w:rsidRPr="003D0328">
        <w:rPr>
          <w:lang w:val="en-CA"/>
        </w:rPr>
        <w:t>Industry associations and training providers co</w:t>
      </w:r>
      <w:r w:rsidR="00546DE7" w:rsidRPr="003D0328">
        <w:rPr>
          <w:lang w:val="en-CA"/>
        </w:rPr>
        <w:t>ordina</w:t>
      </w:r>
      <w:r w:rsidR="00705A14" w:rsidRPr="003D0328">
        <w:rPr>
          <w:lang w:val="en-CA"/>
        </w:rPr>
        <w:t>ted</w:t>
      </w:r>
      <w:r w:rsidR="00546DE7" w:rsidRPr="003D0328">
        <w:rPr>
          <w:lang w:val="en-CA"/>
        </w:rPr>
        <w:t xml:space="preserve"> with the Department of Higher Technical Education to review the training curriculum for service technicians engaged in the </w:t>
      </w:r>
      <w:r w:rsidR="00CA1099">
        <w:rPr>
          <w:lang w:val="en-CA"/>
        </w:rPr>
        <w:t>RAC</w:t>
      </w:r>
      <w:r w:rsidR="006340BE">
        <w:rPr>
          <w:lang w:val="en-CA"/>
        </w:rPr>
        <w:t xml:space="preserve"> </w:t>
      </w:r>
      <w:r w:rsidR="00217383" w:rsidRPr="003D0328">
        <w:rPr>
          <w:lang w:val="en-CA"/>
        </w:rPr>
        <w:t>sector</w:t>
      </w:r>
      <w:r w:rsidR="003C6EBE" w:rsidRPr="003D0328">
        <w:rPr>
          <w:lang w:val="en-CA"/>
        </w:rPr>
        <w:t>s</w:t>
      </w:r>
      <w:r w:rsidR="00217383" w:rsidRPr="003D0328">
        <w:rPr>
          <w:lang w:val="en-CA"/>
        </w:rPr>
        <w:t>, highlighting</w:t>
      </w:r>
      <w:r w:rsidR="00546DE7" w:rsidRPr="003D0328">
        <w:rPr>
          <w:lang w:val="en-CA"/>
        </w:rPr>
        <w:t xml:space="preserve"> environmental </w:t>
      </w:r>
      <w:r>
        <w:rPr>
          <w:lang w:val="en-CA"/>
        </w:rPr>
        <w:t>and refrigerant management aspects</w:t>
      </w:r>
      <w:r w:rsidR="00546DE7" w:rsidRPr="003D0328">
        <w:rPr>
          <w:lang w:val="en-CA"/>
        </w:rPr>
        <w:t>.</w:t>
      </w:r>
    </w:p>
    <w:p w14:paraId="7FFDDA78" w14:textId="3E86C894" w:rsidR="003D0328" w:rsidRDefault="00166169" w:rsidP="0028391F">
      <w:pPr>
        <w:pStyle w:val="Heading1"/>
        <w:widowControl w:val="0"/>
      </w:pPr>
      <w:r>
        <w:t>The DEA also undertook awareness activities and d</w:t>
      </w:r>
      <w:r w:rsidR="00546DE7" w:rsidRPr="00A46AF1">
        <w:t>iscussions with the industry on the issue of alternative non</w:t>
      </w:r>
      <w:r w:rsidR="00A46AF1" w:rsidRPr="00A46AF1">
        <w:noBreakHyphen/>
      </w:r>
      <w:r w:rsidR="00546DE7" w:rsidRPr="00A46AF1">
        <w:t>ODS technologies available in the market</w:t>
      </w:r>
      <w:r>
        <w:t xml:space="preserve">, including </w:t>
      </w:r>
      <w:r w:rsidR="00546DE7" w:rsidRPr="00A46AF1">
        <w:t>R</w:t>
      </w:r>
      <w:r w:rsidR="00A46AF1" w:rsidRPr="00A46AF1">
        <w:noBreakHyphen/>
      </w:r>
      <w:r w:rsidR="00546DE7" w:rsidRPr="00A46AF1">
        <w:t>290, CO</w:t>
      </w:r>
      <w:r w:rsidR="00546DE7" w:rsidRPr="003D0328">
        <w:rPr>
          <w:vertAlign w:val="subscript"/>
        </w:rPr>
        <w:t>2</w:t>
      </w:r>
      <w:r>
        <w:rPr>
          <w:vertAlign w:val="subscript"/>
        </w:rPr>
        <w:t>,</w:t>
      </w:r>
      <w:r w:rsidR="00546DE7" w:rsidRPr="00A46AF1">
        <w:t xml:space="preserve"> ammonia </w:t>
      </w:r>
      <w:r>
        <w:t>and HFOs</w:t>
      </w:r>
      <w:r w:rsidR="00C81C53">
        <w:t xml:space="preserve">. </w:t>
      </w:r>
      <w:r w:rsidR="00EC790E" w:rsidRPr="00310B04">
        <w:t xml:space="preserve">A regular HCFC stakeholders </w:t>
      </w:r>
      <w:r w:rsidR="004B4768" w:rsidRPr="00310B04">
        <w:t xml:space="preserve">working group </w:t>
      </w:r>
      <w:r w:rsidR="00EC790E" w:rsidRPr="00310B04">
        <w:t xml:space="preserve">was </w:t>
      </w:r>
      <w:r w:rsidR="004B4768" w:rsidRPr="00310B04">
        <w:t xml:space="preserve">established by </w:t>
      </w:r>
      <w:r w:rsidR="00EC790E" w:rsidRPr="00310B04">
        <w:t>the DEA, comprising</w:t>
      </w:r>
      <w:r w:rsidR="004B4768" w:rsidRPr="00310B04">
        <w:t xml:space="preserve"> industry representative</w:t>
      </w:r>
      <w:r w:rsidR="00EC790E" w:rsidRPr="00310B04">
        <w:t>s</w:t>
      </w:r>
      <w:r w:rsidR="004B4768" w:rsidRPr="00310B04">
        <w:t xml:space="preserve"> from </w:t>
      </w:r>
      <w:r w:rsidR="00EC790E" w:rsidRPr="00310B04">
        <w:t xml:space="preserve">the </w:t>
      </w:r>
      <w:r w:rsidR="004B4768" w:rsidRPr="00310B04">
        <w:t>private sector, governmental organization, academia</w:t>
      </w:r>
      <w:r w:rsidR="00EC790E" w:rsidRPr="00310B04">
        <w:t>,</w:t>
      </w:r>
      <w:r w:rsidR="004B4768" w:rsidRPr="00310B04">
        <w:t xml:space="preserve"> </w:t>
      </w:r>
      <w:r w:rsidR="00774033" w:rsidRPr="00310B04">
        <w:t>and the</w:t>
      </w:r>
      <w:r w:rsidR="004B4768" w:rsidRPr="00310B04">
        <w:t xml:space="preserve"> </w:t>
      </w:r>
      <w:r>
        <w:t>implementing agency</w:t>
      </w:r>
      <w:r w:rsidR="004B4768" w:rsidRPr="00310B04">
        <w:t xml:space="preserve">. </w:t>
      </w:r>
    </w:p>
    <w:p w14:paraId="198FD507" w14:textId="7DC1BAEB" w:rsidR="003D0328" w:rsidRDefault="003D0328" w:rsidP="0028391F">
      <w:pPr>
        <w:rPr>
          <w:i/>
          <w:iCs/>
          <w:lang w:val="en-CA"/>
        </w:rPr>
      </w:pPr>
      <w:r>
        <w:rPr>
          <w:i/>
          <w:iCs/>
          <w:lang w:val="en-CA"/>
        </w:rPr>
        <w:t>Project implementation and monitoring unit (PMU)</w:t>
      </w:r>
    </w:p>
    <w:p w14:paraId="0C2CBEDD" w14:textId="77777777" w:rsidR="003D0328" w:rsidRPr="003D0328" w:rsidRDefault="003D0328" w:rsidP="0028391F"/>
    <w:p w14:paraId="4BE38B22" w14:textId="2F875BFC" w:rsidR="00E73EE6" w:rsidRDefault="00E73EE6" w:rsidP="0028391F">
      <w:pPr>
        <w:pStyle w:val="Heading1"/>
      </w:pPr>
      <w:r>
        <w:t xml:space="preserve">The PMU monitors the implementation of the activities by reviewing and approving detailed annual implementation work-plans, reviewing quarterly implementation and financial reports, ensuring that </w:t>
      </w:r>
      <w:r w:rsidR="00307580">
        <w:t xml:space="preserve">the objectives for </w:t>
      </w:r>
      <w:r>
        <w:t xml:space="preserve">each tranche are met as planned, providing technical advice to the implementation team on issues encountered during implementation, facilitating communication </w:t>
      </w:r>
      <w:r w:rsidR="00307580">
        <w:t xml:space="preserve">between </w:t>
      </w:r>
      <w:r>
        <w:t xml:space="preserve">the implementation team </w:t>
      </w:r>
      <w:r w:rsidR="00307580">
        <w:t xml:space="preserve">and </w:t>
      </w:r>
      <w:r>
        <w:t xml:space="preserve">local </w:t>
      </w:r>
      <w:r w:rsidR="001D212C">
        <w:t xml:space="preserve">decision </w:t>
      </w:r>
      <w:r>
        <w:t xml:space="preserve">makers, </w:t>
      </w:r>
      <w:r w:rsidR="00307580">
        <w:t xml:space="preserve">and </w:t>
      </w:r>
      <w:r>
        <w:t xml:space="preserve">ensuring timely implementation of HPMP components. PMU funding is </w:t>
      </w:r>
      <w:r>
        <w:lastRenderedPageBreak/>
        <w:t>allocated to international and national experts, travel cost</w:t>
      </w:r>
      <w:r w:rsidR="00165C3F">
        <w:t>s</w:t>
      </w:r>
      <w:r>
        <w:t xml:space="preserve">, </w:t>
      </w:r>
      <w:r w:rsidR="00165C3F">
        <w:t xml:space="preserve">and the </w:t>
      </w:r>
      <w:r>
        <w:t>organization of meetings with stakeholders.</w:t>
      </w:r>
    </w:p>
    <w:p w14:paraId="7764A954" w14:textId="77777777" w:rsidR="00FE3307" w:rsidRPr="00FE3307" w:rsidRDefault="00FE3307" w:rsidP="0028391F">
      <w:pPr>
        <w:rPr>
          <w:u w:val="single"/>
          <w:lang w:val="en-CA"/>
        </w:rPr>
      </w:pPr>
      <w:r w:rsidRPr="00FE3307">
        <w:rPr>
          <w:u w:val="single"/>
          <w:lang w:val="en-CA"/>
        </w:rPr>
        <w:t>Level of fund disbursement</w:t>
      </w:r>
    </w:p>
    <w:p w14:paraId="6BC0E4CA" w14:textId="77777777" w:rsidR="00FE3307" w:rsidRPr="00FE3307" w:rsidRDefault="00FE3307" w:rsidP="0028391F">
      <w:pPr>
        <w:rPr>
          <w:lang w:val="en-CA"/>
        </w:rPr>
      </w:pPr>
    </w:p>
    <w:p w14:paraId="6215FB2A" w14:textId="1EA82285" w:rsidR="00FE3307" w:rsidRPr="00FE3307" w:rsidRDefault="00FE3307" w:rsidP="0028391F">
      <w:pPr>
        <w:pStyle w:val="Heading1"/>
        <w:rPr>
          <w:lang w:val="en-CA"/>
        </w:rPr>
      </w:pPr>
      <w:r w:rsidRPr="00702415">
        <w:rPr>
          <w:lang w:val="en-CA"/>
        </w:rPr>
        <w:t xml:space="preserve">As of </w:t>
      </w:r>
      <w:r w:rsidR="00702415" w:rsidRPr="00702415">
        <w:rPr>
          <w:lang w:val="en-CA"/>
        </w:rPr>
        <w:t>March</w:t>
      </w:r>
      <w:r w:rsidRPr="00FE3307">
        <w:rPr>
          <w:lang w:val="en-CA"/>
        </w:rPr>
        <w:t xml:space="preserve"> 2019, of the US $</w:t>
      </w:r>
      <w:r w:rsidR="000A6AD4" w:rsidRPr="000A6AD4">
        <w:rPr>
          <w:lang w:val="en-CA"/>
        </w:rPr>
        <w:t>5,855,184</w:t>
      </w:r>
      <w:r w:rsidR="000A6AD4">
        <w:rPr>
          <w:lang w:val="en-CA"/>
        </w:rPr>
        <w:t xml:space="preserve"> </w:t>
      </w:r>
      <w:r w:rsidRPr="00FE3307">
        <w:rPr>
          <w:lang w:val="en-CA"/>
        </w:rPr>
        <w:t>approved so far, US $</w:t>
      </w:r>
      <w:r w:rsidR="00637293">
        <w:rPr>
          <w:lang w:val="en-CA"/>
        </w:rPr>
        <w:t>4,661,833</w:t>
      </w:r>
      <w:r w:rsidRPr="00FE3307">
        <w:rPr>
          <w:lang w:val="en-CA"/>
        </w:rPr>
        <w:t xml:space="preserve"> had been disbursed</w:t>
      </w:r>
      <w:r w:rsidR="0030310F">
        <w:rPr>
          <w:lang w:val="en-CA"/>
        </w:rPr>
        <w:t xml:space="preserve">, </w:t>
      </w:r>
      <w:r w:rsidR="00CA1099">
        <w:rPr>
          <w:lang w:val="en-CA"/>
        </w:rPr>
        <w:t>as shown in Table 3</w:t>
      </w:r>
      <w:r w:rsidRPr="00FE3307">
        <w:rPr>
          <w:lang w:val="en-CA"/>
        </w:rPr>
        <w:t>. The balance of US $</w:t>
      </w:r>
      <w:r w:rsidR="00637293">
        <w:rPr>
          <w:lang w:val="en-CA"/>
        </w:rPr>
        <w:t>1,193,342</w:t>
      </w:r>
      <w:r w:rsidRPr="00FE3307">
        <w:rPr>
          <w:lang w:val="en-CA"/>
        </w:rPr>
        <w:t xml:space="preserve"> will be disbursed in</w:t>
      </w:r>
      <w:r w:rsidR="00637293">
        <w:rPr>
          <w:lang w:val="en-CA"/>
        </w:rPr>
        <w:t xml:space="preserve"> 2019 and 2020</w:t>
      </w:r>
      <w:r w:rsidRPr="00FE3307">
        <w:rPr>
          <w:lang w:val="en-CA"/>
        </w:rPr>
        <w:t>.</w:t>
      </w:r>
    </w:p>
    <w:p w14:paraId="005155C0" w14:textId="23F36AC4" w:rsidR="00FE3307" w:rsidRPr="0039028E" w:rsidRDefault="00CA1099" w:rsidP="0028391F">
      <w:pPr>
        <w:rPr>
          <w:b/>
          <w:lang w:val="en-CA"/>
        </w:rPr>
      </w:pPr>
      <w:r>
        <w:rPr>
          <w:b/>
          <w:lang w:val="en-CA"/>
        </w:rPr>
        <w:t>Table 3</w:t>
      </w:r>
      <w:r w:rsidR="00FE3307" w:rsidRPr="00FE3307">
        <w:rPr>
          <w:b/>
          <w:lang w:val="en-CA"/>
        </w:rPr>
        <w:t xml:space="preserve">. </w:t>
      </w:r>
      <w:r w:rsidR="0039028E">
        <w:rPr>
          <w:b/>
          <w:lang w:val="en-CA"/>
        </w:rPr>
        <w:t>Financial report of stage I</w:t>
      </w:r>
      <w:r w:rsidR="00FE3307" w:rsidRPr="00FE3307">
        <w:rPr>
          <w:b/>
          <w:lang w:val="en-CA"/>
        </w:rPr>
        <w:t xml:space="preserve"> of the HPMP </w:t>
      </w:r>
      <w:r w:rsidR="00FE3307" w:rsidRPr="0039028E">
        <w:rPr>
          <w:b/>
          <w:lang w:val="en-CA"/>
        </w:rPr>
        <w:t xml:space="preserve">for </w:t>
      </w:r>
      <w:r w:rsidR="0039028E" w:rsidRPr="0039028E">
        <w:rPr>
          <w:b/>
          <w:lang w:val="en-CA"/>
        </w:rPr>
        <w:t>South Africa</w:t>
      </w:r>
    </w:p>
    <w:tbl>
      <w:tblPr>
        <w:tblW w:w="92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8"/>
        <w:gridCol w:w="1622"/>
        <w:gridCol w:w="2536"/>
        <w:gridCol w:w="2937"/>
      </w:tblGrid>
      <w:tr w:rsidR="0039028E" w:rsidRPr="00FE3307" w14:paraId="172A6F66" w14:textId="77777777" w:rsidTr="00A939A6">
        <w:trPr>
          <w:trHeight w:val="422"/>
        </w:trPr>
        <w:tc>
          <w:tcPr>
            <w:tcW w:w="3820" w:type="dxa"/>
            <w:gridSpan w:val="2"/>
            <w:shd w:val="clear" w:color="auto" w:fill="auto"/>
            <w:noWrap/>
            <w:vAlign w:val="center"/>
            <w:hideMark/>
          </w:tcPr>
          <w:p w14:paraId="4B5351E9" w14:textId="77777777" w:rsidR="0039028E" w:rsidRPr="00FE3307" w:rsidRDefault="0039028E" w:rsidP="0028391F">
            <w:pPr>
              <w:rPr>
                <w:b/>
                <w:bCs/>
                <w:color w:val="000000"/>
                <w:sz w:val="20"/>
                <w:szCs w:val="20"/>
                <w:lang w:val="en-CA" w:eastAsia="en-CA"/>
              </w:rPr>
            </w:pPr>
            <w:r w:rsidRPr="00FE3307">
              <w:rPr>
                <w:b/>
                <w:bCs/>
                <w:color w:val="000000"/>
                <w:sz w:val="20"/>
                <w:szCs w:val="20"/>
                <w:lang w:val="en-CA" w:eastAsia="en-CA"/>
              </w:rPr>
              <w:t>Tranche</w:t>
            </w:r>
          </w:p>
        </w:tc>
        <w:tc>
          <w:tcPr>
            <w:tcW w:w="2536" w:type="dxa"/>
            <w:shd w:val="clear" w:color="auto" w:fill="auto"/>
            <w:noWrap/>
            <w:vAlign w:val="center"/>
            <w:hideMark/>
          </w:tcPr>
          <w:p w14:paraId="567A2319" w14:textId="14BE2DE1" w:rsidR="0039028E" w:rsidRPr="00FE3307" w:rsidRDefault="0039028E" w:rsidP="0028391F">
            <w:pPr>
              <w:jc w:val="center"/>
              <w:rPr>
                <w:b/>
                <w:color w:val="000000"/>
                <w:sz w:val="20"/>
                <w:szCs w:val="20"/>
                <w:lang w:val="en-CA" w:eastAsia="en-CA"/>
              </w:rPr>
            </w:pPr>
            <w:r>
              <w:rPr>
                <w:b/>
                <w:color w:val="000000"/>
                <w:sz w:val="20"/>
                <w:szCs w:val="20"/>
                <w:lang w:val="en-CA" w:eastAsia="en-CA"/>
              </w:rPr>
              <w:t>UNIDO</w:t>
            </w:r>
            <w:r w:rsidR="00A939A6">
              <w:rPr>
                <w:b/>
                <w:color w:val="000000"/>
                <w:sz w:val="20"/>
                <w:szCs w:val="20"/>
                <w:lang w:val="en-CA" w:eastAsia="en-CA"/>
              </w:rPr>
              <w:t xml:space="preserve"> (US $)</w:t>
            </w:r>
          </w:p>
        </w:tc>
        <w:tc>
          <w:tcPr>
            <w:tcW w:w="2937" w:type="dxa"/>
            <w:shd w:val="clear" w:color="auto" w:fill="auto"/>
            <w:noWrap/>
            <w:vAlign w:val="center"/>
            <w:hideMark/>
          </w:tcPr>
          <w:p w14:paraId="26A15AF0" w14:textId="77777777" w:rsidR="0039028E" w:rsidRPr="002E5579" w:rsidRDefault="0039028E" w:rsidP="0028391F">
            <w:pPr>
              <w:jc w:val="center"/>
              <w:rPr>
                <w:b/>
                <w:color w:val="000000"/>
                <w:sz w:val="20"/>
                <w:szCs w:val="20"/>
                <w:lang w:val="en-CA" w:eastAsia="en-CA"/>
              </w:rPr>
            </w:pPr>
            <w:r w:rsidRPr="002E5579">
              <w:rPr>
                <w:b/>
                <w:color w:val="000000"/>
                <w:sz w:val="20"/>
                <w:szCs w:val="20"/>
                <w:lang w:val="en-CA" w:eastAsia="en-CA"/>
              </w:rPr>
              <w:t>Disbursement rate (%)</w:t>
            </w:r>
          </w:p>
        </w:tc>
      </w:tr>
      <w:tr w:rsidR="0039028E" w:rsidRPr="00FE3307" w14:paraId="450FACD0" w14:textId="77777777" w:rsidTr="00A939A6">
        <w:trPr>
          <w:trHeight w:val="187"/>
        </w:trPr>
        <w:tc>
          <w:tcPr>
            <w:tcW w:w="2198" w:type="dxa"/>
            <w:vMerge w:val="restart"/>
            <w:shd w:val="clear" w:color="auto" w:fill="auto"/>
            <w:noWrap/>
            <w:vAlign w:val="center"/>
            <w:hideMark/>
          </w:tcPr>
          <w:p w14:paraId="52005719" w14:textId="77777777" w:rsidR="0039028E" w:rsidRPr="00FE3307" w:rsidRDefault="0039028E" w:rsidP="0028391F">
            <w:pPr>
              <w:jc w:val="left"/>
              <w:rPr>
                <w:bCs/>
                <w:color w:val="000000"/>
                <w:sz w:val="20"/>
                <w:szCs w:val="20"/>
                <w:lang w:val="en-CA" w:eastAsia="en-CA"/>
              </w:rPr>
            </w:pPr>
            <w:r w:rsidRPr="00FE3307">
              <w:rPr>
                <w:bCs/>
                <w:color w:val="000000"/>
                <w:sz w:val="20"/>
                <w:szCs w:val="20"/>
                <w:lang w:val="en-CA" w:eastAsia="en-CA"/>
              </w:rPr>
              <w:t>First tranche</w:t>
            </w:r>
          </w:p>
        </w:tc>
        <w:tc>
          <w:tcPr>
            <w:tcW w:w="1622" w:type="dxa"/>
            <w:shd w:val="clear" w:color="auto" w:fill="auto"/>
            <w:noWrap/>
            <w:vAlign w:val="center"/>
            <w:hideMark/>
          </w:tcPr>
          <w:p w14:paraId="721A3903" w14:textId="77777777" w:rsidR="0039028E" w:rsidRPr="00FE3307" w:rsidRDefault="0039028E" w:rsidP="0028391F">
            <w:pPr>
              <w:rPr>
                <w:bCs/>
                <w:color w:val="000000"/>
                <w:sz w:val="20"/>
                <w:szCs w:val="20"/>
                <w:lang w:val="en-CA" w:eastAsia="en-CA"/>
              </w:rPr>
            </w:pPr>
            <w:r w:rsidRPr="00FE3307">
              <w:rPr>
                <w:bCs/>
                <w:color w:val="000000"/>
                <w:sz w:val="20"/>
                <w:szCs w:val="20"/>
                <w:lang w:val="en-CA" w:eastAsia="en-CA"/>
              </w:rPr>
              <w:t xml:space="preserve">Approved </w:t>
            </w:r>
          </w:p>
        </w:tc>
        <w:tc>
          <w:tcPr>
            <w:tcW w:w="2536" w:type="dxa"/>
            <w:shd w:val="clear" w:color="auto" w:fill="auto"/>
            <w:noWrap/>
            <w:vAlign w:val="center"/>
          </w:tcPr>
          <w:p w14:paraId="730A2D9C" w14:textId="77777777" w:rsidR="0039028E" w:rsidRPr="00FE3307" w:rsidRDefault="0039028E" w:rsidP="0028391F">
            <w:pPr>
              <w:jc w:val="right"/>
              <w:rPr>
                <w:color w:val="000000"/>
                <w:sz w:val="20"/>
                <w:szCs w:val="20"/>
                <w:lang w:val="en-CA" w:eastAsia="en-CA"/>
              </w:rPr>
            </w:pPr>
            <w:r>
              <w:rPr>
                <w:color w:val="000000"/>
                <w:sz w:val="20"/>
                <w:szCs w:val="20"/>
                <w:lang w:val="en-CA" w:eastAsia="en-CA"/>
              </w:rPr>
              <w:t>1,960,219</w:t>
            </w:r>
          </w:p>
        </w:tc>
        <w:tc>
          <w:tcPr>
            <w:tcW w:w="2937" w:type="dxa"/>
            <w:vMerge w:val="restart"/>
            <w:shd w:val="clear" w:color="auto" w:fill="auto"/>
            <w:noWrap/>
            <w:vAlign w:val="center"/>
          </w:tcPr>
          <w:p w14:paraId="6884ADE2" w14:textId="690B1FDB" w:rsidR="0039028E" w:rsidRPr="002E5579" w:rsidRDefault="0039028E" w:rsidP="0028391F">
            <w:pPr>
              <w:jc w:val="center"/>
              <w:rPr>
                <w:color w:val="000000"/>
                <w:sz w:val="20"/>
                <w:szCs w:val="20"/>
                <w:lang w:val="en-CA" w:eastAsia="en-CA"/>
              </w:rPr>
            </w:pPr>
            <w:r w:rsidRPr="002E5579">
              <w:rPr>
                <w:color w:val="000000"/>
                <w:sz w:val="20"/>
                <w:szCs w:val="20"/>
                <w:lang w:val="en-CA" w:eastAsia="en-CA"/>
              </w:rPr>
              <w:t>9</w:t>
            </w:r>
            <w:r w:rsidR="00637293" w:rsidRPr="002E5579">
              <w:rPr>
                <w:color w:val="000000"/>
                <w:sz w:val="20"/>
                <w:szCs w:val="20"/>
                <w:lang w:val="en-CA" w:eastAsia="en-CA"/>
              </w:rPr>
              <w:t>6.9</w:t>
            </w:r>
          </w:p>
        </w:tc>
      </w:tr>
      <w:tr w:rsidR="0039028E" w:rsidRPr="00FE3307" w14:paraId="249D5951" w14:textId="77777777" w:rsidTr="00A939A6">
        <w:trPr>
          <w:trHeight w:val="224"/>
        </w:trPr>
        <w:tc>
          <w:tcPr>
            <w:tcW w:w="2198" w:type="dxa"/>
            <w:vMerge/>
            <w:vAlign w:val="center"/>
            <w:hideMark/>
          </w:tcPr>
          <w:p w14:paraId="05658F1E" w14:textId="77777777" w:rsidR="0039028E" w:rsidRPr="00FE3307" w:rsidRDefault="0039028E" w:rsidP="0028391F">
            <w:pPr>
              <w:jc w:val="left"/>
              <w:rPr>
                <w:bCs/>
                <w:color w:val="000000"/>
                <w:sz w:val="20"/>
                <w:szCs w:val="20"/>
                <w:lang w:val="en-CA" w:eastAsia="en-CA"/>
              </w:rPr>
            </w:pPr>
          </w:p>
        </w:tc>
        <w:tc>
          <w:tcPr>
            <w:tcW w:w="1622" w:type="dxa"/>
            <w:shd w:val="clear" w:color="auto" w:fill="auto"/>
            <w:noWrap/>
            <w:vAlign w:val="center"/>
            <w:hideMark/>
          </w:tcPr>
          <w:p w14:paraId="2430266D" w14:textId="77777777" w:rsidR="0039028E" w:rsidRPr="00FE3307" w:rsidRDefault="0039028E" w:rsidP="0028391F">
            <w:pPr>
              <w:rPr>
                <w:bCs/>
                <w:color w:val="000000"/>
                <w:sz w:val="20"/>
                <w:szCs w:val="20"/>
                <w:lang w:val="en-CA" w:eastAsia="en-CA"/>
              </w:rPr>
            </w:pPr>
            <w:r w:rsidRPr="00FE3307">
              <w:rPr>
                <w:bCs/>
                <w:color w:val="000000"/>
                <w:sz w:val="20"/>
                <w:szCs w:val="20"/>
                <w:lang w:val="en-CA" w:eastAsia="en-CA"/>
              </w:rPr>
              <w:t xml:space="preserve">Disbursed </w:t>
            </w:r>
          </w:p>
        </w:tc>
        <w:tc>
          <w:tcPr>
            <w:tcW w:w="2536" w:type="dxa"/>
            <w:shd w:val="clear" w:color="auto" w:fill="auto"/>
            <w:noWrap/>
            <w:vAlign w:val="center"/>
          </w:tcPr>
          <w:p w14:paraId="663EE3BC" w14:textId="5FAABC21" w:rsidR="0039028E" w:rsidRPr="00FE3307" w:rsidRDefault="0039028E" w:rsidP="0028391F">
            <w:pPr>
              <w:jc w:val="right"/>
              <w:rPr>
                <w:color w:val="000000"/>
                <w:sz w:val="20"/>
                <w:szCs w:val="20"/>
                <w:lang w:val="en-CA" w:eastAsia="en-CA"/>
              </w:rPr>
            </w:pPr>
            <w:r>
              <w:rPr>
                <w:color w:val="000000"/>
                <w:sz w:val="20"/>
                <w:szCs w:val="20"/>
                <w:lang w:val="en-CA" w:eastAsia="en-CA"/>
              </w:rPr>
              <w:t>1,</w:t>
            </w:r>
            <w:r w:rsidR="00B81D64">
              <w:rPr>
                <w:color w:val="000000"/>
                <w:sz w:val="20"/>
                <w:szCs w:val="20"/>
                <w:lang w:val="en-CA" w:eastAsia="en-CA"/>
              </w:rPr>
              <w:t>900,278</w:t>
            </w:r>
          </w:p>
        </w:tc>
        <w:tc>
          <w:tcPr>
            <w:tcW w:w="2937" w:type="dxa"/>
            <w:vMerge/>
            <w:vAlign w:val="center"/>
          </w:tcPr>
          <w:p w14:paraId="15B38FB9" w14:textId="77777777" w:rsidR="0039028E" w:rsidRPr="002E5579" w:rsidRDefault="0039028E" w:rsidP="0028391F">
            <w:pPr>
              <w:jc w:val="center"/>
              <w:rPr>
                <w:color w:val="000000"/>
                <w:sz w:val="20"/>
                <w:szCs w:val="20"/>
                <w:lang w:val="en-CA" w:eastAsia="en-CA"/>
              </w:rPr>
            </w:pPr>
          </w:p>
        </w:tc>
      </w:tr>
      <w:tr w:rsidR="0039028E" w:rsidRPr="00FE3307" w14:paraId="4352B6EA" w14:textId="77777777" w:rsidTr="00A939A6">
        <w:trPr>
          <w:trHeight w:val="158"/>
        </w:trPr>
        <w:tc>
          <w:tcPr>
            <w:tcW w:w="2198" w:type="dxa"/>
            <w:vMerge w:val="restart"/>
            <w:shd w:val="clear" w:color="auto" w:fill="auto"/>
            <w:noWrap/>
            <w:vAlign w:val="center"/>
            <w:hideMark/>
          </w:tcPr>
          <w:p w14:paraId="4378393D" w14:textId="77777777" w:rsidR="0039028E" w:rsidRPr="00FE3307" w:rsidRDefault="0039028E" w:rsidP="0028391F">
            <w:pPr>
              <w:jc w:val="left"/>
              <w:rPr>
                <w:bCs/>
                <w:color w:val="000000"/>
                <w:sz w:val="20"/>
                <w:szCs w:val="20"/>
                <w:lang w:val="en-CA" w:eastAsia="en-CA"/>
              </w:rPr>
            </w:pPr>
            <w:r w:rsidRPr="00FE3307">
              <w:rPr>
                <w:bCs/>
                <w:color w:val="000000"/>
                <w:sz w:val="20"/>
                <w:szCs w:val="20"/>
                <w:lang w:val="en-CA" w:eastAsia="en-CA"/>
              </w:rPr>
              <w:t>Second tranche</w:t>
            </w:r>
          </w:p>
        </w:tc>
        <w:tc>
          <w:tcPr>
            <w:tcW w:w="1622" w:type="dxa"/>
            <w:shd w:val="clear" w:color="auto" w:fill="auto"/>
            <w:noWrap/>
            <w:vAlign w:val="center"/>
            <w:hideMark/>
          </w:tcPr>
          <w:p w14:paraId="7638B791" w14:textId="77777777" w:rsidR="0039028E" w:rsidRPr="00FE3307" w:rsidRDefault="0039028E" w:rsidP="0028391F">
            <w:pPr>
              <w:rPr>
                <w:bCs/>
                <w:color w:val="000000"/>
                <w:sz w:val="20"/>
                <w:szCs w:val="20"/>
                <w:lang w:val="en-CA" w:eastAsia="en-CA"/>
              </w:rPr>
            </w:pPr>
            <w:r w:rsidRPr="00FE3307">
              <w:rPr>
                <w:bCs/>
                <w:color w:val="000000"/>
                <w:sz w:val="20"/>
                <w:szCs w:val="20"/>
                <w:lang w:val="en-CA" w:eastAsia="en-CA"/>
              </w:rPr>
              <w:t xml:space="preserve">Approved </w:t>
            </w:r>
          </w:p>
        </w:tc>
        <w:tc>
          <w:tcPr>
            <w:tcW w:w="2536" w:type="dxa"/>
            <w:shd w:val="clear" w:color="auto" w:fill="auto"/>
            <w:noWrap/>
            <w:vAlign w:val="center"/>
          </w:tcPr>
          <w:p w14:paraId="78E730C8" w14:textId="77777777" w:rsidR="0039028E" w:rsidRPr="00FE3307" w:rsidRDefault="0039028E" w:rsidP="0028391F">
            <w:pPr>
              <w:jc w:val="right"/>
              <w:rPr>
                <w:color w:val="000000"/>
                <w:sz w:val="20"/>
                <w:szCs w:val="20"/>
                <w:lang w:val="en-CA" w:eastAsia="en-CA"/>
              </w:rPr>
            </w:pPr>
            <w:r>
              <w:rPr>
                <w:color w:val="000000"/>
                <w:sz w:val="20"/>
                <w:szCs w:val="20"/>
                <w:lang w:val="en-CA" w:eastAsia="en-CA"/>
              </w:rPr>
              <w:t>2,592,620</w:t>
            </w:r>
          </w:p>
        </w:tc>
        <w:tc>
          <w:tcPr>
            <w:tcW w:w="2937" w:type="dxa"/>
            <w:vMerge w:val="restart"/>
            <w:shd w:val="clear" w:color="auto" w:fill="auto"/>
            <w:noWrap/>
            <w:vAlign w:val="center"/>
          </w:tcPr>
          <w:p w14:paraId="58475347" w14:textId="429C65F2" w:rsidR="0039028E" w:rsidRPr="002E5579" w:rsidRDefault="00B81D64" w:rsidP="0028391F">
            <w:pPr>
              <w:jc w:val="center"/>
              <w:rPr>
                <w:color w:val="000000"/>
                <w:sz w:val="20"/>
                <w:szCs w:val="20"/>
                <w:lang w:val="en-CA" w:eastAsia="en-CA"/>
              </w:rPr>
            </w:pPr>
            <w:r w:rsidRPr="002E5579">
              <w:rPr>
                <w:color w:val="000000"/>
                <w:sz w:val="20"/>
                <w:szCs w:val="20"/>
                <w:lang w:val="en-CA" w:eastAsia="en-CA"/>
              </w:rPr>
              <w:t>9</w:t>
            </w:r>
            <w:r w:rsidR="00637293" w:rsidRPr="002E5579">
              <w:rPr>
                <w:color w:val="000000"/>
                <w:sz w:val="20"/>
                <w:szCs w:val="20"/>
                <w:lang w:val="en-CA" w:eastAsia="en-CA"/>
              </w:rPr>
              <w:t>2.7</w:t>
            </w:r>
          </w:p>
        </w:tc>
      </w:tr>
      <w:tr w:rsidR="0039028E" w:rsidRPr="00FE3307" w14:paraId="6B591C27" w14:textId="77777777" w:rsidTr="00A939A6">
        <w:trPr>
          <w:trHeight w:val="187"/>
        </w:trPr>
        <w:tc>
          <w:tcPr>
            <w:tcW w:w="2198" w:type="dxa"/>
            <w:vMerge/>
            <w:vAlign w:val="center"/>
            <w:hideMark/>
          </w:tcPr>
          <w:p w14:paraId="57400CF7" w14:textId="77777777" w:rsidR="0039028E" w:rsidRPr="00FE3307" w:rsidRDefault="0039028E" w:rsidP="0028391F">
            <w:pPr>
              <w:jc w:val="left"/>
              <w:rPr>
                <w:bCs/>
                <w:color w:val="000000"/>
                <w:sz w:val="20"/>
                <w:szCs w:val="20"/>
                <w:lang w:val="en-CA" w:eastAsia="en-CA"/>
              </w:rPr>
            </w:pPr>
          </w:p>
        </w:tc>
        <w:tc>
          <w:tcPr>
            <w:tcW w:w="1622" w:type="dxa"/>
            <w:shd w:val="clear" w:color="auto" w:fill="auto"/>
            <w:noWrap/>
            <w:vAlign w:val="center"/>
            <w:hideMark/>
          </w:tcPr>
          <w:p w14:paraId="4F3E5764" w14:textId="77777777" w:rsidR="0039028E" w:rsidRPr="00FE3307" w:rsidRDefault="0039028E" w:rsidP="0028391F">
            <w:pPr>
              <w:rPr>
                <w:bCs/>
                <w:color w:val="000000"/>
                <w:sz w:val="20"/>
                <w:szCs w:val="20"/>
                <w:lang w:val="en-CA" w:eastAsia="en-CA"/>
              </w:rPr>
            </w:pPr>
            <w:r w:rsidRPr="00FE3307">
              <w:rPr>
                <w:bCs/>
                <w:color w:val="000000"/>
                <w:sz w:val="20"/>
                <w:szCs w:val="20"/>
                <w:lang w:val="en-CA" w:eastAsia="en-CA"/>
              </w:rPr>
              <w:t xml:space="preserve">Disbursed </w:t>
            </w:r>
          </w:p>
        </w:tc>
        <w:tc>
          <w:tcPr>
            <w:tcW w:w="2536" w:type="dxa"/>
            <w:shd w:val="clear" w:color="auto" w:fill="auto"/>
            <w:noWrap/>
            <w:vAlign w:val="center"/>
          </w:tcPr>
          <w:p w14:paraId="25AB743E" w14:textId="32433A3A" w:rsidR="0039028E" w:rsidRPr="00FE3307" w:rsidRDefault="00B81D64" w:rsidP="0028391F">
            <w:pPr>
              <w:jc w:val="right"/>
              <w:rPr>
                <w:color w:val="000000"/>
                <w:sz w:val="20"/>
                <w:szCs w:val="20"/>
                <w:lang w:val="en-CA" w:eastAsia="en-CA"/>
              </w:rPr>
            </w:pPr>
            <w:r>
              <w:rPr>
                <w:color w:val="000000"/>
                <w:sz w:val="20"/>
                <w:szCs w:val="20"/>
                <w:lang w:val="en-CA" w:eastAsia="en-CA"/>
              </w:rPr>
              <w:t>2</w:t>
            </w:r>
            <w:r w:rsidR="0039028E">
              <w:rPr>
                <w:color w:val="000000"/>
                <w:sz w:val="20"/>
                <w:szCs w:val="20"/>
                <w:lang w:val="en-CA" w:eastAsia="en-CA"/>
              </w:rPr>
              <w:t>,</w:t>
            </w:r>
            <w:r>
              <w:rPr>
                <w:color w:val="000000"/>
                <w:sz w:val="20"/>
                <w:szCs w:val="20"/>
                <w:lang w:val="en-CA" w:eastAsia="en-CA"/>
              </w:rPr>
              <w:t>402,302</w:t>
            </w:r>
          </w:p>
        </w:tc>
        <w:tc>
          <w:tcPr>
            <w:tcW w:w="2937" w:type="dxa"/>
            <w:vMerge/>
            <w:vAlign w:val="center"/>
          </w:tcPr>
          <w:p w14:paraId="3D972AFE" w14:textId="77777777" w:rsidR="0039028E" w:rsidRPr="002E5579" w:rsidRDefault="0039028E" w:rsidP="0028391F">
            <w:pPr>
              <w:jc w:val="center"/>
              <w:rPr>
                <w:color w:val="000000"/>
                <w:sz w:val="20"/>
                <w:szCs w:val="20"/>
                <w:lang w:val="en-CA" w:eastAsia="en-CA"/>
              </w:rPr>
            </w:pPr>
          </w:p>
        </w:tc>
      </w:tr>
      <w:tr w:rsidR="0039028E" w:rsidRPr="00FE3307" w14:paraId="5A3BBCFB" w14:textId="77777777" w:rsidTr="00A939A6">
        <w:trPr>
          <w:trHeight w:val="130"/>
        </w:trPr>
        <w:tc>
          <w:tcPr>
            <w:tcW w:w="2198" w:type="dxa"/>
            <w:vMerge w:val="restart"/>
            <w:shd w:val="clear" w:color="auto" w:fill="auto"/>
            <w:noWrap/>
            <w:vAlign w:val="center"/>
            <w:hideMark/>
          </w:tcPr>
          <w:p w14:paraId="5499E1C1" w14:textId="77777777" w:rsidR="0039028E" w:rsidRPr="00FE3307" w:rsidRDefault="0039028E" w:rsidP="0028391F">
            <w:pPr>
              <w:jc w:val="left"/>
              <w:rPr>
                <w:bCs/>
                <w:color w:val="000000"/>
                <w:sz w:val="20"/>
                <w:szCs w:val="20"/>
                <w:lang w:val="en-CA" w:eastAsia="en-CA"/>
              </w:rPr>
            </w:pPr>
            <w:r w:rsidRPr="00FE3307">
              <w:rPr>
                <w:bCs/>
                <w:color w:val="000000"/>
                <w:sz w:val="20"/>
                <w:szCs w:val="20"/>
                <w:lang w:val="en-CA" w:eastAsia="en-CA"/>
              </w:rPr>
              <w:t>Third tranche</w:t>
            </w:r>
          </w:p>
        </w:tc>
        <w:tc>
          <w:tcPr>
            <w:tcW w:w="1622" w:type="dxa"/>
            <w:shd w:val="clear" w:color="auto" w:fill="auto"/>
            <w:noWrap/>
            <w:vAlign w:val="center"/>
            <w:hideMark/>
          </w:tcPr>
          <w:p w14:paraId="2E767E02" w14:textId="77777777" w:rsidR="0039028E" w:rsidRPr="00FE3307" w:rsidRDefault="0039028E" w:rsidP="0028391F">
            <w:pPr>
              <w:rPr>
                <w:bCs/>
                <w:color w:val="000000"/>
                <w:sz w:val="20"/>
                <w:szCs w:val="20"/>
                <w:lang w:val="en-CA" w:eastAsia="en-CA"/>
              </w:rPr>
            </w:pPr>
            <w:r w:rsidRPr="00FE3307">
              <w:rPr>
                <w:bCs/>
                <w:color w:val="000000"/>
                <w:sz w:val="20"/>
                <w:szCs w:val="20"/>
                <w:lang w:val="en-CA" w:eastAsia="en-CA"/>
              </w:rPr>
              <w:t xml:space="preserve">Approved </w:t>
            </w:r>
          </w:p>
        </w:tc>
        <w:tc>
          <w:tcPr>
            <w:tcW w:w="2536" w:type="dxa"/>
            <w:shd w:val="clear" w:color="auto" w:fill="auto"/>
            <w:noWrap/>
            <w:vAlign w:val="center"/>
          </w:tcPr>
          <w:p w14:paraId="12CCE4DA" w14:textId="77777777" w:rsidR="0039028E" w:rsidRPr="00FE3307" w:rsidRDefault="0039028E" w:rsidP="0028391F">
            <w:pPr>
              <w:jc w:val="right"/>
              <w:rPr>
                <w:color w:val="000000"/>
                <w:sz w:val="20"/>
                <w:szCs w:val="20"/>
                <w:lang w:val="en-CA" w:eastAsia="en-CA"/>
              </w:rPr>
            </w:pPr>
            <w:r w:rsidRPr="0039028E">
              <w:rPr>
                <w:color w:val="000000"/>
                <w:sz w:val="20"/>
                <w:szCs w:val="20"/>
                <w:lang w:val="en-CA" w:eastAsia="en-CA"/>
              </w:rPr>
              <w:t>1,302,335</w:t>
            </w:r>
          </w:p>
        </w:tc>
        <w:tc>
          <w:tcPr>
            <w:tcW w:w="2937" w:type="dxa"/>
            <w:vMerge w:val="restart"/>
            <w:shd w:val="clear" w:color="auto" w:fill="auto"/>
            <w:noWrap/>
            <w:vAlign w:val="center"/>
          </w:tcPr>
          <w:p w14:paraId="597435AB" w14:textId="38BCBAC8" w:rsidR="0039028E" w:rsidRPr="002E5579" w:rsidRDefault="00B81D64" w:rsidP="0028391F">
            <w:pPr>
              <w:jc w:val="center"/>
              <w:rPr>
                <w:color w:val="000000"/>
                <w:sz w:val="20"/>
                <w:szCs w:val="20"/>
                <w:lang w:val="en-CA" w:eastAsia="en-CA"/>
              </w:rPr>
            </w:pPr>
            <w:r w:rsidRPr="002E5579">
              <w:rPr>
                <w:color w:val="000000"/>
                <w:sz w:val="20"/>
                <w:szCs w:val="20"/>
                <w:lang w:val="en-CA" w:eastAsia="en-CA"/>
              </w:rPr>
              <w:t>27.</w:t>
            </w:r>
            <w:r w:rsidR="00637293" w:rsidRPr="002E5579">
              <w:rPr>
                <w:color w:val="000000"/>
                <w:sz w:val="20"/>
                <w:szCs w:val="20"/>
                <w:lang w:val="en-CA" w:eastAsia="en-CA"/>
              </w:rPr>
              <w:t>6</w:t>
            </w:r>
          </w:p>
        </w:tc>
      </w:tr>
      <w:tr w:rsidR="0039028E" w:rsidRPr="00FE3307" w14:paraId="6FF1C138" w14:textId="77777777" w:rsidTr="00A939A6">
        <w:trPr>
          <w:trHeight w:val="60"/>
        </w:trPr>
        <w:tc>
          <w:tcPr>
            <w:tcW w:w="2198" w:type="dxa"/>
            <w:vMerge/>
            <w:vAlign w:val="center"/>
            <w:hideMark/>
          </w:tcPr>
          <w:p w14:paraId="40CDDD8C" w14:textId="77777777" w:rsidR="0039028E" w:rsidRPr="00FE3307" w:rsidRDefault="0039028E" w:rsidP="0028391F">
            <w:pPr>
              <w:jc w:val="left"/>
              <w:rPr>
                <w:bCs/>
                <w:color w:val="000000"/>
                <w:sz w:val="20"/>
                <w:szCs w:val="20"/>
                <w:lang w:val="en-CA" w:eastAsia="en-CA"/>
              </w:rPr>
            </w:pPr>
          </w:p>
        </w:tc>
        <w:tc>
          <w:tcPr>
            <w:tcW w:w="1622" w:type="dxa"/>
            <w:shd w:val="clear" w:color="auto" w:fill="auto"/>
            <w:noWrap/>
            <w:vAlign w:val="center"/>
            <w:hideMark/>
          </w:tcPr>
          <w:p w14:paraId="34B92112" w14:textId="77777777" w:rsidR="0039028E" w:rsidRPr="00FE3307" w:rsidRDefault="0039028E" w:rsidP="0028391F">
            <w:pPr>
              <w:rPr>
                <w:bCs/>
                <w:color w:val="000000"/>
                <w:sz w:val="20"/>
                <w:szCs w:val="20"/>
                <w:lang w:val="en-CA" w:eastAsia="en-CA"/>
              </w:rPr>
            </w:pPr>
            <w:r w:rsidRPr="00FE3307">
              <w:rPr>
                <w:bCs/>
                <w:color w:val="000000"/>
                <w:sz w:val="20"/>
                <w:szCs w:val="20"/>
                <w:lang w:val="en-CA" w:eastAsia="en-CA"/>
              </w:rPr>
              <w:t xml:space="preserve">Disbursed </w:t>
            </w:r>
          </w:p>
        </w:tc>
        <w:tc>
          <w:tcPr>
            <w:tcW w:w="2536" w:type="dxa"/>
            <w:shd w:val="clear" w:color="auto" w:fill="auto"/>
            <w:noWrap/>
            <w:vAlign w:val="center"/>
          </w:tcPr>
          <w:p w14:paraId="3D3687E1" w14:textId="7FBA91DB" w:rsidR="0039028E" w:rsidRPr="00FE3307" w:rsidRDefault="00B81D64" w:rsidP="0028391F">
            <w:pPr>
              <w:jc w:val="right"/>
              <w:rPr>
                <w:color w:val="000000"/>
                <w:sz w:val="20"/>
                <w:szCs w:val="20"/>
                <w:lang w:val="en-CA" w:eastAsia="en-CA"/>
              </w:rPr>
            </w:pPr>
            <w:r>
              <w:rPr>
                <w:color w:val="000000"/>
                <w:sz w:val="20"/>
                <w:szCs w:val="20"/>
                <w:lang w:val="en-CA" w:eastAsia="en-CA"/>
              </w:rPr>
              <w:t>359,252</w:t>
            </w:r>
          </w:p>
        </w:tc>
        <w:tc>
          <w:tcPr>
            <w:tcW w:w="2937" w:type="dxa"/>
            <w:vMerge/>
            <w:vAlign w:val="center"/>
          </w:tcPr>
          <w:p w14:paraId="7007A27E" w14:textId="77777777" w:rsidR="0039028E" w:rsidRPr="002E5579" w:rsidRDefault="0039028E" w:rsidP="0028391F">
            <w:pPr>
              <w:jc w:val="center"/>
              <w:rPr>
                <w:color w:val="000000"/>
                <w:sz w:val="20"/>
                <w:szCs w:val="20"/>
                <w:lang w:val="en-CA" w:eastAsia="en-CA"/>
              </w:rPr>
            </w:pPr>
          </w:p>
        </w:tc>
      </w:tr>
      <w:tr w:rsidR="0039028E" w:rsidRPr="00FE3307" w14:paraId="1A02067A" w14:textId="77777777" w:rsidTr="00A939A6">
        <w:trPr>
          <w:trHeight w:val="60"/>
        </w:trPr>
        <w:tc>
          <w:tcPr>
            <w:tcW w:w="2198" w:type="dxa"/>
            <w:vMerge w:val="restart"/>
            <w:shd w:val="clear" w:color="auto" w:fill="auto"/>
            <w:vAlign w:val="center"/>
            <w:hideMark/>
          </w:tcPr>
          <w:p w14:paraId="288E6E84" w14:textId="77777777" w:rsidR="0039028E" w:rsidRPr="00FE3307" w:rsidRDefault="0039028E" w:rsidP="0028391F">
            <w:pPr>
              <w:jc w:val="left"/>
              <w:rPr>
                <w:bCs/>
                <w:color w:val="000000"/>
                <w:sz w:val="20"/>
                <w:szCs w:val="20"/>
                <w:lang w:val="en-CA" w:eastAsia="en-CA"/>
              </w:rPr>
            </w:pPr>
            <w:r w:rsidRPr="00FE3307">
              <w:rPr>
                <w:bCs/>
                <w:color w:val="000000"/>
                <w:sz w:val="20"/>
                <w:szCs w:val="20"/>
                <w:lang w:val="en-CA" w:eastAsia="en-CA"/>
              </w:rPr>
              <w:t>Total</w:t>
            </w:r>
          </w:p>
        </w:tc>
        <w:tc>
          <w:tcPr>
            <w:tcW w:w="1622" w:type="dxa"/>
            <w:shd w:val="clear" w:color="auto" w:fill="auto"/>
            <w:vAlign w:val="center"/>
            <w:hideMark/>
          </w:tcPr>
          <w:p w14:paraId="7B328A74" w14:textId="77777777" w:rsidR="0039028E" w:rsidRPr="00FE3307" w:rsidRDefault="0039028E" w:rsidP="0028391F">
            <w:pPr>
              <w:rPr>
                <w:bCs/>
                <w:color w:val="000000"/>
                <w:sz w:val="20"/>
                <w:szCs w:val="20"/>
                <w:lang w:val="en-CA" w:eastAsia="en-CA"/>
              </w:rPr>
            </w:pPr>
            <w:r w:rsidRPr="00FE3307">
              <w:rPr>
                <w:bCs/>
                <w:color w:val="000000"/>
                <w:sz w:val="20"/>
                <w:szCs w:val="20"/>
                <w:lang w:val="en-CA" w:eastAsia="en-CA"/>
              </w:rPr>
              <w:t xml:space="preserve">Approved </w:t>
            </w:r>
          </w:p>
        </w:tc>
        <w:tc>
          <w:tcPr>
            <w:tcW w:w="2536" w:type="dxa"/>
            <w:shd w:val="clear" w:color="auto" w:fill="auto"/>
            <w:vAlign w:val="center"/>
          </w:tcPr>
          <w:p w14:paraId="5CF66F70" w14:textId="77777777" w:rsidR="0039028E" w:rsidRPr="00FE3307" w:rsidRDefault="0039028E" w:rsidP="0028391F">
            <w:pPr>
              <w:jc w:val="right"/>
              <w:rPr>
                <w:color w:val="000000"/>
                <w:sz w:val="20"/>
                <w:szCs w:val="20"/>
                <w:lang w:val="en-CA" w:eastAsia="en-CA"/>
              </w:rPr>
            </w:pPr>
            <w:r w:rsidRPr="0039028E">
              <w:rPr>
                <w:color w:val="000000"/>
                <w:sz w:val="20"/>
                <w:szCs w:val="20"/>
                <w:lang w:val="en-CA" w:eastAsia="en-CA"/>
              </w:rPr>
              <w:t>5,855,184</w:t>
            </w:r>
          </w:p>
        </w:tc>
        <w:tc>
          <w:tcPr>
            <w:tcW w:w="2937" w:type="dxa"/>
            <w:vMerge w:val="restart"/>
            <w:shd w:val="clear" w:color="auto" w:fill="auto"/>
            <w:vAlign w:val="center"/>
          </w:tcPr>
          <w:p w14:paraId="751DF9B8" w14:textId="44F36FA0" w:rsidR="0039028E" w:rsidRPr="002E5579" w:rsidRDefault="00B81D64" w:rsidP="0028391F">
            <w:pPr>
              <w:jc w:val="center"/>
              <w:rPr>
                <w:color w:val="000000"/>
                <w:sz w:val="20"/>
                <w:szCs w:val="20"/>
                <w:lang w:val="en-CA" w:eastAsia="en-CA"/>
              </w:rPr>
            </w:pPr>
            <w:r w:rsidRPr="002E5579">
              <w:rPr>
                <w:color w:val="000000"/>
                <w:sz w:val="20"/>
                <w:szCs w:val="20"/>
                <w:lang w:val="en-CA" w:eastAsia="en-CA"/>
              </w:rPr>
              <w:t>79.6</w:t>
            </w:r>
          </w:p>
        </w:tc>
      </w:tr>
      <w:tr w:rsidR="0039028E" w:rsidRPr="00FE3307" w14:paraId="102F49B1" w14:textId="77777777" w:rsidTr="00A939A6">
        <w:trPr>
          <w:trHeight w:val="187"/>
        </w:trPr>
        <w:tc>
          <w:tcPr>
            <w:tcW w:w="2198" w:type="dxa"/>
            <w:vMerge/>
            <w:shd w:val="clear" w:color="auto" w:fill="auto"/>
            <w:vAlign w:val="center"/>
          </w:tcPr>
          <w:p w14:paraId="5ABF28E5" w14:textId="77777777" w:rsidR="0039028E" w:rsidRPr="00FE3307" w:rsidRDefault="0039028E" w:rsidP="0028391F">
            <w:pPr>
              <w:jc w:val="left"/>
              <w:rPr>
                <w:b/>
                <w:bCs/>
                <w:color w:val="000000"/>
                <w:sz w:val="20"/>
                <w:szCs w:val="20"/>
                <w:lang w:val="en-CA" w:eastAsia="en-CA"/>
              </w:rPr>
            </w:pPr>
          </w:p>
        </w:tc>
        <w:tc>
          <w:tcPr>
            <w:tcW w:w="1622" w:type="dxa"/>
            <w:shd w:val="clear" w:color="auto" w:fill="auto"/>
            <w:vAlign w:val="center"/>
          </w:tcPr>
          <w:p w14:paraId="7290CA55" w14:textId="77777777" w:rsidR="0039028E" w:rsidRPr="00FE3307" w:rsidRDefault="0039028E" w:rsidP="0028391F">
            <w:pPr>
              <w:rPr>
                <w:bCs/>
                <w:color w:val="000000"/>
                <w:sz w:val="20"/>
                <w:szCs w:val="20"/>
                <w:lang w:val="en-CA" w:eastAsia="en-CA"/>
              </w:rPr>
            </w:pPr>
            <w:r w:rsidRPr="00FE3307">
              <w:rPr>
                <w:bCs/>
                <w:color w:val="000000"/>
                <w:sz w:val="20"/>
                <w:szCs w:val="20"/>
                <w:lang w:val="en-CA" w:eastAsia="en-CA"/>
              </w:rPr>
              <w:t xml:space="preserve">Disbursed </w:t>
            </w:r>
          </w:p>
        </w:tc>
        <w:tc>
          <w:tcPr>
            <w:tcW w:w="2536" w:type="dxa"/>
            <w:shd w:val="clear" w:color="auto" w:fill="auto"/>
            <w:vAlign w:val="center"/>
          </w:tcPr>
          <w:p w14:paraId="37AF035C" w14:textId="67893851" w:rsidR="0039028E" w:rsidRPr="00FE3307" w:rsidRDefault="00B81D64" w:rsidP="0028391F">
            <w:pPr>
              <w:jc w:val="right"/>
              <w:rPr>
                <w:color w:val="000000"/>
                <w:sz w:val="20"/>
                <w:szCs w:val="20"/>
                <w:lang w:val="en-CA" w:eastAsia="en-CA"/>
              </w:rPr>
            </w:pPr>
            <w:r>
              <w:rPr>
                <w:color w:val="000000"/>
                <w:sz w:val="20"/>
                <w:szCs w:val="20"/>
                <w:lang w:val="en-CA" w:eastAsia="en-CA"/>
              </w:rPr>
              <w:t>4,661,83</w:t>
            </w:r>
            <w:r w:rsidR="00637293">
              <w:rPr>
                <w:color w:val="000000"/>
                <w:sz w:val="20"/>
                <w:szCs w:val="20"/>
                <w:lang w:val="en-CA" w:eastAsia="en-CA"/>
              </w:rPr>
              <w:t>2</w:t>
            </w:r>
          </w:p>
        </w:tc>
        <w:tc>
          <w:tcPr>
            <w:tcW w:w="2937" w:type="dxa"/>
            <w:vMerge/>
            <w:shd w:val="clear" w:color="auto" w:fill="auto"/>
            <w:vAlign w:val="center"/>
          </w:tcPr>
          <w:p w14:paraId="5020AA3A" w14:textId="77777777" w:rsidR="0039028E" w:rsidRPr="00FE3307" w:rsidRDefault="0039028E" w:rsidP="0028391F">
            <w:pPr>
              <w:jc w:val="center"/>
              <w:rPr>
                <w:color w:val="000000"/>
                <w:sz w:val="20"/>
                <w:szCs w:val="20"/>
                <w:lang w:val="en-CA" w:eastAsia="en-CA"/>
              </w:rPr>
            </w:pPr>
          </w:p>
        </w:tc>
      </w:tr>
    </w:tbl>
    <w:p w14:paraId="25D96C85" w14:textId="77777777" w:rsidR="0030310F" w:rsidRDefault="0030310F" w:rsidP="0028391F">
      <w:pPr>
        <w:keepNext/>
        <w:keepLines/>
        <w:rPr>
          <w:lang w:val="en-CA"/>
        </w:rPr>
      </w:pPr>
    </w:p>
    <w:p w14:paraId="5FC32B84" w14:textId="77777777" w:rsidR="00FE3307" w:rsidRPr="00FE3307" w:rsidRDefault="00FE3307" w:rsidP="0028391F">
      <w:pPr>
        <w:keepNext/>
        <w:keepLines/>
        <w:rPr>
          <w:u w:val="single"/>
          <w:lang w:val="en-CA"/>
        </w:rPr>
      </w:pPr>
      <w:r w:rsidRPr="00FE3307">
        <w:rPr>
          <w:u w:val="single"/>
          <w:lang w:val="en-CA"/>
        </w:rPr>
        <w:t xml:space="preserve">Implementation plan for the </w:t>
      </w:r>
      <w:r w:rsidR="0039028E" w:rsidRPr="0039028E">
        <w:rPr>
          <w:u w:val="single"/>
          <w:lang w:val="en-CA"/>
        </w:rPr>
        <w:t>fourth</w:t>
      </w:r>
      <w:r w:rsidR="0039028E" w:rsidRPr="00FE3307">
        <w:rPr>
          <w:u w:val="single"/>
          <w:lang w:val="en-CA"/>
        </w:rPr>
        <w:t xml:space="preserve"> </w:t>
      </w:r>
      <w:r w:rsidRPr="00FE3307">
        <w:rPr>
          <w:u w:val="single"/>
          <w:lang w:val="en-CA"/>
        </w:rPr>
        <w:t>tranche of the HPMP</w:t>
      </w:r>
    </w:p>
    <w:p w14:paraId="5D694B6F" w14:textId="77777777" w:rsidR="00FE3307" w:rsidRPr="00FE3307" w:rsidRDefault="00FE3307" w:rsidP="0028391F">
      <w:pPr>
        <w:keepNext/>
        <w:keepLines/>
        <w:rPr>
          <w:lang w:val="en-CA"/>
        </w:rPr>
      </w:pPr>
    </w:p>
    <w:p w14:paraId="4C0DA83A" w14:textId="27BE858E" w:rsidR="00505030" w:rsidRPr="00505030" w:rsidRDefault="00FE3307" w:rsidP="0028391F">
      <w:pPr>
        <w:pStyle w:val="Heading1"/>
        <w:keepNext/>
        <w:keepLines/>
        <w:rPr>
          <w:lang w:val="en-CA"/>
        </w:rPr>
      </w:pPr>
      <w:r w:rsidRPr="00505030">
        <w:rPr>
          <w:lang w:val="en-CA"/>
        </w:rPr>
        <w:t xml:space="preserve">The following activities will be implemented between </w:t>
      </w:r>
      <w:r w:rsidR="0056346C" w:rsidRPr="00505030">
        <w:rPr>
          <w:lang w:val="en-CA"/>
        </w:rPr>
        <w:t>June 2019 and December 2020</w:t>
      </w:r>
      <w:r w:rsidRPr="00505030">
        <w:rPr>
          <w:lang w:val="en-CA"/>
        </w:rPr>
        <w:t>:</w:t>
      </w:r>
    </w:p>
    <w:p w14:paraId="0FA6FC26" w14:textId="68E3E123" w:rsidR="00DD318C" w:rsidRPr="007244CE" w:rsidRDefault="00804DD1" w:rsidP="0028391F">
      <w:pPr>
        <w:pStyle w:val="Heading2"/>
        <w:rPr>
          <w:lang w:val="en-CA"/>
        </w:rPr>
      </w:pPr>
      <w:r w:rsidRPr="00DD318C">
        <w:rPr>
          <w:i/>
          <w:lang w:val="en-CA"/>
        </w:rPr>
        <w:t>Legal instruments to control the supply and demand of HCFCs</w:t>
      </w:r>
      <w:r w:rsidR="00AB09A7" w:rsidRPr="00DD318C">
        <w:rPr>
          <w:i/>
          <w:lang w:val="en-CA"/>
        </w:rPr>
        <w:t xml:space="preserve"> and non-investment activities</w:t>
      </w:r>
      <w:r w:rsidRPr="00DD318C">
        <w:rPr>
          <w:i/>
          <w:lang w:val="en-CA"/>
        </w:rPr>
        <w:t>:</w:t>
      </w:r>
      <w:r w:rsidRPr="00DD318C">
        <w:rPr>
          <w:lang w:val="en-CA"/>
        </w:rPr>
        <w:t xml:space="preserve"> </w:t>
      </w:r>
      <w:r w:rsidR="00505030" w:rsidRPr="00DD318C">
        <w:rPr>
          <w:lang w:val="en-CA"/>
        </w:rPr>
        <w:t xml:space="preserve">Meetings for all permit holders to discuss tariff headings, clearance of consignments of refrigerants and submission of annual reports; training for customs administration on new custom tariff codes; improvement of </w:t>
      </w:r>
      <w:r w:rsidR="0030310F">
        <w:rPr>
          <w:lang w:val="en-CA"/>
        </w:rPr>
        <w:t xml:space="preserve">the </w:t>
      </w:r>
      <w:r w:rsidR="00505030" w:rsidRPr="00DD318C">
        <w:rPr>
          <w:lang w:val="en-CA"/>
        </w:rPr>
        <w:t>track</w:t>
      </w:r>
      <w:r w:rsidR="0030310F">
        <w:rPr>
          <w:lang w:val="en-CA"/>
        </w:rPr>
        <w:t>ing of</w:t>
      </w:r>
      <w:r w:rsidR="00505030" w:rsidRPr="00DD318C">
        <w:rPr>
          <w:lang w:val="en-CA"/>
        </w:rPr>
        <w:t xml:space="preserve"> permit applications and approvals for both ODS and HFC imports and exports</w:t>
      </w:r>
      <w:r w:rsidR="00AB09A7" w:rsidRPr="00DD318C">
        <w:rPr>
          <w:lang w:val="en-CA"/>
        </w:rPr>
        <w:t>; a</w:t>
      </w:r>
      <w:r w:rsidRPr="00DD318C">
        <w:rPr>
          <w:lang w:val="en-CA"/>
        </w:rPr>
        <w:t xml:space="preserve">wareness raising through workshops on HCFC installations; </w:t>
      </w:r>
      <w:r w:rsidR="00A3012F" w:rsidRPr="00DD318C">
        <w:rPr>
          <w:lang w:val="en-CA"/>
        </w:rPr>
        <w:t xml:space="preserve">and a </w:t>
      </w:r>
      <w:r w:rsidRPr="00DD318C">
        <w:rPr>
          <w:lang w:val="en-CA"/>
        </w:rPr>
        <w:t xml:space="preserve">training workshop for importers/exporters </w:t>
      </w:r>
      <w:r w:rsidR="007244CE">
        <w:rPr>
          <w:lang w:val="en-CA"/>
        </w:rPr>
        <w:t>(US $8</w:t>
      </w:r>
      <w:r w:rsidR="007244CE" w:rsidRPr="007244CE">
        <w:rPr>
          <w:lang w:val="en-CA"/>
        </w:rPr>
        <w:t>0,000)</w:t>
      </w:r>
      <w:r w:rsidR="00DD318C" w:rsidRPr="007244CE">
        <w:rPr>
          <w:lang w:val="en-CA"/>
        </w:rPr>
        <w:t xml:space="preserve">; </w:t>
      </w:r>
    </w:p>
    <w:p w14:paraId="34B0A7BA" w14:textId="713D97E8" w:rsidR="00AB09A7" w:rsidRPr="00DD318C" w:rsidRDefault="00804DD1" w:rsidP="0028391F">
      <w:pPr>
        <w:pStyle w:val="Heading2"/>
        <w:rPr>
          <w:lang w:val="en-CA"/>
        </w:rPr>
      </w:pPr>
      <w:r w:rsidRPr="00DD318C">
        <w:rPr>
          <w:i/>
          <w:lang w:val="en-CA"/>
        </w:rPr>
        <w:t>Refrigeration servicing sector:</w:t>
      </w:r>
      <w:r w:rsidRPr="00DD318C">
        <w:rPr>
          <w:lang w:val="en-CA"/>
        </w:rPr>
        <w:t xml:space="preserve"> </w:t>
      </w:r>
    </w:p>
    <w:p w14:paraId="26AC141F" w14:textId="34FD0AE7" w:rsidR="00505030" w:rsidRPr="007244CE" w:rsidRDefault="00505030" w:rsidP="0028391F">
      <w:pPr>
        <w:pStyle w:val="Heading3"/>
        <w:rPr>
          <w:lang w:val="en-CA"/>
        </w:rPr>
      </w:pPr>
      <w:r w:rsidRPr="007244CE">
        <w:rPr>
          <w:lang w:val="en-CA"/>
        </w:rPr>
        <w:t xml:space="preserve">Continued support for </w:t>
      </w:r>
      <w:r w:rsidR="00A3012F" w:rsidRPr="007244CE">
        <w:rPr>
          <w:lang w:val="en-CA"/>
        </w:rPr>
        <w:t xml:space="preserve">the </w:t>
      </w:r>
      <w:r w:rsidR="00A61013" w:rsidRPr="007244CE">
        <w:rPr>
          <w:lang w:val="en-CA"/>
        </w:rPr>
        <w:t>RRR</w:t>
      </w:r>
      <w:r w:rsidR="00A3012F" w:rsidRPr="007244CE">
        <w:rPr>
          <w:lang w:val="en-CA"/>
        </w:rPr>
        <w:t xml:space="preserve"> scheme</w:t>
      </w:r>
      <w:r w:rsidRPr="007244CE">
        <w:rPr>
          <w:lang w:val="en-CA"/>
        </w:rPr>
        <w:t>; development of a</w:t>
      </w:r>
      <w:r w:rsidR="00F0627E">
        <w:rPr>
          <w:lang w:val="en-CA"/>
        </w:rPr>
        <w:t xml:space="preserve"> break-</w:t>
      </w:r>
      <w:r w:rsidRPr="007244CE">
        <w:rPr>
          <w:lang w:val="en-CA"/>
        </w:rPr>
        <w:t>bulk distribution system</w:t>
      </w:r>
      <w:r w:rsidR="00F0627E">
        <w:rPr>
          <w:rStyle w:val="FootnoteReference"/>
          <w:lang w:val="en-CA"/>
        </w:rPr>
        <w:footnoteReference w:id="5"/>
      </w:r>
      <w:r w:rsidRPr="007244CE">
        <w:rPr>
          <w:lang w:val="en-CA"/>
        </w:rPr>
        <w:t xml:space="preserve"> and component supply infrastructure; additional equipment, if required (US $</w:t>
      </w:r>
      <w:r w:rsidR="007244CE" w:rsidRPr="007244CE">
        <w:rPr>
          <w:lang w:val="en-CA"/>
        </w:rPr>
        <w:t>100,00</w:t>
      </w:r>
      <w:r w:rsidR="00CA1099">
        <w:rPr>
          <w:lang w:val="en-CA"/>
        </w:rPr>
        <w:t>0</w:t>
      </w:r>
      <w:r w:rsidRPr="007244CE">
        <w:rPr>
          <w:lang w:val="en-CA"/>
        </w:rPr>
        <w:t xml:space="preserve">); </w:t>
      </w:r>
    </w:p>
    <w:p w14:paraId="1FB9760B" w14:textId="7930042B" w:rsidR="00DD318C" w:rsidRPr="00284575" w:rsidRDefault="00505030" w:rsidP="0028391F">
      <w:pPr>
        <w:pStyle w:val="Heading3"/>
        <w:rPr>
          <w:lang w:val="en-CA"/>
        </w:rPr>
      </w:pPr>
      <w:r w:rsidRPr="007244CE">
        <w:rPr>
          <w:lang w:val="en-CA"/>
        </w:rPr>
        <w:t xml:space="preserve">Training </w:t>
      </w:r>
      <w:r w:rsidR="001D212C">
        <w:rPr>
          <w:lang w:val="en-CA"/>
        </w:rPr>
        <w:t>of</w:t>
      </w:r>
      <w:r w:rsidR="001D212C" w:rsidRPr="007244CE">
        <w:rPr>
          <w:lang w:val="en-CA"/>
        </w:rPr>
        <w:t xml:space="preserve"> 400 </w:t>
      </w:r>
      <w:r w:rsidR="00284575">
        <w:rPr>
          <w:lang w:val="en-CA"/>
        </w:rPr>
        <w:t>non-registered</w:t>
      </w:r>
      <w:r w:rsidR="001D212C" w:rsidRPr="00284575">
        <w:rPr>
          <w:lang w:val="en-CA"/>
        </w:rPr>
        <w:t xml:space="preserve"> technicians </w:t>
      </w:r>
      <w:r w:rsidR="0013060D" w:rsidRPr="00284575">
        <w:rPr>
          <w:lang w:val="en-CA"/>
        </w:rPr>
        <w:t xml:space="preserve">in good practices in refrigeration </w:t>
      </w:r>
      <w:r w:rsidRPr="00284575">
        <w:rPr>
          <w:lang w:val="en-CA"/>
        </w:rPr>
        <w:t xml:space="preserve">(theory and practice) </w:t>
      </w:r>
      <w:r w:rsidR="00DD318C" w:rsidRPr="00284575">
        <w:rPr>
          <w:lang w:val="en-CA"/>
        </w:rPr>
        <w:t>(US $</w:t>
      </w:r>
      <w:r w:rsidR="007244CE" w:rsidRPr="00284575">
        <w:rPr>
          <w:lang w:val="en-CA"/>
        </w:rPr>
        <w:t>319,612</w:t>
      </w:r>
      <w:r w:rsidR="00DD318C" w:rsidRPr="00284575">
        <w:rPr>
          <w:lang w:val="en-CA"/>
        </w:rPr>
        <w:t xml:space="preserve">); </w:t>
      </w:r>
    </w:p>
    <w:p w14:paraId="3A587F1F" w14:textId="19F1F4F4" w:rsidR="00DD318C" w:rsidRPr="00A77AC8" w:rsidRDefault="00781DA3" w:rsidP="0028391F">
      <w:pPr>
        <w:pStyle w:val="Heading3"/>
        <w:rPr>
          <w:lang w:val="en-CA"/>
        </w:rPr>
      </w:pPr>
      <w:r w:rsidRPr="00A77AC8">
        <w:rPr>
          <w:lang w:val="en-CA"/>
        </w:rPr>
        <w:t>P</w:t>
      </w:r>
      <w:r w:rsidR="00505030" w:rsidRPr="00A77AC8">
        <w:rPr>
          <w:lang w:val="en-CA"/>
        </w:rPr>
        <w:t>roject</w:t>
      </w:r>
      <w:r w:rsidR="00D8214C" w:rsidRPr="00A77AC8">
        <w:rPr>
          <w:lang w:val="en-CA"/>
        </w:rPr>
        <w:t xml:space="preserve"> </w:t>
      </w:r>
      <w:r w:rsidR="003F5B3C" w:rsidRPr="00A77AC8">
        <w:rPr>
          <w:lang w:val="en-CA"/>
        </w:rPr>
        <w:t xml:space="preserve">to </w:t>
      </w:r>
      <w:r w:rsidR="000E4249" w:rsidRPr="00A77AC8">
        <w:rPr>
          <w:lang w:val="en-CA"/>
        </w:rPr>
        <w:t xml:space="preserve">demonstrate </w:t>
      </w:r>
      <w:r w:rsidR="00D8214C" w:rsidRPr="00A77AC8">
        <w:rPr>
          <w:lang w:val="en-CA"/>
        </w:rPr>
        <w:t xml:space="preserve">energy and cost savings obtained from the operation of </w:t>
      </w:r>
      <w:r w:rsidR="000061BA" w:rsidRPr="00A77AC8">
        <w:rPr>
          <w:lang w:val="en-CA"/>
        </w:rPr>
        <w:t>non</w:t>
      </w:r>
      <w:r w:rsidR="00250127" w:rsidRPr="00A77AC8">
        <w:rPr>
          <w:lang w:val="en-CA"/>
        </w:rPr>
        <w:noBreakHyphen/>
      </w:r>
      <w:r w:rsidR="000061BA" w:rsidRPr="00A77AC8">
        <w:rPr>
          <w:lang w:val="en-CA"/>
        </w:rPr>
        <w:t>ODS low</w:t>
      </w:r>
      <w:r w:rsidR="000061BA" w:rsidRPr="00A77AC8">
        <w:rPr>
          <w:lang w:val="en-CA"/>
        </w:rPr>
        <w:noBreakHyphen/>
        <w:t xml:space="preserve">GWP–based refrigeration systems in comparison to </w:t>
      </w:r>
      <w:r w:rsidR="00D8214C" w:rsidRPr="00A77AC8">
        <w:rPr>
          <w:lang w:val="en-CA"/>
        </w:rPr>
        <w:t>HCFC</w:t>
      </w:r>
      <w:r w:rsidR="00250127" w:rsidRPr="00A77AC8">
        <w:rPr>
          <w:lang w:val="en-CA"/>
        </w:rPr>
        <w:noBreakHyphen/>
      </w:r>
      <w:r w:rsidR="00D8214C" w:rsidRPr="00A77AC8">
        <w:rPr>
          <w:lang w:val="en-CA"/>
        </w:rPr>
        <w:t>22 or HFC</w:t>
      </w:r>
      <w:r w:rsidR="00250127" w:rsidRPr="00A77AC8">
        <w:rPr>
          <w:lang w:val="en-CA"/>
        </w:rPr>
        <w:noBreakHyphen/>
      </w:r>
      <w:r w:rsidR="00D8214C" w:rsidRPr="00A77AC8">
        <w:rPr>
          <w:lang w:val="en-CA"/>
        </w:rPr>
        <w:t xml:space="preserve">based systems. The </w:t>
      </w:r>
      <w:r w:rsidR="000061BA" w:rsidRPr="00A77AC8">
        <w:rPr>
          <w:lang w:val="en-CA"/>
        </w:rPr>
        <w:t xml:space="preserve">potential </w:t>
      </w:r>
      <w:r w:rsidR="00D8214C" w:rsidRPr="00A77AC8">
        <w:rPr>
          <w:lang w:val="en-CA"/>
        </w:rPr>
        <w:t>alternatives considered are hydrocarbons, CO</w:t>
      </w:r>
      <w:r w:rsidR="00D8214C" w:rsidRPr="00A77AC8">
        <w:rPr>
          <w:vertAlign w:val="subscript"/>
          <w:lang w:val="en-CA"/>
        </w:rPr>
        <w:t>2</w:t>
      </w:r>
      <w:r w:rsidR="00D8214C" w:rsidRPr="00A77AC8">
        <w:rPr>
          <w:lang w:val="en-CA"/>
        </w:rPr>
        <w:t>, ammonia or HFO</w:t>
      </w:r>
      <w:r w:rsidR="00250127" w:rsidRPr="00A77AC8">
        <w:rPr>
          <w:lang w:val="en-CA"/>
        </w:rPr>
        <w:t>,</w:t>
      </w:r>
      <w:r w:rsidR="000E4249" w:rsidRPr="00A77AC8">
        <w:rPr>
          <w:lang w:val="en-CA"/>
        </w:rPr>
        <w:t xml:space="preserve"> and t</w:t>
      </w:r>
      <w:r w:rsidR="00D8214C" w:rsidRPr="00A77AC8">
        <w:rPr>
          <w:lang w:val="en-CA"/>
        </w:rPr>
        <w:t xml:space="preserve">heir selection will be based on the specific application. </w:t>
      </w:r>
      <w:r w:rsidRPr="00A77AC8">
        <w:rPr>
          <w:lang w:val="en-CA"/>
        </w:rPr>
        <w:t>Four demonstrations are planned</w:t>
      </w:r>
      <w:r w:rsidR="007758D9" w:rsidRPr="00A77AC8">
        <w:rPr>
          <w:lang w:val="en-CA"/>
        </w:rPr>
        <w:t xml:space="preserve"> and their final reports will be published as case studies</w:t>
      </w:r>
      <w:r w:rsidRPr="00A77AC8">
        <w:rPr>
          <w:lang w:val="en-CA"/>
        </w:rPr>
        <w:t xml:space="preserve">. One </w:t>
      </w:r>
      <w:r w:rsidR="007758D9" w:rsidRPr="00A77AC8">
        <w:rPr>
          <w:lang w:val="en-CA"/>
        </w:rPr>
        <w:t xml:space="preserve">possible </w:t>
      </w:r>
      <w:r w:rsidR="000061BA" w:rsidRPr="00A77AC8">
        <w:rPr>
          <w:lang w:val="en-CA"/>
        </w:rPr>
        <w:t>application</w:t>
      </w:r>
      <w:r w:rsidRPr="00A77AC8">
        <w:rPr>
          <w:lang w:val="en-CA"/>
        </w:rPr>
        <w:t xml:space="preserve"> being </w:t>
      </w:r>
      <w:r w:rsidR="000061BA" w:rsidRPr="00A77AC8">
        <w:rPr>
          <w:lang w:val="en-CA"/>
        </w:rPr>
        <w:t>considered is</w:t>
      </w:r>
      <w:r w:rsidR="00D8214C" w:rsidRPr="00A77AC8">
        <w:rPr>
          <w:lang w:val="en-CA"/>
        </w:rPr>
        <w:t xml:space="preserve"> the use of </w:t>
      </w:r>
      <w:r w:rsidR="00F72FBC" w:rsidRPr="00A77AC8">
        <w:rPr>
          <w:lang w:val="en-CA"/>
        </w:rPr>
        <w:t>CO</w:t>
      </w:r>
      <w:r w:rsidR="00F72FBC" w:rsidRPr="00A77AC8">
        <w:rPr>
          <w:vertAlign w:val="subscript"/>
          <w:lang w:val="en-CA"/>
        </w:rPr>
        <w:t>2</w:t>
      </w:r>
      <w:r w:rsidR="00F72FBC" w:rsidRPr="00A77AC8">
        <w:rPr>
          <w:lang w:val="en-CA"/>
        </w:rPr>
        <w:t xml:space="preserve"> systems or CO</w:t>
      </w:r>
      <w:r w:rsidR="00F72FBC" w:rsidRPr="00A77AC8">
        <w:rPr>
          <w:vertAlign w:val="subscript"/>
          <w:lang w:val="en-CA"/>
        </w:rPr>
        <w:t>2</w:t>
      </w:r>
      <w:r w:rsidR="00F72FBC" w:rsidRPr="00A77AC8">
        <w:rPr>
          <w:lang w:val="en-CA"/>
        </w:rPr>
        <w:t xml:space="preserve"> and ammonia cascade syste</w:t>
      </w:r>
      <w:r w:rsidR="00D8214C" w:rsidRPr="00A77AC8">
        <w:rPr>
          <w:lang w:val="en-CA"/>
        </w:rPr>
        <w:t>ms in supermarket refrigeration</w:t>
      </w:r>
      <w:r w:rsidR="00DD318C" w:rsidRPr="00A77AC8">
        <w:rPr>
          <w:lang w:val="en-CA"/>
        </w:rPr>
        <w:t xml:space="preserve"> </w:t>
      </w:r>
      <w:r w:rsidR="00D8214C" w:rsidRPr="00A77AC8">
        <w:rPr>
          <w:lang w:val="en-CA"/>
        </w:rPr>
        <w:t>(funding from previous tranches)</w:t>
      </w:r>
      <w:r w:rsidR="000E4249" w:rsidRPr="00A77AC8">
        <w:rPr>
          <w:lang w:val="en-CA"/>
        </w:rPr>
        <w:t>; and</w:t>
      </w:r>
    </w:p>
    <w:p w14:paraId="77609C9E" w14:textId="11782F2D" w:rsidR="00FE3307" w:rsidRPr="007244CE" w:rsidRDefault="00804DD1" w:rsidP="006409C3">
      <w:pPr>
        <w:pStyle w:val="Heading2"/>
        <w:keepNext/>
        <w:keepLines/>
        <w:rPr>
          <w:lang w:val="en-CA"/>
        </w:rPr>
      </w:pPr>
      <w:r w:rsidRPr="007244CE">
        <w:rPr>
          <w:i/>
          <w:lang w:val="en-CA"/>
        </w:rPr>
        <w:lastRenderedPageBreak/>
        <w:t>PMU:</w:t>
      </w:r>
      <w:r w:rsidRPr="007244CE">
        <w:rPr>
          <w:lang w:val="en-CA"/>
        </w:rPr>
        <w:t xml:space="preserve"> </w:t>
      </w:r>
      <w:r w:rsidR="007D0124" w:rsidRPr="007244CE">
        <w:rPr>
          <w:lang w:val="en-CA"/>
        </w:rPr>
        <w:t>Support for the</w:t>
      </w:r>
      <w:r w:rsidR="00EE7FFB" w:rsidRPr="007244CE">
        <w:rPr>
          <w:lang w:val="en-CA"/>
        </w:rPr>
        <w:t xml:space="preserve"> monitoring and ver</w:t>
      </w:r>
      <w:r w:rsidR="007D0124" w:rsidRPr="007244CE">
        <w:rPr>
          <w:lang w:val="en-CA"/>
        </w:rPr>
        <w:t>ification of project activities</w:t>
      </w:r>
      <w:r w:rsidR="00F0627E">
        <w:rPr>
          <w:lang w:val="en-CA"/>
        </w:rPr>
        <w:t xml:space="preserve"> including sustainability of completed conversions</w:t>
      </w:r>
      <w:r w:rsidR="007D0124" w:rsidRPr="007244CE">
        <w:rPr>
          <w:lang w:val="en-CA"/>
        </w:rPr>
        <w:t>; quarterly</w:t>
      </w:r>
      <w:r w:rsidR="00EE7FFB" w:rsidRPr="007244CE">
        <w:rPr>
          <w:lang w:val="en-CA"/>
        </w:rPr>
        <w:t xml:space="preserve"> meetings with </w:t>
      </w:r>
      <w:r w:rsidR="0030310F" w:rsidRPr="007244CE">
        <w:rPr>
          <w:lang w:val="en-CA"/>
        </w:rPr>
        <w:t xml:space="preserve">the </w:t>
      </w:r>
      <w:r w:rsidR="00EE7FFB" w:rsidRPr="007244CE">
        <w:rPr>
          <w:lang w:val="en-CA"/>
        </w:rPr>
        <w:t>NOU and counterparts</w:t>
      </w:r>
      <w:r w:rsidR="007D0124" w:rsidRPr="007244CE">
        <w:rPr>
          <w:lang w:val="en-CA"/>
        </w:rPr>
        <w:t>;</w:t>
      </w:r>
      <w:r w:rsidR="00EE7FFB" w:rsidRPr="007244CE">
        <w:rPr>
          <w:lang w:val="en-CA"/>
        </w:rPr>
        <w:t xml:space="preserve"> </w:t>
      </w:r>
      <w:r w:rsidR="007D0124" w:rsidRPr="007244CE">
        <w:rPr>
          <w:lang w:val="en-CA"/>
        </w:rPr>
        <w:t xml:space="preserve">support for </w:t>
      </w:r>
      <w:r w:rsidR="00EE7FFB" w:rsidRPr="007244CE">
        <w:rPr>
          <w:lang w:val="en-CA"/>
        </w:rPr>
        <w:t xml:space="preserve">the NOU in </w:t>
      </w:r>
      <w:r w:rsidR="007D0124" w:rsidRPr="007244CE">
        <w:rPr>
          <w:lang w:val="en-CA"/>
        </w:rPr>
        <w:t xml:space="preserve">the form of </w:t>
      </w:r>
      <w:r w:rsidR="00EE7FFB" w:rsidRPr="007244CE">
        <w:rPr>
          <w:lang w:val="en-CA"/>
        </w:rPr>
        <w:t>technical advice and training if required</w:t>
      </w:r>
      <w:r w:rsidR="007D0124" w:rsidRPr="007244CE">
        <w:rPr>
          <w:lang w:val="en-CA"/>
        </w:rPr>
        <w:t>;</w:t>
      </w:r>
      <w:r w:rsidR="00EE7FFB" w:rsidRPr="007244CE">
        <w:rPr>
          <w:lang w:val="en-CA"/>
        </w:rPr>
        <w:t xml:space="preserve"> </w:t>
      </w:r>
      <w:r w:rsidR="007D0124" w:rsidRPr="007244CE">
        <w:rPr>
          <w:lang w:val="en-CA"/>
        </w:rPr>
        <w:t>support for cooperation with national s</w:t>
      </w:r>
      <w:r w:rsidR="00EE7FFB" w:rsidRPr="007244CE">
        <w:rPr>
          <w:lang w:val="en-CA"/>
        </w:rPr>
        <w:t xml:space="preserve">takeholders </w:t>
      </w:r>
      <w:r w:rsidR="00DD318C" w:rsidRPr="007244CE">
        <w:rPr>
          <w:lang w:val="en-CA"/>
        </w:rPr>
        <w:t>(</w:t>
      </w:r>
      <w:r w:rsidR="007244CE" w:rsidRPr="007244CE">
        <w:rPr>
          <w:lang w:val="en-CA"/>
        </w:rPr>
        <w:t>funding from previous tranches</w:t>
      </w:r>
      <w:r w:rsidR="00DD318C" w:rsidRPr="007244CE">
        <w:rPr>
          <w:lang w:val="en-CA"/>
        </w:rPr>
        <w:t>)</w:t>
      </w:r>
      <w:r w:rsidR="0030310F" w:rsidRPr="007244CE">
        <w:rPr>
          <w:lang w:val="en-CA"/>
        </w:rPr>
        <w:t>.</w:t>
      </w:r>
    </w:p>
    <w:p w14:paraId="7E956923" w14:textId="77777777" w:rsidR="006409C3" w:rsidRDefault="006409C3" w:rsidP="0028391F">
      <w:pPr>
        <w:keepNext/>
        <w:keepLines/>
        <w:jc w:val="center"/>
        <w:rPr>
          <w:b/>
          <w:lang w:val="en-CA"/>
        </w:rPr>
      </w:pPr>
    </w:p>
    <w:p w14:paraId="5065425F" w14:textId="66665345" w:rsidR="00FE3307" w:rsidRPr="00FE3307" w:rsidRDefault="00FE3307" w:rsidP="0028391F">
      <w:pPr>
        <w:keepNext/>
        <w:keepLines/>
        <w:jc w:val="center"/>
        <w:rPr>
          <w:b/>
          <w:lang w:val="en-CA"/>
        </w:rPr>
      </w:pPr>
      <w:r w:rsidRPr="00FE3307">
        <w:rPr>
          <w:b/>
          <w:lang w:val="en-CA"/>
        </w:rPr>
        <w:t>SECRETARIAT’S COMMENTS AND RECOMMENDATION</w:t>
      </w:r>
    </w:p>
    <w:p w14:paraId="57B022C8" w14:textId="77777777" w:rsidR="00FE3307" w:rsidRPr="00FE3307" w:rsidRDefault="00FE3307" w:rsidP="0028391F">
      <w:pPr>
        <w:keepNext/>
        <w:keepLines/>
        <w:rPr>
          <w:lang w:val="en-CA"/>
        </w:rPr>
      </w:pPr>
    </w:p>
    <w:p w14:paraId="1B333E8E" w14:textId="77777777" w:rsidR="00FE3307" w:rsidRPr="00FE3307" w:rsidRDefault="00FE3307" w:rsidP="0028391F">
      <w:pPr>
        <w:keepNext/>
        <w:keepLines/>
        <w:rPr>
          <w:b/>
          <w:lang w:val="en-CA"/>
        </w:rPr>
      </w:pPr>
      <w:r w:rsidRPr="00FE3307">
        <w:rPr>
          <w:b/>
          <w:lang w:val="en-CA"/>
        </w:rPr>
        <w:t>COMMENTS</w:t>
      </w:r>
    </w:p>
    <w:p w14:paraId="17F396A5" w14:textId="77777777" w:rsidR="00FE3307" w:rsidRPr="00FE3307" w:rsidRDefault="00FE3307" w:rsidP="0028391F">
      <w:pPr>
        <w:keepNext/>
        <w:keepLines/>
        <w:rPr>
          <w:lang w:val="en-CA"/>
        </w:rPr>
      </w:pPr>
    </w:p>
    <w:p w14:paraId="06C3DFC4" w14:textId="736657F8" w:rsidR="00FE3307" w:rsidRDefault="00FE3307" w:rsidP="0028391F">
      <w:pPr>
        <w:keepNext/>
        <w:keepLines/>
        <w:rPr>
          <w:u w:val="single"/>
          <w:lang w:val="en-CA"/>
        </w:rPr>
      </w:pPr>
      <w:r w:rsidRPr="00FE3307">
        <w:rPr>
          <w:u w:val="single"/>
          <w:lang w:val="en-CA"/>
        </w:rPr>
        <w:t xml:space="preserve">Progress report on the implementation of </w:t>
      </w:r>
      <w:r w:rsidRPr="00EE7FFB">
        <w:rPr>
          <w:u w:val="single"/>
          <w:lang w:val="en-CA"/>
        </w:rPr>
        <w:t xml:space="preserve">the </w:t>
      </w:r>
      <w:r w:rsidR="00EE7FFB" w:rsidRPr="00EE7FFB">
        <w:rPr>
          <w:u w:val="single"/>
          <w:lang w:val="en-CA"/>
        </w:rPr>
        <w:t>third</w:t>
      </w:r>
      <w:r w:rsidRPr="00EE7FFB">
        <w:rPr>
          <w:u w:val="single"/>
          <w:lang w:val="en-CA"/>
        </w:rPr>
        <w:t xml:space="preserve"> tranche</w:t>
      </w:r>
      <w:r w:rsidRPr="00FE3307">
        <w:rPr>
          <w:u w:val="single"/>
          <w:lang w:val="en-CA"/>
        </w:rPr>
        <w:t xml:space="preserve"> of the HPMP</w:t>
      </w:r>
    </w:p>
    <w:p w14:paraId="3849AA8C" w14:textId="77777777" w:rsidR="009B0DD1" w:rsidRDefault="009B0DD1" w:rsidP="0028391F">
      <w:pPr>
        <w:keepNext/>
        <w:keepLines/>
        <w:rPr>
          <w:u w:val="single"/>
          <w:lang w:val="en-CA"/>
        </w:rPr>
      </w:pPr>
    </w:p>
    <w:p w14:paraId="236C1F7F" w14:textId="14F33D41" w:rsidR="00FE3307" w:rsidRDefault="00284575" w:rsidP="0028391F">
      <w:pPr>
        <w:keepNext/>
        <w:keepLines/>
        <w:rPr>
          <w:i/>
          <w:lang w:val="en-CA"/>
        </w:rPr>
      </w:pPr>
      <w:r w:rsidRPr="00284575">
        <w:rPr>
          <w:i/>
          <w:lang w:val="en-CA"/>
        </w:rPr>
        <w:t>Delay in the implementation of previous tranches</w:t>
      </w:r>
    </w:p>
    <w:p w14:paraId="5281AA93" w14:textId="77777777" w:rsidR="00540092" w:rsidRDefault="00540092" w:rsidP="0028391F">
      <w:pPr>
        <w:keepNext/>
        <w:keepLines/>
        <w:rPr>
          <w:i/>
          <w:lang w:val="en-CA"/>
        </w:rPr>
      </w:pPr>
    </w:p>
    <w:p w14:paraId="79B106C0" w14:textId="4231FE35" w:rsidR="008B17D1" w:rsidRPr="00540092" w:rsidRDefault="008B17D1" w:rsidP="0028391F">
      <w:pPr>
        <w:pStyle w:val="Heading1"/>
        <w:rPr>
          <w:lang w:val="en-CA"/>
        </w:rPr>
      </w:pPr>
      <w:r w:rsidRPr="00540092">
        <w:rPr>
          <w:lang w:val="en-CA"/>
        </w:rPr>
        <w:t xml:space="preserve">Noting that the present tranche was originally programmed for 2016, the Secretariat </w:t>
      </w:r>
      <w:r w:rsidR="00EE72E5" w:rsidRPr="00540092">
        <w:rPr>
          <w:lang w:val="en-CA"/>
        </w:rPr>
        <w:t>asked about</w:t>
      </w:r>
      <w:r w:rsidRPr="00540092">
        <w:rPr>
          <w:lang w:val="en-CA"/>
        </w:rPr>
        <w:t xml:space="preserve"> the reasons for the delay</w:t>
      </w:r>
      <w:r w:rsidR="00422BE1" w:rsidRPr="00540092">
        <w:rPr>
          <w:lang w:val="en-CA"/>
        </w:rPr>
        <w:t xml:space="preserve"> in requesting it</w:t>
      </w:r>
      <w:r w:rsidR="00EE72E5" w:rsidRPr="00540092">
        <w:rPr>
          <w:lang w:val="en-CA"/>
        </w:rPr>
        <w:t>;</w:t>
      </w:r>
      <w:r w:rsidRPr="00540092">
        <w:rPr>
          <w:lang w:val="en-CA"/>
        </w:rPr>
        <w:t xml:space="preserve"> whether </w:t>
      </w:r>
      <w:r w:rsidR="00744D9A" w:rsidRPr="00540092">
        <w:rPr>
          <w:lang w:val="en-CA"/>
        </w:rPr>
        <w:t>all issues</w:t>
      </w:r>
      <w:r w:rsidRPr="00540092">
        <w:rPr>
          <w:lang w:val="en-CA"/>
        </w:rPr>
        <w:t xml:space="preserve"> had now been solved and whether an extension of stage I of the HPMP was required. UNIDO explained that the </w:t>
      </w:r>
      <w:r w:rsidR="00422BE1" w:rsidRPr="00540092">
        <w:rPr>
          <w:lang w:val="en-CA"/>
        </w:rPr>
        <w:t xml:space="preserve">slow pace of disbursement </w:t>
      </w:r>
      <w:r w:rsidR="00744D9A" w:rsidRPr="00540092">
        <w:rPr>
          <w:lang w:val="en-CA"/>
        </w:rPr>
        <w:t>of the</w:t>
      </w:r>
      <w:r w:rsidR="00422BE1" w:rsidRPr="00540092">
        <w:rPr>
          <w:lang w:val="en-CA"/>
        </w:rPr>
        <w:t xml:space="preserve"> previous tranches</w:t>
      </w:r>
      <w:r w:rsidR="00744D9A" w:rsidRPr="00540092">
        <w:rPr>
          <w:lang w:val="en-CA"/>
        </w:rPr>
        <w:t xml:space="preserve"> was</w:t>
      </w:r>
      <w:r w:rsidR="00422BE1" w:rsidRPr="00540092">
        <w:rPr>
          <w:lang w:val="en-CA"/>
        </w:rPr>
        <w:t xml:space="preserve"> caused by </w:t>
      </w:r>
      <w:r w:rsidRPr="00540092">
        <w:rPr>
          <w:lang w:val="en-CA"/>
        </w:rPr>
        <w:t xml:space="preserve">the complexity of completing the conversion of the PU foam sector, which </w:t>
      </w:r>
      <w:r w:rsidR="00744D9A" w:rsidRPr="00540092">
        <w:rPr>
          <w:lang w:val="en-CA"/>
        </w:rPr>
        <w:t>comprised a</w:t>
      </w:r>
      <w:r w:rsidRPr="00540092">
        <w:rPr>
          <w:lang w:val="en-CA"/>
        </w:rPr>
        <w:t xml:space="preserve"> number of </w:t>
      </w:r>
      <w:r w:rsidR="00744D9A" w:rsidRPr="00540092">
        <w:rPr>
          <w:lang w:val="en-CA"/>
        </w:rPr>
        <w:t>small and medium-sized enterprise</w:t>
      </w:r>
      <w:r w:rsidRPr="00540092">
        <w:rPr>
          <w:lang w:val="en-CA"/>
        </w:rPr>
        <w:t>s assisted through the technical assistance component. The establishment of an effective coordination mechanism between the NOU, UNIDO and the relevant stakeholders</w:t>
      </w:r>
      <w:r w:rsidR="00DC47DB" w:rsidRPr="00540092">
        <w:rPr>
          <w:lang w:val="en-CA"/>
        </w:rPr>
        <w:t>,</w:t>
      </w:r>
      <w:r w:rsidR="00422BE1" w:rsidRPr="00540092">
        <w:rPr>
          <w:lang w:val="en-CA"/>
        </w:rPr>
        <w:t xml:space="preserve"> </w:t>
      </w:r>
      <w:r w:rsidR="00DC47DB" w:rsidRPr="00540092">
        <w:rPr>
          <w:lang w:val="en-CA"/>
        </w:rPr>
        <w:t xml:space="preserve">which was </w:t>
      </w:r>
      <w:r w:rsidR="00540092">
        <w:rPr>
          <w:lang w:val="en-CA"/>
        </w:rPr>
        <w:t>relevant</w:t>
      </w:r>
      <w:r w:rsidR="00DC47DB" w:rsidRPr="00540092">
        <w:rPr>
          <w:lang w:val="en-CA"/>
        </w:rPr>
        <w:t xml:space="preserve"> for the HPMP implementation, </w:t>
      </w:r>
      <w:r w:rsidR="00422BE1" w:rsidRPr="00540092">
        <w:rPr>
          <w:lang w:val="en-CA"/>
        </w:rPr>
        <w:t>took some time</w:t>
      </w:r>
      <w:r w:rsidR="00DC47DB" w:rsidRPr="00540092">
        <w:rPr>
          <w:lang w:val="en-CA"/>
        </w:rPr>
        <w:t xml:space="preserve">. </w:t>
      </w:r>
      <w:r w:rsidRPr="00540092">
        <w:rPr>
          <w:lang w:val="en-CA"/>
        </w:rPr>
        <w:t>Now this mechanism is established, the PU foam sector conversion is completed</w:t>
      </w:r>
      <w:r w:rsidR="00744D9A" w:rsidRPr="00540092">
        <w:rPr>
          <w:lang w:val="en-CA"/>
        </w:rPr>
        <w:t>,</w:t>
      </w:r>
      <w:r w:rsidRPr="00540092">
        <w:rPr>
          <w:lang w:val="en-CA"/>
        </w:rPr>
        <w:t xml:space="preserve"> and the remaining activities </w:t>
      </w:r>
      <w:r w:rsidR="00744D9A" w:rsidRPr="00540092">
        <w:rPr>
          <w:lang w:val="en-CA"/>
        </w:rPr>
        <w:t>as well as</w:t>
      </w:r>
      <w:r w:rsidRPr="00540092">
        <w:rPr>
          <w:lang w:val="en-CA"/>
        </w:rPr>
        <w:t xml:space="preserve"> </w:t>
      </w:r>
      <w:r w:rsidR="00744D9A" w:rsidRPr="00540092">
        <w:rPr>
          <w:lang w:val="en-CA"/>
        </w:rPr>
        <w:t xml:space="preserve">the </w:t>
      </w:r>
      <w:r w:rsidRPr="00540092">
        <w:rPr>
          <w:lang w:val="en-CA"/>
        </w:rPr>
        <w:t xml:space="preserve">tranche can </w:t>
      </w:r>
      <w:r w:rsidR="00422BE1" w:rsidRPr="00540092">
        <w:rPr>
          <w:lang w:val="en-CA"/>
        </w:rPr>
        <w:t xml:space="preserve">continue being </w:t>
      </w:r>
      <w:r w:rsidRPr="00540092">
        <w:rPr>
          <w:lang w:val="en-CA"/>
        </w:rPr>
        <w:t>implemented as planned,</w:t>
      </w:r>
      <w:r w:rsidR="00422BE1" w:rsidRPr="00540092">
        <w:rPr>
          <w:lang w:val="en-CA"/>
        </w:rPr>
        <w:t xml:space="preserve"> with the associated </w:t>
      </w:r>
      <w:r w:rsidRPr="00540092">
        <w:rPr>
          <w:lang w:val="en-CA"/>
        </w:rPr>
        <w:t xml:space="preserve">funds </w:t>
      </w:r>
      <w:r w:rsidR="00422BE1" w:rsidRPr="00540092">
        <w:rPr>
          <w:lang w:val="en-CA"/>
        </w:rPr>
        <w:t>t</w:t>
      </w:r>
      <w:r w:rsidRPr="00540092">
        <w:rPr>
          <w:lang w:val="en-CA"/>
        </w:rPr>
        <w:t xml:space="preserve">o be disbursed </w:t>
      </w:r>
      <w:r w:rsidR="00A04F94" w:rsidRPr="00540092">
        <w:rPr>
          <w:lang w:val="en-CA"/>
        </w:rPr>
        <w:t xml:space="preserve">before </w:t>
      </w:r>
      <w:r w:rsidRPr="00540092">
        <w:rPr>
          <w:lang w:val="en-CA"/>
        </w:rPr>
        <w:t>the end of 2021 as per the original plan.</w:t>
      </w:r>
    </w:p>
    <w:p w14:paraId="060114F2" w14:textId="4E8E9A5A" w:rsidR="00FE3307" w:rsidRPr="00EB494D" w:rsidRDefault="00FE3307" w:rsidP="0028391F">
      <w:pPr>
        <w:keepNext/>
        <w:keepLines/>
        <w:rPr>
          <w:i/>
          <w:lang w:val="en-CA"/>
        </w:rPr>
      </w:pPr>
      <w:r w:rsidRPr="00EB494D">
        <w:rPr>
          <w:i/>
          <w:lang w:val="en-CA"/>
        </w:rPr>
        <w:t>Legal framework</w:t>
      </w:r>
    </w:p>
    <w:p w14:paraId="4FC454BF" w14:textId="77777777" w:rsidR="00341979" w:rsidRPr="00EB494D" w:rsidRDefault="00341979" w:rsidP="0028391F">
      <w:pPr>
        <w:keepNext/>
        <w:keepLines/>
        <w:rPr>
          <w:lang w:val="en-CA"/>
        </w:rPr>
      </w:pPr>
    </w:p>
    <w:p w14:paraId="00FA859D" w14:textId="6E9C9DCA" w:rsidR="00FE3307" w:rsidRPr="00EB494D" w:rsidRDefault="00FE3307" w:rsidP="0028391F">
      <w:pPr>
        <w:pStyle w:val="Heading1"/>
        <w:keepNext/>
        <w:keepLines/>
        <w:rPr>
          <w:lang w:val="en-CA"/>
        </w:rPr>
      </w:pPr>
      <w:r w:rsidRPr="00EB494D">
        <w:rPr>
          <w:lang w:val="en-CA"/>
        </w:rPr>
        <w:t xml:space="preserve">The Government of </w:t>
      </w:r>
      <w:r w:rsidR="00EE7FFB" w:rsidRPr="00EB494D">
        <w:rPr>
          <w:lang w:val="en-CA"/>
        </w:rPr>
        <w:t>South Africa</w:t>
      </w:r>
      <w:r w:rsidRPr="00EB494D">
        <w:rPr>
          <w:lang w:val="en-CA"/>
        </w:rPr>
        <w:t xml:space="preserve"> has already issued HCFC import quotas for 2019 at </w:t>
      </w:r>
      <w:r w:rsidR="005F3C79" w:rsidRPr="00EB494D">
        <w:rPr>
          <w:lang w:val="en-CA"/>
        </w:rPr>
        <w:t>147</w:t>
      </w:r>
      <w:r w:rsidRPr="00EB494D">
        <w:rPr>
          <w:lang w:val="en-CA"/>
        </w:rPr>
        <w:t> ODP</w:t>
      </w:r>
      <w:r w:rsidR="001D212C" w:rsidRPr="00EB494D">
        <w:rPr>
          <w:lang w:val="en-CA"/>
        </w:rPr>
        <w:t> </w:t>
      </w:r>
      <w:r w:rsidRPr="00EB494D">
        <w:rPr>
          <w:lang w:val="en-CA"/>
        </w:rPr>
        <w:t xml:space="preserve">tonnes, which is </w:t>
      </w:r>
      <w:r w:rsidR="00284575" w:rsidRPr="00EB494D">
        <w:rPr>
          <w:lang w:val="en-CA"/>
        </w:rPr>
        <w:t xml:space="preserve">55.8 per cent </w:t>
      </w:r>
      <w:r w:rsidRPr="00EB494D">
        <w:rPr>
          <w:lang w:val="en-CA"/>
        </w:rPr>
        <w:t>lower than the Montreal Protocol control targets</w:t>
      </w:r>
      <w:r w:rsidR="00284575" w:rsidRPr="00EB494D">
        <w:rPr>
          <w:lang w:val="en-CA"/>
        </w:rPr>
        <w:t xml:space="preserve"> and 45.5 per cent of the maximum allowable level under the Agreement with the Executive Committee</w:t>
      </w:r>
      <w:r w:rsidRPr="00EB494D">
        <w:rPr>
          <w:lang w:val="en-CA"/>
        </w:rPr>
        <w:t>.</w:t>
      </w:r>
    </w:p>
    <w:p w14:paraId="25E489B7" w14:textId="14F2BF78" w:rsidR="00FE3307" w:rsidRPr="005F3C79" w:rsidRDefault="00032B1E" w:rsidP="0028391F">
      <w:pPr>
        <w:rPr>
          <w:i/>
          <w:lang w:val="en-CA"/>
        </w:rPr>
      </w:pPr>
      <w:r w:rsidRPr="00EB494D">
        <w:rPr>
          <w:i/>
          <w:lang w:val="en-CA"/>
        </w:rPr>
        <w:t>Sustainability of the conversion in the man</w:t>
      </w:r>
      <w:r w:rsidR="00FE3307" w:rsidRPr="00EB494D">
        <w:rPr>
          <w:i/>
          <w:lang w:val="en-CA"/>
        </w:rPr>
        <w:t>ufacturing sector</w:t>
      </w:r>
    </w:p>
    <w:p w14:paraId="4B83F55E" w14:textId="77777777" w:rsidR="00FE3307" w:rsidRPr="005F3C79" w:rsidRDefault="00FE3307" w:rsidP="0028391F">
      <w:pPr>
        <w:rPr>
          <w:lang w:val="en-CA"/>
        </w:rPr>
      </w:pPr>
    </w:p>
    <w:p w14:paraId="2068EBDB" w14:textId="532B7FAF" w:rsidR="00FE3307" w:rsidRPr="005F3C79" w:rsidRDefault="005F3C79" w:rsidP="0028391F">
      <w:pPr>
        <w:pStyle w:val="Heading1"/>
        <w:rPr>
          <w:lang w:val="en-CA"/>
        </w:rPr>
      </w:pPr>
      <w:r w:rsidRPr="00EB494D">
        <w:rPr>
          <w:lang w:val="en-CA"/>
        </w:rPr>
        <w:t xml:space="preserve">The Secretariat noted with appreciation </w:t>
      </w:r>
      <w:r w:rsidR="00992EC4" w:rsidRPr="00EB494D">
        <w:rPr>
          <w:lang w:val="en-CA"/>
        </w:rPr>
        <w:t xml:space="preserve">the completion of the PU foam sector plan and </w:t>
      </w:r>
      <w:r w:rsidRPr="00EB494D">
        <w:rPr>
          <w:lang w:val="en-CA"/>
        </w:rPr>
        <w:t>tot</w:t>
      </w:r>
      <w:r w:rsidR="00032B1E" w:rsidRPr="00EB494D">
        <w:rPr>
          <w:lang w:val="en-CA"/>
        </w:rPr>
        <w:t>al phase</w:t>
      </w:r>
      <w:r w:rsidR="001D212C" w:rsidRPr="00EB494D">
        <w:rPr>
          <w:lang w:val="en-CA"/>
        </w:rPr>
        <w:noBreakHyphen/>
      </w:r>
      <w:r w:rsidR="00032B1E" w:rsidRPr="00EB494D">
        <w:rPr>
          <w:lang w:val="en-CA"/>
        </w:rPr>
        <w:t xml:space="preserve">out of </w:t>
      </w:r>
      <w:r w:rsidR="009C5680" w:rsidRPr="00EB494D">
        <w:rPr>
          <w:lang w:val="en-CA"/>
        </w:rPr>
        <w:t>1,3</w:t>
      </w:r>
      <w:r w:rsidR="009004DD" w:rsidRPr="00EB494D">
        <w:rPr>
          <w:lang w:val="en-CA"/>
        </w:rPr>
        <w:t>44</w:t>
      </w:r>
      <w:r w:rsidR="00D9558F" w:rsidRPr="00EB494D">
        <w:rPr>
          <w:lang w:val="en-CA"/>
        </w:rPr>
        <w:t> </w:t>
      </w:r>
      <w:r w:rsidR="00284575" w:rsidRPr="00EB494D">
        <w:rPr>
          <w:lang w:val="en-CA"/>
        </w:rPr>
        <w:t>mt (</w:t>
      </w:r>
      <w:r w:rsidR="009C5680" w:rsidRPr="00EB494D">
        <w:rPr>
          <w:lang w:val="en-CA"/>
        </w:rPr>
        <w:t>147.83</w:t>
      </w:r>
      <w:r w:rsidR="00D9558F" w:rsidRPr="00EB494D">
        <w:rPr>
          <w:lang w:val="en-CA"/>
        </w:rPr>
        <w:t> </w:t>
      </w:r>
      <w:r w:rsidR="00284575" w:rsidRPr="00EB494D">
        <w:rPr>
          <w:lang w:val="en-CA"/>
        </w:rPr>
        <w:t>ODP</w:t>
      </w:r>
      <w:r w:rsidR="00D9558F" w:rsidRPr="00EB494D">
        <w:rPr>
          <w:lang w:val="en-CA"/>
        </w:rPr>
        <w:t> </w:t>
      </w:r>
      <w:r w:rsidR="00284575" w:rsidRPr="00EB494D">
        <w:rPr>
          <w:lang w:val="en-CA"/>
        </w:rPr>
        <w:t>tonnes)</w:t>
      </w:r>
      <w:r w:rsidR="009C5680" w:rsidRPr="00EB494D">
        <w:rPr>
          <w:rStyle w:val="FootnoteReference"/>
          <w:lang w:val="en-CA"/>
        </w:rPr>
        <w:footnoteReference w:id="6"/>
      </w:r>
      <w:r w:rsidR="00284575" w:rsidRPr="00EB494D">
        <w:rPr>
          <w:lang w:val="en-CA"/>
        </w:rPr>
        <w:t xml:space="preserve"> of </w:t>
      </w:r>
      <w:r w:rsidR="00032B1E" w:rsidRPr="00EB494D">
        <w:rPr>
          <w:lang w:val="en-CA"/>
        </w:rPr>
        <w:t>HCFC</w:t>
      </w:r>
      <w:r w:rsidR="00992EC4" w:rsidRPr="00EB494D">
        <w:rPr>
          <w:lang w:val="en-CA"/>
        </w:rPr>
        <w:t>-</w:t>
      </w:r>
      <w:r w:rsidR="00032B1E" w:rsidRPr="00EB494D">
        <w:rPr>
          <w:lang w:val="en-CA"/>
        </w:rPr>
        <w:t>141b</w:t>
      </w:r>
      <w:r w:rsidRPr="00EB494D">
        <w:rPr>
          <w:lang w:val="en-CA"/>
        </w:rPr>
        <w:t>.</w:t>
      </w:r>
      <w:r w:rsidR="00992EC4" w:rsidRPr="00EB494D">
        <w:rPr>
          <w:lang w:val="en-CA"/>
        </w:rPr>
        <w:t xml:space="preserve"> </w:t>
      </w:r>
      <w:r w:rsidR="00025DB9" w:rsidRPr="00EB494D">
        <w:rPr>
          <w:lang w:val="en-CA"/>
        </w:rPr>
        <w:t xml:space="preserve">Regarding </w:t>
      </w:r>
      <w:r w:rsidR="00992EC4" w:rsidRPr="00EB494D">
        <w:rPr>
          <w:lang w:val="en-CA"/>
        </w:rPr>
        <w:t xml:space="preserve">the enforcement of </w:t>
      </w:r>
      <w:r w:rsidRPr="00EB494D">
        <w:rPr>
          <w:lang w:val="en-CA"/>
        </w:rPr>
        <w:t>the ban on imports of HCFC</w:t>
      </w:r>
      <w:r w:rsidR="00284575" w:rsidRPr="00EB494D">
        <w:rPr>
          <w:lang w:val="en-CA"/>
        </w:rPr>
        <w:noBreakHyphen/>
      </w:r>
      <w:r w:rsidRPr="00EB494D">
        <w:rPr>
          <w:lang w:val="en-CA"/>
        </w:rPr>
        <w:t>141b</w:t>
      </w:r>
      <w:r w:rsidR="00992EC4" w:rsidRPr="00EB494D">
        <w:rPr>
          <w:lang w:val="en-CA"/>
        </w:rPr>
        <w:t xml:space="preserve"> pu</w:t>
      </w:r>
      <w:r w:rsidRPr="00EB494D">
        <w:rPr>
          <w:lang w:val="en-CA"/>
        </w:rPr>
        <w:t xml:space="preserve">re and contained in pre-blended polyols, UNIDO indicated that </w:t>
      </w:r>
      <w:r w:rsidR="00032B1E" w:rsidRPr="00EB494D">
        <w:rPr>
          <w:lang w:val="en-CA"/>
        </w:rPr>
        <w:t xml:space="preserve">rigid control is maintained on the issuance of permits within </w:t>
      </w:r>
      <w:r w:rsidR="00E21041" w:rsidRPr="00EB494D">
        <w:rPr>
          <w:lang w:val="en-CA"/>
        </w:rPr>
        <w:t xml:space="preserve">the quotas, including information </w:t>
      </w:r>
      <w:r w:rsidR="00032B1E" w:rsidRPr="00EB494D">
        <w:rPr>
          <w:lang w:val="en-CA"/>
        </w:rPr>
        <w:t>submitted by importers signed by</w:t>
      </w:r>
      <w:r w:rsidR="0013060D" w:rsidRPr="00EB494D">
        <w:rPr>
          <w:lang w:val="en-CA"/>
        </w:rPr>
        <w:t xml:space="preserve"> their</w:t>
      </w:r>
      <w:r w:rsidR="00032B1E" w:rsidRPr="00EB494D">
        <w:rPr>
          <w:lang w:val="en-CA"/>
        </w:rPr>
        <w:t xml:space="preserve"> </w:t>
      </w:r>
      <w:r w:rsidR="00284575" w:rsidRPr="00EB494D">
        <w:rPr>
          <w:lang w:val="en-CA"/>
        </w:rPr>
        <w:t>chief executive officers</w:t>
      </w:r>
      <w:r w:rsidR="00032B1E" w:rsidRPr="00EB494D">
        <w:rPr>
          <w:lang w:val="en-CA"/>
        </w:rPr>
        <w:t xml:space="preserve"> to ensure good governance and accountabili</w:t>
      </w:r>
      <w:r w:rsidR="00155ABB" w:rsidRPr="00EB494D">
        <w:rPr>
          <w:lang w:val="en-CA"/>
        </w:rPr>
        <w:t xml:space="preserve">ty. </w:t>
      </w:r>
      <w:r w:rsidR="00E21041" w:rsidRPr="00EB494D">
        <w:rPr>
          <w:lang w:val="en-CA"/>
        </w:rPr>
        <w:t>Random visits to importers to assess compliance with ODS regulations are undertaken by environmental inspectors on a</w:t>
      </w:r>
      <w:r w:rsidR="00E21041">
        <w:rPr>
          <w:lang w:val="en-CA"/>
        </w:rPr>
        <w:t xml:space="preserve"> regular basis. </w:t>
      </w:r>
      <w:r w:rsidR="00032B1E">
        <w:rPr>
          <w:lang w:val="en-CA"/>
        </w:rPr>
        <w:t xml:space="preserve">Converted enterprises are </w:t>
      </w:r>
      <w:r w:rsidR="00E21041">
        <w:rPr>
          <w:lang w:val="en-CA"/>
        </w:rPr>
        <w:t xml:space="preserve">also </w:t>
      </w:r>
      <w:r w:rsidR="00032B1E">
        <w:rPr>
          <w:lang w:val="en-CA"/>
        </w:rPr>
        <w:t>monitored and visited after conversion</w:t>
      </w:r>
      <w:r w:rsidR="00E21041">
        <w:rPr>
          <w:lang w:val="en-CA"/>
        </w:rPr>
        <w:t>.</w:t>
      </w:r>
      <w:r w:rsidR="00E21041" w:rsidRPr="00E21041">
        <w:rPr>
          <w:lang w:val="en-CA"/>
        </w:rPr>
        <w:t xml:space="preserve"> </w:t>
      </w:r>
      <w:r w:rsidR="00E21041">
        <w:rPr>
          <w:lang w:val="en-CA"/>
        </w:rPr>
        <w:t>To date no irregularities have been identified.</w:t>
      </w:r>
    </w:p>
    <w:p w14:paraId="742D047A" w14:textId="77777777" w:rsidR="00FE3307" w:rsidRPr="00FE3307" w:rsidRDefault="00FE3307" w:rsidP="0028391F">
      <w:pPr>
        <w:rPr>
          <w:i/>
          <w:lang w:val="en-CA"/>
        </w:rPr>
      </w:pPr>
      <w:r w:rsidRPr="00FE3307">
        <w:rPr>
          <w:i/>
          <w:lang w:val="en-CA"/>
        </w:rPr>
        <w:t>Refrigeration servicing sector</w:t>
      </w:r>
    </w:p>
    <w:p w14:paraId="7E11A6F1" w14:textId="77777777" w:rsidR="00FE3307" w:rsidRPr="00FE3307" w:rsidRDefault="00FE3307" w:rsidP="0028391F">
      <w:pPr>
        <w:rPr>
          <w:lang w:val="en-CA"/>
        </w:rPr>
      </w:pPr>
    </w:p>
    <w:p w14:paraId="6FEDA3E7" w14:textId="2194A5CC" w:rsidR="001B72B2" w:rsidRPr="00A67CAE" w:rsidRDefault="001E7AF3" w:rsidP="0028391F">
      <w:pPr>
        <w:pStyle w:val="Heading1"/>
        <w:rPr>
          <w:lang w:val="en-CA"/>
        </w:rPr>
      </w:pPr>
      <w:r w:rsidRPr="00A67CAE">
        <w:rPr>
          <w:lang w:val="en-CA"/>
        </w:rPr>
        <w:t xml:space="preserve">In </w:t>
      </w:r>
      <w:r w:rsidR="00C27B0F">
        <w:rPr>
          <w:lang w:val="en-CA"/>
        </w:rPr>
        <w:t xml:space="preserve">discussing </w:t>
      </w:r>
      <w:r w:rsidR="00A67CAE">
        <w:rPr>
          <w:lang w:val="en-CA"/>
        </w:rPr>
        <w:t xml:space="preserve">the </w:t>
      </w:r>
      <w:r w:rsidR="00BB00EA" w:rsidRPr="00A67CAE">
        <w:rPr>
          <w:lang w:val="en-CA"/>
        </w:rPr>
        <w:t xml:space="preserve">sustainability </w:t>
      </w:r>
      <w:r w:rsidR="00A67CAE">
        <w:rPr>
          <w:lang w:val="en-CA"/>
        </w:rPr>
        <w:t xml:space="preserve">of </w:t>
      </w:r>
      <w:r w:rsidR="00BB00EA" w:rsidRPr="00A67CAE">
        <w:rPr>
          <w:lang w:val="en-CA"/>
        </w:rPr>
        <w:t xml:space="preserve">the </w:t>
      </w:r>
      <w:r w:rsidRPr="00A67CAE">
        <w:rPr>
          <w:lang w:val="en-CA"/>
        </w:rPr>
        <w:t>RRR scheme established</w:t>
      </w:r>
      <w:r w:rsidR="00A67CAE">
        <w:rPr>
          <w:lang w:val="en-CA"/>
        </w:rPr>
        <w:t>,</w:t>
      </w:r>
      <w:r w:rsidR="001B72B2" w:rsidRPr="00A67CAE">
        <w:rPr>
          <w:lang w:val="en-CA"/>
        </w:rPr>
        <w:t xml:space="preserve"> </w:t>
      </w:r>
      <w:r w:rsidRPr="00A67CAE">
        <w:rPr>
          <w:lang w:val="en-CA"/>
        </w:rPr>
        <w:t xml:space="preserve">UNIDO </w:t>
      </w:r>
      <w:r w:rsidR="00025DB9">
        <w:rPr>
          <w:lang w:val="en-CA"/>
        </w:rPr>
        <w:t>report</w:t>
      </w:r>
      <w:r w:rsidR="00025DB9" w:rsidRPr="00A67CAE">
        <w:rPr>
          <w:lang w:val="en-CA"/>
        </w:rPr>
        <w:t xml:space="preserve">ed </w:t>
      </w:r>
      <w:r w:rsidRPr="00A67CAE">
        <w:rPr>
          <w:lang w:val="en-CA"/>
        </w:rPr>
        <w:t xml:space="preserve">that </w:t>
      </w:r>
      <w:r w:rsidR="001D212C">
        <w:rPr>
          <w:lang w:val="en-CA"/>
        </w:rPr>
        <w:t>a RRR center had</w:t>
      </w:r>
      <w:r w:rsidR="006340BE">
        <w:rPr>
          <w:lang w:val="en-CA"/>
        </w:rPr>
        <w:t xml:space="preserve"> already been operating at </w:t>
      </w:r>
      <w:r w:rsidR="000F2207">
        <w:rPr>
          <w:lang w:val="en-CA"/>
        </w:rPr>
        <w:t>one</w:t>
      </w:r>
      <w:r w:rsidR="000F2207" w:rsidRPr="00A67CAE">
        <w:rPr>
          <w:lang w:val="en-CA"/>
        </w:rPr>
        <w:t xml:space="preserve"> </w:t>
      </w:r>
      <w:r w:rsidR="00A67CAE" w:rsidRPr="00A67CAE">
        <w:rPr>
          <w:lang w:val="en-CA"/>
        </w:rPr>
        <w:t>enterprise (A-Gas) without financial support</w:t>
      </w:r>
      <w:r w:rsidR="00C27B0F">
        <w:rPr>
          <w:lang w:val="en-CA"/>
        </w:rPr>
        <w:t xml:space="preserve">, and </w:t>
      </w:r>
      <w:r w:rsidR="001D212C">
        <w:rPr>
          <w:lang w:val="en-CA"/>
        </w:rPr>
        <w:t>that the first funded center had</w:t>
      </w:r>
      <w:r w:rsidR="00C27B0F">
        <w:rPr>
          <w:lang w:val="en-CA"/>
        </w:rPr>
        <w:t xml:space="preserve"> reported 10 mt of refrigerant recovered. </w:t>
      </w:r>
      <w:r w:rsidR="001B72B2" w:rsidRPr="00A67CAE">
        <w:rPr>
          <w:lang w:val="en-CA"/>
        </w:rPr>
        <w:t xml:space="preserve">The </w:t>
      </w:r>
      <w:r w:rsidR="00C27B0F">
        <w:rPr>
          <w:lang w:val="en-CA"/>
        </w:rPr>
        <w:t xml:space="preserve">RRR centers </w:t>
      </w:r>
      <w:r w:rsidR="001B72B2" w:rsidRPr="00A67CAE">
        <w:rPr>
          <w:lang w:val="en-CA"/>
        </w:rPr>
        <w:t>received</w:t>
      </w:r>
      <w:r w:rsidR="0055790D">
        <w:rPr>
          <w:lang w:val="en-CA"/>
        </w:rPr>
        <w:t xml:space="preserve"> the</w:t>
      </w:r>
      <w:r w:rsidR="001B72B2" w:rsidRPr="00A67CAE">
        <w:rPr>
          <w:lang w:val="en-CA"/>
        </w:rPr>
        <w:t xml:space="preserve"> technical support required to operate and </w:t>
      </w:r>
      <w:r w:rsidR="00C27B0F">
        <w:rPr>
          <w:lang w:val="en-CA"/>
        </w:rPr>
        <w:t xml:space="preserve">are currently </w:t>
      </w:r>
      <w:r w:rsidR="00A67CAE" w:rsidRPr="00A67CAE">
        <w:rPr>
          <w:lang w:val="en-CA"/>
        </w:rPr>
        <w:t xml:space="preserve">working on the </w:t>
      </w:r>
      <w:r w:rsidR="00105D1D" w:rsidRPr="00A67CAE">
        <w:rPr>
          <w:lang w:val="en-CA"/>
        </w:rPr>
        <w:t>economic model to operate in a self</w:t>
      </w:r>
      <w:r w:rsidR="001D212C">
        <w:rPr>
          <w:lang w:val="en-CA"/>
        </w:rPr>
        <w:noBreakHyphen/>
      </w:r>
      <w:r w:rsidR="00105D1D" w:rsidRPr="00A67CAE">
        <w:rPr>
          <w:lang w:val="en-CA"/>
        </w:rPr>
        <w:t>sufficient manner</w:t>
      </w:r>
      <w:r w:rsidR="00C27B0F">
        <w:rPr>
          <w:lang w:val="en-CA"/>
        </w:rPr>
        <w:t>.</w:t>
      </w:r>
      <w:r w:rsidR="00105D1D" w:rsidRPr="00A67CAE">
        <w:rPr>
          <w:lang w:val="en-CA"/>
        </w:rPr>
        <w:t xml:space="preserve"> </w:t>
      </w:r>
      <w:r w:rsidR="00A67CAE" w:rsidRPr="00A67CAE">
        <w:rPr>
          <w:lang w:val="en-CA"/>
        </w:rPr>
        <w:t xml:space="preserve">An identified </w:t>
      </w:r>
      <w:r w:rsidR="004B3DB2" w:rsidRPr="00A67CAE">
        <w:rPr>
          <w:lang w:val="en-CA"/>
        </w:rPr>
        <w:t xml:space="preserve">priority </w:t>
      </w:r>
      <w:r w:rsidR="006340BE">
        <w:rPr>
          <w:lang w:val="en-CA"/>
        </w:rPr>
        <w:t xml:space="preserve">to be </w:t>
      </w:r>
      <w:r w:rsidR="00AB0D0C">
        <w:rPr>
          <w:lang w:val="en-CA"/>
        </w:rPr>
        <w:t>considered</w:t>
      </w:r>
      <w:r w:rsidR="006340BE">
        <w:rPr>
          <w:lang w:val="en-CA"/>
        </w:rPr>
        <w:t xml:space="preserve"> in the </w:t>
      </w:r>
      <w:r w:rsidR="00C81C53">
        <w:rPr>
          <w:lang w:val="en-CA"/>
        </w:rPr>
        <w:t>next tranche</w:t>
      </w:r>
      <w:r w:rsidR="00C27B0F">
        <w:rPr>
          <w:lang w:val="en-CA"/>
        </w:rPr>
        <w:t xml:space="preserve"> </w:t>
      </w:r>
      <w:r w:rsidR="006340BE">
        <w:rPr>
          <w:lang w:val="en-CA"/>
        </w:rPr>
        <w:t>is</w:t>
      </w:r>
      <w:r w:rsidR="004B3DB2" w:rsidRPr="00A67CAE">
        <w:rPr>
          <w:lang w:val="en-CA"/>
        </w:rPr>
        <w:t xml:space="preserve"> to disc</w:t>
      </w:r>
      <w:r w:rsidR="00105D1D" w:rsidRPr="00A67CAE">
        <w:rPr>
          <w:lang w:val="en-CA"/>
        </w:rPr>
        <w:t>ontinue</w:t>
      </w:r>
      <w:r w:rsidR="000F2207">
        <w:rPr>
          <w:lang w:val="en-CA"/>
        </w:rPr>
        <w:t xml:space="preserve"> the</w:t>
      </w:r>
      <w:r w:rsidR="00105D1D" w:rsidRPr="00A67CAE">
        <w:rPr>
          <w:lang w:val="en-CA"/>
        </w:rPr>
        <w:t xml:space="preserve"> use of disposable cylinders</w:t>
      </w:r>
      <w:r w:rsidR="004B3DB2" w:rsidRPr="00A67CAE">
        <w:rPr>
          <w:lang w:val="en-CA"/>
        </w:rPr>
        <w:t>. O</w:t>
      </w:r>
      <w:r w:rsidR="00BB00EA" w:rsidRPr="00A67CAE">
        <w:rPr>
          <w:lang w:val="en-CA"/>
        </w:rPr>
        <w:t xml:space="preserve">ther activities </w:t>
      </w:r>
      <w:r w:rsidR="004B3DB2" w:rsidRPr="00A67CAE">
        <w:rPr>
          <w:lang w:val="en-CA"/>
        </w:rPr>
        <w:t xml:space="preserve">considered under the HPMP </w:t>
      </w:r>
      <w:r w:rsidR="00C27B0F">
        <w:rPr>
          <w:lang w:val="en-CA"/>
        </w:rPr>
        <w:t xml:space="preserve">to support RRR </w:t>
      </w:r>
      <w:r w:rsidR="006340BE">
        <w:rPr>
          <w:lang w:val="en-CA"/>
        </w:rPr>
        <w:t>i</w:t>
      </w:r>
      <w:r w:rsidR="004B3DB2" w:rsidRPr="00A67CAE">
        <w:rPr>
          <w:lang w:val="en-CA"/>
        </w:rPr>
        <w:t>nclude</w:t>
      </w:r>
      <w:r w:rsidR="003B00E6">
        <w:rPr>
          <w:lang w:val="en-CA"/>
        </w:rPr>
        <w:t xml:space="preserve"> </w:t>
      </w:r>
      <w:r w:rsidR="004B3DB2" w:rsidRPr="00A67CAE">
        <w:rPr>
          <w:lang w:val="en-CA"/>
        </w:rPr>
        <w:t xml:space="preserve">further </w:t>
      </w:r>
      <w:r w:rsidR="001B72B2" w:rsidRPr="00A67CAE">
        <w:rPr>
          <w:lang w:val="en-CA"/>
        </w:rPr>
        <w:t>promotion of the</w:t>
      </w:r>
      <w:r w:rsidR="004B3DB2" w:rsidRPr="00A67CAE">
        <w:rPr>
          <w:lang w:val="en-CA"/>
        </w:rPr>
        <w:t xml:space="preserve"> price advantage of using </w:t>
      </w:r>
      <w:r w:rsidR="006340BE">
        <w:rPr>
          <w:lang w:val="en-CA"/>
        </w:rPr>
        <w:t xml:space="preserve">reclaimed refrigerant, </w:t>
      </w:r>
      <w:r w:rsidR="001B72B2" w:rsidRPr="00A67CAE">
        <w:rPr>
          <w:lang w:val="en-CA"/>
        </w:rPr>
        <w:t>financial incentive</w:t>
      </w:r>
      <w:r w:rsidR="00025DB9">
        <w:rPr>
          <w:lang w:val="en-CA"/>
        </w:rPr>
        <w:t>s</w:t>
      </w:r>
      <w:r w:rsidR="001B72B2" w:rsidRPr="00A67CAE">
        <w:rPr>
          <w:lang w:val="en-CA"/>
        </w:rPr>
        <w:t xml:space="preserve"> to recover </w:t>
      </w:r>
      <w:r w:rsidR="008936E9" w:rsidRPr="00A67CAE">
        <w:rPr>
          <w:lang w:val="en-CA"/>
        </w:rPr>
        <w:t xml:space="preserve">and reclaim </w:t>
      </w:r>
      <w:r w:rsidR="001B72B2" w:rsidRPr="00A67CAE">
        <w:rPr>
          <w:lang w:val="en-CA"/>
        </w:rPr>
        <w:t>refrigerants</w:t>
      </w:r>
      <w:r w:rsidR="008936E9" w:rsidRPr="00A67CAE">
        <w:rPr>
          <w:lang w:val="en-CA"/>
        </w:rPr>
        <w:t xml:space="preserve">, </w:t>
      </w:r>
      <w:r w:rsidR="006340BE">
        <w:rPr>
          <w:lang w:val="en-CA"/>
        </w:rPr>
        <w:lastRenderedPageBreak/>
        <w:t>exchanging</w:t>
      </w:r>
      <w:r w:rsidR="008936E9" w:rsidRPr="00A67CAE">
        <w:rPr>
          <w:lang w:val="en-CA"/>
        </w:rPr>
        <w:t xml:space="preserve"> information on the operation of RRR programmes</w:t>
      </w:r>
      <w:r w:rsidR="006340BE">
        <w:rPr>
          <w:lang w:val="en-CA"/>
        </w:rPr>
        <w:t xml:space="preserve"> with</w:t>
      </w:r>
      <w:r w:rsidR="008936E9" w:rsidRPr="00A67CAE">
        <w:rPr>
          <w:lang w:val="en-CA"/>
        </w:rPr>
        <w:t xml:space="preserve"> other Article 5 countries</w:t>
      </w:r>
      <w:r w:rsidR="00D36F57">
        <w:rPr>
          <w:lang w:val="en-CA"/>
        </w:rPr>
        <w:t xml:space="preserve">, and discussions with stakeholders on possible </w:t>
      </w:r>
      <w:r w:rsidR="001D212C">
        <w:rPr>
          <w:lang w:val="en-CA"/>
        </w:rPr>
        <w:t xml:space="preserve">future </w:t>
      </w:r>
      <w:r w:rsidR="00D36F57">
        <w:rPr>
          <w:lang w:val="en-CA"/>
        </w:rPr>
        <w:t>legal requirements for the purchase of refrigerants.</w:t>
      </w:r>
    </w:p>
    <w:p w14:paraId="579815F6" w14:textId="72E1608F" w:rsidR="00BB00EA" w:rsidRPr="006E5F03" w:rsidRDefault="001D212C" w:rsidP="0028391F">
      <w:pPr>
        <w:pStyle w:val="Heading1"/>
        <w:rPr>
          <w:lang w:val="en-CA"/>
        </w:rPr>
      </w:pPr>
      <w:r>
        <w:rPr>
          <w:lang w:val="en-CA"/>
        </w:rPr>
        <w:t>Regarding</w:t>
      </w:r>
      <w:r w:rsidR="007346A2">
        <w:rPr>
          <w:lang w:val="en-CA"/>
        </w:rPr>
        <w:t xml:space="preserve"> the</w:t>
      </w:r>
      <w:r w:rsidR="0013060D">
        <w:rPr>
          <w:lang w:val="en-CA"/>
        </w:rPr>
        <w:t xml:space="preserve"> existing </w:t>
      </w:r>
      <w:r w:rsidR="007346A2">
        <w:rPr>
          <w:lang w:val="en-CA"/>
        </w:rPr>
        <w:t>systems to register and certify technicians in South Africa</w:t>
      </w:r>
      <w:r>
        <w:rPr>
          <w:lang w:val="en-CA"/>
        </w:rPr>
        <w:t>,</w:t>
      </w:r>
      <w:r w:rsidR="007346A2">
        <w:rPr>
          <w:lang w:val="en-CA"/>
        </w:rPr>
        <w:t xml:space="preserve"> </w:t>
      </w:r>
      <w:r w:rsidR="006E5F03" w:rsidRPr="006E5F03">
        <w:rPr>
          <w:lang w:val="en-CA"/>
        </w:rPr>
        <w:t xml:space="preserve">UNIDO explained that </w:t>
      </w:r>
      <w:r w:rsidR="006E5F03">
        <w:rPr>
          <w:lang w:val="en-CA"/>
        </w:rPr>
        <w:t>t</w:t>
      </w:r>
      <w:r w:rsidR="00BB00EA" w:rsidRPr="006E5F03">
        <w:rPr>
          <w:lang w:val="en-CA"/>
        </w:rPr>
        <w:t>he Pressuri</w:t>
      </w:r>
      <w:r>
        <w:rPr>
          <w:lang w:val="en-CA"/>
        </w:rPr>
        <w:t>sed Equipment Regulation (PER)</w:t>
      </w:r>
      <w:r w:rsidR="00BB00EA" w:rsidRPr="006E5F03">
        <w:rPr>
          <w:lang w:val="en-CA"/>
        </w:rPr>
        <w:t xml:space="preserve"> of 2009 required that as of 2010 all practitioners be registered in order to legally work on </w:t>
      </w:r>
      <w:r w:rsidR="006340BE">
        <w:rPr>
          <w:lang w:val="en-CA"/>
        </w:rPr>
        <w:t>RAC</w:t>
      </w:r>
      <w:r w:rsidR="00BB00EA" w:rsidRPr="006E5F03">
        <w:rPr>
          <w:lang w:val="en-CA"/>
        </w:rPr>
        <w:t xml:space="preserve"> systems.</w:t>
      </w:r>
      <w:r w:rsidR="00FB2695" w:rsidRPr="006E5F03">
        <w:rPr>
          <w:lang w:val="en-CA"/>
        </w:rPr>
        <w:t xml:space="preserve"> </w:t>
      </w:r>
      <w:r w:rsidR="00BB00EA" w:rsidRPr="006E5F03">
        <w:rPr>
          <w:lang w:val="en-CA"/>
        </w:rPr>
        <w:t xml:space="preserve">The Department of Labour has mandated SAQCC Gas with the responsibility of registering and maintaining a database of </w:t>
      </w:r>
      <w:r w:rsidR="00C27B0F">
        <w:rPr>
          <w:lang w:val="en-CA"/>
        </w:rPr>
        <w:t>individual</w:t>
      </w:r>
      <w:r w:rsidR="007346A2">
        <w:rPr>
          <w:lang w:val="en-CA"/>
        </w:rPr>
        <w:t>s</w:t>
      </w:r>
      <w:r>
        <w:rPr>
          <w:lang w:val="en-CA"/>
        </w:rPr>
        <w:t xml:space="preserve"> </w:t>
      </w:r>
      <w:r w:rsidRPr="006E5F03">
        <w:rPr>
          <w:lang w:val="en-CA"/>
        </w:rPr>
        <w:t>authori</w:t>
      </w:r>
      <w:r>
        <w:rPr>
          <w:lang w:val="en-CA"/>
        </w:rPr>
        <w:t>z</w:t>
      </w:r>
      <w:r w:rsidRPr="006E5F03">
        <w:rPr>
          <w:lang w:val="en-CA"/>
        </w:rPr>
        <w:t>ed</w:t>
      </w:r>
      <w:r>
        <w:rPr>
          <w:rStyle w:val="FootnoteReference"/>
          <w:lang w:val="en-CA"/>
        </w:rPr>
        <w:footnoteReference w:id="7"/>
      </w:r>
      <w:r>
        <w:rPr>
          <w:lang w:val="en-CA"/>
        </w:rPr>
        <w:t xml:space="preserve"> to handle </w:t>
      </w:r>
      <w:r w:rsidR="00BB00EA" w:rsidRPr="006E5F03">
        <w:rPr>
          <w:lang w:val="en-CA"/>
        </w:rPr>
        <w:t xml:space="preserve">gases under pressure. </w:t>
      </w:r>
      <w:r w:rsidR="006E5F03">
        <w:rPr>
          <w:lang w:val="en-CA"/>
        </w:rPr>
        <w:t xml:space="preserve">The </w:t>
      </w:r>
      <w:r w:rsidR="006340BE">
        <w:rPr>
          <w:lang w:val="en-CA"/>
        </w:rPr>
        <w:t>R</w:t>
      </w:r>
      <w:r w:rsidR="006E5F03">
        <w:rPr>
          <w:lang w:val="en-CA"/>
        </w:rPr>
        <w:t>AC association (</w:t>
      </w:r>
      <w:r w:rsidR="00BB00EA" w:rsidRPr="006E5F03">
        <w:rPr>
          <w:lang w:val="en-CA"/>
        </w:rPr>
        <w:t>SARACCA</w:t>
      </w:r>
      <w:r w:rsidR="006E5F03">
        <w:rPr>
          <w:lang w:val="en-CA"/>
        </w:rPr>
        <w:t xml:space="preserve">) </w:t>
      </w:r>
      <w:r w:rsidR="00BB00EA" w:rsidRPr="006E5F03">
        <w:rPr>
          <w:lang w:val="en-CA"/>
        </w:rPr>
        <w:t xml:space="preserve">is an accredited member association of SAQCC Gas with </w:t>
      </w:r>
      <w:r w:rsidR="00025DB9">
        <w:rPr>
          <w:lang w:val="en-CA"/>
        </w:rPr>
        <w:t xml:space="preserve">the </w:t>
      </w:r>
      <w:r w:rsidR="00BB00EA" w:rsidRPr="006E5F03">
        <w:rPr>
          <w:lang w:val="en-CA"/>
        </w:rPr>
        <w:t xml:space="preserve">responsibility </w:t>
      </w:r>
      <w:r w:rsidR="00025DB9">
        <w:rPr>
          <w:lang w:val="en-CA"/>
        </w:rPr>
        <w:t>of</w:t>
      </w:r>
      <w:r w:rsidR="00025DB9" w:rsidRPr="006E5F03">
        <w:rPr>
          <w:lang w:val="en-CA"/>
        </w:rPr>
        <w:t xml:space="preserve"> </w:t>
      </w:r>
      <w:r w:rsidR="00BB00EA" w:rsidRPr="006E5F03">
        <w:rPr>
          <w:lang w:val="en-CA"/>
        </w:rPr>
        <w:t>review</w:t>
      </w:r>
      <w:r w:rsidR="00025DB9">
        <w:rPr>
          <w:lang w:val="en-CA"/>
        </w:rPr>
        <w:t>ing</w:t>
      </w:r>
      <w:r w:rsidR="00BB00EA" w:rsidRPr="006E5F03">
        <w:rPr>
          <w:lang w:val="en-CA"/>
        </w:rPr>
        <w:t xml:space="preserve"> and process</w:t>
      </w:r>
      <w:r w:rsidR="00025DB9">
        <w:rPr>
          <w:lang w:val="en-CA"/>
        </w:rPr>
        <w:t>ing</w:t>
      </w:r>
      <w:r w:rsidR="00BB00EA" w:rsidRPr="006E5F03">
        <w:rPr>
          <w:lang w:val="en-CA"/>
        </w:rPr>
        <w:t xml:space="preserve"> applications from </w:t>
      </w:r>
      <w:r w:rsidR="00C27B0F">
        <w:rPr>
          <w:lang w:val="en-CA"/>
        </w:rPr>
        <w:t xml:space="preserve">individuals </w:t>
      </w:r>
      <w:r w:rsidR="00BB00EA" w:rsidRPr="006E5F03">
        <w:rPr>
          <w:lang w:val="en-CA"/>
        </w:rPr>
        <w:t>in the industry.</w:t>
      </w:r>
      <w:r>
        <w:rPr>
          <w:lang w:val="en-CA"/>
        </w:rPr>
        <w:t xml:space="preserve"> R</w:t>
      </w:r>
      <w:r w:rsidR="007346A2" w:rsidRPr="00BB00EA">
        <w:rPr>
          <w:lang w:val="en-CA"/>
        </w:rPr>
        <w:t xml:space="preserve">egistration is valid for </w:t>
      </w:r>
      <w:r>
        <w:rPr>
          <w:lang w:val="en-CA"/>
        </w:rPr>
        <w:t>three years.</w:t>
      </w:r>
      <w:r w:rsidR="007346A2" w:rsidRPr="00BB00EA">
        <w:rPr>
          <w:lang w:val="en-CA"/>
        </w:rPr>
        <w:t xml:space="preserve"> </w:t>
      </w:r>
    </w:p>
    <w:p w14:paraId="174BAE83" w14:textId="128C8EAB" w:rsidR="00BB00EA" w:rsidRPr="0049753B" w:rsidRDefault="007346A2" w:rsidP="0028391F">
      <w:pPr>
        <w:pStyle w:val="Heading1"/>
        <w:rPr>
          <w:lang w:val="en-CA"/>
        </w:rPr>
      </w:pPr>
      <w:r w:rsidRPr="00616917">
        <w:rPr>
          <w:lang w:val="en-CA"/>
        </w:rPr>
        <w:t>T</w:t>
      </w:r>
      <w:r w:rsidR="00BB00EA" w:rsidRPr="00616917">
        <w:rPr>
          <w:lang w:val="en-CA"/>
        </w:rPr>
        <w:t>he scope of r</w:t>
      </w:r>
      <w:r w:rsidRPr="00616917">
        <w:rPr>
          <w:lang w:val="en-CA"/>
        </w:rPr>
        <w:t>efrigeration work is defined by a standard (</w:t>
      </w:r>
      <w:r w:rsidR="00BB00EA" w:rsidRPr="00616917">
        <w:rPr>
          <w:lang w:val="en-CA"/>
        </w:rPr>
        <w:t xml:space="preserve">SANS 10147-2014 Refrigerating systems including plants associated with air-conditioning systems). </w:t>
      </w:r>
      <w:r w:rsidR="0013060D" w:rsidRPr="00616917">
        <w:rPr>
          <w:lang w:val="en-CA"/>
        </w:rPr>
        <w:t xml:space="preserve">All applicants must be assessed as competent in handling refrigerants </w:t>
      </w:r>
      <w:r w:rsidR="00C916FD" w:rsidRPr="00616917">
        <w:rPr>
          <w:lang w:val="en-CA"/>
        </w:rPr>
        <w:t>following a</w:t>
      </w:r>
      <w:r w:rsidR="0013060D" w:rsidRPr="00616917">
        <w:rPr>
          <w:lang w:val="en-CA"/>
        </w:rPr>
        <w:t xml:space="preserve"> SARACCA</w:t>
      </w:r>
      <w:r w:rsidR="00C61831" w:rsidRPr="00616917">
        <w:rPr>
          <w:lang w:val="en-CA"/>
        </w:rPr>
        <w:t>-</w:t>
      </w:r>
      <w:r w:rsidR="0013060D" w:rsidRPr="00616917">
        <w:rPr>
          <w:lang w:val="en-CA"/>
        </w:rPr>
        <w:t>recogni</w:t>
      </w:r>
      <w:r w:rsidR="00C61831" w:rsidRPr="00616917">
        <w:rPr>
          <w:lang w:val="en-CA"/>
        </w:rPr>
        <w:t>z</w:t>
      </w:r>
      <w:r w:rsidR="0013060D" w:rsidRPr="00616917">
        <w:rPr>
          <w:lang w:val="en-CA"/>
        </w:rPr>
        <w:t>ed training</w:t>
      </w:r>
      <w:r w:rsidR="00507FC2" w:rsidRPr="00616917">
        <w:rPr>
          <w:lang w:val="en-CA"/>
        </w:rPr>
        <w:t>.</w:t>
      </w:r>
      <w:r w:rsidR="0013060D" w:rsidRPr="00616917">
        <w:rPr>
          <w:lang w:val="en-CA"/>
        </w:rPr>
        <w:t xml:space="preserve"> </w:t>
      </w:r>
      <w:r w:rsidRPr="00616917">
        <w:rPr>
          <w:lang w:val="en-CA"/>
        </w:rPr>
        <w:t xml:space="preserve">After </w:t>
      </w:r>
      <w:r w:rsidR="0013060D" w:rsidRPr="00616917">
        <w:rPr>
          <w:lang w:val="en-CA"/>
        </w:rPr>
        <w:t xml:space="preserve">completing </w:t>
      </w:r>
      <w:r w:rsidRPr="00616917">
        <w:rPr>
          <w:lang w:val="en-CA"/>
        </w:rPr>
        <w:t>training and a competence assessment</w:t>
      </w:r>
      <w:r w:rsidR="0013060D" w:rsidRPr="00616917">
        <w:rPr>
          <w:lang w:val="en-CA"/>
        </w:rPr>
        <w:t>,</w:t>
      </w:r>
      <w:r w:rsidRPr="00616917">
        <w:rPr>
          <w:lang w:val="en-CA"/>
        </w:rPr>
        <w:t xml:space="preserve"> t</w:t>
      </w:r>
      <w:r w:rsidR="00BB00EA" w:rsidRPr="00616917">
        <w:rPr>
          <w:lang w:val="en-CA"/>
        </w:rPr>
        <w:t>here</w:t>
      </w:r>
      <w:r w:rsidRPr="00616917">
        <w:rPr>
          <w:lang w:val="en-CA"/>
        </w:rPr>
        <w:t xml:space="preserve"> are 11 </w:t>
      </w:r>
      <w:r w:rsidR="0013060D" w:rsidRPr="00616917">
        <w:rPr>
          <w:lang w:val="en-CA"/>
        </w:rPr>
        <w:t xml:space="preserve">possible </w:t>
      </w:r>
      <w:r w:rsidRPr="00616917">
        <w:rPr>
          <w:lang w:val="en-CA"/>
        </w:rPr>
        <w:t>categories of registration based on</w:t>
      </w:r>
      <w:r w:rsidR="00BB00EA" w:rsidRPr="00616917">
        <w:rPr>
          <w:lang w:val="en-CA"/>
        </w:rPr>
        <w:t xml:space="preserve"> training, qualifications, compe</w:t>
      </w:r>
      <w:r w:rsidR="00C916FD" w:rsidRPr="00616917">
        <w:rPr>
          <w:lang w:val="en-CA"/>
        </w:rPr>
        <w:t>tence assessment and experience</w:t>
      </w:r>
      <w:r w:rsidR="00BB00EA" w:rsidRPr="00616917">
        <w:rPr>
          <w:lang w:val="en-CA"/>
        </w:rPr>
        <w:t xml:space="preserve">. A list of accredited training providers is available from SARACCA.  </w:t>
      </w:r>
      <w:r w:rsidR="0083407D" w:rsidRPr="00616917">
        <w:rPr>
          <w:lang w:val="en-CA"/>
        </w:rPr>
        <w:t>Given the already existing infrastructure, o</w:t>
      </w:r>
      <w:r w:rsidR="00BB00EA" w:rsidRPr="00616917">
        <w:rPr>
          <w:lang w:val="en-CA"/>
        </w:rPr>
        <w:t xml:space="preserve">ne of the aims </w:t>
      </w:r>
      <w:r w:rsidR="0013060D" w:rsidRPr="00616917">
        <w:rPr>
          <w:lang w:val="en-CA"/>
        </w:rPr>
        <w:t xml:space="preserve">of the HPMP </w:t>
      </w:r>
      <w:r w:rsidR="00BB00EA" w:rsidRPr="00616917">
        <w:rPr>
          <w:lang w:val="en-CA"/>
        </w:rPr>
        <w:t xml:space="preserve">is to focus on </w:t>
      </w:r>
      <w:r w:rsidR="00C61831" w:rsidRPr="00616917">
        <w:rPr>
          <w:lang w:val="en-CA"/>
        </w:rPr>
        <w:t>provid</w:t>
      </w:r>
      <w:r w:rsidR="00E64BDA" w:rsidRPr="00616917">
        <w:rPr>
          <w:lang w:val="en-CA"/>
        </w:rPr>
        <w:t>ing</w:t>
      </w:r>
      <w:r w:rsidR="00C61831" w:rsidRPr="00616917">
        <w:rPr>
          <w:lang w:val="en-CA"/>
        </w:rPr>
        <w:t xml:space="preserve"> training and </w:t>
      </w:r>
      <w:r w:rsidR="00BB00EA" w:rsidRPr="00616917">
        <w:rPr>
          <w:lang w:val="en-CA"/>
        </w:rPr>
        <w:t>formaliz</w:t>
      </w:r>
      <w:r w:rsidR="00E64BDA" w:rsidRPr="00616917">
        <w:rPr>
          <w:lang w:val="en-CA"/>
        </w:rPr>
        <w:t>ing</w:t>
      </w:r>
      <w:r w:rsidR="00BB00EA" w:rsidRPr="00616917">
        <w:rPr>
          <w:lang w:val="en-CA"/>
        </w:rPr>
        <w:t xml:space="preserve"> unregistered RAC </w:t>
      </w:r>
      <w:r w:rsidR="00C61831" w:rsidRPr="00616917">
        <w:rPr>
          <w:lang w:val="en-CA"/>
        </w:rPr>
        <w:t xml:space="preserve">servicing </w:t>
      </w:r>
      <w:r w:rsidR="00BB00EA" w:rsidRPr="00616917">
        <w:rPr>
          <w:lang w:val="en-CA"/>
        </w:rPr>
        <w:t>technician</w:t>
      </w:r>
      <w:r w:rsidR="00C61831" w:rsidRPr="00616917">
        <w:rPr>
          <w:lang w:val="en-CA"/>
        </w:rPr>
        <w:t>s</w:t>
      </w:r>
      <w:r w:rsidR="00BB00EA" w:rsidRPr="00616917">
        <w:rPr>
          <w:lang w:val="en-CA"/>
        </w:rPr>
        <w:t xml:space="preserve">. </w:t>
      </w:r>
      <w:r w:rsidR="00C409BB" w:rsidRPr="00616917">
        <w:rPr>
          <w:lang w:val="en-CA"/>
        </w:rPr>
        <w:t xml:space="preserve">This </w:t>
      </w:r>
      <w:r w:rsidR="00BB00EA" w:rsidRPr="00616917">
        <w:rPr>
          <w:lang w:val="en-CA"/>
        </w:rPr>
        <w:t xml:space="preserve">approach is </w:t>
      </w:r>
      <w:r w:rsidR="00C409BB" w:rsidRPr="00616917">
        <w:rPr>
          <w:lang w:val="en-CA"/>
        </w:rPr>
        <w:t xml:space="preserve">aimed at </w:t>
      </w:r>
      <w:r w:rsidR="00BB00EA" w:rsidRPr="00616917">
        <w:rPr>
          <w:lang w:val="en-CA"/>
        </w:rPr>
        <w:t>creat</w:t>
      </w:r>
      <w:r w:rsidR="00C409BB" w:rsidRPr="00616917">
        <w:rPr>
          <w:lang w:val="en-CA"/>
        </w:rPr>
        <w:t>ing</w:t>
      </w:r>
      <w:r w:rsidR="00BB00EA" w:rsidRPr="00616917">
        <w:rPr>
          <w:lang w:val="en-CA"/>
        </w:rPr>
        <w:t xml:space="preserve"> an enabling environment for RAC informal technicians to thrive in the sector as individuals or small </w:t>
      </w:r>
      <w:r w:rsidR="00BB00EA" w:rsidRPr="0049753B">
        <w:rPr>
          <w:lang w:val="en-CA"/>
        </w:rPr>
        <w:t>businesses.</w:t>
      </w:r>
    </w:p>
    <w:p w14:paraId="7C44E21E" w14:textId="7385DC1F" w:rsidR="003755D2" w:rsidRPr="0049753B" w:rsidRDefault="00CA5AE0" w:rsidP="0028391F">
      <w:pPr>
        <w:pStyle w:val="Heading1"/>
        <w:rPr>
          <w:lang w:val="en-CA"/>
        </w:rPr>
      </w:pPr>
      <w:r w:rsidRPr="0049753B">
        <w:rPr>
          <w:lang w:val="en-CA"/>
        </w:rPr>
        <w:t>The Secretariat notes that an established t</w:t>
      </w:r>
      <w:r w:rsidR="003755D2" w:rsidRPr="0049753B">
        <w:rPr>
          <w:lang w:val="en-CA"/>
        </w:rPr>
        <w:t xml:space="preserve">echnicians’ certification system will </w:t>
      </w:r>
      <w:r w:rsidRPr="0049753B">
        <w:rPr>
          <w:lang w:val="en-CA"/>
        </w:rPr>
        <w:t xml:space="preserve">in the long term </w:t>
      </w:r>
      <w:r w:rsidR="003755D2" w:rsidRPr="0049753B">
        <w:rPr>
          <w:lang w:val="en-CA"/>
        </w:rPr>
        <w:t xml:space="preserve">help </w:t>
      </w:r>
      <w:r w:rsidRPr="0049753B">
        <w:rPr>
          <w:lang w:val="en-CA"/>
        </w:rPr>
        <w:t xml:space="preserve">the Government of South Africa ensure </w:t>
      </w:r>
      <w:r w:rsidR="003755D2" w:rsidRPr="0049753B">
        <w:rPr>
          <w:lang w:val="en-CA"/>
        </w:rPr>
        <w:t xml:space="preserve">that technicians providing servicing have the required knowledge </w:t>
      </w:r>
      <w:r w:rsidRPr="0049753B">
        <w:rPr>
          <w:lang w:val="en-CA"/>
        </w:rPr>
        <w:t>and hands-on experience</w:t>
      </w:r>
      <w:r w:rsidR="003755D2" w:rsidRPr="0049753B">
        <w:rPr>
          <w:lang w:val="en-CA"/>
        </w:rPr>
        <w:t xml:space="preserve">. With regard to the sustainability of the training given to customs officers, UNIDO explained that given the updates made to the legislation, and the available equipment and the training provided so far, national capacities are created and can continue operating without additional support </w:t>
      </w:r>
    </w:p>
    <w:p w14:paraId="20B63F86" w14:textId="75E52499" w:rsidR="00FE3307" w:rsidRPr="00DB61CC" w:rsidRDefault="00BB00EA" w:rsidP="0028391F">
      <w:pPr>
        <w:pStyle w:val="Heading1"/>
        <w:rPr>
          <w:lang w:val="en-CA"/>
        </w:rPr>
      </w:pPr>
      <w:r w:rsidRPr="0049753B">
        <w:rPr>
          <w:lang w:val="en-CA"/>
        </w:rPr>
        <w:t xml:space="preserve">With regard to the demonstration projects </w:t>
      </w:r>
      <w:r w:rsidR="00C916FD" w:rsidRPr="0049753B">
        <w:rPr>
          <w:lang w:val="en-CA"/>
        </w:rPr>
        <w:t>to illustrate the use of non</w:t>
      </w:r>
      <w:r w:rsidR="00C916FD" w:rsidRPr="0049753B">
        <w:rPr>
          <w:lang w:val="en-CA"/>
        </w:rPr>
        <w:noBreakHyphen/>
        <w:t>ODS, low</w:t>
      </w:r>
      <w:r w:rsidR="00C916FD" w:rsidRPr="0049753B">
        <w:rPr>
          <w:lang w:val="en-CA"/>
        </w:rPr>
        <w:noBreakHyphen/>
        <w:t>GWP alternatives</w:t>
      </w:r>
      <w:r w:rsidR="00C916FD" w:rsidRPr="00DB61CC">
        <w:rPr>
          <w:lang w:val="en-CA"/>
        </w:rPr>
        <w:t xml:space="preserve"> </w:t>
      </w:r>
      <w:r w:rsidRPr="00DB61CC">
        <w:rPr>
          <w:lang w:val="en-CA"/>
        </w:rPr>
        <w:t>planned</w:t>
      </w:r>
      <w:r w:rsidR="00FB2695" w:rsidRPr="00DB61CC">
        <w:rPr>
          <w:lang w:val="en-CA"/>
        </w:rPr>
        <w:t xml:space="preserve"> for the next tranche, UNIDO </w:t>
      </w:r>
      <w:r w:rsidR="006C4DF3" w:rsidRPr="00DB61CC">
        <w:rPr>
          <w:lang w:val="en-CA"/>
        </w:rPr>
        <w:t xml:space="preserve">explained that although </w:t>
      </w:r>
      <w:r w:rsidR="00C916FD" w:rsidRPr="00DB61CC">
        <w:rPr>
          <w:lang w:val="en-CA"/>
        </w:rPr>
        <w:t xml:space="preserve">their onset had been planned </w:t>
      </w:r>
      <w:r w:rsidR="006C4DF3" w:rsidRPr="00DB61CC">
        <w:rPr>
          <w:lang w:val="en-CA"/>
        </w:rPr>
        <w:t>as part of the third tranche, the priority in the RAC sector wa</w:t>
      </w:r>
      <w:r w:rsidR="00C916FD" w:rsidRPr="00DB61CC">
        <w:rPr>
          <w:lang w:val="en-CA"/>
        </w:rPr>
        <w:t xml:space="preserve">s given to the selection of </w:t>
      </w:r>
      <w:r w:rsidR="006C4DF3" w:rsidRPr="00DB61CC">
        <w:rPr>
          <w:lang w:val="en-CA"/>
        </w:rPr>
        <w:t xml:space="preserve">suitable locations </w:t>
      </w:r>
      <w:r w:rsidR="00C916FD" w:rsidRPr="00DB61CC">
        <w:rPr>
          <w:lang w:val="en-CA"/>
        </w:rPr>
        <w:t xml:space="preserve">for and the establishment of </w:t>
      </w:r>
      <w:r w:rsidR="006C4DF3" w:rsidRPr="00DB61CC">
        <w:rPr>
          <w:lang w:val="en-CA"/>
        </w:rPr>
        <w:t xml:space="preserve">reclamation centers. </w:t>
      </w:r>
      <w:r w:rsidR="002F6337" w:rsidRPr="00DB61CC">
        <w:rPr>
          <w:lang w:val="en-CA"/>
        </w:rPr>
        <w:t xml:space="preserve">South Africa follows a </w:t>
      </w:r>
      <w:r w:rsidR="006C4DF3" w:rsidRPr="00DB61CC">
        <w:rPr>
          <w:lang w:val="en-CA"/>
        </w:rPr>
        <w:t>formal selection process of</w:t>
      </w:r>
      <w:r w:rsidR="002F6337" w:rsidRPr="00DB61CC">
        <w:rPr>
          <w:lang w:val="en-CA"/>
        </w:rPr>
        <w:t xml:space="preserve"> </w:t>
      </w:r>
      <w:r w:rsidR="006C4DF3" w:rsidRPr="00DB61CC">
        <w:rPr>
          <w:lang w:val="en-CA"/>
        </w:rPr>
        <w:t xml:space="preserve">project beneficiaries </w:t>
      </w:r>
      <w:r w:rsidR="002F6337" w:rsidRPr="00DB61CC">
        <w:rPr>
          <w:lang w:val="en-CA"/>
        </w:rPr>
        <w:t xml:space="preserve">that </w:t>
      </w:r>
      <w:r w:rsidR="006C4DF3" w:rsidRPr="00DB61CC">
        <w:rPr>
          <w:lang w:val="en-CA"/>
        </w:rPr>
        <w:t>ensure</w:t>
      </w:r>
      <w:r w:rsidR="002F6337" w:rsidRPr="00DB61CC">
        <w:rPr>
          <w:lang w:val="en-CA"/>
        </w:rPr>
        <w:t>s</w:t>
      </w:r>
      <w:r w:rsidR="006C4DF3" w:rsidRPr="00DB61CC">
        <w:rPr>
          <w:lang w:val="en-CA"/>
        </w:rPr>
        <w:t xml:space="preserve"> sustainability and transparency of the process</w:t>
      </w:r>
      <w:r w:rsidR="002F6337" w:rsidRPr="00DB61CC">
        <w:rPr>
          <w:lang w:val="en-CA"/>
        </w:rPr>
        <w:t xml:space="preserve">, </w:t>
      </w:r>
      <w:r w:rsidR="00C916FD" w:rsidRPr="00DB61CC">
        <w:rPr>
          <w:lang w:val="en-CA"/>
        </w:rPr>
        <w:t>comprising</w:t>
      </w:r>
      <w:r w:rsidR="00345AE8" w:rsidRPr="00DB61CC">
        <w:rPr>
          <w:lang w:val="en-CA"/>
        </w:rPr>
        <w:t xml:space="preserve"> several stages. The demonstration projects </w:t>
      </w:r>
      <w:r w:rsidR="006C4DF3" w:rsidRPr="00DB61CC">
        <w:rPr>
          <w:lang w:val="en-CA"/>
        </w:rPr>
        <w:t xml:space="preserve">will be implemented during the fourth tranche and will be synchronized with the training component. UNIDO also </w:t>
      </w:r>
      <w:r w:rsidR="00FB2695" w:rsidRPr="00DB61CC">
        <w:rPr>
          <w:lang w:val="en-CA"/>
        </w:rPr>
        <w:t>clarified that the</w:t>
      </w:r>
      <w:r w:rsidR="0013060D" w:rsidRPr="00DB61CC">
        <w:rPr>
          <w:lang w:val="en-CA"/>
        </w:rPr>
        <w:t xml:space="preserve"> </w:t>
      </w:r>
      <w:r w:rsidR="00FB2695" w:rsidRPr="00DB61CC">
        <w:rPr>
          <w:lang w:val="en-CA"/>
        </w:rPr>
        <w:t xml:space="preserve">provision of co-financing </w:t>
      </w:r>
      <w:r w:rsidR="00263E65" w:rsidRPr="00DB61CC">
        <w:rPr>
          <w:lang w:val="en-CA"/>
        </w:rPr>
        <w:t xml:space="preserve">(in-kind) </w:t>
      </w:r>
      <w:r w:rsidR="00C916FD" w:rsidRPr="00DB61CC">
        <w:rPr>
          <w:lang w:val="en-CA"/>
        </w:rPr>
        <w:t>would</w:t>
      </w:r>
      <w:r w:rsidR="00FB2695" w:rsidRPr="00DB61CC">
        <w:rPr>
          <w:lang w:val="en-CA"/>
        </w:rPr>
        <w:t xml:space="preserve"> be part of the selection criteria for beneficiaries.</w:t>
      </w:r>
    </w:p>
    <w:p w14:paraId="70768FF5" w14:textId="77777777" w:rsidR="00FE3307" w:rsidRPr="00DB61CC" w:rsidRDefault="00FE3307" w:rsidP="0028391F">
      <w:pPr>
        <w:rPr>
          <w:u w:val="single"/>
          <w:lang w:val="en-CA"/>
        </w:rPr>
      </w:pPr>
      <w:r w:rsidRPr="00DB61CC">
        <w:rPr>
          <w:u w:val="single"/>
          <w:lang w:val="en-CA"/>
        </w:rPr>
        <w:t xml:space="preserve">Conclusion </w:t>
      </w:r>
    </w:p>
    <w:p w14:paraId="0F7DAEEE" w14:textId="77777777" w:rsidR="00FE3307" w:rsidRPr="00DB61CC" w:rsidRDefault="00FE3307" w:rsidP="0028391F">
      <w:pPr>
        <w:rPr>
          <w:lang w:val="en-CA"/>
        </w:rPr>
      </w:pPr>
    </w:p>
    <w:p w14:paraId="700D2056" w14:textId="15C5C6D3" w:rsidR="00FE3307" w:rsidRPr="00EE070B" w:rsidRDefault="00674DD1" w:rsidP="0028391F">
      <w:pPr>
        <w:pStyle w:val="Heading1"/>
      </w:pPr>
      <w:r w:rsidRPr="00EE070B">
        <w:t xml:space="preserve">The </w:t>
      </w:r>
      <w:r w:rsidR="0059415F" w:rsidRPr="00EE070B">
        <w:t xml:space="preserve">HCFC consumption levels reported by South Africa in 2016 and 2017, as well as </w:t>
      </w:r>
      <w:r w:rsidR="00C409BB" w:rsidRPr="00EE070B">
        <w:t xml:space="preserve">the </w:t>
      </w:r>
      <w:r w:rsidR="0059415F" w:rsidRPr="00EE070B">
        <w:t xml:space="preserve">2018 consumption estimated in the verification report, indicate that the country continues to be </w:t>
      </w:r>
      <w:r w:rsidR="00DB61CC" w:rsidRPr="00EE070B">
        <w:t xml:space="preserve">well advanced </w:t>
      </w:r>
      <w:r w:rsidR="0059415F" w:rsidRPr="00EE070B">
        <w:t>in compliance with the Montreal Protocol and the Agreement between the Government and the Executive Committee. T</w:t>
      </w:r>
      <w:r w:rsidRPr="00EE070B">
        <w:t xml:space="preserve">he Government of South Africa </w:t>
      </w:r>
      <w:r w:rsidR="00615A12" w:rsidRPr="00EE070B">
        <w:t>continued enforcing the</w:t>
      </w:r>
      <w:r w:rsidR="004B5F9F" w:rsidRPr="00EE070B">
        <w:t xml:space="preserve"> HCFC </w:t>
      </w:r>
      <w:r w:rsidR="00615A12" w:rsidRPr="00EE070B">
        <w:t>licensing and quota system and th</w:t>
      </w:r>
      <w:r w:rsidR="0059415F" w:rsidRPr="00EE070B">
        <w:t>e</w:t>
      </w:r>
      <w:r w:rsidR="004B5F9F" w:rsidRPr="00EE070B">
        <w:t xml:space="preserve"> additional</w:t>
      </w:r>
      <w:r w:rsidR="0059415F" w:rsidRPr="00EE070B">
        <w:t xml:space="preserve"> s</w:t>
      </w:r>
      <w:r w:rsidRPr="00EE070B">
        <w:t>et of regulations</w:t>
      </w:r>
      <w:r w:rsidR="0059415F" w:rsidRPr="00EE070B">
        <w:t xml:space="preserve"> established in 2014 </w:t>
      </w:r>
      <w:r w:rsidRPr="00EE070B">
        <w:t xml:space="preserve">to control HCFCs, including the ban on imports of HCFC-141b, either pure or as a component of blended chemicals, </w:t>
      </w:r>
      <w:r w:rsidR="00C409BB" w:rsidRPr="00EE070B">
        <w:t xml:space="preserve">that went into effect </w:t>
      </w:r>
      <w:r w:rsidRPr="00EE070B">
        <w:t>on 1 January 2016</w:t>
      </w:r>
      <w:r w:rsidR="00DB61CC" w:rsidRPr="00EE070B">
        <w:t>, and the two bans that came into force on September 2014 (on imports of any new or used RAC systems containing HCFCs</w:t>
      </w:r>
      <w:r w:rsidR="00EE070B" w:rsidRPr="00EE070B">
        <w:t>,</w:t>
      </w:r>
      <w:r w:rsidR="00DB61CC" w:rsidRPr="00EE070B">
        <w:t xml:space="preserve"> and on the use of HCFC</w:t>
      </w:r>
      <w:r w:rsidR="00DB61CC" w:rsidRPr="00EE070B">
        <w:noBreakHyphen/>
        <w:t xml:space="preserve">22 in the construction, assembly or installation of all new RAC systems). </w:t>
      </w:r>
      <w:r w:rsidR="0059415F" w:rsidRPr="00EE070B">
        <w:t>South Africa has also completed the implementation of the PU</w:t>
      </w:r>
      <w:r w:rsidR="00C916FD" w:rsidRPr="00EE070B">
        <w:t> </w:t>
      </w:r>
      <w:r w:rsidR="0059415F" w:rsidRPr="00EE070B">
        <w:t>foam sector plan, achieving the total phase</w:t>
      </w:r>
      <w:r w:rsidR="00C409BB" w:rsidRPr="00EE070B">
        <w:t>-</w:t>
      </w:r>
      <w:r w:rsidR="0059415F" w:rsidRPr="00EE070B">
        <w:t>out of HCFC-141b by 1 January 2016</w:t>
      </w:r>
      <w:r w:rsidR="00C916FD" w:rsidRPr="00EE070B">
        <w:t>;</w:t>
      </w:r>
      <w:r w:rsidR="00CF0E26" w:rsidRPr="00EE070B">
        <w:t xml:space="preserve"> </w:t>
      </w:r>
      <w:r w:rsidR="00C409BB" w:rsidRPr="00EE070B">
        <w:t xml:space="preserve">has </w:t>
      </w:r>
      <w:r w:rsidR="00CF0E26" w:rsidRPr="00EE070B">
        <w:t xml:space="preserve">established four RRR </w:t>
      </w:r>
      <w:r w:rsidR="00C409BB" w:rsidRPr="00EE070B">
        <w:t xml:space="preserve">centres </w:t>
      </w:r>
      <w:r w:rsidR="00CF0E26" w:rsidRPr="00EE070B">
        <w:t xml:space="preserve">in the </w:t>
      </w:r>
      <w:r w:rsidR="00C409BB" w:rsidRPr="00EE070B">
        <w:t xml:space="preserve">country’s </w:t>
      </w:r>
      <w:r w:rsidR="00CF0E26" w:rsidRPr="00EE070B">
        <w:t>main cities</w:t>
      </w:r>
      <w:r w:rsidR="00C916FD" w:rsidRPr="00EE070B">
        <w:t>;</w:t>
      </w:r>
      <w:r w:rsidR="00CF0E26" w:rsidRPr="00EE070B">
        <w:t xml:space="preserve"> and continue</w:t>
      </w:r>
      <w:r w:rsidR="00C409BB" w:rsidRPr="00EE070B">
        <w:t>s to</w:t>
      </w:r>
      <w:r w:rsidR="00CF0E26" w:rsidRPr="00EE070B">
        <w:t xml:space="preserve"> </w:t>
      </w:r>
      <w:r w:rsidR="00C409BB" w:rsidRPr="00EE070B">
        <w:t xml:space="preserve">provide </w:t>
      </w:r>
      <w:r w:rsidR="00CF0E26" w:rsidRPr="00EE070B">
        <w:t>training to technicians and customs officers</w:t>
      </w:r>
      <w:r w:rsidR="00677648" w:rsidRPr="00EE070B">
        <w:t xml:space="preserve">. Activities to ensure sustainability of the conversions in the PU foam sector include random visits to importers and converted enterprises. The establishment of a technicians’ certification scheme will help ensure that technicians </w:t>
      </w:r>
      <w:r w:rsidR="00677648" w:rsidRPr="00EE070B">
        <w:lastRenderedPageBreak/>
        <w:t xml:space="preserve">operating in the sector </w:t>
      </w:r>
      <w:r w:rsidR="00CA5AE0" w:rsidRPr="00EE070B">
        <w:t>meet</w:t>
      </w:r>
      <w:r w:rsidR="00677648" w:rsidRPr="00EE070B">
        <w:t xml:space="preserve"> the minimum</w:t>
      </w:r>
      <w:r w:rsidR="00CA5AE0" w:rsidRPr="00EE070B">
        <w:t xml:space="preserve"> requirements</w:t>
      </w:r>
      <w:r w:rsidR="003B7892" w:rsidRPr="00EE070B">
        <w:t>, while</w:t>
      </w:r>
      <w:r w:rsidR="00CA5AE0" w:rsidRPr="00EE070B">
        <w:t xml:space="preserve"> </w:t>
      </w:r>
      <w:r w:rsidR="00677648" w:rsidRPr="00EE070B">
        <w:t>update</w:t>
      </w:r>
      <w:r w:rsidR="003B7892" w:rsidRPr="00EE070B">
        <w:t>d</w:t>
      </w:r>
      <w:r w:rsidR="00677648" w:rsidRPr="00EE070B">
        <w:t xml:space="preserve"> legislation, distribution of equipment and training provided so far to customs have created national capacity to continue training custom</w:t>
      </w:r>
      <w:r w:rsidR="003B7892" w:rsidRPr="00EE070B">
        <w:t>s</w:t>
      </w:r>
      <w:r w:rsidR="00677648" w:rsidRPr="00EE070B">
        <w:t xml:space="preserve"> officers beyond the plan. </w:t>
      </w:r>
      <w:r w:rsidR="00CF0E26" w:rsidRPr="00EE070B">
        <w:t>The four</w:t>
      </w:r>
      <w:r w:rsidR="00C409BB" w:rsidRPr="00EE070B">
        <w:t>th</w:t>
      </w:r>
      <w:r w:rsidR="00CF0E26" w:rsidRPr="00EE070B">
        <w:t xml:space="preserve"> tranche will include </w:t>
      </w:r>
      <w:r w:rsidR="00A37D2A" w:rsidRPr="00EE070B">
        <w:t xml:space="preserve">four </w:t>
      </w:r>
      <w:r w:rsidR="004D0757" w:rsidRPr="00EE070B">
        <w:t>demonstrations</w:t>
      </w:r>
      <w:r w:rsidRPr="00EE070B">
        <w:t xml:space="preserve"> of low-GWP alternatives </w:t>
      </w:r>
      <w:r w:rsidR="00A37D2A" w:rsidRPr="00EE070B">
        <w:t>in several refrigeration and air-conditioning applications</w:t>
      </w:r>
      <w:r w:rsidR="00CF0E26" w:rsidRPr="00EE070B">
        <w:t xml:space="preserve">, </w:t>
      </w:r>
      <w:r w:rsidR="00C916FD" w:rsidRPr="00EE070B">
        <w:t>postponed from</w:t>
      </w:r>
      <w:r w:rsidR="00FC709B" w:rsidRPr="00EE070B">
        <w:t xml:space="preserve"> the prev</w:t>
      </w:r>
      <w:r w:rsidR="00CF0E26" w:rsidRPr="00EE070B">
        <w:t>ious tranche.</w:t>
      </w:r>
    </w:p>
    <w:p w14:paraId="429E8731" w14:textId="77777777" w:rsidR="00FE3307" w:rsidRPr="00FE3307" w:rsidRDefault="00FE3307" w:rsidP="0028391F">
      <w:pPr>
        <w:keepNext/>
        <w:keepLines/>
        <w:rPr>
          <w:lang w:val="en-CA"/>
        </w:rPr>
      </w:pPr>
      <w:r w:rsidRPr="00FE3307">
        <w:rPr>
          <w:b/>
          <w:lang w:val="en-CA"/>
        </w:rPr>
        <w:t xml:space="preserve">RECOMMENDATION </w:t>
      </w:r>
    </w:p>
    <w:p w14:paraId="56B537B2" w14:textId="77777777" w:rsidR="00FE3307" w:rsidRPr="00FE3307" w:rsidRDefault="00FE3307" w:rsidP="0028391F">
      <w:pPr>
        <w:keepNext/>
        <w:keepLines/>
        <w:rPr>
          <w:lang w:val="en-CA"/>
        </w:rPr>
      </w:pPr>
    </w:p>
    <w:p w14:paraId="21B30787" w14:textId="3E234D0F" w:rsidR="00DF2A2D" w:rsidRPr="004D0757" w:rsidRDefault="00DF2A2D" w:rsidP="0028391F">
      <w:pPr>
        <w:pStyle w:val="Heading1"/>
        <w:keepNext/>
        <w:keepLines/>
        <w:rPr>
          <w:lang w:val="en-CA"/>
        </w:rPr>
      </w:pPr>
      <w:r w:rsidRPr="004D0757">
        <w:rPr>
          <w:lang w:val="en-CA"/>
        </w:rPr>
        <w:t>The Fund Secretariat recommends that the Executive Committee take note of the progress report on the implementation of the third tranche of stage I of the HCFC phase-out management plan (HPMP) for South Africa</w:t>
      </w:r>
      <w:r w:rsidR="004D0757">
        <w:rPr>
          <w:lang w:val="en-CA"/>
        </w:rPr>
        <w:t>;</w:t>
      </w:r>
      <w:r w:rsidR="004D0757" w:rsidRPr="004D0757">
        <w:rPr>
          <w:lang w:val="en-CA"/>
        </w:rPr>
        <w:t xml:space="preserve"> and fu</w:t>
      </w:r>
      <w:r w:rsidRPr="004D0757">
        <w:rPr>
          <w:lang w:val="en-CA"/>
        </w:rPr>
        <w:t>rther recommends blanket approval of the fourth tranche of stage I of the HPMP for South Africa, and the corresponding 2019-2020 tranche implementation plan, at the funding level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F2A2D" w:rsidRPr="00FE3307" w14:paraId="2BF258AE" w14:textId="77777777" w:rsidTr="00CD7323">
        <w:tc>
          <w:tcPr>
            <w:tcW w:w="540" w:type="dxa"/>
          </w:tcPr>
          <w:p w14:paraId="6C347D6A" w14:textId="77777777" w:rsidR="00DF2A2D" w:rsidRPr="00FE3307" w:rsidRDefault="00DF2A2D" w:rsidP="0028391F">
            <w:pPr>
              <w:jc w:val="center"/>
              <w:rPr>
                <w:b/>
                <w:bCs/>
                <w:sz w:val="20"/>
                <w:szCs w:val="20"/>
                <w:lang w:val="en-CA"/>
              </w:rPr>
            </w:pPr>
          </w:p>
        </w:tc>
        <w:tc>
          <w:tcPr>
            <w:tcW w:w="4320" w:type="dxa"/>
          </w:tcPr>
          <w:p w14:paraId="34BC2E44" w14:textId="77777777" w:rsidR="00DF2A2D" w:rsidRPr="00FE3307" w:rsidRDefault="00DF2A2D" w:rsidP="0028391F">
            <w:pPr>
              <w:jc w:val="center"/>
              <w:rPr>
                <w:b/>
                <w:bCs/>
                <w:sz w:val="20"/>
                <w:szCs w:val="20"/>
                <w:lang w:val="en-CA"/>
              </w:rPr>
            </w:pPr>
            <w:r w:rsidRPr="00FE3307">
              <w:rPr>
                <w:b/>
                <w:bCs/>
                <w:sz w:val="20"/>
                <w:szCs w:val="20"/>
                <w:lang w:val="en-CA"/>
              </w:rPr>
              <w:t>Project title</w:t>
            </w:r>
          </w:p>
        </w:tc>
        <w:tc>
          <w:tcPr>
            <w:tcW w:w="1461" w:type="dxa"/>
            <w:tcMar>
              <w:left w:w="29" w:type="dxa"/>
              <w:right w:w="29" w:type="dxa"/>
            </w:tcMar>
          </w:tcPr>
          <w:p w14:paraId="3247A9C4" w14:textId="77777777" w:rsidR="00DF2A2D" w:rsidRPr="00FE3307" w:rsidRDefault="00DF2A2D" w:rsidP="0028391F">
            <w:pPr>
              <w:jc w:val="center"/>
              <w:rPr>
                <w:b/>
                <w:bCs/>
                <w:sz w:val="20"/>
                <w:szCs w:val="20"/>
                <w:lang w:val="en-CA"/>
              </w:rPr>
            </w:pPr>
            <w:r w:rsidRPr="00FE3307">
              <w:rPr>
                <w:b/>
                <w:bCs/>
                <w:sz w:val="20"/>
                <w:szCs w:val="20"/>
                <w:lang w:val="en-CA"/>
              </w:rPr>
              <w:t>Project funding (US $)</w:t>
            </w:r>
          </w:p>
        </w:tc>
        <w:tc>
          <w:tcPr>
            <w:tcW w:w="1461" w:type="dxa"/>
            <w:tcMar>
              <w:left w:w="29" w:type="dxa"/>
              <w:right w:w="29" w:type="dxa"/>
            </w:tcMar>
          </w:tcPr>
          <w:p w14:paraId="02488D7D" w14:textId="77777777" w:rsidR="00DF2A2D" w:rsidRPr="00FE3307" w:rsidRDefault="00DF2A2D" w:rsidP="0028391F">
            <w:pPr>
              <w:jc w:val="center"/>
              <w:rPr>
                <w:b/>
                <w:bCs/>
                <w:sz w:val="20"/>
                <w:szCs w:val="20"/>
                <w:lang w:val="en-CA"/>
              </w:rPr>
            </w:pPr>
            <w:r w:rsidRPr="00FE3307">
              <w:rPr>
                <w:b/>
                <w:bCs/>
                <w:sz w:val="20"/>
                <w:szCs w:val="20"/>
                <w:lang w:val="en-CA"/>
              </w:rPr>
              <w:t>Support cost (US $)</w:t>
            </w:r>
          </w:p>
        </w:tc>
        <w:tc>
          <w:tcPr>
            <w:tcW w:w="1461" w:type="dxa"/>
            <w:tcMar>
              <w:left w:w="29" w:type="dxa"/>
              <w:right w:w="29" w:type="dxa"/>
            </w:tcMar>
          </w:tcPr>
          <w:p w14:paraId="34689A40" w14:textId="77777777" w:rsidR="00DF2A2D" w:rsidRPr="00FE3307" w:rsidRDefault="00DF2A2D" w:rsidP="0028391F">
            <w:pPr>
              <w:jc w:val="center"/>
              <w:rPr>
                <w:b/>
                <w:bCs/>
                <w:sz w:val="20"/>
                <w:szCs w:val="20"/>
                <w:lang w:val="en-CA"/>
              </w:rPr>
            </w:pPr>
            <w:r w:rsidRPr="00FE3307">
              <w:rPr>
                <w:b/>
                <w:bCs/>
                <w:sz w:val="20"/>
                <w:szCs w:val="20"/>
                <w:lang w:val="en-CA"/>
              </w:rPr>
              <w:t>Implementing agency</w:t>
            </w:r>
          </w:p>
        </w:tc>
      </w:tr>
      <w:tr w:rsidR="00DF2A2D" w:rsidRPr="00FE3307" w14:paraId="34524C73" w14:textId="77777777" w:rsidTr="00CD7323">
        <w:tc>
          <w:tcPr>
            <w:tcW w:w="540" w:type="dxa"/>
          </w:tcPr>
          <w:p w14:paraId="0B40C403" w14:textId="77777777" w:rsidR="00DF2A2D" w:rsidRPr="00DF2A2D" w:rsidRDefault="00DF2A2D" w:rsidP="0028391F">
            <w:pPr>
              <w:rPr>
                <w:sz w:val="20"/>
                <w:szCs w:val="20"/>
                <w:lang w:val="en-CA"/>
              </w:rPr>
            </w:pPr>
            <w:r w:rsidRPr="00DF2A2D">
              <w:rPr>
                <w:sz w:val="20"/>
                <w:szCs w:val="20"/>
                <w:lang w:val="en-CA"/>
              </w:rPr>
              <w:t>(a)</w:t>
            </w:r>
          </w:p>
        </w:tc>
        <w:tc>
          <w:tcPr>
            <w:tcW w:w="4320" w:type="dxa"/>
          </w:tcPr>
          <w:p w14:paraId="4EAC4E6D" w14:textId="1653B854" w:rsidR="00DF2A2D" w:rsidRPr="00DF2A2D" w:rsidRDefault="00DF2A2D" w:rsidP="0028391F">
            <w:pPr>
              <w:rPr>
                <w:sz w:val="20"/>
                <w:szCs w:val="20"/>
                <w:lang w:val="en-CA"/>
              </w:rPr>
            </w:pPr>
            <w:r w:rsidRPr="00DF2A2D">
              <w:rPr>
                <w:sz w:val="20"/>
                <w:szCs w:val="20"/>
                <w:lang w:val="en-CA"/>
              </w:rPr>
              <w:t>HCFC phase-out management plan (stage I, fourth tranche)</w:t>
            </w:r>
          </w:p>
        </w:tc>
        <w:tc>
          <w:tcPr>
            <w:tcW w:w="1461" w:type="dxa"/>
          </w:tcPr>
          <w:p w14:paraId="4349934C" w14:textId="111324ED" w:rsidR="00DF2A2D" w:rsidRPr="00DF2A2D" w:rsidRDefault="00DF2A2D" w:rsidP="0028391F">
            <w:pPr>
              <w:jc w:val="right"/>
              <w:rPr>
                <w:sz w:val="20"/>
                <w:szCs w:val="20"/>
                <w:lang w:val="en-CA"/>
              </w:rPr>
            </w:pPr>
            <w:r w:rsidRPr="00DF2A2D">
              <w:rPr>
                <w:sz w:val="20"/>
                <w:szCs w:val="20"/>
                <w:lang w:val="en-CA"/>
              </w:rPr>
              <w:t>499,612</w:t>
            </w:r>
          </w:p>
        </w:tc>
        <w:tc>
          <w:tcPr>
            <w:tcW w:w="1461" w:type="dxa"/>
          </w:tcPr>
          <w:p w14:paraId="78A4B36E" w14:textId="267389E6" w:rsidR="00DF2A2D" w:rsidRPr="00DF2A2D" w:rsidRDefault="00DF2A2D" w:rsidP="0028391F">
            <w:pPr>
              <w:jc w:val="right"/>
              <w:rPr>
                <w:lang w:val="en-CA"/>
              </w:rPr>
            </w:pPr>
            <w:r w:rsidRPr="00DF2A2D">
              <w:rPr>
                <w:sz w:val="20"/>
                <w:szCs w:val="20"/>
                <w:lang w:val="en-CA"/>
              </w:rPr>
              <w:t>34,</w:t>
            </w:r>
            <w:r>
              <w:rPr>
                <w:sz w:val="20"/>
                <w:szCs w:val="20"/>
                <w:lang w:val="en-CA"/>
              </w:rPr>
              <w:t>97</w:t>
            </w:r>
            <w:r w:rsidRPr="00DF2A2D">
              <w:rPr>
                <w:sz w:val="20"/>
                <w:szCs w:val="20"/>
                <w:lang w:val="en-CA"/>
              </w:rPr>
              <w:t>3</w:t>
            </w:r>
          </w:p>
        </w:tc>
        <w:tc>
          <w:tcPr>
            <w:tcW w:w="1461" w:type="dxa"/>
          </w:tcPr>
          <w:p w14:paraId="61848795" w14:textId="15B5B585" w:rsidR="00DF2A2D" w:rsidRPr="00FE3307" w:rsidRDefault="00DF2A2D" w:rsidP="0028391F">
            <w:pPr>
              <w:jc w:val="center"/>
              <w:rPr>
                <w:sz w:val="20"/>
                <w:szCs w:val="20"/>
                <w:lang w:val="en-CA"/>
              </w:rPr>
            </w:pPr>
            <w:r w:rsidRPr="00DF2A2D">
              <w:rPr>
                <w:sz w:val="20"/>
                <w:szCs w:val="20"/>
                <w:lang w:val="en-CA"/>
              </w:rPr>
              <w:t>UNIDO</w:t>
            </w:r>
          </w:p>
        </w:tc>
      </w:tr>
    </w:tbl>
    <w:p w14:paraId="0DA31FA5" w14:textId="50B69D14" w:rsidR="00067709" w:rsidRDefault="00067709" w:rsidP="0028391F">
      <w:pPr>
        <w:rPr>
          <w:lang w:val="en-CA"/>
        </w:rPr>
      </w:pPr>
    </w:p>
    <w:p w14:paraId="275F935B" w14:textId="63CAC03B" w:rsidR="0028391F" w:rsidRDefault="0028391F" w:rsidP="0028391F">
      <w:pPr>
        <w:rPr>
          <w:lang w:val="en-CA"/>
        </w:rPr>
      </w:pPr>
    </w:p>
    <w:p w14:paraId="743D8474" w14:textId="648E9872" w:rsidR="0028391F" w:rsidRDefault="0028391F" w:rsidP="0028391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8391F" w:rsidRPr="00435B11" w14:paraId="3A6BC976" w14:textId="77777777" w:rsidTr="00FA5C6D">
        <w:tc>
          <w:tcPr>
            <w:tcW w:w="1871" w:type="dxa"/>
          </w:tcPr>
          <w:p w14:paraId="335D1895" w14:textId="77777777" w:rsidR="0028391F" w:rsidRPr="00435B11" w:rsidRDefault="0028391F" w:rsidP="00FA5C6D">
            <w:pPr>
              <w:tabs>
                <w:tab w:val="left" w:pos="8280"/>
              </w:tabs>
              <w:rPr>
                <w:lang w:val="en-CA"/>
              </w:rPr>
            </w:pPr>
            <w:bookmarkStart w:id="0" w:name="_GoBack"/>
            <w:bookmarkEnd w:id="0"/>
          </w:p>
        </w:tc>
        <w:tc>
          <w:tcPr>
            <w:tcW w:w="1872" w:type="dxa"/>
          </w:tcPr>
          <w:p w14:paraId="1584DC15" w14:textId="77777777" w:rsidR="0028391F" w:rsidRPr="00435B11" w:rsidRDefault="0028391F" w:rsidP="00FA5C6D">
            <w:pPr>
              <w:tabs>
                <w:tab w:val="left" w:pos="8280"/>
              </w:tabs>
              <w:rPr>
                <w:lang w:val="en-CA"/>
              </w:rPr>
            </w:pPr>
          </w:p>
        </w:tc>
        <w:tc>
          <w:tcPr>
            <w:tcW w:w="1872" w:type="dxa"/>
            <w:tcBorders>
              <w:bottom w:val="single" w:sz="4" w:space="0" w:color="auto"/>
            </w:tcBorders>
          </w:tcPr>
          <w:p w14:paraId="24FBBDD7" w14:textId="77777777" w:rsidR="0028391F" w:rsidRPr="00435B11" w:rsidRDefault="0028391F" w:rsidP="00FA5C6D">
            <w:pPr>
              <w:tabs>
                <w:tab w:val="left" w:pos="8280"/>
              </w:tabs>
              <w:rPr>
                <w:lang w:val="en-CA"/>
              </w:rPr>
            </w:pPr>
          </w:p>
        </w:tc>
        <w:tc>
          <w:tcPr>
            <w:tcW w:w="1872" w:type="dxa"/>
          </w:tcPr>
          <w:p w14:paraId="68AE9B06" w14:textId="77777777" w:rsidR="0028391F" w:rsidRPr="00435B11" w:rsidRDefault="0028391F" w:rsidP="00FA5C6D">
            <w:pPr>
              <w:tabs>
                <w:tab w:val="left" w:pos="8280"/>
              </w:tabs>
              <w:rPr>
                <w:lang w:val="en-CA"/>
              </w:rPr>
            </w:pPr>
          </w:p>
        </w:tc>
        <w:tc>
          <w:tcPr>
            <w:tcW w:w="1873" w:type="dxa"/>
          </w:tcPr>
          <w:p w14:paraId="0D7E1EAF" w14:textId="77777777" w:rsidR="0028391F" w:rsidRPr="00435B11" w:rsidRDefault="0028391F" w:rsidP="00FA5C6D">
            <w:pPr>
              <w:tabs>
                <w:tab w:val="left" w:pos="8280"/>
              </w:tabs>
              <w:rPr>
                <w:lang w:val="en-CA"/>
              </w:rPr>
            </w:pPr>
          </w:p>
        </w:tc>
      </w:tr>
    </w:tbl>
    <w:p w14:paraId="541C7BF3" w14:textId="77777777" w:rsidR="0028391F" w:rsidRPr="00435B11" w:rsidRDefault="0028391F" w:rsidP="0028391F">
      <w:pPr>
        <w:tabs>
          <w:tab w:val="left" w:pos="8280"/>
        </w:tabs>
        <w:rPr>
          <w:lang w:val="en-CA"/>
        </w:rPr>
      </w:pPr>
    </w:p>
    <w:p w14:paraId="4836AA8C" w14:textId="3C31EF2D" w:rsidR="0028391F" w:rsidRDefault="0028391F" w:rsidP="0028391F">
      <w:pPr>
        <w:rPr>
          <w:lang w:val="en-CA"/>
        </w:rPr>
      </w:pPr>
    </w:p>
    <w:p w14:paraId="34274054" w14:textId="77777777" w:rsidR="0028391F" w:rsidRPr="0028391F" w:rsidRDefault="0028391F" w:rsidP="0028391F">
      <w:pPr>
        <w:rPr>
          <w:lang w:val="en-CA"/>
        </w:rPr>
      </w:pPr>
    </w:p>
    <w:p w14:paraId="64E73D4D" w14:textId="77777777" w:rsidR="0028391F" w:rsidRPr="0028391F" w:rsidRDefault="0028391F" w:rsidP="0028391F">
      <w:pPr>
        <w:rPr>
          <w:lang w:val="en-CA"/>
        </w:rPr>
      </w:pPr>
    </w:p>
    <w:p w14:paraId="089C3EDB" w14:textId="77777777" w:rsidR="0028391F" w:rsidRPr="0028391F" w:rsidRDefault="0028391F" w:rsidP="0028391F">
      <w:pPr>
        <w:rPr>
          <w:lang w:val="en-CA"/>
        </w:rPr>
      </w:pPr>
    </w:p>
    <w:p w14:paraId="1B356508" w14:textId="77777777" w:rsidR="0028391F" w:rsidRPr="0028391F" w:rsidRDefault="0028391F" w:rsidP="0028391F">
      <w:pPr>
        <w:rPr>
          <w:lang w:val="en-CA"/>
        </w:rPr>
      </w:pPr>
    </w:p>
    <w:p w14:paraId="223F627C" w14:textId="77777777" w:rsidR="0028391F" w:rsidRPr="0028391F" w:rsidRDefault="0028391F" w:rsidP="0028391F">
      <w:pPr>
        <w:rPr>
          <w:lang w:val="en-CA"/>
        </w:rPr>
      </w:pPr>
    </w:p>
    <w:p w14:paraId="62B16AA9" w14:textId="05F06968" w:rsidR="0028391F" w:rsidRPr="0028391F" w:rsidRDefault="0028391F" w:rsidP="0028391F">
      <w:pPr>
        <w:tabs>
          <w:tab w:val="left" w:pos="5304"/>
        </w:tabs>
        <w:rPr>
          <w:lang w:val="en-CA"/>
        </w:rPr>
      </w:pPr>
      <w:r>
        <w:rPr>
          <w:lang w:val="en-CA"/>
        </w:rPr>
        <w:tab/>
      </w:r>
    </w:p>
    <w:sectPr w:rsidR="0028391F" w:rsidRPr="0028391F" w:rsidSect="00163B18">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01F6F" w14:textId="77777777" w:rsidR="00250127" w:rsidRDefault="00250127" w:rsidP="004A504B">
      <w:r>
        <w:separator/>
      </w:r>
    </w:p>
  </w:endnote>
  <w:endnote w:type="continuationSeparator" w:id="0">
    <w:p w14:paraId="58431312" w14:textId="77777777" w:rsidR="00250127" w:rsidRDefault="002501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4206F" w14:textId="1D3B1707" w:rsidR="00250127" w:rsidRPr="0033525D" w:rsidRDefault="00250127">
    <w:pPr>
      <w:jc w:val="center"/>
    </w:pPr>
    <w:r>
      <w:fldChar w:fldCharType="begin"/>
    </w:r>
    <w:r>
      <w:instrText xml:space="preserve"> PAGE </w:instrText>
    </w:r>
    <w:r>
      <w:fldChar w:fldCharType="separate"/>
    </w:r>
    <w:r w:rsidR="008F4B7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57FB5" w14:textId="379E6CF6" w:rsidR="00250127" w:rsidRPr="0033525D" w:rsidRDefault="00250127">
    <w:pPr>
      <w:jc w:val="center"/>
    </w:pPr>
    <w:r>
      <w:fldChar w:fldCharType="begin"/>
    </w:r>
    <w:r>
      <w:instrText xml:space="preserve"> PAGE </w:instrText>
    </w:r>
    <w:r>
      <w:fldChar w:fldCharType="separate"/>
    </w:r>
    <w:r w:rsidR="008F4B75">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7605D" w14:textId="77777777" w:rsidR="00250127" w:rsidRDefault="002501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48B278" w14:textId="77777777" w:rsidR="00250127" w:rsidRDefault="002501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52D5A" w14:textId="77777777" w:rsidR="00250127" w:rsidRDefault="00250127" w:rsidP="004A504B">
      <w:r>
        <w:separator/>
      </w:r>
    </w:p>
  </w:footnote>
  <w:footnote w:type="continuationSeparator" w:id="0">
    <w:p w14:paraId="40B2F7D3" w14:textId="77777777" w:rsidR="00250127" w:rsidRDefault="00250127" w:rsidP="004A504B">
      <w:r>
        <w:continuationSeparator/>
      </w:r>
    </w:p>
  </w:footnote>
  <w:footnote w:id="1">
    <w:p w14:paraId="512A83A7" w14:textId="77777777" w:rsidR="00250127" w:rsidRPr="00FE3307" w:rsidRDefault="00250127" w:rsidP="00FE3307">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E54F9A">
        <w:rPr>
          <w:lang w:val="en-CA"/>
        </w:rPr>
        <w:t>of 19 March</w:t>
      </w:r>
      <w:r w:rsidRPr="00FE3307">
        <w:rPr>
          <w:lang w:val="en-CA"/>
        </w:rPr>
        <w:t xml:space="preserve"> 2019 from the </w:t>
      </w:r>
      <w:r>
        <w:rPr>
          <w:lang w:val="en-CA"/>
        </w:rPr>
        <w:t>Department of Environmental Affairs</w:t>
      </w:r>
      <w:r w:rsidRPr="00FE3307">
        <w:rPr>
          <w:lang w:val="en-CA"/>
        </w:rPr>
        <w:t xml:space="preserve"> </w:t>
      </w:r>
      <w:r>
        <w:rPr>
          <w:lang w:val="en-CA"/>
        </w:rPr>
        <w:t xml:space="preserve">of the Republic of South Africa </w:t>
      </w:r>
      <w:r w:rsidRPr="00FE3307">
        <w:rPr>
          <w:lang w:val="en-CA"/>
        </w:rPr>
        <w:t xml:space="preserve">to </w:t>
      </w:r>
      <w:r>
        <w:rPr>
          <w:lang w:val="en-CA"/>
        </w:rPr>
        <w:t>UNIDO</w:t>
      </w:r>
      <w:r w:rsidRPr="00FE3307">
        <w:rPr>
          <w:lang w:val="en-CA"/>
        </w:rPr>
        <w:t>.</w:t>
      </w:r>
    </w:p>
  </w:footnote>
  <w:footnote w:id="2">
    <w:p w14:paraId="17EAE92E" w14:textId="55BDA9A7" w:rsidR="00250127" w:rsidRPr="00A36436" w:rsidRDefault="00250127" w:rsidP="00A36436">
      <w:pPr>
        <w:pStyle w:val="FootnoteText"/>
      </w:pPr>
      <w:r>
        <w:rPr>
          <w:rStyle w:val="FootnoteReference"/>
        </w:rPr>
        <w:footnoteRef/>
      </w:r>
      <w:r>
        <w:t xml:space="preserve"> As reported in Table 2 of document </w:t>
      </w:r>
      <w:r w:rsidRPr="00A36436">
        <w:t>UNEP/OzL.Pro/ExCom/76/48</w:t>
      </w:r>
      <w:r>
        <w:t>.</w:t>
      </w:r>
    </w:p>
  </w:footnote>
  <w:footnote w:id="3">
    <w:p w14:paraId="54361F17" w14:textId="77777777" w:rsidR="00250127" w:rsidRPr="00EC790E" w:rsidRDefault="00250127" w:rsidP="00E73EE6">
      <w:pPr>
        <w:pStyle w:val="FootnoteText"/>
        <w:rPr>
          <w:lang w:val="en-CA"/>
        </w:rPr>
      </w:pPr>
      <w:r>
        <w:rPr>
          <w:rStyle w:val="FootnoteReference"/>
        </w:rPr>
        <w:footnoteRef/>
      </w:r>
      <w:r>
        <w:t xml:space="preserve"> </w:t>
      </w:r>
      <w:r>
        <w:rPr>
          <w:lang w:val="en-CA"/>
        </w:rPr>
        <w:t>American Society of Heating, Refrigerating and Air-Conditioning Engineers.</w:t>
      </w:r>
    </w:p>
  </w:footnote>
  <w:footnote w:id="4">
    <w:p w14:paraId="70D31AB3" w14:textId="020D68D0" w:rsidR="00250127" w:rsidRPr="00705A14" w:rsidRDefault="00250127" w:rsidP="005F15AA">
      <w:pPr>
        <w:pStyle w:val="FootnoteText"/>
      </w:pPr>
      <w:r>
        <w:rPr>
          <w:rStyle w:val="FootnoteReference"/>
        </w:rPr>
        <w:footnoteRef/>
      </w:r>
      <w:r>
        <w:t xml:space="preserve"> South African Qualification and Certification Committee</w:t>
      </w:r>
      <w:r w:rsidRPr="00705A14">
        <w:t xml:space="preserve"> </w:t>
      </w:r>
      <w:r>
        <w:t xml:space="preserve">maintains </w:t>
      </w:r>
      <w:r w:rsidRPr="00705A14">
        <w:t>a central database of registered Gas Practitioners authorised to work on gas and gas systems.</w:t>
      </w:r>
    </w:p>
  </w:footnote>
  <w:footnote w:id="5">
    <w:p w14:paraId="4D2AB302" w14:textId="2EFED098" w:rsidR="00250127" w:rsidRPr="00F0627E" w:rsidRDefault="00250127">
      <w:pPr>
        <w:pStyle w:val="FootnoteText"/>
        <w:rPr>
          <w:lang w:val="en-CA"/>
        </w:rPr>
      </w:pPr>
      <w:r>
        <w:rPr>
          <w:rStyle w:val="FootnoteReference"/>
        </w:rPr>
        <w:footnoteRef/>
      </w:r>
      <w:r>
        <w:t xml:space="preserve"> </w:t>
      </w:r>
      <w:r>
        <w:rPr>
          <w:lang w:val="en-CA"/>
        </w:rPr>
        <w:t>Filling refrigerants imported in ISO tanks into small cylinders to put them in the market.</w:t>
      </w:r>
    </w:p>
  </w:footnote>
  <w:footnote w:id="6">
    <w:p w14:paraId="11D20E79" w14:textId="1922F94D" w:rsidR="00250127" w:rsidRPr="009C5680" w:rsidRDefault="00250127">
      <w:pPr>
        <w:pStyle w:val="FootnoteText"/>
        <w:rPr>
          <w:lang w:val="en-CA"/>
        </w:rPr>
      </w:pPr>
      <w:r w:rsidRPr="00EB494D">
        <w:rPr>
          <w:rStyle w:val="FootnoteReference"/>
        </w:rPr>
        <w:footnoteRef/>
      </w:r>
      <w:r w:rsidRPr="00EB494D">
        <w:t xml:space="preserve"> </w:t>
      </w:r>
      <w:r w:rsidRPr="00EB494D">
        <w:rPr>
          <w:lang w:val="en-CA"/>
        </w:rPr>
        <w:t>Including 753 mt from eligible enterprises and 591 mt self-funded by non-eligible enterprises.</w:t>
      </w:r>
    </w:p>
  </w:footnote>
  <w:footnote w:id="7">
    <w:p w14:paraId="137AF138" w14:textId="77777777" w:rsidR="00250127" w:rsidRPr="007346A2" w:rsidRDefault="00250127" w:rsidP="001D212C">
      <w:pPr>
        <w:pStyle w:val="FootnoteText"/>
        <w:rPr>
          <w:lang w:val="en-CA"/>
        </w:rPr>
      </w:pPr>
      <w:r>
        <w:rPr>
          <w:rStyle w:val="FootnoteReference"/>
        </w:rPr>
        <w:footnoteRef/>
      </w:r>
      <w:r>
        <w:t xml:space="preserve"> </w:t>
      </w:r>
      <w:r w:rsidRPr="007346A2">
        <w:t>The Regulations define an authori</w:t>
      </w:r>
      <w:r>
        <w:t>z</w:t>
      </w:r>
      <w:r w:rsidRPr="007346A2">
        <w:t>ed person as one who is registered with SAQCC Gas as being competent within the scope of work</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36969" w14:textId="181E5B13" w:rsidR="00250127" w:rsidRPr="0033525D" w:rsidRDefault="00661CA4">
    <w:fldSimple w:instr=" DOCPROPERTY &quot;Document number&quot;  \* MERGEFORMAT ">
      <w:r w:rsidR="003B7892">
        <w:t>UNEP/OzL.Pro/ExCom/83/36</w:t>
      </w:r>
    </w:fldSimple>
  </w:p>
  <w:p w14:paraId="7E3FC35F" w14:textId="77777777" w:rsidR="00250127" w:rsidRPr="0033525D" w:rsidRDefault="00250127"/>
  <w:p w14:paraId="6F3718BB" w14:textId="77777777" w:rsidR="00250127" w:rsidRPr="0033525D" w:rsidRDefault="002501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D990C" w14:textId="28B7024A" w:rsidR="00250127" w:rsidRPr="0033525D" w:rsidRDefault="00661CA4">
    <w:pPr>
      <w:jc w:val="right"/>
    </w:pPr>
    <w:fldSimple w:instr=" DOCPROPERTY &quot;Document number&quot;  \* MERGEFORMAT ">
      <w:r w:rsidR="003B7892">
        <w:t>UNEP/OzL.Pro/ExCom/83/36</w:t>
      </w:r>
    </w:fldSimple>
  </w:p>
  <w:p w14:paraId="1705476A" w14:textId="77777777" w:rsidR="00250127" w:rsidRPr="0033525D" w:rsidRDefault="00250127"/>
  <w:p w14:paraId="40917045" w14:textId="77777777" w:rsidR="00250127" w:rsidRPr="0033525D" w:rsidRDefault="0025012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61BA"/>
    <w:rsid w:val="000211A9"/>
    <w:rsid w:val="00025DB9"/>
    <w:rsid w:val="00031260"/>
    <w:rsid w:val="00032B1E"/>
    <w:rsid w:val="00035E9C"/>
    <w:rsid w:val="0003681A"/>
    <w:rsid w:val="00052938"/>
    <w:rsid w:val="00061EC2"/>
    <w:rsid w:val="00067709"/>
    <w:rsid w:val="00075FA9"/>
    <w:rsid w:val="00080ED0"/>
    <w:rsid w:val="00085B8F"/>
    <w:rsid w:val="00090481"/>
    <w:rsid w:val="000A1C9C"/>
    <w:rsid w:val="000A6AD4"/>
    <w:rsid w:val="000A6C26"/>
    <w:rsid w:val="000B1026"/>
    <w:rsid w:val="000B417E"/>
    <w:rsid w:val="000D52A4"/>
    <w:rsid w:val="000E07BC"/>
    <w:rsid w:val="000E1B58"/>
    <w:rsid w:val="000E4249"/>
    <w:rsid w:val="000F1CD4"/>
    <w:rsid w:val="000F2207"/>
    <w:rsid w:val="000F3159"/>
    <w:rsid w:val="000F4103"/>
    <w:rsid w:val="000F70A7"/>
    <w:rsid w:val="00105D1D"/>
    <w:rsid w:val="001131FC"/>
    <w:rsid w:val="00113CCA"/>
    <w:rsid w:val="00115357"/>
    <w:rsid w:val="00122F25"/>
    <w:rsid w:val="0013060D"/>
    <w:rsid w:val="00135980"/>
    <w:rsid w:val="00142B54"/>
    <w:rsid w:val="001456F3"/>
    <w:rsid w:val="00155ABB"/>
    <w:rsid w:val="00163B18"/>
    <w:rsid w:val="00164719"/>
    <w:rsid w:val="00165C3F"/>
    <w:rsid w:val="00166169"/>
    <w:rsid w:val="00166FC4"/>
    <w:rsid w:val="001677AC"/>
    <w:rsid w:val="0017360E"/>
    <w:rsid w:val="00175400"/>
    <w:rsid w:val="001804EA"/>
    <w:rsid w:val="00190A61"/>
    <w:rsid w:val="001A3342"/>
    <w:rsid w:val="001A3E3D"/>
    <w:rsid w:val="001A7049"/>
    <w:rsid w:val="001B1E40"/>
    <w:rsid w:val="001B7105"/>
    <w:rsid w:val="001B72B2"/>
    <w:rsid w:val="001C4A43"/>
    <w:rsid w:val="001C764E"/>
    <w:rsid w:val="001D212C"/>
    <w:rsid w:val="001E1052"/>
    <w:rsid w:val="001E21B1"/>
    <w:rsid w:val="001E2F93"/>
    <w:rsid w:val="001E61E5"/>
    <w:rsid w:val="001E7AF3"/>
    <w:rsid w:val="001F2159"/>
    <w:rsid w:val="00206284"/>
    <w:rsid w:val="002127E7"/>
    <w:rsid w:val="00214863"/>
    <w:rsid w:val="002156B4"/>
    <w:rsid w:val="00217383"/>
    <w:rsid w:val="00222EEB"/>
    <w:rsid w:val="00237C7B"/>
    <w:rsid w:val="00250127"/>
    <w:rsid w:val="00253222"/>
    <w:rsid w:val="00262847"/>
    <w:rsid w:val="00263E65"/>
    <w:rsid w:val="00281BB2"/>
    <w:rsid w:val="0028391F"/>
    <w:rsid w:val="00284575"/>
    <w:rsid w:val="002A11F6"/>
    <w:rsid w:val="002B0B1D"/>
    <w:rsid w:val="002B59C8"/>
    <w:rsid w:val="002B72E9"/>
    <w:rsid w:val="002C7998"/>
    <w:rsid w:val="002D089E"/>
    <w:rsid w:val="002E5579"/>
    <w:rsid w:val="002F1E53"/>
    <w:rsid w:val="002F2CAA"/>
    <w:rsid w:val="002F6337"/>
    <w:rsid w:val="0030052C"/>
    <w:rsid w:val="0030310F"/>
    <w:rsid w:val="00307580"/>
    <w:rsid w:val="00310B04"/>
    <w:rsid w:val="00315AA6"/>
    <w:rsid w:val="003306E1"/>
    <w:rsid w:val="003320E4"/>
    <w:rsid w:val="0033525D"/>
    <w:rsid w:val="003414F3"/>
    <w:rsid w:val="00341979"/>
    <w:rsid w:val="00345AE8"/>
    <w:rsid w:val="0035613E"/>
    <w:rsid w:val="00360EF1"/>
    <w:rsid w:val="00363EE9"/>
    <w:rsid w:val="003755D2"/>
    <w:rsid w:val="00376128"/>
    <w:rsid w:val="0037742E"/>
    <w:rsid w:val="00377D56"/>
    <w:rsid w:val="0038245A"/>
    <w:rsid w:val="003840E6"/>
    <w:rsid w:val="00385CFC"/>
    <w:rsid w:val="0039028E"/>
    <w:rsid w:val="0039337A"/>
    <w:rsid w:val="0039658E"/>
    <w:rsid w:val="003A1C37"/>
    <w:rsid w:val="003A3189"/>
    <w:rsid w:val="003A3CA7"/>
    <w:rsid w:val="003A4F6F"/>
    <w:rsid w:val="003B00E6"/>
    <w:rsid w:val="003B33BD"/>
    <w:rsid w:val="003B569D"/>
    <w:rsid w:val="003B7892"/>
    <w:rsid w:val="003C3C0E"/>
    <w:rsid w:val="003C6EBE"/>
    <w:rsid w:val="003D0328"/>
    <w:rsid w:val="003D4FAC"/>
    <w:rsid w:val="003E3630"/>
    <w:rsid w:val="003E7906"/>
    <w:rsid w:val="003F2563"/>
    <w:rsid w:val="003F3C50"/>
    <w:rsid w:val="003F5B3C"/>
    <w:rsid w:val="00404CFE"/>
    <w:rsid w:val="00406A6A"/>
    <w:rsid w:val="00406B22"/>
    <w:rsid w:val="004174B4"/>
    <w:rsid w:val="00422BE1"/>
    <w:rsid w:val="00430658"/>
    <w:rsid w:val="00431233"/>
    <w:rsid w:val="00431CFF"/>
    <w:rsid w:val="004328A7"/>
    <w:rsid w:val="00434C74"/>
    <w:rsid w:val="004378EE"/>
    <w:rsid w:val="00456EB4"/>
    <w:rsid w:val="004718F3"/>
    <w:rsid w:val="00475040"/>
    <w:rsid w:val="00485AFE"/>
    <w:rsid w:val="00487800"/>
    <w:rsid w:val="00490BCB"/>
    <w:rsid w:val="004913AC"/>
    <w:rsid w:val="00493D40"/>
    <w:rsid w:val="004967B6"/>
    <w:rsid w:val="0049753B"/>
    <w:rsid w:val="004978A3"/>
    <w:rsid w:val="004A504B"/>
    <w:rsid w:val="004A6911"/>
    <w:rsid w:val="004B3DB2"/>
    <w:rsid w:val="004B4768"/>
    <w:rsid w:val="004B54E0"/>
    <w:rsid w:val="004B5EE1"/>
    <w:rsid w:val="004B5F9F"/>
    <w:rsid w:val="004B7384"/>
    <w:rsid w:val="004C4269"/>
    <w:rsid w:val="004D0757"/>
    <w:rsid w:val="004D6236"/>
    <w:rsid w:val="004D71EA"/>
    <w:rsid w:val="004D7F90"/>
    <w:rsid w:val="004E4DBB"/>
    <w:rsid w:val="004E4E41"/>
    <w:rsid w:val="004E7F9C"/>
    <w:rsid w:val="004F3493"/>
    <w:rsid w:val="004F5143"/>
    <w:rsid w:val="004F555A"/>
    <w:rsid w:val="0050496F"/>
    <w:rsid w:val="00505030"/>
    <w:rsid w:val="00507FC2"/>
    <w:rsid w:val="005123F2"/>
    <w:rsid w:val="00512B09"/>
    <w:rsid w:val="00532B62"/>
    <w:rsid w:val="00533796"/>
    <w:rsid w:val="0053785B"/>
    <w:rsid w:val="00540092"/>
    <w:rsid w:val="00546DE7"/>
    <w:rsid w:val="00555D75"/>
    <w:rsid w:val="0055790D"/>
    <w:rsid w:val="00557DAC"/>
    <w:rsid w:val="00560DF0"/>
    <w:rsid w:val="0056346C"/>
    <w:rsid w:val="0056759C"/>
    <w:rsid w:val="00567C78"/>
    <w:rsid w:val="0059415F"/>
    <w:rsid w:val="0059513E"/>
    <w:rsid w:val="005B4776"/>
    <w:rsid w:val="005B48FF"/>
    <w:rsid w:val="005C2ABA"/>
    <w:rsid w:val="005C678B"/>
    <w:rsid w:val="005D1816"/>
    <w:rsid w:val="005E3EF8"/>
    <w:rsid w:val="005F15AA"/>
    <w:rsid w:val="005F3C79"/>
    <w:rsid w:val="00604C15"/>
    <w:rsid w:val="00612D61"/>
    <w:rsid w:val="00614BE0"/>
    <w:rsid w:val="006158D5"/>
    <w:rsid w:val="00615A12"/>
    <w:rsid w:val="00616917"/>
    <w:rsid w:val="00623A36"/>
    <w:rsid w:val="00625D83"/>
    <w:rsid w:val="006340BE"/>
    <w:rsid w:val="00637293"/>
    <w:rsid w:val="006409C3"/>
    <w:rsid w:val="00651704"/>
    <w:rsid w:val="00661CA4"/>
    <w:rsid w:val="006623E7"/>
    <w:rsid w:val="00662B80"/>
    <w:rsid w:val="00670F6C"/>
    <w:rsid w:val="00673E58"/>
    <w:rsid w:val="00674DD1"/>
    <w:rsid w:val="00677648"/>
    <w:rsid w:val="006814C4"/>
    <w:rsid w:val="006852C7"/>
    <w:rsid w:val="006852CE"/>
    <w:rsid w:val="00692FC0"/>
    <w:rsid w:val="00696866"/>
    <w:rsid w:val="006B0786"/>
    <w:rsid w:val="006B6B29"/>
    <w:rsid w:val="006C1727"/>
    <w:rsid w:val="006C32FD"/>
    <w:rsid w:val="006C39CE"/>
    <w:rsid w:val="006C4DF3"/>
    <w:rsid w:val="006D0FCC"/>
    <w:rsid w:val="006E06E9"/>
    <w:rsid w:val="006E1FC3"/>
    <w:rsid w:val="006E5F03"/>
    <w:rsid w:val="00702415"/>
    <w:rsid w:val="00705A14"/>
    <w:rsid w:val="0070616B"/>
    <w:rsid w:val="00706FDA"/>
    <w:rsid w:val="00711F9A"/>
    <w:rsid w:val="00713810"/>
    <w:rsid w:val="007244CE"/>
    <w:rsid w:val="00725118"/>
    <w:rsid w:val="00727DEA"/>
    <w:rsid w:val="007303A5"/>
    <w:rsid w:val="00730B3E"/>
    <w:rsid w:val="0073420B"/>
    <w:rsid w:val="007346A2"/>
    <w:rsid w:val="00744D9A"/>
    <w:rsid w:val="0074760E"/>
    <w:rsid w:val="00754ABA"/>
    <w:rsid w:val="00756F8F"/>
    <w:rsid w:val="00774033"/>
    <w:rsid w:val="007758D9"/>
    <w:rsid w:val="00781DA3"/>
    <w:rsid w:val="007A1546"/>
    <w:rsid w:val="007A228C"/>
    <w:rsid w:val="007A368E"/>
    <w:rsid w:val="007A5868"/>
    <w:rsid w:val="007B04CE"/>
    <w:rsid w:val="007B6871"/>
    <w:rsid w:val="007B7A2F"/>
    <w:rsid w:val="007C3D33"/>
    <w:rsid w:val="007C4820"/>
    <w:rsid w:val="007D0124"/>
    <w:rsid w:val="007D294A"/>
    <w:rsid w:val="007D47D2"/>
    <w:rsid w:val="007D6EC0"/>
    <w:rsid w:val="007D7E1D"/>
    <w:rsid w:val="007E6D66"/>
    <w:rsid w:val="00804DD1"/>
    <w:rsid w:val="00815EE7"/>
    <w:rsid w:val="00822AB2"/>
    <w:rsid w:val="00831979"/>
    <w:rsid w:val="0083407D"/>
    <w:rsid w:val="00851352"/>
    <w:rsid w:val="00855D51"/>
    <w:rsid w:val="00863230"/>
    <w:rsid w:val="0086726D"/>
    <w:rsid w:val="008717D8"/>
    <w:rsid w:val="0087215C"/>
    <w:rsid w:val="00877C21"/>
    <w:rsid w:val="00880E35"/>
    <w:rsid w:val="008875FE"/>
    <w:rsid w:val="00887F8E"/>
    <w:rsid w:val="008936E9"/>
    <w:rsid w:val="00896234"/>
    <w:rsid w:val="00897E43"/>
    <w:rsid w:val="008B17D1"/>
    <w:rsid w:val="008B7E73"/>
    <w:rsid w:val="008C5738"/>
    <w:rsid w:val="008C7EAD"/>
    <w:rsid w:val="008D0CFE"/>
    <w:rsid w:val="008D29C6"/>
    <w:rsid w:val="008D505C"/>
    <w:rsid w:val="008D5634"/>
    <w:rsid w:val="008D5B1E"/>
    <w:rsid w:val="008D6152"/>
    <w:rsid w:val="008F0F81"/>
    <w:rsid w:val="008F27BF"/>
    <w:rsid w:val="008F4B75"/>
    <w:rsid w:val="009004DD"/>
    <w:rsid w:val="009142EC"/>
    <w:rsid w:val="009154C3"/>
    <w:rsid w:val="00923540"/>
    <w:rsid w:val="00926767"/>
    <w:rsid w:val="00931B9A"/>
    <w:rsid w:val="009361D5"/>
    <w:rsid w:val="009412EE"/>
    <w:rsid w:val="009428A4"/>
    <w:rsid w:val="00946ED5"/>
    <w:rsid w:val="0094742A"/>
    <w:rsid w:val="00965924"/>
    <w:rsid w:val="009659F4"/>
    <w:rsid w:val="00970D60"/>
    <w:rsid w:val="00992EC4"/>
    <w:rsid w:val="009960E5"/>
    <w:rsid w:val="009A1000"/>
    <w:rsid w:val="009A542A"/>
    <w:rsid w:val="009A615E"/>
    <w:rsid w:val="009A7ADC"/>
    <w:rsid w:val="009B0DD1"/>
    <w:rsid w:val="009C19B7"/>
    <w:rsid w:val="009C3946"/>
    <w:rsid w:val="009C5680"/>
    <w:rsid w:val="009D330C"/>
    <w:rsid w:val="009D7C51"/>
    <w:rsid w:val="009E196C"/>
    <w:rsid w:val="009F36BF"/>
    <w:rsid w:val="009F5D02"/>
    <w:rsid w:val="00A04F94"/>
    <w:rsid w:val="00A111B6"/>
    <w:rsid w:val="00A26D27"/>
    <w:rsid w:val="00A3012F"/>
    <w:rsid w:val="00A31F90"/>
    <w:rsid w:val="00A36436"/>
    <w:rsid w:val="00A376EE"/>
    <w:rsid w:val="00A37D2A"/>
    <w:rsid w:val="00A42A99"/>
    <w:rsid w:val="00A46AF1"/>
    <w:rsid w:val="00A5151A"/>
    <w:rsid w:val="00A57E0A"/>
    <w:rsid w:val="00A61013"/>
    <w:rsid w:val="00A61C41"/>
    <w:rsid w:val="00A67CAE"/>
    <w:rsid w:val="00A77AC8"/>
    <w:rsid w:val="00A823F6"/>
    <w:rsid w:val="00A939A6"/>
    <w:rsid w:val="00A93BBA"/>
    <w:rsid w:val="00A94344"/>
    <w:rsid w:val="00AA0A89"/>
    <w:rsid w:val="00AA2975"/>
    <w:rsid w:val="00AA6429"/>
    <w:rsid w:val="00AB09A7"/>
    <w:rsid w:val="00AB0D0C"/>
    <w:rsid w:val="00AB39F5"/>
    <w:rsid w:val="00AC01AA"/>
    <w:rsid w:val="00AC01D9"/>
    <w:rsid w:val="00AC4F72"/>
    <w:rsid w:val="00AF248F"/>
    <w:rsid w:val="00AF34F7"/>
    <w:rsid w:val="00AF6C91"/>
    <w:rsid w:val="00AF741A"/>
    <w:rsid w:val="00B01ADB"/>
    <w:rsid w:val="00B02C32"/>
    <w:rsid w:val="00B04161"/>
    <w:rsid w:val="00B056F9"/>
    <w:rsid w:val="00B11E3D"/>
    <w:rsid w:val="00B17E82"/>
    <w:rsid w:val="00B24D3C"/>
    <w:rsid w:val="00B37FE0"/>
    <w:rsid w:val="00B4575A"/>
    <w:rsid w:val="00B47DC8"/>
    <w:rsid w:val="00B575BA"/>
    <w:rsid w:val="00B66781"/>
    <w:rsid w:val="00B66F05"/>
    <w:rsid w:val="00B76429"/>
    <w:rsid w:val="00B81D64"/>
    <w:rsid w:val="00B8439C"/>
    <w:rsid w:val="00B956D4"/>
    <w:rsid w:val="00B97446"/>
    <w:rsid w:val="00B975EA"/>
    <w:rsid w:val="00B97B79"/>
    <w:rsid w:val="00BA7432"/>
    <w:rsid w:val="00BB00EA"/>
    <w:rsid w:val="00BC0C41"/>
    <w:rsid w:val="00BC1981"/>
    <w:rsid w:val="00BC1AA0"/>
    <w:rsid w:val="00BC1E52"/>
    <w:rsid w:val="00BC2495"/>
    <w:rsid w:val="00BC7EB9"/>
    <w:rsid w:val="00BD2643"/>
    <w:rsid w:val="00BD56B1"/>
    <w:rsid w:val="00BD6558"/>
    <w:rsid w:val="00BF1DE6"/>
    <w:rsid w:val="00BF3022"/>
    <w:rsid w:val="00BF3214"/>
    <w:rsid w:val="00BF5573"/>
    <w:rsid w:val="00C15867"/>
    <w:rsid w:val="00C15F27"/>
    <w:rsid w:val="00C2296D"/>
    <w:rsid w:val="00C23155"/>
    <w:rsid w:val="00C27B0F"/>
    <w:rsid w:val="00C27E9F"/>
    <w:rsid w:val="00C409BB"/>
    <w:rsid w:val="00C40C41"/>
    <w:rsid w:val="00C45885"/>
    <w:rsid w:val="00C50F22"/>
    <w:rsid w:val="00C52956"/>
    <w:rsid w:val="00C57971"/>
    <w:rsid w:val="00C61831"/>
    <w:rsid w:val="00C65BD7"/>
    <w:rsid w:val="00C76BA4"/>
    <w:rsid w:val="00C81C53"/>
    <w:rsid w:val="00C83A48"/>
    <w:rsid w:val="00C85865"/>
    <w:rsid w:val="00C85E85"/>
    <w:rsid w:val="00C916FD"/>
    <w:rsid w:val="00C971FD"/>
    <w:rsid w:val="00CA1099"/>
    <w:rsid w:val="00CA2EAE"/>
    <w:rsid w:val="00CA4AC1"/>
    <w:rsid w:val="00CA5AE0"/>
    <w:rsid w:val="00CB0316"/>
    <w:rsid w:val="00CB0B11"/>
    <w:rsid w:val="00CB5354"/>
    <w:rsid w:val="00CC2463"/>
    <w:rsid w:val="00CC6A14"/>
    <w:rsid w:val="00CC70A3"/>
    <w:rsid w:val="00CD4442"/>
    <w:rsid w:val="00CD53C3"/>
    <w:rsid w:val="00CD574E"/>
    <w:rsid w:val="00CD7323"/>
    <w:rsid w:val="00CE4C22"/>
    <w:rsid w:val="00CE4F43"/>
    <w:rsid w:val="00CF0B10"/>
    <w:rsid w:val="00CF0E26"/>
    <w:rsid w:val="00CF41EC"/>
    <w:rsid w:val="00CF5D04"/>
    <w:rsid w:val="00D01F01"/>
    <w:rsid w:val="00D04DE4"/>
    <w:rsid w:val="00D063F1"/>
    <w:rsid w:val="00D1088D"/>
    <w:rsid w:val="00D13071"/>
    <w:rsid w:val="00D13CD0"/>
    <w:rsid w:val="00D14F22"/>
    <w:rsid w:val="00D34DD9"/>
    <w:rsid w:val="00D36F57"/>
    <w:rsid w:val="00D42903"/>
    <w:rsid w:val="00D4741C"/>
    <w:rsid w:val="00D53F17"/>
    <w:rsid w:val="00D57918"/>
    <w:rsid w:val="00D60ADB"/>
    <w:rsid w:val="00D71E39"/>
    <w:rsid w:val="00D73DC6"/>
    <w:rsid w:val="00D74C1A"/>
    <w:rsid w:val="00D754C1"/>
    <w:rsid w:val="00D77393"/>
    <w:rsid w:val="00D77A35"/>
    <w:rsid w:val="00D81B3E"/>
    <w:rsid w:val="00D8214C"/>
    <w:rsid w:val="00D90C70"/>
    <w:rsid w:val="00D90DB2"/>
    <w:rsid w:val="00D90E49"/>
    <w:rsid w:val="00D9558F"/>
    <w:rsid w:val="00D96ADE"/>
    <w:rsid w:val="00DA0CE2"/>
    <w:rsid w:val="00DB5310"/>
    <w:rsid w:val="00DB61CC"/>
    <w:rsid w:val="00DC2A90"/>
    <w:rsid w:val="00DC36D7"/>
    <w:rsid w:val="00DC47DB"/>
    <w:rsid w:val="00DC6A10"/>
    <w:rsid w:val="00DD241F"/>
    <w:rsid w:val="00DD318C"/>
    <w:rsid w:val="00DE657E"/>
    <w:rsid w:val="00DF2A2D"/>
    <w:rsid w:val="00DF4704"/>
    <w:rsid w:val="00E024AA"/>
    <w:rsid w:val="00E1766D"/>
    <w:rsid w:val="00E21041"/>
    <w:rsid w:val="00E250F1"/>
    <w:rsid w:val="00E3550D"/>
    <w:rsid w:val="00E37B62"/>
    <w:rsid w:val="00E47CDE"/>
    <w:rsid w:val="00E50759"/>
    <w:rsid w:val="00E54F9A"/>
    <w:rsid w:val="00E614E0"/>
    <w:rsid w:val="00E64BDA"/>
    <w:rsid w:val="00E73EE6"/>
    <w:rsid w:val="00E73F7F"/>
    <w:rsid w:val="00E85409"/>
    <w:rsid w:val="00EA429F"/>
    <w:rsid w:val="00EA4F9E"/>
    <w:rsid w:val="00EA63CA"/>
    <w:rsid w:val="00EA6D3B"/>
    <w:rsid w:val="00EB00AD"/>
    <w:rsid w:val="00EB136C"/>
    <w:rsid w:val="00EB480E"/>
    <w:rsid w:val="00EB494D"/>
    <w:rsid w:val="00EB5EC6"/>
    <w:rsid w:val="00EB7FC9"/>
    <w:rsid w:val="00EC790E"/>
    <w:rsid w:val="00ED22F4"/>
    <w:rsid w:val="00ED27E8"/>
    <w:rsid w:val="00ED7137"/>
    <w:rsid w:val="00EE070B"/>
    <w:rsid w:val="00EE72E5"/>
    <w:rsid w:val="00EE7FFB"/>
    <w:rsid w:val="00EF0D4B"/>
    <w:rsid w:val="00F0627E"/>
    <w:rsid w:val="00F21088"/>
    <w:rsid w:val="00F21725"/>
    <w:rsid w:val="00F21F7B"/>
    <w:rsid w:val="00F327E7"/>
    <w:rsid w:val="00F35746"/>
    <w:rsid w:val="00F447C7"/>
    <w:rsid w:val="00F5211B"/>
    <w:rsid w:val="00F554A9"/>
    <w:rsid w:val="00F716FD"/>
    <w:rsid w:val="00F72FBC"/>
    <w:rsid w:val="00F80355"/>
    <w:rsid w:val="00F87C43"/>
    <w:rsid w:val="00F87D64"/>
    <w:rsid w:val="00FB0BD7"/>
    <w:rsid w:val="00FB0C81"/>
    <w:rsid w:val="00FB2695"/>
    <w:rsid w:val="00FC2200"/>
    <w:rsid w:val="00FC2540"/>
    <w:rsid w:val="00FC709B"/>
    <w:rsid w:val="00FD6863"/>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782C89"/>
  <w15:docId w15:val="{0D5B2786-1E87-4F92-AB05-ECDE6C35C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paragraph" w:styleId="EndnoteText">
    <w:name w:val="endnote text"/>
    <w:basedOn w:val="Normal"/>
    <w:link w:val="EndnoteTextChar"/>
    <w:uiPriority w:val="99"/>
    <w:semiHidden/>
    <w:unhideWhenUsed/>
    <w:rsid w:val="004378EE"/>
    <w:rPr>
      <w:sz w:val="20"/>
      <w:szCs w:val="20"/>
    </w:rPr>
  </w:style>
  <w:style w:type="character" w:customStyle="1" w:styleId="EndnoteTextChar">
    <w:name w:val="Endnote Text Char"/>
    <w:basedOn w:val="DefaultParagraphFont"/>
    <w:link w:val="EndnoteText"/>
    <w:uiPriority w:val="99"/>
    <w:semiHidden/>
    <w:rsid w:val="004378EE"/>
    <w:rPr>
      <w:lang w:val="en-GB"/>
    </w:rPr>
  </w:style>
  <w:style w:type="character" w:styleId="EndnoteReference">
    <w:name w:val="endnote reference"/>
    <w:basedOn w:val="DefaultParagraphFont"/>
    <w:uiPriority w:val="99"/>
    <w:semiHidden/>
    <w:unhideWhenUsed/>
    <w:rsid w:val="004378EE"/>
    <w:rPr>
      <w:vertAlign w:val="superscript"/>
    </w:rPr>
  </w:style>
  <w:style w:type="character" w:customStyle="1" w:styleId="Heading3Char">
    <w:name w:val="Heading 3 Char"/>
    <w:aliases w:val="Char Char"/>
    <w:basedOn w:val="DefaultParagraphFont"/>
    <w:link w:val="Heading3"/>
    <w:rsid w:val="00DD318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UNEP/OzL.Pro/ExCom/83/36</Document_x0020_Number>
    <DocumentType xmlns="64e33b30-101d-41de-b951-961aab25ea29">Pre-session</DocumentType>
  </documentManagement>
</p:properties>
</file>

<file path=customXml/itemProps1.xml><?xml version="1.0" encoding="utf-8"?>
<ds:datastoreItem xmlns:ds="http://schemas.openxmlformats.org/officeDocument/2006/customXml" ds:itemID="{E34A374D-8D39-409B-9AD1-D1D93A1B0922}"/>
</file>

<file path=customXml/itemProps2.xml><?xml version="1.0" encoding="utf-8"?>
<ds:datastoreItem xmlns:ds="http://schemas.openxmlformats.org/officeDocument/2006/customXml" ds:itemID="{83C4924B-54EF-4336-82BF-DDEFE6C5BAB6}"/>
</file>

<file path=customXml/itemProps3.xml><?xml version="1.0" encoding="utf-8"?>
<ds:datastoreItem xmlns:ds="http://schemas.openxmlformats.org/officeDocument/2006/customXml" ds:itemID="{67FE5003-4983-4775-9C25-D464C4C52A3B}"/>
</file>

<file path=customXml/itemProps4.xml><?xml version="1.0" encoding="utf-8"?>
<ds:datastoreItem xmlns:ds="http://schemas.openxmlformats.org/officeDocument/2006/customXml" ds:itemID="{03902323-CDF7-4D91-A75F-17D65C4B39FE}"/>
</file>

<file path=docProps/app.xml><?xml version="1.0" encoding="utf-8"?>
<Properties xmlns="http://schemas.openxmlformats.org/officeDocument/2006/extended-properties" xmlns:vt="http://schemas.openxmlformats.org/officeDocument/2006/docPropsVTypes">
  <Template>Eec83G</Template>
  <TotalTime>9</TotalTime>
  <Pages>9</Pages>
  <Words>3300</Words>
  <Characters>18815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Project Proposal: South Africa</vt:lpstr>
    </vt:vector>
  </TitlesOfParts>
  <Company>UNMFS</Company>
  <LinksUpToDate>false</LinksUpToDate>
  <CharactersWithSpaces>22071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South Africa</dc:title>
  <dc:subject>83rd</dc:subject>
  <dc:creator>Patricia Chau</dc:creator>
  <cp:keywords/>
  <dc:description/>
  <cp:lastModifiedBy>HBE</cp:lastModifiedBy>
  <cp:revision>15</cp:revision>
  <cp:lastPrinted>2019-04-16T19:23:00Z</cp:lastPrinted>
  <dcterms:created xsi:type="dcterms:W3CDTF">2019-04-29T23:43:00Z</dcterms:created>
  <dcterms:modified xsi:type="dcterms:W3CDTF">2019-04-30T00:05:00Z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UNEP/OzL.Pro/ExCom/83/36</vt:lpwstr>
  </property>
  <property fmtid="{D5CDD505-2E9C-101B-9397-08002B2CF9AE}" pid="3" name="Revision date">
    <vt:lpwstr>04/29/2019</vt:lpwstr>
  </property>
  <property fmtid="{D5CDD505-2E9C-101B-9397-08002B2CF9AE}" pid="4" name="ContentTypeId">
    <vt:lpwstr>0x010100762D6C4AB31DDB43B4A5CC9B954409C8</vt:lpwstr>
  </property>
</Properties>
</file>