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F5D41E" w14:textId="77777777" w:rsidR="00EE66BA" w:rsidRPr="00C52F94" w:rsidRDefault="006D1D2D" w:rsidP="001D0457">
      <w:pPr>
        <w:rPr>
          <w:lang w:val="en-CA"/>
        </w:rPr>
      </w:pPr>
      <w:bookmarkStart w:id="0" w:name="_GoBack"/>
      <w:bookmarkEnd w:id="0"/>
      <w:r w:rsidRPr="00C52F94">
        <w:rPr>
          <w:lang w:val="en-CA"/>
        </w:rPr>
        <w:t xml:space="preserve"> </w:t>
      </w:r>
      <w:r w:rsidR="007C227C" w:rsidRPr="00C52F94">
        <w:rPr>
          <w:noProof/>
          <w:lang w:val="en-CA" w:eastAsia="en-CA"/>
        </w:rPr>
        <w:drawing>
          <wp:anchor distT="0" distB="0" distL="114300" distR="114300" simplePos="0" relativeHeight="251658240" behindDoc="1" locked="0" layoutInCell="1" allowOverlap="1" wp14:anchorId="79E7A5FC" wp14:editId="46D7BF64">
            <wp:simplePos x="0" y="0"/>
            <wp:positionH relativeFrom="column">
              <wp:posOffset>0</wp:posOffset>
            </wp:positionH>
            <wp:positionV relativeFrom="paragraph">
              <wp:posOffset>-1270</wp:posOffset>
            </wp:positionV>
            <wp:extent cx="5943600" cy="29749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74975"/>
                    </a:xfrm>
                    <a:prstGeom prst="rect">
                      <a:avLst/>
                    </a:prstGeom>
                  </pic:spPr>
                </pic:pic>
              </a:graphicData>
            </a:graphic>
            <wp14:sizeRelH relativeFrom="page">
              <wp14:pctWidth>0</wp14:pctWidth>
            </wp14:sizeRelH>
            <wp14:sizeRelV relativeFrom="page">
              <wp14:pctHeight>0</wp14:pctHeight>
            </wp14:sizeRelV>
          </wp:anchor>
        </w:drawing>
      </w:r>
    </w:p>
    <w:p w14:paraId="7ED7802D" w14:textId="77777777" w:rsidR="00EE66BA" w:rsidRPr="00C52F94" w:rsidRDefault="00EE66BA" w:rsidP="001D0457">
      <w:pPr>
        <w:tabs>
          <w:tab w:val="left" w:pos="8280"/>
        </w:tabs>
        <w:rPr>
          <w:lang w:val="en-CA"/>
        </w:rPr>
      </w:pPr>
    </w:p>
    <w:p w14:paraId="2C5D332A" w14:textId="77777777" w:rsidR="00EE66BA" w:rsidRPr="00C52F94" w:rsidRDefault="00EE66BA" w:rsidP="001D0457">
      <w:pPr>
        <w:tabs>
          <w:tab w:val="left" w:pos="8280"/>
        </w:tabs>
        <w:rPr>
          <w:lang w:val="en-CA"/>
        </w:rPr>
      </w:pPr>
    </w:p>
    <w:p w14:paraId="0E808CA1" w14:textId="77777777" w:rsidR="00EE66BA" w:rsidRPr="00C52F94" w:rsidRDefault="00EE66BA" w:rsidP="001D0457">
      <w:pPr>
        <w:tabs>
          <w:tab w:val="left" w:pos="8280"/>
        </w:tabs>
        <w:rPr>
          <w:lang w:val="en-CA"/>
        </w:rPr>
      </w:pPr>
    </w:p>
    <w:p w14:paraId="749FC311" w14:textId="77777777" w:rsidR="00EE66BA" w:rsidRPr="00C52F94" w:rsidRDefault="00A56465" w:rsidP="001D0457">
      <w:pPr>
        <w:tabs>
          <w:tab w:val="left" w:pos="3210"/>
        </w:tabs>
        <w:rPr>
          <w:lang w:val="en-CA"/>
        </w:rPr>
      </w:pPr>
      <w:r w:rsidRPr="00C52F94">
        <w:rPr>
          <w:lang w:val="en-CA"/>
        </w:rPr>
        <w:tab/>
      </w:r>
    </w:p>
    <w:p w14:paraId="300B676D" w14:textId="77777777" w:rsidR="003919B9" w:rsidRPr="00C52F94" w:rsidRDefault="003919B9" w:rsidP="001D0457">
      <w:pPr>
        <w:ind w:left="5040"/>
        <w:rPr>
          <w:lang w:val="en-CA"/>
        </w:rPr>
      </w:pPr>
      <w:r w:rsidRPr="00C52F94">
        <w:rPr>
          <w:lang w:val="en-CA"/>
        </w:rPr>
        <w:t xml:space="preserve">  </w:t>
      </w:r>
    </w:p>
    <w:p w14:paraId="408B8B00" w14:textId="77777777" w:rsidR="003919B9" w:rsidRPr="00C52F94" w:rsidRDefault="003919B9" w:rsidP="001D0457">
      <w:pPr>
        <w:ind w:left="5040"/>
        <w:rPr>
          <w:lang w:val="en-CA"/>
        </w:rPr>
      </w:pPr>
    </w:p>
    <w:p w14:paraId="44606700" w14:textId="1C363713" w:rsidR="003919B9" w:rsidRPr="00C52F94" w:rsidRDefault="003919B9" w:rsidP="001D0457">
      <w:pPr>
        <w:ind w:left="5040"/>
        <w:rPr>
          <w:lang w:val="en-CA"/>
        </w:rPr>
      </w:pPr>
      <w:r w:rsidRPr="00C52F94">
        <w:rPr>
          <w:lang w:val="en-CA"/>
        </w:rPr>
        <w:t xml:space="preserve">    </w:t>
      </w:r>
      <w:r w:rsidRPr="00C52F94">
        <w:rPr>
          <w:lang w:val="en-CA"/>
        </w:rPr>
        <w:fldChar w:fldCharType="begin"/>
      </w:r>
      <w:r w:rsidRPr="00C52F94">
        <w:rPr>
          <w:lang w:val="en-CA"/>
        </w:rPr>
        <w:instrText xml:space="preserve"> DOCPROPERTY "Document number"  \* MERGEFORMAT </w:instrText>
      </w:r>
      <w:r w:rsidRPr="00C52F94">
        <w:rPr>
          <w:lang w:val="en-CA"/>
        </w:rPr>
        <w:fldChar w:fldCharType="separate"/>
      </w:r>
      <w:r w:rsidR="00A903DC" w:rsidRPr="00C52F94">
        <w:rPr>
          <w:lang w:val="en-CA"/>
        </w:rPr>
        <w:t>UNEP/OzL.Pro/ExCom/83/7</w:t>
      </w:r>
      <w:r w:rsidRPr="00C52F94">
        <w:rPr>
          <w:lang w:val="en-CA"/>
        </w:rPr>
        <w:fldChar w:fldCharType="end"/>
      </w:r>
      <w:r w:rsidRPr="00C52F94">
        <w:rPr>
          <w:lang w:val="en-CA"/>
        </w:rPr>
        <w:br/>
        <w:t xml:space="preserve">    </w:t>
      </w:r>
      <w:r w:rsidRPr="00C52F94">
        <w:rPr>
          <w:lang w:val="en-CA"/>
        </w:rPr>
        <w:fldChar w:fldCharType="begin"/>
      </w:r>
      <w:r w:rsidRPr="00C52F94">
        <w:rPr>
          <w:lang w:val="en-CA"/>
        </w:rPr>
        <w:instrText xml:space="preserve"> DOCPROPERTY "Revision date" \@ "d MMMM YYYY"  \* MERGEFORMAT </w:instrText>
      </w:r>
      <w:r w:rsidRPr="00C52F94">
        <w:rPr>
          <w:lang w:val="en-CA"/>
        </w:rPr>
        <w:fldChar w:fldCharType="separate"/>
      </w:r>
      <w:r w:rsidR="009B223D">
        <w:rPr>
          <w:lang w:val="en-CA"/>
        </w:rPr>
        <w:t>1 May 2019</w:t>
      </w:r>
      <w:r w:rsidRPr="00C52F94">
        <w:rPr>
          <w:lang w:val="en-CA"/>
        </w:rPr>
        <w:fldChar w:fldCharType="end"/>
      </w:r>
    </w:p>
    <w:p w14:paraId="415C4956" w14:textId="77777777" w:rsidR="003919B9" w:rsidRPr="00C52F94" w:rsidRDefault="003919B9" w:rsidP="001D0457">
      <w:pPr>
        <w:rPr>
          <w:lang w:val="en-CA"/>
        </w:rPr>
      </w:pPr>
    </w:p>
    <w:p w14:paraId="0C763605" w14:textId="77777777" w:rsidR="00EE66BA" w:rsidRPr="00C52F94" w:rsidRDefault="00EE66BA" w:rsidP="001D0457">
      <w:pPr>
        <w:tabs>
          <w:tab w:val="left" w:pos="8280"/>
        </w:tabs>
        <w:rPr>
          <w:lang w:val="en-CA"/>
        </w:rPr>
      </w:pPr>
    </w:p>
    <w:p w14:paraId="2E032620" w14:textId="77777777" w:rsidR="003919B9" w:rsidRPr="00C52F94" w:rsidRDefault="00AE77AA" w:rsidP="001D0457">
      <w:pPr>
        <w:tabs>
          <w:tab w:val="left" w:pos="8280"/>
        </w:tabs>
        <w:rPr>
          <w:lang w:val="en-CA"/>
        </w:rPr>
      </w:pPr>
      <w:r w:rsidRPr="00C52F94">
        <w:rPr>
          <w:lang w:val="en-CA"/>
        </w:rPr>
        <w:br/>
      </w:r>
      <w:r w:rsidR="002B08D9" w:rsidRPr="00C52F94">
        <w:rPr>
          <w:lang w:val="en-CA"/>
        </w:rPr>
        <w:br/>
      </w:r>
    </w:p>
    <w:p w14:paraId="49DA57F7" w14:textId="77777777" w:rsidR="003919B9" w:rsidRPr="00C52F94" w:rsidRDefault="003919B9" w:rsidP="001D0457">
      <w:pPr>
        <w:tabs>
          <w:tab w:val="left" w:pos="8280"/>
        </w:tabs>
        <w:rPr>
          <w:lang w:val="en-CA"/>
        </w:rPr>
      </w:pPr>
    </w:p>
    <w:p w14:paraId="586D7D5D" w14:textId="77777777" w:rsidR="003919B9" w:rsidRPr="00C52F94" w:rsidRDefault="003919B9" w:rsidP="001D0457">
      <w:pPr>
        <w:tabs>
          <w:tab w:val="left" w:pos="8280"/>
        </w:tabs>
        <w:rPr>
          <w:lang w:val="en-CA"/>
        </w:rPr>
      </w:pPr>
    </w:p>
    <w:p w14:paraId="7B6F426E" w14:textId="77777777" w:rsidR="003919B9" w:rsidRPr="00C52F94" w:rsidRDefault="003919B9" w:rsidP="001D0457">
      <w:pPr>
        <w:tabs>
          <w:tab w:val="left" w:pos="8280"/>
        </w:tabs>
        <w:rPr>
          <w:lang w:val="en-CA"/>
        </w:rPr>
      </w:pPr>
    </w:p>
    <w:p w14:paraId="76547A82" w14:textId="77777777" w:rsidR="003919B9" w:rsidRPr="00C52F94" w:rsidRDefault="003919B9" w:rsidP="001D0457">
      <w:pPr>
        <w:tabs>
          <w:tab w:val="left" w:pos="8280"/>
        </w:tabs>
        <w:rPr>
          <w:lang w:val="en-CA"/>
        </w:rPr>
      </w:pPr>
    </w:p>
    <w:p w14:paraId="21ECB381" w14:textId="77777777" w:rsidR="003919B9" w:rsidRPr="00C52F94" w:rsidRDefault="003919B9" w:rsidP="001D0457">
      <w:pPr>
        <w:tabs>
          <w:tab w:val="left" w:pos="8280"/>
        </w:tabs>
        <w:rPr>
          <w:lang w:val="en-CA"/>
        </w:rPr>
      </w:pPr>
    </w:p>
    <w:p w14:paraId="10AF3375" w14:textId="77777777" w:rsidR="003919B9" w:rsidRPr="00C52F94" w:rsidRDefault="003919B9" w:rsidP="001D0457">
      <w:pPr>
        <w:tabs>
          <w:tab w:val="left" w:pos="8280"/>
        </w:tabs>
        <w:rPr>
          <w:lang w:val="en-CA"/>
        </w:rPr>
      </w:pPr>
    </w:p>
    <w:p w14:paraId="2C55CFF2" w14:textId="77777777" w:rsidR="003919B9" w:rsidRPr="00C52F94" w:rsidRDefault="003919B9" w:rsidP="001D0457">
      <w:pPr>
        <w:tabs>
          <w:tab w:val="left" w:pos="8280"/>
        </w:tabs>
        <w:rPr>
          <w:lang w:val="en-CA"/>
        </w:rPr>
      </w:pPr>
    </w:p>
    <w:p w14:paraId="7317327B" w14:textId="77777777" w:rsidR="004B2896" w:rsidRPr="00C52F94" w:rsidRDefault="004B2896" w:rsidP="001D0457">
      <w:pPr>
        <w:jc w:val="center"/>
        <w:outlineLvl w:val="0"/>
        <w:rPr>
          <w:b/>
          <w:szCs w:val="28"/>
          <w:lang w:val="en-CA"/>
        </w:rPr>
      </w:pPr>
      <w:r w:rsidRPr="00C52F94">
        <w:rPr>
          <w:b/>
          <w:szCs w:val="28"/>
          <w:lang w:val="en-CA"/>
        </w:rPr>
        <w:t>COUNTRY PROGRAMME DATA AND PROSPECTS FOR COMPLIANCE</w:t>
      </w:r>
    </w:p>
    <w:p w14:paraId="5BF88208" w14:textId="77777777" w:rsidR="004B2896" w:rsidRPr="00C52F94" w:rsidRDefault="004B2896" w:rsidP="001D0457">
      <w:pPr>
        <w:jc w:val="center"/>
        <w:outlineLvl w:val="0"/>
        <w:rPr>
          <w:b/>
          <w:szCs w:val="28"/>
          <w:lang w:val="en-CA"/>
        </w:rPr>
      </w:pPr>
    </w:p>
    <w:p w14:paraId="67A155BB" w14:textId="77777777" w:rsidR="004B2896" w:rsidRPr="00C52F94" w:rsidRDefault="004B2896" w:rsidP="001D0457">
      <w:pPr>
        <w:pStyle w:val="Heading1"/>
        <w:numPr>
          <w:ilvl w:val="0"/>
          <w:numId w:val="0"/>
        </w:numPr>
        <w:adjustRightInd w:val="0"/>
        <w:jc w:val="left"/>
        <w:textAlignment w:val="baseline"/>
        <w:rPr>
          <w:szCs w:val="28"/>
          <w:lang w:val="en-CA"/>
        </w:rPr>
      </w:pPr>
      <w:r w:rsidRPr="00C52F94">
        <w:rPr>
          <w:b/>
          <w:bCs/>
          <w:szCs w:val="28"/>
          <w:lang w:val="en-CA"/>
        </w:rPr>
        <w:t>Introduction</w:t>
      </w:r>
    </w:p>
    <w:p w14:paraId="3362C532" w14:textId="77777777" w:rsidR="004B2896" w:rsidRPr="00C52F94" w:rsidRDefault="004B2896" w:rsidP="001D0457">
      <w:pPr>
        <w:pStyle w:val="Heading1"/>
        <w:rPr>
          <w:szCs w:val="28"/>
          <w:lang w:val="en-CA"/>
        </w:rPr>
      </w:pPr>
      <w:r w:rsidRPr="00C52F94">
        <w:rPr>
          <w:lang w:val="en-CA"/>
        </w:rPr>
        <w:t>A total of 147 countries are currently classified as Article 5 (A5) Parties, including the Republic of Korea, Singapore, and the United Arab Emirates. The three countries</w:t>
      </w:r>
      <w:r w:rsidRPr="00C52F94">
        <w:rPr>
          <w:rStyle w:val="FootnoteReference"/>
          <w:lang w:val="en-CA"/>
        </w:rPr>
        <w:footnoteReference w:id="1"/>
      </w:r>
      <w:r w:rsidRPr="00C52F94">
        <w:rPr>
          <w:lang w:val="en-CA"/>
        </w:rPr>
        <w:t xml:space="preserve"> have been urged not to request funding from the Multilateral Fund for the phase-out of their ODS consumption and production (where applicable), and therefore are not required to submit the mandatory progress report on the implementation of country programmes (CP)</w:t>
      </w:r>
      <w:r w:rsidR="00BF35E2" w:rsidRPr="00C52F94">
        <w:rPr>
          <w:lang w:val="en-CA"/>
        </w:rPr>
        <w:t>.</w:t>
      </w:r>
      <w:r w:rsidRPr="00C52F94">
        <w:rPr>
          <w:rStyle w:val="FootnoteReference"/>
          <w:szCs w:val="28"/>
          <w:lang w:val="en-CA"/>
        </w:rPr>
        <w:footnoteReference w:id="2"/>
      </w:r>
      <w:r w:rsidRPr="00C52F94">
        <w:rPr>
          <w:lang w:val="en-CA"/>
        </w:rPr>
        <w:t xml:space="preserve"> However, data from these countries is included in some parts of the report to ensure a global analysis of ODS production and consumption trends. </w:t>
      </w:r>
    </w:p>
    <w:p w14:paraId="6F33D5F8" w14:textId="77777777" w:rsidR="004B2896" w:rsidRPr="00C52F94" w:rsidRDefault="004B2896" w:rsidP="001D0457">
      <w:pPr>
        <w:pStyle w:val="Heading1"/>
        <w:rPr>
          <w:lang w:val="en-CA"/>
        </w:rPr>
      </w:pPr>
      <w:r w:rsidRPr="00C52F94">
        <w:rPr>
          <w:lang w:val="en-CA"/>
        </w:rPr>
        <w:t>Parties are encouraged to submit their Article (A7) data by 30 June, and no later than 30 September (decision XV/15). In addition, A5 parties are required to submit CP data eight weeks prior to the first meeting of the year of the Executive Committee, if possible, and no later than 1 May (decision 74/9(b)(iv)). Table 1 summarizes data reports submitted by A5 Parties between 2013 and 201</w:t>
      </w:r>
      <w:r w:rsidR="00A35B14" w:rsidRPr="00C52F94">
        <w:rPr>
          <w:lang w:val="en-CA"/>
        </w:rPr>
        <w:t>8</w:t>
      </w:r>
      <w:r w:rsidRPr="00C52F94">
        <w:rPr>
          <w:szCs w:val="28"/>
          <w:lang w:val="en-CA"/>
        </w:rPr>
        <w:t>. All countries that submitted requests for funding to the 8</w:t>
      </w:r>
      <w:r w:rsidR="004122EF" w:rsidRPr="00C52F94">
        <w:rPr>
          <w:szCs w:val="28"/>
          <w:lang w:val="en-CA"/>
        </w:rPr>
        <w:t>3</w:t>
      </w:r>
      <w:r w:rsidR="004122EF" w:rsidRPr="00C52F94">
        <w:rPr>
          <w:szCs w:val="28"/>
          <w:vertAlign w:val="superscript"/>
          <w:lang w:val="en-CA"/>
        </w:rPr>
        <w:t>rd</w:t>
      </w:r>
      <w:r w:rsidR="004122EF" w:rsidRPr="00C52F94">
        <w:rPr>
          <w:szCs w:val="28"/>
          <w:lang w:val="en-CA"/>
        </w:rPr>
        <w:t xml:space="preserve"> </w:t>
      </w:r>
      <w:r w:rsidRPr="00C52F94">
        <w:rPr>
          <w:szCs w:val="28"/>
          <w:lang w:val="en-CA"/>
        </w:rPr>
        <w:t>meeting also submitted 201</w:t>
      </w:r>
      <w:r w:rsidR="004122EF" w:rsidRPr="00C52F94">
        <w:rPr>
          <w:szCs w:val="28"/>
          <w:lang w:val="en-CA"/>
        </w:rPr>
        <w:t>8 CP data, except</w:t>
      </w:r>
      <w:r w:rsidR="00901045" w:rsidRPr="00C52F94">
        <w:rPr>
          <w:szCs w:val="28"/>
          <w:lang w:val="en-CA"/>
        </w:rPr>
        <w:t xml:space="preserve"> Afghanistan, Bangladesh, Bhutan, Botswana, Burkina Faso, Chile, China, Cote </w:t>
      </w:r>
      <w:r w:rsidR="00BF35E2" w:rsidRPr="00C52F94">
        <w:rPr>
          <w:szCs w:val="28"/>
          <w:lang w:val="en-CA"/>
        </w:rPr>
        <w:t>d</w:t>
      </w:r>
      <w:r w:rsidR="00901045" w:rsidRPr="00C52F94">
        <w:rPr>
          <w:szCs w:val="28"/>
          <w:lang w:val="en-CA"/>
        </w:rPr>
        <w:t xml:space="preserve">’Ivoire, Cuba, Djibouti, Eswatini (the Kingdom of), </w:t>
      </w:r>
      <w:r w:rsidR="00036DAA" w:rsidRPr="00C52F94">
        <w:rPr>
          <w:szCs w:val="28"/>
          <w:lang w:val="en-CA"/>
        </w:rPr>
        <w:t>Gabon, Gambia</w:t>
      </w:r>
      <w:r w:rsidR="00BF35E2" w:rsidRPr="00C52F94">
        <w:rPr>
          <w:szCs w:val="28"/>
          <w:lang w:val="en-CA"/>
        </w:rPr>
        <w:t xml:space="preserve"> (the)</w:t>
      </w:r>
      <w:r w:rsidR="007F1B17" w:rsidRPr="00C52F94">
        <w:rPr>
          <w:szCs w:val="28"/>
          <w:lang w:val="en-CA"/>
        </w:rPr>
        <w:t>, Guinea-</w:t>
      </w:r>
      <w:r w:rsidR="00036DAA" w:rsidRPr="00C52F94">
        <w:rPr>
          <w:szCs w:val="28"/>
          <w:lang w:val="en-CA"/>
        </w:rPr>
        <w:t>Bissau, Honduras, Kuwait, Lebanon, Liberia, Mali, Mongolia, Morocco, Mozambique, Myanmar, Nicaragua, Nigeria, Pakistan, Philippines</w:t>
      </w:r>
      <w:r w:rsidR="0074254D" w:rsidRPr="00C52F94">
        <w:rPr>
          <w:szCs w:val="28"/>
          <w:lang w:val="en-CA"/>
        </w:rPr>
        <w:t xml:space="preserve"> (the)</w:t>
      </w:r>
      <w:r w:rsidR="00036DAA" w:rsidRPr="00C52F94">
        <w:rPr>
          <w:szCs w:val="28"/>
          <w:lang w:val="en-CA"/>
        </w:rPr>
        <w:t xml:space="preserve">, Serbia, Sierra Leone, South Africa, </w:t>
      </w:r>
      <w:r w:rsidR="003D585F" w:rsidRPr="00C52F94">
        <w:rPr>
          <w:szCs w:val="28"/>
          <w:lang w:val="en-CA"/>
        </w:rPr>
        <w:t>Suriname, United Republic of Tanzania, Uruguay, Zambia and Zimbabwe.</w:t>
      </w:r>
    </w:p>
    <w:p w14:paraId="32A47DE3" w14:textId="77777777" w:rsidR="004B2896" w:rsidRPr="00C52F94" w:rsidRDefault="004B2896" w:rsidP="001D0457">
      <w:pPr>
        <w:keepNext/>
        <w:rPr>
          <w:b/>
          <w:lang w:val="en-CA"/>
        </w:rPr>
      </w:pPr>
      <w:r w:rsidRPr="00C52F94">
        <w:rPr>
          <w:b/>
          <w:lang w:val="en-CA"/>
        </w:rPr>
        <w:t xml:space="preserve">Table 1. A7 and CP reports submitted by A5 Parties (as of </w:t>
      </w:r>
      <w:r w:rsidR="006F26B7" w:rsidRPr="00C52F94">
        <w:rPr>
          <w:b/>
          <w:lang w:val="en-CA"/>
        </w:rPr>
        <w:t>9</w:t>
      </w:r>
      <w:r w:rsidRPr="00C52F94">
        <w:rPr>
          <w:b/>
          <w:lang w:val="en-CA"/>
        </w:rPr>
        <w:t xml:space="preserve"> </w:t>
      </w:r>
      <w:r w:rsidR="006F26B7" w:rsidRPr="00C52F94">
        <w:rPr>
          <w:b/>
          <w:lang w:val="en-CA"/>
        </w:rPr>
        <w:t>April</w:t>
      </w:r>
      <w:r w:rsidRPr="00C52F94">
        <w:rPr>
          <w:b/>
          <w:lang w:val="en-CA"/>
        </w:rPr>
        <w:t xml:space="preserve"> 201</w:t>
      </w:r>
      <w:r w:rsidR="006F26B7" w:rsidRPr="00C52F94">
        <w:rPr>
          <w:b/>
          <w:lang w:val="en-CA"/>
        </w:rPr>
        <w:t>9</w:t>
      </w:r>
      <w:r w:rsidRPr="00C52F94">
        <w:rPr>
          <w:b/>
          <w:lang w:val="en-CA"/>
        </w:rPr>
        <w:t>)</w:t>
      </w:r>
    </w:p>
    <w:tbl>
      <w:tblPr>
        <w:tblStyle w:val="TableGrid"/>
        <w:tblW w:w="0" w:type="auto"/>
        <w:jc w:val="center"/>
        <w:tblLook w:val="04A0" w:firstRow="1" w:lastRow="0" w:firstColumn="1" w:lastColumn="0" w:noHBand="0" w:noVBand="1"/>
      </w:tblPr>
      <w:tblGrid>
        <w:gridCol w:w="1271"/>
        <w:gridCol w:w="1359"/>
        <w:gridCol w:w="1410"/>
        <w:gridCol w:w="1463"/>
        <w:gridCol w:w="1487"/>
        <w:gridCol w:w="1280"/>
        <w:gridCol w:w="1080"/>
      </w:tblGrid>
      <w:tr w:rsidR="002D5FA2" w:rsidRPr="00C52F94" w14:paraId="4CEAF7A1" w14:textId="77777777" w:rsidTr="002D5FA2">
        <w:trPr>
          <w:jc w:val="center"/>
        </w:trPr>
        <w:tc>
          <w:tcPr>
            <w:tcW w:w="1271" w:type="dxa"/>
          </w:tcPr>
          <w:p w14:paraId="6B7E2B6E" w14:textId="77777777" w:rsidR="002D5FA2" w:rsidRPr="00C52F94" w:rsidRDefault="002D5FA2" w:rsidP="001D0457">
            <w:pPr>
              <w:keepNext/>
              <w:rPr>
                <w:b/>
                <w:sz w:val="21"/>
                <w:szCs w:val="21"/>
                <w:lang w:val="en-CA"/>
              </w:rPr>
            </w:pPr>
            <w:r w:rsidRPr="00C52F94">
              <w:rPr>
                <w:b/>
                <w:sz w:val="21"/>
                <w:szCs w:val="21"/>
                <w:lang w:val="en-CA"/>
              </w:rPr>
              <w:t>Data</w:t>
            </w:r>
          </w:p>
        </w:tc>
        <w:tc>
          <w:tcPr>
            <w:tcW w:w="1359" w:type="dxa"/>
            <w:vAlign w:val="center"/>
          </w:tcPr>
          <w:p w14:paraId="6254FD1E" w14:textId="77777777" w:rsidR="002D5FA2" w:rsidRPr="00C52F94" w:rsidRDefault="002D5FA2" w:rsidP="001D0457">
            <w:pPr>
              <w:keepNext/>
              <w:jc w:val="center"/>
              <w:rPr>
                <w:b/>
                <w:sz w:val="21"/>
                <w:szCs w:val="21"/>
                <w:lang w:val="en-CA"/>
              </w:rPr>
            </w:pPr>
            <w:r w:rsidRPr="00C52F94">
              <w:rPr>
                <w:b/>
                <w:sz w:val="21"/>
                <w:szCs w:val="21"/>
                <w:lang w:val="en-CA"/>
              </w:rPr>
              <w:t>2013</w:t>
            </w:r>
          </w:p>
        </w:tc>
        <w:tc>
          <w:tcPr>
            <w:tcW w:w="1410" w:type="dxa"/>
            <w:vAlign w:val="center"/>
          </w:tcPr>
          <w:p w14:paraId="717F3FF0" w14:textId="77777777" w:rsidR="002D5FA2" w:rsidRPr="00C52F94" w:rsidRDefault="002D5FA2" w:rsidP="001D0457">
            <w:pPr>
              <w:keepNext/>
              <w:jc w:val="center"/>
              <w:rPr>
                <w:b/>
                <w:sz w:val="21"/>
                <w:szCs w:val="21"/>
                <w:lang w:val="en-CA"/>
              </w:rPr>
            </w:pPr>
            <w:r w:rsidRPr="00C52F94">
              <w:rPr>
                <w:b/>
                <w:sz w:val="21"/>
                <w:szCs w:val="21"/>
                <w:lang w:val="en-CA"/>
              </w:rPr>
              <w:t>2014</w:t>
            </w:r>
          </w:p>
        </w:tc>
        <w:tc>
          <w:tcPr>
            <w:tcW w:w="1463" w:type="dxa"/>
            <w:vAlign w:val="center"/>
          </w:tcPr>
          <w:p w14:paraId="39C4C470" w14:textId="77777777" w:rsidR="002D5FA2" w:rsidRPr="00C52F94" w:rsidRDefault="002D5FA2" w:rsidP="001D0457">
            <w:pPr>
              <w:keepNext/>
              <w:jc w:val="center"/>
              <w:rPr>
                <w:b/>
                <w:sz w:val="21"/>
                <w:szCs w:val="21"/>
                <w:lang w:val="en-CA"/>
              </w:rPr>
            </w:pPr>
            <w:r w:rsidRPr="00C52F94">
              <w:rPr>
                <w:b/>
                <w:sz w:val="21"/>
                <w:szCs w:val="21"/>
                <w:lang w:val="en-CA"/>
              </w:rPr>
              <w:t>2015</w:t>
            </w:r>
          </w:p>
        </w:tc>
        <w:tc>
          <w:tcPr>
            <w:tcW w:w="1487" w:type="dxa"/>
            <w:vAlign w:val="center"/>
          </w:tcPr>
          <w:p w14:paraId="4CB0C60B" w14:textId="77777777" w:rsidR="002D5FA2" w:rsidRPr="00C52F94" w:rsidRDefault="002D5FA2" w:rsidP="001D0457">
            <w:pPr>
              <w:keepNext/>
              <w:jc w:val="center"/>
              <w:rPr>
                <w:b/>
                <w:sz w:val="21"/>
                <w:szCs w:val="21"/>
                <w:lang w:val="en-CA"/>
              </w:rPr>
            </w:pPr>
            <w:r w:rsidRPr="00C52F94">
              <w:rPr>
                <w:b/>
                <w:sz w:val="21"/>
                <w:szCs w:val="21"/>
                <w:lang w:val="en-CA"/>
              </w:rPr>
              <w:t>2016</w:t>
            </w:r>
          </w:p>
        </w:tc>
        <w:tc>
          <w:tcPr>
            <w:tcW w:w="1280" w:type="dxa"/>
          </w:tcPr>
          <w:p w14:paraId="34AA672B" w14:textId="77777777" w:rsidR="002D5FA2" w:rsidRPr="00C52F94" w:rsidRDefault="002D5FA2" w:rsidP="001D0457">
            <w:pPr>
              <w:keepNext/>
              <w:jc w:val="center"/>
              <w:rPr>
                <w:b/>
                <w:sz w:val="21"/>
                <w:szCs w:val="21"/>
                <w:lang w:val="en-CA"/>
              </w:rPr>
            </w:pPr>
            <w:r w:rsidRPr="00C52F94">
              <w:rPr>
                <w:b/>
                <w:sz w:val="21"/>
                <w:szCs w:val="21"/>
                <w:lang w:val="en-CA"/>
              </w:rPr>
              <w:t>2017</w:t>
            </w:r>
          </w:p>
        </w:tc>
        <w:tc>
          <w:tcPr>
            <w:tcW w:w="1080" w:type="dxa"/>
          </w:tcPr>
          <w:p w14:paraId="0844A7EE" w14:textId="77777777" w:rsidR="002D5FA2" w:rsidRPr="00C52F94" w:rsidRDefault="002D5FA2" w:rsidP="001D0457">
            <w:pPr>
              <w:keepNext/>
              <w:jc w:val="center"/>
              <w:rPr>
                <w:b/>
                <w:sz w:val="21"/>
                <w:szCs w:val="21"/>
                <w:lang w:val="en-CA"/>
              </w:rPr>
            </w:pPr>
            <w:r w:rsidRPr="00C52F94">
              <w:rPr>
                <w:b/>
                <w:sz w:val="21"/>
                <w:szCs w:val="21"/>
                <w:lang w:val="en-CA"/>
              </w:rPr>
              <w:t>2018</w:t>
            </w:r>
          </w:p>
        </w:tc>
      </w:tr>
      <w:tr w:rsidR="002D5FA2" w:rsidRPr="00C52F94" w14:paraId="5DCF0DE0" w14:textId="77777777" w:rsidTr="002D5FA2">
        <w:trPr>
          <w:trHeight w:val="83"/>
          <w:jc w:val="center"/>
        </w:trPr>
        <w:tc>
          <w:tcPr>
            <w:tcW w:w="1271" w:type="dxa"/>
          </w:tcPr>
          <w:p w14:paraId="6D2AAEBB" w14:textId="77777777" w:rsidR="002D5FA2" w:rsidRPr="00C52F94" w:rsidRDefault="002D5FA2" w:rsidP="001D0457">
            <w:pPr>
              <w:keepNext/>
              <w:rPr>
                <w:sz w:val="21"/>
                <w:szCs w:val="21"/>
                <w:lang w:val="en-CA"/>
              </w:rPr>
            </w:pPr>
            <w:r w:rsidRPr="00C52F94">
              <w:rPr>
                <w:sz w:val="21"/>
                <w:szCs w:val="21"/>
                <w:lang w:val="en-CA"/>
              </w:rPr>
              <w:t>A7</w:t>
            </w:r>
          </w:p>
        </w:tc>
        <w:tc>
          <w:tcPr>
            <w:tcW w:w="1359" w:type="dxa"/>
            <w:tcMar>
              <w:left w:w="288" w:type="dxa"/>
              <w:right w:w="115" w:type="dxa"/>
            </w:tcMar>
          </w:tcPr>
          <w:p w14:paraId="197E3492" w14:textId="77777777" w:rsidR="002D5FA2" w:rsidRPr="00C52F94" w:rsidRDefault="002D5FA2" w:rsidP="001D0457">
            <w:pPr>
              <w:keepNext/>
              <w:jc w:val="center"/>
              <w:rPr>
                <w:sz w:val="21"/>
                <w:szCs w:val="21"/>
                <w:lang w:val="en-CA"/>
              </w:rPr>
            </w:pPr>
            <w:r w:rsidRPr="00C52F94">
              <w:rPr>
                <w:sz w:val="21"/>
                <w:szCs w:val="21"/>
                <w:lang w:val="en-CA"/>
              </w:rPr>
              <w:t>147</w:t>
            </w:r>
          </w:p>
        </w:tc>
        <w:tc>
          <w:tcPr>
            <w:tcW w:w="1410" w:type="dxa"/>
            <w:tcMar>
              <w:left w:w="288" w:type="dxa"/>
              <w:right w:w="115" w:type="dxa"/>
            </w:tcMar>
          </w:tcPr>
          <w:p w14:paraId="19B3899A" w14:textId="77777777" w:rsidR="002D5FA2" w:rsidRPr="00C52F94" w:rsidRDefault="002D5FA2" w:rsidP="001D0457">
            <w:pPr>
              <w:keepNext/>
              <w:jc w:val="center"/>
              <w:rPr>
                <w:sz w:val="21"/>
                <w:szCs w:val="21"/>
                <w:lang w:val="en-CA"/>
              </w:rPr>
            </w:pPr>
            <w:r w:rsidRPr="00C52F94">
              <w:rPr>
                <w:sz w:val="21"/>
                <w:szCs w:val="21"/>
                <w:lang w:val="en-CA"/>
              </w:rPr>
              <w:t>147</w:t>
            </w:r>
          </w:p>
        </w:tc>
        <w:tc>
          <w:tcPr>
            <w:tcW w:w="1463" w:type="dxa"/>
            <w:tcMar>
              <w:left w:w="288" w:type="dxa"/>
              <w:right w:w="115" w:type="dxa"/>
            </w:tcMar>
          </w:tcPr>
          <w:p w14:paraId="17B29424" w14:textId="77777777" w:rsidR="002D5FA2" w:rsidRPr="00C52F94" w:rsidRDefault="002D5FA2" w:rsidP="001D0457">
            <w:pPr>
              <w:keepNext/>
              <w:jc w:val="center"/>
              <w:rPr>
                <w:sz w:val="21"/>
                <w:szCs w:val="21"/>
                <w:lang w:val="en-CA"/>
              </w:rPr>
            </w:pPr>
            <w:r w:rsidRPr="00C52F94">
              <w:rPr>
                <w:sz w:val="21"/>
                <w:szCs w:val="21"/>
                <w:lang w:val="en-CA"/>
              </w:rPr>
              <w:t>147</w:t>
            </w:r>
          </w:p>
        </w:tc>
        <w:tc>
          <w:tcPr>
            <w:tcW w:w="1487" w:type="dxa"/>
            <w:tcMar>
              <w:left w:w="288" w:type="dxa"/>
              <w:right w:w="115" w:type="dxa"/>
            </w:tcMar>
          </w:tcPr>
          <w:p w14:paraId="38E9EF96" w14:textId="77777777" w:rsidR="002D5FA2" w:rsidRPr="00C52F94" w:rsidRDefault="002D5FA2" w:rsidP="001D0457">
            <w:pPr>
              <w:keepNext/>
              <w:jc w:val="center"/>
              <w:rPr>
                <w:sz w:val="21"/>
                <w:szCs w:val="21"/>
                <w:lang w:val="en-CA"/>
              </w:rPr>
            </w:pPr>
            <w:r w:rsidRPr="00C52F94">
              <w:rPr>
                <w:sz w:val="21"/>
                <w:szCs w:val="21"/>
                <w:lang w:val="en-CA"/>
              </w:rPr>
              <w:t>147</w:t>
            </w:r>
          </w:p>
        </w:tc>
        <w:tc>
          <w:tcPr>
            <w:tcW w:w="1280" w:type="dxa"/>
          </w:tcPr>
          <w:p w14:paraId="0199246A" w14:textId="77777777" w:rsidR="002D5FA2" w:rsidRPr="00C52F94" w:rsidRDefault="002D5FA2" w:rsidP="001D0457">
            <w:pPr>
              <w:keepNext/>
              <w:jc w:val="center"/>
              <w:rPr>
                <w:sz w:val="21"/>
                <w:szCs w:val="21"/>
                <w:lang w:val="en-CA"/>
              </w:rPr>
            </w:pPr>
            <w:r w:rsidRPr="00C52F94">
              <w:rPr>
                <w:sz w:val="21"/>
                <w:szCs w:val="21"/>
                <w:lang w:val="en-CA"/>
              </w:rPr>
              <w:t>14</w:t>
            </w:r>
            <w:r w:rsidR="006F26B7" w:rsidRPr="00C52F94">
              <w:rPr>
                <w:sz w:val="21"/>
                <w:szCs w:val="21"/>
                <w:lang w:val="en-CA"/>
              </w:rPr>
              <w:t>6</w:t>
            </w:r>
          </w:p>
        </w:tc>
        <w:tc>
          <w:tcPr>
            <w:tcW w:w="1080" w:type="dxa"/>
          </w:tcPr>
          <w:p w14:paraId="6B169E98" w14:textId="77777777" w:rsidR="002D5FA2" w:rsidRPr="00C52F94" w:rsidRDefault="00BA79E6" w:rsidP="001D0457">
            <w:pPr>
              <w:keepNext/>
              <w:jc w:val="center"/>
              <w:rPr>
                <w:sz w:val="21"/>
                <w:szCs w:val="21"/>
                <w:lang w:val="en-CA"/>
              </w:rPr>
            </w:pPr>
            <w:r w:rsidRPr="00C52F94">
              <w:rPr>
                <w:sz w:val="21"/>
                <w:szCs w:val="21"/>
                <w:lang w:val="en-CA"/>
              </w:rPr>
              <w:t>1</w:t>
            </w:r>
            <w:r w:rsidR="008D0CB9" w:rsidRPr="00C52F94">
              <w:rPr>
                <w:sz w:val="21"/>
                <w:szCs w:val="21"/>
                <w:lang w:val="en-CA"/>
              </w:rPr>
              <w:t>8</w:t>
            </w:r>
          </w:p>
        </w:tc>
      </w:tr>
      <w:tr w:rsidR="002D5FA2" w:rsidRPr="00C52F94" w14:paraId="484878A7" w14:textId="77777777" w:rsidTr="002D5FA2">
        <w:trPr>
          <w:jc w:val="center"/>
        </w:trPr>
        <w:tc>
          <w:tcPr>
            <w:tcW w:w="1271" w:type="dxa"/>
          </w:tcPr>
          <w:p w14:paraId="6B543BE4" w14:textId="77777777" w:rsidR="002D5FA2" w:rsidRPr="00C52F94" w:rsidRDefault="002D5FA2" w:rsidP="001D0457">
            <w:pPr>
              <w:rPr>
                <w:sz w:val="21"/>
                <w:szCs w:val="21"/>
                <w:lang w:val="en-CA"/>
              </w:rPr>
            </w:pPr>
            <w:r w:rsidRPr="00C52F94">
              <w:rPr>
                <w:sz w:val="21"/>
                <w:szCs w:val="21"/>
                <w:lang w:val="en-CA"/>
              </w:rPr>
              <w:t xml:space="preserve">CP </w:t>
            </w:r>
          </w:p>
        </w:tc>
        <w:tc>
          <w:tcPr>
            <w:tcW w:w="1359" w:type="dxa"/>
            <w:tcMar>
              <w:left w:w="288" w:type="dxa"/>
              <w:right w:w="115" w:type="dxa"/>
            </w:tcMar>
          </w:tcPr>
          <w:p w14:paraId="198A7ACA" w14:textId="77777777" w:rsidR="002D5FA2" w:rsidRPr="00C52F94" w:rsidRDefault="002D5FA2" w:rsidP="001D0457">
            <w:pPr>
              <w:jc w:val="center"/>
              <w:rPr>
                <w:sz w:val="21"/>
                <w:szCs w:val="21"/>
                <w:lang w:val="en-CA"/>
              </w:rPr>
            </w:pPr>
            <w:r w:rsidRPr="00C52F94">
              <w:rPr>
                <w:sz w:val="21"/>
                <w:szCs w:val="21"/>
                <w:lang w:val="en-CA"/>
              </w:rPr>
              <w:t>144*</w:t>
            </w:r>
          </w:p>
        </w:tc>
        <w:tc>
          <w:tcPr>
            <w:tcW w:w="1410" w:type="dxa"/>
            <w:tcMar>
              <w:left w:w="288" w:type="dxa"/>
              <w:right w:w="115" w:type="dxa"/>
            </w:tcMar>
          </w:tcPr>
          <w:p w14:paraId="70954CA7" w14:textId="77777777" w:rsidR="002D5FA2" w:rsidRPr="00C52F94" w:rsidRDefault="002D5FA2" w:rsidP="001D0457">
            <w:pPr>
              <w:jc w:val="center"/>
              <w:rPr>
                <w:sz w:val="21"/>
                <w:szCs w:val="21"/>
                <w:lang w:val="en-CA"/>
              </w:rPr>
            </w:pPr>
            <w:r w:rsidRPr="00C52F94">
              <w:rPr>
                <w:sz w:val="21"/>
                <w:szCs w:val="21"/>
                <w:lang w:val="en-CA"/>
              </w:rPr>
              <w:t>143**</w:t>
            </w:r>
          </w:p>
        </w:tc>
        <w:tc>
          <w:tcPr>
            <w:tcW w:w="1463" w:type="dxa"/>
            <w:tcMar>
              <w:left w:w="288" w:type="dxa"/>
              <w:right w:w="115" w:type="dxa"/>
            </w:tcMar>
          </w:tcPr>
          <w:p w14:paraId="2AAAA87E" w14:textId="77777777" w:rsidR="002D5FA2" w:rsidRPr="00C52F94" w:rsidRDefault="002D5FA2" w:rsidP="001D0457">
            <w:pPr>
              <w:jc w:val="center"/>
              <w:rPr>
                <w:sz w:val="21"/>
                <w:szCs w:val="21"/>
                <w:lang w:val="en-CA"/>
              </w:rPr>
            </w:pPr>
            <w:r w:rsidRPr="00C52F94">
              <w:rPr>
                <w:sz w:val="21"/>
                <w:szCs w:val="21"/>
                <w:lang w:val="en-CA"/>
              </w:rPr>
              <w:t>143**</w:t>
            </w:r>
          </w:p>
        </w:tc>
        <w:tc>
          <w:tcPr>
            <w:tcW w:w="1487" w:type="dxa"/>
            <w:tcMar>
              <w:left w:w="288" w:type="dxa"/>
              <w:right w:w="115" w:type="dxa"/>
            </w:tcMar>
          </w:tcPr>
          <w:p w14:paraId="700EAD22" w14:textId="77777777" w:rsidR="002D5FA2" w:rsidRPr="00C52F94" w:rsidRDefault="002D5FA2" w:rsidP="001D0457">
            <w:pPr>
              <w:jc w:val="center"/>
              <w:rPr>
                <w:sz w:val="21"/>
                <w:szCs w:val="21"/>
                <w:lang w:val="en-CA"/>
              </w:rPr>
            </w:pPr>
            <w:r w:rsidRPr="00C52F94">
              <w:rPr>
                <w:sz w:val="21"/>
                <w:szCs w:val="21"/>
                <w:lang w:val="en-CA"/>
              </w:rPr>
              <w:t>143**</w:t>
            </w:r>
          </w:p>
        </w:tc>
        <w:tc>
          <w:tcPr>
            <w:tcW w:w="1280" w:type="dxa"/>
          </w:tcPr>
          <w:p w14:paraId="7E14D680" w14:textId="77777777" w:rsidR="002D5FA2" w:rsidRPr="00C52F94" w:rsidRDefault="002D5FA2" w:rsidP="001D0457">
            <w:pPr>
              <w:jc w:val="center"/>
              <w:rPr>
                <w:sz w:val="21"/>
                <w:szCs w:val="21"/>
                <w:lang w:val="en-CA"/>
              </w:rPr>
            </w:pPr>
            <w:r w:rsidRPr="00C52F94">
              <w:rPr>
                <w:sz w:val="21"/>
                <w:szCs w:val="21"/>
                <w:lang w:val="en-CA"/>
              </w:rPr>
              <w:t>14</w:t>
            </w:r>
            <w:r w:rsidR="009F6091" w:rsidRPr="00C52F94">
              <w:rPr>
                <w:sz w:val="21"/>
                <w:szCs w:val="21"/>
                <w:lang w:val="en-CA"/>
              </w:rPr>
              <w:t>3</w:t>
            </w:r>
            <w:r w:rsidRPr="00C52F94">
              <w:rPr>
                <w:sz w:val="21"/>
                <w:szCs w:val="21"/>
                <w:lang w:val="en-CA"/>
              </w:rPr>
              <w:t>**</w:t>
            </w:r>
          </w:p>
        </w:tc>
        <w:tc>
          <w:tcPr>
            <w:tcW w:w="1080" w:type="dxa"/>
          </w:tcPr>
          <w:p w14:paraId="0075F519" w14:textId="77777777" w:rsidR="002D5FA2" w:rsidRPr="00C52F94" w:rsidRDefault="009F6091" w:rsidP="001D0457">
            <w:pPr>
              <w:jc w:val="center"/>
              <w:rPr>
                <w:sz w:val="21"/>
                <w:szCs w:val="21"/>
                <w:lang w:val="en-CA"/>
              </w:rPr>
            </w:pPr>
            <w:r w:rsidRPr="00C52F94">
              <w:rPr>
                <w:sz w:val="21"/>
                <w:szCs w:val="21"/>
                <w:lang w:val="en-CA"/>
              </w:rPr>
              <w:t>41</w:t>
            </w:r>
          </w:p>
        </w:tc>
      </w:tr>
    </w:tbl>
    <w:p w14:paraId="1F497DD5" w14:textId="77777777" w:rsidR="004B2896" w:rsidRPr="00C52F94" w:rsidRDefault="004B2896" w:rsidP="001D0457">
      <w:pPr>
        <w:rPr>
          <w:sz w:val="20"/>
          <w:szCs w:val="20"/>
          <w:lang w:val="en-CA"/>
        </w:rPr>
      </w:pPr>
      <w:r w:rsidRPr="00C52F94">
        <w:rPr>
          <w:sz w:val="20"/>
          <w:szCs w:val="20"/>
          <w:lang w:val="en-CA"/>
        </w:rPr>
        <w:t>* Except for the Central African Republic as there are 145 A5 countries.</w:t>
      </w:r>
    </w:p>
    <w:p w14:paraId="616D072E" w14:textId="77777777" w:rsidR="004B2896" w:rsidRPr="00C52F94" w:rsidRDefault="004B2896" w:rsidP="001D0457">
      <w:pPr>
        <w:rPr>
          <w:sz w:val="20"/>
          <w:szCs w:val="20"/>
          <w:lang w:val="en-CA"/>
        </w:rPr>
      </w:pPr>
      <w:r w:rsidRPr="00C52F94">
        <w:rPr>
          <w:sz w:val="20"/>
          <w:szCs w:val="20"/>
          <w:lang w:val="en-CA"/>
        </w:rPr>
        <w:t>** Except for Yemen as there are 144 A5 countries (excluding Croatia).</w:t>
      </w:r>
    </w:p>
    <w:p w14:paraId="2EB94F65" w14:textId="77777777" w:rsidR="004B2896" w:rsidRPr="00C52F94" w:rsidRDefault="004B2896" w:rsidP="001D0457">
      <w:pPr>
        <w:rPr>
          <w:lang w:val="en-CA"/>
        </w:rPr>
      </w:pPr>
    </w:p>
    <w:p w14:paraId="1627ADCF" w14:textId="77777777" w:rsidR="004B2896" w:rsidRPr="00C52F94" w:rsidRDefault="004B2896" w:rsidP="001D0457">
      <w:pPr>
        <w:keepNext/>
        <w:rPr>
          <w:u w:val="single"/>
          <w:lang w:val="en-CA"/>
        </w:rPr>
      </w:pPr>
      <w:r w:rsidRPr="00C52F94">
        <w:rPr>
          <w:u w:val="single"/>
          <w:lang w:val="en-CA"/>
        </w:rPr>
        <w:lastRenderedPageBreak/>
        <w:t>Scope of the document</w:t>
      </w:r>
    </w:p>
    <w:p w14:paraId="0B43A90E" w14:textId="77777777" w:rsidR="004B2896" w:rsidRPr="00C52F94" w:rsidRDefault="004B2896" w:rsidP="001D0457">
      <w:pPr>
        <w:keepNext/>
        <w:rPr>
          <w:lang w:val="en-CA"/>
        </w:rPr>
      </w:pPr>
    </w:p>
    <w:p w14:paraId="3DB9432C" w14:textId="77777777" w:rsidR="004B2896" w:rsidRPr="00C52F94" w:rsidRDefault="004B2896" w:rsidP="001D0457">
      <w:pPr>
        <w:pStyle w:val="Heading1"/>
        <w:rPr>
          <w:lang w:val="en-CA"/>
        </w:rPr>
      </w:pPr>
      <w:r w:rsidRPr="00C52F94">
        <w:rPr>
          <w:lang w:val="en-CA"/>
        </w:rPr>
        <w:t>This document consists of the following three parts:</w:t>
      </w:r>
    </w:p>
    <w:p w14:paraId="0752B499" w14:textId="77777777" w:rsidR="004B2896" w:rsidRPr="00C52F94" w:rsidRDefault="004B2896" w:rsidP="001D0457">
      <w:pPr>
        <w:pStyle w:val="Heading2"/>
        <w:keepNext/>
        <w:widowControl/>
        <w:numPr>
          <w:ilvl w:val="0"/>
          <w:numId w:val="0"/>
        </w:numPr>
        <w:adjustRightInd w:val="0"/>
        <w:ind w:left="2160" w:hanging="1440"/>
        <w:textAlignment w:val="baseline"/>
        <w:rPr>
          <w:szCs w:val="28"/>
          <w:lang w:val="en-CA"/>
        </w:rPr>
      </w:pPr>
      <w:r w:rsidRPr="00C52F94">
        <w:rPr>
          <w:szCs w:val="28"/>
          <w:lang w:val="en-CA"/>
        </w:rPr>
        <w:t>Part I:</w:t>
      </w:r>
      <w:r w:rsidRPr="00C52F94">
        <w:rPr>
          <w:szCs w:val="28"/>
          <w:lang w:val="en-CA"/>
        </w:rPr>
        <w:tab/>
        <w:t>Status of and prospects for compliance of A5 countries: This section presents a summary of the status of licensing and quota systems, and the results of the analysis of the status of compliance with the 2013 freeze for HCFCs, the final phase-out of methyl bromide (MB) and TCA and the 10 per cent reduction of HCFCs by 2015, in the consumption and production sectors. It assumes that the latest consumption reported under A7 or CP reports has taken into account the phase-out from completed projects</w:t>
      </w:r>
      <w:r w:rsidRPr="00C52F94">
        <w:rPr>
          <w:rStyle w:val="FootnoteReference"/>
          <w:szCs w:val="28"/>
          <w:lang w:val="en-CA"/>
        </w:rPr>
        <w:footnoteReference w:id="3"/>
      </w:r>
      <w:r w:rsidRPr="00C52F94">
        <w:rPr>
          <w:szCs w:val="28"/>
          <w:lang w:val="en-CA"/>
        </w:rPr>
        <w:t xml:space="preserve"> </w:t>
      </w:r>
    </w:p>
    <w:p w14:paraId="0AE6FB3F" w14:textId="77777777" w:rsidR="004B2896" w:rsidRPr="00C52F94" w:rsidRDefault="004B2896" w:rsidP="001D0457">
      <w:pPr>
        <w:pStyle w:val="Heading2"/>
        <w:widowControl/>
        <w:numPr>
          <w:ilvl w:val="0"/>
          <w:numId w:val="0"/>
        </w:numPr>
        <w:adjustRightInd w:val="0"/>
        <w:ind w:left="2160" w:hanging="1440"/>
        <w:textAlignment w:val="baseline"/>
        <w:rPr>
          <w:szCs w:val="28"/>
          <w:lang w:val="en-CA"/>
        </w:rPr>
      </w:pPr>
      <w:r w:rsidRPr="00C52F94">
        <w:rPr>
          <w:szCs w:val="28"/>
          <w:lang w:val="en-CA"/>
        </w:rPr>
        <w:t>Part II:</w:t>
      </w:r>
      <w:r w:rsidRPr="00C52F94">
        <w:rPr>
          <w:szCs w:val="28"/>
          <w:lang w:val="en-CA"/>
        </w:rPr>
        <w:tab/>
        <w:t>A5 countries subject to decisions by the Parties on compliance</w:t>
      </w:r>
    </w:p>
    <w:p w14:paraId="5A415310" w14:textId="77777777" w:rsidR="00C77D35" w:rsidRDefault="004B2896" w:rsidP="001D0457">
      <w:pPr>
        <w:pStyle w:val="Heading2"/>
        <w:widowControl/>
        <w:numPr>
          <w:ilvl w:val="0"/>
          <w:numId w:val="0"/>
        </w:numPr>
        <w:adjustRightInd w:val="0"/>
        <w:ind w:left="2160" w:hanging="1440"/>
        <w:textAlignment w:val="baseline"/>
        <w:rPr>
          <w:lang w:val="en-CA"/>
        </w:rPr>
      </w:pPr>
      <w:r w:rsidRPr="00C52F94">
        <w:rPr>
          <w:szCs w:val="28"/>
          <w:lang w:val="en-CA"/>
        </w:rPr>
        <w:t>Part III:</w:t>
      </w:r>
      <w:r w:rsidRPr="00C52F94">
        <w:rPr>
          <w:szCs w:val="28"/>
          <w:lang w:val="en-CA"/>
        </w:rPr>
        <w:tab/>
      </w:r>
      <w:r w:rsidRPr="00C52F94">
        <w:rPr>
          <w:bCs/>
          <w:szCs w:val="28"/>
          <w:lang w:val="en-CA"/>
        </w:rPr>
        <w:t>Data on the implementation of CPs for HCFCs</w:t>
      </w:r>
      <w:r w:rsidRPr="00C52F94">
        <w:rPr>
          <w:rStyle w:val="FootnoteReference"/>
          <w:bCs/>
          <w:szCs w:val="28"/>
          <w:lang w:val="en-CA"/>
        </w:rPr>
        <w:footnoteReference w:id="4"/>
      </w:r>
      <w:r w:rsidRPr="00C52F94">
        <w:rPr>
          <w:bCs/>
          <w:szCs w:val="28"/>
          <w:lang w:val="en-CA"/>
        </w:rPr>
        <w:t xml:space="preserve">: </w:t>
      </w:r>
      <w:r w:rsidRPr="00C52F94">
        <w:rPr>
          <w:lang w:val="en-CA"/>
        </w:rPr>
        <w:t>This section presents an analysis on the data contained in CP data reports, including HCFC production versus consumption, sector distribution of HCFCs, other information extracted from CP reports and issues related to CP data reports</w:t>
      </w:r>
      <w:r w:rsidR="00C77D35" w:rsidRPr="00C52F94">
        <w:rPr>
          <w:lang w:val="en-CA"/>
        </w:rPr>
        <w:t xml:space="preserve"> (as only </w:t>
      </w:r>
      <w:r w:rsidR="005E7878" w:rsidRPr="00C52F94">
        <w:rPr>
          <w:lang w:val="en-CA"/>
        </w:rPr>
        <w:t xml:space="preserve">41 </w:t>
      </w:r>
      <w:r w:rsidR="00C77D35" w:rsidRPr="00C52F94">
        <w:rPr>
          <w:lang w:val="en-CA"/>
        </w:rPr>
        <w:t xml:space="preserve">CP data reports for 2018 were submitted as of </w:t>
      </w:r>
      <w:r w:rsidR="005E7878" w:rsidRPr="00C52F94">
        <w:rPr>
          <w:lang w:val="en-CA"/>
        </w:rPr>
        <w:t>9</w:t>
      </w:r>
      <w:r w:rsidR="00C77D35" w:rsidRPr="00C52F94">
        <w:rPr>
          <w:lang w:val="en-CA"/>
        </w:rPr>
        <w:t xml:space="preserve"> April 2019, the analysis is made only up to 2017</w:t>
      </w:r>
      <w:r w:rsidR="00C77D35" w:rsidRPr="00C52F94">
        <w:rPr>
          <w:rStyle w:val="FootnoteReference"/>
          <w:lang w:val="en-CA"/>
        </w:rPr>
        <w:footnoteReference w:id="5"/>
      </w:r>
      <w:r w:rsidR="00C77D35" w:rsidRPr="00C52F94">
        <w:rPr>
          <w:lang w:val="en-CA"/>
        </w:rPr>
        <w:t>)</w:t>
      </w:r>
    </w:p>
    <w:p w14:paraId="171C68FA" w14:textId="77777777" w:rsidR="00102810" w:rsidRPr="00102810" w:rsidRDefault="00102810" w:rsidP="001D0457">
      <w:pPr>
        <w:ind w:firstLine="720"/>
        <w:rPr>
          <w:lang w:val="en-CA"/>
        </w:rPr>
      </w:pPr>
      <w:r>
        <w:rPr>
          <w:lang w:val="en-CA"/>
        </w:rPr>
        <w:t>Part IV:</w:t>
      </w:r>
      <w:r>
        <w:rPr>
          <w:lang w:val="en-CA"/>
        </w:rPr>
        <w:tab/>
      </w:r>
      <w:r>
        <w:rPr>
          <w:lang w:val="en-CA"/>
        </w:rPr>
        <w:tab/>
        <w:t>Revised CP data report format</w:t>
      </w:r>
    </w:p>
    <w:p w14:paraId="37F40255" w14:textId="77777777" w:rsidR="00296DD6" w:rsidRDefault="00296DD6" w:rsidP="001D0457">
      <w:pPr>
        <w:rPr>
          <w:lang w:val="en-CA"/>
        </w:rPr>
      </w:pPr>
    </w:p>
    <w:p w14:paraId="270A439B" w14:textId="77777777" w:rsidR="004B2896" w:rsidRPr="00C52F94" w:rsidRDefault="004B2896" w:rsidP="001D0457">
      <w:pPr>
        <w:rPr>
          <w:lang w:val="en-CA"/>
        </w:rPr>
      </w:pPr>
      <w:r w:rsidRPr="00C52F94">
        <w:rPr>
          <w:lang w:val="en-CA"/>
        </w:rPr>
        <w:tab/>
        <w:t>Recommendation</w:t>
      </w:r>
    </w:p>
    <w:p w14:paraId="4FD06B26" w14:textId="77777777" w:rsidR="004B2896" w:rsidRPr="00C52F94" w:rsidRDefault="004B2896" w:rsidP="001D0457">
      <w:pPr>
        <w:rPr>
          <w:lang w:val="en-CA"/>
        </w:rPr>
      </w:pPr>
    </w:p>
    <w:p w14:paraId="09AB627B" w14:textId="77777777" w:rsidR="004B2896" w:rsidRPr="00C52F94" w:rsidRDefault="004B2896" w:rsidP="001D0457">
      <w:pPr>
        <w:pStyle w:val="Heading1"/>
        <w:rPr>
          <w:lang w:val="en-CA"/>
        </w:rPr>
      </w:pPr>
      <w:r w:rsidRPr="00C52F94">
        <w:rPr>
          <w:lang w:val="en-CA"/>
        </w:rPr>
        <w:t>This document also includes the following t</w:t>
      </w:r>
      <w:r w:rsidR="00102810">
        <w:rPr>
          <w:lang w:val="en-CA"/>
        </w:rPr>
        <w:t>hree</w:t>
      </w:r>
      <w:r w:rsidRPr="00C52F94">
        <w:rPr>
          <w:lang w:val="en-CA"/>
        </w:rPr>
        <w:t xml:space="preserve"> annexes:</w:t>
      </w:r>
    </w:p>
    <w:p w14:paraId="0EEDBBB7" w14:textId="77777777" w:rsidR="004B2896" w:rsidRPr="00C52F94" w:rsidRDefault="004B2896" w:rsidP="001D0457">
      <w:pPr>
        <w:spacing w:before="120" w:after="120"/>
        <w:rPr>
          <w:lang w:val="en-CA"/>
        </w:rPr>
      </w:pPr>
      <w:r w:rsidRPr="00C52F94">
        <w:rPr>
          <w:lang w:val="en-CA"/>
        </w:rPr>
        <w:tab/>
        <w:t>Annex I:</w:t>
      </w:r>
      <w:r w:rsidRPr="00C52F94">
        <w:rPr>
          <w:lang w:val="en-CA"/>
        </w:rPr>
        <w:tab/>
        <w:t>MB consumption for quarantine and pre</w:t>
      </w:r>
      <w:r w:rsidRPr="00C52F94">
        <w:rPr>
          <w:lang w:val="en-CA"/>
        </w:rPr>
        <w:noBreakHyphen/>
        <w:t>shipment (QPS) applications</w:t>
      </w:r>
    </w:p>
    <w:p w14:paraId="51470357" w14:textId="77777777" w:rsidR="004B2896" w:rsidRDefault="004B2896" w:rsidP="001D0457">
      <w:pPr>
        <w:spacing w:before="120" w:after="120"/>
        <w:rPr>
          <w:lang w:val="en-CA"/>
        </w:rPr>
      </w:pPr>
      <w:r w:rsidRPr="00C52F94">
        <w:rPr>
          <w:lang w:val="en-CA"/>
        </w:rPr>
        <w:tab/>
        <w:t>Annex II:</w:t>
      </w:r>
      <w:r w:rsidRPr="00C52F94">
        <w:rPr>
          <w:lang w:val="en-CA"/>
        </w:rPr>
        <w:tab/>
        <w:t>HCFC analysis</w:t>
      </w:r>
    </w:p>
    <w:p w14:paraId="2C5812B9" w14:textId="77777777" w:rsidR="00102810" w:rsidRDefault="00102810" w:rsidP="001D0457">
      <w:pPr>
        <w:spacing w:before="120" w:after="120"/>
        <w:ind w:firstLine="720"/>
        <w:rPr>
          <w:lang w:val="en-CA"/>
        </w:rPr>
      </w:pPr>
      <w:r>
        <w:rPr>
          <w:lang w:val="en-CA"/>
        </w:rPr>
        <w:t xml:space="preserve">Annex III: </w:t>
      </w:r>
      <w:r>
        <w:rPr>
          <w:lang w:val="en-CA"/>
        </w:rPr>
        <w:tab/>
        <w:t>Revised C</w:t>
      </w:r>
      <w:r w:rsidR="00296DD6">
        <w:rPr>
          <w:lang w:val="en-CA"/>
        </w:rPr>
        <w:t>P</w:t>
      </w:r>
      <w:r>
        <w:rPr>
          <w:lang w:val="en-CA"/>
        </w:rPr>
        <w:t xml:space="preserve"> data report format for 2020 and beyond</w:t>
      </w:r>
    </w:p>
    <w:p w14:paraId="49D30F2F" w14:textId="77777777" w:rsidR="00102810" w:rsidRDefault="00102810" w:rsidP="001D0457">
      <w:pPr>
        <w:ind w:firstLine="720"/>
        <w:rPr>
          <w:lang w:val="en-CA"/>
        </w:rPr>
      </w:pPr>
    </w:p>
    <w:p w14:paraId="40FA5EF5" w14:textId="77777777" w:rsidR="004B2896" w:rsidRPr="00C52F94" w:rsidRDefault="004B2896" w:rsidP="001D0457">
      <w:pPr>
        <w:pStyle w:val="sub-title"/>
        <w:keepNext/>
        <w:keepLines/>
        <w:rPr>
          <w:noProof w:val="0"/>
          <w:szCs w:val="28"/>
          <w:lang w:val="en-CA"/>
        </w:rPr>
      </w:pPr>
      <w:r w:rsidRPr="00C52F94">
        <w:rPr>
          <w:noProof w:val="0"/>
          <w:szCs w:val="28"/>
          <w:lang w:val="en-CA"/>
        </w:rPr>
        <w:t>PART I: STATUS OF AND PROSPECTS FOR COMPLIANCE OF A5 COUNTRIES</w:t>
      </w:r>
    </w:p>
    <w:p w14:paraId="6019B185" w14:textId="77777777" w:rsidR="004B2896" w:rsidRPr="00C52F94" w:rsidRDefault="004B2896" w:rsidP="001D0457">
      <w:pPr>
        <w:keepNext/>
        <w:keepLines/>
        <w:rPr>
          <w:szCs w:val="28"/>
          <w:lang w:val="en-CA"/>
        </w:rPr>
      </w:pPr>
    </w:p>
    <w:p w14:paraId="54BC3752" w14:textId="77777777" w:rsidR="004B2896" w:rsidRPr="00C52F94" w:rsidRDefault="004B2896" w:rsidP="001D0457">
      <w:pPr>
        <w:pStyle w:val="Heading1"/>
        <w:keepNext/>
        <w:numPr>
          <w:ilvl w:val="0"/>
          <w:numId w:val="0"/>
        </w:numPr>
        <w:rPr>
          <w:b/>
          <w:szCs w:val="28"/>
          <w:lang w:val="en-CA"/>
        </w:rPr>
      </w:pPr>
      <w:r w:rsidRPr="00C52F94">
        <w:rPr>
          <w:b/>
          <w:szCs w:val="28"/>
          <w:lang w:val="en-CA"/>
        </w:rPr>
        <w:t>Licensing and quota systems</w:t>
      </w:r>
    </w:p>
    <w:p w14:paraId="53A3363B" w14:textId="77777777" w:rsidR="004B2896" w:rsidRPr="00C52F94" w:rsidRDefault="004B2896" w:rsidP="001D0457">
      <w:pPr>
        <w:pStyle w:val="Heading1"/>
        <w:rPr>
          <w:lang w:val="en-CA"/>
        </w:rPr>
      </w:pPr>
      <w:r w:rsidRPr="00C52F94">
        <w:rPr>
          <w:lang w:val="en-CA"/>
        </w:rPr>
        <w:t>All countries have established licensing systems pursuant to Article 4B of the Montreal Protocol. With respect to HCFC licensing and quota systems, all Article 5 countries confirmed that an enforceable national system was in place and capable of ensuring the country’s compliance with the Montreal Protocol HCFC phase-out schedule.</w:t>
      </w:r>
    </w:p>
    <w:p w14:paraId="37644F6C" w14:textId="77777777" w:rsidR="004B2896" w:rsidRPr="00C52F94" w:rsidRDefault="004B2896" w:rsidP="009B223D">
      <w:pPr>
        <w:keepNext/>
        <w:keepLines/>
        <w:rPr>
          <w:b/>
          <w:lang w:val="en-CA"/>
        </w:rPr>
      </w:pPr>
      <w:r w:rsidRPr="00C52F94">
        <w:rPr>
          <w:b/>
          <w:lang w:val="en-CA"/>
        </w:rPr>
        <w:lastRenderedPageBreak/>
        <w:t xml:space="preserve">Production and consumption </w:t>
      </w:r>
    </w:p>
    <w:p w14:paraId="1E47C1D8" w14:textId="77777777" w:rsidR="004B2896" w:rsidRPr="00C52F94" w:rsidRDefault="004B2896" w:rsidP="009B223D">
      <w:pPr>
        <w:keepNext/>
        <w:keepLines/>
        <w:rPr>
          <w:b/>
          <w:lang w:val="en-CA"/>
        </w:rPr>
      </w:pPr>
    </w:p>
    <w:p w14:paraId="41E44C9E" w14:textId="77777777" w:rsidR="004B2896" w:rsidRPr="00C52F94" w:rsidRDefault="004B2896" w:rsidP="009B223D">
      <w:pPr>
        <w:pStyle w:val="Heading1"/>
        <w:keepNext/>
        <w:keepLines/>
        <w:rPr>
          <w:lang w:val="en-CA"/>
        </w:rPr>
      </w:pPr>
      <w:r w:rsidRPr="00C52F94">
        <w:rPr>
          <w:lang w:val="en-CA"/>
        </w:rPr>
        <w:t>The complete phase-out of production and consumption of MB and TCA for all A5 countries occurred on 1 January 2015, except for those countries where critical uses for MB were approved by the Parties. Therefore, Annex C Group I (HCFCs) substances are the only substances under the Montreal Protocol where consumption and production is still allowed.</w:t>
      </w:r>
    </w:p>
    <w:p w14:paraId="6E5C185F" w14:textId="77777777" w:rsidR="004B2896" w:rsidRPr="00C52F94" w:rsidRDefault="004B2896" w:rsidP="001D0457">
      <w:pPr>
        <w:keepNext/>
        <w:tabs>
          <w:tab w:val="left" w:pos="1024"/>
        </w:tabs>
        <w:rPr>
          <w:bCs/>
          <w:szCs w:val="28"/>
          <w:u w:val="single"/>
          <w:lang w:val="en-CA"/>
        </w:rPr>
      </w:pPr>
      <w:r w:rsidRPr="00C52F94">
        <w:rPr>
          <w:bCs/>
          <w:szCs w:val="28"/>
          <w:u w:val="single"/>
          <w:lang w:val="en-CA"/>
        </w:rPr>
        <w:t>Production sector</w:t>
      </w:r>
    </w:p>
    <w:p w14:paraId="5E1FDF95" w14:textId="77777777" w:rsidR="004B2896" w:rsidRPr="00C52F94" w:rsidRDefault="004B2896" w:rsidP="001D0457">
      <w:pPr>
        <w:keepNext/>
        <w:rPr>
          <w:bCs/>
          <w:szCs w:val="28"/>
          <w:lang w:val="en-CA"/>
        </w:rPr>
      </w:pPr>
    </w:p>
    <w:p w14:paraId="07D146B3" w14:textId="77777777" w:rsidR="004B2896" w:rsidRPr="00C52F94" w:rsidRDefault="004B2896" w:rsidP="001D0457">
      <w:pPr>
        <w:pStyle w:val="Heading1"/>
        <w:rPr>
          <w:lang w:val="en-CA"/>
        </w:rPr>
      </w:pPr>
      <w:r w:rsidRPr="00C52F94">
        <w:rPr>
          <w:lang w:val="en-CA"/>
        </w:rPr>
        <w:t>MB is produced in China.</w:t>
      </w:r>
      <w:r w:rsidRPr="00C52F94">
        <w:rPr>
          <w:vertAlign w:val="superscript"/>
          <w:lang w:val="en-CA"/>
        </w:rPr>
        <w:footnoteReference w:id="6"/>
      </w:r>
      <w:r w:rsidRPr="00C52F94">
        <w:rPr>
          <w:lang w:val="en-CA"/>
        </w:rPr>
        <w:t xml:space="preserve"> An MB production closure phase-out plan was approved for China, providing for the country to produce at levels lower than those allowed under the Montreal Protocol.</w:t>
      </w:r>
      <w:r w:rsidRPr="00C52F94">
        <w:rPr>
          <w:vertAlign w:val="superscript"/>
          <w:lang w:val="en-CA"/>
        </w:rPr>
        <w:footnoteReference w:id="7"/>
      </w:r>
      <w:r w:rsidRPr="00C52F94">
        <w:rPr>
          <w:lang w:val="en-CA"/>
        </w:rPr>
        <w:t xml:space="preserve"> In 2017, 55.7 ODP tonnes of MB were produced in China, in line with decision XXVIII/7.</w:t>
      </w:r>
    </w:p>
    <w:p w14:paraId="02920644" w14:textId="77777777" w:rsidR="004B2896" w:rsidRPr="00C52F94" w:rsidRDefault="004B2896" w:rsidP="001D0457">
      <w:pPr>
        <w:pStyle w:val="Heading1"/>
        <w:rPr>
          <w:lang w:val="en-CA"/>
        </w:rPr>
      </w:pPr>
      <w:r w:rsidRPr="00C52F94">
        <w:rPr>
          <w:lang w:val="en-CA"/>
        </w:rPr>
        <w:t>There are seven A5 countries that produced HCFCs, as shown in Table 2. The aggregated production in 2017 was 27 per cent below the aggregated production baseline.</w:t>
      </w:r>
    </w:p>
    <w:p w14:paraId="37070BE3" w14:textId="77777777" w:rsidR="004B2896" w:rsidRPr="00C52F94" w:rsidRDefault="004B2896" w:rsidP="001D0457">
      <w:pPr>
        <w:keepNext/>
        <w:rPr>
          <w:b/>
          <w:bCs/>
          <w:lang w:val="en-CA"/>
        </w:rPr>
      </w:pPr>
      <w:r w:rsidRPr="00C52F94">
        <w:rPr>
          <w:b/>
          <w:lang w:val="en-CA"/>
        </w:rPr>
        <w:t xml:space="preserve">Table 2. </w:t>
      </w:r>
      <w:r w:rsidRPr="00C52F94">
        <w:rPr>
          <w:b/>
          <w:bCs/>
          <w:lang w:val="en-CA"/>
        </w:rPr>
        <w:t>HCFC production reported by A5 countries under A7 data (ODP tonnes)</w:t>
      </w:r>
    </w:p>
    <w:tbl>
      <w:tblPr>
        <w:tblW w:w="5000" w:type="pct"/>
        <w:tblLook w:val="04A0" w:firstRow="1" w:lastRow="0" w:firstColumn="1" w:lastColumn="0" w:noHBand="0" w:noVBand="1"/>
      </w:tblPr>
      <w:tblGrid>
        <w:gridCol w:w="4385"/>
        <w:gridCol w:w="1655"/>
        <w:gridCol w:w="1655"/>
        <w:gridCol w:w="1655"/>
      </w:tblGrid>
      <w:tr w:rsidR="00A54B26" w:rsidRPr="00C52F94" w14:paraId="74427F0C" w14:textId="77777777" w:rsidTr="004C6EFC">
        <w:trPr>
          <w:trHeight w:val="270"/>
          <w:tblHeader/>
        </w:trPr>
        <w:tc>
          <w:tcPr>
            <w:tcW w:w="2345" w:type="pct"/>
            <w:tcBorders>
              <w:top w:val="single" w:sz="4" w:space="0" w:color="auto"/>
              <w:left w:val="single" w:sz="4" w:space="0" w:color="auto"/>
              <w:bottom w:val="single" w:sz="4" w:space="0" w:color="auto"/>
              <w:right w:val="single" w:sz="4" w:space="0" w:color="auto"/>
            </w:tcBorders>
            <w:shd w:val="clear" w:color="auto" w:fill="auto"/>
            <w:hideMark/>
          </w:tcPr>
          <w:p w14:paraId="245FCB40" w14:textId="77777777" w:rsidR="00A54B26" w:rsidRPr="00C52F94" w:rsidRDefault="00A54B26" w:rsidP="001D0457">
            <w:pPr>
              <w:keepNext/>
              <w:jc w:val="left"/>
              <w:rPr>
                <w:b/>
                <w:bCs/>
                <w:sz w:val="21"/>
                <w:szCs w:val="21"/>
                <w:lang w:val="en-CA" w:eastAsia="en-CA"/>
              </w:rPr>
            </w:pPr>
            <w:r w:rsidRPr="00C52F94">
              <w:rPr>
                <w:b/>
                <w:bCs/>
                <w:sz w:val="21"/>
                <w:szCs w:val="21"/>
                <w:lang w:val="en-CA" w:eastAsia="en-CA"/>
              </w:rPr>
              <w:t>Party</w:t>
            </w:r>
          </w:p>
        </w:tc>
        <w:tc>
          <w:tcPr>
            <w:tcW w:w="885" w:type="pct"/>
            <w:tcBorders>
              <w:top w:val="single" w:sz="4" w:space="0" w:color="auto"/>
              <w:left w:val="single" w:sz="4" w:space="0" w:color="auto"/>
              <w:bottom w:val="single" w:sz="4" w:space="0" w:color="auto"/>
              <w:right w:val="single" w:sz="4" w:space="0" w:color="auto"/>
            </w:tcBorders>
            <w:shd w:val="clear" w:color="auto" w:fill="auto"/>
            <w:hideMark/>
          </w:tcPr>
          <w:p w14:paraId="0A05212F" w14:textId="77777777" w:rsidR="00A54B26" w:rsidRPr="00C52F94" w:rsidRDefault="00A54B26" w:rsidP="001D0457">
            <w:pPr>
              <w:keepNext/>
              <w:jc w:val="center"/>
              <w:rPr>
                <w:b/>
                <w:bCs/>
                <w:sz w:val="21"/>
                <w:szCs w:val="21"/>
                <w:lang w:val="en-CA" w:eastAsia="en-CA"/>
              </w:rPr>
            </w:pPr>
            <w:r w:rsidRPr="00C52F94">
              <w:rPr>
                <w:b/>
                <w:bCs/>
                <w:sz w:val="21"/>
                <w:szCs w:val="21"/>
                <w:lang w:val="en-CA" w:eastAsia="en-CA"/>
              </w:rPr>
              <w:t>2017</w:t>
            </w:r>
          </w:p>
          <w:p w14:paraId="01D6ADC4" w14:textId="77777777" w:rsidR="00A54B26" w:rsidRPr="00C52F94" w:rsidRDefault="00A54B26" w:rsidP="001D0457">
            <w:pPr>
              <w:keepNext/>
              <w:jc w:val="center"/>
              <w:rPr>
                <w:b/>
                <w:bCs/>
                <w:sz w:val="21"/>
                <w:szCs w:val="21"/>
                <w:lang w:val="en-CA" w:eastAsia="en-CA"/>
              </w:rPr>
            </w:pPr>
            <w:r w:rsidRPr="00C52F94">
              <w:rPr>
                <w:b/>
                <w:bCs/>
                <w:sz w:val="21"/>
                <w:szCs w:val="21"/>
                <w:lang w:val="en-CA" w:eastAsia="en-CA"/>
              </w:rPr>
              <w:t>consumption</w:t>
            </w:r>
          </w:p>
        </w:tc>
        <w:tc>
          <w:tcPr>
            <w:tcW w:w="885" w:type="pct"/>
            <w:tcBorders>
              <w:top w:val="single" w:sz="4" w:space="0" w:color="auto"/>
              <w:left w:val="nil"/>
              <w:bottom w:val="single" w:sz="4" w:space="0" w:color="auto"/>
              <w:right w:val="single" w:sz="4" w:space="0" w:color="auto"/>
            </w:tcBorders>
            <w:shd w:val="clear" w:color="auto" w:fill="auto"/>
            <w:hideMark/>
          </w:tcPr>
          <w:p w14:paraId="23D4F9B1" w14:textId="77777777" w:rsidR="00A54B26" w:rsidRPr="00C52F94" w:rsidRDefault="00A54B26" w:rsidP="001D0457">
            <w:pPr>
              <w:keepNext/>
              <w:jc w:val="center"/>
              <w:rPr>
                <w:b/>
                <w:bCs/>
                <w:sz w:val="21"/>
                <w:szCs w:val="21"/>
                <w:lang w:val="en-CA" w:eastAsia="en-CA"/>
              </w:rPr>
            </w:pPr>
            <w:r w:rsidRPr="00C52F94">
              <w:rPr>
                <w:b/>
                <w:bCs/>
                <w:sz w:val="21"/>
                <w:szCs w:val="21"/>
                <w:lang w:val="en-CA" w:eastAsia="en-CA"/>
              </w:rPr>
              <w:t>Baseline</w:t>
            </w:r>
          </w:p>
        </w:tc>
        <w:tc>
          <w:tcPr>
            <w:tcW w:w="885" w:type="pct"/>
            <w:tcBorders>
              <w:top w:val="single" w:sz="4" w:space="0" w:color="auto"/>
              <w:left w:val="nil"/>
              <w:bottom w:val="single" w:sz="4" w:space="0" w:color="auto"/>
              <w:right w:val="single" w:sz="4" w:space="0" w:color="auto"/>
            </w:tcBorders>
            <w:shd w:val="clear" w:color="auto" w:fill="auto"/>
            <w:hideMark/>
          </w:tcPr>
          <w:p w14:paraId="3C7BCBB4" w14:textId="77777777" w:rsidR="00A54B26" w:rsidRPr="00C52F94" w:rsidRDefault="00A54B26" w:rsidP="001D0457">
            <w:pPr>
              <w:keepNext/>
              <w:jc w:val="center"/>
              <w:rPr>
                <w:b/>
                <w:bCs/>
                <w:sz w:val="21"/>
                <w:szCs w:val="21"/>
                <w:lang w:val="en-CA" w:eastAsia="en-CA"/>
              </w:rPr>
            </w:pPr>
            <w:r w:rsidRPr="00C52F94">
              <w:rPr>
                <w:b/>
                <w:bCs/>
                <w:sz w:val="21"/>
                <w:szCs w:val="21"/>
                <w:lang w:val="en-CA" w:eastAsia="en-CA"/>
              </w:rPr>
              <w:t>% reduction</w:t>
            </w:r>
          </w:p>
        </w:tc>
      </w:tr>
      <w:tr w:rsidR="00A54B26" w:rsidRPr="00C52F94" w14:paraId="61D061FB" w14:textId="77777777" w:rsidTr="004C6EFC">
        <w:trPr>
          <w:trHeight w:val="276"/>
        </w:trPr>
        <w:tc>
          <w:tcPr>
            <w:tcW w:w="2345" w:type="pct"/>
            <w:tcBorders>
              <w:top w:val="nil"/>
              <w:left w:val="single" w:sz="4" w:space="0" w:color="auto"/>
              <w:bottom w:val="single" w:sz="4" w:space="0" w:color="auto"/>
              <w:right w:val="single" w:sz="4" w:space="0" w:color="auto"/>
            </w:tcBorders>
            <w:shd w:val="clear" w:color="auto" w:fill="auto"/>
            <w:noWrap/>
            <w:hideMark/>
          </w:tcPr>
          <w:p w14:paraId="3610D437" w14:textId="77777777" w:rsidR="00A54B26" w:rsidRPr="00C52F94" w:rsidRDefault="00A54B26" w:rsidP="001D0457">
            <w:pPr>
              <w:jc w:val="left"/>
              <w:rPr>
                <w:sz w:val="21"/>
                <w:szCs w:val="21"/>
                <w:lang w:val="en-CA" w:eastAsia="en-CA"/>
              </w:rPr>
            </w:pPr>
            <w:r w:rsidRPr="00C52F94">
              <w:rPr>
                <w:sz w:val="21"/>
                <w:szCs w:val="21"/>
                <w:lang w:val="en-CA" w:eastAsia="en-CA"/>
              </w:rPr>
              <w:t>Argentina</w:t>
            </w:r>
          </w:p>
        </w:tc>
        <w:tc>
          <w:tcPr>
            <w:tcW w:w="885" w:type="pct"/>
            <w:tcBorders>
              <w:top w:val="nil"/>
              <w:left w:val="single" w:sz="4" w:space="0" w:color="auto"/>
              <w:bottom w:val="single" w:sz="4" w:space="0" w:color="auto"/>
              <w:right w:val="single" w:sz="4" w:space="0" w:color="auto"/>
            </w:tcBorders>
            <w:shd w:val="clear" w:color="auto" w:fill="auto"/>
            <w:noWrap/>
            <w:hideMark/>
          </w:tcPr>
          <w:p w14:paraId="3EAA0857" w14:textId="77777777" w:rsidR="00A54B26" w:rsidRPr="00C52F94" w:rsidRDefault="00A54B26" w:rsidP="001D0457">
            <w:pPr>
              <w:jc w:val="right"/>
              <w:rPr>
                <w:sz w:val="21"/>
                <w:szCs w:val="21"/>
                <w:lang w:val="en-CA" w:eastAsia="en-CA"/>
              </w:rPr>
            </w:pPr>
            <w:r w:rsidRPr="00C52F94">
              <w:rPr>
                <w:sz w:val="21"/>
                <w:szCs w:val="21"/>
                <w:lang w:val="en-CA" w:eastAsia="en-CA"/>
              </w:rPr>
              <w:t>100.3</w:t>
            </w:r>
          </w:p>
        </w:tc>
        <w:tc>
          <w:tcPr>
            <w:tcW w:w="885" w:type="pct"/>
            <w:tcBorders>
              <w:top w:val="nil"/>
              <w:left w:val="nil"/>
              <w:bottom w:val="single" w:sz="4" w:space="0" w:color="auto"/>
              <w:right w:val="single" w:sz="4" w:space="0" w:color="auto"/>
            </w:tcBorders>
            <w:shd w:val="clear" w:color="auto" w:fill="auto"/>
            <w:noWrap/>
            <w:hideMark/>
          </w:tcPr>
          <w:p w14:paraId="1C0EBA97" w14:textId="77777777" w:rsidR="00A54B26" w:rsidRPr="00C52F94" w:rsidRDefault="00A54B26" w:rsidP="001D0457">
            <w:pPr>
              <w:jc w:val="right"/>
              <w:rPr>
                <w:sz w:val="21"/>
                <w:szCs w:val="21"/>
                <w:lang w:val="en-CA" w:eastAsia="en-CA"/>
              </w:rPr>
            </w:pPr>
            <w:r w:rsidRPr="00C52F94">
              <w:rPr>
                <w:sz w:val="21"/>
                <w:szCs w:val="21"/>
                <w:lang w:val="en-CA" w:eastAsia="en-CA"/>
              </w:rPr>
              <w:t>224.6</w:t>
            </w:r>
          </w:p>
        </w:tc>
        <w:tc>
          <w:tcPr>
            <w:tcW w:w="885" w:type="pct"/>
            <w:tcBorders>
              <w:top w:val="nil"/>
              <w:left w:val="nil"/>
              <w:bottom w:val="single" w:sz="4" w:space="0" w:color="auto"/>
              <w:right w:val="single" w:sz="4" w:space="0" w:color="auto"/>
            </w:tcBorders>
            <w:shd w:val="clear" w:color="auto" w:fill="auto"/>
            <w:noWrap/>
            <w:hideMark/>
          </w:tcPr>
          <w:p w14:paraId="7C18E32E" w14:textId="77777777" w:rsidR="00A54B26" w:rsidRPr="00C52F94" w:rsidRDefault="00A54B26" w:rsidP="001D0457">
            <w:pPr>
              <w:jc w:val="right"/>
              <w:rPr>
                <w:sz w:val="21"/>
                <w:szCs w:val="21"/>
                <w:lang w:val="en-CA" w:eastAsia="en-CA"/>
              </w:rPr>
            </w:pPr>
            <w:r w:rsidRPr="00C52F94">
              <w:rPr>
                <w:sz w:val="21"/>
                <w:szCs w:val="21"/>
                <w:lang w:val="en-CA" w:eastAsia="en-CA"/>
              </w:rPr>
              <w:t>55.4</w:t>
            </w:r>
          </w:p>
        </w:tc>
      </w:tr>
      <w:tr w:rsidR="00A54B26" w:rsidRPr="00C52F94" w14:paraId="3A281E72" w14:textId="77777777" w:rsidTr="004C6EFC">
        <w:trPr>
          <w:trHeight w:val="276"/>
        </w:trPr>
        <w:tc>
          <w:tcPr>
            <w:tcW w:w="2345" w:type="pct"/>
            <w:tcBorders>
              <w:top w:val="nil"/>
              <w:left w:val="single" w:sz="4" w:space="0" w:color="auto"/>
              <w:bottom w:val="single" w:sz="4" w:space="0" w:color="auto"/>
              <w:right w:val="single" w:sz="4" w:space="0" w:color="auto"/>
            </w:tcBorders>
            <w:shd w:val="clear" w:color="auto" w:fill="auto"/>
            <w:noWrap/>
            <w:hideMark/>
          </w:tcPr>
          <w:p w14:paraId="124BC735" w14:textId="77777777" w:rsidR="00A54B26" w:rsidRPr="00C52F94" w:rsidRDefault="00A54B26" w:rsidP="001D0457">
            <w:pPr>
              <w:jc w:val="left"/>
              <w:rPr>
                <w:sz w:val="21"/>
                <w:szCs w:val="21"/>
                <w:lang w:val="en-CA" w:eastAsia="en-CA"/>
              </w:rPr>
            </w:pPr>
            <w:r w:rsidRPr="00C52F94">
              <w:rPr>
                <w:sz w:val="21"/>
                <w:szCs w:val="21"/>
                <w:lang w:val="en-CA" w:eastAsia="en-CA"/>
              </w:rPr>
              <w:t>China</w:t>
            </w:r>
          </w:p>
        </w:tc>
        <w:tc>
          <w:tcPr>
            <w:tcW w:w="885" w:type="pct"/>
            <w:tcBorders>
              <w:top w:val="nil"/>
              <w:left w:val="single" w:sz="4" w:space="0" w:color="auto"/>
              <w:bottom w:val="single" w:sz="4" w:space="0" w:color="auto"/>
              <w:right w:val="single" w:sz="4" w:space="0" w:color="auto"/>
            </w:tcBorders>
            <w:shd w:val="clear" w:color="auto" w:fill="auto"/>
            <w:noWrap/>
            <w:hideMark/>
          </w:tcPr>
          <w:p w14:paraId="0025FAC0" w14:textId="77777777" w:rsidR="00A54B26" w:rsidRPr="00C52F94" w:rsidRDefault="00A54B26" w:rsidP="001D0457">
            <w:pPr>
              <w:jc w:val="right"/>
              <w:rPr>
                <w:sz w:val="21"/>
                <w:szCs w:val="21"/>
                <w:lang w:val="en-CA" w:eastAsia="en-CA"/>
              </w:rPr>
            </w:pPr>
            <w:r w:rsidRPr="00C52F94">
              <w:rPr>
                <w:sz w:val="21"/>
                <w:szCs w:val="21"/>
                <w:lang w:val="en-CA" w:eastAsia="en-CA"/>
              </w:rPr>
              <w:t>21,670.5</w:t>
            </w:r>
          </w:p>
        </w:tc>
        <w:tc>
          <w:tcPr>
            <w:tcW w:w="885" w:type="pct"/>
            <w:tcBorders>
              <w:top w:val="nil"/>
              <w:left w:val="nil"/>
              <w:bottom w:val="single" w:sz="4" w:space="0" w:color="auto"/>
              <w:right w:val="single" w:sz="4" w:space="0" w:color="auto"/>
            </w:tcBorders>
            <w:shd w:val="clear" w:color="auto" w:fill="auto"/>
            <w:noWrap/>
            <w:hideMark/>
          </w:tcPr>
          <w:p w14:paraId="4C113798" w14:textId="77777777" w:rsidR="00A54B26" w:rsidRPr="00C52F94" w:rsidRDefault="00A54B26" w:rsidP="001D0457">
            <w:pPr>
              <w:jc w:val="right"/>
              <w:rPr>
                <w:sz w:val="21"/>
                <w:szCs w:val="21"/>
                <w:lang w:val="en-CA" w:eastAsia="en-CA"/>
              </w:rPr>
            </w:pPr>
            <w:r w:rsidRPr="00C52F94">
              <w:rPr>
                <w:sz w:val="21"/>
                <w:szCs w:val="21"/>
                <w:lang w:val="en-CA" w:eastAsia="en-CA"/>
              </w:rPr>
              <w:t>29,122.0</w:t>
            </w:r>
          </w:p>
        </w:tc>
        <w:tc>
          <w:tcPr>
            <w:tcW w:w="885" w:type="pct"/>
            <w:tcBorders>
              <w:top w:val="nil"/>
              <w:left w:val="nil"/>
              <w:bottom w:val="single" w:sz="4" w:space="0" w:color="auto"/>
              <w:right w:val="single" w:sz="4" w:space="0" w:color="auto"/>
            </w:tcBorders>
            <w:shd w:val="clear" w:color="auto" w:fill="auto"/>
            <w:noWrap/>
            <w:hideMark/>
          </w:tcPr>
          <w:p w14:paraId="4B8EA3A0" w14:textId="77777777" w:rsidR="00A54B26" w:rsidRPr="00C52F94" w:rsidRDefault="00A54B26" w:rsidP="001D0457">
            <w:pPr>
              <w:jc w:val="right"/>
              <w:rPr>
                <w:sz w:val="21"/>
                <w:szCs w:val="21"/>
                <w:lang w:val="en-CA" w:eastAsia="en-CA"/>
              </w:rPr>
            </w:pPr>
            <w:r w:rsidRPr="00C52F94">
              <w:rPr>
                <w:sz w:val="21"/>
                <w:szCs w:val="21"/>
                <w:lang w:val="en-CA" w:eastAsia="en-CA"/>
              </w:rPr>
              <w:t>25.6</w:t>
            </w:r>
          </w:p>
        </w:tc>
      </w:tr>
      <w:tr w:rsidR="00A54B26" w:rsidRPr="00C52F94" w14:paraId="4F397359" w14:textId="77777777" w:rsidTr="004C6EFC">
        <w:trPr>
          <w:trHeight w:val="276"/>
        </w:trPr>
        <w:tc>
          <w:tcPr>
            <w:tcW w:w="2345" w:type="pct"/>
            <w:tcBorders>
              <w:top w:val="nil"/>
              <w:left w:val="single" w:sz="4" w:space="0" w:color="auto"/>
              <w:bottom w:val="single" w:sz="4" w:space="0" w:color="auto"/>
              <w:right w:val="single" w:sz="4" w:space="0" w:color="auto"/>
            </w:tcBorders>
            <w:shd w:val="clear" w:color="auto" w:fill="auto"/>
            <w:noWrap/>
            <w:hideMark/>
          </w:tcPr>
          <w:p w14:paraId="3024D5C7" w14:textId="77777777" w:rsidR="00A54B26" w:rsidRPr="00C52F94" w:rsidRDefault="00A54B26" w:rsidP="001D0457">
            <w:pPr>
              <w:jc w:val="left"/>
              <w:rPr>
                <w:sz w:val="21"/>
                <w:szCs w:val="21"/>
                <w:lang w:val="en-CA" w:eastAsia="en-CA"/>
              </w:rPr>
            </w:pPr>
            <w:r w:rsidRPr="00C52F94">
              <w:rPr>
                <w:sz w:val="21"/>
                <w:szCs w:val="21"/>
                <w:lang w:val="en-CA" w:eastAsia="en-CA"/>
              </w:rPr>
              <w:t>Democratic People's Republic of</w:t>
            </w:r>
            <w:r w:rsidR="00102810">
              <w:rPr>
                <w:sz w:val="21"/>
                <w:szCs w:val="21"/>
                <w:lang w:val="en-CA" w:eastAsia="en-CA"/>
              </w:rPr>
              <w:t xml:space="preserve"> Korea</w:t>
            </w:r>
          </w:p>
        </w:tc>
        <w:tc>
          <w:tcPr>
            <w:tcW w:w="885" w:type="pct"/>
            <w:tcBorders>
              <w:top w:val="nil"/>
              <w:left w:val="single" w:sz="4" w:space="0" w:color="auto"/>
              <w:bottom w:val="single" w:sz="4" w:space="0" w:color="auto"/>
              <w:right w:val="single" w:sz="4" w:space="0" w:color="auto"/>
            </w:tcBorders>
            <w:shd w:val="clear" w:color="auto" w:fill="auto"/>
            <w:noWrap/>
            <w:hideMark/>
          </w:tcPr>
          <w:p w14:paraId="102A0F62" w14:textId="77777777" w:rsidR="00A54B26" w:rsidRPr="00C52F94" w:rsidRDefault="00A54B26" w:rsidP="001D0457">
            <w:pPr>
              <w:jc w:val="right"/>
              <w:rPr>
                <w:sz w:val="21"/>
                <w:szCs w:val="21"/>
                <w:lang w:val="en-CA" w:eastAsia="en-CA"/>
              </w:rPr>
            </w:pPr>
            <w:r w:rsidRPr="00C52F94">
              <w:rPr>
                <w:sz w:val="21"/>
                <w:szCs w:val="21"/>
                <w:lang w:val="en-CA" w:eastAsia="en-CA"/>
              </w:rPr>
              <w:t>24.8</w:t>
            </w:r>
          </w:p>
        </w:tc>
        <w:tc>
          <w:tcPr>
            <w:tcW w:w="885" w:type="pct"/>
            <w:tcBorders>
              <w:top w:val="nil"/>
              <w:left w:val="nil"/>
              <w:bottom w:val="single" w:sz="4" w:space="0" w:color="auto"/>
              <w:right w:val="single" w:sz="4" w:space="0" w:color="auto"/>
            </w:tcBorders>
            <w:shd w:val="clear" w:color="auto" w:fill="auto"/>
            <w:noWrap/>
            <w:hideMark/>
          </w:tcPr>
          <w:p w14:paraId="389CDF25" w14:textId="77777777" w:rsidR="00A54B26" w:rsidRPr="00C52F94" w:rsidRDefault="00A54B26" w:rsidP="001D0457">
            <w:pPr>
              <w:jc w:val="right"/>
              <w:rPr>
                <w:sz w:val="21"/>
                <w:szCs w:val="21"/>
                <w:lang w:val="en-CA" w:eastAsia="en-CA"/>
              </w:rPr>
            </w:pPr>
            <w:r w:rsidRPr="00C52F94">
              <w:rPr>
                <w:sz w:val="21"/>
                <w:szCs w:val="21"/>
                <w:lang w:val="en-CA" w:eastAsia="en-CA"/>
              </w:rPr>
              <w:t>27.6</w:t>
            </w:r>
          </w:p>
        </w:tc>
        <w:tc>
          <w:tcPr>
            <w:tcW w:w="885" w:type="pct"/>
            <w:tcBorders>
              <w:top w:val="nil"/>
              <w:left w:val="nil"/>
              <w:bottom w:val="single" w:sz="4" w:space="0" w:color="auto"/>
              <w:right w:val="single" w:sz="4" w:space="0" w:color="auto"/>
            </w:tcBorders>
            <w:shd w:val="clear" w:color="auto" w:fill="auto"/>
            <w:noWrap/>
            <w:hideMark/>
          </w:tcPr>
          <w:p w14:paraId="75295F49" w14:textId="77777777" w:rsidR="00A54B26" w:rsidRPr="00C52F94" w:rsidRDefault="00A54B26" w:rsidP="001D0457">
            <w:pPr>
              <w:jc w:val="right"/>
              <w:rPr>
                <w:sz w:val="21"/>
                <w:szCs w:val="21"/>
                <w:lang w:val="en-CA" w:eastAsia="en-CA"/>
              </w:rPr>
            </w:pPr>
            <w:r w:rsidRPr="00C52F94">
              <w:rPr>
                <w:sz w:val="21"/>
                <w:szCs w:val="21"/>
                <w:lang w:val="en-CA" w:eastAsia="en-CA"/>
              </w:rPr>
              <w:t>10.1</w:t>
            </w:r>
          </w:p>
        </w:tc>
      </w:tr>
      <w:tr w:rsidR="00A54B26" w:rsidRPr="00C52F94" w14:paraId="2A88537B" w14:textId="77777777" w:rsidTr="004C6EFC">
        <w:trPr>
          <w:trHeight w:val="276"/>
        </w:trPr>
        <w:tc>
          <w:tcPr>
            <w:tcW w:w="2345" w:type="pct"/>
            <w:tcBorders>
              <w:top w:val="nil"/>
              <w:left w:val="single" w:sz="4" w:space="0" w:color="auto"/>
              <w:bottom w:val="single" w:sz="4" w:space="0" w:color="auto"/>
              <w:right w:val="single" w:sz="4" w:space="0" w:color="auto"/>
            </w:tcBorders>
            <w:shd w:val="clear" w:color="auto" w:fill="auto"/>
            <w:noWrap/>
            <w:hideMark/>
          </w:tcPr>
          <w:p w14:paraId="6A0AF2AC" w14:textId="77777777" w:rsidR="00A54B26" w:rsidRPr="00C52F94" w:rsidRDefault="00A54B26" w:rsidP="001D0457">
            <w:pPr>
              <w:jc w:val="left"/>
              <w:rPr>
                <w:sz w:val="21"/>
                <w:szCs w:val="21"/>
                <w:lang w:val="en-CA" w:eastAsia="en-CA"/>
              </w:rPr>
            </w:pPr>
            <w:r w:rsidRPr="00C52F94">
              <w:rPr>
                <w:sz w:val="21"/>
                <w:szCs w:val="21"/>
                <w:lang w:val="en-CA" w:eastAsia="en-CA"/>
              </w:rPr>
              <w:t>India</w:t>
            </w:r>
          </w:p>
        </w:tc>
        <w:tc>
          <w:tcPr>
            <w:tcW w:w="885" w:type="pct"/>
            <w:tcBorders>
              <w:top w:val="nil"/>
              <w:left w:val="single" w:sz="4" w:space="0" w:color="auto"/>
              <w:bottom w:val="single" w:sz="4" w:space="0" w:color="auto"/>
              <w:right w:val="single" w:sz="4" w:space="0" w:color="auto"/>
            </w:tcBorders>
            <w:shd w:val="clear" w:color="auto" w:fill="auto"/>
            <w:noWrap/>
            <w:hideMark/>
          </w:tcPr>
          <w:p w14:paraId="410CAC6B" w14:textId="77777777" w:rsidR="00A54B26" w:rsidRPr="00C52F94" w:rsidRDefault="00A54B26" w:rsidP="001D0457">
            <w:pPr>
              <w:jc w:val="right"/>
              <w:rPr>
                <w:sz w:val="21"/>
                <w:szCs w:val="21"/>
                <w:lang w:val="en-CA" w:eastAsia="en-CA"/>
              </w:rPr>
            </w:pPr>
            <w:r w:rsidRPr="00C52F94">
              <w:rPr>
                <w:sz w:val="21"/>
                <w:szCs w:val="21"/>
                <w:lang w:val="en-CA" w:eastAsia="en-CA"/>
              </w:rPr>
              <w:t>1,789.5</w:t>
            </w:r>
          </w:p>
        </w:tc>
        <w:tc>
          <w:tcPr>
            <w:tcW w:w="885" w:type="pct"/>
            <w:tcBorders>
              <w:top w:val="nil"/>
              <w:left w:val="nil"/>
              <w:bottom w:val="single" w:sz="4" w:space="0" w:color="auto"/>
              <w:right w:val="single" w:sz="4" w:space="0" w:color="auto"/>
            </w:tcBorders>
            <w:shd w:val="clear" w:color="auto" w:fill="auto"/>
            <w:noWrap/>
            <w:hideMark/>
          </w:tcPr>
          <w:p w14:paraId="1E3F48FC" w14:textId="77777777" w:rsidR="00A54B26" w:rsidRPr="00C52F94" w:rsidRDefault="00A54B26" w:rsidP="001D0457">
            <w:pPr>
              <w:jc w:val="right"/>
              <w:rPr>
                <w:sz w:val="21"/>
                <w:szCs w:val="21"/>
                <w:lang w:val="en-CA" w:eastAsia="en-CA"/>
              </w:rPr>
            </w:pPr>
            <w:r w:rsidRPr="00C52F94">
              <w:rPr>
                <w:sz w:val="21"/>
                <w:szCs w:val="21"/>
                <w:lang w:val="en-CA" w:eastAsia="en-CA"/>
              </w:rPr>
              <w:t>2,399.5</w:t>
            </w:r>
          </w:p>
        </w:tc>
        <w:tc>
          <w:tcPr>
            <w:tcW w:w="885" w:type="pct"/>
            <w:tcBorders>
              <w:top w:val="nil"/>
              <w:left w:val="nil"/>
              <w:bottom w:val="single" w:sz="4" w:space="0" w:color="auto"/>
              <w:right w:val="single" w:sz="4" w:space="0" w:color="auto"/>
            </w:tcBorders>
            <w:shd w:val="clear" w:color="auto" w:fill="auto"/>
            <w:noWrap/>
            <w:hideMark/>
          </w:tcPr>
          <w:p w14:paraId="7CDFA34A" w14:textId="77777777" w:rsidR="00A54B26" w:rsidRPr="00C52F94" w:rsidRDefault="00A54B26" w:rsidP="001D0457">
            <w:pPr>
              <w:jc w:val="right"/>
              <w:rPr>
                <w:sz w:val="21"/>
                <w:szCs w:val="21"/>
                <w:lang w:val="en-CA" w:eastAsia="en-CA"/>
              </w:rPr>
            </w:pPr>
            <w:r w:rsidRPr="00C52F94">
              <w:rPr>
                <w:sz w:val="21"/>
                <w:szCs w:val="21"/>
                <w:lang w:val="en-CA" w:eastAsia="en-CA"/>
              </w:rPr>
              <w:t>25.4</w:t>
            </w:r>
          </w:p>
        </w:tc>
      </w:tr>
      <w:tr w:rsidR="00A54B26" w:rsidRPr="00C52F94" w14:paraId="633C1001" w14:textId="77777777" w:rsidTr="004C6EFC">
        <w:trPr>
          <w:trHeight w:val="276"/>
        </w:trPr>
        <w:tc>
          <w:tcPr>
            <w:tcW w:w="2345" w:type="pct"/>
            <w:tcBorders>
              <w:top w:val="nil"/>
              <w:left w:val="single" w:sz="4" w:space="0" w:color="auto"/>
              <w:bottom w:val="single" w:sz="4" w:space="0" w:color="auto"/>
              <w:right w:val="single" w:sz="4" w:space="0" w:color="auto"/>
            </w:tcBorders>
            <w:shd w:val="clear" w:color="auto" w:fill="auto"/>
            <w:noWrap/>
            <w:hideMark/>
          </w:tcPr>
          <w:p w14:paraId="4AF76A6D" w14:textId="77777777" w:rsidR="00A54B26" w:rsidRPr="00C52F94" w:rsidRDefault="00A54B26" w:rsidP="001D0457">
            <w:pPr>
              <w:jc w:val="left"/>
              <w:rPr>
                <w:sz w:val="21"/>
                <w:szCs w:val="21"/>
                <w:lang w:val="en-CA" w:eastAsia="en-CA"/>
              </w:rPr>
            </w:pPr>
            <w:r w:rsidRPr="00C52F94">
              <w:rPr>
                <w:sz w:val="21"/>
                <w:szCs w:val="21"/>
                <w:lang w:val="en-CA" w:eastAsia="en-CA"/>
              </w:rPr>
              <w:t>Mexico</w:t>
            </w:r>
          </w:p>
        </w:tc>
        <w:tc>
          <w:tcPr>
            <w:tcW w:w="885" w:type="pct"/>
            <w:tcBorders>
              <w:top w:val="nil"/>
              <w:left w:val="single" w:sz="4" w:space="0" w:color="auto"/>
              <w:bottom w:val="single" w:sz="4" w:space="0" w:color="auto"/>
              <w:right w:val="single" w:sz="4" w:space="0" w:color="auto"/>
            </w:tcBorders>
            <w:shd w:val="clear" w:color="auto" w:fill="auto"/>
            <w:noWrap/>
            <w:hideMark/>
          </w:tcPr>
          <w:p w14:paraId="10BAC226" w14:textId="77777777" w:rsidR="00A54B26" w:rsidRPr="00C52F94" w:rsidRDefault="00A54B26" w:rsidP="001D0457">
            <w:pPr>
              <w:jc w:val="right"/>
              <w:rPr>
                <w:sz w:val="21"/>
                <w:szCs w:val="21"/>
                <w:lang w:val="en-CA" w:eastAsia="en-CA"/>
              </w:rPr>
            </w:pPr>
            <w:r w:rsidRPr="00C52F94">
              <w:rPr>
                <w:sz w:val="21"/>
                <w:szCs w:val="21"/>
                <w:lang w:val="en-CA" w:eastAsia="en-CA"/>
              </w:rPr>
              <w:t>190.1</w:t>
            </w:r>
          </w:p>
        </w:tc>
        <w:tc>
          <w:tcPr>
            <w:tcW w:w="885" w:type="pct"/>
            <w:tcBorders>
              <w:top w:val="nil"/>
              <w:left w:val="nil"/>
              <w:bottom w:val="single" w:sz="4" w:space="0" w:color="auto"/>
              <w:right w:val="single" w:sz="4" w:space="0" w:color="auto"/>
            </w:tcBorders>
            <w:shd w:val="clear" w:color="auto" w:fill="auto"/>
            <w:noWrap/>
            <w:hideMark/>
          </w:tcPr>
          <w:p w14:paraId="67B6EA84" w14:textId="77777777" w:rsidR="00A54B26" w:rsidRPr="00C52F94" w:rsidRDefault="00A54B26" w:rsidP="001D0457">
            <w:pPr>
              <w:jc w:val="right"/>
              <w:rPr>
                <w:sz w:val="21"/>
                <w:szCs w:val="21"/>
                <w:lang w:val="en-CA" w:eastAsia="en-CA"/>
              </w:rPr>
            </w:pPr>
            <w:r w:rsidRPr="00C52F94">
              <w:rPr>
                <w:sz w:val="21"/>
                <w:szCs w:val="21"/>
                <w:lang w:val="en-CA" w:eastAsia="en-CA"/>
              </w:rPr>
              <w:t>697.0</w:t>
            </w:r>
          </w:p>
        </w:tc>
        <w:tc>
          <w:tcPr>
            <w:tcW w:w="885" w:type="pct"/>
            <w:tcBorders>
              <w:top w:val="nil"/>
              <w:left w:val="nil"/>
              <w:bottom w:val="single" w:sz="4" w:space="0" w:color="auto"/>
              <w:right w:val="single" w:sz="4" w:space="0" w:color="auto"/>
            </w:tcBorders>
            <w:shd w:val="clear" w:color="auto" w:fill="auto"/>
            <w:noWrap/>
            <w:hideMark/>
          </w:tcPr>
          <w:p w14:paraId="6F4FCB6D" w14:textId="77777777" w:rsidR="00A54B26" w:rsidRPr="00C52F94" w:rsidRDefault="00A54B26" w:rsidP="001D0457">
            <w:pPr>
              <w:jc w:val="right"/>
              <w:rPr>
                <w:sz w:val="21"/>
                <w:szCs w:val="21"/>
                <w:lang w:val="en-CA" w:eastAsia="en-CA"/>
              </w:rPr>
            </w:pPr>
            <w:r w:rsidRPr="00C52F94">
              <w:rPr>
                <w:sz w:val="21"/>
                <w:szCs w:val="21"/>
                <w:lang w:val="en-CA" w:eastAsia="en-CA"/>
              </w:rPr>
              <w:t>72.7</w:t>
            </w:r>
          </w:p>
        </w:tc>
      </w:tr>
      <w:tr w:rsidR="00A54B26" w:rsidRPr="00C52F94" w14:paraId="78A7E025" w14:textId="77777777" w:rsidTr="004C6EFC">
        <w:trPr>
          <w:trHeight w:val="276"/>
        </w:trPr>
        <w:tc>
          <w:tcPr>
            <w:tcW w:w="2345" w:type="pct"/>
            <w:tcBorders>
              <w:top w:val="nil"/>
              <w:left w:val="single" w:sz="4" w:space="0" w:color="auto"/>
              <w:bottom w:val="single" w:sz="4" w:space="0" w:color="auto"/>
              <w:right w:val="single" w:sz="4" w:space="0" w:color="auto"/>
            </w:tcBorders>
            <w:shd w:val="clear" w:color="auto" w:fill="auto"/>
            <w:noWrap/>
            <w:hideMark/>
          </w:tcPr>
          <w:p w14:paraId="123ED680" w14:textId="77777777" w:rsidR="00A54B26" w:rsidRPr="00C52F94" w:rsidRDefault="00A54B26" w:rsidP="001D0457">
            <w:pPr>
              <w:jc w:val="left"/>
              <w:rPr>
                <w:sz w:val="21"/>
                <w:szCs w:val="21"/>
                <w:lang w:val="en-CA" w:eastAsia="en-CA"/>
              </w:rPr>
            </w:pPr>
            <w:r w:rsidRPr="00C52F94">
              <w:rPr>
                <w:sz w:val="21"/>
                <w:szCs w:val="21"/>
                <w:lang w:val="en-CA" w:eastAsia="en-CA"/>
              </w:rPr>
              <w:t xml:space="preserve">Republic of Korea </w:t>
            </w:r>
          </w:p>
        </w:tc>
        <w:tc>
          <w:tcPr>
            <w:tcW w:w="885" w:type="pct"/>
            <w:tcBorders>
              <w:top w:val="nil"/>
              <w:left w:val="single" w:sz="4" w:space="0" w:color="auto"/>
              <w:bottom w:val="single" w:sz="4" w:space="0" w:color="auto"/>
              <w:right w:val="single" w:sz="4" w:space="0" w:color="auto"/>
            </w:tcBorders>
            <w:shd w:val="clear" w:color="auto" w:fill="auto"/>
            <w:noWrap/>
            <w:hideMark/>
          </w:tcPr>
          <w:p w14:paraId="0FB7A1B4" w14:textId="77777777" w:rsidR="00A54B26" w:rsidRPr="00C52F94" w:rsidRDefault="00A54B26" w:rsidP="001D0457">
            <w:pPr>
              <w:jc w:val="right"/>
              <w:rPr>
                <w:sz w:val="21"/>
                <w:szCs w:val="21"/>
                <w:lang w:val="en-CA" w:eastAsia="en-CA"/>
              </w:rPr>
            </w:pPr>
            <w:r w:rsidRPr="00C52F94">
              <w:rPr>
                <w:sz w:val="21"/>
                <w:szCs w:val="21"/>
                <w:lang w:val="en-CA" w:eastAsia="en-CA"/>
              </w:rPr>
              <w:t>305.6</w:t>
            </w:r>
          </w:p>
        </w:tc>
        <w:tc>
          <w:tcPr>
            <w:tcW w:w="885" w:type="pct"/>
            <w:tcBorders>
              <w:top w:val="nil"/>
              <w:left w:val="nil"/>
              <w:bottom w:val="single" w:sz="4" w:space="0" w:color="auto"/>
              <w:right w:val="single" w:sz="4" w:space="0" w:color="auto"/>
            </w:tcBorders>
            <w:shd w:val="clear" w:color="auto" w:fill="auto"/>
            <w:noWrap/>
            <w:hideMark/>
          </w:tcPr>
          <w:p w14:paraId="12C32885" w14:textId="77777777" w:rsidR="00A54B26" w:rsidRPr="00C52F94" w:rsidRDefault="00A54B26" w:rsidP="001D0457">
            <w:pPr>
              <w:jc w:val="right"/>
              <w:rPr>
                <w:sz w:val="21"/>
                <w:szCs w:val="21"/>
                <w:lang w:val="en-CA" w:eastAsia="en-CA"/>
              </w:rPr>
            </w:pPr>
            <w:r w:rsidRPr="00C52F94">
              <w:rPr>
                <w:sz w:val="21"/>
                <w:szCs w:val="21"/>
                <w:lang w:val="en-CA" w:eastAsia="en-CA"/>
              </w:rPr>
              <w:t>395.1</w:t>
            </w:r>
          </w:p>
        </w:tc>
        <w:tc>
          <w:tcPr>
            <w:tcW w:w="885" w:type="pct"/>
            <w:tcBorders>
              <w:top w:val="nil"/>
              <w:left w:val="nil"/>
              <w:bottom w:val="single" w:sz="4" w:space="0" w:color="auto"/>
              <w:right w:val="single" w:sz="4" w:space="0" w:color="auto"/>
            </w:tcBorders>
            <w:shd w:val="clear" w:color="auto" w:fill="auto"/>
            <w:noWrap/>
            <w:hideMark/>
          </w:tcPr>
          <w:p w14:paraId="63F63DA5" w14:textId="77777777" w:rsidR="00A54B26" w:rsidRPr="00C52F94" w:rsidRDefault="00A54B26" w:rsidP="001D0457">
            <w:pPr>
              <w:jc w:val="right"/>
              <w:rPr>
                <w:sz w:val="21"/>
                <w:szCs w:val="21"/>
                <w:lang w:val="en-CA" w:eastAsia="en-CA"/>
              </w:rPr>
            </w:pPr>
            <w:r w:rsidRPr="00C52F94">
              <w:rPr>
                <w:sz w:val="21"/>
                <w:szCs w:val="21"/>
                <w:lang w:val="en-CA" w:eastAsia="en-CA"/>
              </w:rPr>
              <w:t>22.6</w:t>
            </w:r>
          </w:p>
        </w:tc>
      </w:tr>
      <w:tr w:rsidR="00A54B26" w:rsidRPr="00C52F94" w14:paraId="5A625626" w14:textId="77777777" w:rsidTr="004C6EFC">
        <w:trPr>
          <w:trHeight w:val="276"/>
        </w:trPr>
        <w:tc>
          <w:tcPr>
            <w:tcW w:w="2345" w:type="pct"/>
            <w:tcBorders>
              <w:top w:val="nil"/>
              <w:left w:val="single" w:sz="4" w:space="0" w:color="auto"/>
              <w:bottom w:val="single" w:sz="4" w:space="0" w:color="auto"/>
              <w:right w:val="single" w:sz="4" w:space="0" w:color="auto"/>
            </w:tcBorders>
            <w:shd w:val="clear" w:color="auto" w:fill="auto"/>
            <w:noWrap/>
            <w:hideMark/>
          </w:tcPr>
          <w:p w14:paraId="5B4ED949" w14:textId="77777777" w:rsidR="00A54B26" w:rsidRPr="00C52F94" w:rsidRDefault="00A54B26" w:rsidP="001D0457">
            <w:pPr>
              <w:jc w:val="left"/>
              <w:rPr>
                <w:sz w:val="21"/>
                <w:szCs w:val="21"/>
                <w:lang w:val="en-CA" w:eastAsia="en-CA"/>
              </w:rPr>
            </w:pPr>
            <w:r w:rsidRPr="00C52F94">
              <w:rPr>
                <w:sz w:val="21"/>
                <w:szCs w:val="21"/>
                <w:lang w:val="en-CA" w:eastAsia="en-CA"/>
              </w:rPr>
              <w:t>Venezuela (Bolivarian Republic of)</w:t>
            </w:r>
          </w:p>
        </w:tc>
        <w:tc>
          <w:tcPr>
            <w:tcW w:w="885" w:type="pct"/>
            <w:tcBorders>
              <w:top w:val="nil"/>
              <w:left w:val="single" w:sz="4" w:space="0" w:color="auto"/>
              <w:bottom w:val="single" w:sz="4" w:space="0" w:color="auto"/>
              <w:right w:val="single" w:sz="4" w:space="0" w:color="auto"/>
            </w:tcBorders>
            <w:shd w:val="clear" w:color="auto" w:fill="auto"/>
            <w:noWrap/>
            <w:hideMark/>
          </w:tcPr>
          <w:p w14:paraId="7AF2AA72" w14:textId="77777777" w:rsidR="00A54B26" w:rsidRPr="00C52F94" w:rsidRDefault="00A54B26" w:rsidP="001D0457">
            <w:pPr>
              <w:jc w:val="right"/>
              <w:rPr>
                <w:sz w:val="21"/>
                <w:szCs w:val="21"/>
                <w:lang w:val="en-CA" w:eastAsia="en-CA"/>
              </w:rPr>
            </w:pPr>
            <w:r w:rsidRPr="00C52F94">
              <w:rPr>
                <w:sz w:val="21"/>
                <w:szCs w:val="21"/>
                <w:lang w:val="en-CA" w:eastAsia="en-CA"/>
              </w:rPr>
              <w:t>15.0</w:t>
            </w:r>
          </w:p>
        </w:tc>
        <w:tc>
          <w:tcPr>
            <w:tcW w:w="885" w:type="pct"/>
            <w:tcBorders>
              <w:top w:val="nil"/>
              <w:left w:val="nil"/>
              <w:bottom w:val="single" w:sz="4" w:space="0" w:color="auto"/>
              <w:right w:val="single" w:sz="4" w:space="0" w:color="auto"/>
            </w:tcBorders>
            <w:shd w:val="clear" w:color="auto" w:fill="auto"/>
            <w:noWrap/>
            <w:hideMark/>
          </w:tcPr>
          <w:p w14:paraId="4A81CAF4" w14:textId="77777777" w:rsidR="00A54B26" w:rsidRPr="00C52F94" w:rsidRDefault="00A54B26" w:rsidP="001D0457">
            <w:pPr>
              <w:jc w:val="right"/>
              <w:rPr>
                <w:sz w:val="21"/>
                <w:szCs w:val="21"/>
                <w:lang w:val="en-CA" w:eastAsia="en-CA"/>
              </w:rPr>
            </w:pPr>
            <w:r w:rsidRPr="00C52F94">
              <w:rPr>
                <w:sz w:val="21"/>
                <w:szCs w:val="21"/>
                <w:lang w:val="en-CA" w:eastAsia="en-CA"/>
              </w:rPr>
              <w:t>123.1</w:t>
            </w:r>
          </w:p>
        </w:tc>
        <w:tc>
          <w:tcPr>
            <w:tcW w:w="885" w:type="pct"/>
            <w:tcBorders>
              <w:top w:val="nil"/>
              <w:left w:val="nil"/>
              <w:bottom w:val="single" w:sz="4" w:space="0" w:color="auto"/>
              <w:right w:val="single" w:sz="4" w:space="0" w:color="auto"/>
            </w:tcBorders>
            <w:shd w:val="clear" w:color="auto" w:fill="auto"/>
            <w:noWrap/>
            <w:hideMark/>
          </w:tcPr>
          <w:p w14:paraId="7053D013" w14:textId="77777777" w:rsidR="00A54B26" w:rsidRPr="00C52F94" w:rsidRDefault="00A54B26" w:rsidP="001D0457">
            <w:pPr>
              <w:jc w:val="right"/>
              <w:rPr>
                <w:sz w:val="21"/>
                <w:szCs w:val="21"/>
                <w:lang w:val="en-CA" w:eastAsia="en-CA"/>
              </w:rPr>
            </w:pPr>
            <w:r w:rsidRPr="00C52F94">
              <w:rPr>
                <w:sz w:val="21"/>
                <w:szCs w:val="21"/>
                <w:lang w:val="en-CA" w:eastAsia="en-CA"/>
              </w:rPr>
              <w:t>87.8</w:t>
            </w:r>
          </w:p>
        </w:tc>
      </w:tr>
      <w:tr w:rsidR="00A54B26" w:rsidRPr="00C52F94" w14:paraId="1B35865B" w14:textId="77777777" w:rsidTr="004C6EFC">
        <w:trPr>
          <w:trHeight w:val="276"/>
        </w:trPr>
        <w:tc>
          <w:tcPr>
            <w:tcW w:w="2345" w:type="pct"/>
            <w:tcBorders>
              <w:top w:val="nil"/>
              <w:left w:val="single" w:sz="4" w:space="0" w:color="auto"/>
              <w:bottom w:val="single" w:sz="4" w:space="0" w:color="auto"/>
              <w:right w:val="single" w:sz="4" w:space="0" w:color="auto"/>
            </w:tcBorders>
            <w:shd w:val="clear" w:color="auto" w:fill="auto"/>
            <w:noWrap/>
            <w:hideMark/>
          </w:tcPr>
          <w:p w14:paraId="098FC35A" w14:textId="77777777" w:rsidR="00A54B26" w:rsidRPr="00C52F94" w:rsidRDefault="00A54B26" w:rsidP="001D0457">
            <w:pPr>
              <w:jc w:val="left"/>
              <w:rPr>
                <w:b/>
                <w:bCs/>
                <w:sz w:val="21"/>
                <w:szCs w:val="21"/>
                <w:lang w:val="en-CA" w:eastAsia="en-CA"/>
              </w:rPr>
            </w:pPr>
            <w:r w:rsidRPr="00C52F94">
              <w:rPr>
                <w:b/>
                <w:bCs/>
                <w:sz w:val="21"/>
                <w:szCs w:val="21"/>
                <w:lang w:val="en-CA" w:eastAsia="en-CA"/>
              </w:rPr>
              <w:t>Total</w:t>
            </w:r>
          </w:p>
        </w:tc>
        <w:tc>
          <w:tcPr>
            <w:tcW w:w="885" w:type="pct"/>
            <w:tcBorders>
              <w:top w:val="nil"/>
              <w:left w:val="single" w:sz="4" w:space="0" w:color="auto"/>
              <w:bottom w:val="single" w:sz="4" w:space="0" w:color="auto"/>
              <w:right w:val="single" w:sz="4" w:space="0" w:color="auto"/>
            </w:tcBorders>
            <w:shd w:val="clear" w:color="auto" w:fill="auto"/>
            <w:noWrap/>
            <w:hideMark/>
          </w:tcPr>
          <w:p w14:paraId="6B461B79" w14:textId="77777777" w:rsidR="00A54B26" w:rsidRPr="00C52F94" w:rsidRDefault="00A54B26" w:rsidP="001D0457">
            <w:pPr>
              <w:jc w:val="right"/>
              <w:rPr>
                <w:b/>
                <w:bCs/>
                <w:sz w:val="21"/>
                <w:szCs w:val="21"/>
                <w:lang w:val="en-CA" w:eastAsia="en-CA"/>
              </w:rPr>
            </w:pPr>
            <w:r w:rsidRPr="00C52F94">
              <w:rPr>
                <w:b/>
                <w:bCs/>
                <w:sz w:val="21"/>
                <w:szCs w:val="21"/>
                <w:lang w:val="en-CA" w:eastAsia="en-CA"/>
              </w:rPr>
              <w:t>24,095.8</w:t>
            </w:r>
          </w:p>
        </w:tc>
        <w:tc>
          <w:tcPr>
            <w:tcW w:w="885" w:type="pct"/>
            <w:tcBorders>
              <w:top w:val="nil"/>
              <w:left w:val="nil"/>
              <w:bottom w:val="single" w:sz="4" w:space="0" w:color="auto"/>
              <w:right w:val="single" w:sz="4" w:space="0" w:color="auto"/>
            </w:tcBorders>
            <w:shd w:val="clear" w:color="auto" w:fill="auto"/>
            <w:noWrap/>
            <w:hideMark/>
          </w:tcPr>
          <w:p w14:paraId="7B98F19B" w14:textId="77777777" w:rsidR="00A54B26" w:rsidRPr="00C52F94" w:rsidRDefault="00A54B26" w:rsidP="001D0457">
            <w:pPr>
              <w:jc w:val="right"/>
              <w:rPr>
                <w:b/>
                <w:bCs/>
                <w:sz w:val="21"/>
                <w:szCs w:val="21"/>
                <w:lang w:val="en-CA" w:eastAsia="en-CA"/>
              </w:rPr>
            </w:pPr>
            <w:r w:rsidRPr="00C52F94">
              <w:rPr>
                <w:b/>
                <w:bCs/>
                <w:sz w:val="21"/>
                <w:szCs w:val="21"/>
                <w:lang w:val="en-CA" w:eastAsia="en-CA"/>
              </w:rPr>
              <w:t>32,988.9</w:t>
            </w:r>
          </w:p>
        </w:tc>
        <w:tc>
          <w:tcPr>
            <w:tcW w:w="885" w:type="pct"/>
            <w:tcBorders>
              <w:top w:val="nil"/>
              <w:left w:val="nil"/>
              <w:bottom w:val="single" w:sz="4" w:space="0" w:color="auto"/>
              <w:right w:val="single" w:sz="4" w:space="0" w:color="auto"/>
            </w:tcBorders>
            <w:shd w:val="clear" w:color="auto" w:fill="auto"/>
            <w:noWrap/>
            <w:hideMark/>
          </w:tcPr>
          <w:p w14:paraId="3579C2DE" w14:textId="77777777" w:rsidR="00A54B26" w:rsidRPr="00C52F94" w:rsidRDefault="00A54B26" w:rsidP="001D0457">
            <w:pPr>
              <w:jc w:val="right"/>
              <w:rPr>
                <w:b/>
                <w:bCs/>
                <w:sz w:val="21"/>
                <w:szCs w:val="21"/>
                <w:lang w:val="en-CA" w:eastAsia="en-CA"/>
              </w:rPr>
            </w:pPr>
            <w:r w:rsidRPr="00C52F94">
              <w:rPr>
                <w:b/>
                <w:bCs/>
                <w:sz w:val="21"/>
                <w:szCs w:val="21"/>
                <w:lang w:val="en-CA" w:eastAsia="en-CA"/>
              </w:rPr>
              <w:t>27.0</w:t>
            </w:r>
          </w:p>
        </w:tc>
      </w:tr>
    </w:tbl>
    <w:p w14:paraId="6F702460" w14:textId="77777777" w:rsidR="004B2896" w:rsidRPr="00C52F94" w:rsidRDefault="004B2896" w:rsidP="001D0457">
      <w:pPr>
        <w:rPr>
          <w:bCs/>
          <w:lang w:val="en-CA"/>
        </w:rPr>
      </w:pPr>
    </w:p>
    <w:p w14:paraId="3C30767A" w14:textId="77777777" w:rsidR="004B2896" w:rsidRPr="00C52F94" w:rsidRDefault="004B2896" w:rsidP="001D0457">
      <w:pPr>
        <w:pStyle w:val="Heading1"/>
        <w:rPr>
          <w:lang w:val="en-CA"/>
        </w:rPr>
      </w:pPr>
      <w:r w:rsidRPr="00C52F94">
        <w:rPr>
          <w:lang w:val="en-CA"/>
        </w:rPr>
        <w:t xml:space="preserve">The levels of the three main HCFCs produced in A5 countries are shown in Table 3. An HCFC production phase-out management plan </w:t>
      </w:r>
      <w:r w:rsidR="00B678BB" w:rsidRPr="00C52F94">
        <w:rPr>
          <w:lang w:val="en-CA"/>
        </w:rPr>
        <w:t xml:space="preserve">(HPPMP) </w:t>
      </w:r>
      <w:r w:rsidRPr="00C52F94">
        <w:rPr>
          <w:lang w:val="en-CA"/>
        </w:rPr>
        <w:t>was approved for China.</w:t>
      </w:r>
      <w:r w:rsidRPr="00C52F94">
        <w:rPr>
          <w:rStyle w:val="FootnoteReference"/>
          <w:szCs w:val="28"/>
          <w:lang w:val="en-CA"/>
        </w:rPr>
        <w:footnoteReference w:id="8"/>
      </w:r>
      <w:r w:rsidRPr="00C52F94">
        <w:rPr>
          <w:lang w:val="en-CA"/>
        </w:rPr>
        <w:t xml:space="preserve"> </w:t>
      </w:r>
    </w:p>
    <w:p w14:paraId="2A3E0D0C" w14:textId="77777777" w:rsidR="004B2896" w:rsidRPr="00C52F94" w:rsidRDefault="004B2896" w:rsidP="001D0457">
      <w:pPr>
        <w:pStyle w:val="Heading1"/>
        <w:numPr>
          <w:ilvl w:val="0"/>
          <w:numId w:val="0"/>
        </w:numPr>
        <w:spacing w:after="0"/>
        <w:rPr>
          <w:b/>
          <w:lang w:val="en-CA"/>
        </w:rPr>
      </w:pPr>
      <w:r w:rsidRPr="00C52F94">
        <w:rPr>
          <w:b/>
          <w:lang w:val="en-CA"/>
        </w:rPr>
        <w:t xml:space="preserve">Table 3. Production levels of the three main HCFCs (A7, </w:t>
      </w:r>
      <w:r w:rsidR="00FE0C2E" w:rsidRPr="00C52F94">
        <w:rPr>
          <w:b/>
          <w:lang w:val="en-CA"/>
        </w:rPr>
        <w:t>CP</w:t>
      </w:r>
      <w:r w:rsidR="00DB781D" w:rsidRPr="00C52F94">
        <w:rPr>
          <w:b/>
          <w:lang w:val="en-CA"/>
        </w:rPr>
        <w:t>,</w:t>
      </w:r>
      <w:r w:rsidR="00FE0C2E" w:rsidRPr="00C52F94">
        <w:rPr>
          <w:b/>
          <w:lang w:val="en-CA"/>
        </w:rPr>
        <w:t xml:space="preserve"> </w:t>
      </w:r>
      <w:r w:rsidRPr="00C52F94">
        <w:rPr>
          <w:b/>
          <w:lang w:val="en-CA"/>
        </w:rPr>
        <w:t>ODP tonnes)</w:t>
      </w:r>
    </w:p>
    <w:tbl>
      <w:tblPr>
        <w:tblW w:w="11199" w:type="dxa"/>
        <w:tblInd w:w="-714" w:type="dxa"/>
        <w:tblLayout w:type="fixed"/>
        <w:tblLook w:val="04A0" w:firstRow="1" w:lastRow="0" w:firstColumn="1" w:lastColumn="0" w:noHBand="0" w:noVBand="1"/>
      </w:tblPr>
      <w:tblGrid>
        <w:gridCol w:w="1985"/>
        <w:gridCol w:w="916"/>
        <w:gridCol w:w="916"/>
        <w:gridCol w:w="916"/>
        <w:gridCol w:w="916"/>
        <w:gridCol w:w="916"/>
        <w:gridCol w:w="916"/>
        <w:gridCol w:w="916"/>
        <w:gridCol w:w="916"/>
        <w:gridCol w:w="716"/>
        <w:gridCol w:w="1170"/>
      </w:tblGrid>
      <w:tr w:rsidR="00FE0C2E" w:rsidRPr="00C52F94" w14:paraId="00C712AA" w14:textId="77777777" w:rsidTr="009B223D">
        <w:trPr>
          <w:trHeight w:val="200"/>
          <w:tblHeader/>
        </w:trPr>
        <w:tc>
          <w:tcPr>
            <w:tcW w:w="1985" w:type="dxa"/>
            <w:tcBorders>
              <w:top w:val="single" w:sz="4" w:space="0" w:color="auto"/>
              <w:left w:val="single" w:sz="4" w:space="0" w:color="auto"/>
              <w:bottom w:val="single" w:sz="4" w:space="0" w:color="auto"/>
              <w:right w:val="single" w:sz="4" w:space="0" w:color="auto"/>
            </w:tcBorders>
            <w:shd w:val="clear" w:color="auto" w:fill="auto"/>
            <w:noWrap/>
            <w:hideMark/>
          </w:tcPr>
          <w:p w14:paraId="29876053" w14:textId="77777777" w:rsidR="00FE0C2E" w:rsidRPr="00C52F94" w:rsidRDefault="00FE0C2E" w:rsidP="001D0457">
            <w:pPr>
              <w:jc w:val="left"/>
              <w:rPr>
                <w:b/>
                <w:bCs/>
                <w:sz w:val="20"/>
                <w:szCs w:val="20"/>
                <w:lang w:val="en-CA" w:eastAsia="en-CA"/>
              </w:rPr>
            </w:pPr>
            <w:r w:rsidRPr="00C52F94">
              <w:rPr>
                <w:b/>
                <w:bCs/>
                <w:sz w:val="20"/>
                <w:szCs w:val="20"/>
                <w:lang w:val="en-CA" w:eastAsia="en-CA"/>
              </w:rPr>
              <w:t>Party</w:t>
            </w:r>
          </w:p>
        </w:tc>
        <w:tc>
          <w:tcPr>
            <w:tcW w:w="916" w:type="dxa"/>
            <w:tcBorders>
              <w:top w:val="single" w:sz="4" w:space="0" w:color="auto"/>
              <w:left w:val="nil"/>
              <w:bottom w:val="single" w:sz="4" w:space="0" w:color="auto"/>
              <w:right w:val="single" w:sz="4" w:space="0" w:color="auto"/>
            </w:tcBorders>
            <w:shd w:val="clear" w:color="auto" w:fill="auto"/>
            <w:noWrap/>
            <w:hideMark/>
          </w:tcPr>
          <w:p w14:paraId="49871742" w14:textId="77777777" w:rsidR="00FE0C2E" w:rsidRPr="00C52F94" w:rsidRDefault="00FE0C2E" w:rsidP="001D0457">
            <w:pPr>
              <w:jc w:val="center"/>
              <w:rPr>
                <w:b/>
                <w:bCs/>
                <w:sz w:val="20"/>
                <w:szCs w:val="20"/>
                <w:lang w:val="en-CA" w:eastAsia="en-CA"/>
              </w:rPr>
            </w:pPr>
            <w:r w:rsidRPr="00C52F94">
              <w:rPr>
                <w:b/>
                <w:bCs/>
                <w:sz w:val="20"/>
                <w:szCs w:val="20"/>
                <w:lang w:val="en-CA" w:eastAsia="en-CA"/>
              </w:rPr>
              <w:t>2010</w:t>
            </w:r>
          </w:p>
        </w:tc>
        <w:tc>
          <w:tcPr>
            <w:tcW w:w="916" w:type="dxa"/>
            <w:tcBorders>
              <w:top w:val="single" w:sz="4" w:space="0" w:color="auto"/>
              <w:left w:val="nil"/>
              <w:bottom w:val="single" w:sz="4" w:space="0" w:color="auto"/>
              <w:right w:val="single" w:sz="4" w:space="0" w:color="auto"/>
            </w:tcBorders>
            <w:shd w:val="clear" w:color="auto" w:fill="auto"/>
            <w:noWrap/>
            <w:hideMark/>
          </w:tcPr>
          <w:p w14:paraId="5E942746" w14:textId="77777777" w:rsidR="00FE0C2E" w:rsidRPr="00C52F94" w:rsidRDefault="00FE0C2E" w:rsidP="001D0457">
            <w:pPr>
              <w:jc w:val="center"/>
              <w:rPr>
                <w:b/>
                <w:bCs/>
                <w:sz w:val="20"/>
                <w:szCs w:val="20"/>
                <w:lang w:val="en-CA" w:eastAsia="en-CA"/>
              </w:rPr>
            </w:pPr>
            <w:r w:rsidRPr="00C52F94">
              <w:rPr>
                <w:b/>
                <w:bCs/>
                <w:sz w:val="20"/>
                <w:szCs w:val="20"/>
                <w:lang w:val="en-CA" w:eastAsia="en-CA"/>
              </w:rPr>
              <w:t>2011</w:t>
            </w:r>
          </w:p>
        </w:tc>
        <w:tc>
          <w:tcPr>
            <w:tcW w:w="916" w:type="dxa"/>
            <w:tcBorders>
              <w:top w:val="single" w:sz="4" w:space="0" w:color="auto"/>
              <w:left w:val="nil"/>
              <w:bottom w:val="single" w:sz="4" w:space="0" w:color="auto"/>
              <w:right w:val="single" w:sz="4" w:space="0" w:color="auto"/>
            </w:tcBorders>
            <w:shd w:val="clear" w:color="auto" w:fill="auto"/>
            <w:noWrap/>
            <w:hideMark/>
          </w:tcPr>
          <w:p w14:paraId="74B3A2A3" w14:textId="77777777" w:rsidR="00FE0C2E" w:rsidRPr="00C52F94" w:rsidRDefault="00FE0C2E" w:rsidP="001D0457">
            <w:pPr>
              <w:jc w:val="center"/>
              <w:rPr>
                <w:b/>
                <w:bCs/>
                <w:sz w:val="20"/>
                <w:szCs w:val="20"/>
                <w:lang w:val="en-CA" w:eastAsia="en-CA"/>
              </w:rPr>
            </w:pPr>
            <w:r w:rsidRPr="00C52F94">
              <w:rPr>
                <w:b/>
                <w:bCs/>
                <w:sz w:val="20"/>
                <w:szCs w:val="20"/>
                <w:lang w:val="en-CA" w:eastAsia="en-CA"/>
              </w:rPr>
              <w:t>2012</w:t>
            </w:r>
          </w:p>
        </w:tc>
        <w:tc>
          <w:tcPr>
            <w:tcW w:w="916" w:type="dxa"/>
            <w:tcBorders>
              <w:top w:val="single" w:sz="4" w:space="0" w:color="auto"/>
              <w:left w:val="nil"/>
              <w:bottom w:val="single" w:sz="4" w:space="0" w:color="auto"/>
              <w:right w:val="single" w:sz="4" w:space="0" w:color="auto"/>
            </w:tcBorders>
            <w:shd w:val="clear" w:color="auto" w:fill="auto"/>
            <w:noWrap/>
            <w:hideMark/>
          </w:tcPr>
          <w:p w14:paraId="2A732ADF" w14:textId="77777777" w:rsidR="00FE0C2E" w:rsidRPr="00C52F94" w:rsidRDefault="00FE0C2E" w:rsidP="001D0457">
            <w:pPr>
              <w:jc w:val="center"/>
              <w:rPr>
                <w:b/>
                <w:bCs/>
                <w:sz w:val="20"/>
                <w:szCs w:val="20"/>
                <w:lang w:val="en-CA" w:eastAsia="en-CA"/>
              </w:rPr>
            </w:pPr>
            <w:r w:rsidRPr="00C52F94">
              <w:rPr>
                <w:b/>
                <w:bCs/>
                <w:sz w:val="20"/>
                <w:szCs w:val="20"/>
                <w:lang w:val="en-CA" w:eastAsia="en-CA"/>
              </w:rPr>
              <w:t>2013</w:t>
            </w:r>
          </w:p>
        </w:tc>
        <w:tc>
          <w:tcPr>
            <w:tcW w:w="916" w:type="dxa"/>
            <w:tcBorders>
              <w:top w:val="single" w:sz="4" w:space="0" w:color="auto"/>
              <w:left w:val="nil"/>
              <w:bottom w:val="single" w:sz="4" w:space="0" w:color="auto"/>
              <w:right w:val="single" w:sz="4" w:space="0" w:color="auto"/>
            </w:tcBorders>
            <w:shd w:val="clear" w:color="auto" w:fill="auto"/>
            <w:noWrap/>
            <w:hideMark/>
          </w:tcPr>
          <w:p w14:paraId="1F4076F8" w14:textId="77777777" w:rsidR="00FE0C2E" w:rsidRPr="00C52F94" w:rsidRDefault="00FE0C2E" w:rsidP="001D0457">
            <w:pPr>
              <w:jc w:val="center"/>
              <w:rPr>
                <w:b/>
                <w:bCs/>
                <w:sz w:val="20"/>
                <w:szCs w:val="20"/>
                <w:lang w:val="en-CA" w:eastAsia="en-CA"/>
              </w:rPr>
            </w:pPr>
            <w:r w:rsidRPr="00C52F94">
              <w:rPr>
                <w:b/>
                <w:bCs/>
                <w:sz w:val="20"/>
                <w:szCs w:val="20"/>
                <w:lang w:val="en-CA" w:eastAsia="en-CA"/>
              </w:rPr>
              <w:t>2014</w:t>
            </w:r>
          </w:p>
        </w:tc>
        <w:tc>
          <w:tcPr>
            <w:tcW w:w="916" w:type="dxa"/>
            <w:tcBorders>
              <w:top w:val="single" w:sz="4" w:space="0" w:color="auto"/>
              <w:left w:val="nil"/>
              <w:bottom w:val="single" w:sz="4" w:space="0" w:color="auto"/>
              <w:right w:val="single" w:sz="4" w:space="0" w:color="auto"/>
            </w:tcBorders>
            <w:shd w:val="clear" w:color="auto" w:fill="auto"/>
            <w:noWrap/>
            <w:hideMark/>
          </w:tcPr>
          <w:p w14:paraId="0720C64A" w14:textId="77777777" w:rsidR="00FE0C2E" w:rsidRPr="00C52F94" w:rsidRDefault="00FE0C2E" w:rsidP="001D0457">
            <w:pPr>
              <w:jc w:val="center"/>
              <w:rPr>
                <w:b/>
                <w:bCs/>
                <w:sz w:val="20"/>
                <w:szCs w:val="20"/>
                <w:lang w:val="en-CA" w:eastAsia="en-CA"/>
              </w:rPr>
            </w:pPr>
            <w:r w:rsidRPr="00C52F94">
              <w:rPr>
                <w:b/>
                <w:bCs/>
                <w:sz w:val="20"/>
                <w:szCs w:val="20"/>
                <w:lang w:val="en-CA" w:eastAsia="en-CA"/>
              </w:rPr>
              <w:t>2015</w:t>
            </w:r>
          </w:p>
        </w:tc>
        <w:tc>
          <w:tcPr>
            <w:tcW w:w="916" w:type="dxa"/>
            <w:tcBorders>
              <w:top w:val="single" w:sz="4" w:space="0" w:color="auto"/>
              <w:left w:val="nil"/>
              <w:bottom w:val="single" w:sz="4" w:space="0" w:color="auto"/>
              <w:right w:val="single" w:sz="4" w:space="0" w:color="auto"/>
            </w:tcBorders>
            <w:shd w:val="clear" w:color="auto" w:fill="auto"/>
            <w:noWrap/>
            <w:hideMark/>
          </w:tcPr>
          <w:p w14:paraId="0F63AF38" w14:textId="77777777" w:rsidR="00FE0C2E" w:rsidRPr="00C52F94" w:rsidRDefault="00FE0C2E" w:rsidP="001D0457">
            <w:pPr>
              <w:jc w:val="center"/>
              <w:rPr>
                <w:b/>
                <w:bCs/>
                <w:sz w:val="20"/>
                <w:szCs w:val="20"/>
                <w:lang w:val="en-CA" w:eastAsia="en-CA"/>
              </w:rPr>
            </w:pPr>
            <w:r w:rsidRPr="00C52F94">
              <w:rPr>
                <w:b/>
                <w:bCs/>
                <w:sz w:val="20"/>
                <w:szCs w:val="20"/>
                <w:lang w:val="en-CA" w:eastAsia="en-CA"/>
              </w:rPr>
              <w:t>2016</w:t>
            </w:r>
          </w:p>
        </w:tc>
        <w:tc>
          <w:tcPr>
            <w:tcW w:w="916" w:type="dxa"/>
            <w:tcBorders>
              <w:top w:val="single" w:sz="4" w:space="0" w:color="auto"/>
              <w:left w:val="nil"/>
              <w:bottom w:val="single" w:sz="4" w:space="0" w:color="auto"/>
              <w:right w:val="single" w:sz="4" w:space="0" w:color="auto"/>
            </w:tcBorders>
            <w:shd w:val="clear" w:color="auto" w:fill="auto"/>
            <w:noWrap/>
            <w:hideMark/>
          </w:tcPr>
          <w:p w14:paraId="7E45C2DE" w14:textId="77777777" w:rsidR="00FE0C2E" w:rsidRPr="00C52F94" w:rsidRDefault="00FE0C2E" w:rsidP="001D0457">
            <w:pPr>
              <w:jc w:val="center"/>
              <w:rPr>
                <w:b/>
                <w:bCs/>
                <w:sz w:val="20"/>
                <w:szCs w:val="20"/>
                <w:lang w:val="en-CA" w:eastAsia="en-CA"/>
              </w:rPr>
            </w:pPr>
            <w:r w:rsidRPr="00C52F94">
              <w:rPr>
                <w:b/>
                <w:bCs/>
                <w:sz w:val="20"/>
                <w:szCs w:val="20"/>
                <w:lang w:val="en-CA" w:eastAsia="en-CA"/>
              </w:rPr>
              <w:t>2017</w:t>
            </w:r>
          </w:p>
        </w:tc>
        <w:tc>
          <w:tcPr>
            <w:tcW w:w="716" w:type="dxa"/>
            <w:tcBorders>
              <w:top w:val="single" w:sz="4" w:space="0" w:color="auto"/>
              <w:left w:val="nil"/>
              <w:bottom w:val="single" w:sz="4" w:space="0" w:color="auto"/>
              <w:right w:val="single" w:sz="4" w:space="0" w:color="auto"/>
            </w:tcBorders>
          </w:tcPr>
          <w:p w14:paraId="5551C272" w14:textId="77777777" w:rsidR="00FE0C2E" w:rsidRPr="00C52F94" w:rsidRDefault="00FE0C2E" w:rsidP="001D0457">
            <w:pPr>
              <w:jc w:val="center"/>
              <w:rPr>
                <w:b/>
                <w:bCs/>
                <w:sz w:val="20"/>
                <w:szCs w:val="20"/>
                <w:lang w:val="en-CA" w:eastAsia="en-CA"/>
              </w:rPr>
            </w:pPr>
            <w:r w:rsidRPr="00C52F94">
              <w:rPr>
                <w:b/>
                <w:bCs/>
                <w:sz w:val="20"/>
                <w:szCs w:val="20"/>
                <w:lang w:val="en-CA" w:eastAsia="en-CA"/>
              </w:rPr>
              <w:t>2018*</w:t>
            </w:r>
          </w:p>
        </w:tc>
        <w:tc>
          <w:tcPr>
            <w:tcW w:w="1170" w:type="dxa"/>
            <w:tcBorders>
              <w:top w:val="single" w:sz="4" w:space="0" w:color="auto"/>
              <w:left w:val="single" w:sz="4" w:space="0" w:color="auto"/>
              <w:bottom w:val="single" w:sz="4" w:space="0" w:color="auto"/>
              <w:right w:val="single" w:sz="4" w:space="0" w:color="auto"/>
            </w:tcBorders>
            <w:shd w:val="clear" w:color="auto" w:fill="auto"/>
            <w:noWrap/>
            <w:hideMark/>
          </w:tcPr>
          <w:p w14:paraId="3C9D7CBC" w14:textId="77777777" w:rsidR="00FE0C2E" w:rsidRPr="00C52F94" w:rsidRDefault="00FE0C2E" w:rsidP="001D0457">
            <w:pPr>
              <w:jc w:val="center"/>
              <w:rPr>
                <w:b/>
                <w:bCs/>
                <w:sz w:val="20"/>
                <w:szCs w:val="20"/>
                <w:lang w:val="en-CA" w:eastAsia="en-CA"/>
              </w:rPr>
            </w:pPr>
            <w:r w:rsidRPr="00C52F94">
              <w:rPr>
                <w:b/>
                <w:bCs/>
                <w:sz w:val="20"/>
                <w:szCs w:val="20"/>
                <w:lang w:val="en-CA" w:eastAsia="en-CA"/>
              </w:rPr>
              <w:t>Baseline</w:t>
            </w:r>
          </w:p>
        </w:tc>
      </w:tr>
      <w:tr w:rsidR="00FE0C2E" w:rsidRPr="00C52F94" w14:paraId="63B7CB7E" w14:textId="77777777" w:rsidTr="009B223D">
        <w:trPr>
          <w:trHeight w:val="91"/>
        </w:trPr>
        <w:tc>
          <w:tcPr>
            <w:tcW w:w="1985" w:type="dxa"/>
            <w:tcBorders>
              <w:top w:val="nil"/>
              <w:left w:val="single" w:sz="4" w:space="0" w:color="auto"/>
              <w:bottom w:val="single" w:sz="4" w:space="0" w:color="auto"/>
              <w:right w:val="single" w:sz="4" w:space="0" w:color="auto"/>
            </w:tcBorders>
            <w:shd w:val="clear" w:color="auto" w:fill="auto"/>
            <w:hideMark/>
          </w:tcPr>
          <w:p w14:paraId="7023B97B" w14:textId="77777777" w:rsidR="00FE0C2E" w:rsidRPr="00C52F94" w:rsidRDefault="00FE0C2E" w:rsidP="001D0457">
            <w:pPr>
              <w:jc w:val="left"/>
              <w:rPr>
                <w:b/>
                <w:bCs/>
                <w:sz w:val="20"/>
                <w:szCs w:val="20"/>
                <w:lang w:val="en-CA" w:eastAsia="en-CA"/>
              </w:rPr>
            </w:pPr>
            <w:r w:rsidRPr="00C52F94">
              <w:rPr>
                <w:b/>
                <w:bCs/>
                <w:sz w:val="20"/>
                <w:szCs w:val="20"/>
                <w:lang w:val="en-CA" w:eastAsia="en-CA"/>
              </w:rPr>
              <w:t>HCFC-22</w:t>
            </w:r>
          </w:p>
        </w:tc>
        <w:tc>
          <w:tcPr>
            <w:tcW w:w="916" w:type="dxa"/>
            <w:tcBorders>
              <w:top w:val="nil"/>
              <w:left w:val="nil"/>
              <w:bottom w:val="single" w:sz="4" w:space="0" w:color="auto"/>
              <w:right w:val="single" w:sz="4" w:space="0" w:color="auto"/>
            </w:tcBorders>
            <w:shd w:val="clear" w:color="auto" w:fill="auto"/>
            <w:noWrap/>
            <w:hideMark/>
          </w:tcPr>
          <w:p w14:paraId="258F8698" w14:textId="77777777" w:rsidR="00FE0C2E" w:rsidRPr="00C52F94" w:rsidRDefault="00FE0C2E" w:rsidP="001D0457">
            <w:pPr>
              <w:jc w:val="left"/>
              <w:rPr>
                <w:b/>
                <w:bCs/>
                <w:sz w:val="20"/>
                <w:szCs w:val="20"/>
                <w:lang w:val="en-CA" w:eastAsia="en-CA"/>
              </w:rPr>
            </w:pPr>
            <w:r w:rsidRPr="00C52F94">
              <w:rPr>
                <w:b/>
                <w:bCs/>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0E2B2B3F" w14:textId="77777777" w:rsidR="00FE0C2E" w:rsidRPr="00C52F94" w:rsidRDefault="00FE0C2E" w:rsidP="001D0457">
            <w:pPr>
              <w:jc w:val="left"/>
              <w:rPr>
                <w:b/>
                <w:bCs/>
                <w:sz w:val="20"/>
                <w:szCs w:val="20"/>
                <w:lang w:val="en-CA" w:eastAsia="en-CA"/>
              </w:rPr>
            </w:pPr>
            <w:r w:rsidRPr="00C52F94">
              <w:rPr>
                <w:b/>
                <w:bCs/>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2926C1F1" w14:textId="77777777" w:rsidR="00FE0C2E" w:rsidRPr="00C52F94" w:rsidRDefault="00FE0C2E" w:rsidP="001D0457">
            <w:pPr>
              <w:jc w:val="left"/>
              <w:rPr>
                <w:b/>
                <w:bCs/>
                <w:sz w:val="20"/>
                <w:szCs w:val="20"/>
                <w:lang w:val="en-CA" w:eastAsia="en-CA"/>
              </w:rPr>
            </w:pPr>
            <w:r w:rsidRPr="00C52F94">
              <w:rPr>
                <w:b/>
                <w:bCs/>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4EEAFAEA" w14:textId="77777777" w:rsidR="00FE0C2E" w:rsidRPr="00C52F94" w:rsidRDefault="00FE0C2E" w:rsidP="001D0457">
            <w:pPr>
              <w:jc w:val="left"/>
              <w:rPr>
                <w:b/>
                <w:bCs/>
                <w:sz w:val="20"/>
                <w:szCs w:val="20"/>
                <w:lang w:val="en-CA" w:eastAsia="en-CA"/>
              </w:rPr>
            </w:pPr>
            <w:r w:rsidRPr="00C52F94">
              <w:rPr>
                <w:b/>
                <w:bCs/>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27A8BDF9" w14:textId="77777777" w:rsidR="00FE0C2E" w:rsidRPr="00C52F94" w:rsidRDefault="00FE0C2E" w:rsidP="001D0457">
            <w:pPr>
              <w:jc w:val="left"/>
              <w:rPr>
                <w:b/>
                <w:bCs/>
                <w:sz w:val="20"/>
                <w:szCs w:val="20"/>
                <w:lang w:val="en-CA" w:eastAsia="en-CA"/>
              </w:rPr>
            </w:pPr>
            <w:r w:rsidRPr="00C52F94">
              <w:rPr>
                <w:b/>
                <w:bCs/>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0F8CC091" w14:textId="77777777" w:rsidR="00FE0C2E" w:rsidRPr="00C52F94" w:rsidRDefault="00FE0C2E" w:rsidP="001D0457">
            <w:pPr>
              <w:jc w:val="left"/>
              <w:rPr>
                <w:b/>
                <w:bCs/>
                <w:sz w:val="20"/>
                <w:szCs w:val="20"/>
                <w:lang w:val="en-CA" w:eastAsia="en-CA"/>
              </w:rPr>
            </w:pPr>
            <w:r w:rsidRPr="00C52F94">
              <w:rPr>
                <w:b/>
                <w:bCs/>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25C43C9D" w14:textId="77777777" w:rsidR="00FE0C2E" w:rsidRPr="00C52F94" w:rsidRDefault="00FE0C2E" w:rsidP="001D0457">
            <w:pPr>
              <w:jc w:val="left"/>
              <w:rPr>
                <w:b/>
                <w:bCs/>
                <w:sz w:val="20"/>
                <w:szCs w:val="20"/>
                <w:lang w:val="en-CA" w:eastAsia="en-CA"/>
              </w:rPr>
            </w:pPr>
            <w:r w:rsidRPr="00C52F94">
              <w:rPr>
                <w:b/>
                <w:bCs/>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745626E1" w14:textId="77777777" w:rsidR="00FE0C2E" w:rsidRPr="00C52F94" w:rsidRDefault="00FE0C2E" w:rsidP="001D0457">
            <w:pPr>
              <w:jc w:val="left"/>
              <w:rPr>
                <w:b/>
                <w:bCs/>
                <w:sz w:val="20"/>
                <w:szCs w:val="20"/>
                <w:lang w:val="en-CA" w:eastAsia="en-CA"/>
              </w:rPr>
            </w:pPr>
            <w:r w:rsidRPr="00C52F94">
              <w:rPr>
                <w:b/>
                <w:bCs/>
                <w:sz w:val="20"/>
                <w:szCs w:val="20"/>
                <w:lang w:val="en-CA" w:eastAsia="en-CA"/>
              </w:rPr>
              <w:t> </w:t>
            </w:r>
          </w:p>
        </w:tc>
        <w:tc>
          <w:tcPr>
            <w:tcW w:w="716" w:type="dxa"/>
            <w:tcBorders>
              <w:top w:val="single" w:sz="4" w:space="0" w:color="auto"/>
              <w:left w:val="nil"/>
              <w:bottom w:val="single" w:sz="4" w:space="0" w:color="auto"/>
              <w:right w:val="single" w:sz="4" w:space="0" w:color="auto"/>
            </w:tcBorders>
          </w:tcPr>
          <w:p w14:paraId="281E6965" w14:textId="77777777" w:rsidR="00FE0C2E" w:rsidRPr="00C52F94" w:rsidRDefault="00FE0C2E" w:rsidP="001D0457">
            <w:pPr>
              <w:jc w:val="left"/>
              <w:rPr>
                <w:b/>
                <w:bCs/>
                <w:sz w:val="20"/>
                <w:szCs w:val="20"/>
                <w:lang w:val="en-CA"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14:paraId="31BE11A6" w14:textId="77777777" w:rsidR="00FE0C2E" w:rsidRPr="00C52F94" w:rsidRDefault="00FE0C2E" w:rsidP="001D0457">
            <w:pPr>
              <w:jc w:val="left"/>
              <w:rPr>
                <w:b/>
                <w:bCs/>
                <w:sz w:val="20"/>
                <w:szCs w:val="20"/>
                <w:lang w:val="en-CA" w:eastAsia="en-CA"/>
              </w:rPr>
            </w:pPr>
            <w:r w:rsidRPr="00C52F94">
              <w:rPr>
                <w:b/>
                <w:bCs/>
                <w:sz w:val="20"/>
                <w:szCs w:val="20"/>
                <w:lang w:val="en-CA" w:eastAsia="en-CA"/>
              </w:rPr>
              <w:t> </w:t>
            </w:r>
          </w:p>
        </w:tc>
      </w:tr>
      <w:tr w:rsidR="00FE0C2E" w:rsidRPr="00C52F94" w14:paraId="2D9C4633" w14:textId="77777777" w:rsidTr="009B223D">
        <w:trPr>
          <w:trHeight w:val="137"/>
        </w:trPr>
        <w:tc>
          <w:tcPr>
            <w:tcW w:w="1985" w:type="dxa"/>
            <w:tcBorders>
              <w:top w:val="nil"/>
              <w:left w:val="single" w:sz="4" w:space="0" w:color="auto"/>
              <w:bottom w:val="single" w:sz="4" w:space="0" w:color="auto"/>
              <w:right w:val="single" w:sz="4" w:space="0" w:color="auto"/>
            </w:tcBorders>
            <w:shd w:val="clear" w:color="auto" w:fill="auto"/>
            <w:noWrap/>
            <w:hideMark/>
          </w:tcPr>
          <w:p w14:paraId="1D0697D6" w14:textId="77777777" w:rsidR="00FE0C2E" w:rsidRPr="00C52F94" w:rsidRDefault="00FE0C2E" w:rsidP="001D0457">
            <w:pPr>
              <w:jc w:val="left"/>
              <w:rPr>
                <w:sz w:val="20"/>
                <w:szCs w:val="20"/>
                <w:lang w:val="en-CA" w:eastAsia="en-CA"/>
              </w:rPr>
            </w:pPr>
            <w:r w:rsidRPr="00C52F94">
              <w:rPr>
                <w:sz w:val="20"/>
                <w:szCs w:val="20"/>
                <w:lang w:val="en-CA" w:eastAsia="en-CA"/>
              </w:rPr>
              <w:t>Argentina</w:t>
            </w:r>
          </w:p>
        </w:tc>
        <w:tc>
          <w:tcPr>
            <w:tcW w:w="916" w:type="dxa"/>
            <w:tcBorders>
              <w:top w:val="nil"/>
              <w:left w:val="nil"/>
              <w:bottom w:val="single" w:sz="4" w:space="0" w:color="auto"/>
              <w:right w:val="single" w:sz="4" w:space="0" w:color="auto"/>
            </w:tcBorders>
            <w:shd w:val="clear" w:color="auto" w:fill="auto"/>
            <w:noWrap/>
            <w:hideMark/>
          </w:tcPr>
          <w:p w14:paraId="20FBB846" w14:textId="77777777" w:rsidR="00FE0C2E" w:rsidRPr="00C52F94" w:rsidRDefault="00FE0C2E" w:rsidP="001D0457">
            <w:pPr>
              <w:jc w:val="right"/>
              <w:rPr>
                <w:sz w:val="20"/>
                <w:szCs w:val="20"/>
                <w:lang w:val="en-CA" w:eastAsia="en-CA"/>
              </w:rPr>
            </w:pPr>
            <w:r w:rsidRPr="00C52F94">
              <w:rPr>
                <w:sz w:val="20"/>
                <w:szCs w:val="20"/>
                <w:lang w:val="en-CA" w:eastAsia="en-CA"/>
              </w:rPr>
              <w:t>233.8</w:t>
            </w:r>
          </w:p>
        </w:tc>
        <w:tc>
          <w:tcPr>
            <w:tcW w:w="916" w:type="dxa"/>
            <w:tcBorders>
              <w:top w:val="nil"/>
              <w:left w:val="nil"/>
              <w:bottom w:val="single" w:sz="4" w:space="0" w:color="auto"/>
              <w:right w:val="single" w:sz="4" w:space="0" w:color="auto"/>
            </w:tcBorders>
            <w:shd w:val="clear" w:color="auto" w:fill="auto"/>
            <w:noWrap/>
            <w:hideMark/>
          </w:tcPr>
          <w:p w14:paraId="73D90C80" w14:textId="77777777" w:rsidR="00FE0C2E" w:rsidRPr="00C52F94" w:rsidRDefault="00FE0C2E" w:rsidP="001D0457">
            <w:pPr>
              <w:jc w:val="right"/>
              <w:rPr>
                <w:sz w:val="20"/>
                <w:szCs w:val="20"/>
                <w:lang w:val="en-CA" w:eastAsia="en-CA"/>
              </w:rPr>
            </w:pPr>
            <w:r w:rsidRPr="00C52F94">
              <w:rPr>
                <w:sz w:val="20"/>
                <w:szCs w:val="20"/>
                <w:lang w:val="en-CA" w:eastAsia="en-CA"/>
              </w:rPr>
              <w:t>221.0</w:t>
            </w:r>
          </w:p>
        </w:tc>
        <w:tc>
          <w:tcPr>
            <w:tcW w:w="916" w:type="dxa"/>
            <w:tcBorders>
              <w:top w:val="nil"/>
              <w:left w:val="nil"/>
              <w:bottom w:val="single" w:sz="4" w:space="0" w:color="auto"/>
              <w:right w:val="single" w:sz="4" w:space="0" w:color="auto"/>
            </w:tcBorders>
            <w:shd w:val="clear" w:color="auto" w:fill="auto"/>
            <w:noWrap/>
            <w:hideMark/>
          </w:tcPr>
          <w:p w14:paraId="68C177BE" w14:textId="77777777" w:rsidR="00FE0C2E" w:rsidRPr="00C52F94" w:rsidRDefault="00FE0C2E" w:rsidP="001D0457">
            <w:pPr>
              <w:jc w:val="right"/>
              <w:rPr>
                <w:sz w:val="20"/>
                <w:szCs w:val="20"/>
                <w:lang w:val="en-CA" w:eastAsia="en-CA"/>
              </w:rPr>
            </w:pPr>
            <w:r w:rsidRPr="00C52F94">
              <w:rPr>
                <w:sz w:val="20"/>
                <w:szCs w:val="20"/>
                <w:lang w:val="en-CA" w:eastAsia="en-CA"/>
              </w:rPr>
              <w:t>230.5</w:t>
            </w:r>
          </w:p>
        </w:tc>
        <w:tc>
          <w:tcPr>
            <w:tcW w:w="916" w:type="dxa"/>
            <w:tcBorders>
              <w:top w:val="nil"/>
              <w:left w:val="nil"/>
              <w:bottom w:val="single" w:sz="4" w:space="0" w:color="auto"/>
              <w:right w:val="single" w:sz="4" w:space="0" w:color="auto"/>
            </w:tcBorders>
            <w:shd w:val="clear" w:color="auto" w:fill="auto"/>
            <w:noWrap/>
            <w:hideMark/>
          </w:tcPr>
          <w:p w14:paraId="611BADEE" w14:textId="77777777" w:rsidR="00FE0C2E" w:rsidRPr="00C52F94" w:rsidRDefault="00FE0C2E" w:rsidP="001D0457">
            <w:pPr>
              <w:jc w:val="right"/>
              <w:rPr>
                <w:sz w:val="20"/>
                <w:szCs w:val="20"/>
                <w:lang w:val="en-CA" w:eastAsia="en-CA"/>
              </w:rPr>
            </w:pPr>
            <w:r w:rsidRPr="00C52F94">
              <w:rPr>
                <w:sz w:val="20"/>
                <w:szCs w:val="20"/>
                <w:lang w:val="en-CA" w:eastAsia="en-CA"/>
              </w:rPr>
              <w:t>107.3</w:t>
            </w:r>
          </w:p>
        </w:tc>
        <w:tc>
          <w:tcPr>
            <w:tcW w:w="916" w:type="dxa"/>
            <w:tcBorders>
              <w:top w:val="nil"/>
              <w:left w:val="nil"/>
              <w:bottom w:val="single" w:sz="4" w:space="0" w:color="auto"/>
              <w:right w:val="single" w:sz="4" w:space="0" w:color="auto"/>
            </w:tcBorders>
            <w:shd w:val="clear" w:color="auto" w:fill="auto"/>
            <w:noWrap/>
            <w:hideMark/>
          </w:tcPr>
          <w:p w14:paraId="7DEC719A" w14:textId="77777777" w:rsidR="00FE0C2E" w:rsidRPr="00C52F94" w:rsidRDefault="00FE0C2E" w:rsidP="001D0457">
            <w:pPr>
              <w:jc w:val="right"/>
              <w:rPr>
                <w:sz w:val="20"/>
                <w:szCs w:val="20"/>
                <w:lang w:val="en-CA" w:eastAsia="en-CA"/>
              </w:rPr>
            </w:pPr>
            <w:r w:rsidRPr="00C52F94">
              <w:rPr>
                <w:sz w:val="20"/>
                <w:szCs w:val="20"/>
                <w:lang w:val="en-CA" w:eastAsia="en-CA"/>
              </w:rPr>
              <w:t>125.7</w:t>
            </w:r>
          </w:p>
        </w:tc>
        <w:tc>
          <w:tcPr>
            <w:tcW w:w="916" w:type="dxa"/>
            <w:tcBorders>
              <w:top w:val="nil"/>
              <w:left w:val="nil"/>
              <w:bottom w:val="single" w:sz="4" w:space="0" w:color="auto"/>
              <w:right w:val="single" w:sz="4" w:space="0" w:color="auto"/>
            </w:tcBorders>
            <w:shd w:val="clear" w:color="auto" w:fill="auto"/>
            <w:noWrap/>
            <w:hideMark/>
          </w:tcPr>
          <w:p w14:paraId="72CF2198" w14:textId="77777777" w:rsidR="00FE0C2E" w:rsidRPr="00C52F94" w:rsidRDefault="00FE0C2E" w:rsidP="001D0457">
            <w:pPr>
              <w:jc w:val="right"/>
              <w:rPr>
                <w:sz w:val="20"/>
                <w:szCs w:val="20"/>
                <w:lang w:val="en-CA" w:eastAsia="en-CA"/>
              </w:rPr>
            </w:pPr>
            <w:r w:rsidRPr="00C52F94">
              <w:rPr>
                <w:sz w:val="20"/>
                <w:szCs w:val="20"/>
                <w:lang w:val="en-CA" w:eastAsia="en-CA"/>
              </w:rPr>
              <w:t>134.5</w:t>
            </w:r>
          </w:p>
        </w:tc>
        <w:tc>
          <w:tcPr>
            <w:tcW w:w="916" w:type="dxa"/>
            <w:tcBorders>
              <w:top w:val="nil"/>
              <w:left w:val="nil"/>
              <w:bottom w:val="single" w:sz="4" w:space="0" w:color="auto"/>
              <w:right w:val="single" w:sz="4" w:space="0" w:color="auto"/>
            </w:tcBorders>
            <w:shd w:val="clear" w:color="auto" w:fill="auto"/>
            <w:noWrap/>
            <w:hideMark/>
          </w:tcPr>
          <w:p w14:paraId="0F48BFC7" w14:textId="77777777" w:rsidR="00FE0C2E" w:rsidRPr="00C52F94" w:rsidRDefault="00FE0C2E" w:rsidP="001D0457">
            <w:pPr>
              <w:jc w:val="right"/>
              <w:rPr>
                <w:sz w:val="20"/>
                <w:szCs w:val="20"/>
                <w:lang w:val="en-CA" w:eastAsia="en-CA"/>
              </w:rPr>
            </w:pPr>
            <w:r w:rsidRPr="00C52F94">
              <w:rPr>
                <w:sz w:val="20"/>
                <w:szCs w:val="20"/>
                <w:lang w:val="en-CA" w:eastAsia="en-CA"/>
              </w:rPr>
              <w:t>95.8</w:t>
            </w:r>
          </w:p>
        </w:tc>
        <w:tc>
          <w:tcPr>
            <w:tcW w:w="916" w:type="dxa"/>
            <w:tcBorders>
              <w:top w:val="nil"/>
              <w:left w:val="nil"/>
              <w:bottom w:val="single" w:sz="4" w:space="0" w:color="auto"/>
              <w:right w:val="single" w:sz="4" w:space="0" w:color="auto"/>
            </w:tcBorders>
            <w:shd w:val="clear" w:color="auto" w:fill="auto"/>
            <w:noWrap/>
            <w:hideMark/>
          </w:tcPr>
          <w:p w14:paraId="74F1FCFF" w14:textId="77777777" w:rsidR="00FE0C2E" w:rsidRPr="00C52F94" w:rsidRDefault="00FE0C2E" w:rsidP="001D0457">
            <w:pPr>
              <w:jc w:val="right"/>
              <w:rPr>
                <w:sz w:val="20"/>
                <w:szCs w:val="20"/>
                <w:lang w:val="en-CA" w:eastAsia="en-CA"/>
              </w:rPr>
            </w:pPr>
            <w:r w:rsidRPr="00C52F94">
              <w:rPr>
                <w:sz w:val="20"/>
                <w:szCs w:val="20"/>
                <w:lang w:val="en-CA" w:eastAsia="en-CA"/>
              </w:rPr>
              <w:t>100.3</w:t>
            </w:r>
          </w:p>
        </w:tc>
        <w:tc>
          <w:tcPr>
            <w:tcW w:w="716" w:type="dxa"/>
            <w:tcBorders>
              <w:top w:val="single" w:sz="4" w:space="0" w:color="auto"/>
              <w:left w:val="nil"/>
              <w:bottom w:val="single" w:sz="4" w:space="0" w:color="auto"/>
              <w:right w:val="single" w:sz="4" w:space="0" w:color="auto"/>
            </w:tcBorders>
          </w:tcPr>
          <w:p w14:paraId="0283BC53" w14:textId="77777777" w:rsidR="00FE0C2E" w:rsidRPr="00C52F94" w:rsidRDefault="00FE0C2E" w:rsidP="001D0457">
            <w:pPr>
              <w:jc w:val="center"/>
              <w:rPr>
                <w:sz w:val="20"/>
                <w:szCs w:val="20"/>
                <w:lang w:val="en-CA" w:eastAsia="en-CA"/>
              </w:rPr>
            </w:pPr>
            <w:r w:rsidRPr="00C52F94">
              <w:rPr>
                <w:sz w:val="20"/>
                <w:szCs w:val="20"/>
                <w:lang w:val="en-CA" w:eastAsia="en-CA"/>
              </w:rPr>
              <w:t>65.6</w:t>
            </w:r>
          </w:p>
        </w:tc>
        <w:tc>
          <w:tcPr>
            <w:tcW w:w="1170" w:type="dxa"/>
            <w:tcBorders>
              <w:top w:val="nil"/>
              <w:left w:val="single" w:sz="4" w:space="0" w:color="auto"/>
              <w:bottom w:val="single" w:sz="4" w:space="0" w:color="auto"/>
              <w:right w:val="single" w:sz="4" w:space="0" w:color="auto"/>
            </w:tcBorders>
            <w:shd w:val="clear" w:color="auto" w:fill="auto"/>
            <w:noWrap/>
            <w:hideMark/>
          </w:tcPr>
          <w:p w14:paraId="12DC6F08" w14:textId="77777777" w:rsidR="00FE0C2E" w:rsidRPr="00C52F94" w:rsidRDefault="00FE0C2E" w:rsidP="001D0457">
            <w:pPr>
              <w:jc w:val="right"/>
              <w:rPr>
                <w:sz w:val="20"/>
                <w:szCs w:val="20"/>
                <w:lang w:val="en-CA" w:eastAsia="en-CA"/>
              </w:rPr>
            </w:pPr>
            <w:r w:rsidRPr="00C52F94">
              <w:rPr>
                <w:sz w:val="20"/>
                <w:szCs w:val="20"/>
                <w:lang w:val="en-CA" w:eastAsia="en-CA"/>
              </w:rPr>
              <w:t>224.6</w:t>
            </w:r>
          </w:p>
        </w:tc>
      </w:tr>
      <w:tr w:rsidR="00FE0C2E" w:rsidRPr="00C52F94" w14:paraId="337DA4D2" w14:textId="77777777" w:rsidTr="009B223D">
        <w:trPr>
          <w:trHeight w:val="154"/>
        </w:trPr>
        <w:tc>
          <w:tcPr>
            <w:tcW w:w="1985" w:type="dxa"/>
            <w:tcBorders>
              <w:top w:val="nil"/>
              <w:left w:val="single" w:sz="4" w:space="0" w:color="auto"/>
              <w:bottom w:val="single" w:sz="4" w:space="0" w:color="auto"/>
              <w:right w:val="single" w:sz="4" w:space="0" w:color="auto"/>
            </w:tcBorders>
            <w:shd w:val="clear" w:color="auto" w:fill="auto"/>
            <w:noWrap/>
            <w:hideMark/>
          </w:tcPr>
          <w:p w14:paraId="5F3DD729" w14:textId="77777777" w:rsidR="00FE0C2E" w:rsidRPr="00C52F94" w:rsidRDefault="00FE0C2E" w:rsidP="001D0457">
            <w:pPr>
              <w:jc w:val="left"/>
              <w:rPr>
                <w:sz w:val="20"/>
                <w:szCs w:val="20"/>
                <w:lang w:val="en-CA" w:eastAsia="en-CA"/>
              </w:rPr>
            </w:pPr>
            <w:r w:rsidRPr="00C52F94">
              <w:rPr>
                <w:sz w:val="20"/>
                <w:szCs w:val="20"/>
                <w:lang w:val="en-CA" w:eastAsia="en-CA"/>
              </w:rPr>
              <w:t>China</w:t>
            </w:r>
          </w:p>
        </w:tc>
        <w:tc>
          <w:tcPr>
            <w:tcW w:w="916" w:type="dxa"/>
            <w:tcBorders>
              <w:top w:val="nil"/>
              <w:left w:val="nil"/>
              <w:bottom w:val="single" w:sz="4" w:space="0" w:color="auto"/>
              <w:right w:val="single" w:sz="4" w:space="0" w:color="auto"/>
            </w:tcBorders>
            <w:shd w:val="clear" w:color="auto" w:fill="auto"/>
            <w:noWrap/>
            <w:hideMark/>
          </w:tcPr>
          <w:p w14:paraId="6274286B" w14:textId="77777777" w:rsidR="00FE0C2E" w:rsidRPr="00C52F94" w:rsidRDefault="00FE0C2E" w:rsidP="001D0457">
            <w:pPr>
              <w:jc w:val="right"/>
              <w:rPr>
                <w:sz w:val="20"/>
                <w:szCs w:val="20"/>
                <w:lang w:val="en-CA" w:eastAsia="en-CA"/>
              </w:rPr>
            </w:pPr>
            <w:r w:rsidRPr="00C52F94">
              <w:rPr>
                <w:sz w:val="20"/>
                <w:szCs w:val="20"/>
                <w:lang w:val="en-CA" w:eastAsia="en-CA"/>
              </w:rPr>
              <w:t>17,124.6</w:t>
            </w:r>
          </w:p>
        </w:tc>
        <w:tc>
          <w:tcPr>
            <w:tcW w:w="916" w:type="dxa"/>
            <w:tcBorders>
              <w:top w:val="nil"/>
              <w:left w:val="nil"/>
              <w:bottom w:val="single" w:sz="4" w:space="0" w:color="auto"/>
              <w:right w:val="single" w:sz="4" w:space="0" w:color="auto"/>
            </w:tcBorders>
            <w:shd w:val="clear" w:color="auto" w:fill="auto"/>
            <w:noWrap/>
            <w:hideMark/>
          </w:tcPr>
          <w:p w14:paraId="1D3F79A0" w14:textId="77777777" w:rsidR="00FE0C2E" w:rsidRPr="00C52F94" w:rsidRDefault="00FE0C2E" w:rsidP="001D0457">
            <w:pPr>
              <w:jc w:val="right"/>
              <w:rPr>
                <w:sz w:val="20"/>
                <w:szCs w:val="20"/>
                <w:lang w:val="en-CA" w:eastAsia="en-CA"/>
              </w:rPr>
            </w:pPr>
            <w:r w:rsidRPr="00C52F94">
              <w:rPr>
                <w:sz w:val="20"/>
                <w:szCs w:val="20"/>
                <w:lang w:val="en-CA" w:eastAsia="en-CA"/>
              </w:rPr>
              <w:t>17,968.1</w:t>
            </w:r>
          </w:p>
        </w:tc>
        <w:tc>
          <w:tcPr>
            <w:tcW w:w="916" w:type="dxa"/>
            <w:tcBorders>
              <w:top w:val="nil"/>
              <w:left w:val="nil"/>
              <w:bottom w:val="single" w:sz="4" w:space="0" w:color="auto"/>
              <w:right w:val="single" w:sz="4" w:space="0" w:color="auto"/>
            </w:tcBorders>
            <w:shd w:val="clear" w:color="auto" w:fill="auto"/>
            <w:noWrap/>
            <w:hideMark/>
          </w:tcPr>
          <w:p w14:paraId="2729A00E" w14:textId="77777777" w:rsidR="00FE0C2E" w:rsidRPr="00C52F94" w:rsidRDefault="00FE0C2E" w:rsidP="001D0457">
            <w:pPr>
              <w:jc w:val="right"/>
              <w:rPr>
                <w:sz w:val="20"/>
                <w:szCs w:val="20"/>
                <w:lang w:val="en-CA" w:eastAsia="en-CA"/>
              </w:rPr>
            </w:pPr>
            <w:r w:rsidRPr="00C52F94">
              <w:rPr>
                <w:sz w:val="20"/>
                <w:szCs w:val="20"/>
                <w:lang w:val="en-CA" w:eastAsia="en-CA"/>
              </w:rPr>
              <w:t>20,050.1</w:t>
            </w:r>
          </w:p>
        </w:tc>
        <w:tc>
          <w:tcPr>
            <w:tcW w:w="916" w:type="dxa"/>
            <w:tcBorders>
              <w:top w:val="nil"/>
              <w:left w:val="nil"/>
              <w:bottom w:val="single" w:sz="4" w:space="0" w:color="auto"/>
              <w:right w:val="single" w:sz="4" w:space="0" w:color="auto"/>
            </w:tcBorders>
            <w:shd w:val="clear" w:color="auto" w:fill="auto"/>
            <w:noWrap/>
            <w:hideMark/>
          </w:tcPr>
          <w:p w14:paraId="02EE0405" w14:textId="77777777" w:rsidR="00FE0C2E" w:rsidRPr="00C52F94" w:rsidRDefault="00FE0C2E" w:rsidP="001D0457">
            <w:pPr>
              <w:jc w:val="right"/>
              <w:rPr>
                <w:sz w:val="20"/>
                <w:szCs w:val="20"/>
                <w:lang w:val="en-CA" w:eastAsia="en-CA"/>
              </w:rPr>
            </w:pPr>
            <w:r w:rsidRPr="00C52F94">
              <w:rPr>
                <w:sz w:val="20"/>
                <w:szCs w:val="20"/>
                <w:lang w:val="en-CA" w:eastAsia="en-CA"/>
              </w:rPr>
              <w:t>15,866.9</w:t>
            </w:r>
          </w:p>
        </w:tc>
        <w:tc>
          <w:tcPr>
            <w:tcW w:w="916" w:type="dxa"/>
            <w:tcBorders>
              <w:top w:val="nil"/>
              <w:left w:val="nil"/>
              <w:bottom w:val="single" w:sz="4" w:space="0" w:color="auto"/>
              <w:right w:val="single" w:sz="4" w:space="0" w:color="auto"/>
            </w:tcBorders>
            <w:shd w:val="clear" w:color="auto" w:fill="auto"/>
            <w:noWrap/>
            <w:hideMark/>
          </w:tcPr>
          <w:p w14:paraId="001CD982" w14:textId="77777777" w:rsidR="00FE0C2E" w:rsidRPr="00C52F94" w:rsidRDefault="00FE0C2E" w:rsidP="001D0457">
            <w:pPr>
              <w:jc w:val="right"/>
              <w:rPr>
                <w:sz w:val="20"/>
                <w:szCs w:val="20"/>
                <w:lang w:val="en-CA" w:eastAsia="en-CA"/>
              </w:rPr>
            </w:pPr>
            <w:r w:rsidRPr="00C52F94">
              <w:rPr>
                <w:sz w:val="20"/>
                <w:szCs w:val="20"/>
                <w:lang w:val="en-CA" w:eastAsia="en-CA"/>
              </w:rPr>
              <w:t>16,497.0</w:t>
            </w:r>
          </w:p>
        </w:tc>
        <w:tc>
          <w:tcPr>
            <w:tcW w:w="916" w:type="dxa"/>
            <w:tcBorders>
              <w:top w:val="nil"/>
              <w:left w:val="nil"/>
              <w:bottom w:val="single" w:sz="4" w:space="0" w:color="auto"/>
              <w:right w:val="single" w:sz="4" w:space="0" w:color="auto"/>
            </w:tcBorders>
            <w:shd w:val="clear" w:color="auto" w:fill="auto"/>
            <w:noWrap/>
            <w:hideMark/>
          </w:tcPr>
          <w:p w14:paraId="6DD111B7" w14:textId="77777777" w:rsidR="00FE0C2E" w:rsidRPr="00C52F94" w:rsidRDefault="00FE0C2E" w:rsidP="001D0457">
            <w:pPr>
              <w:jc w:val="right"/>
              <w:rPr>
                <w:sz w:val="20"/>
                <w:szCs w:val="20"/>
                <w:lang w:val="en-CA" w:eastAsia="en-CA"/>
              </w:rPr>
            </w:pPr>
            <w:r w:rsidRPr="00C52F94">
              <w:rPr>
                <w:sz w:val="20"/>
                <w:szCs w:val="20"/>
                <w:lang w:val="en-CA" w:eastAsia="en-CA"/>
              </w:rPr>
              <w:t>13,391.0</w:t>
            </w:r>
          </w:p>
        </w:tc>
        <w:tc>
          <w:tcPr>
            <w:tcW w:w="916" w:type="dxa"/>
            <w:tcBorders>
              <w:top w:val="nil"/>
              <w:left w:val="nil"/>
              <w:bottom w:val="single" w:sz="4" w:space="0" w:color="auto"/>
              <w:right w:val="single" w:sz="4" w:space="0" w:color="auto"/>
            </w:tcBorders>
            <w:shd w:val="clear" w:color="auto" w:fill="auto"/>
            <w:noWrap/>
            <w:hideMark/>
          </w:tcPr>
          <w:p w14:paraId="08A180E1" w14:textId="77777777" w:rsidR="00FE0C2E" w:rsidRPr="00C52F94" w:rsidRDefault="00FE0C2E" w:rsidP="001D0457">
            <w:pPr>
              <w:jc w:val="right"/>
              <w:rPr>
                <w:sz w:val="20"/>
                <w:szCs w:val="20"/>
                <w:lang w:val="en-CA" w:eastAsia="en-CA"/>
              </w:rPr>
            </w:pPr>
            <w:r w:rsidRPr="00C52F94">
              <w:rPr>
                <w:sz w:val="20"/>
                <w:szCs w:val="20"/>
                <w:lang w:val="en-CA" w:eastAsia="en-CA"/>
              </w:rPr>
              <w:t>14,086.3</w:t>
            </w:r>
          </w:p>
        </w:tc>
        <w:tc>
          <w:tcPr>
            <w:tcW w:w="916" w:type="dxa"/>
            <w:tcBorders>
              <w:top w:val="nil"/>
              <w:left w:val="nil"/>
              <w:bottom w:val="single" w:sz="4" w:space="0" w:color="auto"/>
              <w:right w:val="single" w:sz="4" w:space="0" w:color="auto"/>
            </w:tcBorders>
            <w:shd w:val="clear" w:color="auto" w:fill="auto"/>
            <w:noWrap/>
            <w:hideMark/>
          </w:tcPr>
          <w:p w14:paraId="36D9F482" w14:textId="77777777" w:rsidR="00FE0C2E" w:rsidRPr="00C52F94" w:rsidRDefault="00FE0C2E" w:rsidP="001D0457">
            <w:pPr>
              <w:jc w:val="right"/>
              <w:rPr>
                <w:sz w:val="20"/>
                <w:szCs w:val="20"/>
                <w:lang w:val="en-CA" w:eastAsia="en-CA"/>
              </w:rPr>
            </w:pPr>
            <w:r w:rsidRPr="00C52F94">
              <w:rPr>
                <w:sz w:val="20"/>
                <w:szCs w:val="20"/>
                <w:lang w:val="en-CA" w:eastAsia="en-CA"/>
              </w:rPr>
              <w:t>13,445.7</w:t>
            </w:r>
          </w:p>
        </w:tc>
        <w:tc>
          <w:tcPr>
            <w:tcW w:w="716" w:type="dxa"/>
            <w:tcBorders>
              <w:top w:val="single" w:sz="4" w:space="0" w:color="auto"/>
              <w:left w:val="nil"/>
              <w:bottom w:val="single" w:sz="4" w:space="0" w:color="auto"/>
              <w:right w:val="single" w:sz="4" w:space="0" w:color="auto"/>
            </w:tcBorders>
          </w:tcPr>
          <w:p w14:paraId="6285DE9D" w14:textId="77777777" w:rsidR="00FE0C2E" w:rsidRPr="00C52F94" w:rsidRDefault="00FE0C2E" w:rsidP="001D0457">
            <w:pPr>
              <w:jc w:val="right"/>
              <w:rPr>
                <w:sz w:val="20"/>
                <w:szCs w:val="20"/>
                <w:lang w:val="en-CA"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14:paraId="44BA2080" w14:textId="77777777" w:rsidR="00FE0C2E" w:rsidRPr="00C52F94" w:rsidRDefault="00FE0C2E" w:rsidP="001D0457">
            <w:pPr>
              <w:jc w:val="right"/>
              <w:rPr>
                <w:sz w:val="20"/>
                <w:szCs w:val="20"/>
                <w:lang w:val="en-CA" w:eastAsia="en-CA"/>
              </w:rPr>
            </w:pPr>
            <w:r w:rsidRPr="00C52F94">
              <w:rPr>
                <w:sz w:val="20"/>
                <w:szCs w:val="20"/>
                <w:lang w:val="en-CA" w:eastAsia="en-CA"/>
              </w:rPr>
              <w:t>29,122.0**</w:t>
            </w:r>
          </w:p>
        </w:tc>
      </w:tr>
      <w:tr w:rsidR="00FE0C2E" w:rsidRPr="00C52F94" w14:paraId="26EA467E" w14:textId="77777777" w:rsidTr="009B223D">
        <w:trPr>
          <w:trHeight w:val="370"/>
        </w:trPr>
        <w:tc>
          <w:tcPr>
            <w:tcW w:w="1985" w:type="dxa"/>
            <w:tcBorders>
              <w:top w:val="nil"/>
              <w:left w:val="single" w:sz="4" w:space="0" w:color="auto"/>
              <w:bottom w:val="single" w:sz="4" w:space="0" w:color="auto"/>
              <w:right w:val="single" w:sz="4" w:space="0" w:color="auto"/>
            </w:tcBorders>
            <w:shd w:val="clear" w:color="auto" w:fill="auto"/>
            <w:noWrap/>
            <w:hideMark/>
          </w:tcPr>
          <w:p w14:paraId="7628C95A" w14:textId="77777777" w:rsidR="00FE0C2E" w:rsidRPr="00C52F94" w:rsidRDefault="00FE0C2E" w:rsidP="001D0457">
            <w:pPr>
              <w:ind w:right="-256"/>
              <w:jc w:val="left"/>
              <w:rPr>
                <w:sz w:val="20"/>
                <w:szCs w:val="20"/>
                <w:lang w:val="en-CA" w:eastAsia="en-CA"/>
              </w:rPr>
            </w:pPr>
            <w:r w:rsidRPr="00C52F94">
              <w:rPr>
                <w:sz w:val="20"/>
                <w:szCs w:val="20"/>
                <w:lang w:val="en-CA" w:eastAsia="en-CA"/>
              </w:rPr>
              <w:t>Democratic People's Republic of Korea</w:t>
            </w:r>
          </w:p>
        </w:tc>
        <w:tc>
          <w:tcPr>
            <w:tcW w:w="916" w:type="dxa"/>
            <w:tcBorders>
              <w:top w:val="nil"/>
              <w:left w:val="nil"/>
              <w:bottom w:val="single" w:sz="4" w:space="0" w:color="auto"/>
              <w:right w:val="single" w:sz="4" w:space="0" w:color="auto"/>
            </w:tcBorders>
            <w:shd w:val="clear" w:color="auto" w:fill="auto"/>
            <w:noWrap/>
            <w:hideMark/>
          </w:tcPr>
          <w:p w14:paraId="15C18353" w14:textId="77777777" w:rsidR="00FE0C2E" w:rsidRPr="00C52F94" w:rsidRDefault="00FE0C2E" w:rsidP="001D0457">
            <w:pPr>
              <w:jc w:val="right"/>
              <w:rPr>
                <w:sz w:val="20"/>
                <w:szCs w:val="20"/>
                <w:lang w:val="en-CA" w:eastAsia="en-CA"/>
              </w:rPr>
            </w:pPr>
            <w:r w:rsidRPr="00C52F94">
              <w:rPr>
                <w:sz w:val="20"/>
                <w:szCs w:val="20"/>
                <w:lang w:val="en-CA" w:eastAsia="en-CA"/>
              </w:rPr>
              <w:t>27.4</w:t>
            </w:r>
          </w:p>
        </w:tc>
        <w:tc>
          <w:tcPr>
            <w:tcW w:w="916" w:type="dxa"/>
            <w:tcBorders>
              <w:top w:val="nil"/>
              <w:left w:val="nil"/>
              <w:bottom w:val="single" w:sz="4" w:space="0" w:color="auto"/>
              <w:right w:val="single" w:sz="4" w:space="0" w:color="auto"/>
            </w:tcBorders>
            <w:shd w:val="clear" w:color="auto" w:fill="auto"/>
            <w:noWrap/>
            <w:hideMark/>
          </w:tcPr>
          <w:p w14:paraId="3BD7C3EB" w14:textId="77777777" w:rsidR="00FE0C2E" w:rsidRPr="00C52F94" w:rsidRDefault="00FE0C2E" w:rsidP="001D0457">
            <w:pPr>
              <w:jc w:val="right"/>
              <w:rPr>
                <w:sz w:val="20"/>
                <w:szCs w:val="20"/>
                <w:lang w:val="en-CA" w:eastAsia="en-CA"/>
              </w:rPr>
            </w:pPr>
            <w:r w:rsidRPr="00C52F94">
              <w:rPr>
                <w:sz w:val="20"/>
                <w:szCs w:val="20"/>
                <w:lang w:val="en-CA" w:eastAsia="en-CA"/>
              </w:rPr>
              <w:t>26.4</w:t>
            </w:r>
          </w:p>
        </w:tc>
        <w:tc>
          <w:tcPr>
            <w:tcW w:w="916" w:type="dxa"/>
            <w:tcBorders>
              <w:top w:val="nil"/>
              <w:left w:val="nil"/>
              <w:bottom w:val="single" w:sz="4" w:space="0" w:color="auto"/>
              <w:right w:val="single" w:sz="4" w:space="0" w:color="auto"/>
            </w:tcBorders>
            <w:shd w:val="clear" w:color="auto" w:fill="auto"/>
            <w:noWrap/>
            <w:hideMark/>
          </w:tcPr>
          <w:p w14:paraId="5F83F41F" w14:textId="77777777" w:rsidR="00FE0C2E" w:rsidRPr="00C52F94" w:rsidRDefault="00FE0C2E" w:rsidP="001D0457">
            <w:pPr>
              <w:jc w:val="right"/>
              <w:rPr>
                <w:sz w:val="20"/>
                <w:szCs w:val="20"/>
                <w:lang w:val="en-CA" w:eastAsia="en-CA"/>
              </w:rPr>
            </w:pPr>
            <w:r w:rsidRPr="00C52F94">
              <w:rPr>
                <w:sz w:val="20"/>
                <w:szCs w:val="20"/>
                <w:lang w:val="en-CA" w:eastAsia="en-CA"/>
              </w:rPr>
              <w:t>28.7</w:t>
            </w:r>
          </w:p>
        </w:tc>
        <w:tc>
          <w:tcPr>
            <w:tcW w:w="916" w:type="dxa"/>
            <w:tcBorders>
              <w:top w:val="nil"/>
              <w:left w:val="nil"/>
              <w:bottom w:val="single" w:sz="4" w:space="0" w:color="auto"/>
              <w:right w:val="single" w:sz="4" w:space="0" w:color="auto"/>
            </w:tcBorders>
            <w:shd w:val="clear" w:color="auto" w:fill="auto"/>
            <w:noWrap/>
            <w:hideMark/>
          </w:tcPr>
          <w:p w14:paraId="64393CB9" w14:textId="77777777" w:rsidR="00FE0C2E" w:rsidRPr="00C52F94" w:rsidRDefault="00FE0C2E" w:rsidP="001D0457">
            <w:pPr>
              <w:jc w:val="right"/>
              <w:rPr>
                <w:sz w:val="20"/>
                <w:szCs w:val="20"/>
                <w:lang w:val="en-CA" w:eastAsia="en-CA"/>
              </w:rPr>
            </w:pPr>
            <w:r w:rsidRPr="00C52F94">
              <w:rPr>
                <w:sz w:val="20"/>
                <w:szCs w:val="20"/>
                <w:lang w:val="en-CA" w:eastAsia="en-CA"/>
              </w:rPr>
              <w:t>31.8</w:t>
            </w:r>
          </w:p>
        </w:tc>
        <w:tc>
          <w:tcPr>
            <w:tcW w:w="916" w:type="dxa"/>
            <w:tcBorders>
              <w:top w:val="nil"/>
              <w:left w:val="nil"/>
              <w:bottom w:val="single" w:sz="4" w:space="0" w:color="auto"/>
              <w:right w:val="single" w:sz="4" w:space="0" w:color="auto"/>
            </w:tcBorders>
            <w:shd w:val="clear" w:color="auto" w:fill="auto"/>
            <w:noWrap/>
            <w:hideMark/>
          </w:tcPr>
          <w:p w14:paraId="02DB81E4" w14:textId="77777777" w:rsidR="00FE0C2E" w:rsidRPr="00C52F94" w:rsidRDefault="00FE0C2E" w:rsidP="001D0457">
            <w:pPr>
              <w:jc w:val="right"/>
              <w:rPr>
                <w:sz w:val="20"/>
                <w:szCs w:val="20"/>
                <w:lang w:val="en-CA" w:eastAsia="en-CA"/>
              </w:rPr>
            </w:pPr>
            <w:r w:rsidRPr="00C52F94">
              <w:rPr>
                <w:sz w:val="20"/>
                <w:szCs w:val="20"/>
                <w:lang w:val="en-CA" w:eastAsia="en-CA"/>
              </w:rPr>
              <w:t>28.9</w:t>
            </w:r>
          </w:p>
        </w:tc>
        <w:tc>
          <w:tcPr>
            <w:tcW w:w="916" w:type="dxa"/>
            <w:tcBorders>
              <w:top w:val="nil"/>
              <w:left w:val="nil"/>
              <w:bottom w:val="single" w:sz="4" w:space="0" w:color="auto"/>
              <w:right w:val="single" w:sz="4" w:space="0" w:color="auto"/>
            </w:tcBorders>
            <w:shd w:val="clear" w:color="auto" w:fill="auto"/>
            <w:noWrap/>
            <w:hideMark/>
          </w:tcPr>
          <w:p w14:paraId="3A12C4E5" w14:textId="77777777" w:rsidR="00FE0C2E" w:rsidRPr="00C52F94" w:rsidRDefault="00FE0C2E" w:rsidP="001D0457">
            <w:pPr>
              <w:jc w:val="right"/>
              <w:rPr>
                <w:sz w:val="20"/>
                <w:szCs w:val="20"/>
                <w:lang w:val="en-CA" w:eastAsia="en-CA"/>
              </w:rPr>
            </w:pPr>
            <w:r w:rsidRPr="00C52F94">
              <w:rPr>
                <w:sz w:val="20"/>
                <w:szCs w:val="20"/>
                <w:lang w:val="en-CA" w:eastAsia="en-CA"/>
              </w:rPr>
              <w:t>27.4</w:t>
            </w:r>
          </w:p>
        </w:tc>
        <w:tc>
          <w:tcPr>
            <w:tcW w:w="916" w:type="dxa"/>
            <w:tcBorders>
              <w:top w:val="nil"/>
              <w:left w:val="nil"/>
              <w:bottom w:val="single" w:sz="4" w:space="0" w:color="auto"/>
              <w:right w:val="single" w:sz="4" w:space="0" w:color="auto"/>
            </w:tcBorders>
            <w:shd w:val="clear" w:color="auto" w:fill="auto"/>
            <w:noWrap/>
            <w:hideMark/>
          </w:tcPr>
          <w:p w14:paraId="7D186074" w14:textId="77777777" w:rsidR="00FE0C2E" w:rsidRPr="00C52F94" w:rsidRDefault="00FE0C2E" w:rsidP="001D0457">
            <w:pPr>
              <w:jc w:val="right"/>
              <w:rPr>
                <w:sz w:val="20"/>
                <w:szCs w:val="20"/>
                <w:lang w:val="en-CA" w:eastAsia="en-CA"/>
              </w:rPr>
            </w:pPr>
            <w:r w:rsidRPr="00C52F94">
              <w:rPr>
                <w:sz w:val="20"/>
                <w:szCs w:val="20"/>
                <w:lang w:val="en-CA" w:eastAsia="en-CA"/>
              </w:rPr>
              <w:t>24.8</w:t>
            </w:r>
          </w:p>
        </w:tc>
        <w:tc>
          <w:tcPr>
            <w:tcW w:w="916" w:type="dxa"/>
            <w:tcBorders>
              <w:top w:val="nil"/>
              <w:left w:val="nil"/>
              <w:bottom w:val="single" w:sz="4" w:space="0" w:color="auto"/>
              <w:right w:val="single" w:sz="4" w:space="0" w:color="auto"/>
            </w:tcBorders>
            <w:shd w:val="clear" w:color="auto" w:fill="auto"/>
            <w:noWrap/>
            <w:hideMark/>
          </w:tcPr>
          <w:p w14:paraId="2B393C20" w14:textId="77777777" w:rsidR="00FE0C2E" w:rsidRPr="00C52F94" w:rsidRDefault="00FE0C2E" w:rsidP="001D0457">
            <w:pPr>
              <w:jc w:val="right"/>
              <w:rPr>
                <w:sz w:val="20"/>
                <w:szCs w:val="20"/>
                <w:lang w:val="en-CA" w:eastAsia="en-CA"/>
              </w:rPr>
            </w:pPr>
            <w:r w:rsidRPr="00C52F94">
              <w:rPr>
                <w:sz w:val="20"/>
                <w:szCs w:val="20"/>
                <w:lang w:val="en-CA" w:eastAsia="en-CA"/>
              </w:rPr>
              <w:t>24.8</w:t>
            </w:r>
          </w:p>
        </w:tc>
        <w:tc>
          <w:tcPr>
            <w:tcW w:w="716" w:type="dxa"/>
            <w:tcBorders>
              <w:top w:val="single" w:sz="4" w:space="0" w:color="auto"/>
              <w:left w:val="nil"/>
              <w:bottom w:val="single" w:sz="4" w:space="0" w:color="auto"/>
              <w:right w:val="single" w:sz="4" w:space="0" w:color="auto"/>
            </w:tcBorders>
          </w:tcPr>
          <w:p w14:paraId="4DC46660" w14:textId="77777777" w:rsidR="00FE0C2E" w:rsidRPr="00C52F94" w:rsidRDefault="00FE0C2E" w:rsidP="001D0457">
            <w:pPr>
              <w:jc w:val="right"/>
              <w:rPr>
                <w:sz w:val="20"/>
                <w:szCs w:val="20"/>
                <w:lang w:val="en-CA"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14:paraId="0298470C" w14:textId="77777777" w:rsidR="00FE0C2E" w:rsidRPr="00C52F94" w:rsidRDefault="00FE0C2E" w:rsidP="001D0457">
            <w:pPr>
              <w:jc w:val="right"/>
              <w:rPr>
                <w:sz w:val="20"/>
                <w:szCs w:val="20"/>
                <w:lang w:val="en-CA" w:eastAsia="en-CA"/>
              </w:rPr>
            </w:pPr>
            <w:r w:rsidRPr="00C52F94">
              <w:rPr>
                <w:sz w:val="20"/>
                <w:szCs w:val="20"/>
                <w:lang w:val="en-CA" w:eastAsia="en-CA"/>
              </w:rPr>
              <w:t>27.6</w:t>
            </w:r>
          </w:p>
        </w:tc>
      </w:tr>
      <w:tr w:rsidR="00FE0C2E" w:rsidRPr="00C52F94" w14:paraId="183A027E" w14:textId="77777777" w:rsidTr="009B223D">
        <w:trPr>
          <w:trHeight w:val="58"/>
        </w:trPr>
        <w:tc>
          <w:tcPr>
            <w:tcW w:w="1985" w:type="dxa"/>
            <w:tcBorders>
              <w:top w:val="nil"/>
              <w:left w:val="single" w:sz="4" w:space="0" w:color="auto"/>
              <w:bottom w:val="single" w:sz="4" w:space="0" w:color="auto"/>
              <w:right w:val="single" w:sz="4" w:space="0" w:color="auto"/>
            </w:tcBorders>
            <w:shd w:val="clear" w:color="auto" w:fill="auto"/>
            <w:noWrap/>
            <w:hideMark/>
          </w:tcPr>
          <w:p w14:paraId="049F0CEC" w14:textId="77777777" w:rsidR="00FE0C2E" w:rsidRPr="00C52F94" w:rsidRDefault="00FE0C2E" w:rsidP="001D0457">
            <w:pPr>
              <w:jc w:val="left"/>
              <w:rPr>
                <w:sz w:val="20"/>
                <w:szCs w:val="20"/>
                <w:lang w:val="en-CA" w:eastAsia="en-CA"/>
              </w:rPr>
            </w:pPr>
            <w:r w:rsidRPr="00C52F94">
              <w:rPr>
                <w:sz w:val="20"/>
                <w:szCs w:val="20"/>
                <w:lang w:val="en-CA" w:eastAsia="en-CA"/>
              </w:rPr>
              <w:t>India</w:t>
            </w:r>
          </w:p>
        </w:tc>
        <w:tc>
          <w:tcPr>
            <w:tcW w:w="916" w:type="dxa"/>
            <w:tcBorders>
              <w:top w:val="nil"/>
              <w:left w:val="nil"/>
              <w:bottom w:val="single" w:sz="4" w:space="0" w:color="auto"/>
              <w:right w:val="single" w:sz="4" w:space="0" w:color="auto"/>
            </w:tcBorders>
            <w:shd w:val="clear" w:color="auto" w:fill="auto"/>
            <w:noWrap/>
            <w:hideMark/>
          </w:tcPr>
          <w:p w14:paraId="64BF663D" w14:textId="77777777" w:rsidR="00FE0C2E" w:rsidRPr="00C52F94" w:rsidRDefault="00FE0C2E" w:rsidP="001D0457">
            <w:pPr>
              <w:jc w:val="right"/>
              <w:rPr>
                <w:sz w:val="20"/>
                <w:szCs w:val="20"/>
                <w:lang w:val="en-CA" w:eastAsia="en-CA"/>
              </w:rPr>
            </w:pPr>
            <w:r w:rsidRPr="00C52F94">
              <w:rPr>
                <w:sz w:val="20"/>
                <w:szCs w:val="20"/>
                <w:lang w:val="en-CA" w:eastAsia="en-CA"/>
              </w:rPr>
              <w:t>2,236.8</w:t>
            </w:r>
          </w:p>
        </w:tc>
        <w:tc>
          <w:tcPr>
            <w:tcW w:w="916" w:type="dxa"/>
            <w:tcBorders>
              <w:top w:val="nil"/>
              <w:left w:val="nil"/>
              <w:bottom w:val="single" w:sz="4" w:space="0" w:color="auto"/>
              <w:right w:val="single" w:sz="4" w:space="0" w:color="auto"/>
            </w:tcBorders>
            <w:shd w:val="clear" w:color="auto" w:fill="auto"/>
            <w:noWrap/>
            <w:hideMark/>
          </w:tcPr>
          <w:p w14:paraId="1DC22E52" w14:textId="77777777" w:rsidR="00FE0C2E" w:rsidRPr="00C52F94" w:rsidRDefault="00FE0C2E" w:rsidP="001D0457">
            <w:pPr>
              <w:jc w:val="right"/>
              <w:rPr>
                <w:sz w:val="20"/>
                <w:szCs w:val="20"/>
                <w:lang w:val="en-CA" w:eastAsia="en-CA"/>
              </w:rPr>
            </w:pPr>
            <w:r w:rsidRPr="00C52F94">
              <w:rPr>
                <w:sz w:val="20"/>
                <w:szCs w:val="20"/>
                <w:lang w:val="en-CA" w:eastAsia="en-CA"/>
              </w:rPr>
              <w:t>1,504.0</w:t>
            </w:r>
          </w:p>
        </w:tc>
        <w:tc>
          <w:tcPr>
            <w:tcW w:w="916" w:type="dxa"/>
            <w:tcBorders>
              <w:top w:val="nil"/>
              <w:left w:val="nil"/>
              <w:bottom w:val="single" w:sz="4" w:space="0" w:color="auto"/>
              <w:right w:val="single" w:sz="4" w:space="0" w:color="auto"/>
            </w:tcBorders>
            <w:shd w:val="clear" w:color="auto" w:fill="auto"/>
            <w:noWrap/>
            <w:hideMark/>
          </w:tcPr>
          <w:p w14:paraId="3D77B271" w14:textId="77777777" w:rsidR="00FE0C2E" w:rsidRPr="00C52F94" w:rsidRDefault="00FE0C2E" w:rsidP="001D0457">
            <w:pPr>
              <w:jc w:val="right"/>
              <w:rPr>
                <w:sz w:val="20"/>
                <w:szCs w:val="20"/>
                <w:lang w:val="en-CA" w:eastAsia="en-CA"/>
              </w:rPr>
            </w:pPr>
            <w:r w:rsidRPr="00C52F94">
              <w:rPr>
                <w:sz w:val="20"/>
                <w:szCs w:val="20"/>
                <w:lang w:val="en-CA" w:eastAsia="en-CA"/>
              </w:rPr>
              <w:t>1,565.4</w:t>
            </w:r>
          </w:p>
        </w:tc>
        <w:tc>
          <w:tcPr>
            <w:tcW w:w="916" w:type="dxa"/>
            <w:tcBorders>
              <w:top w:val="nil"/>
              <w:left w:val="nil"/>
              <w:bottom w:val="single" w:sz="4" w:space="0" w:color="auto"/>
              <w:right w:val="single" w:sz="4" w:space="0" w:color="auto"/>
            </w:tcBorders>
            <w:shd w:val="clear" w:color="auto" w:fill="auto"/>
            <w:noWrap/>
            <w:hideMark/>
          </w:tcPr>
          <w:p w14:paraId="34056ACC" w14:textId="77777777" w:rsidR="00FE0C2E" w:rsidRPr="00C52F94" w:rsidRDefault="00FE0C2E" w:rsidP="001D0457">
            <w:pPr>
              <w:jc w:val="right"/>
              <w:rPr>
                <w:sz w:val="20"/>
                <w:szCs w:val="20"/>
                <w:lang w:val="en-CA" w:eastAsia="en-CA"/>
              </w:rPr>
            </w:pPr>
            <w:r w:rsidRPr="00C52F94">
              <w:rPr>
                <w:sz w:val="20"/>
                <w:szCs w:val="20"/>
                <w:lang w:val="en-CA" w:eastAsia="en-CA"/>
              </w:rPr>
              <w:t>1,352.1</w:t>
            </w:r>
          </w:p>
        </w:tc>
        <w:tc>
          <w:tcPr>
            <w:tcW w:w="916" w:type="dxa"/>
            <w:tcBorders>
              <w:top w:val="nil"/>
              <w:left w:val="nil"/>
              <w:bottom w:val="single" w:sz="4" w:space="0" w:color="auto"/>
              <w:right w:val="single" w:sz="4" w:space="0" w:color="auto"/>
            </w:tcBorders>
            <w:shd w:val="clear" w:color="auto" w:fill="auto"/>
            <w:noWrap/>
            <w:hideMark/>
          </w:tcPr>
          <w:p w14:paraId="4EDEF477" w14:textId="77777777" w:rsidR="00FE0C2E" w:rsidRPr="00C52F94" w:rsidRDefault="00FE0C2E" w:rsidP="001D0457">
            <w:pPr>
              <w:jc w:val="right"/>
              <w:rPr>
                <w:sz w:val="20"/>
                <w:szCs w:val="20"/>
                <w:lang w:val="en-CA" w:eastAsia="en-CA"/>
              </w:rPr>
            </w:pPr>
            <w:r w:rsidRPr="00C52F94">
              <w:rPr>
                <w:sz w:val="20"/>
                <w:szCs w:val="20"/>
                <w:lang w:val="en-CA" w:eastAsia="en-CA"/>
              </w:rPr>
              <w:t>1,465.7</w:t>
            </w:r>
          </w:p>
        </w:tc>
        <w:tc>
          <w:tcPr>
            <w:tcW w:w="916" w:type="dxa"/>
            <w:tcBorders>
              <w:top w:val="nil"/>
              <w:left w:val="nil"/>
              <w:bottom w:val="single" w:sz="4" w:space="0" w:color="auto"/>
              <w:right w:val="single" w:sz="4" w:space="0" w:color="auto"/>
            </w:tcBorders>
            <w:shd w:val="clear" w:color="auto" w:fill="auto"/>
            <w:noWrap/>
            <w:hideMark/>
          </w:tcPr>
          <w:p w14:paraId="5A5569B2" w14:textId="77777777" w:rsidR="00FE0C2E" w:rsidRPr="00C52F94" w:rsidRDefault="00FE0C2E" w:rsidP="001D0457">
            <w:pPr>
              <w:jc w:val="right"/>
              <w:rPr>
                <w:sz w:val="20"/>
                <w:szCs w:val="20"/>
                <w:lang w:val="en-CA" w:eastAsia="en-CA"/>
              </w:rPr>
            </w:pPr>
            <w:r w:rsidRPr="00C52F94">
              <w:rPr>
                <w:sz w:val="20"/>
                <w:szCs w:val="20"/>
                <w:lang w:val="en-CA" w:eastAsia="en-CA"/>
              </w:rPr>
              <w:t>1,727.6</w:t>
            </w:r>
          </w:p>
        </w:tc>
        <w:tc>
          <w:tcPr>
            <w:tcW w:w="916" w:type="dxa"/>
            <w:tcBorders>
              <w:top w:val="nil"/>
              <w:left w:val="nil"/>
              <w:bottom w:val="single" w:sz="4" w:space="0" w:color="auto"/>
              <w:right w:val="single" w:sz="4" w:space="0" w:color="auto"/>
            </w:tcBorders>
            <w:shd w:val="clear" w:color="auto" w:fill="auto"/>
            <w:noWrap/>
            <w:hideMark/>
          </w:tcPr>
          <w:p w14:paraId="19C4C428" w14:textId="77777777" w:rsidR="00FE0C2E" w:rsidRPr="00C52F94" w:rsidRDefault="00FE0C2E" w:rsidP="001D0457">
            <w:pPr>
              <w:jc w:val="right"/>
              <w:rPr>
                <w:sz w:val="20"/>
                <w:szCs w:val="20"/>
                <w:lang w:val="en-CA" w:eastAsia="en-CA"/>
              </w:rPr>
            </w:pPr>
            <w:r w:rsidRPr="00C52F94">
              <w:rPr>
                <w:sz w:val="20"/>
                <w:szCs w:val="20"/>
                <w:lang w:val="en-CA" w:eastAsia="en-CA"/>
              </w:rPr>
              <w:t>1,665.5</w:t>
            </w:r>
          </w:p>
        </w:tc>
        <w:tc>
          <w:tcPr>
            <w:tcW w:w="916" w:type="dxa"/>
            <w:tcBorders>
              <w:top w:val="nil"/>
              <w:left w:val="nil"/>
              <w:bottom w:val="single" w:sz="4" w:space="0" w:color="auto"/>
              <w:right w:val="single" w:sz="4" w:space="0" w:color="auto"/>
            </w:tcBorders>
            <w:shd w:val="clear" w:color="auto" w:fill="auto"/>
            <w:noWrap/>
            <w:hideMark/>
          </w:tcPr>
          <w:p w14:paraId="2CA5FAFD" w14:textId="77777777" w:rsidR="00FE0C2E" w:rsidRPr="00C52F94" w:rsidRDefault="00FE0C2E" w:rsidP="001D0457">
            <w:pPr>
              <w:jc w:val="right"/>
              <w:rPr>
                <w:sz w:val="20"/>
                <w:szCs w:val="20"/>
                <w:lang w:val="en-CA" w:eastAsia="en-CA"/>
              </w:rPr>
            </w:pPr>
            <w:r w:rsidRPr="00C52F94">
              <w:rPr>
                <w:sz w:val="20"/>
                <w:szCs w:val="20"/>
                <w:lang w:val="en-CA" w:eastAsia="en-CA"/>
              </w:rPr>
              <w:t>1,789.5</w:t>
            </w:r>
          </w:p>
        </w:tc>
        <w:tc>
          <w:tcPr>
            <w:tcW w:w="716" w:type="dxa"/>
            <w:tcBorders>
              <w:top w:val="single" w:sz="4" w:space="0" w:color="auto"/>
              <w:left w:val="nil"/>
              <w:bottom w:val="single" w:sz="4" w:space="0" w:color="auto"/>
              <w:right w:val="single" w:sz="4" w:space="0" w:color="auto"/>
            </w:tcBorders>
          </w:tcPr>
          <w:p w14:paraId="769A882F" w14:textId="77777777" w:rsidR="00FE0C2E" w:rsidRPr="00C52F94" w:rsidRDefault="00FE0C2E" w:rsidP="001D0457">
            <w:pPr>
              <w:jc w:val="right"/>
              <w:rPr>
                <w:sz w:val="20"/>
                <w:szCs w:val="20"/>
                <w:lang w:val="en-CA"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14:paraId="21676FD5" w14:textId="77777777" w:rsidR="00FE0C2E" w:rsidRPr="00C52F94" w:rsidRDefault="00FE0C2E" w:rsidP="001D0457">
            <w:pPr>
              <w:jc w:val="right"/>
              <w:rPr>
                <w:sz w:val="20"/>
                <w:szCs w:val="20"/>
                <w:lang w:val="en-CA" w:eastAsia="en-CA"/>
              </w:rPr>
            </w:pPr>
            <w:r w:rsidRPr="00C52F94">
              <w:rPr>
                <w:sz w:val="20"/>
                <w:szCs w:val="20"/>
                <w:lang w:val="en-CA" w:eastAsia="en-CA"/>
              </w:rPr>
              <w:t>2,399.5</w:t>
            </w:r>
          </w:p>
        </w:tc>
      </w:tr>
      <w:tr w:rsidR="00FE0C2E" w:rsidRPr="00C52F94" w14:paraId="19392E49" w14:textId="77777777" w:rsidTr="009B223D">
        <w:trPr>
          <w:trHeight w:val="82"/>
        </w:trPr>
        <w:tc>
          <w:tcPr>
            <w:tcW w:w="1985" w:type="dxa"/>
            <w:tcBorders>
              <w:top w:val="nil"/>
              <w:left w:val="single" w:sz="4" w:space="0" w:color="auto"/>
              <w:bottom w:val="single" w:sz="4" w:space="0" w:color="auto"/>
              <w:right w:val="single" w:sz="4" w:space="0" w:color="auto"/>
            </w:tcBorders>
            <w:shd w:val="clear" w:color="auto" w:fill="auto"/>
            <w:noWrap/>
            <w:hideMark/>
          </w:tcPr>
          <w:p w14:paraId="047E5386" w14:textId="77777777" w:rsidR="00FE0C2E" w:rsidRPr="00C52F94" w:rsidRDefault="00FE0C2E" w:rsidP="001D0457">
            <w:pPr>
              <w:jc w:val="left"/>
              <w:rPr>
                <w:sz w:val="20"/>
                <w:szCs w:val="20"/>
                <w:lang w:val="en-CA" w:eastAsia="en-CA"/>
              </w:rPr>
            </w:pPr>
            <w:r w:rsidRPr="00C52F94">
              <w:rPr>
                <w:sz w:val="20"/>
                <w:szCs w:val="20"/>
                <w:lang w:val="en-CA" w:eastAsia="en-CA"/>
              </w:rPr>
              <w:t>Mexico</w:t>
            </w:r>
          </w:p>
        </w:tc>
        <w:tc>
          <w:tcPr>
            <w:tcW w:w="916" w:type="dxa"/>
            <w:tcBorders>
              <w:top w:val="nil"/>
              <w:left w:val="nil"/>
              <w:bottom w:val="single" w:sz="4" w:space="0" w:color="auto"/>
              <w:right w:val="single" w:sz="4" w:space="0" w:color="auto"/>
            </w:tcBorders>
            <w:shd w:val="clear" w:color="auto" w:fill="auto"/>
            <w:noWrap/>
            <w:hideMark/>
          </w:tcPr>
          <w:p w14:paraId="7D56F48C" w14:textId="77777777" w:rsidR="00FE0C2E" w:rsidRPr="00C52F94" w:rsidRDefault="00FE0C2E" w:rsidP="001D0457">
            <w:pPr>
              <w:jc w:val="right"/>
              <w:rPr>
                <w:sz w:val="20"/>
                <w:szCs w:val="20"/>
                <w:lang w:val="en-CA" w:eastAsia="en-CA"/>
              </w:rPr>
            </w:pPr>
            <w:r w:rsidRPr="00C52F94">
              <w:rPr>
                <w:sz w:val="20"/>
                <w:szCs w:val="20"/>
                <w:lang w:val="en-CA" w:eastAsia="en-CA"/>
              </w:rPr>
              <w:t>694.0</w:t>
            </w:r>
          </w:p>
        </w:tc>
        <w:tc>
          <w:tcPr>
            <w:tcW w:w="916" w:type="dxa"/>
            <w:tcBorders>
              <w:top w:val="nil"/>
              <w:left w:val="nil"/>
              <w:bottom w:val="single" w:sz="4" w:space="0" w:color="auto"/>
              <w:right w:val="single" w:sz="4" w:space="0" w:color="auto"/>
            </w:tcBorders>
            <w:shd w:val="clear" w:color="auto" w:fill="auto"/>
            <w:noWrap/>
            <w:hideMark/>
          </w:tcPr>
          <w:p w14:paraId="0BF099E5" w14:textId="77777777" w:rsidR="00FE0C2E" w:rsidRPr="00C52F94" w:rsidRDefault="00FE0C2E" w:rsidP="001D0457">
            <w:pPr>
              <w:jc w:val="right"/>
              <w:rPr>
                <w:sz w:val="20"/>
                <w:szCs w:val="20"/>
                <w:lang w:val="en-CA" w:eastAsia="en-CA"/>
              </w:rPr>
            </w:pPr>
            <w:r w:rsidRPr="00C52F94">
              <w:rPr>
                <w:sz w:val="20"/>
                <w:szCs w:val="20"/>
                <w:lang w:val="en-CA" w:eastAsia="en-CA"/>
              </w:rPr>
              <w:t>649.7</w:t>
            </w:r>
          </w:p>
        </w:tc>
        <w:tc>
          <w:tcPr>
            <w:tcW w:w="916" w:type="dxa"/>
            <w:tcBorders>
              <w:top w:val="nil"/>
              <w:left w:val="nil"/>
              <w:bottom w:val="single" w:sz="4" w:space="0" w:color="auto"/>
              <w:right w:val="single" w:sz="4" w:space="0" w:color="auto"/>
            </w:tcBorders>
            <w:shd w:val="clear" w:color="auto" w:fill="auto"/>
            <w:noWrap/>
            <w:hideMark/>
          </w:tcPr>
          <w:p w14:paraId="284CA38F" w14:textId="77777777" w:rsidR="00FE0C2E" w:rsidRPr="00C52F94" w:rsidRDefault="00FE0C2E" w:rsidP="001D0457">
            <w:pPr>
              <w:jc w:val="right"/>
              <w:rPr>
                <w:sz w:val="20"/>
                <w:szCs w:val="20"/>
                <w:lang w:val="en-CA" w:eastAsia="en-CA"/>
              </w:rPr>
            </w:pPr>
            <w:r w:rsidRPr="00C52F94">
              <w:rPr>
                <w:sz w:val="20"/>
                <w:szCs w:val="20"/>
                <w:lang w:val="en-CA" w:eastAsia="en-CA"/>
              </w:rPr>
              <w:t>298.3</w:t>
            </w:r>
          </w:p>
        </w:tc>
        <w:tc>
          <w:tcPr>
            <w:tcW w:w="916" w:type="dxa"/>
            <w:tcBorders>
              <w:top w:val="nil"/>
              <w:left w:val="nil"/>
              <w:bottom w:val="single" w:sz="4" w:space="0" w:color="auto"/>
              <w:right w:val="single" w:sz="4" w:space="0" w:color="auto"/>
            </w:tcBorders>
            <w:shd w:val="clear" w:color="auto" w:fill="auto"/>
            <w:noWrap/>
            <w:hideMark/>
          </w:tcPr>
          <w:p w14:paraId="1F2B75B9" w14:textId="77777777" w:rsidR="00FE0C2E" w:rsidRPr="00C52F94" w:rsidRDefault="00FE0C2E" w:rsidP="001D0457">
            <w:pPr>
              <w:jc w:val="right"/>
              <w:rPr>
                <w:sz w:val="20"/>
                <w:szCs w:val="20"/>
                <w:lang w:val="en-CA" w:eastAsia="en-CA"/>
              </w:rPr>
            </w:pPr>
            <w:r w:rsidRPr="00C52F94">
              <w:rPr>
                <w:sz w:val="20"/>
                <w:szCs w:val="20"/>
                <w:lang w:val="en-CA" w:eastAsia="en-CA"/>
              </w:rPr>
              <w:t>317.1</w:t>
            </w:r>
          </w:p>
        </w:tc>
        <w:tc>
          <w:tcPr>
            <w:tcW w:w="916" w:type="dxa"/>
            <w:tcBorders>
              <w:top w:val="nil"/>
              <w:left w:val="nil"/>
              <w:bottom w:val="single" w:sz="4" w:space="0" w:color="auto"/>
              <w:right w:val="single" w:sz="4" w:space="0" w:color="auto"/>
            </w:tcBorders>
            <w:shd w:val="clear" w:color="auto" w:fill="auto"/>
            <w:noWrap/>
            <w:hideMark/>
          </w:tcPr>
          <w:p w14:paraId="61500CB4" w14:textId="77777777" w:rsidR="00FE0C2E" w:rsidRPr="00C52F94" w:rsidRDefault="00FE0C2E" w:rsidP="001D0457">
            <w:pPr>
              <w:jc w:val="right"/>
              <w:rPr>
                <w:sz w:val="20"/>
                <w:szCs w:val="20"/>
                <w:lang w:val="en-CA" w:eastAsia="en-CA"/>
              </w:rPr>
            </w:pPr>
            <w:r w:rsidRPr="00C52F94">
              <w:rPr>
                <w:sz w:val="20"/>
                <w:szCs w:val="20"/>
                <w:lang w:val="en-CA" w:eastAsia="en-CA"/>
              </w:rPr>
              <w:t>223.5</w:t>
            </w:r>
          </w:p>
        </w:tc>
        <w:tc>
          <w:tcPr>
            <w:tcW w:w="916" w:type="dxa"/>
            <w:tcBorders>
              <w:top w:val="nil"/>
              <w:left w:val="nil"/>
              <w:bottom w:val="single" w:sz="4" w:space="0" w:color="auto"/>
              <w:right w:val="single" w:sz="4" w:space="0" w:color="auto"/>
            </w:tcBorders>
            <w:shd w:val="clear" w:color="auto" w:fill="auto"/>
            <w:noWrap/>
            <w:hideMark/>
          </w:tcPr>
          <w:p w14:paraId="57042EB4" w14:textId="77777777" w:rsidR="00FE0C2E" w:rsidRPr="00C52F94" w:rsidRDefault="00FE0C2E" w:rsidP="001D0457">
            <w:pPr>
              <w:jc w:val="right"/>
              <w:rPr>
                <w:sz w:val="20"/>
                <w:szCs w:val="20"/>
                <w:lang w:val="en-CA" w:eastAsia="en-CA"/>
              </w:rPr>
            </w:pPr>
            <w:r w:rsidRPr="00C52F94">
              <w:rPr>
                <w:sz w:val="20"/>
                <w:szCs w:val="20"/>
                <w:lang w:val="en-CA" w:eastAsia="en-CA"/>
              </w:rPr>
              <w:t>160.9</w:t>
            </w:r>
          </w:p>
        </w:tc>
        <w:tc>
          <w:tcPr>
            <w:tcW w:w="916" w:type="dxa"/>
            <w:tcBorders>
              <w:top w:val="nil"/>
              <w:left w:val="nil"/>
              <w:bottom w:val="single" w:sz="4" w:space="0" w:color="auto"/>
              <w:right w:val="single" w:sz="4" w:space="0" w:color="auto"/>
            </w:tcBorders>
            <w:shd w:val="clear" w:color="auto" w:fill="auto"/>
            <w:noWrap/>
            <w:hideMark/>
          </w:tcPr>
          <w:p w14:paraId="56809D02" w14:textId="77777777" w:rsidR="00FE0C2E" w:rsidRPr="00C52F94" w:rsidRDefault="00FE0C2E" w:rsidP="001D0457">
            <w:pPr>
              <w:jc w:val="right"/>
              <w:rPr>
                <w:sz w:val="20"/>
                <w:szCs w:val="20"/>
                <w:lang w:val="en-CA" w:eastAsia="en-CA"/>
              </w:rPr>
            </w:pPr>
            <w:r w:rsidRPr="00C52F94">
              <w:rPr>
                <w:sz w:val="20"/>
                <w:szCs w:val="20"/>
                <w:lang w:val="en-CA" w:eastAsia="en-CA"/>
              </w:rPr>
              <w:t>166.8</w:t>
            </w:r>
          </w:p>
        </w:tc>
        <w:tc>
          <w:tcPr>
            <w:tcW w:w="916" w:type="dxa"/>
            <w:tcBorders>
              <w:top w:val="nil"/>
              <w:left w:val="nil"/>
              <w:bottom w:val="single" w:sz="4" w:space="0" w:color="auto"/>
              <w:right w:val="single" w:sz="4" w:space="0" w:color="auto"/>
            </w:tcBorders>
            <w:shd w:val="clear" w:color="auto" w:fill="auto"/>
            <w:noWrap/>
            <w:hideMark/>
          </w:tcPr>
          <w:p w14:paraId="1F144BF7" w14:textId="77777777" w:rsidR="00FE0C2E" w:rsidRPr="00C52F94" w:rsidRDefault="00FE0C2E" w:rsidP="001D0457">
            <w:pPr>
              <w:jc w:val="right"/>
              <w:rPr>
                <w:sz w:val="20"/>
                <w:szCs w:val="20"/>
                <w:lang w:val="en-CA" w:eastAsia="en-CA"/>
              </w:rPr>
            </w:pPr>
            <w:r w:rsidRPr="00C52F94">
              <w:rPr>
                <w:sz w:val="20"/>
                <w:szCs w:val="20"/>
                <w:lang w:val="en-CA" w:eastAsia="en-CA"/>
              </w:rPr>
              <w:t>190.1</w:t>
            </w:r>
          </w:p>
        </w:tc>
        <w:tc>
          <w:tcPr>
            <w:tcW w:w="716" w:type="dxa"/>
            <w:tcBorders>
              <w:top w:val="single" w:sz="4" w:space="0" w:color="auto"/>
              <w:left w:val="nil"/>
              <w:bottom w:val="single" w:sz="4" w:space="0" w:color="auto"/>
              <w:right w:val="single" w:sz="4" w:space="0" w:color="auto"/>
            </w:tcBorders>
          </w:tcPr>
          <w:p w14:paraId="68B30E55" w14:textId="77777777" w:rsidR="00FE0C2E" w:rsidRPr="00C52F94" w:rsidRDefault="00FE0C2E" w:rsidP="001D0457">
            <w:pPr>
              <w:jc w:val="right"/>
              <w:rPr>
                <w:sz w:val="20"/>
                <w:szCs w:val="20"/>
                <w:lang w:val="en-CA" w:eastAsia="en-CA"/>
              </w:rPr>
            </w:pPr>
            <w:r w:rsidRPr="00C52F94">
              <w:rPr>
                <w:sz w:val="20"/>
                <w:szCs w:val="20"/>
                <w:lang w:val="en-CA" w:eastAsia="en-CA"/>
              </w:rPr>
              <w:t>424.5</w:t>
            </w:r>
          </w:p>
        </w:tc>
        <w:tc>
          <w:tcPr>
            <w:tcW w:w="1170" w:type="dxa"/>
            <w:tcBorders>
              <w:top w:val="nil"/>
              <w:left w:val="single" w:sz="4" w:space="0" w:color="auto"/>
              <w:bottom w:val="single" w:sz="4" w:space="0" w:color="auto"/>
              <w:right w:val="single" w:sz="4" w:space="0" w:color="auto"/>
            </w:tcBorders>
            <w:shd w:val="clear" w:color="auto" w:fill="auto"/>
            <w:noWrap/>
            <w:hideMark/>
          </w:tcPr>
          <w:p w14:paraId="3839B749" w14:textId="77777777" w:rsidR="00FE0C2E" w:rsidRPr="00C52F94" w:rsidRDefault="00FE0C2E" w:rsidP="001D0457">
            <w:pPr>
              <w:jc w:val="right"/>
              <w:rPr>
                <w:sz w:val="20"/>
                <w:szCs w:val="20"/>
                <w:lang w:val="en-CA" w:eastAsia="en-CA"/>
              </w:rPr>
            </w:pPr>
            <w:r w:rsidRPr="00C52F94">
              <w:rPr>
                <w:sz w:val="20"/>
                <w:szCs w:val="20"/>
                <w:lang w:val="en-CA" w:eastAsia="en-CA"/>
              </w:rPr>
              <w:t>697.0</w:t>
            </w:r>
          </w:p>
        </w:tc>
      </w:tr>
      <w:tr w:rsidR="00FE0C2E" w:rsidRPr="00C52F94" w14:paraId="5D5DD782" w14:textId="77777777" w:rsidTr="009B223D">
        <w:trPr>
          <w:trHeight w:val="58"/>
        </w:trPr>
        <w:tc>
          <w:tcPr>
            <w:tcW w:w="1985" w:type="dxa"/>
            <w:tcBorders>
              <w:top w:val="nil"/>
              <w:left w:val="single" w:sz="4" w:space="0" w:color="auto"/>
              <w:bottom w:val="single" w:sz="4" w:space="0" w:color="auto"/>
              <w:right w:val="single" w:sz="4" w:space="0" w:color="auto"/>
            </w:tcBorders>
            <w:shd w:val="clear" w:color="auto" w:fill="auto"/>
            <w:noWrap/>
            <w:hideMark/>
          </w:tcPr>
          <w:p w14:paraId="41B153ED" w14:textId="77777777" w:rsidR="00FE0C2E" w:rsidRPr="00C52F94" w:rsidRDefault="00FE0C2E" w:rsidP="001D0457">
            <w:pPr>
              <w:jc w:val="left"/>
              <w:rPr>
                <w:sz w:val="20"/>
                <w:szCs w:val="20"/>
                <w:lang w:val="en-CA" w:eastAsia="en-CA"/>
              </w:rPr>
            </w:pPr>
            <w:r w:rsidRPr="00C52F94">
              <w:rPr>
                <w:sz w:val="20"/>
                <w:szCs w:val="20"/>
                <w:lang w:val="en-CA" w:eastAsia="en-CA"/>
              </w:rPr>
              <w:t>Republic of Korea</w:t>
            </w:r>
          </w:p>
        </w:tc>
        <w:tc>
          <w:tcPr>
            <w:tcW w:w="916" w:type="dxa"/>
            <w:tcBorders>
              <w:top w:val="nil"/>
              <w:left w:val="nil"/>
              <w:bottom w:val="single" w:sz="4" w:space="0" w:color="auto"/>
              <w:right w:val="single" w:sz="4" w:space="0" w:color="auto"/>
            </w:tcBorders>
            <w:shd w:val="clear" w:color="auto" w:fill="auto"/>
            <w:noWrap/>
            <w:hideMark/>
          </w:tcPr>
          <w:p w14:paraId="4AED87C9" w14:textId="77777777" w:rsidR="00FE0C2E" w:rsidRPr="00C52F94" w:rsidRDefault="00FE0C2E" w:rsidP="001D0457">
            <w:pPr>
              <w:jc w:val="right"/>
              <w:rPr>
                <w:sz w:val="20"/>
                <w:szCs w:val="20"/>
                <w:lang w:val="en-CA" w:eastAsia="en-CA"/>
              </w:rPr>
            </w:pPr>
            <w:r w:rsidRPr="00C52F94">
              <w:rPr>
                <w:sz w:val="20"/>
                <w:szCs w:val="20"/>
                <w:lang w:val="en-CA" w:eastAsia="en-CA"/>
              </w:rPr>
              <w:t>414.9</w:t>
            </w:r>
          </w:p>
        </w:tc>
        <w:tc>
          <w:tcPr>
            <w:tcW w:w="916" w:type="dxa"/>
            <w:tcBorders>
              <w:top w:val="nil"/>
              <w:left w:val="nil"/>
              <w:bottom w:val="single" w:sz="4" w:space="0" w:color="auto"/>
              <w:right w:val="single" w:sz="4" w:space="0" w:color="auto"/>
            </w:tcBorders>
            <w:shd w:val="clear" w:color="auto" w:fill="auto"/>
            <w:noWrap/>
            <w:hideMark/>
          </w:tcPr>
          <w:p w14:paraId="157EF7F3" w14:textId="77777777" w:rsidR="00FE0C2E" w:rsidRPr="00C52F94" w:rsidRDefault="00FE0C2E" w:rsidP="001D0457">
            <w:pPr>
              <w:jc w:val="right"/>
              <w:rPr>
                <w:sz w:val="20"/>
                <w:szCs w:val="20"/>
                <w:lang w:val="en-CA" w:eastAsia="en-CA"/>
              </w:rPr>
            </w:pPr>
            <w:r w:rsidRPr="00C52F94">
              <w:rPr>
                <w:sz w:val="20"/>
                <w:szCs w:val="20"/>
                <w:lang w:val="en-CA" w:eastAsia="en-CA"/>
              </w:rPr>
              <w:t>392.4</w:t>
            </w:r>
          </w:p>
        </w:tc>
        <w:tc>
          <w:tcPr>
            <w:tcW w:w="916" w:type="dxa"/>
            <w:tcBorders>
              <w:top w:val="nil"/>
              <w:left w:val="nil"/>
              <w:bottom w:val="single" w:sz="4" w:space="0" w:color="auto"/>
              <w:right w:val="single" w:sz="4" w:space="0" w:color="auto"/>
            </w:tcBorders>
            <w:shd w:val="clear" w:color="auto" w:fill="auto"/>
            <w:noWrap/>
            <w:hideMark/>
          </w:tcPr>
          <w:p w14:paraId="42FAD528" w14:textId="77777777" w:rsidR="00FE0C2E" w:rsidRPr="00C52F94" w:rsidRDefault="00FE0C2E" w:rsidP="001D0457">
            <w:pPr>
              <w:jc w:val="right"/>
              <w:rPr>
                <w:sz w:val="20"/>
                <w:szCs w:val="20"/>
                <w:lang w:val="en-CA" w:eastAsia="en-CA"/>
              </w:rPr>
            </w:pPr>
            <w:r w:rsidRPr="00C52F94">
              <w:rPr>
                <w:sz w:val="20"/>
                <w:szCs w:val="20"/>
                <w:lang w:val="en-CA" w:eastAsia="en-CA"/>
              </w:rPr>
              <w:t>306.7</w:t>
            </w:r>
          </w:p>
        </w:tc>
        <w:tc>
          <w:tcPr>
            <w:tcW w:w="916" w:type="dxa"/>
            <w:tcBorders>
              <w:top w:val="nil"/>
              <w:left w:val="nil"/>
              <w:bottom w:val="single" w:sz="4" w:space="0" w:color="auto"/>
              <w:right w:val="single" w:sz="4" w:space="0" w:color="auto"/>
            </w:tcBorders>
            <w:shd w:val="clear" w:color="auto" w:fill="auto"/>
            <w:noWrap/>
            <w:hideMark/>
          </w:tcPr>
          <w:p w14:paraId="2BD03BFF" w14:textId="77777777" w:rsidR="00FE0C2E" w:rsidRPr="00C52F94" w:rsidRDefault="00FE0C2E" w:rsidP="001D0457">
            <w:pPr>
              <w:jc w:val="right"/>
              <w:rPr>
                <w:sz w:val="20"/>
                <w:szCs w:val="20"/>
                <w:lang w:val="en-CA" w:eastAsia="en-CA"/>
              </w:rPr>
            </w:pPr>
            <w:r w:rsidRPr="00C52F94">
              <w:rPr>
                <w:sz w:val="20"/>
                <w:szCs w:val="20"/>
                <w:lang w:val="en-CA" w:eastAsia="en-CA"/>
              </w:rPr>
              <w:t>357.6</w:t>
            </w:r>
          </w:p>
        </w:tc>
        <w:tc>
          <w:tcPr>
            <w:tcW w:w="916" w:type="dxa"/>
            <w:tcBorders>
              <w:top w:val="nil"/>
              <w:left w:val="nil"/>
              <w:bottom w:val="single" w:sz="4" w:space="0" w:color="auto"/>
              <w:right w:val="single" w:sz="4" w:space="0" w:color="auto"/>
            </w:tcBorders>
            <w:shd w:val="clear" w:color="auto" w:fill="auto"/>
            <w:noWrap/>
            <w:hideMark/>
          </w:tcPr>
          <w:p w14:paraId="6E9A5EA8" w14:textId="77777777" w:rsidR="00FE0C2E" w:rsidRPr="00C52F94" w:rsidRDefault="00FE0C2E" w:rsidP="001D0457">
            <w:pPr>
              <w:jc w:val="right"/>
              <w:rPr>
                <w:sz w:val="20"/>
                <w:szCs w:val="20"/>
                <w:lang w:val="en-CA" w:eastAsia="en-CA"/>
              </w:rPr>
            </w:pPr>
            <w:r w:rsidRPr="00C52F94">
              <w:rPr>
                <w:sz w:val="20"/>
                <w:szCs w:val="20"/>
                <w:lang w:val="en-CA" w:eastAsia="en-CA"/>
              </w:rPr>
              <w:t>364.7</w:t>
            </w:r>
          </w:p>
        </w:tc>
        <w:tc>
          <w:tcPr>
            <w:tcW w:w="916" w:type="dxa"/>
            <w:tcBorders>
              <w:top w:val="nil"/>
              <w:left w:val="nil"/>
              <w:bottom w:val="single" w:sz="4" w:space="0" w:color="auto"/>
              <w:right w:val="single" w:sz="4" w:space="0" w:color="auto"/>
            </w:tcBorders>
            <w:shd w:val="clear" w:color="auto" w:fill="auto"/>
            <w:noWrap/>
            <w:hideMark/>
          </w:tcPr>
          <w:p w14:paraId="332E35A3" w14:textId="77777777" w:rsidR="00FE0C2E" w:rsidRPr="00C52F94" w:rsidRDefault="00FE0C2E" w:rsidP="001D0457">
            <w:pPr>
              <w:jc w:val="right"/>
              <w:rPr>
                <w:sz w:val="20"/>
                <w:szCs w:val="20"/>
                <w:lang w:val="en-CA" w:eastAsia="en-CA"/>
              </w:rPr>
            </w:pPr>
            <w:r w:rsidRPr="00C52F94">
              <w:rPr>
                <w:sz w:val="20"/>
                <w:szCs w:val="20"/>
                <w:lang w:val="en-CA" w:eastAsia="en-CA"/>
              </w:rPr>
              <w:t>348.9</w:t>
            </w:r>
          </w:p>
        </w:tc>
        <w:tc>
          <w:tcPr>
            <w:tcW w:w="916" w:type="dxa"/>
            <w:tcBorders>
              <w:top w:val="nil"/>
              <w:left w:val="nil"/>
              <w:bottom w:val="single" w:sz="4" w:space="0" w:color="auto"/>
              <w:right w:val="single" w:sz="4" w:space="0" w:color="auto"/>
            </w:tcBorders>
            <w:shd w:val="clear" w:color="auto" w:fill="auto"/>
            <w:noWrap/>
            <w:hideMark/>
          </w:tcPr>
          <w:p w14:paraId="0ECC898E" w14:textId="77777777" w:rsidR="00FE0C2E" w:rsidRPr="00C52F94" w:rsidRDefault="00FE0C2E" w:rsidP="001D0457">
            <w:pPr>
              <w:jc w:val="right"/>
              <w:rPr>
                <w:sz w:val="20"/>
                <w:szCs w:val="20"/>
                <w:lang w:val="en-CA" w:eastAsia="en-CA"/>
              </w:rPr>
            </w:pPr>
            <w:r w:rsidRPr="00C52F94">
              <w:rPr>
                <w:sz w:val="20"/>
                <w:szCs w:val="20"/>
                <w:lang w:val="en-CA" w:eastAsia="en-CA"/>
              </w:rPr>
              <w:t>240.3</w:t>
            </w:r>
          </w:p>
        </w:tc>
        <w:tc>
          <w:tcPr>
            <w:tcW w:w="916" w:type="dxa"/>
            <w:tcBorders>
              <w:top w:val="nil"/>
              <w:left w:val="nil"/>
              <w:bottom w:val="single" w:sz="4" w:space="0" w:color="auto"/>
              <w:right w:val="single" w:sz="4" w:space="0" w:color="auto"/>
            </w:tcBorders>
            <w:shd w:val="clear" w:color="auto" w:fill="auto"/>
            <w:noWrap/>
            <w:hideMark/>
          </w:tcPr>
          <w:p w14:paraId="57C5D02C" w14:textId="77777777" w:rsidR="00FE0C2E" w:rsidRPr="00C52F94" w:rsidRDefault="00FE0C2E" w:rsidP="001D0457">
            <w:pPr>
              <w:jc w:val="right"/>
              <w:rPr>
                <w:sz w:val="20"/>
                <w:szCs w:val="20"/>
                <w:lang w:val="en-CA" w:eastAsia="en-CA"/>
              </w:rPr>
            </w:pPr>
            <w:r w:rsidRPr="00C52F94">
              <w:rPr>
                <w:sz w:val="20"/>
                <w:szCs w:val="20"/>
                <w:lang w:val="en-CA" w:eastAsia="en-CA"/>
              </w:rPr>
              <w:t>305.6</w:t>
            </w:r>
          </w:p>
        </w:tc>
        <w:tc>
          <w:tcPr>
            <w:tcW w:w="716" w:type="dxa"/>
            <w:tcBorders>
              <w:top w:val="single" w:sz="4" w:space="0" w:color="auto"/>
              <w:left w:val="nil"/>
              <w:bottom w:val="single" w:sz="4" w:space="0" w:color="auto"/>
              <w:right w:val="single" w:sz="4" w:space="0" w:color="auto"/>
            </w:tcBorders>
          </w:tcPr>
          <w:p w14:paraId="5ACFFBAE" w14:textId="77777777" w:rsidR="00FE0C2E" w:rsidRPr="00C52F94" w:rsidRDefault="00FE0C2E" w:rsidP="001D0457">
            <w:pPr>
              <w:jc w:val="right"/>
              <w:rPr>
                <w:sz w:val="20"/>
                <w:szCs w:val="20"/>
                <w:lang w:val="en-CA"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14:paraId="77F717ED" w14:textId="77777777" w:rsidR="00FE0C2E" w:rsidRPr="00C52F94" w:rsidRDefault="00FE0C2E" w:rsidP="001D0457">
            <w:pPr>
              <w:jc w:val="right"/>
              <w:rPr>
                <w:sz w:val="20"/>
                <w:szCs w:val="20"/>
                <w:lang w:val="en-CA" w:eastAsia="en-CA"/>
              </w:rPr>
            </w:pPr>
            <w:r w:rsidRPr="00C52F94">
              <w:rPr>
                <w:sz w:val="20"/>
                <w:szCs w:val="20"/>
                <w:lang w:val="en-CA" w:eastAsia="en-CA"/>
              </w:rPr>
              <w:t>395.1</w:t>
            </w:r>
          </w:p>
        </w:tc>
      </w:tr>
      <w:tr w:rsidR="00FE0C2E" w:rsidRPr="00C52F94" w14:paraId="7A0AD308" w14:textId="77777777" w:rsidTr="009B223D">
        <w:trPr>
          <w:trHeight w:val="264"/>
        </w:trPr>
        <w:tc>
          <w:tcPr>
            <w:tcW w:w="1985" w:type="dxa"/>
            <w:tcBorders>
              <w:top w:val="nil"/>
              <w:left w:val="single" w:sz="4" w:space="0" w:color="auto"/>
              <w:bottom w:val="single" w:sz="4" w:space="0" w:color="auto"/>
              <w:right w:val="single" w:sz="4" w:space="0" w:color="auto"/>
            </w:tcBorders>
            <w:shd w:val="clear" w:color="auto" w:fill="auto"/>
            <w:noWrap/>
            <w:hideMark/>
          </w:tcPr>
          <w:p w14:paraId="74216C2B" w14:textId="77777777" w:rsidR="00FE0C2E" w:rsidRPr="00C52F94" w:rsidRDefault="00FE0C2E" w:rsidP="001D0457">
            <w:pPr>
              <w:ind w:right="-112"/>
              <w:jc w:val="left"/>
              <w:rPr>
                <w:sz w:val="20"/>
                <w:szCs w:val="20"/>
                <w:lang w:val="en-CA" w:eastAsia="en-CA"/>
              </w:rPr>
            </w:pPr>
            <w:r w:rsidRPr="00C52F94">
              <w:rPr>
                <w:sz w:val="20"/>
                <w:szCs w:val="20"/>
                <w:lang w:val="en-CA" w:eastAsia="en-CA"/>
              </w:rPr>
              <w:t>Venezuela (Bolivarian Republic of)</w:t>
            </w:r>
          </w:p>
        </w:tc>
        <w:tc>
          <w:tcPr>
            <w:tcW w:w="916" w:type="dxa"/>
            <w:tcBorders>
              <w:top w:val="nil"/>
              <w:left w:val="nil"/>
              <w:bottom w:val="single" w:sz="4" w:space="0" w:color="auto"/>
              <w:right w:val="single" w:sz="4" w:space="0" w:color="auto"/>
            </w:tcBorders>
            <w:shd w:val="clear" w:color="auto" w:fill="auto"/>
            <w:noWrap/>
            <w:hideMark/>
          </w:tcPr>
          <w:p w14:paraId="413F9493" w14:textId="77777777" w:rsidR="00FE0C2E" w:rsidRPr="00C52F94" w:rsidRDefault="00FE0C2E" w:rsidP="001D0457">
            <w:pPr>
              <w:jc w:val="right"/>
              <w:rPr>
                <w:sz w:val="20"/>
                <w:szCs w:val="20"/>
                <w:lang w:val="en-CA" w:eastAsia="en-CA"/>
              </w:rPr>
            </w:pPr>
            <w:r w:rsidRPr="00C52F94">
              <w:rPr>
                <w:sz w:val="20"/>
                <w:szCs w:val="20"/>
                <w:lang w:val="en-CA" w:eastAsia="en-CA"/>
              </w:rPr>
              <w:t>119.2</w:t>
            </w:r>
          </w:p>
        </w:tc>
        <w:tc>
          <w:tcPr>
            <w:tcW w:w="916" w:type="dxa"/>
            <w:tcBorders>
              <w:top w:val="nil"/>
              <w:left w:val="nil"/>
              <w:bottom w:val="single" w:sz="4" w:space="0" w:color="auto"/>
              <w:right w:val="single" w:sz="4" w:space="0" w:color="auto"/>
            </w:tcBorders>
            <w:shd w:val="clear" w:color="auto" w:fill="auto"/>
            <w:noWrap/>
            <w:hideMark/>
          </w:tcPr>
          <w:p w14:paraId="3F33950F" w14:textId="77777777" w:rsidR="00FE0C2E" w:rsidRPr="00C52F94" w:rsidRDefault="00FE0C2E" w:rsidP="001D0457">
            <w:pPr>
              <w:jc w:val="right"/>
              <w:rPr>
                <w:sz w:val="20"/>
                <w:szCs w:val="20"/>
                <w:lang w:val="en-CA" w:eastAsia="en-CA"/>
              </w:rPr>
            </w:pPr>
            <w:r w:rsidRPr="00C52F94">
              <w:rPr>
                <w:sz w:val="20"/>
                <w:szCs w:val="20"/>
                <w:lang w:val="en-CA" w:eastAsia="en-CA"/>
              </w:rPr>
              <w:t>134.3</w:t>
            </w:r>
          </w:p>
        </w:tc>
        <w:tc>
          <w:tcPr>
            <w:tcW w:w="916" w:type="dxa"/>
            <w:tcBorders>
              <w:top w:val="nil"/>
              <w:left w:val="nil"/>
              <w:bottom w:val="single" w:sz="4" w:space="0" w:color="auto"/>
              <w:right w:val="single" w:sz="4" w:space="0" w:color="auto"/>
            </w:tcBorders>
            <w:shd w:val="clear" w:color="auto" w:fill="auto"/>
            <w:noWrap/>
            <w:hideMark/>
          </w:tcPr>
          <w:p w14:paraId="38EA2921" w14:textId="77777777" w:rsidR="00FE0C2E" w:rsidRPr="00C52F94" w:rsidRDefault="00FE0C2E" w:rsidP="001D0457">
            <w:pPr>
              <w:jc w:val="right"/>
              <w:rPr>
                <w:sz w:val="20"/>
                <w:szCs w:val="20"/>
                <w:lang w:val="en-CA" w:eastAsia="en-CA"/>
              </w:rPr>
            </w:pPr>
            <w:r w:rsidRPr="00C52F94">
              <w:rPr>
                <w:sz w:val="20"/>
                <w:szCs w:val="20"/>
                <w:lang w:val="en-CA" w:eastAsia="en-CA"/>
              </w:rPr>
              <w:t>160.3</w:t>
            </w:r>
          </w:p>
        </w:tc>
        <w:tc>
          <w:tcPr>
            <w:tcW w:w="916" w:type="dxa"/>
            <w:tcBorders>
              <w:top w:val="nil"/>
              <w:left w:val="nil"/>
              <w:bottom w:val="single" w:sz="4" w:space="0" w:color="auto"/>
              <w:right w:val="single" w:sz="4" w:space="0" w:color="auto"/>
            </w:tcBorders>
            <w:shd w:val="clear" w:color="auto" w:fill="auto"/>
            <w:noWrap/>
            <w:hideMark/>
          </w:tcPr>
          <w:p w14:paraId="0A38B82D" w14:textId="77777777" w:rsidR="00FE0C2E" w:rsidRPr="00C52F94" w:rsidRDefault="00FE0C2E" w:rsidP="001D0457">
            <w:pPr>
              <w:jc w:val="right"/>
              <w:rPr>
                <w:sz w:val="20"/>
                <w:szCs w:val="20"/>
                <w:lang w:val="en-CA" w:eastAsia="en-CA"/>
              </w:rPr>
            </w:pPr>
            <w:r w:rsidRPr="00C52F94">
              <w:rPr>
                <w:sz w:val="20"/>
                <w:szCs w:val="20"/>
                <w:lang w:val="en-CA" w:eastAsia="en-CA"/>
              </w:rPr>
              <w:t>121.2</w:t>
            </w:r>
          </w:p>
        </w:tc>
        <w:tc>
          <w:tcPr>
            <w:tcW w:w="916" w:type="dxa"/>
            <w:tcBorders>
              <w:top w:val="nil"/>
              <w:left w:val="nil"/>
              <w:bottom w:val="single" w:sz="4" w:space="0" w:color="auto"/>
              <w:right w:val="single" w:sz="4" w:space="0" w:color="auto"/>
            </w:tcBorders>
            <w:shd w:val="clear" w:color="auto" w:fill="auto"/>
            <w:noWrap/>
            <w:hideMark/>
          </w:tcPr>
          <w:p w14:paraId="3CFE3A04" w14:textId="77777777" w:rsidR="00FE0C2E" w:rsidRPr="00C52F94" w:rsidRDefault="00FE0C2E" w:rsidP="001D0457">
            <w:pPr>
              <w:jc w:val="right"/>
              <w:rPr>
                <w:sz w:val="20"/>
                <w:szCs w:val="20"/>
                <w:lang w:val="en-CA" w:eastAsia="en-CA"/>
              </w:rPr>
            </w:pPr>
            <w:r w:rsidRPr="00C52F94">
              <w:rPr>
                <w:sz w:val="20"/>
                <w:szCs w:val="20"/>
                <w:lang w:val="en-CA" w:eastAsia="en-CA"/>
              </w:rPr>
              <w:t>86.1</w:t>
            </w:r>
          </w:p>
        </w:tc>
        <w:tc>
          <w:tcPr>
            <w:tcW w:w="916" w:type="dxa"/>
            <w:tcBorders>
              <w:top w:val="nil"/>
              <w:left w:val="nil"/>
              <w:bottom w:val="single" w:sz="4" w:space="0" w:color="auto"/>
              <w:right w:val="single" w:sz="4" w:space="0" w:color="auto"/>
            </w:tcBorders>
            <w:shd w:val="clear" w:color="auto" w:fill="auto"/>
            <w:noWrap/>
            <w:hideMark/>
          </w:tcPr>
          <w:p w14:paraId="0004709E" w14:textId="77777777" w:rsidR="00FE0C2E" w:rsidRPr="00C52F94" w:rsidRDefault="00FE0C2E" w:rsidP="001D0457">
            <w:pPr>
              <w:jc w:val="right"/>
              <w:rPr>
                <w:sz w:val="20"/>
                <w:szCs w:val="20"/>
                <w:lang w:val="en-CA" w:eastAsia="en-CA"/>
              </w:rPr>
            </w:pPr>
            <w:r w:rsidRPr="00C52F94">
              <w:rPr>
                <w:sz w:val="20"/>
                <w:szCs w:val="20"/>
                <w:lang w:val="en-CA" w:eastAsia="en-CA"/>
              </w:rPr>
              <w:t>37.2</w:t>
            </w:r>
          </w:p>
        </w:tc>
        <w:tc>
          <w:tcPr>
            <w:tcW w:w="916" w:type="dxa"/>
            <w:tcBorders>
              <w:top w:val="nil"/>
              <w:left w:val="nil"/>
              <w:bottom w:val="single" w:sz="4" w:space="0" w:color="auto"/>
              <w:right w:val="single" w:sz="4" w:space="0" w:color="auto"/>
            </w:tcBorders>
            <w:shd w:val="clear" w:color="auto" w:fill="auto"/>
            <w:noWrap/>
            <w:hideMark/>
          </w:tcPr>
          <w:p w14:paraId="4561039D" w14:textId="77777777" w:rsidR="00FE0C2E" w:rsidRPr="00C52F94" w:rsidRDefault="00FE0C2E" w:rsidP="001D0457">
            <w:pPr>
              <w:jc w:val="right"/>
              <w:rPr>
                <w:sz w:val="20"/>
                <w:szCs w:val="20"/>
                <w:lang w:val="en-CA" w:eastAsia="en-CA"/>
              </w:rPr>
            </w:pPr>
            <w:r w:rsidRPr="00C52F94">
              <w:rPr>
                <w:sz w:val="20"/>
                <w:szCs w:val="20"/>
                <w:lang w:val="en-CA" w:eastAsia="en-CA"/>
              </w:rPr>
              <w:t>14.3</w:t>
            </w:r>
          </w:p>
        </w:tc>
        <w:tc>
          <w:tcPr>
            <w:tcW w:w="916" w:type="dxa"/>
            <w:tcBorders>
              <w:top w:val="nil"/>
              <w:left w:val="nil"/>
              <w:bottom w:val="single" w:sz="4" w:space="0" w:color="auto"/>
              <w:right w:val="single" w:sz="4" w:space="0" w:color="auto"/>
            </w:tcBorders>
            <w:shd w:val="clear" w:color="auto" w:fill="auto"/>
            <w:noWrap/>
            <w:hideMark/>
          </w:tcPr>
          <w:p w14:paraId="35D469F1" w14:textId="77777777" w:rsidR="00FE0C2E" w:rsidRPr="00C52F94" w:rsidRDefault="00FE0C2E" w:rsidP="001D0457">
            <w:pPr>
              <w:jc w:val="right"/>
              <w:rPr>
                <w:sz w:val="20"/>
                <w:szCs w:val="20"/>
                <w:lang w:val="en-CA" w:eastAsia="en-CA"/>
              </w:rPr>
            </w:pPr>
            <w:r w:rsidRPr="00C52F94">
              <w:rPr>
                <w:sz w:val="20"/>
                <w:szCs w:val="20"/>
                <w:lang w:val="en-CA" w:eastAsia="en-CA"/>
              </w:rPr>
              <w:t>15.0</w:t>
            </w:r>
          </w:p>
        </w:tc>
        <w:tc>
          <w:tcPr>
            <w:tcW w:w="716" w:type="dxa"/>
            <w:tcBorders>
              <w:top w:val="single" w:sz="4" w:space="0" w:color="auto"/>
              <w:left w:val="nil"/>
              <w:bottom w:val="single" w:sz="4" w:space="0" w:color="auto"/>
              <w:right w:val="single" w:sz="4" w:space="0" w:color="auto"/>
            </w:tcBorders>
          </w:tcPr>
          <w:p w14:paraId="30F103F7" w14:textId="77777777" w:rsidR="00FE0C2E" w:rsidRPr="00C52F94" w:rsidRDefault="00FE0C2E" w:rsidP="001D0457">
            <w:pPr>
              <w:jc w:val="right"/>
              <w:rPr>
                <w:sz w:val="20"/>
                <w:szCs w:val="20"/>
                <w:lang w:val="en-CA"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14:paraId="2931E429" w14:textId="77777777" w:rsidR="00FE0C2E" w:rsidRPr="00C52F94" w:rsidRDefault="00FE0C2E" w:rsidP="001D0457">
            <w:pPr>
              <w:jc w:val="right"/>
              <w:rPr>
                <w:sz w:val="20"/>
                <w:szCs w:val="20"/>
                <w:lang w:val="en-CA" w:eastAsia="en-CA"/>
              </w:rPr>
            </w:pPr>
            <w:r w:rsidRPr="00C52F94">
              <w:rPr>
                <w:sz w:val="20"/>
                <w:szCs w:val="20"/>
                <w:lang w:val="en-CA" w:eastAsia="en-CA"/>
              </w:rPr>
              <w:t>123.1</w:t>
            </w:r>
          </w:p>
        </w:tc>
      </w:tr>
      <w:tr w:rsidR="00FE0C2E" w:rsidRPr="00C52F94" w14:paraId="4CC9EAB9" w14:textId="77777777" w:rsidTr="009B223D">
        <w:trPr>
          <w:trHeight w:val="264"/>
        </w:trPr>
        <w:tc>
          <w:tcPr>
            <w:tcW w:w="1985" w:type="dxa"/>
            <w:tcBorders>
              <w:top w:val="nil"/>
              <w:left w:val="single" w:sz="4" w:space="0" w:color="auto"/>
              <w:bottom w:val="single" w:sz="4" w:space="0" w:color="auto"/>
              <w:right w:val="single" w:sz="4" w:space="0" w:color="auto"/>
            </w:tcBorders>
            <w:shd w:val="clear" w:color="auto" w:fill="auto"/>
            <w:noWrap/>
            <w:hideMark/>
          </w:tcPr>
          <w:p w14:paraId="0C4EC774" w14:textId="77777777" w:rsidR="00FE0C2E" w:rsidRPr="00C52F94" w:rsidRDefault="00FE0C2E" w:rsidP="001D0457">
            <w:pPr>
              <w:jc w:val="left"/>
              <w:rPr>
                <w:sz w:val="20"/>
                <w:szCs w:val="20"/>
                <w:lang w:val="en-CA" w:eastAsia="en-CA"/>
              </w:rPr>
            </w:pPr>
            <w:r w:rsidRPr="00C52F94">
              <w:rPr>
                <w:sz w:val="20"/>
                <w:szCs w:val="20"/>
                <w:lang w:val="en-CA" w:eastAsia="en-CA"/>
              </w:rPr>
              <w:t>Total HCFC-22</w:t>
            </w:r>
          </w:p>
        </w:tc>
        <w:tc>
          <w:tcPr>
            <w:tcW w:w="916" w:type="dxa"/>
            <w:tcBorders>
              <w:top w:val="nil"/>
              <w:left w:val="nil"/>
              <w:bottom w:val="single" w:sz="4" w:space="0" w:color="auto"/>
              <w:right w:val="single" w:sz="4" w:space="0" w:color="auto"/>
            </w:tcBorders>
            <w:shd w:val="clear" w:color="auto" w:fill="auto"/>
            <w:noWrap/>
            <w:hideMark/>
          </w:tcPr>
          <w:p w14:paraId="45467632" w14:textId="77777777" w:rsidR="00FE0C2E" w:rsidRPr="00C52F94" w:rsidRDefault="00FE0C2E" w:rsidP="001D0457">
            <w:pPr>
              <w:jc w:val="right"/>
              <w:rPr>
                <w:sz w:val="20"/>
                <w:szCs w:val="20"/>
                <w:lang w:val="en-CA" w:eastAsia="en-CA"/>
              </w:rPr>
            </w:pPr>
            <w:r w:rsidRPr="00C52F94">
              <w:rPr>
                <w:sz w:val="20"/>
                <w:szCs w:val="20"/>
                <w:lang w:val="en-CA" w:eastAsia="en-CA"/>
              </w:rPr>
              <w:t>20,850.8</w:t>
            </w:r>
          </w:p>
        </w:tc>
        <w:tc>
          <w:tcPr>
            <w:tcW w:w="916" w:type="dxa"/>
            <w:tcBorders>
              <w:top w:val="nil"/>
              <w:left w:val="nil"/>
              <w:bottom w:val="single" w:sz="4" w:space="0" w:color="auto"/>
              <w:right w:val="single" w:sz="4" w:space="0" w:color="auto"/>
            </w:tcBorders>
            <w:shd w:val="clear" w:color="auto" w:fill="auto"/>
            <w:noWrap/>
            <w:hideMark/>
          </w:tcPr>
          <w:p w14:paraId="3B3139D3" w14:textId="77777777" w:rsidR="00FE0C2E" w:rsidRPr="00C52F94" w:rsidRDefault="00FE0C2E" w:rsidP="001D0457">
            <w:pPr>
              <w:jc w:val="right"/>
              <w:rPr>
                <w:sz w:val="20"/>
                <w:szCs w:val="20"/>
                <w:lang w:val="en-CA" w:eastAsia="en-CA"/>
              </w:rPr>
            </w:pPr>
            <w:r w:rsidRPr="00C52F94">
              <w:rPr>
                <w:sz w:val="20"/>
                <w:szCs w:val="20"/>
                <w:lang w:val="en-CA" w:eastAsia="en-CA"/>
              </w:rPr>
              <w:t>20,895.9</w:t>
            </w:r>
          </w:p>
        </w:tc>
        <w:tc>
          <w:tcPr>
            <w:tcW w:w="916" w:type="dxa"/>
            <w:tcBorders>
              <w:top w:val="nil"/>
              <w:left w:val="nil"/>
              <w:bottom w:val="single" w:sz="4" w:space="0" w:color="auto"/>
              <w:right w:val="single" w:sz="4" w:space="0" w:color="auto"/>
            </w:tcBorders>
            <w:shd w:val="clear" w:color="auto" w:fill="auto"/>
            <w:noWrap/>
            <w:hideMark/>
          </w:tcPr>
          <w:p w14:paraId="6A842F70" w14:textId="77777777" w:rsidR="00FE0C2E" w:rsidRPr="00C52F94" w:rsidRDefault="00FE0C2E" w:rsidP="001D0457">
            <w:pPr>
              <w:jc w:val="right"/>
              <w:rPr>
                <w:sz w:val="20"/>
                <w:szCs w:val="20"/>
                <w:lang w:val="en-CA" w:eastAsia="en-CA"/>
              </w:rPr>
            </w:pPr>
            <w:r w:rsidRPr="00C52F94">
              <w:rPr>
                <w:sz w:val="20"/>
                <w:szCs w:val="20"/>
                <w:lang w:val="en-CA" w:eastAsia="en-CA"/>
              </w:rPr>
              <w:t>22,639.9</w:t>
            </w:r>
          </w:p>
        </w:tc>
        <w:tc>
          <w:tcPr>
            <w:tcW w:w="916" w:type="dxa"/>
            <w:tcBorders>
              <w:top w:val="nil"/>
              <w:left w:val="nil"/>
              <w:bottom w:val="single" w:sz="4" w:space="0" w:color="auto"/>
              <w:right w:val="single" w:sz="4" w:space="0" w:color="auto"/>
            </w:tcBorders>
            <w:shd w:val="clear" w:color="auto" w:fill="auto"/>
            <w:noWrap/>
            <w:hideMark/>
          </w:tcPr>
          <w:p w14:paraId="6C1CC915" w14:textId="77777777" w:rsidR="00FE0C2E" w:rsidRPr="00C52F94" w:rsidRDefault="00FE0C2E" w:rsidP="001D0457">
            <w:pPr>
              <w:jc w:val="right"/>
              <w:rPr>
                <w:sz w:val="20"/>
                <w:szCs w:val="20"/>
                <w:lang w:val="en-CA" w:eastAsia="en-CA"/>
              </w:rPr>
            </w:pPr>
            <w:r w:rsidRPr="00C52F94">
              <w:rPr>
                <w:sz w:val="20"/>
                <w:szCs w:val="20"/>
                <w:lang w:val="en-CA" w:eastAsia="en-CA"/>
              </w:rPr>
              <w:t>18,153.9</w:t>
            </w:r>
          </w:p>
        </w:tc>
        <w:tc>
          <w:tcPr>
            <w:tcW w:w="916" w:type="dxa"/>
            <w:tcBorders>
              <w:top w:val="nil"/>
              <w:left w:val="nil"/>
              <w:bottom w:val="single" w:sz="4" w:space="0" w:color="auto"/>
              <w:right w:val="single" w:sz="4" w:space="0" w:color="auto"/>
            </w:tcBorders>
            <w:shd w:val="clear" w:color="auto" w:fill="auto"/>
            <w:noWrap/>
            <w:hideMark/>
          </w:tcPr>
          <w:p w14:paraId="275B0BF6" w14:textId="77777777" w:rsidR="00FE0C2E" w:rsidRPr="00C52F94" w:rsidRDefault="00FE0C2E" w:rsidP="001D0457">
            <w:pPr>
              <w:jc w:val="right"/>
              <w:rPr>
                <w:sz w:val="20"/>
                <w:szCs w:val="20"/>
                <w:lang w:val="en-CA" w:eastAsia="en-CA"/>
              </w:rPr>
            </w:pPr>
            <w:r w:rsidRPr="00C52F94">
              <w:rPr>
                <w:sz w:val="20"/>
                <w:szCs w:val="20"/>
                <w:lang w:val="en-CA" w:eastAsia="en-CA"/>
              </w:rPr>
              <w:t>18,791.7</w:t>
            </w:r>
          </w:p>
        </w:tc>
        <w:tc>
          <w:tcPr>
            <w:tcW w:w="916" w:type="dxa"/>
            <w:tcBorders>
              <w:top w:val="nil"/>
              <w:left w:val="nil"/>
              <w:bottom w:val="single" w:sz="4" w:space="0" w:color="auto"/>
              <w:right w:val="single" w:sz="4" w:space="0" w:color="auto"/>
            </w:tcBorders>
            <w:shd w:val="clear" w:color="auto" w:fill="auto"/>
            <w:noWrap/>
            <w:hideMark/>
          </w:tcPr>
          <w:p w14:paraId="6AE6B468" w14:textId="77777777" w:rsidR="00FE0C2E" w:rsidRPr="00C52F94" w:rsidRDefault="00FE0C2E" w:rsidP="001D0457">
            <w:pPr>
              <w:jc w:val="right"/>
              <w:rPr>
                <w:sz w:val="20"/>
                <w:szCs w:val="20"/>
                <w:lang w:val="en-CA" w:eastAsia="en-CA"/>
              </w:rPr>
            </w:pPr>
            <w:r w:rsidRPr="00C52F94">
              <w:rPr>
                <w:sz w:val="20"/>
                <w:szCs w:val="20"/>
                <w:lang w:val="en-CA" w:eastAsia="en-CA"/>
              </w:rPr>
              <w:t>15,827.6</w:t>
            </w:r>
          </w:p>
        </w:tc>
        <w:tc>
          <w:tcPr>
            <w:tcW w:w="916" w:type="dxa"/>
            <w:tcBorders>
              <w:top w:val="nil"/>
              <w:left w:val="nil"/>
              <w:bottom w:val="single" w:sz="4" w:space="0" w:color="auto"/>
              <w:right w:val="single" w:sz="4" w:space="0" w:color="auto"/>
            </w:tcBorders>
            <w:shd w:val="clear" w:color="auto" w:fill="auto"/>
            <w:noWrap/>
            <w:hideMark/>
          </w:tcPr>
          <w:p w14:paraId="2FA3E408" w14:textId="77777777" w:rsidR="00FE0C2E" w:rsidRPr="00C52F94" w:rsidRDefault="00FE0C2E" w:rsidP="001D0457">
            <w:pPr>
              <w:jc w:val="right"/>
              <w:rPr>
                <w:sz w:val="20"/>
                <w:szCs w:val="20"/>
                <w:lang w:val="en-CA" w:eastAsia="en-CA"/>
              </w:rPr>
            </w:pPr>
            <w:r w:rsidRPr="00C52F94">
              <w:rPr>
                <w:sz w:val="20"/>
                <w:szCs w:val="20"/>
                <w:lang w:val="en-CA" w:eastAsia="en-CA"/>
              </w:rPr>
              <w:t>16,293.8</w:t>
            </w:r>
          </w:p>
        </w:tc>
        <w:tc>
          <w:tcPr>
            <w:tcW w:w="916" w:type="dxa"/>
            <w:tcBorders>
              <w:top w:val="nil"/>
              <w:left w:val="nil"/>
              <w:bottom w:val="single" w:sz="4" w:space="0" w:color="auto"/>
              <w:right w:val="single" w:sz="4" w:space="0" w:color="auto"/>
            </w:tcBorders>
            <w:shd w:val="clear" w:color="auto" w:fill="auto"/>
            <w:noWrap/>
            <w:hideMark/>
          </w:tcPr>
          <w:p w14:paraId="3D6FD043" w14:textId="77777777" w:rsidR="00FE0C2E" w:rsidRPr="00C52F94" w:rsidRDefault="00FE0C2E" w:rsidP="001D0457">
            <w:pPr>
              <w:jc w:val="right"/>
              <w:rPr>
                <w:sz w:val="20"/>
                <w:szCs w:val="20"/>
                <w:lang w:val="en-CA" w:eastAsia="en-CA"/>
              </w:rPr>
            </w:pPr>
            <w:r w:rsidRPr="00C52F94">
              <w:rPr>
                <w:sz w:val="20"/>
                <w:szCs w:val="20"/>
                <w:lang w:val="en-CA" w:eastAsia="en-CA"/>
              </w:rPr>
              <w:t>15,871.0</w:t>
            </w:r>
          </w:p>
        </w:tc>
        <w:tc>
          <w:tcPr>
            <w:tcW w:w="716" w:type="dxa"/>
            <w:tcBorders>
              <w:top w:val="single" w:sz="4" w:space="0" w:color="auto"/>
              <w:left w:val="nil"/>
              <w:bottom w:val="single" w:sz="4" w:space="0" w:color="auto"/>
              <w:right w:val="single" w:sz="4" w:space="0" w:color="auto"/>
            </w:tcBorders>
          </w:tcPr>
          <w:p w14:paraId="05956D84" w14:textId="77777777" w:rsidR="00FE0C2E" w:rsidRPr="00C52F94" w:rsidRDefault="00C677B1" w:rsidP="001D0457">
            <w:pPr>
              <w:jc w:val="right"/>
              <w:rPr>
                <w:sz w:val="20"/>
                <w:szCs w:val="20"/>
                <w:lang w:val="en-CA" w:eastAsia="en-CA"/>
              </w:rPr>
            </w:pPr>
            <w:r w:rsidRPr="00C52F94">
              <w:rPr>
                <w:sz w:val="20"/>
                <w:szCs w:val="20"/>
                <w:lang w:val="en-CA" w:eastAsia="en-CA"/>
              </w:rPr>
              <w:t>490.1</w:t>
            </w:r>
          </w:p>
        </w:tc>
        <w:tc>
          <w:tcPr>
            <w:tcW w:w="1170" w:type="dxa"/>
            <w:tcBorders>
              <w:top w:val="nil"/>
              <w:left w:val="single" w:sz="4" w:space="0" w:color="auto"/>
              <w:bottom w:val="single" w:sz="4" w:space="0" w:color="auto"/>
              <w:right w:val="single" w:sz="4" w:space="0" w:color="auto"/>
            </w:tcBorders>
            <w:shd w:val="clear" w:color="auto" w:fill="auto"/>
            <w:noWrap/>
            <w:hideMark/>
          </w:tcPr>
          <w:p w14:paraId="509705E4" w14:textId="77777777" w:rsidR="00FE0C2E" w:rsidRPr="00C52F94" w:rsidRDefault="00FE0C2E" w:rsidP="001D0457">
            <w:pPr>
              <w:jc w:val="right"/>
              <w:rPr>
                <w:sz w:val="20"/>
                <w:szCs w:val="20"/>
                <w:lang w:val="en-CA" w:eastAsia="en-CA"/>
              </w:rPr>
            </w:pPr>
            <w:r w:rsidRPr="00C52F94">
              <w:rPr>
                <w:sz w:val="20"/>
                <w:szCs w:val="20"/>
                <w:lang w:val="en-CA" w:eastAsia="en-CA"/>
              </w:rPr>
              <w:t>32,988.9</w:t>
            </w:r>
          </w:p>
        </w:tc>
      </w:tr>
      <w:tr w:rsidR="00FE0C2E" w:rsidRPr="00C52F94" w14:paraId="1F880CEB" w14:textId="77777777" w:rsidTr="009B223D">
        <w:trPr>
          <w:trHeight w:val="58"/>
        </w:trPr>
        <w:tc>
          <w:tcPr>
            <w:tcW w:w="1985" w:type="dxa"/>
            <w:tcBorders>
              <w:top w:val="nil"/>
              <w:left w:val="single" w:sz="4" w:space="0" w:color="auto"/>
              <w:bottom w:val="single" w:sz="4" w:space="0" w:color="auto"/>
              <w:right w:val="single" w:sz="4" w:space="0" w:color="auto"/>
            </w:tcBorders>
            <w:shd w:val="clear" w:color="auto" w:fill="auto"/>
            <w:hideMark/>
          </w:tcPr>
          <w:p w14:paraId="793E8E73" w14:textId="77777777" w:rsidR="00FE0C2E" w:rsidRPr="00C52F94" w:rsidRDefault="00FE0C2E" w:rsidP="009B223D">
            <w:pPr>
              <w:keepNext/>
              <w:keepLines/>
              <w:jc w:val="left"/>
              <w:rPr>
                <w:b/>
                <w:bCs/>
                <w:sz w:val="20"/>
                <w:szCs w:val="20"/>
                <w:lang w:val="en-CA" w:eastAsia="en-CA"/>
              </w:rPr>
            </w:pPr>
            <w:r w:rsidRPr="00C52F94">
              <w:rPr>
                <w:b/>
                <w:bCs/>
                <w:sz w:val="20"/>
                <w:szCs w:val="20"/>
                <w:lang w:val="en-CA" w:eastAsia="en-CA"/>
              </w:rPr>
              <w:lastRenderedPageBreak/>
              <w:t>HCFC-141b</w:t>
            </w:r>
          </w:p>
        </w:tc>
        <w:tc>
          <w:tcPr>
            <w:tcW w:w="916" w:type="dxa"/>
            <w:tcBorders>
              <w:top w:val="nil"/>
              <w:left w:val="nil"/>
              <w:bottom w:val="single" w:sz="4" w:space="0" w:color="auto"/>
              <w:right w:val="single" w:sz="4" w:space="0" w:color="auto"/>
            </w:tcBorders>
            <w:shd w:val="clear" w:color="auto" w:fill="auto"/>
            <w:noWrap/>
            <w:hideMark/>
          </w:tcPr>
          <w:p w14:paraId="6FEBCA69" w14:textId="77777777" w:rsidR="00FE0C2E" w:rsidRPr="00C52F94" w:rsidRDefault="00FE0C2E" w:rsidP="009B223D">
            <w:pPr>
              <w:keepNext/>
              <w:keepLines/>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43C10911" w14:textId="77777777" w:rsidR="00FE0C2E" w:rsidRPr="00C52F94" w:rsidRDefault="00FE0C2E" w:rsidP="009B223D">
            <w:pPr>
              <w:keepNext/>
              <w:keepLines/>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5F85B2CE" w14:textId="77777777" w:rsidR="00FE0C2E" w:rsidRPr="00C52F94" w:rsidRDefault="00FE0C2E" w:rsidP="009B223D">
            <w:pPr>
              <w:keepNext/>
              <w:keepLines/>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27297CAD" w14:textId="77777777" w:rsidR="00FE0C2E" w:rsidRPr="00C52F94" w:rsidRDefault="00FE0C2E" w:rsidP="009B223D">
            <w:pPr>
              <w:keepNext/>
              <w:keepLines/>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7DA0CBA4" w14:textId="77777777" w:rsidR="00FE0C2E" w:rsidRPr="00C52F94" w:rsidRDefault="00FE0C2E" w:rsidP="009B223D">
            <w:pPr>
              <w:keepNext/>
              <w:keepLines/>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1CB147C5" w14:textId="77777777" w:rsidR="00FE0C2E" w:rsidRPr="00C52F94" w:rsidRDefault="00FE0C2E" w:rsidP="009B223D">
            <w:pPr>
              <w:keepNext/>
              <w:keepLines/>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581B0756" w14:textId="77777777" w:rsidR="00FE0C2E" w:rsidRPr="00C52F94" w:rsidRDefault="00FE0C2E" w:rsidP="009B223D">
            <w:pPr>
              <w:keepNext/>
              <w:keepLines/>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1FF565FB" w14:textId="77777777" w:rsidR="00FE0C2E" w:rsidRPr="00C52F94" w:rsidRDefault="00FE0C2E" w:rsidP="009B223D">
            <w:pPr>
              <w:keepNext/>
              <w:keepLines/>
              <w:jc w:val="left"/>
              <w:rPr>
                <w:sz w:val="20"/>
                <w:szCs w:val="20"/>
                <w:lang w:val="en-CA" w:eastAsia="en-CA"/>
              </w:rPr>
            </w:pPr>
            <w:r w:rsidRPr="00C52F94">
              <w:rPr>
                <w:sz w:val="20"/>
                <w:szCs w:val="20"/>
                <w:lang w:val="en-CA" w:eastAsia="en-CA"/>
              </w:rPr>
              <w:t> </w:t>
            </w:r>
          </w:p>
        </w:tc>
        <w:tc>
          <w:tcPr>
            <w:tcW w:w="716" w:type="dxa"/>
            <w:tcBorders>
              <w:top w:val="single" w:sz="4" w:space="0" w:color="auto"/>
              <w:left w:val="nil"/>
              <w:bottom w:val="single" w:sz="4" w:space="0" w:color="auto"/>
              <w:right w:val="single" w:sz="4" w:space="0" w:color="auto"/>
            </w:tcBorders>
          </w:tcPr>
          <w:p w14:paraId="24560BB4" w14:textId="77777777" w:rsidR="00FE0C2E" w:rsidRPr="00C52F94" w:rsidRDefault="00FE0C2E" w:rsidP="009B223D">
            <w:pPr>
              <w:keepNext/>
              <w:keepLines/>
              <w:jc w:val="left"/>
              <w:rPr>
                <w:sz w:val="20"/>
                <w:szCs w:val="20"/>
                <w:lang w:val="en-CA"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14:paraId="140BB0BD" w14:textId="77777777" w:rsidR="00FE0C2E" w:rsidRPr="00C52F94" w:rsidRDefault="00FE0C2E" w:rsidP="009B223D">
            <w:pPr>
              <w:keepNext/>
              <w:keepLines/>
              <w:jc w:val="left"/>
              <w:rPr>
                <w:sz w:val="20"/>
                <w:szCs w:val="20"/>
                <w:lang w:val="en-CA" w:eastAsia="en-CA"/>
              </w:rPr>
            </w:pPr>
            <w:r w:rsidRPr="00C52F94">
              <w:rPr>
                <w:sz w:val="20"/>
                <w:szCs w:val="20"/>
                <w:lang w:val="en-CA" w:eastAsia="en-CA"/>
              </w:rPr>
              <w:t> </w:t>
            </w:r>
          </w:p>
        </w:tc>
      </w:tr>
      <w:tr w:rsidR="00FE0C2E" w:rsidRPr="00C52F94" w14:paraId="6F484FAA" w14:textId="77777777" w:rsidTr="009B223D">
        <w:trPr>
          <w:trHeight w:val="58"/>
        </w:trPr>
        <w:tc>
          <w:tcPr>
            <w:tcW w:w="1985" w:type="dxa"/>
            <w:tcBorders>
              <w:top w:val="nil"/>
              <w:left w:val="single" w:sz="4" w:space="0" w:color="auto"/>
              <w:bottom w:val="single" w:sz="4" w:space="0" w:color="auto"/>
              <w:right w:val="single" w:sz="4" w:space="0" w:color="auto"/>
            </w:tcBorders>
            <w:shd w:val="clear" w:color="auto" w:fill="auto"/>
            <w:noWrap/>
            <w:hideMark/>
          </w:tcPr>
          <w:p w14:paraId="41644712" w14:textId="77777777" w:rsidR="00FE0C2E" w:rsidRPr="00C52F94" w:rsidRDefault="00FE0C2E" w:rsidP="009B223D">
            <w:pPr>
              <w:keepNext/>
              <w:keepLines/>
              <w:jc w:val="left"/>
              <w:rPr>
                <w:sz w:val="20"/>
                <w:szCs w:val="20"/>
                <w:lang w:val="en-CA" w:eastAsia="en-CA"/>
              </w:rPr>
            </w:pPr>
            <w:r w:rsidRPr="00C52F94">
              <w:rPr>
                <w:sz w:val="20"/>
                <w:szCs w:val="20"/>
                <w:lang w:val="en-CA" w:eastAsia="en-CA"/>
              </w:rPr>
              <w:t>China</w:t>
            </w:r>
          </w:p>
        </w:tc>
        <w:tc>
          <w:tcPr>
            <w:tcW w:w="916" w:type="dxa"/>
            <w:tcBorders>
              <w:top w:val="nil"/>
              <w:left w:val="nil"/>
              <w:bottom w:val="single" w:sz="4" w:space="0" w:color="auto"/>
              <w:right w:val="single" w:sz="4" w:space="0" w:color="auto"/>
            </w:tcBorders>
            <w:shd w:val="clear" w:color="auto" w:fill="auto"/>
            <w:noWrap/>
            <w:hideMark/>
          </w:tcPr>
          <w:p w14:paraId="3F07641E" w14:textId="77777777" w:rsidR="00FE0C2E" w:rsidRPr="00C52F94" w:rsidRDefault="00FE0C2E" w:rsidP="009B223D">
            <w:pPr>
              <w:keepNext/>
              <w:keepLines/>
              <w:jc w:val="right"/>
              <w:rPr>
                <w:sz w:val="20"/>
                <w:szCs w:val="20"/>
                <w:lang w:val="en-CA" w:eastAsia="en-CA"/>
              </w:rPr>
            </w:pPr>
            <w:r w:rsidRPr="00C52F94">
              <w:rPr>
                <w:sz w:val="20"/>
                <w:szCs w:val="20"/>
                <w:lang w:val="en-CA" w:eastAsia="en-CA"/>
              </w:rPr>
              <w:t>10,874.3</w:t>
            </w:r>
          </w:p>
        </w:tc>
        <w:tc>
          <w:tcPr>
            <w:tcW w:w="916" w:type="dxa"/>
            <w:tcBorders>
              <w:top w:val="nil"/>
              <w:left w:val="nil"/>
              <w:bottom w:val="single" w:sz="4" w:space="0" w:color="auto"/>
              <w:right w:val="single" w:sz="4" w:space="0" w:color="auto"/>
            </w:tcBorders>
            <w:shd w:val="clear" w:color="auto" w:fill="auto"/>
            <w:noWrap/>
            <w:hideMark/>
          </w:tcPr>
          <w:p w14:paraId="19989FED" w14:textId="77777777" w:rsidR="00FE0C2E" w:rsidRPr="00C52F94" w:rsidRDefault="00FE0C2E" w:rsidP="009B223D">
            <w:pPr>
              <w:keepNext/>
              <w:keepLines/>
              <w:jc w:val="right"/>
              <w:rPr>
                <w:sz w:val="20"/>
                <w:szCs w:val="20"/>
                <w:lang w:val="en-CA" w:eastAsia="en-CA"/>
              </w:rPr>
            </w:pPr>
            <w:r w:rsidRPr="00C52F94">
              <w:rPr>
                <w:sz w:val="20"/>
                <w:szCs w:val="20"/>
                <w:lang w:val="en-CA" w:eastAsia="en-CA"/>
              </w:rPr>
              <w:t>12,311.5</w:t>
            </w:r>
          </w:p>
        </w:tc>
        <w:tc>
          <w:tcPr>
            <w:tcW w:w="916" w:type="dxa"/>
            <w:tcBorders>
              <w:top w:val="nil"/>
              <w:left w:val="nil"/>
              <w:bottom w:val="single" w:sz="4" w:space="0" w:color="auto"/>
              <w:right w:val="single" w:sz="4" w:space="0" w:color="auto"/>
            </w:tcBorders>
            <w:shd w:val="clear" w:color="auto" w:fill="auto"/>
            <w:noWrap/>
            <w:hideMark/>
          </w:tcPr>
          <w:p w14:paraId="0F3C1673" w14:textId="77777777" w:rsidR="00FE0C2E" w:rsidRPr="00C52F94" w:rsidRDefault="00FE0C2E" w:rsidP="009B223D">
            <w:pPr>
              <w:keepNext/>
              <w:keepLines/>
              <w:jc w:val="right"/>
              <w:rPr>
                <w:sz w:val="20"/>
                <w:szCs w:val="20"/>
                <w:lang w:val="en-CA" w:eastAsia="en-CA"/>
              </w:rPr>
            </w:pPr>
            <w:r w:rsidRPr="00C52F94">
              <w:rPr>
                <w:sz w:val="20"/>
                <w:szCs w:val="20"/>
                <w:lang w:val="en-CA" w:eastAsia="en-CA"/>
              </w:rPr>
              <w:t>12,884.4</w:t>
            </w:r>
          </w:p>
        </w:tc>
        <w:tc>
          <w:tcPr>
            <w:tcW w:w="916" w:type="dxa"/>
            <w:tcBorders>
              <w:top w:val="nil"/>
              <w:left w:val="nil"/>
              <w:bottom w:val="single" w:sz="4" w:space="0" w:color="auto"/>
              <w:right w:val="single" w:sz="4" w:space="0" w:color="auto"/>
            </w:tcBorders>
            <w:shd w:val="clear" w:color="auto" w:fill="auto"/>
            <w:noWrap/>
            <w:hideMark/>
          </w:tcPr>
          <w:p w14:paraId="0F35FAF8" w14:textId="77777777" w:rsidR="00FE0C2E" w:rsidRPr="00C52F94" w:rsidRDefault="00FE0C2E" w:rsidP="009B223D">
            <w:pPr>
              <w:keepNext/>
              <w:keepLines/>
              <w:jc w:val="right"/>
              <w:rPr>
                <w:sz w:val="20"/>
                <w:szCs w:val="20"/>
                <w:lang w:val="en-CA" w:eastAsia="en-CA"/>
              </w:rPr>
            </w:pPr>
            <w:r w:rsidRPr="00C52F94">
              <w:rPr>
                <w:sz w:val="20"/>
                <w:szCs w:val="20"/>
                <w:lang w:val="en-CA" w:eastAsia="en-CA"/>
              </w:rPr>
              <w:t>9,583.6</w:t>
            </w:r>
          </w:p>
        </w:tc>
        <w:tc>
          <w:tcPr>
            <w:tcW w:w="916" w:type="dxa"/>
            <w:tcBorders>
              <w:top w:val="nil"/>
              <w:left w:val="nil"/>
              <w:bottom w:val="single" w:sz="4" w:space="0" w:color="auto"/>
              <w:right w:val="single" w:sz="4" w:space="0" w:color="auto"/>
            </w:tcBorders>
            <w:shd w:val="clear" w:color="auto" w:fill="auto"/>
            <w:noWrap/>
            <w:hideMark/>
          </w:tcPr>
          <w:p w14:paraId="24E9B09F" w14:textId="77777777" w:rsidR="00FE0C2E" w:rsidRPr="00C52F94" w:rsidRDefault="00FE0C2E" w:rsidP="009B223D">
            <w:pPr>
              <w:keepNext/>
              <w:keepLines/>
              <w:jc w:val="right"/>
              <w:rPr>
                <w:sz w:val="20"/>
                <w:szCs w:val="20"/>
                <w:lang w:val="en-CA" w:eastAsia="en-CA"/>
              </w:rPr>
            </w:pPr>
            <w:r w:rsidRPr="00C52F94">
              <w:rPr>
                <w:sz w:val="20"/>
                <w:szCs w:val="20"/>
                <w:lang w:val="en-CA" w:eastAsia="en-CA"/>
              </w:rPr>
              <w:t>9,560.2</w:t>
            </w:r>
          </w:p>
        </w:tc>
        <w:tc>
          <w:tcPr>
            <w:tcW w:w="916" w:type="dxa"/>
            <w:tcBorders>
              <w:top w:val="nil"/>
              <w:left w:val="nil"/>
              <w:bottom w:val="single" w:sz="4" w:space="0" w:color="auto"/>
              <w:right w:val="single" w:sz="4" w:space="0" w:color="auto"/>
            </w:tcBorders>
            <w:shd w:val="clear" w:color="auto" w:fill="auto"/>
            <w:noWrap/>
            <w:hideMark/>
          </w:tcPr>
          <w:p w14:paraId="342983E7" w14:textId="77777777" w:rsidR="00FE0C2E" w:rsidRPr="00C52F94" w:rsidRDefault="00FE0C2E" w:rsidP="009B223D">
            <w:pPr>
              <w:keepNext/>
              <w:keepLines/>
              <w:jc w:val="right"/>
              <w:rPr>
                <w:sz w:val="20"/>
                <w:szCs w:val="20"/>
                <w:lang w:val="en-CA" w:eastAsia="en-CA"/>
              </w:rPr>
            </w:pPr>
            <w:r w:rsidRPr="00C52F94">
              <w:rPr>
                <w:sz w:val="20"/>
                <w:szCs w:val="20"/>
                <w:lang w:val="en-CA" w:eastAsia="en-CA"/>
              </w:rPr>
              <w:t>7,246.5</w:t>
            </w:r>
          </w:p>
        </w:tc>
        <w:tc>
          <w:tcPr>
            <w:tcW w:w="916" w:type="dxa"/>
            <w:tcBorders>
              <w:top w:val="nil"/>
              <w:left w:val="nil"/>
              <w:bottom w:val="single" w:sz="4" w:space="0" w:color="auto"/>
              <w:right w:val="single" w:sz="4" w:space="0" w:color="auto"/>
            </w:tcBorders>
            <w:shd w:val="clear" w:color="auto" w:fill="auto"/>
            <w:noWrap/>
            <w:hideMark/>
          </w:tcPr>
          <w:p w14:paraId="37B5FAFA" w14:textId="77777777" w:rsidR="00FE0C2E" w:rsidRPr="00C52F94" w:rsidRDefault="00FE0C2E" w:rsidP="009B223D">
            <w:pPr>
              <w:keepNext/>
              <w:keepLines/>
              <w:jc w:val="right"/>
              <w:rPr>
                <w:sz w:val="20"/>
                <w:szCs w:val="20"/>
                <w:lang w:val="en-CA" w:eastAsia="en-CA"/>
              </w:rPr>
            </w:pPr>
            <w:r w:rsidRPr="00C52F94">
              <w:rPr>
                <w:sz w:val="20"/>
                <w:szCs w:val="20"/>
                <w:lang w:val="en-CA" w:eastAsia="en-CA"/>
              </w:rPr>
              <w:t>7,278.2</w:t>
            </w:r>
          </w:p>
        </w:tc>
        <w:tc>
          <w:tcPr>
            <w:tcW w:w="916" w:type="dxa"/>
            <w:tcBorders>
              <w:top w:val="nil"/>
              <w:left w:val="nil"/>
              <w:bottom w:val="single" w:sz="4" w:space="0" w:color="auto"/>
              <w:right w:val="single" w:sz="4" w:space="0" w:color="auto"/>
            </w:tcBorders>
            <w:shd w:val="clear" w:color="auto" w:fill="auto"/>
            <w:noWrap/>
            <w:hideMark/>
          </w:tcPr>
          <w:p w14:paraId="5B6A1C4A" w14:textId="77777777" w:rsidR="00FE0C2E" w:rsidRPr="00C52F94" w:rsidRDefault="00FE0C2E" w:rsidP="009B223D">
            <w:pPr>
              <w:keepNext/>
              <w:keepLines/>
              <w:jc w:val="right"/>
              <w:rPr>
                <w:sz w:val="20"/>
                <w:szCs w:val="20"/>
                <w:lang w:val="en-CA" w:eastAsia="en-CA"/>
              </w:rPr>
            </w:pPr>
            <w:r w:rsidRPr="00C52F94">
              <w:rPr>
                <w:sz w:val="20"/>
                <w:szCs w:val="20"/>
                <w:lang w:val="en-CA" w:eastAsia="en-CA"/>
              </w:rPr>
              <w:t>7,076.8</w:t>
            </w:r>
          </w:p>
        </w:tc>
        <w:tc>
          <w:tcPr>
            <w:tcW w:w="716" w:type="dxa"/>
            <w:tcBorders>
              <w:top w:val="single" w:sz="4" w:space="0" w:color="auto"/>
              <w:left w:val="nil"/>
              <w:bottom w:val="single" w:sz="4" w:space="0" w:color="auto"/>
              <w:right w:val="single" w:sz="4" w:space="0" w:color="auto"/>
            </w:tcBorders>
          </w:tcPr>
          <w:p w14:paraId="10CC2A10" w14:textId="77777777" w:rsidR="00FE0C2E" w:rsidRPr="00C52F94" w:rsidRDefault="00FE0C2E" w:rsidP="009B223D">
            <w:pPr>
              <w:keepNext/>
              <w:keepLines/>
              <w:jc w:val="right"/>
              <w:rPr>
                <w:sz w:val="20"/>
                <w:szCs w:val="20"/>
                <w:lang w:val="en-CA"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14:paraId="03765FDD" w14:textId="77777777" w:rsidR="00FE0C2E" w:rsidRPr="00C52F94" w:rsidRDefault="00FE0C2E" w:rsidP="009B223D">
            <w:pPr>
              <w:keepNext/>
              <w:keepLines/>
              <w:jc w:val="right"/>
              <w:rPr>
                <w:sz w:val="20"/>
                <w:szCs w:val="20"/>
                <w:lang w:val="en-CA" w:eastAsia="en-CA"/>
              </w:rPr>
            </w:pPr>
            <w:r w:rsidRPr="00C52F94">
              <w:rPr>
                <w:sz w:val="20"/>
                <w:szCs w:val="20"/>
                <w:lang w:val="en-CA" w:eastAsia="en-CA"/>
              </w:rPr>
              <w:t>**</w:t>
            </w:r>
          </w:p>
        </w:tc>
      </w:tr>
      <w:tr w:rsidR="00FE0C2E" w:rsidRPr="00C52F94" w14:paraId="50191D22" w14:textId="77777777" w:rsidTr="009B223D">
        <w:trPr>
          <w:trHeight w:val="264"/>
        </w:trPr>
        <w:tc>
          <w:tcPr>
            <w:tcW w:w="1985" w:type="dxa"/>
            <w:tcBorders>
              <w:top w:val="nil"/>
              <w:left w:val="single" w:sz="4" w:space="0" w:color="auto"/>
              <w:bottom w:val="single" w:sz="4" w:space="0" w:color="auto"/>
              <w:right w:val="single" w:sz="4" w:space="0" w:color="auto"/>
            </w:tcBorders>
            <w:shd w:val="clear" w:color="auto" w:fill="auto"/>
            <w:hideMark/>
          </w:tcPr>
          <w:p w14:paraId="4425174E" w14:textId="77777777" w:rsidR="00FE0C2E" w:rsidRPr="00C52F94" w:rsidRDefault="00FE0C2E" w:rsidP="009B223D">
            <w:pPr>
              <w:keepNext/>
              <w:keepLines/>
              <w:jc w:val="left"/>
              <w:rPr>
                <w:b/>
                <w:bCs/>
                <w:sz w:val="20"/>
                <w:szCs w:val="20"/>
                <w:lang w:val="en-CA" w:eastAsia="en-CA"/>
              </w:rPr>
            </w:pPr>
            <w:r w:rsidRPr="00C52F94">
              <w:rPr>
                <w:b/>
                <w:bCs/>
                <w:sz w:val="20"/>
                <w:szCs w:val="20"/>
                <w:lang w:val="en-CA" w:eastAsia="en-CA"/>
              </w:rPr>
              <w:t>HCFC-142b</w:t>
            </w:r>
          </w:p>
        </w:tc>
        <w:tc>
          <w:tcPr>
            <w:tcW w:w="916" w:type="dxa"/>
            <w:tcBorders>
              <w:top w:val="nil"/>
              <w:left w:val="nil"/>
              <w:bottom w:val="single" w:sz="4" w:space="0" w:color="auto"/>
              <w:right w:val="single" w:sz="4" w:space="0" w:color="auto"/>
            </w:tcBorders>
            <w:shd w:val="clear" w:color="auto" w:fill="auto"/>
            <w:noWrap/>
            <w:hideMark/>
          </w:tcPr>
          <w:p w14:paraId="5DFBF090" w14:textId="77777777" w:rsidR="00FE0C2E" w:rsidRPr="00C52F94" w:rsidRDefault="00FE0C2E" w:rsidP="009B223D">
            <w:pPr>
              <w:keepNext/>
              <w:keepLines/>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2548AD5D" w14:textId="77777777" w:rsidR="00FE0C2E" w:rsidRPr="00C52F94" w:rsidRDefault="00FE0C2E" w:rsidP="009B223D">
            <w:pPr>
              <w:keepNext/>
              <w:keepLines/>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702F9596" w14:textId="77777777" w:rsidR="00FE0C2E" w:rsidRPr="00C52F94" w:rsidRDefault="00FE0C2E" w:rsidP="009B223D">
            <w:pPr>
              <w:keepNext/>
              <w:keepLines/>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6C8A7C4C" w14:textId="77777777" w:rsidR="00FE0C2E" w:rsidRPr="00C52F94" w:rsidRDefault="00FE0C2E" w:rsidP="009B223D">
            <w:pPr>
              <w:keepNext/>
              <w:keepLines/>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17CF6387" w14:textId="77777777" w:rsidR="00FE0C2E" w:rsidRPr="00C52F94" w:rsidRDefault="00FE0C2E" w:rsidP="009B223D">
            <w:pPr>
              <w:keepNext/>
              <w:keepLines/>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0A29E586" w14:textId="77777777" w:rsidR="00FE0C2E" w:rsidRPr="00C52F94" w:rsidRDefault="00FE0C2E" w:rsidP="009B223D">
            <w:pPr>
              <w:keepNext/>
              <w:keepLines/>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0456F0FE" w14:textId="77777777" w:rsidR="00FE0C2E" w:rsidRPr="00C52F94" w:rsidRDefault="00FE0C2E" w:rsidP="009B223D">
            <w:pPr>
              <w:keepNext/>
              <w:keepLines/>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1667F34D" w14:textId="77777777" w:rsidR="00FE0C2E" w:rsidRPr="00C52F94" w:rsidRDefault="00FE0C2E" w:rsidP="009B223D">
            <w:pPr>
              <w:keepNext/>
              <w:keepLines/>
              <w:jc w:val="left"/>
              <w:rPr>
                <w:sz w:val="20"/>
                <w:szCs w:val="20"/>
                <w:lang w:val="en-CA" w:eastAsia="en-CA"/>
              </w:rPr>
            </w:pPr>
            <w:r w:rsidRPr="00C52F94">
              <w:rPr>
                <w:sz w:val="20"/>
                <w:szCs w:val="20"/>
                <w:lang w:val="en-CA" w:eastAsia="en-CA"/>
              </w:rPr>
              <w:t> </w:t>
            </w:r>
          </w:p>
        </w:tc>
        <w:tc>
          <w:tcPr>
            <w:tcW w:w="716" w:type="dxa"/>
            <w:tcBorders>
              <w:top w:val="single" w:sz="4" w:space="0" w:color="auto"/>
              <w:left w:val="nil"/>
              <w:bottom w:val="single" w:sz="4" w:space="0" w:color="auto"/>
              <w:right w:val="single" w:sz="4" w:space="0" w:color="auto"/>
            </w:tcBorders>
          </w:tcPr>
          <w:p w14:paraId="2CED9F33" w14:textId="77777777" w:rsidR="00FE0C2E" w:rsidRPr="00C52F94" w:rsidRDefault="00FE0C2E" w:rsidP="009B223D">
            <w:pPr>
              <w:keepNext/>
              <w:keepLines/>
              <w:jc w:val="left"/>
              <w:rPr>
                <w:sz w:val="20"/>
                <w:szCs w:val="20"/>
                <w:lang w:val="en-CA"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14:paraId="33013348" w14:textId="77777777" w:rsidR="00FE0C2E" w:rsidRPr="00C52F94" w:rsidRDefault="00FE0C2E" w:rsidP="009B223D">
            <w:pPr>
              <w:keepNext/>
              <w:keepLines/>
              <w:jc w:val="left"/>
              <w:rPr>
                <w:sz w:val="20"/>
                <w:szCs w:val="20"/>
                <w:lang w:val="en-CA" w:eastAsia="en-CA"/>
              </w:rPr>
            </w:pPr>
            <w:r w:rsidRPr="00C52F94">
              <w:rPr>
                <w:sz w:val="20"/>
                <w:szCs w:val="20"/>
                <w:lang w:val="en-CA" w:eastAsia="en-CA"/>
              </w:rPr>
              <w:t> </w:t>
            </w:r>
          </w:p>
        </w:tc>
      </w:tr>
      <w:tr w:rsidR="00FE0C2E" w:rsidRPr="00C52F94" w14:paraId="3DC69042" w14:textId="77777777" w:rsidTr="009B223D">
        <w:trPr>
          <w:trHeight w:val="58"/>
        </w:trPr>
        <w:tc>
          <w:tcPr>
            <w:tcW w:w="1985" w:type="dxa"/>
            <w:tcBorders>
              <w:top w:val="nil"/>
              <w:left w:val="single" w:sz="4" w:space="0" w:color="auto"/>
              <w:bottom w:val="single" w:sz="4" w:space="0" w:color="auto"/>
              <w:right w:val="single" w:sz="4" w:space="0" w:color="auto"/>
            </w:tcBorders>
            <w:shd w:val="clear" w:color="auto" w:fill="auto"/>
            <w:noWrap/>
            <w:hideMark/>
          </w:tcPr>
          <w:p w14:paraId="6E7F823B" w14:textId="77777777" w:rsidR="00FE0C2E" w:rsidRPr="00C52F94" w:rsidRDefault="00FE0C2E" w:rsidP="009B223D">
            <w:pPr>
              <w:keepNext/>
              <w:keepLines/>
              <w:jc w:val="left"/>
              <w:rPr>
                <w:sz w:val="20"/>
                <w:szCs w:val="20"/>
                <w:lang w:val="en-CA" w:eastAsia="en-CA"/>
              </w:rPr>
            </w:pPr>
            <w:r w:rsidRPr="00C52F94">
              <w:rPr>
                <w:sz w:val="20"/>
                <w:szCs w:val="20"/>
                <w:lang w:val="en-CA" w:eastAsia="en-CA"/>
              </w:rPr>
              <w:t>China</w:t>
            </w:r>
          </w:p>
        </w:tc>
        <w:tc>
          <w:tcPr>
            <w:tcW w:w="916" w:type="dxa"/>
            <w:tcBorders>
              <w:top w:val="nil"/>
              <w:left w:val="nil"/>
              <w:bottom w:val="single" w:sz="4" w:space="0" w:color="auto"/>
              <w:right w:val="single" w:sz="4" w:space="0" w:color="auto"/>
            </w:tcBorders>
            <w:shd w:val="clear" w:color="auto" w:fill="auto"/>
            <w:noWrap/>
            <w:hideMark/>
          </w:tcPr>
          <w:p w14:paraId="2CB40C51" w14:textId="77777777" w:rsidR="00FE0C2E" w:rsidRPr="00C52F94" w:rsidRDefault="00FE0C2E" w:rsidP="009B223D">
            <w:pPr>
              <w:keepNext/>
              <w:keepLines/>
              <w:jc w:val="right"/>
              <w:rPr>
                <w:sz w:val="20"/>
                <w:szCs w:val="20"/>
                <w:lang w:val="en-CA" w:eastAsia="en-CA"/>
              </w:rPr>
            </w:pPr>
            <w:r w:rsidRPr="00C52F94">
              <w:rPr>
                <w:sz w:val="20"/>
                <w:szCs w:val="20"/>
                <w:lang w:val="en-CA" w:eastAsia="en-CA"/>
              </w:rPr>
              <w:t>1,979.2</w:t>
            </w:r>
          </w:p>
        </w:tc>
        <w:tc>
          <w:tcPr>
            <w:tcW w:w="916" w:type="dxa"/>
            <w:tcBorders>
              <w:top w:val="nil"/>
              <w:left w:val="nil"/>
              <w:bottom w:val="single" w:sz="4" w:space="0" w:color="auto"/>
              <w:right w:val="single" w:sz="4" w:space="0" w:color="auto"/>
            </w:tcBorders>
            <w:shd w:val="clear" w:color="auto" w:fill="auto"/>
            <w:noWrap/>
            <w:hideMark/>
          </w:tcPr>
          <w:p w14:paraId="12495512" w14:textId="77777777" w:rsidR="00FE0C2E" w:rsidRPr="00C52F94" w:rsidRDefault="00FE0C2E" w:rsidP="009B223D">
            <w:pPr>
              <w:keepNext/>
              <w:keepLines/>
              <w:jc w:val="right"/>
              <w:rPr>
                <w:sz w:val="20"/>
                <w:szCs w:val="20"/>
                <w:lang w:val="en-CA" w:eastAsia="en-CA"/>
              </w:rPr>
            </w:pPr>
            <w:r w:rsidRPr="00C52F94">
              <w:rPr>
                <w:sz w:val="20"/>
                <w:szCs w:val="20"/>
                <w:lang w:val="en-CA" w:eastAsia="en-CA"/>
              </w:rPr>
              <w:t>1,759.8</w:t>
            </w:r>
          </w:p>
        </w:tc>
        <w:tc>
          <w:tcPr>
            <w:tcW w:w="916" w:type="dxa"/>
            <w:tcBorders>
              <w:top w:val="nil"/>
              <w:left w:val="nil"/>
              <w:bottom w:val="single" w:sz="4" w:space="0" w:color="auto"/>
              <w:right w:val="single" w:sz="4" w:space="0" w:color="auto"/>
            </w:tcBorders>
            <w:shd w:val="clear" w:color="auto" w:fill="auto"/>
            <w:noWrap/>
            <w:hideMark/>
          </w:tcPr>
          <w:p w14:paraId="22515E9F" w14:textId="77777777" w:rsidR="00FE0C2E" w:rsidRPr="00C52F94" w:rsidRDefault="00FE0C2E" w:rsidP="009B223D">
            <w:pPr>
              <w:keepNext/>
              <w:keepLines/>
              <w:jc w:val="right"/>
              <w:rPr>
                <w:sz w:val="20"/>
                <w:szCs w:val="20"/>
                <w:lang w:val="en-CA" w:eastAsia="en-CA"/>
              </w:rPr>
            </w:pPr>
            <w:r w:rsidRPr="00C52F94">
              <w:rPr>
                <w:sz w:val="20"/>
                <w:szCs w:val="20"/>
                <w:lang w:val="en-CA" w:eastAsia="en-CA"/>
              </w:rPr>
              <w:t>1,440.4</w:t>
            </w:r>
          </w:p>
        </w:tc>
        <w:tc>
          <w:tcPr>
            <w:tcW w:w="916" w:type="dxa"/>
            <w:tcBorders>
              <w:top w:val="nil"/>
              <w:left w:val="nil"/>
              <w:bottom w:val="single" w:sz="4" w:space="0" w:color="auto"/>
              <w:right w:val="single" w:sz="4" w:space="0" w:color="auto"/>
            </w:tcBorders>
            <w:shd w:val="clear" w:color="auto" w:fill="auto"/>
            <w:noWrap/>
            <w:hideMark/>
          </w:tcPr>
          <w:p w14:paraId="26A7AD64" w14:textId="77777777" w:rsidR="00FE0C2E" w:rsidRPr="00C52F94" w:rsidRDefault="00FE0C2E" w:rsidP="009B223D">
            <w:pPr>
              <w:keepNext/>
              <w:keepLines/>
              <w:jc w:val="right"/>
              <w:rPr>
                <w:sz w:val="20"/>
                <w:szCs w:val="20"/>
                <w:lang w:val="en-CA" w:eastAsia="en-CA"/>
              </w:rPr>
            </w:pPr>
            <w:r w:rsidRPr="00C52F94">
              <w:rPr>
                <w:sz w:val="20"/>
                <w:szCs w:val="20"/>
                <w:lang w:val="en-CA" w:eastAsia="en-CA"/>
              </w:rPr>
              <w:t>1,102.0</w:t>
            </w:r>
          </w:p>
        </w:tc>
        <w:tc>
          <w:tcPr>
            <w:tcW w:w="916" w:type="dxa"/>
            <w:tcBorders>
              <w:top w:val="nil"/>
              <w:left w:val="nil"/>
              <w:bottom w:val="single" w:sz="4" w:space="0" w:color="auto"/>
              <w:right w:val="single" w:sz="4" w:space="0" w:color="auto"/>
            </w:tcBorders>
            <w:shd w:val="clear" w:color="auto" w:fill="auto"/>
            <w:noWrap/>
            <w:hideMark/>
          </w:tcPr>
          <w:p w14:paraId="09B38E94" w14:textId="77777777" w:rsidR="00FE0C2E" w:rsidRPr="00C52F94" w:rsidRDefault="00FE0C2E" w:rsidP="009B223D">
            <w:pPr>
              <w:keepNext/>
              <w:keepLines/>
              <w:jc w:val="right"/>
              <w:rPr>
                <w:sz w:val="20"/>
                <w:szCs w:val="20"/>
                <w:lang w:val="en-CA" w:eastAsia="en-CA"/>
              </w:rPr>
            </w:pPr>
            <w:r w:rsidRPr="00C52F94">
              <w:rPr>
                <w:sz w:val="20"/>
                <w:szCs w:val="20"/>
                <w:lang w:val="en-CA" w:eastAsia="en-CA"/>
              </w:rPr>
              <w:t>1,076.8</w:t>
            </w:r>
          </w:p>
        </w:tc>
        <w:tc>
          <w:tcPr>
            <w:tcW w:w="916" w:type="dxa"/>
            <w:tcBorders>
              <w:top w:val="nil"/>
              <w:left w:val="nil"/>
              <w:bottom w:val="single" w:sz="4" w:space="0" w:color="auto"/>
              <w:right w:val="single" w:sz="4" w:space="0" w:color="auto"/>
            </w:tcBorders>
            <w:shd w:val="clear" w:color="auto" w:fill="auto"/>
            <w:noWrap/>
            <w:hideMark/>
          </w:tcPr>
          <w:p w14:paraId="48716E8D" w14:textId="77777777" w:rsidR="00FE0C2E" w:rsidRPr="00C52F94" w:rsidRDefault="00FE0C2E" w:rsidP="009B223D">
            <w:pPr>
              <w:keepNext/>
              <w:keepLines/>
              <w:jc w:val="right"/>
              <w:rPr>
                <w:sz w:val="20"/>
                <w:szCs w:val="20"/>
                <w:lang w:val="en-CA" w:eastAsia="en-CA"/>
              </w:rPr>
            </w:pPr>
            <w:r w:rsidRPr="00C52F94">
              <w:rPr>
                <w:sz w:val="20"/>
                <w:szCs w:val="20"/>
                <w:lang w:val="en-CA" w:eastAsia="en-CA"/>
              </w:rPr>
              <w:t>1,224.3</w:t>
            </w:r>
          </w:p>
        </w:tc>
        <w:tc>
          <w:tcPr>
            <w:tcW w:w="916" w:type="dxa"/>
            <w:tcBorders>
              <w:top w:val="nil"/>
              <w:left w:val="nil"/>
              <w:bottom w:val="single" w:sz="4" w:space="0" w:color="auto"/>
              <w:right w:val="single" w:sz="4" w:space="0" w:color="auto"/>
            </w:tcBorders>
            <w:shd w:val="clear" w:color="auto" w:fill="auto"/>
            <w:noWrap/>
            <w:hideMark/>
          </w:tcPr>
          <w:p w14:paraId="42AAE632" w14:textId="77777777" w:rsidR="00FE0C2E" w:rsidRPr="00C52F94" w:rsidRDefault="00FE0C2E" w:rsidP="009B223D">
            <w:pPr>
              <w:keepNext/>
              <w:keepLines/>
              <w:jc w:val="right"/>
              <w:rPr>
                <w:sz w:val="20"/>
                <w:szCs w:val="20"/>
                <w:lang w:val="en-CA" w:eastAsia="en-CA"/>
              </w:rPr>
            </w:pPr>
            <w:r w:rsidRPr="00C52F94">
              <w:rPr>
                <w:sz w:val="20"/>
                <w:szCs w:val="20"/>
                <w:lang w:val="en-CA" w:eastAsia="en-CA"/>
              </w:rPr>
              <w:t>1,110.5</w:t>
            </w:r>
          </w:p>
        </w:tc>
        <w:tc>
          <w:tcPr>
            <w:tcW w:w="916" w:type="dxa"/>
            <w:tcBorders>
              <w:top w:val="nil"/>
              <w:left w:val="nil"/>
              <w:bottom w:val="single" w:sz="4" w:space="0" w:color="auto"/>
              <w:right w:val="single" w:sz="4" w:space="0" w:color="auto"/>
            </w:tcBorders>
            <w:shd w:val="clear" w:color="auto" w:fill="auto"/>
            <w:noWrap/>
            <w:hideMark/>
          </w:tcPr>
          <w:p w14:paraId="314DF73D" w14:textId="77777777" w:rsidR="00FE0C2E" w:rsidRPr="00C52F94" w:rsidRDefault="00FE0C2E" w:rsidP="009B223D">
            <w:pPr>
              <w:keepNext/>
              <w:keepLines/>
              <w:jc w:val="right"/>
              <w:rPr>
                <w:sz w:val="20"/>
                <w:szCs w:val="20"/>
                <w:lang w:val="en-CA" w:eastAsia="en-CA"/>
              </w:rPr>
            </w:pPr>
            <w:r w:rsidRPr="00C52F94">
              <w:rPr>
                <w:sz w:val="20"/>
                <w:szCs w:val="20"/>
                <w:lang w:val="en-CA" w:eastAsia="en-CA"/>
              </w:rPr>
              <w:t>1,115.5</w:t>
            </w:r>
          </w:p>
        </w:tc>
        <w:tc>
          <w:tcPr>
            <w:tcW w:w="716" w:type="dxa"/>
            <w:tcBorders>
              <w:top w:val="single" w:sz="4" w:space="0" w:color="auto"/>
              <w:left w:val="nil"/>
              <w:bottom w:val="single" w:sz="4" w:space="0" w:color="auto"/>
              <w:right w:val="single" w:sz="4" w:space="0" w:color="auto"/>
            </w:tcBorders>
          </w:tcPr>
          <w:p w14:paraId="1712A84B" w14:textId="77777777" w:rsidR="00FE0C2E" w:rsidRPr="00C52F94" w:rsidRDefault="00FE0C2E" w:rsidP="009B223D">
            <w:pPr>
              <w:keepNext/>
              <w:keepLines/>
              <w:jc w:val="right"/>
              <w:rPr>
                <w:sz w:val="20"/>
                <w:szCs w:val="20"/>
                <w:lang w:val="en-CA"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14:paraId="41CF0383" w14:textId="77777777" w:rsidR="00FE0C2E" w:rsidRPr="00C52F94" w:rsidRDefault="00FE0C2E" w:rsidP="009B223D">
            <w:pPr>
              <w:keepNext/>
              <w:keepLines/>
              <w:jc w:val="right"/>
              <w:rPr>
                <w:sz w:val="20"/>
                <w:szCs w:val="20"/>
                <w:lang w:val="en-CA" w:eastAsia="en-CA"/>
              </w:rPr>
            </w:pPr>
            <w:r w:rsidRPr="00C52F94">
              <w:rPr>
                <w:sz w:val="20"/>
                <w:szCs w:val="20"/>
                <w:lang w:val="en-CA" w:eastAsia="en-CA"/>
              </w:rPr>
              <w:t>**</w:t>
            </w:r>
          </w:p>
        </w:tc>
      </w:tr>
      <w:tr w:rsidR="00FE0C2E" w:rsidRPr="00C52F94" w14:paraId="3E2BA183" w14:textId="77777777" w:rsidTr="009B223D">
        <w:trPr>
          <w:trHeight w:val="264"/>
        </w:trPr>
        <w:tc>
          <w:tcPr>
            <w:tcW w:w="1985" w:type="dxa"/>
            <w:tcBorders>
              <w:top w:val="nil"/>
              <w:left w:val="single" w:sz="4" w:space="0" w:color="auto"/>
              <w:bottom w:val="single" w:sz="4" w:space="0" w:color="auto"/>
              <w:right w:val="single" w:sz="4" w:space="0" w:color="auto"/>
            </w:tcBorders>
            <w:shd w:val="clear" w:color="auto" w:fill="auto"/>
            <w:noWrap/>
            <w:hideMark/>
          </w:tcPr>
          <w:p w14:paraId="0598FB63" w14:textId="77777777" w:rsidR="00FE0C2E" w:rsidRPr="00C52F94" w:rsidRDefault="00FE0C2E" w:rsidP="001D0457">
            <w:pPr>
              <w:jc w:val="left"/>
              <w:rPr>
                <w:b/>
                <w:sz w:val="20"/>
                <w:szCs w:val="20"/>
                <w:lang w:val="en-CA" w:eastAsia="en-CA"/>
              </w:rPr>
            </w:pPr>
            <w:r w:rsidRPr="00C52F94">
              <w:rPr>
                <w:b/>
                <w:sz w:val="20"/>
                <w:szCs w:val="20"/>
                <w:lang w:val="en-CA" w:eastAsia="en-CA"/>
              </w:rPr>
              <w:t>Total</w:t>
            </w:r>
          </w:p>
        </w:tc>
        <w:tc>
          <w:tcPr>
            <w:tcW w:w="916" w:type="dxa"/>
            <w:tcBorders>
              <w:top w:val="nil"/>
              <w:left w:val="nil"/>
              <w:bottom w:val="single" w:sz="4" w:space="0" w:color="auto"/>
              <w:right w:val="single" w:sz="4" w:space="0" w:color="auto"/>
            </w:tcBorders>
            <w:shd w:val="clear" w:color="auto" w:fill="auto"/>
            <w:noWrap/>
            <w:hideMark/>
          </w:tcPr>
          <w:p w14:paraId="58F0BC69" w14:textId="77777777" w:rsidR="00FE0C2E" w:rsidRPr="00C52F94" w:rsidRDefault="00FE0C2E" w:rsidP="001D0457">
            <w:pPr>
              <w:jc w:val="right"/>
              <w:rPr>
                <w:b/>
                <w:sz w:val="20"/>
                <w:szCs w:val="20"/>
                <w:lang w:val="en-CA" w:eastAsia="en-CA"/>
              </w:rPr>
            </w:pPr>
            <w:r w:rsidRPr="00C52F94">
              <w:rPr>
                <w:b/>
                <w:sz w:val="20"/>
                <w:szCs w:val="20"/>
                <w:lang w:val="en-CA" w:eastAsia="en-CA"/>
              </w:rPr>
              <w:t>33,704.2</w:t>
            </w:r>
          </w:p>
        </w:tc>
        <w:tc>
          <w:tcPr>
            <w:tcW w:w="916" w:type="dxa"/>
            <w:tcBorders>
              <w:top w:val="nil"/>
              <w:left w:val="nil"/>
              <w:bottom w:val="single" w:sz="4" w:space="0" w:color="auto"/>
              <w:right w:val="single" w:sz="4" w:space="0" w:color="auto"/>
            </w:tcBorders>
            <w:shd w:val="clear" w:color="auto" w:fill="auto"/>
            <w:noWrap/>
            <w:hideMark/>
          </w:tcPr>
          <w:p w14:paraId="2678F1DF" w14:textId="77777777" w:rsidR="00FE0C2E" w:rsidRPr="00C52F94" w:rsidRDefault="00FE0C2E" w:rsidP="001D0457">
            <w:pPr>
              <w:jc w:val="right"/>
              <w:rPr>
                <w:b/>
                <w:sz w:val="20"/>
                <w:szCs w:val="20"/>
                <w:lang w:val="en-CA" w:eastAsia="en-CA"/>
              </w:rPr>
            </w:pPr>
            <w:r w:rsidRPr="00C52F94">
              <w:rPr>
                <w:b/>
                <w:sz w:val="20"/>
                <w:szCs w:val="20"/>
                <w:lang w:val="en-CA" w:eastAsia="en-CA"/>
              </w:rPr>
              <w:t>34,967.1</w:t>
            </w:r>
          </w:p>
        </w:tc>
        <w:tc>
          <w:tcPr>
            <w:tcW w:w="916" w:type="dxa"/>
            <w:tcBorders>
              <w:top w:val="nil"/>
              <w:left w:val="nil"/>
              <w:bottom w:val="single" w:sz="4" w:space="0" w:color="auto"/>
              <w:right w:val="single" w:sz="4" w:space="0" w:color="auto"/>
            </w:tcBorders>
            <w:shd w:val="clear" w:color="auto" w:fill="auto"/>
            <w:noWrap/>
            <w:hideMark/>
          </w:tcPr>
          <w:p w14:paraId="08E3B6CE" w14:textId="77777777" w:rsidR="00FE0C2E" w:rsidRPr="00C52F94" w:rsidRDefault="00FE0C2E" w:rsidP="001D0457">
            <w:pPr>
              <w:jc w:val="right"/>
              <w:rPr>
                <w:b/>
                <w:sz w:val="20"/>
                <w:szCs w:val="20"/>
                <w:lang w:val="en-CA" w:eastAsia="en-CA"/>
              </w:rPr>
            </w:pPr>
            <w:r w:rsidRPr="00C52F94">
              <w:rPr>
                <w:b/>
                <w:sz w:val="20"/>
                <w:szCs w:val="20"/>
                <w:lang w:val="en-CA" w:eastAsia="en-CA"/>
              </w:rPr>
              <w:t>36,964.7</w:t>
            </w:r>
          </w:p>
        </w:tc>
        <w:tc>
          <w:tcPr>
            <w:tcW w:w="916" w:type="dxa"/>
            <w:tcBorders>
              <w:top w:val="nil"/>
              <w:left w:val="nil"/>
              <w:bottom w:val="single" w:sz="4" w:space="0" w:color="auto"/>
              <w:right w:val="single" w:sz="4" w:space="0" w:color="auto"/>
            </w:tcBorders>
            <w:shd w:val="clear" w:color="auto" w:fill="auto"/>
            <w:noWrap/>
            <w:hideMark/>
          </w:tcPr>
          <w:p w14:paraId="22E8B88E" w14:textId="77777777" w:rsidR="00FE0C2E" w:rsidRPr="00C52F94" w:rsidRDefault="00FE0C2E" w:rsidP="001D0457">
            <w:pPr>
              <w:jc w:val="right"/>
              <w:rPr>
                <w:b/>
                <w:sz w:val="20"/>
                <w:szCs w:val="20"/>
                <w:lang w:val="en-CA" w:eastAsia="en-CA"/>
              </w:rPr>
            </w:pPr>
            <w:r w:rsidRPr="00C52F94">
              <w:rPr>
                <w:b/>
                <w:sz w:val="20"/>
                <w:szCs w:val="20"/>
                <w:lang w:val="en-CA" w:eastAsia="en-CA"/>
              </w:rPr>
              <w:t>28,839.6</w:t>
            </w:r>
          </w:p>
        </w:tc>
        <w:tc>
          <w:tcPr>
            <w:tcW w:w="916" w:type="dxa"/>
            <w:tcBorders>
              <w:top w:val="nil"/>
              <w:left w:val="nil"/>
              <w:bottom w:val="single" w:sz="4" w:space="0" w:color="auto"/>
              <w:right w:val="single" w:sz="4" w:space="0" w:color="auto"/>
            </w:tcBorders>
            <w:shd w:val="clear" w:color="auto" w:fill="auto"/>
            <w:noWrap/>
            <w:hideMark/>
          </w:tcPr>
          <w:p w14:paraId="54FCF082" w14:textId="77777777" w:rsidR="00FE0C2E" w:rsidRPr="00C52F94" w:rsidRDefault="00FE0C2E" w:rsidP="001D0457">
            <w:pPr>
              <w:jc w:val="right"/>
              <w:rPr>
                <w:b/>
                <w:sz w:val="20"/>
                <w:szCs w:val="20"/>
                <w:lang w:val="en-CA" w:eastAsia="en-CA"/>
              </w:rPr>
            </w:pPr>
            <w:r w:rsidRPr="00C52F94">
              <w:rPr>
                <w:b/>
                <w:sz w:val="20"/>
                <w:szCs w:val="20"/>
                <w:lang w:val="en-CA" w:eastAsia="en-CA"/>
              </w:rPr>
              <w:t>29,428.7</w:t>
            </w:r>
          </w:p>
        </w:tc>
        <w:tc>
          <w:tcPr>
            <w:tcW w:w="916" w:type="dxa"/>
            <w:tcBorders>
              <w:top w:val="nil"/>
              <w:left w:val="nil"/>
              <w:bottom w:val="single" w:sz="4" w:space="0" w:color="auto"/>
              <w:right w:val="single" w:sz="4" w:space="0" w:color="auto"/>
            </w:tcBorders>
            <w:shd w:val="clear" w:color="auto" w:fill="auto"/>
            <w:noWrap/>
            <w:hideMark/>
          </w:tcPr>
          <w:p w14:paraId="06A38BAA" w14:textId="77777777" w:rsidR="00FE0C2E" w:rsidRPr="00C52F94" w:rsidRDefault="00FE0C2E" w:rsidP="001D0457">
            <w:pPr>
              <w:jc w:val="right"/>
              <w:rPr>
                <w:b/>
                <w:sz w:val="20"/>
                <w:szCs w:val="20"/>
                <w:lang w:val="en-CA" w:eastAsia="en-CA"/>
              </w:rPr>
            </w:pPr>
            <w:r w:rsidRPr="00C52F94">
              <w:rPr>
                <w:b/>
                <w:sz w:val="20"/>
                <w:szCs w:val="20"/>
                <w:lang w:val="en-CA" w:eastAsia="en-CA"/>
              </w:rPr>
              <w:t>24,298.3</w:t>
            </w:r>
          </w:p>
        </w:tc>
        <w:tc>
          <w:tcPr>
            <w:tcW w:w="916" w:type="dxa"/>
            <w:tcBorders>
              <w:top w:val="nil"/>
              <w:left w:val="nil"/>
              <w:bottom w:val="single" w:sz="4" w:space="0" w:color="auto"/>
              <w:right w:val="single" w:sz="4" w:space="0" w:color="auto"/>
            </w:tcBorders>
            <w:shd w:val="clear" w:color="auto" w:fill="auto"/>
            <w:noWrap/>
            <w:hideMark/>
          </w:tcPr>
          <w:p w14:paraId="4B31A377" w14:textId="77777777" w:rsidR="00FE0C2E" w:rsidRPr="00C52F94" w:rsidRDefault="00FE0C2E" w:rsidP="001D0457">
            <w:pPr>
              <w:jc w:val="right"/>
              <w:rPr>
                <w:b/>
                <w:sz w:val="20"/>
                <w:szCs w:val="20"/>
                <w:lang w:val="en-CA" w:eastAsia="en-CA"/>
              </w:rPr>
            </w:pPr>
            <w:r w:rsidRPr="00C52F94">
              <w:rPr>
                <w:b/>
                <w:sz w:val="20"/>
                <w:szCs w:val="20"/>
                <w:lang w:val="en-CA" w:eastAsia="en-CA"/>
              </w:rPr>
              <w:t>24,682.6</w:t>
            </w:r>
          </w:p>
        </w:tc>
        <w:tc>
          <w:tcPr>
            <w:tcW w:w="916" w:type="dxa"/>
            <w:tcBorders>
              <w:top w:val="nil"/>
              <w:left w:val="nil"/>
              <w:bottom w:val="single" w:sz="4" w:space="0" w:color="auto"/>
              <w:right w:val="single" w:sz="4" w:space="0" w:color="auto"/>
            </w:tcBorders>
            <w:shd w:val="clear" w:color="auto" w:fill="auto"/>
            <w:noWrap/>
            <w:hideMark/>
          </w:tcPr>
          <w:p w14:paraId="4A58FA99" w14:textId="77777777" w:rsidR="00FE0C2E" w:rsidRPr="00C52F94" w:rsidRDefault="00FE0C2E" w:rsidP="001D0457">
            <w:pPr>
              <w:jc w:val="right"/>
              <w:rPr>
                <w:b/>
                <w:sz w:val="20"/>
                <w:szCs w:val="20"/>
                <w:lang w:val="en-CA" w:eastAsia="en-CA"/>
              </w:rPr>
            </w:pPr>
            <w:r w:rsidRPr="00C52F94">
              <w:rPr>
                <w:b/>
                <w:sz w:val="20"/>
                <w:szCs w:val="20"/>
                <w:lang w:val="en-CA" w:eastAsia="en-CA"/>
              </w:rPr>
              <w:t>24,063.3</w:t>
            </w:r>
          </w:p>
        </w:tc>
        <w:tc>
          <w:tcPr>
            <w:tcW w:w="716" w:type="dxa"/>
            <w:tcBorders>
              <w:top w:val="single" w:sz="4" w:space="0" w:color="auto"/>
              <w:left w:val="nil"/>
              <w:bottom w:val="single" w:sz="4" w:space="0" w:color="auto"/>
              <w:right w:val="single" w:sz="4" w:space="0" w:color="auto"/>
            </w:tcBorders>
          </w:tcPr>
          <w:p w14:paraId="5292AEC6" w14:textId="77777777" w:rsidR="00FE0C2E" w:rsidRPr="00C52F94" w:rsidRDefault="00C677B1" w:rsidP="001D0457">
            <w:pPr>
              <w:jc w:val="right"/>
              <w:rPr>
                <w:b/>
                <w:sz w:val="20"/>
                <w:szCs w:val="20"/>
                <w:lang w:val="en-CA" w:eastAsia="en-CA"/>
              </w:rPr>
            </w:pPr>
            <w:r w:rsidRPr="00C52F94">
              <w:rPr>
                <w:b/>
                <w:sz w:val="20"/>
                <w:szCs w:val="20"/>
                <w:lang w:val="en-CA" w:eastAsia="en-CA"/>
              </w:rPr>
              <w:t>490.1</w:t>
            </w:r>
          </w:p>
        </w:tc>
        <w:tc>
          <w:tcPr>
            <w:tcW w:w="1170" w:type="dxa"/>
            <w:tcBorders>
              <w:top w:val="nil"/>
              <w:left w:val="single" w:sz="4" w:space="0" w:color="auto"/>
              <w:bottom w:val="single" w:sz="4" w:space="0" w:color="auto"/>
              <w:right w:val="single" w:sz="4" w:space="0" w:color="auto"/>
            </w:tcBorders>
            <w:shd w:val="clear" w:color="auto" w:fill="auto"/>
            <w:noWrap/>
            <w:hideMark/>
          </w:tcPr>
          <w:p w14:paraId="6047D10C" w14:textId="77777777" w:rsidR="00FE0C2E" w:rsidRPr="00C52F94" w:rsidRDefault="00FE0C2E" w:rsidP="001D0457">
            <w:pPr>
              <w:jc w:val="right"/>
              <w:rPr>
                <w:b/>
                <w:sz w:val="20"/>
                <w:szCs w:val="20"/>
                <w:lang w:val="en-CA" w:eastAsia="en-CA"/>
              </w:rPr>
            </w:pPr>
            <w:r w:rsidRPr="00C52F94">
              <w:rPr>
                <w:b/>
                <w:sz w:val="20"/>
                <w:szCs w:val="20"/>
                <w:lang w:val="en-CA" w:eastAsia="en-CA"/>
              </w:rPr>
              <w:t>32,988.9</w:t>
            </w:r>
          </w:p>
        </w:tc>
      </w:tr>
    </w:tbl>
    <w:p w14:paraId="2ADFE480" w14:textId="77777777" w:rsidR="00FE0C2E" w:rsidRPr="00C52F94" w:rsidRDefault="00FE0C2E" w:rsidP="001D0457">
      <w:pPr>
        <w:rPr>
          <w:sz w:val="20"/>
          <w:szCs w:val="20"/>
          <w:lang w:val="en-CA"/>
        </w:rPr>
      </w:pPr>
      <w:r w:rsidRPr="00C52F94">
        <w:rPr>
          <w:sz w:val="20"/>
          <w:lang w:val="en-CA"/>
        </w:rPr>
        <w:t>* Country programme data.</w:t>
      </w:r>
    </w:p>
    <w:p w14:paraId="6A4DC808" w14:textId="77777777" w:rsidR="004B2896" w:rsidRPr="00C52F94" w:rsidRDefault="00FE0C2E" w:rsidP="001D0457">
      <w:pPr>
        <w:rPr>
          <w:sz w:val="20"/>
          <w:szCs w:val="20"/>
          <w:lang w:val="en-CA"/>
        </w:rPr>
      </w:pPr>
      <w:r w:rsidRPr="00C52F94">
        <w:rPr>
          <w:sz w:val="20"/>
          <w:szCs w:val="20"/>
          <w:lang w:val="en-CA"/>
        </w:rPr>
        <w:t>*</w:t>
      </w:r>
      <w:r w:rsidR="004B2896" w:rsidRPr="00C52F94">
        <w:rPr>
          <w:sz w:val="20"/>
          <w:szCs w:val="20"/>
          <w:lang w:val="en-CA"/>
        </w:rPr>
        <w:t>* The HCFC production baseline is 29,122 ODP tonnes and includes all HCFCs produced by China, mainly HCFC</w:t>
      </w:r>
      <w:r w:rsidR="004B2896" w:rsidRPr="00C52F94">
        <w:rPr>
          <w:sz w:val="20"/>
          <w:szCs w:val="20"/>
          <w:lang w:val="en-CA"/>
        </w:rPr>
        <w:noBreakHyphen/>
        <w:t>22, HCFC</w:t>
      </w:r>
      <w:r w:rsidR="004B2896" w:rsidRPr="00C52F94">
        <w:rPr>
          <w:sz w:val="20"/>
          <w:szCs w:val="20"/>
          <w:lang w:val="en-CA"/>
        </w:rPr>
        <w:noBreakHyphen/>
        <w:t>141b and HCFC</w:t>
      </w:r>
      <w:r w:rsidR="004B2896" w:rsidRPr="00C52F94">
        <w:rPr>
          <w:sz w:val="20"/>
          <w:szCs w:val="20"/>
          <w:lang w:val="en-CA"/>
        </w:rPr>
        <w:noBreakHyphen/>
        <w:t>142b, and to a lesser extent HCFC-123 and HCFC-124.</w:t>
      </w:r>
    </w:p>
    <w:p w14:paraId="44FFCA53" w14:textId="77777777" w:rsidR="004B2896" w:rsidRPr="00C52F94" w:rsidRDefault="004B2896" w:rsidP="001D0457">
      <w:pPr>
        <w:rPr>
          <w:lang w:val="en-CA"/>
        </w:rPr>
      </w:pPr>
    </w:p>
    <w:p w14:paraId="2401AFD1" w14:textId="77777777" w:rsidR="004B2896" w:rsidRPr="00C52F94" w:rsidRDefault="004B2896" w:rsidP="001D0457">
      <w:pPr>
        <w:spacing w:after="240"/>
        <w:rPr>
          <w:bCs/>
          <w:szCs w:val="28"/>
          <w:u w:val="single"/>
          <w:lang w:val="en-CA"/>
        </w:rPr>
      </w:pPr>
      <w:r w:rsidRPr="00C52F94">
        <w:rPr>
          <w:bCs/>
          <w:szCs w:val="28"/>
          <w:u w:val="single"/>
          <w:lang w:val="en-CA"/>
        </w:rPr>
        <w:t>Consumption sector</w:t>
      </w:r>
    </w:p>
    <w:p w14:paraId="6FC29A59" w14:textId="77777777" w:rsidR="004B2896" w:rsidRPr="00C52F94" w:rsidRDefault="004B2896" w:rsidP="001D0457">
      <w:pPr>
        <w:pStyle w:val="Heading1"/>
        <w:numPr>
          <w:ilvl w:val="0"/>
          <w:numId w:val="0"/>
        </w:numPr>
        <w:rPr>
          <w:i/>
          <w:szCs w:val="28"/>
          <w:lang w:val="en-CA"/>
        </w:rPr>
      </w:pPr>
      <w:r w:rsidRPr="00C52F94">
        <w:rPr>
          <w:i/>
          <w:szCs w:val="28"/>
          <w:lang w:val="en-CA"/>
        </w:rPr>
        <w:t>MB and TCA</w:t>
      </w:r>
    </w:p>
    <w:p w14:paraId="17A835BB" w14:textId="77777777" w:rsidR="004B2896" w:rsidRPr="00C52F94" w:rsidRDefault="004B2896" w:rsidP="001D0457">
      <w:pPr>
        <w:pStyle w:val="Heading1"/>
        <w:rPr>
          <w:rFonts w:eastAsia="Calibri"/>
          <w:lang w:val="en-CA"/>
        </w:rPr>
      </w:pPr>
      <w:r w:rsidRPr="00C52F94">
        <w:rPr>
          <w:lang w:val="en-CA"/>
        </w:rPr>
        <w:t>Only three A5 countries</w:t>
      </w:r>
      <w:r w:rsidRPr="00C52F94">
        <w:rPr>
          <w:rStyle w:val="FootnoteReference"/>
          <w:lang w:val="en-CA"/>
        </w:rPr>
        <w:footnoteReference w:id="9"/>
      </w:r>
      <w:r w:rsidRPr="00C52F94">
        <w:rPr>
          <w:lang w:val="en-CA"/>
        </w:rPr>
        <w:t xml:space="preserve"> have reported MB consumption above the 2015 Montreal Protocol compliance target in 2017</w:t>
      </w:r>
      <w:r w:rsidR="000F5B5E" w:rsidRPr="00C52F94">
        <w:rPr>
          <w:lang w:val="en-CA"/>
        </w:rPr>
        <w:t xml:space="preserve"> or 2018</w:t>
      </w:r>
      <w:r w:rsidRPr="00C52F94">
        <w:rPr>
          <w:lang w:val="en-CA"/>
        </w:rPr>
        <w:t>, as shown in Table 4. The Parties approved consumption of MB for critical uses for these countries.</w:t>
      </w:r>
    </w:p>
    <w:p w14:paraId="2B2201E7" w14:textId="77777777" w:rsidR="004B2896" w:rsidRPr="00C52F94" w:rsidRDefault="004B2896" w:rsidP="001D0457">
      <w:pPr>
        <w:rPr>
          <w:b/>
          <w:lang w:val="en-CA"/>
        </w:rPr>
      </w:pPr>
      <w:r w:rsidRPr="00C52F94">
        <w:rPr>
          <w:b/>
          <w:lang w:val="en-CA"/>
        </w:rPr>
        <w:t>Table 4. MB consumption reported by A5 countries under A7 data (ODP tonnes)</w:t>
      </w:r>
    </w:p>
    <w:tbl>
      <w:tblPr>
        <w:tblW w:w="9355" w:type="dxa"/>
        <w:tblInd w:w="-5" w:type="dxa"/>
        <w:tblLook w:val="04A0" w:firstRow="1" w:lastRow="0" w:firstColumn="1" w:lastColumn="0" w:noHBand="0" w:noVBand="1"/>
      </w:tblPr>
      <w:tblGrid>
        <w:gridCol w:w="1843"/>
        <w:gridCol w:w="1134"/>
        <w:gridCol w:w="2835"/>
        <w:gridCol w:w="1418"/>
        <w:gridCol w:w="2125"/>
      </w:tblGrid>
      <w:tr w:rsidR="000F5B5E" w:rsidRPr="00C52F94" w14:paraId="5641DC18" w14:textId="77777777" w:rsidTr="00640C60">
        <w:trPr>
          <w:trHeight w:val="58"/>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AFD2E2" w14:textId="77777777" w:rsidR="000F5B5E" w:rsidRPr="00C52F94" w:rsidRDefault="000F5B5E" w:rsidP="001D0457">
            <w:pPr>
              <w:jc w:val="left"/>
              <w:rPr>
                <w:sz w:val="20"/>
                <w:szCs w:val="20"/>
                <w:lang w:val="en-CA" w:eastAsia="en-CA"/>
              </w:rPr>
            </w:pPr>
            <w:r w:rsidRPr="00C52F94">
              <w:rPr>
                <w:sz w:val="20"/>
                <w:szCs w:val="20"/>
                <w:lang w:val="en-CA" w:eastAsia="en-CA"/>
              </w:rPr>
              <w:t> </w:t>
            </w:r>
          </w:p>
        </w:tc>
        <w:tc>
          <w:tcPr>
            <w:tcW w:w="1134" w:type="dxa"/>
            <w:tcBorders>
              <w:top w:val="single" w:sz="4" w:space="0" w:color="auto"/>
              <w:left w:val="nil"/>
              <w:bottom w:val="single" w:sz="4" w:space="0" w:color="auto"/>
              <w:right w:val="single" w:sz="4" w:space="0" w:color="auto"/>
            </w:tcBorders>
            <w:shd w:val="clear" w:color="auto" w:fill="auto"/>
            <w:hideMark/>
          </w:tcPr>
          <w:p w14:paraId="3E3A0B62" w14:textId="77777777" w:rsidR="000F5B5E" w:rsidRPr="00C52F94" w:rsidRDefault="000F5B5E" w:rsidP="001D0457">
            <w:pPr>
              <w:jc w:val="center"/>
              <w:rPr>
                <w:b/>
                <w:bCs/>
                <w:lang w:val="en-CA" w:eastAsia="en-CA"/>
              </w:rPr>
            </w:pPr>
            <w:r w:rsidRPr="00C52F94">
              <w:rPr>
                <w:b/>
                <w:bCs/>
                <w:lang w:val="en-CA" w:eastAsia="en-CA"/>
              </w:rPr>
              <w:t>Source</w:t>
            </w:r>
          </w:p>
        </w:tc>
        <w:tc>
          <w:tcPr>
            <w:tcW w:w="2835" w:type="dxa"/>
            <w:tcBorders>
              <w:top w:val="single" w:sz="4" w:space="0" w:color="auto"/>
              <w:left w:val="nil"/>
              <w:bottom w:val="single" w:sz="4" w:space="0" w:color="auto"/>
              <w:right w:val="single" w:sz="4" w:space="0" w:color="auto"/>
            </w:tcBorders>
            <w:shd w:val="clear" w:color="auto" w:fill="auto"/>
            <w:hideMark/>
          </w:tcPr>
          <w:p w14:paraId="53D37BED" w14:textId="77777777" w:rsidR="000F5B5E" w:rsidRPr="00C52F94" w:rsidRDefault="000F5B5E" w:rsidP="001D0457">
            <w:pPr>
              <w:jc w:val="center"/>
              <w:rPr>
                <w:b/>
                <w:bCs/>
                <w:lang w:val="en-CA" w:eastAsia="en-CA"/>
              </w:rPr>
            </w:pPr>
            <w:r w:rsidRPr="00C52F94">
              <w:rPr>
                <w:b/>
                <w:bCs/>
                <w:lang w:val="en-CA" w:eastAsia="en-CA"/>
              </w:rPr>
              <w:t>Year of latest consumption</w:t>
            </w:r>
          </w:p>
        </w:tc>
        <w:tc>
          <w:tcPr>
            <w:tcW w:w="1418" w:type="dxa"/>
            <w:tcBorders>
              <w:top w:val="single" w:sz="4" w:space="0" w:color="auto"/>
              <w:left w:val="nil"/>
              <w:bottom w:val="single" w:sz="4" w:space="0" w:color="auto"/>
              <w:right w:val="single" w:sz="4" w:space="0" w:color="auto"/>
            </w:tcBorders>
            <w:shd w:val="clear" w:color="auto" w:fill="auto"/>
            <w:hideMark/>
          </w:tcPr>
          <w:p w14:paraId="73461E51" w14:textId="77777777" w:rsidR="000F5B5E" w:rsidRPr="00C52F94" w:rsidRDefault="000F5B5E" w:rsidP="001D0457">
            <w:pPr>
              <w:jc w:val="center"/>
              <w:rPr>
                <w:b/>
                <w:bCs/>
                <w:lang w:val="en-CA" w:eastAsia="en-CA"/>
              </w:rPr>
            </w:pPr>
            <w:r w:rsidRPr="00C52F94">
              <w:rPr>
                <w:b/>
                <w:bCs/>
                <w:lang w:val="en-CA" w:eastAsia="en-CA"/>
              </w:rPr>
              <w:t>Baseline</w:t>
            </w:r>
          </w:p>
        </w:tc>
        <w:tc>
          <w:tcPr>
            <w:tcW w:w="2125" w:type="dxa"/>
            <w:tcBorders>
              <w:top w:val="single" w:sz="4" w:space="0" w:color="auto"/>
              <w:left w:val="nil"/>
              <w:bottom w:val="single" w:sz="4" w:space="0" w:color="auto"/>
              <w:right w:val="single" w:sz="4" w:space="0" w:color="auto"/>
            </w:tcBorders>
            <w:shd w:val="clear" w:color="auto" w:fill="auto"/>
            <w:hideMark/>
          </w:tcPr>
          <w:p w14:paraId="640606DB" w14:textId="77777777" w:rsidR="000F5B5E" w:rsidRPr="00C52F94" w:rsidRDefault="000F5B5E" w:rsidP="001D0457">
            <w:pPr>
              <w:jc w:val="center"/>
              <w:rPr>
                <w:b/>
                <w:bCs/>
                <w:lang w:val="en-CA" w:eastAsia="en-CA"/>
              </w:rPr>
            </w:pPr>
            <w:r w:rsidRPr="00C52F94">
              <w:rPr>
                <w:b/>
                <w:bCs/>
                <w:lang w:val="en-CA" w:eastAsia="en-CA"/>
              </w:rPr>
              <w:t>Latest consumption</w:t>
            </w:r>
          </w:p>
        </w:tc>
      </w:tr>
      <w:tr w:rsidR="000F5B5E" w:rsidRPr="00C52F94" w14:paraId="21CD28C5" w14:textId="77777777" w:rsidTr="00640C60">
        <w:trPr>
          <w:trHeight w:val="276"/>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37A56B12" w14:textId="77777777" w:rsidR="000F5B5E" w:rsidRPr="00C52F94" w:rsidRDefault="000F5B5E" w:rsidP="001D0457">
            <w:pPr>
              <w:jc w:val="left"/>
              <w:rPr>
                <w:lang w:val="en-CA" w:eastAsia="en-CA"/>
              </w:rPr>
            </w:pPr>
            <w:r w:rsidRPr="00C52F94">
              <w:rPr>
                <w:lang w:val="en-CA" w:eastAsia="en-CA"/>
              </w:rPr>
              <w:t>China*</w:t>
            </w:r>
          </w:p>
        </w:tc>
        <w:tc>
          <w:tcPr>
            <w:tcW w:w="1134" w:type="dxa"/>
            <w:tcBorders>
              <w:top w:val="nil"/>
              <w:left w:val="nil"/>
              <w:bottom w:val="single" w:sz="4" w:space="0" w:color="auto"/>
              <w:right w:val="single" w:sz="4" w:space="0" w:color="auto"/>
            </w:tcBorders>
            <w:shd w:val="clear" w:color="auto" w:fill="auto"/>
            <w:noWrap/>
            <w:vAlign w:val="center"/>
            <w:hideMark/>
          </w:tcPr>
          <w:p w14:paraId="60097006" w14:textId="77777777" w:rsidR="000F5B5E" w:rsidRPr="00C52F94" w:rsidRDefault="000F5B5E" w:rsidP="001D0457">
            <w:pPr>
              <w:jc w:val="center"/>
              <w:rPr>
                <w:lang w:val="en-CA" w:eastAsia="en-CA"/>
              </w:rPr>
            </w:pPr>
            <w:r w:rsidRPr="00C52F94">
              <w:rPr>
                <w:lang w:val="en-CA" w:eastAsia="en-CA"/>
              </w:rPr>
              <w:t>A7</w:t>
            </w:r>
          </w:p>
        </w:tc>
        <w:tc>
          <w:tcPr>
            <w:tcW w:w="2835" w:type="dxa"/>
            <w:tcBorders>
              <w:top w:val="nil"/>
              <w:left w:val="nil"/>
              <w:bottom w:val="single" w:sz="4" w:space="0" w:color="auto"/>
              <w:right w:val="single" w:sz="4" w:space="0" w:color="auto"/>
            </w:tcBorders>
            <w:shd w:val="clear" w:color="auto" w:fill="auto"/>
            <w:noWrap/>
            <w:vAlign w:val="center"/>
            <w:hideMark/>
          </w:tcPr>
          <w:p w14:paraId="651B71E4" w14:textId="77777777" w:rsidR="000F5B5E" w:rsidRPr="00C52F94" w:rsidRDefault="000F5B5E" w:rsidP="001D0457">
            <w:pPr>
              <w:jc w:val="center"/>
              <w:rPr>
                <w:lang w:val="en-CA" w:eastAsia="en-CA"/>
              </w:rPr>
            </w:pPr>
            <w:r w:rsidRPr="00C52F94">
              <w:rPr>
                <w:lang w:val="en-CA" w:eastAsia="en-CA"/>
              </w:rPr>
              <w:t>2017</w:t>
            </w:r>
          </w:p>
        </w:tc>
        <w:tc>
          <w:tcPr>
            <w:tcW w:w="1418" w:type="dxa"/>
            <w:tcBorders>
              <w:top w:val="nil"/>
              <w:left w:val="nil"/>
              <w:bottom w:val="single" w:sz="4" w:space="0" w:color="auto"/>
              <w:right w:val="single" w:sz="4" w:space="0" w:color="auto"/>
            </w:tcBorders>
            <w:shd w:val="clear" w:color="auto" w:fill="auto"/>
            <w:noWrap/>
            <w:vAlign w:val="center"/>
            <w:hideMark/>
          </w:tcPr>
          <w:p w14:paraId="68ED1E41" w14:textId="77777777" w:rsidR="000F5B5E" w:rsidRPr="00C52F94" w:rsidRDefault="000F5B5E" w:rsidP="001D0457">
            <w:pPr>
              <w:jc w:val="right"/>
              <w:rPr>
                <w:lang w:val="en-CA" w:eastAsia="en-CA"/>
              </w:rPr>
            </w:pPr>
            <w:r w:rsidRPr="00C52F94">
              <w:rPr>
                <w:lang w:val="en-CA" w:eastAsia="en-CA"/>
              </w:rPr>
              <w:t>1,102.1</w:t>
            </w:r>
          </w:p>
        </w:tc>
        <w:tc>
          <w:tcPr>
            <w:tcW w:w="2125" w:type="dxa"/>
            <w:tcBorders>
              <w:top w:val="nil"/>
              <w:left w:val="nil"/>
              <w:bottom w:val="single" w:sz="4" w:space="0" w:color="auto"/>
              <w:right w:val="single" w:sz="4" w:space="0" w:color="auto"/>
            </w:tcBorders>
            <w:shd w:val="clear" w:color="auto" w:fill="auto"/>
            <w:noWrap/>
            <w:vAlign w:val="center"/>
            <w:hideMark/>
          </w:tcPr>
          <w:p w14:paraId="6BAE8910" w14:textId="77777777" w:rsidR="000F5B5E" w:rsidRPr="00C52F94" w:rsidRDefault="000F5B5E" w:rsidP="001D0457">
            <w:pPr>
              <w:jc w:val="right"/>
              <w:rPr>
                <w:lang w:val="en-CA" w:eastAsia="en-CA"/>
              </w:rPr>
            </w:pPr>
            <w:r w:rsidRPr="00C52F94">
              <w:rPr>
                <w:lang w:val="en-CA" w:eastAsia="en-CA"/>
              </w:rPr>
              <w:t>54.0</w:t>
            </w:r>
          </w:p>
        </w:tc>
      </w:tr>
      <w:tr w:rsidR="000F5B5E" w:rsidRPr="00C52F94" w14:paraId="10E0F9A7" w14:textId="77777777" w:rsidTr="00640C60">
        <w:trPr>
          <w:trHeight w:val="276"/>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56A1CE14" w14:textId="77777777" w:rsidR="000F5B5E" w:rsidRPr="00C52F94" w:rsidRDefault="000F5B5E" w:rsidP="001D0457">
            <w:pPr>
              <w:jc w:val="left"/>
              <w:rPr>
                <w:lang w:val="en-CA" w:eastAsia="en-CA"/>
              </w:rPr>
            </w:pPr>
            <w:r w:rsidRPr="00C52F94">
              <w:rPr>
                <w:lang w:val="en-CA" w:eastAsia="en-CA"/>
              </w:rPr>
              <w:t>South Africa**</w:t>
            </w:r>
          </w:p>
        </w:tc>
        <w:tc>
          <w:tcPr>
            <w:tcW w:w="1134" w:type="dxa"/>
            <w:tcBorders>
              <w:top w:val="nil"/>
              <w:left w:val="nil"/>
              <w:bottom w:val="single" w:sz="4" w:space="0" w:color="auto"/>
              <w:right w:val="single" w:sz="4" w:space="0" w:color="auto"/>
            </w:tcBorders>
            <w:shd w:val="clear" w:color="auto" w:fill="auto"/>
            <w:noWrap/>
            <w:vAlign w:val="center"/>
            <w:hideMark/>
          </w:tcPr>
          <w:p w14:paraId="186BBE2B" w14:textId="77777777" w:rsidR="000F5B5E" w:rsidRPr="00C52F94" w:rsidRDefault="000F5B5E" w:rsidP="001D0457">
            <w:pPr>
              <w:jc w:val="center"/>
              <w:rPr>
                <w:lang w:val="en-CA" w:eastAsia="en-CA"/>
              </w:rPr>
            </w:pPr>
            <w:r w:rsidRPr="00C52F94">
              <w:rPr>
                <w:lang w:val="en-CA" w:eastAsia="en-CA"/>
              </w:rPr>
              <w:t>A7</w:t>
            </w:r>
          </w:p>
        </w:tc>
        <w:tc>
          <w:tcPr>
            <w:tcW w:w="2835" w:type="dxa"/>
            <w:tcBorders>
              <w:top w:val="nil"/>
              <w:left w:val="nil"/>
              <w:bottom w:val="single" w:sz="4" w:space="0" w:color="auto"/>
              <w:right w:val="single" w:sz="4" w:space="0" w:color="auto"/>
            </w:tcBorders>
            <w:shd w:val="clear" w:color="auto" w:fill="auto"/>
            <w:noWrap/>
            <w:vAlign w:val="center"/>
            <w:hideMark/>
          </w:tcPr>
          <w:p w14:paraId="786B367C" w14:textId="77777777" w:rsidR="000F5B5E" w:rsidRPr="00C52F94" w:rsidRDefault="000F5B5E" w:rsidP="001D0457">
            <w:pPr>
              <w:jc w:val="center"/>
              <w:rPr>
                <w:lang w:val="en-CA" w:eastAsia="en-CA"/>
              </w:rPr>
            </w:pPr>
            <w:r w:rsidRPr="00C52F94">
              <w:rPr>
                <w:lang w:val="en-CA" w:eastAsia="en-CA"/>
              </w:rPr>
              <w:t>2017</w:t>
            </w:r>
          </w:p>
        </w:tc>
        <w:tc>
          <w:tcPr>
            <w:tcW w:w="1418" w:type="dxa"/>
            <w:tcBorders>
              <w:top w:val="nil"/>
              <w:left w:val="nil"/>
              <w:bottom w:val="single" w:sz="4" w:space="0" w:color="auto"/>
              <w:right w:val="single" w:sz="4" w:space="0" w:color="auto"/>
            </w:tcBorders>
            <w:shd w:val="clear" w:color="auto" w:fill="auto"/>
            <w:noWrap/>
            <w:vAlign w:val="center"/>
            <w:hideMark/>
          </w:tcPr>
          <w:p w14:paraId="44161C19" w14:textId="77777777" w:rsidR="000F5B5E" w:rsidRPr="00C52F94" w:rsidRDefault="000F5B5E" w:rsidP="001D0457">
            <w:pPr>
              <w:jc w:val="right"/>
              <w:rPr>
                <w:lang w:val="en-CA" w:eastAsia="en-CA"/>
              </w:rPr>
            </w:pPr>
            <w:r w:rsidRPr="00C52F94">
              <w:rPr>
                <w:lang w:val="en-CA" w:eastAsia="en-CA"/>
              </w:rPr>
              <w:t>602.7</w:t>
            </w:r>
          </w:p>
        </w:tc>
        <w:tc>
          <w:tcPr>
            <w:tcW w:w="2125" w:type="dxa"/>
            <w:tcBorders>
              <w:top w:val="nil"/>
              <w:left w:val="nil"/>
              <w:bottom w:val="single" w:sz="4" w:space="0" w:color="auto"/>
              <w:right w:val="single" w:sz="4" w:space="0" w:color="auto"/>
            </w:tcBorders>
            <w:shd w:val="clear" w:color="auto" w:fill="auto"/>
            <w:noWrap/>
            <w:vAlign w:val="center"/>
            <w:hideMark/>
          </w:tcPr>
          <w:p w14:paraId="1F40B809" w14:textId="77777777" w:rsidR="000F5B5E" w:rsidRPr="00C52F94" w:rsidRDefault="000F5B5E" w:rsidP="001D0457">
            <w:pPr>
              <w:jc w:val="right"/>
              <w:rPr>
                <w:lang w:val="en-CA" w:eastAsia="en-CA"/>
              </w:rPr>
            </w:pPr>
            <w:r w:rsidRPr="00C52F94">
              <w:rPr>
                <w:lang w:val="en-CA" w:eastAsia="en-CA"/>
              </w:rPr>
              <w:t>33.0</w:t>
            </w:r>
          </w:p>
        </w:tc>
      </w:tr>
    </w:tbl>
    <w:p w14:paraId="21D640FB" w14:textId="77777777" w:rsidR="000F5B5E" w:rsidRPr="00C52F94" w:rsidRDefault="000F5B5E" w:rsidP="001D0457">
      <w:pPr>
        <w:rPr>
          <w:sz w:val="19"/>
          <w:szCs w:val="19"/>
          <w:lang w:val="en-CA"/>
        </w:rPr>
      </w:pPr>
      <w:r w:rsidRPr="00C52F94">
        <w:rPr>
          <w:b/>
          <w:sz w:val="19"/>
          <w:szCs w:val="19"/>
          <w:lang w:val="en-CA"/>
        </w:rPr>
        <w:t xml:space="preserve">* </w:t>
      </w:r>
      <w:r w:rsidRPr="00C52F94">
        <w:rPr>
          <w:sz w:val="19"/>
          <w:szCs w:val="19"/>
          <w:lang w:val="en-CA"/>
        </w:rPr>
        <w:t>Allowable level of consumption of 55.79 ODP tonnes for 2017 per decision XXVIII/7 and 52.34 ODP tonnes for 2018 per decision XXIX/6.</w:t>
      </w:r>
    </w:p>
    <w:p w14:paraId="33879156" w14:textId="77777777" w:rsidR="000F5B5E" w:rsidRPr="00C52F94" w:rsidRDefault="000F5B5E" w:rsidP="001D0457">
      <w:pPr>
        <w:rPr>
          <w:sz w:val="19"/>
          <w:szCs w:val="19"/>
          <w:lang w:val="en-CA"/>
        </w:rPr>
      </w:pPr>
      <w:r w:rsidRPr="00C52F94">
        <w:rPr>
          <w:b/>
          <w:sz w:val="19"/>
          <w:szCs w:val="19"/>
          <w:lang w:val="en-CA"/>
        </w:rPr>
        <w:t xml:space="preserve">** </w:t>
      </w:r>
      <w:r w:rsidRPr="00C52F94">
        <w:rPr>
          <w:sz w:val="19"/>
          <w:szCs w:val="19"/>
          <w:lang w:val="en-CA"/>
        </w:rPr>
        <w:t>Allowable level of consumption of 35.46 ODP tonnes for 2017 per decision XXVIII/7 and 27.39 ODP tonnes for 2018 per decision XXIX/6.</w:t>
      </w:r>
    </w:p>
    <w:p w14:paraId="72DF53E6" w14:textId="77777777" w:rsidR="004B2896" w:rsidRPr="00C52F94" w:rsidRDefault="004B2896" w:rsidP="001D0457">
      <w:pPr>
        <w:rPr>
          <w:sz w:val="19"/>
          <w:szCs w:val="19"/>
          <w:lang w:val="en-CA"/>
        </w:rPr>
      </w:pPr>
    </w:p>
    <w:p w14:paraId="7CA29F94" w14:textId="77777777" w:rsidR="004B2896" w:rsidRPr="00C52F94" w:rsidRDefault="004B2896" w:rsidP="001D0457">
      <w:pPr>
        <w:pStyle w:val="Heading1"/>
        <w:rPr>
          <w:lang w:val="en-CA"/>
        </w:rPr>
      </w:pPr>
      <w:r w:rsidRPr="00C52F94">
        <w:rPr>
          <w:lang w:val="en-CA"/>
        </w:rPr>
        <w:t>Thirty-eight A5 countries reported MB consumption and two A5 countries reported MB production for QPS applications under A7 data, as shown in Annex I to the present document. The consumption for these countries is not eligible for funding.</w:t>
      </w:r>
    </w:p>
    <w:p w14:paraId="05D0E8E1" w14:textId="77777777" w:rsidR="004B2896" w:rsidRPr="00C52F94" w:rsidRDefault="004B2896" w:rsidP="001D0457">
      <w:pPr>
        <w:pStyle w:val="Heading1"/>
        <w:rPr>
          <w:lang w:val="en-CA"/>
        </w:rPr>
      </w:pPr>
      <w:r w:rsidRPr="00C52F94">
        <w:rPr>
          <w:lang w:val="en-CA"/>
        </w:rPr>
        <w:t>All A5 countries have reported zero consumption of TCA in 2016</w:t>
      </w:r>
      <w:r w:rsidR="00D92847" w:rsidRPr="00C52F94">
        <w:rPr>
          <w:lang w:val="en-CA"/>
        </w:rPr>
        <w:t xml:space="preserve">, </w:t>
      </w:r>
      <w:r w:rsidRPr="00C52F94">
        <w:rPr>
          <w:lang w:val="en-CA"/>
        </w:rPr>
        <w:t>2017</w:t>
      </w:r>
      <w:r w:rsidR="00D92847" w:rsidRPr="00C52F94">
        <w:rPr>
          <w:lang w:val="en-CA"/>
        </w:rPr>
        <w:t xml:space="preserve"> or 2018</w:t>
      </w:r>
      <w:r w:rsidRPr="00C52F94">
        <w:rPr>
          <w:lang w:val="en-CA"/>
        </w:rPr>
        <w:t>.</w:t>
      </w:r>
    </w:p>
    <w:p w14:paraId="3A82B9CF" w14:textId="77777777" w:rsidR="004B2896" w:rsidRPr="00C52F94" w:rsidRDefault="004B2896" w:rsidP="001D0457">
      <w:pPr>
        <w:tabs>
          <w:tab w:val="left" w:pos="3285"/>
        </w:tabs>
        <w:spacing w:after="240"/>
        <w:rPr>
          <w:bCs/>
          <w:i/>
          <w:szCs w:val="28"/>
          <w:lang w:val="en-CA"/>
        </w:rPr>
      </w:pPr>
      <w:r w:rsidRPr="00C52F94">
        <w:rPr>
          <w:bCs/>
          <w:i/>
          <w:szCs w:val="28"/>
          <w:lang w:val="en-CA"/>
        </w:rPr>
        <w:t>HCFC consumption</w:t>
      </w:r>
    </w:p>
    <w:p w14:paraId="441F0B46" w14:textId="77777777" w:rsidR="004B2896" w:rsidRPr="00C52F94" w:rsidRDefault="004B2896" w:rsidP="001D0457">
      <w:pPr>
        <w:pStyle w:val="Heading1"/>
        <w:rPr>
          <w:lang w:val="en-CA"/>
        </w:rPr>
      </w:pPr>
      <w:r w:rsidRPr="00C52F94">
        <w:rPr>
          <w:lang w:val="en-CA"/>
        </w:rPr>
        <w:t xml:space="preserve">A total of 147 A5 countries have an established HCFC baseline for compliance, with an aggregated latest consumption level of </w:t>
      </w:r>
      <w:r w:rsidR="00961ED3" w:rsidRPr="00C52F94">
        <w:rPr>
          <w:lang w:val="en-CA"/>
        </w:rPr>
        <w:t xml:space="preserve">24,398.8 </w:t>
      </w:r>
      <w:r w:rsidRPr="00C52F94">
        <w:rPr>
          <w:lang w:val="en-CA"/>
        </w:rPr>
        <w:t>ODP tonnes</w:t>
      </w:r>
      <w:r w:rsidRPr="00C52F94">
        <w:rPr>
          <w:szCs w:val="28"/>
          <w:lang w:val="en-CA"/>
        </w:rPr>
        <w:t xml:space="preserve"> </w:t>
      </w:r>
      <w:r w:rsidRPr="00C52F94">
        <w:rPr>
          <w:lang w:val="en-CA"/>
        </w:rPr>
        <w:t>(</w:t>
      </w:r>
      <w:r w:rsidR="00961ED3" w:rsidRPr="00C52F94">
        <w:rPr>
          <w:szCs w:val="28"/>
          <w:lang w:val="en-CA"/>
        </w:rPr>
        <w:t xml:space="preserve">379,083.5 </w:t>
      </w:r>
      <w:r w:rsidRPr="00C52F94">
        <w:rPr>
          <w:lang w:val="en-CA"/>
        </w:rPr>
        <w:t>mt) of HCFCs, as shown in Table 5. The main HCFCs are: HCFC</w:t>
      </w:r>
      <w:r w:rsidRPr="00C52F94">
        <w:rPr>
          <w:lang w:val="en-CA"/>
        </w:rPr>
        <w:noBreakHyphen/>
        <w:t xml:space="preserve">22 (66.7 per cent of the total consumption measured in ODP tonnes), HCFC-141b (28.6 per cent) and HCFC-142b (4.4 per cent). </w:t>
      </w:r>
    </w:p>
    <w:p w14:paraId="7600446F" w14:textId="77777777" w:rsidR="004B2896" w:rsidRPr="00C52F94" w:rsidRDefault="004B2896" w:rsidP="001D0457">
      <w:pPr>
        <w:keepNext/>
        <w:rPr>
          <w:b/>
          <w:bCs/>
          <w:lang w:val="en-CA"/>
        </w:rPr>
      </w:pPr>
      <w:r w:rsidRPr="00C52F94">
        <w:rPr>
          <w:b/>
          <w:lang w:val="en-CA"/>
        </w:rPr>
        <w:t xml:space="preserve">Table 5. Baseline and </w:t>
      </w:r>
      <w:r w:rsidRPr="00C52F94">
        <w:rPr>
          <w:b/>
          <w:bCs/>
          <w:lang w:val="en-CA"/>
        </w:rPr>
        <w:t>latest HCFC consumption data by type of HCFC</w:t>
      </w:r>
      <w:r w:rsidR="00BB7C5E" w:rsidRPr="00C52F94">
        <w:rPr>
          <w:b/>
          <w:bCs/>
          <w:lang w:val="en-CA"/>
        </w:rPr>
        <w:t xml:space="preserve"> under A7 data </w:t>
      </w:r>
    </w:p>
    <w:tbl>
      <w:tblPr>
        <w:tblW w:w="9769" w:type="dxa"/>
        <w:tblInd w:w="-5" w:type="dxa"/>
        <w:tblLook w:val="04A0" w:firstRow="1" w:lastRow="0" w:firstColumn="1" w:lastColumn="0" w:noHBand="0" w:noVBand="1"/>
      </w:tblPr>
      <w:tblGrid>
        <w:gridCol w:w="1985"/>
        <w:gridCol w:w="1581"/>
        <w:gridCol w:w="1542"/>
        <w:gridCol w:w="1576"/>
        <w:gridCol w:w="1545"/>
        <w:gridCol w:w="1540"/>
      </w:tblGrid>
      <w:tr w:rsidR="00107BA3" w:rsidRPr="00C52F94" w14:paraId="374FA352" w14:textId="77777777" w:rsidTr="009B223D">
        <w:trPr>
          <w:trHeight w:val="58"/>
          <w:tblHeader/>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4E4586" w14:textId="77777777" w:rsidR="00107BA3" w:rsidRPr="00C52F94" w:rsidRDefault="00107BA3" w:rsidP="001D0457">
            <w:pPr>
              <w:keepNext/>
              <w:ind w:firstLineChars="100" w:firstLine="210"/>
              <w:jc w:val="left"/>
              <w:rPr>
                <w:b/>
                <w:bCs/>
                <w:sz w:val="21"/>
                <w:szCs w:val="21"/>
                <w:lang w:val="en-CA" w:eastAsia="en-CA"/>
              </w:rPr>
            </w:pPr>
            <w:r w:rsidRPr="00C52F94">
              <w:rPr>
                <w:b/>
                <w:bCs/>
                <w:sz w:val="21"/>
                <w:szCs w:val="21"/>
                <w:lang w:val="en-CA" w:eastAsia="en-CA"/>
              </w:rPr>
              <w:t>HCFC</w:t>
            </w:r>
          </w:p>
        </w:tc>
        <w:tc>
          <w:tcPr>
            <w:tcW w:w="3123" w:type="dxa"/>
            <w:gridSpan w:val="2"/>
            <w:tcBorders>
              <w:top w:val="single" w:sz="4" w:space="0" w:color="auto"/>
              <w:left w:val="nil"/>
              <w:bottom w:val="single" w:sz="4" w:space="0" w:color="auto"/>
              <w:right w:val="single" w:sz="4" w:space="0" w:color="auto"/>
            </w:tcBorders>
            <w:shd w:val="clear" w:color="auto" w:fill="auto"/>
            <w:vAlign w:val="center"/>
            <w:hideMark/>
          </w:tcPr>
          <w:p w14:paraId="6CCDC812" w14:textId="77777777" w:rsidR="00107BA3" w:rsidRPr="00C52F94" w:rsidRDefault="00107BA3" w:rsidP="001D0457">
            <w:pPr>
              <w:keepNext/>
              <w:jc w:val="center"/>
              <w:rPr>
                <w:b/>
                <w:bCs/>
                <w:sz w:val="21"/>
                <w:szCs w:val="21"/>
                <w:lang w:val="en-CA" w:eastAsia="en-CA"/>
              </w:rPr>
            </w:pPr>
            <w:r w:rsidRPr="00C52F94">
              <w:rPr>
                <w:b/>
                <w:bCs/>
                <w:sz w:val="21"/>
                <w:szCs w:val="21"/>
                <w:lang w:val="en-CA" w:eastAsia="en-CA"/>
              </w:rPr>
              <w:t xml:space="preserve">Baseline </w:t>
            </w:r>
          </w:p>
        </w:tc>
        <w:tc>
          <w:tcPr>
            <w:tcW w:w="3121" w:type="dxa"/>
            <w:gridSpan w:val="2"/>
            <w:tcBorders>
              <w:top w:val="single" w:sz="4" w:space="0" w:color="auto"/>
              <w:left w:val="nil"/>
              <w:bottom w:val="single" w:sz="4" w:space="0" w:color="auto"/>
              <w:right w:val="single" w:sz="4" w:space="0" w:color="auto"/>
            </w:tcBorders>
            <w:shd w:val="clear" w:color="auto" w:fill="auto"/>
            <w:vAlign w:val="center"/>
            <w:hideMark/>
          </w:tcPr>
          <w:p w14:paraId="2D8142B1" w14:textId="77777777" w:rsidR="00107BA3" w:rsidRPr="00C52F94" w:rsidRDefault="00107BA3" w:rsidP="001D0457">
            <w:pPr>
              <w:keepNext/>
              <w:jc w:val="center"/>
              <w:rPr>
                <w:b/>
                <w:bCs/>
                <w:sz w:val="21"/>
                <w:szCs w:val="21"/>
                <w:lang w:val="en-CA" w:eastAsia="en-CA"/>
              </w:rPr>
            </w:pPr>
            <w:r w:rsidRPr="00C52F94">
              <w:rPr>
                <w:b/>
                <w:bCs/>
                <w:sz w:val="21"/>
                <w:szCs w:val="21"/>
                <w:lang w:val="en-CA" w:eastAsia="en-CA"/>
              </w:rPr>
              <w:t xml:space="preserve">Consumption </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14:paraId="52E85D49" w14:textId="77777777" w:rsidR="00107BA3" w:rsidRPr="00C52F94" w:rsidRDefault="00107BA3" w:rsidP="001D0457">
            <w:pPr>
              <w:keepNext/>
              <w:jc w:val="center"/>
              <w:rPr>
                <w:b/>
                <w:bCs/>
                <w:sz w:val="21"/>
                <w:szCs w:val="21"/>
                <w:lang w:val="en-CA" w:eastAsia="en-CA"/>
              </w:rPr>
            </w:pPr>
            <w:r w:rsidRPr="00C52F94">
              <w:rPr>
                <w:b/>
                <w:bCs/>
                <w:sz w:val="21"/>
                <w:szCs w:val="21"/>
                <w:lang w:val="en-CA" w:eastAsia="en-CA"/>
              </w:rPr>
              <w:t xml:space="preserve">% of total </w:t>
            </w:r>
          </w:p>
        </w:tc>
      </w:tr>
      <w:tr w:rsidR="00107BA3" w:rsidRPr="00C52F94" w14:paraId="6F3406C0" w14:textId="77777777" w:rsidTr="009B223D">
        <w:trPr>
          <w:trHeight w:val="192"/>
          <w:tblHeader/>
        </w:trPr>
        <w:tc>
          <w:tcPr>
            <w:tcW w:w="1985" w:type="dxa"/>
            <w:vMerge/>
            <w:tcBorders>
              <w:top w:val="single" w:sz="4" w:space="0" w:color="auto"/>
              <w:left w:val="single" w:sz="4" w:space="0" w:color="auto"/>
              <w:bottom w:val="single" w:sz="4" w:space="0" w:color="auto"/>
              <w:right w:val="single" w:sz="4" w:space="0" w:color="auto"/>
            </w:tcBorders>
            <w:vAlign w:val="center"/>
            <w:hideMark/>
          </w:tcPr>
          <w:p w14:paraId="0539468D" w14:textId="77777777" w:rsidR="00107BA3" w:rsidRPr="00C52F94" w:rsidRDefault="00107BA3" w:rsidP="001D0457">
            <w:pPr>
              <w:keepNext/>
              <w:jc w:val="left"/>
              <w:rPr>
                <w:b/>
                <w:bCs/>
                <w:sz w:val="21"/>
                <w:szCs w:val="21"/>
                <w:lang w:val="en-CA" w:eastAsia="en-CA"/>
              </w:rPr>
            </w:pPr>
          </w:p>
        </w:tc>
        <w:tc>
          <w:tcPr>
            <w:tcW w:w="1581" w:type="dxa"/>
            <w:tcBorders>
              <w:top w:val="nil"/>
              <w:left w:val="nil"/>
              <w:bottom w:val="single" w:sz="4" w:space="0" w:color="auto"/>
              <w:right w:val="single" w:sz="4" w:space="0" w:color="auto"/>
            </w:tcBorders>
            <w:shd w:val="clear" w:color="auto" w:fill="auto"/>
            <w:vAlign w:val="center"/>
            <w:hideMark/>
          </w:tcPr>
          <w:p w14:paraId="015446D3" w14:textId="77777777" w:rsidR="00107BA3" w:rsidRPr="00C52F94" w:rsidRDefault="00107BA3" w:rsidP="001D0457">
            <w:pPr>
              <w:keepNext/>
              <w:jc w:val="center"/>
              <w:rPr>
                <w:b/>
                <w:bCs/>
                <w:sz w:val="21"/>
                <w:szCs w:val="21"/>
                <w:lang w:val="en-CA" w:eastAsia="en-CA"/>
              </w:rPr>
            </w:pPr>
            <w:r w:rsidRPr="00C52F94">
              <w:rPr>
                <w:b/>
                <w:bCs/>
                <w:sz w:val="21"/>
                <w:szCs w:val="21"/>
                <w:lang w:val="en-CA" w:eastAsia="en-CA"/>
              </w:rPr>
              <w:t>Metric tonnes</w:t>
            </w:r>
          </w:p>
        </w:tc>
        <w:tc>
          <w:tcPr>
            <w:tcW w:w="1542" w:type="dxa"/>
            <w:tcBorders>
              <w:top w:val="nil"/>
              <w:left w:val="nil"/>
              <w:bottom w:val="single" w:sz="4" w:space="0" w:color="auto"/>
              <w:right w:val="single" w:sz="4" w:space="0" w:color="auto"/>
            </w:tcBorders>
            <w:shd w:val="clear" w:color="auto" w:fill="auto"/>
            <w:vAlign w:val="center"/>
            <w:hideMark/>
          </w:tcPr>
          <w:p w14:paraId="192DB797" w14:textId="77777777" w:rsidR="00107BA3" w:rsidRPr="00C52F94" w:rsidRDefault="00107BA3" w:rsidP="001D0457">
            <w:pPr>
              <w:keepNext/>
              <w:jc w:val="center"/>
              <w:rPr>
                <w:b/>
                <w:bCs/>
                <w:sz w:val="21"/>
                <w:szCs w:val="21"/>
                <w:lang w:val="en-CA" w:eastAsia="en-CA"/>
              </w:rPr>
            </w:pPr>
            <w:r w:rsidRPr="00C52F94">
              <w:rPr>
                <w:b/>
                <w:bCs/>
                <w:sz w:val="21"/>
                <w:szCs w:val="21"/>
                <w:lang w:val="en-CA" w:eastAsia="en-CA"/>
              </w:rPr>
              <w:t>ODP tonnes</w:t>
            </w:r>
          </w:p>
        </w:tc>
        <w:tc>
          <w:tcPr>
            <w:tcW w:w="1576" w:type="dxa"/>
            <w:tcBorders>
              <w:top w:val="nil"/>
              <w:left w:val="nil"/>
              <w:bottom w:val="single" w:sz="4" w:space="0" w:color="auto"/>
              <w:right w:val="single" w:sz="4" w:space="0" w:color="auto"/>
            </w:tcBorders>
            <w:shd w:val="clear" w:color="auto" w:fill="auto"/>
            <w:vAlign w:val="center"/>
            <w:hideMark/>
          </w:tcPr>
          <w:p w14:paraId="09E8D268" w14:textId="77777777" w:rsidR="00107BA3" w:rsidRPr="00C52F94" w:rsidRDefault="00107BA3" w:rsidP="001D0457">
            <w:pPr>
              <w:keepNext/>
              <w:jc w:val="center"/>
              <w:rPr>
                <w:b/>
                <w:bCs/>
                <w:sz w:val="21"/>
                <w:szCs w:val="21"/>
                <w:lang w:val="en-CA" w:eastAsia="en-CA"/>
              </w:rPr>
            </w:pPr>
            <w:r w:rsidRPr="00C52F94">
              <w:rPr>
                <w:b/>
                <w:bCs/>
                <w:sz w:val="21"/>
                <w:szCs w:val="21"/>
                <w:lang w:val="en-CA" w:eastAsia="en-CA"/>
              </w:rPr>
              <w:t>Metric tonnes</w:t>
            </w:r>
          </w:p>
        </w:tc>
        <w:tc>
          <w:tcPr>
            <w:tcW w:w="1545" w:type="dxa"/>
            <w:tcBorders>
              <w:top w:val="nil"/>
              <w:left w:val="nil"/>
              <w:bottom w:val="single" w:sz="4" w:space="0" w:color="auto"/>
              <w:right w:val="single" w:sz="4" w:space="0" w:color="auto"/>
            </w:tcBorders>
            <w:shd w:val="clear" w:color="auto" w:fill="auto"/>
            <w:vAlign w:val="center"/>
            <w:hideMark/>
          </w:tcPr>
          <w:p w14:paraId="43DCA7C0" w14:textId="77777777" w:rsidR="00107BA3" w:rsidRPr="00C52F94" w:rsidRDefault="00107BA3" w:rsidP="001D0457">
            <w:pPr>
              <w:keepNext/>
              <w:jc w:val="center"/>
              <w:rPr>
                <w:b/>
                <w:bCs/>
                <w:sz w:val="21"/>
                <w:szCs w:val="21"/>
                <w:lang w:val="en-CA" w:eastAsia="en-CA"/>
              </w:rPr>
            </w:pPr>
            <w:r w:rsidRPr="00C52F94">
              <w:rPr>
                <w:b/>
                <w:bCs/>
                <w:sz w:val="21"/>
                <w:szCs w:val="21"/>
                <w:lang w:val="en-CA" w:eastAsia="en-CA"/>
              </w:rPr>
              <w:t>ODP tonnes</w:t>
            </w:r>
          </w:p>
        </w:tc>
        <w:tc>
          <w:tcPr>
            <w:tcW w:w="1540" w:type="dxa"/>
            <w:tcBorders>
              <w:top w:val="nil"/>
              <w:left w:val="nil"/>
              <w:bottom w:val="single" w:sz="4" w:space="0" w:color="auto"/>
              <w:right w:val="single" w:sz="4" w:space="0" w:color="auto"/>
            </w:tcBorders>
            <w:shd w:val="clear" w:color="auto" w:fill="auto"/>
            <w:vAlign w:val="center"/>
            <w:hideMark/>
          </w:tcPr>
          <w:p w14:paraId="031C4948" w14:textId="77777777" w:rsidR="00107BA3" w:rsidRPr="00C52F94" w:rsidRDefault="00107BA3" w:rsidP="001D0457">
            <w:pPr>
              <w:keepNext/>
              <w:jc w:val="center"/>
              <w:rPr>
                <w:b/>
                <w:bCs/>
                <w:sz w:val="21"/>
                <w:szCs w:val="21"/>
                <w:lang w:val="en-CA" w:eastAsia="en-CA"/>
              </w:rPr>
            </w:pPr>
            <w:r w:rsidRPr="00C52F94">
              <w:rPr>
                <w:b/>
                <w:bCs/>
                <w:sz w:val="21"/>
                <w:szCs w:val="21"/>
                <w:lang w:val="en-CA" w:eastAsia="en-CA"/>
              </w:rPr>
              <w:t>(ODP tonnes)</w:t>
            </w:r>
          </w:p>
        </w:tc>
      </w:tr>
      <w:tr w:rsidR="00961ED3" w:rsidRPr="00C52F94" w14:paraId="3C04C5D2" w14:textId="77777777" w:rsidTr="00107BA3">
        <w:trPr>
          <w:trHeight w:val="83"/>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39F3EB6A" w14:textId="77777777" w:rsidR="00961ED3" w:rsidRPr="00C52F94" w:rsidRDefault="00961ED3" w:rsidP="001D0457">
            <w:pPr>
              <w:keepNext/>
              <w:jc w:val="left"/>
              <w:rPr>
                <w:sz w:val="21"/>
                <w:szCs w:val="21"/>
                <w:lang w:val="en-CA" w:eastAsia="en-CA"/>
              </w:rPr>
            </w:pPr>
            <w:r w:rsidRPr="00C52F94">
              <w:rPr>
                <w:sz w:val="21"/>
                <w:szCs w:val="21"/>
                <w:lang w:val="en-CA" w:eastAsia="en-CA"/>
              </w:rPr>
              <w:t>HCFC-123</w:t>
            </w:r>
          </w:p>
        </w:tc>
        <w:tc>
          <w:tcPr>
            <w:tcW w:w="1581" w:type="dxa"/>
            <w:tcBorders>
              <w:top w:val="nil"/>
              <w:left w:val="nil"/>
              <w:bottom w:val="single" w:sz="4" w:space="0" w:color="auto"/>
              <w:right w:val="single" w:sz="4" w:space="0" w:color="auto"/>
            </w:tcBorders>
            <w:shd w:val="clear" w:color="auto" w:fill="auto"/>
            <w:noWrap/>
            <w:vAlign w:val="center"/>
            <w:hideMark/>
          </w:tcPr>
          <w:p w14:paraId="5D9B0F0F" w14:textId="77777777" w:rsidR="00961ED3" w:rsidRPr="00C52F94" w:rsidRDefault="00961ED3" w:rsidP="001D0457">
            <w:pPr>
              <w:keepNext/>
              <w:jc w:val="right"/>
              <w:rPr>
                <w:lang w:val="en-CA" w:eastAsia="en-CA"/>
              </w:rPr>
            </w:pPr>
            <w:r w:rsidRPr="00C52F94">
              <w:rPr>
                <w:lang w:val="en-CA" w:eastAsia="en-CA"/>
              </w:rPr>
              <w:t>2,337.0</w:t>
            </w:r>
          </w:p>
        </w:tc>
        <w:tc>
          <w:tcPr>
            <w:tcW w:w="1542" w:type="dxa"/>
            <w:tcBorders>
              <w:top w:val="nil"/>
              <w:left w:val="nil"/>
              <w:bottom w:val="single" w:sz="4" w:space="0" w:color="auto"/>
              <w:right w:val="single" w:sz="4" w:space="0" w:color="auto"/>
            </w:tcBorders>
            <w:shd w:val="clear" w:color="auto" w:fill="auto"/>
            <w:noWrap/>
            <w:vAlign w:val="center"/>
            <w:hideMark/>
          </w:tcPr>
          <w:p w14:paraId="209D8C37" w14:textId="77777777" w:rsidR="00961ED3" w:rsidRPr="00C52F94" w:rsidRDefault="00961ED3" w:rsidP="001D0457">
            <w:pPr>
              <w:keepNext/>
              <w:jc w:val="right"/>
              <w:rPr>
                <w:lang w:val="en-CA" w:eastAsia="en-CA"/>
              </w:rPr>
            </w:pPr>
            <w:r w:rsidRPr="00C52F94">
              <w:rPr>
                <w:lang w:val="en-CA" w:eastAsia="en-CA"/>
              </w:rPr>
              <w:t>46.7</w:t>
            </w:r>
          </w:p>
        </w:tc>
        <w:tc>
          <w:tcPr>
            <w:tcW w:w="1576" w:type="dxa"/>
            <w:tcBorders>
              <w:top w:val="nil"/>
              <w:left w:val="nil"/>
              <w:bottom w:val="single" w:sz="4" w:space="0" w:color="auto"/>
              <w:right w:val="single" w:sz="4" w:space="0" w:color="auto"/>
            </w:tcBorders>
            <w:shd w:val="clear" w:color="auto" w:fill="auto"/>
            <w:noWrap/>
            <w:vAlign w:val="center"/>
            <w:hideMark/>
          </w:tcPr>
          <w:p w14:paraId="5718E4AF" w14:textId="77777777" w:rsidR="00961ED3" w:rsidRPr="00C52F94" w:rsidRDefault="00961ED3" w:rsidP="001D0457">
            <w:pPr>
              <w:keepNext/>
              <w:jc w:val="right"/>
              <w:rPr>
                <w:color w:val="000000"/>
                <w:lang w:val="en-CA"/>
              </w:rPr>
            </w:pPr>
            <w:r w:rsidRPr="00C52F94">
              <w:rPr>
                <w:color w:val="000000"/>
                <w:lang w:val="en-CA"/>
              </w:rPr>
              <w:t>2,614.7</w:t>
            </w:r>
          </w:p>
        </w:tc>
        <w:tc>
          <w:tcPr>
            <w:tcW w:w="1545" w:type="dxa"/>
            <w:tcBorders>
              <w:top w:val="nil"/>
              <w:left w:val="nil"/>
              <w:bottom w:val="single" w:sz="4" w:space="0" w:color="auto"/>
              <w:right w:val="single" w:sz="4" w:space="0" w:color="auto"/>
            </w:tcBorders>
            <w:shd w:val="clear" w:color="auto" w:fill="auto"/>
            <w:noWrap/>
            <w:vAlign w:val="center"/>
            <w:hideMark/>
          </w:tcPr>
          <w:p w14:paraId="7109EB15" w14:textId="77777777" w:rsidR="00961ED3" w:rsidRPr="00C52F94" w:rsidRDefault="00961ED3" w:rsidP="001D0457">
            <w:pPr>
              <w:keepNext/>
              <w:jc w:val="right"/>
              <w:rPr>
                <w:lang w:val="en-CA"/>
              </w:rPr>
            </w:pPr>
            <w:r w:rsidRPr="00C52F94">
              <w:rPr>
                <w:lang w:val="en-CA"/>
              </w:rPr>
              <w:t>52.3</w:t>
            </w:r>
          </w:p>
        </w:tc>
        <w:tc>
          <w:tcPr>
            <w:tcW w:w="1540" w:type="dxa"/>
            <w:tcBorders>
              <w:top w:val="nil"/>
              <w:left w:val="nil"/>
              <w:bottom w:val="single" w:sz="4" w:space="0" w:color="auto"/>
              <w:right w:val="single" w:sz="4" w:space="0" w:color="auto"/>
            </w:tcBorders>
            <w:shd w:val="clear" w:color="auto" w:fill="auto"/>
            <w:noWrap/>
            <w:vAlign w:val="center"/>
            <w:hideMark/>
          </w:tcPr>
          <w:p w14:paraId="248C78D8" w14:textId="77777777" w:rsidR="00961ED3" w:rsidRPr="00C52F94" w:rsidRDefault="00961ED3" w:rsidP="001D0457">
            <w:pPr>
              <w:keepNext/>
              <w:jc w:val="right"/>
              <w:rPr>
                <w:color w:val="000000"/>
                <w:lang w:val="en-CA"/>
              </w:rPr>
            </w:pPr>
            <w:r w:rsidRPr="00C52F94">
              <w:rPr>
                <w:color w:val="000000"/>
                <w:lang w:val="en-CA"/>
              </w:rPr>
              <w:t>0.2</w:t>
            </w:r>
          </w:p>
        </w:tc>
      </w:tr>
      <w:tr w:rsidR="00961ED3" w:rsidRPr="00C52F94" w14:paraId="048B13A8" w14:textId="77777777" w:rsidTr="00107BA3">
        <w:trPr>
          <w:trHeight w:val="10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1E25CA7B" w14:textId="77777777" w:rsidR="00961ED3" w:rsidRPr="00C52F94" w:rsidRDefault="00961ED3" w:rsidP="001D0457">
            <w:pPr>
              <w:jc w:val="left"/>
              <w:rPr>
                <w:sz w:val="21"/>
                <w:szCs w:val="21"/>
                <w:lang w:val="en-CA" w:eastAsia="en-CA"/>
              </w:rPr>
            </w:pPr>
            <w:r w:rsidRPr="00C52F94">
              <w:rPr>
                <w:sz w:val="21"/>
                <w:szCs w:val="21"/>
                <w:lang w:val="en-CA" w:eastAsia="en-CA"/>
              </w:rPr>
              <w:t>HCFC-124</w:t>
            </w:r>
          </w:p>
        </w:tc>
        <w:tc>
          <w:tcPr>
            <w:tcW w:w="1581" w:type="dxa"/>
            <w:tcBorders>
              <w:top w:val="nil"/>
              <w:left w:val="nil"/>
              <w:bottom w:val="single" w:sz="4" w:space="0" w:color="auto"/>
              <w:right w:val="single" w:sz="4" w:space="0" w:color="auto"/>
            </w:tcBorders>
            <w:shd w:val="clear" w:color="auto" w:fill="auto"/>
            <w:noWrap/>
            <w:vAlign w:val="center"/>
            <w:hideMark/>
          </w:tcPr>
          <w:p w14:paraId="2AD58536" w14:textId="77777777" w:rsidR="00961ED3" w:rsidRPr="00C52F94" w:rsidRDefault="00961ED3" w:rsidP="001D0457">
            <w:pPr>
              <w:jc w:val="right"/>
              <w:rPr>
                <w:lang w:val="en-CA" w:eastAsia="en-CA"/>
              </w:rPr>
            </w:pPr>
            <w:r w:rsidRPr="00C52F94">
              <w:rPr>
                <w:lang w:val="en-CA" w:eastAsia="en-CA"/>
              </w:rPr>
              <w:t>1,270.7</w:t>
            </w:r>
          </w:p>
        </w:tc>
        <w:tc>
          <w:tcPr>
            <w:tcW w:w="1542" w:type="dxa"/>
            <w:tcBorders>
              <w:top w:val="nil"/>
              <w:left w:val="nil"/>
              <w:bottom w:val="single" w:sz="4" w:space="0" w:color="auto"/>
              <w:right w:val="single" w:sz="4" w:space="0" w:color="auto"/>
            </w:tcBorders>
            <w:shd w:val="clear" w:color="auto" w:fill="auto"/>
            <w:noWrap/>
            <w:vAlign w:val="center"/>
            <w:hideMark/>
          </w:tcPr>
          <w:p w14:paraId="5C6428C1" w14:textId="77777777" w:rsidR="00961ED3" w:rsidRPr="00C52F94" w:rsidRDefault="00961ED3" w:rsidP="001D0457">
            <w:pPr>
              <w:jc w:val="right"/>
              <w:rPr>
                <w:lang w:val="en-CA" w:eastAsia="en-CA"/>
              </w:rPr>
            </w:pPr>
            <w:r w:rsidRPr="00C52F94">
              <w:rPr>
                <w:lang w:val="en-CA" w:eastAsia="en-CA"/>
              </w:rPr>
              <w:t>28.0</w:t>
            </w:r>
          </w:p>
        </w:tc>
        <w:tc>
          <w:tcPr>
            <w:tcW w:w="1576" w:type="dxa"/>
            <w:tcBorders>
              <w:top w:val="nil"/>
              <w:left w:val="nil"/>
              <w:bottom w:val="single" w:sz="4" w:space="0" w:color="auto"/>
              <w:right w:val="single" w:sz="4" w:space="0" w:color="auto"/>
            </w:tcBorders>
            <w:shd w:val="clear" w:color="auto" w:fill="auto"/>
            <w:noWrap/>
            <w:vAlign w:val="center"/>
            <w:hideMark/>
          </w:tcPr>
          <w:p w14:paraId="097C608A" w14:textId="77777777" w:rsidR="00961ED3" w:rsidRPr="00C52F94" w:rsidRDefault="00961ED3" w:rsidP="001D0457">
            <w:pPr>
              <w:jc w:val="right"/>
              <w:rPr>
                <w:color w:val="000000"/>
                <w:lang w:val="en-CA"/>
              </w:rPr>
            </w:pPr>
            <w:r w:rsidRPr="00C52F94">
              <w:rPr>
                <w:color w:val="000000"/>
                <w:lang w:val="en-CA"/>
              </w:rPr>
              <w:t>474.6</w:t>
            </w:r>
          </w:p>
        </w:tc>
        <w:tc>
          <w:tcPr>
            <w:tcW w:w="1545" w:type="dxa"/>
            <w:tcBorders>
              <w:top w:val="nil"/>
              <w:left w:val="nil"/>
              <w:bottom w:val="single" w:sz="4" w:space="0" w:color="auto"/>
              <w:right w:val="single" w:sz="4" w:space="0" w:color="auto"/>
            </w:tcBorders>
            <w:shd w:val="clear" w:color="auto" w:fill="auto"/>
            <w:noWrap/>
            <w:vAlign w:val="center"/>
            <w:hideMark/>
          </w:tcPr>
          <w:p w14:paraId="03903B3E" w14:textId="77777777" w:rsidR="00961ED3" w:rsidRPr="00C52F94" w:rsidRDefault="00961ED3" w:rsidP="001D0457">
            <w:pPr>
              <w:jc w:val="right"/>
              <w:rPr>
                <w:lang w:val="en-CA"/>
              </w:rPr>
            </w:pPr>
            <w:r w:rsidRPr="00C52F94">
              <w:rPr>
                <w:lang w:val="en-CA"/>
              </w:rPr>
              <w:t>10.4</w:t>
            </w:r>
          </w:p>
        </w:tc>
        <w:tc>
          <w:tcPr>
            <w:tcW w:w="1540" w:type="dxa"/>
            <w:tcBorders>
              <w:top w:val="nil"/>
              <w:left w:val="nil"/>
              <w:bottom w:val="single" w:sz="4" w:space="0" w:color="auto"/>
              <w:right w:val="single" w:sz="4" w:space="0" w:color="auto"/>
            </w:tcBorders>
            <w:shd w:val="clear" w:color="auto" w:fill="auto"/>
            <w:noWrap/>
            <w:vAlign w:val="center"/>
            <w:hideMark/>
          </w:tcPr>
          <w:p w14:paraId="4F3D7A56" w14:textId="77777777" w:rsidR="00961ED3" w:rsidRPr="00C52F94" w:rsidRDefault="00961ED3" w:rsidP="001D0457">
            <w:pPr>
              <w:jc w:val="right"/>
              <w:rPr>
                <w:color w:val="000000"/>
                <w:lang w:val="en-CA"/>
              </w:rPr>
            </w:pPr>
            <w:r w:rsidRPr="00C52F94">
              <w:rPr>
                <w:color w:val="000000"/>
                <w:lang w:val="en-CA"/>
              </w:rPr>
              <w:t>0.0</w:t>
            </w:r>
          </w:p>
        </w:tc>
      </w:tr>
      <w:tr w:rsidR="00961ED3" w:rsidRPr="00C52F94" w14:paraId="555162B5" w14:textId="77777777" w:rsidTr="00107BA3">
        <w:trPr>
          <w:trHeight w:val="58"/>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667DC269" w14:textId="77777777" w:rsidR="00961ED3" w:rsidRPr="00C52F94" w:rsidRDefault="00961ED3" w:rsidP="001D0457">
            <w:pPr>
              <w:jc w:val="left"/>
              <w:rPr>
                <w:sz w:val="21"/>
                <w:szCs w:val="21"/>
                <w:lang w:val="en-CA" w:eastAsia="en-CA"/>
              </w:rPr>
            </w:pPr>
            <w:r w:rsidRPr="00C52F94">
              <w:rPr>
                <w:sz w:val="21"/>
                <w:szCs w:val="21"/>
                <w:lang w:val="en-CA" w:eastAsia="en-CA"/>
              </w:rPr>
              <w:t>HCFC-141b</w:t>
            </w:r>
          </w:p>
        </w:tc>
        <w:tc>
          <w:tcPr>
            <w:tcW w:w="1581" w:type="dxa"/>
            <w:tcBorders>
              <w:top w:val="nil"/>
              <w:left w:val="nil"/>
              <w:bottom w:val="single" w:sz="4" w:space="0" w:color="auto"/>
              <w:right w:val="single" w:sz="4" w:space="0" w:color="auto"/>
            </w:tcBorders>
            <w:shd w:val="clear" w:color="auto" w:fill="auto"/>
            <w:noWrap/>
            <w:vAlign w:val="center"/>
            <w:hideMark/>
          </w:tcPr>
          <w:p w14:paraId="019820B2" w14:textId="77777777" w:rsidR="00961ED3" w:rsidRPr="00C52F94" w:rsidRDefault="00961ED3" w:rsidP="001D0457">
            <w:pPr>
              <w:jc w:val="right"/>
              <w:rPr>
                <w:lang w:val="en-CA" w:eastAsia="en-CA"/>
              </w:rPr>
            </w:pPr>
            <w:r w:rsidRPr="00C52F94">
              <w:rPr>
                <w:lang w:val="en-CA" w:eastAsia="en-CA"/>
              </w:rPr>
              <w:t>107,871.6</w:t>
            </w:r>
          </w:p>
        </w:tc>
        <w:tc>
          <w:tcPr>
            <w:tcW w:w="1542" w:type="dxa"/>
            <w:tcBorders>
              <w:top w:val="nil"/>
              <w:left w:val="nil"/>
              <w:bottom w:val="single" w:sz="4" w:space="0" w:color="auto"/>
              <w:right w:val="single" w:sz="4" w:space="0" w:color="auto"/>
            </w:tcBorders>
            <w:shd w:val="clear" w:color="auto" w:fill="auto"/>
            <w:noWrap/>
            <w:vAlign w:val="center"/>
            <w:hideMark/>
          </w:tcPr>
          <w:p w14:paraId="442B0B61" w14:textId="77777777" w:rsidR="00961ED3" w:rsidRPr="00C52F94" w:rsidRDefault="00961ED3" w:rsidP="001D0457">
            <w:pPr>
              <w:jc w:val="right"/>
              <w:rPr>
                <w:lang w:val="en-CA" w:eastAsia="en-CA"/>
              </w:rPr>
            </w:pPr>
            <w:r w:rsidRPr="00C52F94">
              <w:rPr>
                <w:lang w:val="en-CA" w:eastAsia="en-CA"/>
              </w:rPr>
              <w:t>11,865.9</w:t>
            </w:r>
          </w:p>
        </w:tc>
        <w:tc>
          <w:tcPr>
            <w:tcW w:w="1576" w:type="dxa"/>
            <w:tcBorders>
              <w:top w:val="nil"/>
              <w:left w:val="nil"/>
              <w:bottom w:val="single" w:sz="4" w:space="0" w:color="auto"/>
              <w:right w:val="single" w:sz="4" w:space="0" w:color="auto"/>
            </w:tcBorders>
            <w:shd w:val="clear" w:color="auto" w:fill="auto"/>
            <w:noWrap/>
            <w:vAlign w:val="center"/>
            <w:hideMark/>
          </w:tcPr>
          <w:p w14:paraId="4260635A" w14:textId="77777777" w:rsidR="00961ED3" w:rsidRPr="00C52F94" w:rsidRDefault="00961ED3" w:rsidP="001D0457">
            <w:pPr>
              <w:jc w:val="right"/>
              <w:rPr>
                <w:color w:val="000000"/>
                <w:lang w:val="en-CA"/>
              </w:rPr>
            </w:pPr>
            <w:r w:rsidRPr="00C52F94">
              <w:rPr>
                <w:color w:val="000000"/>
                <w:lang w:val="en-CA"/>
              </w:rPr>
              <w:t>63,473.2</w:t>
            </w:r>
          </w:p>
        </w:tc>
        <w:tc>
          <w:tcPr>
            <w:tcW w:w="1545" w:type="dxa"/>
            <w:tcBorders>
              <w:top w:val="nil"/>
              <w:left w:val="nil"/>
              <w:bottom w:val="single" w:sz="4" w:space="0" w:color="auto"/>
              <w:right w:val="single" w:sz="4" w:space="0" w:color="auto"/>
            </w:tcBorders>
            <w:shd w:val="clear" w:color="auto" w:fill="auto"/>
            <w:noWrap/>
            <w:vAlign w:val="center"/>
            <w:hideMark/>
          </w:tcPr>
          <w:p w14:paraId="06D05435" w14:textId="77777777" w:rsidR="00961ED3" w:rsidRPr="00C52F94" w:rsidRDefault="00961ED3" w:rsidP="001D0457">
            <w:pPr>
              <w:jc w:val="right"/>
              <w:rPr>
                <w:lang w:val="en-CA"/>
              </w:rPr>
            </w:pPr>
            <w:r w:rsidRPr="00C52F94">
              <w:rPr>
                <w:lang w:val="en-CA"/>
              </w:rPr>
              <w:t>6,982.1</w:t>
            </w:r>
          </w:p>
        </w:tc>
        <w:tc>
          <w:tcPr>
            <w:tcW w:w="1540" w:type="dxa"/>
            <w:tcBorders>
              <w:top w:val="nil"/>
              <w:left w:val="nil"/>
              <w:bottom w:val="single" w:sz="4" w:space="0" w:color="auto"/>
              <w:right w:val="single" w:sz="4" w:space="0" w:color="auto"/>
            </w:tcBorders>
            <w:shd w:val="clear" w:color="auto" w:fill="auto"/>
            <w:noWrap/>
            <w:vAlign w:val="center"/>
            <w:hideMark/>
          </w:tcPr>
          <w:p w14:paraId="013B26EF" w14:textId="77777777" w:rsidR="00961ED3" w:rsidRPr="00C52F94" w:rsidRDefault="00961ED3" w:rsidP="001D0457">
            <w:pPr>
              <w:jc w:val="right"/>
              <w:rPr>
                <w:color w:val="000000"/>
                <w:lang w:val="en-CA"/>
              </w:rPr>
            </w:pPr>
            <w:r w:rsidRPr="00C52F94">
              <w:rPr>
                <w:color w:val="000000"/>
                <w:lang w:val="en-CA"/>
              </w:rPr>
              <w:t>28.6</w:t>
            </w:r>
          </w:p>
        </w:tc>
      </w:tr>
      <w:tr w:rsidR="00961ED3" w:rsidRPr="00C52F94" w14:paraId="69089BA4" w14:textId="77777777" w:rsidTr="00107BA3">
        <w:trPr>
          <w:trHeight w:val="136"/>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2E44A953" w14:textId="77777777" w:rsidR="00961ED3" w:rsidRPr="00C52F94" w:rsidRDefault="00961ED3" w:rsidP="001D0457">
            <w:pPr>
              <w:jc w:val="left"/>
              <w:rPr>
                <w:sz w:val="21"/>
                <w:szCs w:val="21"/>
                <w:lang w:val="en-CA" w:eastAsia="en-CA"/>
              </w:rPr>
            </w:pPr>
            <w:r w:rsidRPr="00C52F94">
              <w:rPr>
                <w:sz w:val="21"/>
                <w:szCs w:val="21"/>
                <w:lang w:val="en-CA" w:eastAsia="en-CA"/>
              </w:rPr>
              <w:t>HCFC-142b</w:t>
            </w:r>
          </w:p>
        </w:tc>
        <w:tc>
          <w:tcPr>
            <w:tcW w:w="1581" w:type="dxa"/>
            <w:tcBorders>
              <w:top w:val="nil"/>
              <w:left w:val="nil"/>
              <w:bottom w:val="single" w:sz="4" w:space="0" w:color="auto"/>
              <w:right w:val="single" w:sz="4" w:space="0" w:color="auto"/>
            </w:tcBorders>
            <w:shd w:val="clear" w:color="auto" w:fill="auto"/>
            <w:noWrap/>
            <w:vAlign w:val="center"/>
            <w:hideMark/>
          </w:tcPr>
          <w:p w14:paraId="1B20A5DA" w14:textId="77777777" w:rsidR="00961ED3" w:rsidRPr="00C52F94" w:rsidRDefault="00961ED3" w:rsidP="001D0457">
            <w:pPr>
              <w:jc w:val="right"/>
              <w:rPr>
                <w:lang w:val="en-CA" w:eastAsia="en-CA"/>
              </w:rPr>
            </w:pPr>
            <w:r w:rsidRPr="00C52F94">
              <w:rPr>
                <w:lang w:val="en-CA" w:eastAsia="en-CA"/>
              </w:rPr>
              <w:t>33,195.5</w:t>
            </w:r>
          </w:p>
        </w:tc>
        <w:tc>
          <w:tcPr>
            <w:tcW w:w="1542" w:type="dxa"/>
            <w:tcBorders>
              <w:top w:val="nil"/>
              <w:left w:val="nil"/>
              <w:bottom w:val="single" w:sz="4" w:space="0" w:color="auto"/>
              <w:right w:val="single" w:sz="4" w:space="0" w:color="auto"/>
            </w:tcBorders>
            <w:shd w:val="clear" w:color="auto" w:fill="auto"/>
            <w:noWrap/>
            <w:vAlign w:val="center"/>
            <w:hideMark/>
          </w:tcPr>
          <w:p w14:paraId="4E8767B9" w14:textId="77777777" w:rsidR="00961ED3" w:rsidRPr="00C52F94" w:rsidRDefault="00961ED3" w:rsidP="001D0457">
            <w:pPr>
              <w:jc w:val="right"/>
              <w:rPr>
                <w:lang w:val="en-CA" w:eastAsia="en-CA"/>
              </w:rPr>
            </w:pPr>
            <w:r w:rsidRPr="00C52F94">
              <w:rPr>
                <w:lang w:val="en-CA" w:eastAsia="en-CA"/>
              </w:rPr>
              <w:t>2,157.7</w:t>
            </w:r>
          </w:p>
        </w:tc>
        <w:tc>
          <w:tcPr>
            <w:tcW w:w="1576" w:type="dxa"/>
            <w:tcBorders>
              <w:top w:val="nil"/>
              <w:left w:val="nil"/>
              <w:bottom w:val="single" w:sz="4" w:space="0" w:color="auto"/>
              <w:right w:val="single" w:sz="4" w:space="0" w:color="auto"/>
            </w:tcBorders>
            <w:shd w:val="clear" w:color="auto" w:fill="auto"/>
            <w:noWrap/>
            <w:vAlign w:val="center"/>
            <w:hideMark/>
          </w:tcPr>
          <w:p w14:paraId="3BA301A5" w14:textId="77777777" w:rsidR="00961ED3" w:rsidRPr="00C52F94" w:rsidRDefault="00961ED3" w:rsidP="001D0457">
            <w:pPr>
              <w:jc w:val="right"/>
              <w:rPr>
                <w:color w:val="000000"/>
                <w:lang w:val="en-CA"/>
              </w:rPr>
            </w:pPr>
            <w:r w:rsidRPr="00C52F94">
              <w:rPr>
                <w:color w:val="000000"/>
                <w:lang w:val="en-CA"/>
              </w:rPr>
              <w:t>16,628.8</w:t>
            </w:r>
          </w:p>
        </w:tc>
        <w:tc>
          <w:tcPr>
            <w:tcW w:w="1545" w:type="dxa"/>
            <w:tcBorders>
              <w:top w:val="nil"/>
              <w:left w:val="nil"/>
              <w:bottom w:val="single" w:sz="4" w:space="0" w:color="auto"/>
              <w:right w:val="single" w:sz="4" w:space="0" w:color="auto"/>
            </w:tcBorders>
            <w:shd w:val="clear" w:color="auto" w:fill="auto"/>
            <w:noWrap/>
            <w:vAlign w:val="center"/>
            <w:hideMark/>
          </w:tcPr>
          <w:p w14:paraId="7782DDD2" w14:textId="77777777" w:rsidR="00961ED3" w:rsidRPr="00C52F94" w:rsidRDefault="00961ED3" w:rsidP="001D0457">
            <w:pPr>
              <w:jc w:val="right"/>
              <w:rPr>
                <w:lang w:val="en-CA"/>
              </w:rPr>
            </w:pPr>
            <w:r w:rsidRPr="00C52F94">
              <w:rPr>
                <w:lang w:val="en-CA"/>
              </w:rPr>
              <w:t>1,080.9</w:t>
            </w:r>
          </w:p>
        </w:tc>
        <w:tc>
          <w:tcPr>
            <w:tcW w:w="1540" w:type="dxa"/>
            <w:tcBorders>
              <w:top w:val="nil"/>
              <w:left w:val="nil"/>
              <w:bottom w:val="single" w:sz="4" w:space="0" w:color="auto"/>
              <w:right w:val="single" w:sz="4" w:space="0" w:color="auto"/>
            </w:tcBorders>
            <w:shd w:val="clear" w:color="auto" w:fill="auto"/>
            <w:noWrap/>
            <w:vAlign w:val="center"/>
            <w:hideMark/>
          </w:tcPr>
          <w:p w14:paraId="7284BB0B" w14:textId="77777777" w:rsidR="00961ED3" w:rsidRPr="00C52F94" w:rsidRDefault="00961ED3" w:rsidP="001D0457">
            <w:pPr>
              <w:jc w:val="right"/>
              <w:rPr>
                <w:color w:val="000000"/>
                <w:lang w:val="en-CA"/>
              </w:rPr>
            </w:pPr>
            <w:r w:rsidRPr="00C52F94">
              <w:rPr>
                <w:color w:val="000000"/>
                <w:lang w:val="en-CA"/>
              </w:rPr>
              <w:t>4.4</w:t>
            </w:r>
          </w:p>
        </w:tc>
      </w:tr>
      <w:tr w:rsidR="00961ED3" w:rsidRPr="00C52F94" w14:paraId="061AB93A" w14:textId="77777777" w:rsidTr="00107BA3">
        <w:trPr>
          <w:trHeight w:val="58"/>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0A47CC28" w14:textId="77777777" w:rsidR="00961ED3" w:rsidRPr="00C52F94" w:rsidRDefault="00961ED3" w:rsidP="001D0457">
            <w:pPr>
              <w:jc w:val="left"/>
              <w:rPr>
                <w:sz w:val="21"/>
                <w:szCs w:val="21"/>
                <w:lang w:val="en-CA" w:eastAsia="en-CA"/>
              </w:rPr>
            </w:pPr>
            <w:r w:rsidRPr="00C52F94">
              <w:rPr>
                <w:sz w:val="21"/>
                <w:szCs w:val="21"/>
                <w:lang w:val="en-CA" w:eastAsia="en-CA"/>
              </w:rPr>
              <w:t>HCFC-22</w:t>
            </w:r>
          </w:p>
        </w:tc>
        <w:tc>
          <w:tcPr>
            <w:tcW w:w="1581" w:type="dxa"/>
            <w:tcBorders>
              <w:top w:val="nil"/>
              <w:left w:val="nil"/>
              <w:bottom w:val="single" w:sz="4" w:space="0" w:color="auto"/>
              <w:right w:val="single" w:sz="4" w:space="0" w:color="auto"/>
            </w:tcBorders>
            <w:shd w:val="clear" w:color="auto" w:fill="auto"/>
            <w:noWrap/>
            <w:vAlign w:val="center"/>
            <w:hideMark/>
          </w:tcPr>
          <w:p w14:paraId="7F6FCB62" w14:textId="77777777" w:rsidR="00961ED3" w:rsidRPr="00C52F94" w:rsidRDefault="00961ED3" w:rsidP="001D0457">
            <w:pPr>
              <w:jc w:val="right"/>
              <w:rPr>
                <w:lang w:val="en-CA" w:eastAsia="en-CA"/>
              </w:rPr>
            </w:pPr>
            <w:r w:rsidRPr="00C52F94">
              <w:rPr>
                <w:lang w:val="en-CA" w:eastAsia="en-CA"/>
              </w:rPr>
              <w:t>394,654.7</w:t>
            </w:r>
          </w:p>
        </w:tc>
        <w:tc>
          <w:tcPr>
            <w:tcW w:w="1542" w:type="dxa"/>
            <w:tcBorders>
              <w:top w:val="nil"/>
              <w:left w:val="nil"/>
              <w:bottom w:val="single" w:sz="4" w:space="0" w:color="auto"/>
              <w:right w:val="single" w:sz="4" w:space="0" w:color="auto"/>
            </w:tcBorders>
            <w:shd w:val="clear" w:color="auto" w:fill="auto"/>
            <w:noWrap/>
            <w:vAlign w:val="center"/>
            <w:hideMark/>
          </w:tcPr>
          <w:p w14:paraId="7EDA58EC" w14:textId="77777777" w:rsidR="00961ED3" w:rsidRPr="00C52F94" w:rsidRDefault="00961ED3" w:rsidP="001D0457">
            <w:pPr>
              <w:jc w:val="right"/>
              <w:rPr>
                <w:lang w:val="en-CA" w:eastAsia="en-CA"/>
              </w:rPr>
            </w:pPr>
            <w:r w:rsidRPr="00C52F94">
              <w:rPr>
                <w:lang w:val="en-CA" w:eastAsia="en-CA"/>
              </w:rPr>
              <w:t>21,706.0</w:t>
            </w:r>
          </w:p>
        </w:tc>
        <w:tc>
          <w:tcPr>
            <w:tcW w:w="1576" w:type="dxa"/>
            <w:tcBorders>
              <w:top w:val="nil"/>
              <w:left w:val="nil"/>
              <w:bottom w:val="single" w:sz="4" w:space="0" w:color="auto"/>
              <w:right w:val="single" w:sz="4" w:space="0" w:color="auto"/>
            </w:tcBorders>
            <w:shd w:val="clear" w:color="auto" w:fill="auto"/>
            <w:noWrap/>
            <w:vAlign w:val="center"/>
            <w:hideMark/>
          </w:tcPr>
          <w:p w14:paraId="19924C59" w14:textId="77777777" w:rsidR="00961ED3" w:rsidRPr="00C52F94" w:rsidRDefault="00961ED3" w:rsidP="001D0457">
            <w:pPr>
              <w:jc w:val="right"/>
              <w:rPr>
                <w:color w:val="000000"/>
                <w:lang w:val="en-CA"/>
              </w:rPr>
            </w:pPr>
            <w:r w:rsidRPr="00C52F94">
              <w:rPr>
                <w:color w:val="000000"/>
                <w:lang w:val="en-CA"/>
              </w:rPr>
              <w:t>295,823.0</w:t>
            </w:r>
          </w:p>
        </w:tc>
        <w:tc>
          <w:tcPr>
            <w:tcW w:w="1545" w:type="dxa"/>
            <w:tcBorders>
              <w:top w:val="nil"/>
              <w:left w:val="nil"/>
              <w:bottom w:val="single" w:sz="4" w:space="0" w:color="auto"/>
              <w:right w:val="single" w:sz="4" w:space="0" w:color="auto"/>
            </w:tcBorders>
            <w:shd w:val="clear" w:color="auto" w:fill="auto"/>
            <w:noWrap/>
            <w:vAlign w:val="center"/>
            <w:hideMark/>
          </w:tcPr>
          <w:p w14:paraId="1C87BA7E" w14:textId="77777777" w:rsidR="00961ED3" w:rsidRPr="00C52F94" w:rsidRDefault="00961ED3" w:rsidP="001D0457">
            <w:pPr>
              <w:jc w:val="right"/>
              <w:rPr>
                <w:lang w:val="en-CA"/>
              </w:rPr>
            </w:pPr>
            <w:r w:rsidRPr="00C52F94">
              <w:rPr>
                <w:lang w:val="en-CA"/>
              </w:rPr>
              <w:t>16,270.3</w:t>
            </w:r>
          </w:p>
        </w:tc>
        <w:tc>
          <w:tcPr>
            <w:tcW w:w="1540" w:type="dxa"/>
            <w:tcBorders>
              <w:top w:val="nil"/>
              <w:left w:val="nil"/>
              <w:bottom w:val="single" w:sz="4" w:space="0" w:color="auto"/>
              <w:right w:val="single" w:sz="4" w:space="0" w:color="auto"/>
            </w:tcBorders>
            <w:shd w:val="clear" w:color="auto" w:fill="auto"/>
            <w:noWrap/>
            <w:vAlign w:val="center"/>
            <w:hideMark/>
          </w:tcPr>
          <w:p w14:paraId="1E0A242E" w14:textId="77777777" w:rsidR="00961ED3" w:rsidRPr="00C52F94" w:rsidRDefault="00961ED3" w:rsidP="001D0457">
            <w:pPr>
              <w:jc w:val="right"/>
              <w:rPr>
                <w:color w:val="000000"/>
                <w:lang w:val="en-CA"/>
              </w:rPr>
            </w:pPr>
            <w:r w:rsidRPr="00C52F94">
              <w:rPr>
                <w:color w:val="000000"/>
                <w:lang w:val="en-CA"/>
              </w:rPr>
              <w:t>66.7</w:t>
            </w:r>
          </w:p>
        </w:tc>
      </w:tr>
      <w:tr w:rsidR="00961ED3" w:rsidRPr="00C52F94" w14:paraId="61EAA5F6" w14:textId="77777777" w:rsidTr="00107BA3">
        <w:trPr>
          <w:trHeight w:val="58"/>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4A40A89B" w14:textId="77777777" w:rsidR="00961ED3" w:rsidRPr="00C52F94" w:rsidRDefault="00961ED3" w:rsidP="001D0457">
            <w:pPr>
              <w:jc w:val="left"/>
              <w:rPr>
                <w:sz w:val="21"/>
                <w:szCs w:val="21"/>
                <w:lang w:val="en-CA" w:eastAsia="en-CA"/>
              </w:rPr>
            </w:pPr>
            <w:r w:rsidRPr="00C52F94">
              <w:rPr>
                <w:sz w:val="21"/>
                <w:szCs w:val="21"/>
                <w:lang w:val="en-CA" w:eastAsia="en-CA"/>
              </w:rPr>
              <w:t>HCFC-225</w:t>
            </w:r>
          </w:p>
        </w:tc>
        <w:tc>
          <w:tcPr>
            <w:tcW w:w="1581" w:type="dxa"/>
            <w:tcBorders>
              <w:top w:val="nil"/>
              <w:left w:val="nil"/>
              <w:bottom w:val="single" w:sz="4" w:space="0" w:color="auto"/>
              <w:right w:val="single" w:sz="4" w:space="0" w:color="auto"/>
            </w:tcBorders>
            <w:shd w:val="clear" w:color="auto" w:fill="auto"/>
            <w:noWrap/>
            <w:vAlign w:val="center"/>
            <w:hideMark/>
          </w:tcPr>
          <w:p w14:paraId="2D91278A" w14:textId="77777777" w:rsidR="00961ED3" w:rsidRPr="00C52F94" w:rsidRDefault="00961ED3" w:rsidP="001D0457">
            <w:pPr>
              <w:jc w:val="right"/>
              <w:rPr>
                <w:lang w:val="en-CA" w:eastAsia="en-CA"/>
              </w:rPr>
            </w:pPr>
            <w:r w:rsidRPr="00C52F94">
              <w:rPr>
                <w:lang w:val="en-CA" w:eastAsia="en-CA"/>
              </w:rPr>
              <w:t>30.4</w:t>
            </w:r>
          </w:p>
        </w:tc>
        <w:tc>
          <w:tcPr>
            <w:tcW w:w="1542" w:type="dxa"/>
            <w:tcBorders>
              <w:top w:val="nil"/>
              <w:left w:val="nil"/>
              <w:bottom w:val="single" w:sz="4" w:space="0" w:color="auto"/>
              <w:right w:val="single" w:sz="4" w:space="0" w:color="auto"/>
            </w:tcBorders>
            <w:shd w:val="clear" w:color="auto" w:fill="auto"/>
            <w:noWrap/>
            <w:vAlign w:val="center"/>
            <w:hideMark/>
          </w:tcPr>
          <w:p w14:paraId="34A69BD2" w14:textId="77777777" w:rsidR="00961ED3" w:rsidRPr="00C52F94" w:rsidRDefault="00961ED3" w:rsidP="001D0457">
            <w:pPr>
              <w:jc w:val="right"/>
              <w:rPr>
                <w:lang w:val="en-CA" w:eastAsia="en-CA"/>
              </w:rPr>
            </w:pPr>
            <w:r w:rsidRPr="00C52F94">
              <w:rPr>
                <w:lang w:val="en-CA" w:eastAsia="en-CA"/>
              </w:rPr>
              <w:t>2.1</w:t>
            </w:r>
          </w:p>
        </w:tc>
        <w:tc>
          <w:tcPr>
            <w:tcW w:w="1576" w:type="dxa"/>
            <w:tcBorders>
              <w:top w:val="nil"/>
              <w:left w:val="nil"/>
              <w:bottom w:val="single" w:sz="4" w:space="0" w:color="auto"/>
              <w:right w:val="single" w:sz="4" w:space="0" w:color="auto"/>
            </w:tcBorders>
            <w:shd w:val="clear" w:color="auto" w:fill="auto"/>
            <w:noWrap/>
            <w:vAlign w:val="center"/>
            <w:hideMark/>
          </w:tcPr>
          <w:p w14:paraId="76B49416" w14:textId="77777777" w:rsidR="00961ED3" w:rsidRPr="00C52F94" w:rsidRDefault="00961ED3" w:rsidP="001D0457">
            <w:pPr>
              <w:jc w:val="right"/>
              <w:rPr>
                <w:color w:val="000000"/>
                <w:lang w:val="en-CA"/>
              </w:rPr>
            </w:pPr>
            <w:r w:rsidRPr="00C52F94">
              <w:rPr>
                <w:color w:val="000000"/>
                <w:lang w:val="en-CA"/>
              </w:rPr>
              <w:t>26.2</w:t>
            </w:r>
          </w:p>
        </w:tc>
        <w:tc>
          <w:tcPr>
            <w:tcW w:w="1545" w:type="dxa"/>
            <w:tcBorders>
              <w:top w:val="nil"/>
              <w:left w:val="nil"/>
              <w:bottom w:val="single" w:sz="4" w:space="0" w:color="auto"/>
              <w:right w:val="single" w:sz="4" w:space="0" w:color="auto"/>
            </w:tcBorders>
            <w:shd w:val="clear" w:color="auto" w:fill="auto"/>
            <w:noWrap/>
            <w:vAlign w:val="center"/>
            <w:hideMark/>
          </w:tcPr>
          <w:p w14:paraId="08A2172B" w14:textId="77777777" w:rsidR="00961ED3" w:rsidRPr="00C52F94" w:rsidRDefault="00961ED3" w:rsidP="001D0457">
            <w:pPr>
              <w:jc w:val="right"/>
              <w:rPr>
                <w:lang w:val="en-CA"/>
              </w:rPr>
            </w:pPr>
            <w:r w:rsidRPr="00C52F94">
              <w:rPr>
                <w:lang w:val="en-CA"/>
              </w:rPr>
              <w:t>1.8</w:t>
            </w:r>
          </w:p>
        </w:tc>
        <w:tc>
          <w:tcPr>
            <w:tcW w:w="1540" w:type="dxa"/>
            <w:tcBorders>
              <w:top w:val="nil"/>
              <w:left w:val="nil"/>
              <w:bottom w:val="single" w:sz="4" w:space="0" w:color="auto"/>
              <w:right w:val="single" w:sz="4" w:space="0" w:color="auto"/>
            </w:tcBorders>
            <w:shd w:val="clear" w:color="auto" w:fill="auto"/>
            <w:noWrap/>
            <w:vAlign w:val="center"/>
            <w:hideMark/>
          </w:tcPr>
          <w:p w14:paraId="4D5F73CF" w14:textId="77777777" w:rsidR="00961ED3" w:rsidRPr="00C52F94" w:rsidRDefault="00961ED3" w:rsidP="001D0457">
            <w:pPr>
              <w:jc w:val="right"/>
              <w:rPr>
                <w:color w:val="000000"/>
                <w:lang w:val="en-CA"/>
              </w:rPr>
            </w:pPr>
            <w:r w:rsidRPr="00C52F94">
              <w:rPr>
                <w:color w:val="000000"/>
                <w:lang w:val="en-CA"/>
              </w:rPr>
              <w:t>0.0</w:t>
            </w:r>
          </w:p>
        </w:tc>
      </w:tr>
      <w:tr w:rsidR="00961ED3" w:rsidRPr="00C52F94" w14:paraId="13E163A1" w14:textId="77777777" w:rsidTr="00107BA3">
        <w:trPr>
          <w:trHeight w:val="63"/>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01EDBF70" w14:textId="77777777" w:rsidR="00961ED3" w:rsidRPr="00C52F94" w:rsidRDefault="00961ED3" w:rsidP="001D0457">
            <w:pPr>
              <w:jc w:val="left"/>
              <w:rPr>
                <w:sz w:val="21"/>
                <w:szCs w:val="21"/>
                <w:lang w:val="en-CA" w:eastAsia="en-CA"/>
              </w:rPr>
            </w:pPr>
            <w:r w:rsidRPr="00C52F94">
              <w:rPr>
                <w:sz w:val="21"/>
                <w:szCs w:val="21"/>
                <w:lang w:val="en-CA" w:eastAsia="en-CA"/>
              </w:rPr>
              <w:t>HCFC-225ca</w:t>
            </w:r>
          </w:p>
        </w:tc>
        <w:tc>
          <w:tcPr>
            <w:tcW w:w="1581" w:type="dxa"/>
            <w:tcBorders>
              <w:top w:val="nil"/>
              <w:left w:val="nil"/>
              <w:bottom w:val="single" w:sz="4" w:space="0" w:color="auto"/>
              <w:right w:val="single" w:sz="4" w:space="0" w:color="auto"/>
            </w:tcBorders>
            <w:shd w:val="clear" w:color="auto" w:fill="auto"/>
            <w:noWrap/>
            <w:vAlign w:val="center"/>
            <w:hideMark/>
          </w:tcPr>
          <w:p w14:paraId="18D5E2D6" w14:textId="77777777" w:rsidR="00961ED3" w:rsidRPr="00C52F94" w:rsidRDefault="00961ED3" w:rsidP="001D0457">
            <w:pPr>
              <w:jc w:val="right"/>
              <w:rPr>
                <w:lang w:val="en-CA" w:eastAsia="en-CA"/>
              </w:rPr>
            </w:pPr>
            <w:r w:rsidRPr="00C52F94">
              <w:rPr>
                <w:lang w:val="en-CA" w:eastAsia="en-CA"/>
              </w:rPr>
              <w:t>70.0</w:t>
            </w:r>
          </w:p>
        </w:tc>
        <w:tc>
          <w:tcPr>
            <w:tcW w:w="1542" w:type="dxa"/>
            <w:tcBorders>
              <w:top w:val="nil"/>
              <w:left w:val="nil"/>
              <w:bottom w:val="single" w:sz="4" w:space="0" w:color="auto"/>
              <w:right w:val="single" w:sz="4" w:space="0" w:color="auto"/>
            </w:tcBorders>
            <w:shd w:val="clear" w:color="auto" w:fill="auto"/>
            <w:noWrap/>
            <w:vAlign w:val="center"/>
            <w:hideMark/>
          </w:tcPr>
          <w:p w14:paraId="606BF998" w14:textId="77777777" w:rsidR="00961ED3" w:rsidRPr="00C52F94" w:rsidRDefault="00961ED3" w:rsidP="001D0457">
            <w:pPr>
              <w:jc w:val="right"/>
              <w:rPr>
                <w:lang w:val="en-CA" w:eastAsia="en-CA"/>
              </w:rPr>
            </w:pPr>
            <w:r w:rsidRPr="00C52F94">
              <w:rPr>
                <w:lang w:val="en-CA" w:eastAsia="en-CA"/>
              </w:rPr>
              <w:t>1.8</w:t>
            </w:r>
          </w:p>
        </w:tc>
        <w:tc>
          <w:tcPr>
            <w:tcW w:w="1576" w:type="dxa"/>
            <w:tcBorders>
              <w:top w:val="nil"/>
              <w:left w:val="nil"/>
              <w:bottom w:val="single" w:sz="4" w:space="0" w:color="auto"/>
              <w:right w:val="single" w:sz="4" w:space="0" w:color="auto"/>
            </w:tcBorders>
            <w:shd w:val="clear" w:color="auto" w:fill="auto"/>
            <w:noWrap/>
            <w:vAlign w:val="center"/>
            <w:hideMark/>
          </w:tcPr>
          <w:p w14:paraId="2953227F" w14:textId="77777777" w:rsidR="00961ED3" w:rsidRPr="00C52F94" w:rsidRDefault="00961ED3" w:rsidP="001D0457">
            <w:pPr>
              <w:jc w:val="right"/>
              <w:rPr>
                <w:color w:val="000000"/>
                <w:lang w:val="en-CA"/>
              </w:rPr>
            </w:pPr>
            <w:r w:rsidRPr="00C52F94">
              <w:rPr>
                <w:color w:val="000000"/>
                <w:lang w:val="en-CA"/>
              </w:rPr>
              <w:t>42.7</w:t>
            </w:r>
          </w:p>
        </w:tc>
        <w:tc>
          <w:tcPr>
            <w:tcW w:w="1545" w:type="dxa"/>
            <w:tcBorders>
              <w:top w:val="nil"/>
              <w:left w:val="nil"/>
              <w:bottom w:val="single" w:sz="4" w:space="0" w:color="auto"/>
              <w:right w:val="single" w:sz="4" w:space="0" w:color="auto"/>
            </w:tcBorders>
            <w:shd w:val="clear" w:color="auto" w:fill="auto"/>
            <w:noWrap/>
            <w:vAlign w:val="center"/>
            <w:hideMark/>
          </w:tcPr>
          <w:p w14:paraId="755F39A6" w14:textId="77777777" w:rsidR="00961ED3" w:rsidRPr="00C52F94" w:rsidRDefault="00961ED3" w:rsidP="001D0457">
            <w:pPr>
              <w:jc w:val="right"/>
              <w:rPr>
                <w:lang w:val="en-CA"/>
              </w:rPr>
            </w:pPr>
            <w:r w:rsidRPr="00C52F94">
              <w:rPr>
                <w:lang w:val="en-CA"/>
              </w:rPr>
              <w:t>1.1</w:t>
            </w:r>
          </w:p>
        </w:tc>
        <w:tc>
          <w:tcPr>
            <w:tcW w:w="1540" w:type="dxa"/>
            <w:tcBorders>
              <w:top w:val="nil"/>
              <w:left w:val="nil"/>
              <w:bottom w:val="single" w:sz="4" w:space="0" w:color="auto"/>
              <w:right w:val="single" w:sz="4" w:space="0" w:color="auto"/>
            </w:tcBorders>
            <w:shd w:val="clear" w:color="auto" w:fill="auto"/>
            <w:noWrap/>
            <w:vAlign w:val="center"/>
            <w:hideMark/>
          </w:tcPr>
          <w:p w14:paraId="61339B80" w14:textId="77777777" w:rsidR="00961ED3" w:rsidRPr="00C52F94" w:rsidRDefault="00961ED3" w:rsidP="001D0457">
            <w:pPr>
              <w:jc w:val="right"/>
              <w:rPr>
                <w:color w:val="000000"/>
                <w:lang w:val="en-CA"/>
              </w:rPr>
            </w:pPr>
            <w:r w:rsidRPr="00C52F94">
              <w:rPr>
                <w:color w:val="000000"/>
                <w:lang w:val="en-CA"/>
              </w:rPr>
              <w:t>0.0</w:t>
            </w:r>
          </w:p>
        </w:tc>
      </w:tr>
      <w:tr w:rsidR="00961ED3" w:rsidRPr="00C52F94" w14:paraId="243178D4" w14:textId="77777777" w:rsidTr="00107BA3">
        <w:trPr>
          <w:trHeight w:val="312"/>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48B7E111" w14:textId="77777777" w:rsidR="00961ED3" w:rsidRPr="00C52F94" w:rsidRDefault="00961ED3" w:rsidP="001D0457">
            <w:pPr>
              <w:jc w:val="left"/>
              <w:rPr>
                <w:sz w:val="21"/>
                <w:szCs w:val="21"/>
                <w:lang w:val="en-CA" w:eastAsia="en-CA"/>
              </w:rPr>
            </w:pPr>
            <w:r w:rsidRPr="00C52F94">
              <w:rPr>
                <w:sz w:val="21"/>
                <w:szCs w:val="21"/>
                <w:lang w:val="en-CA" w:eastAsia="en-CA"/>
              </w:rPr>
              <w:lastRenderedPageBreak/>
              <w:t>HCFC-225cb</w:t>
            </w:r>
          </w:p>
        </w:tc>
        <w:tc>
          <w:tcPr>
            <w:tcW w:w="1581" w:type="dxa"/>
            <w:tcBorders>
              <w:top w:val="nil"/>
              <w:left w:val="nil"/>
              <w:bottom w:val="single" w:sz="4" w:space="0" w:color="auto"/>
              <w:right w:val="single" w:sz="4" w:space="0" w:color="auto"/>
            </w:tcBorders>
            <w:shd w:val="clear" w:color="auto" w:fill="auto"/>
            <w:noWrap/>
            <w:vAlign w:val="center"/>
            <w:hideMark/>
          </w:tcPr>
          <w:p w14:paraId="51423140" w14:textId="77777777" w:rsidR="00961ED3" w:rsidRPr="00C52F94" w:rsidRDefault="00961ED3" w:rsidP="001D0457">
            <w:pPr>
              <w:jc w:val="right"/>
              <w:rPr>
                <w:lang w:val="en-CA" w:eastAsia="en-CA"/>
              </w:rPr>
            </w:pPr>
            <w:r w:rsidRPr="00C52F94">
              <w:rPr>
                <w:lang w:val="en-CA" w:eastAsia="en-CA"/>
              </w:rPr>
              <w:t>20.9</w:t>
            </w:r>
          </w:p>
        </w:tc>
        <w:tc>
          <w:tcPr>
            <w:tcW w:w="1542" w:type="dxa"/>
            <w:tcBorders>
              <w:top w:val="nil"/>
              <w:left w:val="nil"/>
              <w:bottom w:val="single" w:sz="4" w:space="0" w:color="auto"/>
              <w:right w:val="single" w:sz="4" w:space="0" w:color="auto"/>
            </w:tcBorders>
            <w:shd w:val="clear" w:color="auto" w:fill="auto"/>
            <w:noWrap/>
            <w:vAlign w:val="center"/>
            <w:hideMark/>
          </w:tcPr>
          <w:p w14:paraId="7368498D" w14:textId="77777777" w:rsidR="00961ED3" w:rsidRPr="00C52F94" w:rsidRDefault="00961ED3" w:rsidP="001D0457">
            <w:pPr>
              <w:jc w:val="right"/>
              <w:rPr>
                <w:lang w:val="en-CA" w:eastAsia="en-CA"/>
              </w:rPr>
            </w:pPr>
            <w:r w:rsidRPr="00C52F94">
              <w:rPr>
                <w:lang w:val="en-CA" w:eastAsia="en-CA"/>
              </w:rPr>
              <w:t>0.7</w:t>
            </w:r>
          </w:p>
        </w:tc>
        <w:tc>
          <w:tcPr>
            <w:tcW w:w="1576" w:type="dxa"/>
            <w:tcBorders>
              <w:top w:val="nil"/>
              <w:left w:val="nil"/>
              <w:bottom w:val="single" w:sz="4" w:space="0" w:color="auto"/>
              <w:right w:val="single" w:sz="4" w:space="0" w:color="auto"/>
            </w:tcBorders>
            <w:shd w:val="clear" w:color="auto" w:fill="auto"/>
            <w:noWrap/>
            <w:vAlign w:val="center"/>
            <w:hideMark/>
          </w:tcPr>
          <w:p w14:paraId="02DA963F" w14:textId="77777777" w:rsidR="00961ED3" w:rsidRPr="00C52F94" w:rsidRDefault="00961ED3" w:rsidP="001D0457">
            <w:pPr>
              <w:jc w:val="right"/>
              <w:rPr>
                <w:color w:val="000000"/>
                <w:lang w:val="en-CA"/>
              </w:rPr>
            </w:pPr>
            <w:r w:rsidRPr="00C52F94">
              <w:rPr>
                <w:color w:val="000000"/>
                <w:lang w:val="en-CA"/>
              </w:rPr>
              <w:t>0.3</w:t>
            </w:r>
          </w:p>
        </w:tc>
        <w:tc>
          <w:tcPr>
            <w:tcW w:w="1545" w:type="dxa"/>
            <w:tcBorders>
              <w:top w:val="nil"/>
              <w:left w:val="nil"/>
              <w:bottom w:val="single" w:sz="4" w:space="0" w:color="auto"/>
              <w:right w:val="single" w:sz="4" w:space="0" w:color="auto"/>
            </w:tcBorders>
            <w:shd w:val="clear" w:color="auto" w:fill="auto"/>
            <w:noWrap/>
            <w:vAlign w:val="center"/>
            <w:hideMark/>
          </w:tcPr>
          <w:p w14:paraId="16C29148" w14:textId="77777777" w:rsidR="00961ED3" w:rsidRPr="00C52F94" w:rsidRDefault="00961ED3" w:rsidP="001D0457">
            <w:pPr>
              <w:jc w:val="right"/>
              <w:rPr>
                <w:lang w:val="en-CA"/>
              </w:rPr>
            </w:pPr>
            <w:r w:rsidRPr="00C52F94">
              <w:rPr>
                <w:lang w:val="en-CA"/>
              </w:rPr>
              <w:t>0.0</w:t>
            </w:r>
          </w:p>
        </w:tc>
        <w:tc>
          <w:tcPr>
            <w:tcW w:w="1540" w:type="dxa"/>
            <w:tcBorders>
              <w:top w:val="nil"/>
              <w:left w:val="nil"/>
              <w:bottom w:val="single" w:sz="4" w:space="0" w:color="auto"/>
              <w:right w:val="single" w:sz="4" w:space="0" w:color="auto"/>
            </w:tcBorders>
            <w:shd w:val="clear" w:color="auto" w:fill="auto"/>
            <w:noWrap/>
            <w:vAlign w:val="center"/>
            <w:hideMark/>
          </w:tcPr>
          <w:p w14:paraId="414C38F2" w14:textId="77777777" w:rsidR="00961ED3" w:rsidRPr="00C52F94" w:rsidRDefault="00961ED3" w:rsidP="001D0457">
            <w:pPr>
              <w:jc w:val="right"/>
              <w:rPr>
                <w:color w:val="000000"/>
                <w:lang w:val="en-CA"/>
              </w:rPr>
            </w:pPr>
            <w:r w:rsidRPr="00C52F94">
              <w:rPr>
                <w:color w:val="000000"/>
                <w:lang w:val="en-CA"/>
              </w:rPr>
              <w:t>0.0</w:t>
            </w:r>
          </w:p>
        </w:tc>
      </w:tr>
      <w:tr w:rsidR="00961ED3" w:rsidRPr="00C52F94" w14:paraId="64581715" w14:textId="77777777" w:rsidTr="00107BA3">
        <w:trPr>
          <w:trHeight w:val="58"/>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18F5197C" w14:textId="77777777" w:rsidR="00961ED3" w:rsidRPr="00C52F94" w:rsidRDefault="00961ED3" w:rsidP="001D0457">
            <w:pPr>
              <w:rPr>
                <w:b/>
                <w:bCs/>
                <w:sz w:val="21"/>
                <w:szCs w:val="21"/>
                <w:lang w:val="en-CA" w:eastAsia="en-CA"/>
              </w:rPr>
            </w:pPr>
            <w:r w:rsidRPr="00C52F94">
              <w:rPr>
                <w:b/>
                <w:bCs/>
                <w:sz w:val="21"/>
                <w:szCs w:val="21"/>
                <w:lang w:val="en-CA" w:eastAsia="en-CA"/>
              </w:rPr>
              <w:t>Total</w:t>
            </w:r>
          </w:p>
        </w:tc>
        <w:tc>
          <w:tcPr>
            <w:tcW w:w="1581" w:type="dxa"/>
            <w:tcBorders>
              <w:top w:val="nil"/>
              <w:left w:val="nil"/>
              <w:bottom w:val="single" w:sz="4" w:space="0" w:color="auto"/>
              <w:right w:val="single" w:sz="4" w:space="0" w:color="auto"/>
            </w:tcBorders>
            <w:shd w:val="clear" w:color="auto" w:fill="auto"/>
            <w:noWrap/>
            <w:vAlign w:val="center"/>
            <w:hideMark/>
          </w:tcPr>
          <w:p w14:paraId="0DDF73EE" w14:textId="77777777" w:rsidR="00961ED3" w:rsidRPr="00C52F94" w:rsidRDefault="00961ED3" w:rsidP="001D0457">
            <w:pPr>
              <w:jc w:val="right"/>
              <w:rPr>
                <w:b/>
                <w:bCs/>
                <w:lang w:val="en-CA" w:eastAsia="en-CA"/>
              </w:rPr>
            </w:pPr>
            <w:r w:rsidRPr="00C52F94">
              <w:rPr>
                <w:b/>
                <w:bCs/>
                <w:lang w:val="en-CA" w:eastAsia="en-CA"/>
              </w:rPr>
              <w:t>539,450.8</w:t>
            </w:r>
          </w:p>
        </w:tc>
        <w:tc>
          <w:tcPr>
            <w:tcW w:w="1542" w:type="dxa"/>
            <w:tcBorders>
              <w:top w:val="nil"/>
              <w:left w:val="nil"/>
              <w:bottom w:val="single" w:sz="4" w:space="0" w:color="auto"/>
              <w:right w:val="single" w:sz="4" w:space="0" w:color="auto"/>
            </w:tcBorders>
            <w:shd w:val="clear" w:color="auto" w:fill="auto"/>
            <w:noWrap/>
            <w:vAlign w:val="center"/>
            <w:hideMark/>
          </w:tcPr>
          <w:p w14:paraId="506F28AF" w14:textId="77777777" w:rsidR="00961ED3" w:rsidRPr="00C52F94" w:rsidRDefault="00961ED3" w:rsidP="001D0457">
            <w:pPr>
              <w:jc w:val="right"/>
              <w:rPr>
                <w:b/>
                <w:bCs/>
                <w:lang w:val="en-CA" w:eastAsia="en-CA"/>
              </w:rPr>
            </w:pPr>
            <w:r w:rsidRPr="00C52F94">
              <w:rPr>
                <w:b/>
                <w:bCs/>
                <w:lang w:val="en-CA" w:eastAsia="en-CA"/>
              </w:rPr>
              <w:t>35,808.9</w:t>
            </w:r>
          </w:p>
        </w:tc>
        <w:tc>
          <w:tcPr>
            <w:tcW w:w="1576" w:type="dxa"/>
            <w:tcBorders>
              <w:top w:val="nil"/>
              <w:left w:val="nil"/>
              <w:bottom w:val="single" w:sz="4" w:space="0" w:color="auto"/>
              <w:right w:val="single" w:sz="4" w:space="0" w:color="auto"/>
            </w:tcBorders>
            <w:shd w:val="clear" w:color="auto" w:fill="auto"/>
            <w:vAlign w:val="center"/>
            <w:hideMark/>
          </w:tcPr>
          <w:p w14:paraId="53789664" w14:textId="77777777" w:rsidR="00961ED3" w:rsidRPr="00C52F94" w:rsidRDefault="00961ED3" w:rsidP="001D0457">
            <w:pPr>
              <w:jc w:val="right"/>
              <w:rPr>
                <w:b/>
                <w:bCs/>
                <w:color w:val="000000"/>
                <w:lang w:val="en-CA"/>
              </w:rPr>
            </w:pPr>
            <w:r w:rsidRPr="00C52F94">
              <w:rPr>
                <w:b/>
                <w:bCs/>
                <w:color w:val="000000"/>
                <w:lang w:val="en-CA"/>
              </w:rPr>
              <w:t>379,083.5</w:t>
            </w:r>
          </w:p>
        </w:tc>
        <w:tc>
          <w:tcPr>
            <w:tcW w:w="1545" w:type="dxa"/>
            <w:tcBorders>
              <w:top w:val="nil"/>
              <w:left w:val="nil"/>
              <w:bottom w:val="single" w:sz="4" w:space="0" w:color="auto"/>
              <w:right w:val="single" w:sz="4" w:space="0" w:color="auto"/>
            </w:tcBorders>
            <w:shd w:val="clear" w:color="auto" w:fill="auto"/>
            <w:vAlign w:val="center"/>
            <w:hideMark/>
          </w:tcPr>
          <w:p w14:paraId="542E6BD8" w14:textId="77777777" w:rsidR="00961ED3" w:rsidRPr="00C52F94" w:rsidRDefault="00961ED3" w:rsidP="001D0457">
            <w:pPr>
              <w:jc w:val="right"/>
              <w:rPr>
                <w:b/>
                <w:bCs/>
                <w:color w:val="000000"/>
                <w:lang w:val="en-CA"/>
              </w:rPr>
            </w:pPr>
            <w:r w:rsidRPr="00C52F94">
              <w:rPr>
                <w:b/>
                <w:bCs/>
                <w:color w:val="000000"/>
                <w:lang w:val="en-CA"/>
              </w:rPr>
              <w:t>24,398.8</w:t>
            </w:r>
          </w:p>
        </w:tc>
        <w:tc>
          <w:tcPr>
            <w:tcW w:w="1540" w:type="dxa"/>
            <w:tcBorders>
              <w:top w:val="nil"/>
              <w:left w:val="nil"/>
              <w:bottom w:val="single" w:sz="4" w:space="0" w:color="auto"/>
              <w:right w:val="single" w:sz="4" w:space="0" w:color="auto"/>
            </w:tcBorders>
            <w:shd w:val="clear" w:color="auto" w:fill="auto"/>
            <w:noWrap/>
            <w:vAlign w:val="center"/>
            <w:hideMark/>
          </w:tcPr>
          <w:p w14:paraId="13EC1E6E" w14:textId="77777777" w:rsidR="00961ED3" w:rsidRPr="00C52F94" w:rsidRDefault="00961ED3" w:rsidP="001D0457">
            <w:pPr>
              <w:jc w:val="right"/>
              <w:rPr>
                <w:b/>
                <w:bCs/>
                <w:color w:val="000000"/>
                <w:lang w:val="en-CA"/>
              </w:rPr>
            </w:pPr>
            <w:r w:rsidRPr="00C52F94">
              <w:rPr>
                <w:b/>
                <w:bCs/>
                <w:color w:val="000000"/>
                <w:lang w:val="en-CA"/>
              </w:rPr>
              <w:t>100.0</w:t>
            </w:r>
          </w:p>
        </w:tc>
      </w:tr>
      <w:tr w:rsidR="00961ED3" w:rsidRPr="00C52F94" w14:paraId="5F205BE6" w14:textId="77777777" w:rsidTr="00107BA3">
        <w:trPr>
          <w:trHeight w:val="216"/>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227A7884" w14:textId="77777777" w:rsidR="00961ED3" w:rsidRPr="00C52F94" w:rsidRDefault="00961ED3" w:rsidP="001D0457">
            <w:pPr>
              <w:jc w:val="left"/>
              <w:rPr>
                <w:sz w:val="21"/>
                <w:szCs w:val="21"/>
                <w:lang w:val="en-CA" w:eastAsia="en-CA"/>
              </w:rPr>
            </w:pPr>
            <w:r w:rsidRPr="00C52F94">
              <w:rPr>
                <w:sz w:val="21"/>
                <w:szCs w:val="21"/>
                <w:lang w:val="en-CA" w:eastAsia="en-CA"/>
              </w:rPr>
              <w:t>HCFC-141b polyol*</w:t>
            </w:r>
          </w:p>
        </w:tc>
        <w:tc>
          <w:tcPr>
            <w:tcW w:w="1581" w:type="dxa"/>
            <w:tcBorders>
              <w:top w:val="nil"/>
              <w:left w:val="nil"/>
              <w:bottom w:val="single" w:sz="4" w:space="0" w:color="auto"/>
              <w:right w:val="single" w:sz="4" w:space="0" w:color="auto"/>
            </w:tcBorders>
            <w:shd w:val="clear" w:color="auto" w:fill="auto"/>
            <w:noWrap/>
            <w:vAlign w:val="center"/>
            <w:hideMark/>
          </w:tcPr>
          <w:p w14:paraId="4F6E2B68" w14:textId="77777777" w:rsidR="00961ED3" w:rsidRPr="00C52F94" w:rsidRDefault="00961ED3" w:rsidP="001D0457">
            <w:pPr>
              <w:jc w:val="right"/>
              <w:rPr>
                <w:lang w:val="en-CA" w:eastAsia="en-CA"/>
              </w:rPr>
            </w:pPr>
            <w:r w:rsidRPr="00C52F94">
              <w:rPr>
                <w:lang w:val="en-CA" w:eastAsia="en-CA"/>
              </w:rPr>
              <w:t>5,283.6</w:t>
            </w:r>
          </w:p>
        </w:tc>
        <w:tc>
          <w:tcPr>
            <w:tcW w:w="1542" w:type="dxa"/>
            <w:tcBorders>
              <w:top w:val="nil"/>
              <w:left w:val="nil"/>
              <w:bottom w:val="single" w:sz="4" w:space="0" w:color="auto"/>
              <w:right w:val="single" w:sz="4" w:space="0" w:color="auto"/>
            </w:tcBorders>
            <w:shd w:val="clear" w:color="auto" w:fill="auto"/>
            <w:noWrap/>
            <w:vAlign w:val="center"/>
            <w:hideMark/>
          </w:tcPr>
          <w:p w14:paraId="50840B3F" w14:textId="77777777" w:rsidR="00961ED3" w:rsidRPr="00C52F94" w:rsidRDefault="00961ED3" w:rsidP="001D0457">
            <w:pPr>
              <w:jc w:val="right"/>
              <w:rPr>
                <w:lang w:val="en-CA" w:eastAsia="en-CA"/>
              </w:rPr>
            </w:pPr>
            <w:r w:rsidRPr="00C52F94">
              <w:rPr>
                <w:lang w:val="en-CA" w:eastAsia="en-CA"/>
              </w:rPr>
              <w:t>581.2</w:t>
            </w:r>
          </w:p>
        </w:tc>
        <w:tc>
          <w:tcPr>
            <w:tcW w:w="1576" w:type="dxa"/>
            <w:tcBorders>
              <w:top w:val="nil"/>
              <w:left w:val="nil"/>
              <w:bottom w:val="single" w:sz="4" w:space="0" w:color="auto"/>
              <w:right w:val="single" w:sz="4" w:space="0" w:color="auto"/>
            </w:tcBorders>
            <w:shd w:val="clear" w:color="auto" w:fill="auto"/>
            <w:noWrap/>
            <w:vAlign w:val="center"/>
            <w:hideMark/>
          </w:tcPr>
          <w:p w14:paraId="74B06140" w14:textId="77777777" w:rsidR="00961ED3" w:rsidRPr="00C52F94" w:rsidRDefault="00961ED3" w:rsidP="001D0457">
            <w:pPr>
              <w:jc w:val="right"/>
              <w:rPr>
                <w:color w:val="000000"/>
                <w:lang w:val="en-CA"/>
              </w:rPr>
            </w:pPr>
            <w:r w:rsidRPr="00C52F94">
              <w:rPr>
                <w:color w:val="000000"/>
                <w:lang w:val="en-CA"/>
              </w:rPr>
              <w:t>4,690.8</w:t>
            </w:r>
          </w:p>
        </w:tc>
        <w:tc>
          <w:tcPr>
            <w:tcW w:w="1545" w:type="dxa"/>
            <w:tcBorders>
              <w:top w:val="nil"/>
              <w:left w:val="nil"/>
              <w:bottom w:val="single" w:sz="4" w:space="0" w:color="auto"/>
              <w:right w:val="single" w:sz="4" w:space="0" w:color="auto"/>
            </w:tcBorders>
            <w:shd w:val="clear" w:color="auto" w:fill="auto"/>
            <w:noWrap/>
            <w:vAlign w:val="center"/>
            <w:hideMark/>
          </w:tcPr>
          <w:p w14:paraId="2D8FCDA3" w14:textId="77777777" w:rsidR="00961ED3" w:rsidRPr="00C52F94" w:rsidRDefault="00961ED3" w:rsidP="001D0457">
            <w:pPr>
              <w:jc w:val="right"/>
              <w:rPr>
                <w:color w:val="000000"/>
                <w:lang w:val="en-CA"/>
              </w:rPr>
            </w:pPr>
            <w:r w:rsidRPr="00C52F94">
              <w:rPr>
                <w:color w:val="000000"/>
                <w:lang w:val="en-CA"/>
              </w:rPr>
              <w:t>516.0</w:t>
            </w:r>
          </w:p>
        </w:tc>
        <w:tc>
          <w:tcPr>
            <w:tcW w:w="1540" w:type="dxa"/>
            <w:tcBorders>
              <w:top w:val="nil"/>
              <w:left w:val="nil"/>
              <w:bottom w:val="single" w:sz="4" w:space="0" w:color="auto"/>
              <w:right w:val="single" w:sz="4" w:space="0" w:color="auto"/>
            </w:tcBorders>
            <w:shd w:val="clear" w:color="auto" w:fill="auto"/>
            <w:noWrap/>
            <w:vAlign w:val="center"/>
            <w:hideMark/>
          </w:tcPr>
          <w:p w14:paraId="00D0A396" w14:textId="77777777" w:rsidR="00961ED3" w:rsidRPr="00C52F94" w:rsidRDefault="00961ED3" w:rsidP="001D0457">
            <w:pPr>
              <w:jc w:val="left"/>
              <w:rPr>
                <w:b/>
                <w:bCs/>
                <w:color w:val="000000"/>
                <w:lang w:val="en-CA"/>
              </w:rPr>
            </w:pPr>
            <w:r w:rsidRPr="00C52F94">
              <w:rPr>
                <w:b/>
                <w:bCs/>
                <w:color w:val="000000"/>
                <w:lang w:val="en-CA"/>
              </w:rPr>
              <w:t> </w:t>
            </w:r>
          </w:p>
        </w:tc>
      </w:tr>
    </w:tbl>
    <w:p w14:paraId="77727F6A" w14:textId="77777777" w:rsidR="00107BA3" w:rsidRPr="00C52F94" w:rsidRDefault="00107BA3" w:rsidP="001D0457">
      <w:pPr>
        <w:rPr>
          <w:sz w:val="20"/>
          <w:szCs w:val="20"/>
          <w:lang w:val="en-CA" w:eastAsia="en-CA"/>
        </w:rPr>
      </w:pPr>
      <w:r w:rsidRPr="00C52F94">
        <w:rPr>
          <w:bCs/>
          <w:sz w:val="20"/>
          <w:szCs w:val="20"/>
          <w:lang w:val="en-CA"/>
        </w:rPr>
        <w:t xml:space="preserve">* HCFC-141b contained </w:t>
      </w:r>
      <w:r w:rsidRPr="00C52F94">
        <w:rPr>
          <w:sz w:val="20"/>
          <w:szCs w:val="20"/>
          <w:lang w:val="en-CA" w:eastAsia="en-CA"/>
        </w:rPr>
        <w:t>in imported pre-blended polyols, only available in CP data.</w:t>
      </w:r>
    </w:p>
    <w:p w14:paraId="12CECF98" w14:textId="77777777" w:rsidR="005733A2" w:rsidRDefault="005733A2" w:rsidP="005733A2">
      <w:pPr>
        <w:keepNext/>
        <w:keepLines/>
        <w:rPr>
          <w:i/>
          <w:szCs w:val="28"/>
          <w:lang w:val="en-CA"/>
        </w:rPr>
      </w:pPr>
    </w:p>
    <w:p w14:paraId="7E8EEA48" w14:textId="41AC8749" w:rsidR="004B2896" w:rsidRPr="00C52F94" w:rsidRDefault="004B2896" w:rsidP="001D0457">
      <w:pPr>
        <w:keepNext/>
        <w:keepLines/>
        <w:spacing w:after="240"/>
        <w:rPr>
          <w:i/>
          <w:szCs w:val="28"/>
          <w:lang w:val="en-CA"/>
        </w:rPr>
      </w:pPr>
      <w:r w:rsidRPr="00C52F94">
        <w:rPr>
          <w:i/>
          <w:szCs w:val="28"/>
          <w:lang w:val="en-CA"/>
        </w:rPr>
        <w:t>HPMPs</w:t>
      </w:r>
    </w:p>
    <w:p w14:paraId="4BBED832" w14:textId="77777777" w:rsidR="004B2896" w:rsidRPr="00C52F94" w:rsidRDefault="004B2896" w:rsidP="001D0457">
      <w:pPr>
        <w:pStyle w:val="Heading1"/>
        <w:keepNext/>
        <w:keepLines/>
        <w:rPr>
          <w:lang w:val="en-CA"/>
        </w:rPr>
      </w:pPr>
      <w:r w:rsidRPr="00C52F94">
        <w:rPr>
          <w:lang w:val="en-CA"/>
        </w:rPr>
        <w:t>All 145 countries</w:t>
      </w:r>
      <w:r w:rsidRPr="00C52F94">
        <w:rPr>
          <w:rStyle w:val="FootnoteReference"/>
          <w:szCs w:val="28"/>
          <w:lang w:val="en-CA"/>
        </w:rPr>
        <w:footnoteReference w:id="10"/>
      </w:r>
      <w:r w:rsidRPr="00C52F94">
        <w:rPr>
          <w:lang w:val="en-CA"/>
        </w:rPr>
        <w:t xml:space="preserve"> have received financial assistance for the preparation of project proposals to phase out HCFCs. As a result, the Executive Committee has approved stage I of HPMPs for 144 countries and stage II</w:t>
      </w:r>
      <w:r w:rsidRPr="00C52F94">
        <w:rPr>
          <w:szCs w:val="28"/>
          <w:lang w:val="en-CA"/>
        </w:rPr>
        <w:t xml:space="preserve"> </w:t>
      </w:r>
      <w:r w:rsidR="00CE5F25" w:rsidRPr="00C52F94">
        <w:rPr>
          <w:lang w:val="en-CA"/>
        </w:rPr>
        <w:t>for 34</w:t>
      </w:r>
      <w:r w:rsidRPr="00C52F94">
        <w:rPr>
          <w:lang w:val="en-CA"/>
        </w:rPr>
        <w:t xml:space="preserve"> countries, at a total value of US $1.36 billion (approved in principle) of which US $80</w:t>
      </w:r>
      <w:r w:rsidR="00F62D65" w:rsidRPr="00C52F94">
        <w:rPr>
          <w:lang w:val="en-CA"/>
        </w:rPr>
        <w:t>2</w:t>
      </w:r>
      <w:r w:rsidRPr="00C52F94">
        <w:rPr>
          <w:lang w:val="en-CA"/>
        </w:rPr>
        <w:t>.</w:t>
      </w:r>
      <w:r w:rsidR="00F62D65" w:rsidRPr="00C52F94">
        <w:rPr>
          <w:lang w:val="en-CA"/>
        </w:rPr>
        <w:t>54</w:t>
      </w:r>
      <w:r w:rsidRPr="00C52F94">
        <w:rPr>
          <w:lang w:val="en-CA"/>
        </w:rPr>
        <w:t> million has been disbursed to address compliance with the Montreal Protocol control levels as follows:</w:t>
      </w:r>
    </w:p>
    <w:p w14:paraId="7378E2BB" w14:textId="77777777" w:rsidR="004B2896" w:rsidRPr="00C52F94" w:rsidRDefault="004B2896" w:rsidP="001D0457">
      <w:pPr>
        <w:pStyle w:val="Heading2"/>
        <w:numPr>
          <w:ilvl w:val="1"/>
          <w:numId w:val="1"/>
        </w:numPr>
        <w:rPr>
          <w:lang w:val="en-CA"/>
        </w:rPr>
      </w:pPr>
      <w:r w:rsidRPr="00C52F94">
        <w:rPr>
          <w:lang w:val="en-CA"/>
        </w:rPr>
        <w:t>Three countries (one low-volume-consuming (LVC) (Antigua and Barbuda) and two non</w:t>
      </w:r>
      <w:r w:rsidRPr="00C52F94">
        <w:rPr>
          <w:lang w:val="en-CA"/>
        </w:rPr>
        <w:noBreakHyphen/>
        <w:t>LVC countries (Qatar and Yemen)) to address compliance up to 2015.  Although these countries have not submitted a request for stage II, they are in compliance with the Montreal Protocol;</w:t>
      </w:r>
    </w:p>
    <w:p w14:paraId="7F9F27B3" w14:textId="77777777" w:rsidR="004B2896" w:rsidRPr="00C52F94" w:rsidRDefault="004B2896" w:rsidP="001D0457">
      <w:pPr>
        <w:pStyle w:val="Heading2"/>
        <w:numPr>
          <w:ilvl w:val="1"/>
          <w:numId w:val="1"/>
        </w:numPr>
        <w:rPr>
          <w:lang w:val="en-CA"/>
        </w:rPr>
      </w:pPr>
      <w:r w:rsidRPr="00C52F94">
        <w:rPr>
          <w:lang w:val="en-CA"/>
        </w:rPr>
        <w:t xml:space="preserve">One hundred and </w:t>
      </w:r>
      <w:r w:rsidR="000B5BD8" w:rsidRPr="00C52F94">
        <w:rPr>
          <w:lang w:val="en-CA"/>
        </w:rPr>
        <w:t>seven</w:t>
      </w:r>
      <w:r w:rsidRPr="00C52F94">
        <w:rPr>
          <w:lang w:val="en-CA"/>
        </w:rPr>
        <w:t xml:space="preserve"> countries (62 LVC and 3</w:t>
      </w:r>
      <w:r w:rsidR="000B5BD8" w:rsidRPr="00C52F94">
        <w:rPr>
          <w:lang w:val="en-CA"/>
        </w:rPr>
        <w:t>3</w:t>
      </w:r>
      <w:r w:rsidRPr="00C52F94">
        <w:rPr>
          <w:lang w:val="en-CA"/>
        </w:rPr>
        <w:t> non-LVC countries, and the 12 Pacific Island Countries (PICs)) to address compliance up to 2020;</w:t>
      </w:r>
    </w:p>
    <w:p w14:paraId="17C30354" w14:textId="77777777" w:rsidR="004B2896" w:rsidRPr="00C52F94" w:rsidRDefault="004B2896" w:rsidP="001D0457">
      <w:pPr>
        <w:pStyle w:val="Heading2"/>
        <w:numPr>
          <w:ilvl w:val="1"/>
          <w:numId w:val="1"/>
        </w:numPr>
        <w:rPr>
          <w:lang w:val="en-CA"/>
        </w:rPr>
      </w:pPr>
      <w:r w:rsidRPr="00C52F94">
        <w:rPr>
          <w:lang w:val="en-CA"/>
        </w:rPr>
        <w:t>Twenty</w:t>
      </w:r>
      <w:r w:rsidR="000B5BD8" w:rsidRPr="00C52F94">
        <w:rPr>
          <w:lang w:val="en-CA"/>
        </w:rPr>
        <w:t>-two</w:t>
      </w:r>
      <w:r w:rsidRPr="00C52F94">
        <w:rPr>
          <w:lang w:val="en-CA"/>
        </w:rPr>
        <w:t xml:space="preserve"> countries to address compliance up to 2025; and</w:t>
      </w:r>
    </w:p>
    <w:p w14:paraId="2F636663" w14:textId="77777777" w:rsidR="004B2896" w:rsidRPr="00C52F94" w:rsidRDefault="004B2896" w:rsidP="001D0457">
      <w:pPr>
        <w:pStyle w:val="Heading2"/>
        <w:numPr>
          <w:ilvl w:val="1"/>
          <w:numId w:val="1"/>
        </w:numPr>
        <w:rPr>
          <w:lang w:val="en-CA"/>
        </w:rPr>
      </w:pPr>
      <w:r w:rsidRPr="00C52F94">
        <w:rPr>
          <w:lang w:val="en-CA"/>
        </w:rPr>
        <w:t>Twelve LVC countries (Bhutan, Cambodia, Croatia</w:t>
      </w:r>
      <w:r w:rsidRPr="00C52F94">
        <w:rPr>
          <w:rStyle w:val="FootnoteReference"/>
          <w:lang w:val="en-CA"/>
        </w:rPr>
        <w:footnoteReference w:id="11"/>
      </w:r>
      <w:r w:rsidRPr="00C52F94">
        <w:rPr>
          <w:lang w:val="en-CA"/>
        </w:rPr>
        <w:t>, Guyana, Kenya, Kyrgyzstan, Maldives, Mauritius, Namibia, Papua New Guinea, Saint Vincent and the Grenadines, and Seychelles), to completely phase out HCFCs between 2020 and 2035.</w:t>
      </w:r>
    </w:p>
    <w:p w14:paraId="135BB8A3" w14:textId="77777777" w:rsidR="004B2896" w:rsidRPr="00C52F94" w:rsidRDefault="004B2896" w:rsidP="001D0457">
      <w:pPr>
        <w:pStyle w:val="Heading1"/>
        <w:rPr>
          <w:lang w:val="en-CA"/>
        </w:rPr>
      </w:pPr>
      <w:r w:rsidRPr="00C52F94">
        <w:rPr>
          <w:lang w:val="en-CA"/>
        </w:rPr>
        <w:t xml:space="preserve">Annex II to the present document includes an analysis of the latest reported HCFC consumption data and control measures addressed by approved HPMPs. </w:t>
      </w:r>
    </w:p>
    <w:p w14:paraId="40C7026E" w14:textId="77777777" w:rsidR="004B2896" w:rsidRPr="00C52F94" w:rsidRDefault="004B2896" w:rsidP="001D0457">
      <w:pPr>
        <w:pStyle w:val="Heading1"/>
        <w:rPr>
          <w:szCs w:val="28"/>
          <w:lang w:val="en-CA"/>
        </w:rPr>
      </w:pPr>
      <w:r w:rsidRPr="00C52F94">
        <w:rPr>
          <w:lang w:val="en-CA"/>
        </w:rPr>
        <w:t>One A5 country (Syrian Arab Republic</w:t>
      </w:r>
      <w:r w:rsidRPr="00C52F94">
        <w:rPr>
          <w:rStyle w:val="FootnoteReference"/>
          <w:szCs w:val="28"/>
          <w:lang w:val="en-CA"/>
        </w:rPr>
        <w:footnoteReference w:id="12"/>
      </w:r>
      <w:r w:rsidRPr="00C52F94">
        <w:rPr>
          <w:lang w:val="en-CA"/>
        </w:rPr>
        <w:t>) does not have an approved HPMP. However, funding was approved for the phase-out of 12.9 ODP tonnes of HCFC in the refrigeration and air-conditioning sector</w:t>
      </w:r>
      <w:r w:rsidRPr="00C52F94">
        <w:rPr>
          <w:rStyle w:val="FootnoteReference"/>
          <w:lang w:val="en-CA"/>
        </w:rPr>
        <w:footnoteReference w:id="13"/>
      </w:r>
      <w:r w:rsidRPr="00C52F94">
        <w:rPr>
          <w:lang w:val="en-CA"/>
        </w:rPr>
        <w:t xml:space="preserve"> as a stand-alone project outside its HPMP, representing 9.6 per cent of the baseline of 135.0 ODP tonnes.</w:t>
      </w:r>
      <w:r w:rsidRPr="00C52F94">
        <w:rPr>
          <w:szCs w:val="28"/>
          <w:lang w:val="en-CA"/>
        </w:rPr>
        <w:t xml:space="preserve"> </w:t>
      </w:r>
    </w:p>
    <w:p w14:paraId="2DB51F29" w14:textId="77777777" w:rsidR="004B2896" w:rsidRPr="00C52F94" w:rsidRDefault="004B2896" w:rsidP="001D0457">
      <w:pPr>
        <w:spacing w:after="240"/>
        <w:jc w:val="left"/>
        <w:rPr>
          <w:bCs/>
          <w:i/>
          <w:szCs w:val="28"/>
          <w:lang w:val="en-CA"/>
        </w:rPr>
      </w:pPr>
      <w:r w:rsidRPr="00C52F94">
        <w:rPr>
          <w:bCs/>
          <w:i/>
          <w:szCs w:val="28"/>
          <w:lang w:val="en-CA"/>
        </w:rPr>
        <w:t>Remaining HCFC consumption</w:t>
      </w:r>
    </w:p>
    <w:p w14:paraId="187942A3" w14:textId="77777777" w:rsidR="004B2896" w:rsidRPr="00C52F94" w:rsidRDefault="004B2896" w:rsidP="001D0457">
      <w:pPr>
        <w:pStyle w:val="Heading1"/>
        <w:rPr>
          <w:lang w:val="en-CA"/>
        </w:rPr>
      </w:pPr>
      <w:r w:rsidRPr="00C52F94">
        <w:rPr>
          <w:lang w:val="en-CA"/>
        </w:rPr>
        <w:t xml:space="preserve">Implementation of approved stages I and II of the HPMPs will result in the phase-out of approximately </w:t>
      </w:r>
      <w:r w:rsidR="000C201C" w:rsidRPr="00C52F94">
        <w:rPr>
          <w:lang w:val="en-CA"/>
        </w:rPr>
        <w:t xml:space="preserve">61.5 </w:t>
      </w:r>
      <w:r w:rsidRPr="00C52F94">
        <w:rPr>
          <w:lang w:val="en-CA"/>
        </w:rPr>
        <w:t>per cent of the starting point for aggregate reduction of HCFC consumption and 86 per cent of the consumption of HCFC</w:t>
      </w:r>
      <w:r w:rsidRPr="00C52F94">
        <w:rPr>
          <w:lang w:val="en-CA"/>
        </w:rPr>
        <w:noBreakHyphen/>
        <w:t>141b contained in imported pre-blended polyols. Table 6 shows the aggregate remaining HCFC consumption</w:t>
      </w:r>
      <w:r w:rsidRPr="00C52F94">
        <w:rPr>
          <w:rStyle w:val="FootnoteReference"/>
          <w:szCs w:val="28"/>
          <w:lang w:val="en-CA"/>
        </w:rPr>
        <w:footnoteReference w:id="14"/>
      </w:r>
      <w:r w:rsidRPr="00C52F94">
        <w:rPr>
          <w:lang w:val="en-CA"/>
        </w:rPr>
        <w:t xml:space="preserve"> by type of HCFC in all A5 countries.</w:t>
      </w:r>
    </w:p>
    <w:p w14:paraId="664344F8" w14:textId="77777777" w:rsidR="00474274" w:rsidRDefault="00474274" w:rsidP="009B223D">
      <w:pPr>
        <w:keepNext/>
        <w:rPr>
          <w:b/>
          <w:lang w:val="en-CA"/>
        </w:rPr>
      </w:pPr>
    </w:p>
    <w:p w14:paraId="7EFE196A" w14:textId="66CD1FA1" w:rsidR="004B2896" w:rsidRPr="00C52F94" w:rsidRDefault="004B2896" w:rsidP="009B223D">
      <w:pPr>
        <w:keepNext/>
        <w:rPr>
          <w:b/>
          <w:lang w:val="en-CA"/>
        </w:rPr>
      </w:pPr>
      <w:r w:rsidRPr="00C52F94">
        <w:rPr>
          <w:b/>
          <w:lang w:val="en-CA"/>
        </w:rPr>
        <w:t>Table 6. Total remaining HCFC consumption by substance (ODP tonnes)*</w:t>
      </w:r>
    </w:p>
    <w:tbl>
      <w:tblPr>
        <w:tblW w:w="9419" w:type="dxa"/>
        <w:tblInd w:w="-5" w:type="dxa"/>
        <w:tblLook w:val="04A0" w:firstRow="1" w:lastRow="0" w:firstColumn="1" w:lastColumn="0" w:noHBand="0" w:noVBand="1"/>
      </w:tblPr>
      <w:tblGrid>
        <w:gridCol w:w="1985"/>
        <w:gridCol w:w="1417"/>
        <w:gridCol w:w="1560"/>
        <w:gridCol w:w="1417"/>
        <w:gridCol w:w="1380"/>
        <w:gridCol w:w="1660"/>
      </w:tblGrid>
      <w:tr w:rsidR="000C201C" w:rsidRPr="00C52F94" w14:paraId="33819B82" w14:textId="77777777" w:rsidTr="000C201C">
        <w:trPr>
          <w:trHeight w:val="264"/>
          <w:tblHeader/>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21EC2B" w14:textId="77777777" w:rsidR="000C201C" w:rsidRPr="00C52F94" w:rsidRDefault="000C201C" w:rsidP="009B223D">
            <w:pPr>
              <w:keepNext/>
              <w:jc w:val="left"/>
              <w:rPr>
                <w:b/>
                <w:bCs/>
                <w:sz w:val="20"/>
                <w:szCs w:val="20"/>
                <w:lang w:val="en-CA" w:eastAsia="en-CA"/>
              </w:rPr>
            </w:pPr>
            <w:r w:rsidRPr="00C52F94">
              <w:rPr>
                <w:b/>
                <w:bCs/>
                <w:sz w:val="20"/>
                <w:szCs w:val="20"/>
                <w:lang w:val="en-CA" w:eastAsia="en-CA"/>
              </w:rPr>
              <w:t>HCFC</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316E26C8" w14:textId="77777777" w:rsidR="000C201C" w:rsidRPr="00C52F94" w:rsidRDefault="000C201C" w:rsidP="009B223D">
            <w:pPr>
              <w:keepNext/>
              <w:jc w:val="center"/>
              <w:rPr>
                <w:b/>
                <w:bCs/>
                <w:sz w:val="20"/>
                <w:szCs w:val="20"/>
                <w:lang w:val="en-CA" w:eastAsia="en-CA"/>
              </w:rPr>
            </w:pPr>
            <w:r w:rsidRPr="00C52F94">
              <w:rPr>
                <w:b/>
                <w:bCs/>
                <w:sz w:val="20"/>
                <w:szCs w:val="20"/>
                <w:lang w:val="en-CA" w:eastAsia="en-CA"/>
              </w:rPr>
              <w:t>Baseline</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69D2958E" w14:textId="77777777" w:rsidR="000C201C" w:rsidRPr="00C52F94" w:rsidRDefault="000C201C" w:rsidP="009B223D">
            <w:pPr>
              <w:keepNext/>
              <w:jc w:val="center"/>
              <w:rPr>
                <w:b/>
                <w:bCs/>
                <w:sz w:val="20"/>
                <w:szCs w:val="20"/>
                <w:lang w:val="en-CA" w:eastAsia="en-CA"/>
              </w:rPr>
            </w:pPr>
            <w:r w:rsidRPr="00C52F94">
              <w:rPr>
                <w:b/>
                <w:bCs/>
                <w:sz w:val="20"/>
                <w:szCs w:val="20"/>
                <w:lang w:val="en-CA" w:eastAsia="en-CA"/>
              </w:rPr>
              <w:t>Starting point</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4EC04CB1" w14:textId="77777777" w:rsidR="000C201C" w:rsidRPr="00C52F94" w:rsidRDefault="000C201C" w:rsidP="009B223D">
            <w:pPr>
              <w:keepNext/>
              <w:jc w:val="center"/>
              <w:rPr>
                <w:b/>
                <w:bCs/>
                <w:sz w:val="20"/>
                <w:szCs w:val="20"/>
                <w:lang w:val="en-CA" w:eastAsia="en-CA"/>
              </w:rPr>
            </w:pPr>
            <w:r w:rsidRPr="00C52F94">
              <w:rPr>
                <w:b/>
                <w:bCs/>
                <w:sz w:val="20"/>
                <w:szCs w:val="20"/>
                <w:lang w:val="en-CA" w:eastAsia="en-CA"/>
              </w:rPr>
              <w:t>Approved</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424AEF8D" w14:textId="77777777" w:rsidR="000C201C" w:rsidRPr="00C52F94" w:rsidRDefault="000C201C" w:rsidP="009B223D">
            <w:pPr>
              <w:keepNext/>
              <w:jc w:val="center"/>
              <w:rPr>
                <w:b/>
                <w:bCs/>
                <w:sz w:val="20"/>
                <w:szCs w:val="20"/>
                <w:lang w:val="en-CA" w:eastAsia="en-CA"/>
              </w:rPr>
            </w:pPr>
            <w:r w:rsidRPr="00C52F94">
              <w:rPr>
                <w:b/>
                <w:bCs/>
                <w:sz w:val="20"/>
                <w:szCs w:val="20"/>
                <w:lang w:val="en-CA" w:eastAsia="en-CA"/>
              </w:rPr>
              <w:t>Remaining</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14:paraId="4FD4D87A" w14:textId="77777777" w:rsidR="000C201C" w:rsidRPr="00C52F94" w:rsidRDefault="000C201C" w:rsidP="009B223D">
            <w:pPr>
              <w:keepNext/>
              <w:jc w:val="center"/>
              <w:rPr>
                <w:b/>
                <w:bCs/>
                <w:sz w:val="20"/>
                <w:szCs w:val="20"/>
                <w:lang w:val="en-CA" w:eastAsia="en-CA"/>
              </w:rPr>
            </w:pPr>
            <w:r w:rsidRPr="00C52F94">
              <w:rPr>
                <w:b/>
                <w:bCs/>
                <w:sz w:val="20"/>
                <w:szCs w:val="20"/>
                <w:lang w:val="en-CA" w:eastAsia="en-CA"/>
              </w:rPr>
              <w:t>% of approved</w:t>
            </w:r>
          </w:p>
        </w:tc>
      </w:tr>
      <w:tr w:rsidR="000C201C" w:rsidRPr="00C52F94" w14:paraId="7EBEA262" w14:textId="77777777" w:rsidTr="000C201C">
        <w:trPr>
          <w:trHeight w:val="264"/>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0E37A63E" w14:textId="77777777" w:rsidR="000C201C" w:rsidRPr="00C52F94" w:rsidRDefault="000C201C" w:rsidP="009B223D">
            <w:pPr>
              <w:keepNext/>
              <w:jc w:val="left"/>
              <w:rPr>
                <w:sz w:val="20"/>
                <w:szCs w:val="20"/>
                <w:lang w:val="en-CA" w:eastAsia="en-CA"/>
              </w:rPr>
            </w:pPr>
            <w:r w:rsidRPr="00C52F94">
              <w:rPr>
                <w:sz w:val="20"/>
                <w:szCs w:val="20"/>
                <w:lang w:val="en-CA" w:eastAsia="en-CA"/>
              </w:rPr>
              <w:t>HCFC-123</w:t>
            </w:r>
          </w:p>
        </w:tc>
        <w:tc>
          <w:tcPr>
            <w:tcW w:w="1417" w:type="dxa"/>
            <w:tcBorders>
              <w:top w:val="nil"/>
              <w:left w:val="nil"/>
              <w:bottom w:val="single" w:sz="4" w:space="0" w:color="auto"/>
              <w:right w:val="single" w:sz="4" w:space="0" w:color="auto"/>
            </w:tcBorders>
            <w:shd w:val="clear" w:color="auto" w:fill="auto"/>
            <w:noWrap/>
            <w:vAlign w:val="center"/>
            <w:hideMark/>
          </w:tcPr>
          <w:p w14:paraId="07F14E1A" w14:textId="77777777" w:rsidR="000C201C" w:rsidRPr="00C52F94" w:rsidRDefault="000C201C" w:rsidP="009B223D">
            <w:pPr>
              <w:keepNext/>
              <w:jc w:val="right"/>
              <w:rPr>
                <w:sz w:val="20"/>
                <w:szCs w:val="20"/>
                <w:lang w:val="en-CA" w:eastAsia="en-CA"/>
              </w:rPr>
            </w:pPr>
            <w:r w:rsidRPr="00C52F94">
              <w:rPr>
                <w:sz w:val="20"/>
                <w:szCs w:val="20"/>
                <w:lang w:val="en-CA" w:eastAsia="en-CA"/>
              </w:rPr>
              <w:t>32.22</w:t>
            </w:r>
          </w:p>
        </w:tc>
        <w:tc>
          <w:tcPr>
            <w:tcW w:w="1560" w:type="dxa"/>
            <w:tcBorders>
              <w:top w:val="nil"/>
              <w:left w:val="nil"/>
              <w:bottom w:val="single" w:sz="4" w:space="0" w:color="auto"/>
              <w:right w:val="single" w:sz="4" w:space="0" w:color="auto"/>
            </w:tcBorders>
            <w:shd w:val="clear" w:color="auto" w:fill="auto"/>
            <w:noWrap/>
            <w:vAlign w:val="center"/>
            <w:hideMark/>
          </w:tcPr>
          <w:p w14:paraId="4F4DEA0D" w14:textId="77777777" w:rsidR="000C201C" w:rsidRPr="00C52F94" w:rsidRDefault="000C201C" w:rsidP="009B223D">
            <w:pPr>
              <w:keepNext/>
              <w:jc w:val="right"/>
              <w:rPr>
                <w:sz w:val="20"/>
                <w:szCs w:val="20"/>
                <w:lang w:val="en-CA" w:eastAsia="en-CA"/>
              </w:rPr>
            </w:pPr>
            <w:r w:rsidRPr="00C52F94">
              <w:rPr>
                <w:sz w:val="20"/>
                <w:szCs w:val="20"/>
                <w:lang w:val="en-CA" w:eastAsia="en-CA"/>
              </w:rPr>
              <w:t>30.25</w:t>
            </w:r>
          </w:p>
        </w:tc>
        <w:tc>
          <w:tcPr>
            <w:tcW w:w="1417" w:type="dxa"/>
            <w:tcBorders>
              <w:top w:val="nil"/>
              <w:left w:val="nil"/>
              <w:bottom w:val="single" w:sz="4" w:space="0" w:color="auto"/>
              <w:right w:val="single" w:sz="4" w:space="0" w:color="auto"/>
            </w:tcBorders>
            <w:shd w:val="clear" w:color="auto" w:fill="auto"/>
            <w:noWrap/>
            <w:vAlign w:val="center"/>
            <w:hideMark/>
          </w:tcPr>
          <w:p w14:paraId="7B18CDCF" w14:textId="77777777" w:rsidR="000C201C" w:rsidRPr="00C52F94" w:rsidRDefault="000C201C" w:rsidP="009B223D">
            <w:pPr>
              <w:keepNext/>
              <w:jc w:val="right"/>
              <w:rPr>
                <w:sz w:val="20"/>
                <w:szCs w:val="20"/>
                <w:lang w:val="en-CA" w:eastAsia="en-CA"/>
              </w:rPr>
            </w:pPr>
            <w:r w:rsidRPr="00C52F94">
              <w:rPr>
                <w:sz w:val="20"/>
                <w:szCs w:val="20"/>
                <w:lang w:val="en-CA" w:eastAsia="en-CA"/>
              </w:rPr>
              <w:t>3.12</w:t>
            </w:r>
          </w:p>
        </w:tc>
        <w:tc>
          <w:tcPr>
            <w:tcW w:w="1380" w:type="dxa"/>
            <w:tcBorders>
              <w:top w:val="nil"/>
              <w:left w:val="nil"/>
              <w:bottom w:val="single" w:sz="4" w:space="0" w:color="auto"/>
              <w:right w:val="single" w:sz="4" w:space="0" w:color="auto"/>
            </w:tcBorders>
            <w:shd w:val="clear" w:color="auto" w:fill="auto"/>
            <w:noWrap/>
            <w:vAlign w:val="center"/>
            <w:hideMark/>
          </w:tcPr>
          <w:p w14:paraId="019C7D48" w14:textId="77777777" w:rsidR="000C201C" w:rsidRPr="00C52F94" w:rsidRDefault="000C201C" w:rsidP="009B223D">
            <w:pPr>
              <w:keepNext/>
              <w:jc w:val="right"/>
              <w:rPr>
                <w:sz w:val="20"/>
                <w:szCs w:val="20"/>
                <w:lang w:val="en-CA" w:eastAsia="en-CA"/>
              </w:rPr>
            </w:pPr>
            <w:r w:rsidRPr="00C52F94">
              <w:rPr>
                <w:sz w:val="20"/>
                <w:szCs w:val="20"/>
                <w:lang w:val="en-CA" w:eastAsia="en-CA"/>
              </w:rPr>
              <w:t>27.13</w:t>
            </w:r>
          </w:p>
        </w:tc>
        <w:tc>
          <w:tcPr>
            <w:tcW w:w="1660" w:type="dxa"/>
            <w:tcBorders>
              <w:top w:val="nil"/>
              <w:left w:val="nil"/>
              <w:bottom w:val="single" w:sz="4" w:space="0" w:color="auto"/>
              <w:right w:val="single" w:sz="4" w:space="0" w:color="auto"/>
            </w:tcBorders>
            <w:shd w:val="clear" w:color="auto" w:fill="auto"/>
            <w:noWrap/>
            <w:vAlign w:val="center"/>
            <w:hideMark/>
          </w:tcPr>
          <w:p w14:paraId="6B7EE907" w14:textId="77777777" w:rsidR="000C201C" w:rsidRPr="00C52F94" w:rsidRDefault="000C201C" w:rsidP="009B223D">
            <w:pPr>
              <w:keepNext/>
              <w:jc w:val="right"/>
              <w:rPr>
                <w:sz w:val="20"/>
                <w:szCs w:val="20"/>
                <w:lang w:val="en-CA" w:eastAsia="en-CA"/>
              </w:rPr>
            </w:pPr>
            <w:r w:rsidRPr="00C52F94">
              <w:rPr>
                <w:sz w:val="20"/>
                <w:szCs w:val="20"/>
                <w:lang w:val="en-CA" w:eastAsia="en-CA"/>
              </w:rPr>
              <w:t>10.31</w:t>
            </w:r>
          </w:p>
        </w:tc>
      </w:tr>
      <w:tr w:rsidR="000C201C" w:rsidRPr="00C52F94" w14:paraId="29739F8E" w14:textId="77777777" w:rsidTr="000C201C">
        <w:trPr>
          <w:trHeight w:val="264"/>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7268841B" w14:textId="77777777" w:rsidR="000C201C" w:rsidRPr="00C52F94" w:rsidRDefault="000C201C" w:rsidP="009B223D">
            <w:pPr>
              <w:keepNext/>
              <w:jc w:val="left"/>
              <w:rPr>
                <w:sz w:val="20"/>
                <w:szCs w:val="20"/>
                <w:lang w:val="en-CA" w:eastAsia="en-CA"/>
              </w:rPr>
            </w:pPr>
            <w:r w:rsidRPr="00C52F94">
              <w:rPr>
                <w:sz w:val="20"/>
                <w:szCs w:val="20"/>
                <w:lang w:val="en-CA" w:eastAsia="en-CA"/>
              </w:rPr>
              <w:t>HCFC-124</w:t>
            </w:r>
          </w:p>
        </w:tc>
        <w:tc>
          <w:tcPr>
            <w:tcW w:w="1417" w:type="dxa"/>
            <w:tcBorders>
              <w:top w:val="nil"/>
              <w:left w:val="nil"/>
              <w:bottom w:val="single" w:sz="4" w:space="0" w:color="auto"/>
              <w:right w:val="single" w:sz="4" w:space="0" w:color="auto"/>
            </w:tcBorders>
            <w:shd w:val="clear" w:color="auto" w:fill="auto"/>
            <w:noWrap/>
            <w:vAlign w:val="center"/>
            <w:hideMark/>
          </w:tcPr>
          <w:p w14:paraId="2EA0FF6A" w14:textId="77777777" w:rsidR="000C201C" w:rsidRPr="00C52F94" w:rsidRDefault="000C201C" w:rsidP="009B223D">
            <w:pPr>
              <w:keepNext/>
              <w:jc w:val="right"/>
              <w:rPr>
                <w:sz w:val="20"/>
                <w:szCs w:val="20"/>
                <w:lang w:val="en-CA" w:eastAsia="en-CA"/>
              </w:rPr>
            </w:pPr>
            <w:r w:rsidRPr="00C52F94">
              <w:rPr>
                <w:sz w:val="20"/>
                <w:szCs w:val="20"/>
                <w:lang w:val="en-CA" w:eastAsia="en-CA"/>
              </w:rPr>
              <w:t>26.57</w:t>
            </w:r>
          </w:p>
        </w:tc>
        <w:tc>
          <w:tcPr>
            <w:tcW w:w="1560" w:type="dxa"/>
            <w:tcBorders>
              <w:top w:val="nil"/>
              <w:left w:val="nil"/>
              <w:bottom w:val="single" w:sz="4" w:space="0" w:color="auto"/>
              <w:right w:val="single" w:sz="4" w:space="0" w:color="auto"/>
            </w:tcBorders>
            <w:shd w:val="clear" w:color="auto" w:fill="auto"/>
            <w:noWrap/>
            <w:vAlign w:val="center"/>
            <w:hideMark/>
          </w:tcPr>
          <w:p w14:paraId="717345DE" w14:textId="77777777" w:rsidR="000C201C" w:rsidRPr="00C52F94" w:rsidRDefault="000C201C" w:rsidP="009B223D">
            <w:pPr>
              <w:keepNext/>
              <w:jc w:val="right"/>
              <w:rPr>
                <w:sz w:val="20"/>
                <w:szCs w:val="20"/>
                <w:lang w:val="en-CA" w:eastAsia="en-CA"/>
              </w:rPr>
            </w:pPr>
            <w:r w:rsidRPr="00C52F94">
              <w:rPr>
                <w:sz w:val="20"/>
                <w:szCs w:val="20"/>
                <w:lang w:val="en-CA" w:eastAsia="en-CA"/>
              </w:rPr>
              <w:t>26.2</w:t>
            </w:r>
          </w:p>
        </w:tc>
        <w:tc>
          <w:tcPr>
            <w:tcW w:w="1417" w:type="dxa"/>
            <w:tcBorders>
              <w:top w:val="nil"/>
              <w:left w:val="nil"/>
              <w:bottom w:val="single" w:sz="4" w:space="0" w:color="auto"/>
              <w:right w:val="single" w:sz="4" w:space="0" w:color="auto"/>
            </w:tcBorders>
            <w:shd w:val="clear" w:color="auto" w:fill="auto"/>
            <w:noWrap/>
            <w:vAlign w:val="center"/>
            <w:hideMark/>
          </w:tcPr>
          <w:p w14:paraId="6E4C56F9" w14:textId="77777777" w:rsidR="000C201C" w:rsidRPr="00C52F94" w:rsidRDefault="000C201C" w:rsidP="009B223D">
            <w:pPr>
              <w:keepNext/>
              <w:jc w:val="right"/>
              <w:rPr>
                <w:sz w:val="20"/>
                <w:szCs w:val="20"/>
                <w:lang w:val="en-CA" w:eastAsia="en-CA"/>
              </w:rPr>
            </w:pPr>
            <w:r w:rsidRPr="00C52F94">
              <w:rPr>
                <w:sz w:val="20"/>
                <w:szCs w:val="20"/>
                <w:lang w:val="en-CA" w:eastAsia="en-CA"/>
              </w:rPr>
              <w:t>0.49</w:t>
            </w:r>
          </w:p>
        </w:tc>
        <w:tc>
          <w:tcPr>
            <w:tcW w:w="1380" w:type="dxa"/>
            <w:tcBorders>
              <w:top w:val="nil"/>
              <w:left w:val="nil"/>
              <w:bottom w:val="single" w:sz="4" w:space="0" w:color="auto"/>
              <w:right w:val="single" w:sz="4" w:space="0" w:color="auto"/>
            </w:tcBorders>
            <w:shd w:val="clear" w:color="auto" w:fill="auto"/>
            <w:noWrap/>
            <w:vAlign w:val="center"/>
            <w:hideMark/>
          </w:tcPr>
          <w:p w14:paraId="01B17C15" w14:textId="77777777" w:rsidR="000C201C" w:rsidRPr="00C52F94" w:rsidRDefault="000C201C" w:rsidP="009B223D">
            <w:pPr>
              <w:keepNext/>
              <w:jc w:val="right"/>
              <w:rPr>
                <w:sz w:val="20"/>
                <w:szCs w:val="20"/>
                <w:lang w:val="en-CA" w:eastAsia="en-CA"/>
              </w:rPr>
            </w:pPr>
            <w:r w:rsidRPr="00C52F94">
              <w:rPr>
                <w:sz w:val="20"/>
                <w:szCs w:val="20"/>
                <w:lang w:val="en-CA" w:eastAsia="en-CA"/>
              </w:rPr>
              <w:t>25.71</w:t>
            </w:r>
          </w:p>
        </w:tc>
        <w:tc>
          <w:tcPr>
            <w:tcW w:w="1660" w:type="dxa"/>
            <w:tcBorders>
              <w:top w:val="nil"/>
              <w:left w:val="nil"/>
              <w:bottom w:val="single" w:sz="4" w:space="0" w:color="auto"/>
              <w:right w:val="single" w:sz="4" w:space="0" w:color="auto"/>
            </w:tcBorders>
            <w:shd w:val="clear" w:color="auto" w:fill="auto"/>
            <w:noWrap/>
            <w:vAlign w:val="center"/>
            <w:hideMark/>
          </w:tcPr>
          <w:p w14:paraId="10F1DB38" w14:textId="77777777" w:rsidR="000C201C" w:rsidRPr="00C52F94" w:rsidRDefault="000C201C" w:rsidP="009B223D">
            <w:pPr>
              <w:keepNext/>
              <w:jc w:val="right"/>
              <w:rPr>
                <w:sz w:val="20"/>
                <w:szCs w:val="20"/>
                <w:lang w:val="en-CA" w:eastAsia="en-CA"/>
              </w:rPr>
            </w:pPr>
            <w:r w:rsidRPr="00C52F94">
              <w:rPr>
                <w:sz w:val="20"/>
                <w:szCs w:val="20"/>
                <w:lang w:val="en-CA" w:eastAsia="en-CA"/>
              </w:rPr>
              <w:t>1.87</w:t>
            </w:r>
          </w:p>
        </w:tc>
      </w:tr>
      <w:tr w:rsidR="000C201C" w:rsidRPr="00C52F94" w14:paraId="24D99483" w14:textId="77777777" w:rsidTr="000C201C">
        <w:trPr>
          <w:trHeight w:val="264"/>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53BCDB82" w14:textId="77777777" w:rsidR="000C201C" w:rsidRPr="00C52F94" w:rsidRDefault="000C201C" w:rsidP="001D0457">
            <w:pPr>
              <w:jc w:val="left"/>
              <w:rPr>
                <w:sz w:val="20"/>
                <w:szCs w:val="20"/>
                <w:lang w:val="en-CA" w:eastAsia="en-CA"/>
              </w:rPr>
            </w:pPr>
            <w:r w:rsidRPr="00C52F94">
              <w:rPr>
                <w:sz w:val="20"/>
                <w:szCs w:val="20"/>
                <w:lang w:val="en-CA" w:eastAsia="en-CA"/>
              </w:rPr>
              <w:t>HCFC-141</w:t>
            </w:r>
          </w:p>
        </w:tc>
        <w:tc>
          <w:tcPr>
            <w:tcW w:w="1417" w:type="dxa"/>
            <w:tcBorders>
              <w:top w:val="nil"/>
              <w:left w:val="nil"/>
              <w:bottom w:val="single" w:sz="4" w:space="0" w:color="auto"/>
              <w:right w:val="single" w:sz="4" w:space="0" w:color="auto"/>
            </w:tcBorders>
            <w:shd w:val="clear" w:color="auto" w:fill="auto"/>
            <w:noWrap/>
            <w:vAlign w:val="center"/>
            <w:hideMark/>
          </w:tcPr>
          <w:p w14:paraId="0F3DEAAA" w14:textId="77777777" w:rsidR="000C201C" w:rsidRPr="00C52F94" w:rsidRDefault="000C201C" w:rsidP="001D0457">
            <w:pPr>
              <w:jc w:val="right"/>
              <w:rPr>
                <w:sz w:val="20"/>
                <w:szCs w:val="20"/>
                <w:lang w:val="en-CA" w:eastAsia="en-CA"/>
              </w:rPr>
            </w:pPr>
            <w:r w:rsidRPr="00C52F94">
              <w:rPr>
                <w:sz w:val="20"/>
                <w:szCs w:val="20"/>
                <w:lang w:val="en-CA" w:eastAsia="en-CA"/>
              </w:rPr>
              <w:t>1.9</w:t>
            </w:r>
          </w:p>
        </w:tc>
        <w:tc>
          <w:tcPr>
            <w:tcW w:w="1560" w:type="dxa"/>
            <w:tcBorders>
              <w:top w:val="nil"/>
              <w:left w:val="nil"/>
              <w:bottom w:val="single" w:sz="4" w:space="0" w:color="auto"/>
              <w:right w:val="single" w:sz="4" w:space="0" w:color="auto"/>
            </w:tcBorders>
            <w:shd w:val="clear" w:color="auto" w:fill="auto"/>
            <w:noWrap/>
            <w:vAlign w:val="center"/>
            <w:hideMark/>
          </w:tcPr>
          <w:p w14:paraId="55602677" w14:textId="77777777" w:rsidR="000C201C" w:rsidRPr="00C52F94" w:rsidRDefault="000C201C" w:rsidP="001D0457">
            <w:pPr>
              <w:jc w:val="right"/>
              <w:rPr>
                <w:sz w:val="20"/>
                <w:szCs w:val="20"/>
                <w:lang w:val="en-CA" w:eastAsia="en-CA"/>
              </w:rPr>
            </w:pPr>
            <w:r w:rsidRPr="00C52F94">
              <w:rPr>
                <w:sz w:val="20"/>
                <w:szCs w:val="20"/>
                <w:lang w:val="en-CA" w:eastAsia="en-CA"/>
              </w:rPr>
              <w:t>0.94</w:t>
            </w:r>
          </w:p>
        </w:tc>
        <w:tc>
          <w:tcPr>
            <w:tcW w:w="1417" w:type="dxa"/>
            <w:tcBorders>
              <w:top w:val="nil"/>
              <w:left w:val="nil"/>
              <w:bottom w:val="single" w:sz="4" w:space="0" w:color="auto"/>
              <w:right w:val="single" w:sz="4" w:space="0" w:color="auto"/>
            </w:tcBorders>
            <w:shd w:val="clear" w:color="auto" w:fill="auto"/>
            <w:noWrap/>
            <w:vAlign w:val="center"/>
            <w:hideMark/>
          </w:tcPr>
          <w:p w14:paraId="64B09199" w14:textId="77777777" w:rsidR="000C201C" w:rsidRPr="00C52F94" w:rsidRDefault="000C201C" w:rsidP="001D0457">
            <w:pPr>
              <w:jc w:val="right"/>
              <w:rPr>
                <w:sz w:val="20"/>
                <w:szCs w:val="20"/>
                <w:lang w:val="en-CA" w:eastAsia="en-CA"/>
              </w:rPr>
            </w:pPr>
            <w:r w:rsidRPr="00C52F94">
              <w:rPr>
                <w:sz w:val="20"/>
                <w:szCs w:val="20"/>
                <w:lang w:val="en-CA" w:eastAsia="en-CA"/>
              </w:rPr>
              <w:t>0.94</w:t>
            </w:r>
          </w:p>
        </w:tc>
        <w:tc>
          <w:tcPr>
            <w:tcW w:w="1380" w:type="dxa"/>
            <w:tcBorders>
              <w:top w:val="nil"/>
              <w:left w:val="nil"/>
              <w:bottom w:val="single" w:sz="4" w:space="0" w:color="auto"/>
              <w:right w:val="single" w:sz="4" w:space="0" w:color="auto"/>
            </w:tcBorders>
            <w:shd w:val="clear" w:color="auto" w:fill="auto"/>
            <w:noWrap/>
            <w:vAlign w:val="center"/>
            <w:hideMark/>
          </w:tcPr>
          <w:p w14:paraId="64CE89C6" w14:textId="77777777" w:rsidR="000C201C" w:rsidRPr="00C52F94" w:rsidRDefault="000C201C" w:rsidP="001D0457">
            <w:pPr>
              <w:jc w:val="right"/>
              <w:rPr>
                <w:sz w:val="20"/>
                <w:szCs w:val="20"/>
                <w:lang w:val="en-CA" w:eastAsia="en-CA"/>
              </w:rPr>
            </w:pPr>
            <w:r w:rsidRPr="00C52F94">
              <w:rPr>
                <w:sz w:val="20"/>
                <w:szCs w:val="20"/>
                <w:lang w:val="en-CA" w:eastAsia="en-CA"/>
              </w:rPr>
              <w:t>0</w:t>
            </w:r>
            <w:r w:rsidR="00E91331" w:rsidRPr="00C52F94">
              <w:rPr>
                <w:sz w:val="20"/>
                <w:szCs w:val="20"/>
                <w:lang w:val="en-CA" w:eastAsia="en-CA"/>
              </w:rPr>
              <w:t>.00</w:t>
            </w:r>
          </w:p>
        </w:tc>
        <w:tc>
          <w:tcPr>
            <w:tcW w:w="1660" w:type="dxa"/>
            <w:tcBorders>
              <w:top w:val="nil"/>
              <w:left w:val="nil"/>
              <w:bottom w:val="single" w:sz="4" w:space="0" w:color="auto"/>
              <w:right w:val="single" w:sz="4" w:space="0" w:color="auto"/>
            </w:tcBorders>
            <w:shd w:val="clear" w:color="auto" w:fill="auto"/>
            <w:noWrap/>
            <w:vAlign w:val="center"/>
            <w:hideMark/>
          </w:tcPr>
          <w:p w14:paraId="6288600C" w14:textId="77777777" w:rsidR="000C201C" w:rsidRPr="00C52F94" w:rsidRDefault="000C201C" w:rsidP="001D0457">
            <w:pPr>
              <w:jc w:val="right"/>
              <w:rPr>
                <w:sz w:val="20"/>
                <w:szCs w:val="20"/>
                <w:lang w:val="en-CA" w:eastAsia="en-CA"/>
              </w:rPr>
            </w:pPr>
            <w:r w:rsidRPr="00C52F94">
              <w:rPr>
                <w:sz w:val="20"/>
                <w:szCs w:val="20"/>
                <w:lang w:val="en-CA" w:eastAsia="en-CA"/>
              </w:rPr>
              <w:t>100.00</w:t>
            </w:r>
          </w:p>
        </w:tc>
      </w:tr>
      <w:tr w:rsidR="000C201C" w:rsidRPr="00C52F94" w14:paraId="21F0C4B0" w14:textId="77777777" w:rsidTr="000C201C">
        <w:trPr>
          <w:trHeight w:val="264"/>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4A232B7F" w14:textId="77777777" w:rsidR="000C201C" w:rsidRPr="00C52F94" w:rsidRDefault="000C201C" w:rsidP="001D0457">
            <w:pPr>
              <w:jc w:val="left"/>
              <w:rPr>
                <w:sz w:val="20"/>
                <w:szCs w:val="20"/>
                <w:lang w:val="en-CA" w:eastAsia="en-CA"/>
              </w:rPr>
            </w:pPr>
            <w:r w:rsidRPr="00C52F94">
              <w:rPr>
                <w:sz w:val="20"/>
                <w:szCs w:val="20"/>
                <w:lang w:val="en-CA" w:eastAsia="en-CA"/>
              </w:rPr>
              <w:t>HCFC-141b</w:t>
            </w:r>
          </w:p>
        </w:tc>
        <w:tc>
          <w:tcPr>
            <w:tcW w:w="1417" w:type="dxa"/>
            <w:tcBorders>
              <w:top w:val="nil"/>
              <w:left w:val="nil"/>
              <w:bottom w:val="single" w:sz="4" w:space="0" w:color="auto"/>
              <w:right w:val="single" w:sz="4" w:space="0" w:color="auto"/>
            </w:tcBorders>
            <w:shd w:val="clear" w:color="auto" w:fill="auto"/>
            <w:noWrap/>
            <w:vAlign w:val="center"/>
            <w:hideMark/>
          </w:tcPr>
          <w:p w14:paraId="42489309" w14:textId="77777777" w:rsidR="000C201C" w:rsidRPr="00C52F94" w:rsidRDefault="000C201C" w:rsidP="001D0457">
            <w:pPr>
              <w:jc w:val="right"/>
              <w:rPr>
                <w:sz w:val="20"/>
                <w:szCs w:val="20"/>
                <w:lang w:val="en-CA" w:eastAsia="en-CA"/>
              </w:rPr>
            </w:pPr>
            <w:r w:rsidRPr="00C52F94">
              <w:rPr>
                <w:sz w:val="20"/>
                <w:szCs w:val="20"/>
                <w:lang w:val="en-CA" w:eastAsia="en-CA"/>
              </w:rPr>
              <w:t>10,689.14</w:t>
            </w:r>
          </w:p>
        </w:tc>
        <w:tc>
          <w:tcPr>
            <w:tcW w:w="1560" w:type="dxa"/>
            <w:tcBorders>
              <w:top w:val="nil"/>
              <w:left w:val="nil"/>
              <w:bottom w:val="single" w:sz="4" w:space="0" w:color="auto"/>
              <w:right w:val="single" w:sz="4" w:space="0" w:color="auto"/>
            </w:tcBorders>
            <w:shd w:val="clear" w:color="auto" w:fill="auto"/>
            <w:noWrap/>
            <w:vAlign w:val="center"/>
            <w:hideMark/>
          </w:tcPr>
          <w:p w14:paraId="753D8952" w14:textId="77777777" w:rsidR="000C201C" w:rsidRPr="00C52F94" w:rsidRDefault="000C201C" w:rsidP="001D0457">
            <w:pPr>
              <w:jc w:val="right"/>
              <w:rPr>
                <w:sz w:val="20"/>
                <w:szCs w:val="20"/>
                <w:lang w:val="en-CA" w:eastAsia="en-CA"/>
              </w:rPr>
            </w:pPr>
            <w:r w:rsidRPr="00C52F94">
              <w:rPr>
                <w:sz w:val="20"/>
                <w:szCs w:val="20"/>
                <w:lang w:val="en-CA" w:eastAsia="en-CA"/>
              </w:rPr>
              <w:t>10,685.24</w:t>
            </w:r>
          </w:p>
        </w:tc>
        <w:tc>
          <w:tcPr>
            <w:tcW w:w="1417" w:type="dxa"/>
            <w:tcBorders>
              <w:top w:val="nil"/>
              <w:left w:val="nil"/>
              <w:bottom w:val="single" w:sz="4" w:space="0" w:color="auto"/>
              <w:right w:val="single" w:sz="4" w:space="0" w:color="auto"/>
            </w:tcBorders>
            <w:shd w:val="clear" w:color="auto" w:fill="auto"/>
            <w:noWrap/>
            <w:vAlign w:val="center"/>
            <w:hideMark/>
          </w:tcPr>
          <w:p w14:paraId="54CA12D0" w14:textId="77777777" w:rsidR="000C201C" w:rsidRPr="00C52F94" w:rsidRDefault="000C201C" w:rsidP="001D0457">
            <w:pPr>
              <w:jc w:val="right"/>
              <w:rPr>
                <w:sz w:val="20"/>
                <w:szCs w:val="20"/>
                <w:lang w:val="en-CA" w:eastAsia="en-CA"/>
              </w:rPr>
            </w:pPr>
            <w:r w:rsidRPr="00C52F94">
              <w:rPr>
                <w:sz w:val="20"/>
                <w:szCs w:val="20"/>
                <w:lang w:val="en-CA" w:eastAsia="en-CA"/>
              </w:rPr>
              <w:t>10,572.39</w:t>
            </w:r>
          </w:p>
        </w:tc>
        <w:tc>
          <w:tcPr>
            <w:tcW w:w="1380" w:type="dxa"/>
            <w:tcBorders>
              <w:top w:val="nil"/>
              <w:left w:val="nil"/>
              <w:bottom w:val="single" w:sz="4" w:space="0" w:color="auto"/>
              <w:right w:val="single" w:sz="4" w:space="0" w:color="auto"/>
            </w:tcBorders>
            <w:shd w:val="clear" w:color="auto" w:fill="auto"/>
            <w:noWrap/>
            <w:vAlign w:val="center"/>
            <w:hideMark/>
          </w:tcPr>
          <w:p w14:paraId="6740917F" w14:textId="77777777" w:rsidR="000C201C" w:rsidRPr="00C52F94" w:rsidRDefault="000C201C" w:rsidP="001D0457">
            <w:pPr>
              <w:jc w:val="right"/>
              <w:rPr>
                <w:sz w:val="20"/>
                <w:szCs w:val="20"/>
                <w:lang w:val="en-CA" w:eastAsia="en-CA"/>
              </w:rPr>
            </w:pPr>
            <w:r w:rsidRPr="00C52F94">
              <w:rPr>
                <w:sz w:val="20"/>
                <w:szCs w:val="20"/>
                <w:lang w:val="en-CA" w:eastAsia="en-CA"/>
              </w:rPr>
              <w:t>112.85</w:t>
            </w:r>
          </w:p>
        </w:tc>
        <w:tc>
          <w:tcPr>
            <w:tcW w:w="1660" w:type="dxa"/>
            <w:tcBorders>
              <w:top w:val="nil"/>
              <w:left w:val="nil"/>
              <w:bottom w:val="single" w:sz="4" w:space="0" w:color="auto"/>
              <w:right w:val="single" w:sz="4" w:space="0" w:color="auto"/>
            </w:tcBorders>
            <w:shd w:val="clear" w:color="auto" w:fill="auto"/>
            <w:noWrap/>
            <w:vAlign w:val="center"/>
            <w:hideMark/>
          </w:tcPr>
          <w:p w14:paraId="331AB078" w14:textId="77777777" w:rsidR="000C201C" w:rsidRPr="00C52F94" w:rsidRDefault="000C201C" w:rsidP="001D0457">
            <w:pPr>
              <w:jc w:val="right"/>
              <w:rPr>
                <w:sz w:val="20"/>
                <w:szCs w:val="20"/>
                <w:lang w:val="en-CA" w:eastAsia="en-CA"/>
              </w:rPr>
            </w:pPr>
            <w:r w:rsidRPr="00C52F94">
              <w:rPr>
                <w:sz w:val="20"/>
                <w:szCs w:val="20"/>
                <w:lang w:val="en-CA" w:eastAsia="en-CA"/>
              </w:rPr>
              <w:t>98.94</w:t>
            </w:r>
          </w:p>
        </w:tc>
      </w:tr>
      <w:tr w:rsidR="000C201C" w:rsidRPr="00C52F94" w14:paraId="7F80DF47" w14:textId="77777777" w:rsidTr="000C201C">
        <w:trPr>
          <w:trHeight w:val="264"/>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2CB6464A" w14:textId="77777777" w:rsidR="000C201C" w:rsidRPr="00C52F94" w:rsidRDefault="000C201C" w:rsidP="001D0457">
            <w:pPr>
              <w:jc w:val="left"/>
              <w:rPr>
                <w:sz w:val="20"/>
                <w:szCs w:val="20"/>
                <w:lang w:val="en-CA" w:eastAsia="en-CA"/>
              </w:rPr>
            </w:pPr>
            <w:r w:rsidRPr="00C52F94">
              <w:rPr>
                <w:sz w:val="20"/>
                <w:szCs w:val="20"/>
                <w:lang w:val="en-CA" w:eastAsia="en-CA"/>
              </w:rPr>
              <w:t>HCFC-142b</w:t>
            </w:r>
          </w:p>
        </w:tc>
        <w:tc>
          <w:tcPr>
            <w:tcW w:w="1417" w:type="dxa"/>
            <w:tcBorders>
              <w:top w:val="nil"/>
              <w:left w:val="nil"/>
              <w:bottom w:val="single" w:sz="4" w:space="0" w:color="auto"/>
              <w:right w:val="single" w:sz="4" w:space="0" w:color="auto"/>
            </w:tcBorders>
            <w:shd w:val="clear" w:color="auto" w:fill="auto"/>
            <w:noWrap/>
            <w:vAlign w:val="center"/>
            <w:hideMark/>
          </w:tcPr>
          <w:p w14:paraId="67B3611E" w14:textId="77777777" w:rsidR="000C201C" w:rsidRPr="00C52F94" w:rsidRDefault="000C201C" w:rsidP="001D0457">
            <w:pPr>
              <w:jc w:val="right"/>
              <w:rPr>
                <w:sz w:val="20"/>
                <w:szCs w:val="20"/>
                <w:lang w:val="en-CA" w:eastAsia="en-CA"/>
              </w:rPr>
            </w:pPr>
            <w:r w:rsidRPr="00C52F94">
              <w:rPr>
                <w:sz w:val="20"/>
                <w:szCs w:val="20"/>
                <w:lang w:val="en-CA" w:eastAsia="en-CA"/>
              </w:rPr>
              <w:t>1,996.91</w:t>
            </w:r>
          </w:p>
        </w:tc>
        <w:tc>
          <w:tcPr>
            <w:tcW w:w="1560" w:type="dxa"/>
            <w:tcBorders>
              <w:top w:val="nil"/>
              <w:left w:val="nil"/>
              <w:bottom w:val="single" w:sz="4" w:space="0" w:color="auto"/>
              <w:right w:val="single" w:sz="4" w:space="0" w:color="auto"/>
            </w:tcBorders>
            <w:shd w:val="clear" w:color="auto" w:fill="auto"/>
            <w:noWrap/>
            <w:vAlign w:val="center"/>
            <w:hideMark/>
          </w:tcPr>
          <w:p w14:paraId="67A1ACBD" w14:textId="77777777" w:rsidR="000C201C" w:rsidRPr="00C52F94" w:rsidRDefault="000C201C" w:rsidP="001D0457">
            <w:pPr>
              <w:jc w:val="right"/>
              <w:rPr>
                <w:sz w:val="20"/>
                <w:szCs w:val="20"/>
                <w:lang w:val="en-CA" w:eastAsia="en-CA"/>
              </w:rPr>
            </w:pPr>
            <w:r w:rsidRPr="00C52F94">
              <w:rPr>
                <w:sz w:val="20"/>
                <w:szCs w:val="20"/>
                <w:lang w:val="en-CA" w:eastAsia="en-CA"/>
              </w:rPr>
              <w:t>2,016.79</w:t>
            </w:r>
          </w:p>
        </w:tc>
        <w:tc>
          <w:tcPr>
            <w:tcW w:w="1417" w:type="dxa"/>
            <w:tcBorders>
              <w:top w:val="nil"/>
              <w:left w:val="nil"/>
              <w:bottom w:val="single" w:sz="4" w:space="0" w:color="auto"/>
              <w:right w:val="single" w:sz="4" w:space="0" w:color="auto"/>
            </w:tcBorders>
            <w:shd w:val="clear" w:color="auto" w:fill="auto"/>
            <w:noWrap/>
            <w:vAlign w:val="center"/>
            <w:hideMark/>
          </w:tcPr>
          <w:p w14:paraId="406CBDA1" w14:textId="77777777" w:rsidR="000C201C" w:rsidRPr="00C52F94" w:rsidRDefault="000C201C" w:rsidP="001D0457">
            <w:pPr>
              <w:jc w:val="right"/>
              <w:rPr>
                <w:sz w:val="20"/>
                <w:szCs w:val="20"/>
                <w:lang w:val="en-CA" w:eastAsia="en-CA"/>
              </w:rPr>
            </w:pPr>
            <w:r w:rsidRPr="00C52F94">
              <w:rPr>
                <w:sz w:val="20"/>
                <w:szCs w:val="20"/>
                <w:lang w:val="en-CA" w:eastAsia="en-CA"/>
              </w:rPr>
              <w:t>1,297.41</w:t>
            </w:r>
          </w:p>
        </w:tc>
        <w:tc>
          <w:tcPr>
            <w:tcW w:w="1380" w:type="dxa"/>
            <w:tcBorders>
              <w:top w:val="nil"/>
              <w:left w:val="nil"/>
              <w:bottom w:val="single" w:sz="4" w:space="0" w:color="auto"/>
              <w:right w:val="single" w:sz="4" w:space="0" w:color="auto"/>
            </w:tcBorders>
            <w:shd w:val="clear" w:color="auto" w:fill="auto"/>
            <w:noWrap/>
            <w:vAlign w:val="center"/>
            <w:hideMark/>
          </w:tcPr>
          <w:p w14:paraId="26B3A3B4" w14:textId="77777777" w:rsidR="000C201C" w:rsidRPr="00C52F94" w:rsidRDefault="000C201C" w:rsidP="001D0457">
            <w:pPr>
              <w:jc w:val="right"/>
              <w:rPr>
                <w:sz w:val="20"/>
                <w:szCs w:val="20"/>
                <w:lang w:val="en-CA" w:eastAsia="en-CA"/>
              </w:rPr>
            </w:pPr>
            <w:r w:rsidRPr="00C52F94">
              <w:rPr>
                <w:sz w:val="20"/>
                <w:szCs w:val="20"/>
                <w:lang w:val="en-CA" w:eastAsia="en-CA"/>
              </w:rPr>
              <w:t>719.38</w:t>
            </w:r>
          </w:p>
        </w:tc>
        <w:tc>
          <w:tcPr>
            <w:tcW w:w="1660" w:type="dxa"/>
            <w:tcBorders>
              <w:top w:val="nil"/>
              <w:left w:val="nil"/>
              <w:bottom w:val="single" w:sz="4" w:space="0" w:color="auto"/>
              <w:right w:val="single" w:sz="4" w:space="0" w:color="auto"/>
            </w:tcBorders>
            <w:shd w:val="clear" w:color="auto" w:fill="auto"/>
            <w:noWrap/>
            <w:vAlign w:val="center"/>
            <w:hideMark/>
          </w:tcPr>
          <w:p w14:paraId="549BFE8A" w14:textId="77777777" w:rsidR="000C201C" w:rsidRPr="00C52F94" w:rsidRDefault="000C201C" w:rsidP="001D0457">
            <w:pPr>
              <w:jc w:val="right"/>
              <w:rPr>
                <w:sz w:val="20"/>
                <w:szCs w:val="20"/>
                <w:lang w:val="en-CA" w:eastAsia="en-CA"/>
              </w:rPr>
            </w:pPr>
            <w:r w:rsidRPr="00C52F94">
              <w:rPr>
                <w:sz w:val="20"/>
                <w:szCs w:val="20"/>
                <w:lang w:val="en-CA" w:eastAsia="en-CA"/>
              </w:rPr>
              <w:t>64.33</w:t>
            </w:r>
          </w:p>
        </w:tc>
      </w:tr>
      <w:tr w:rsidR="000C201C" w:rsidRPr="00C52F94" w14:paraId="701C35F9" w14:textId="77777777" w:rsidTr="000C201C">
        <w:trPr>
          <w:trHeight w:val="264"/>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0E029D42" w14:textId="77777777" w:rsidR="000C201C" w:rsidRPr="00C52F94" w:rsidRDefault="000C201C" w:rsidP="001D0457">
            <w:pPr>
              <w:jc w:val="left"/>
              <w:rPr>
                <w:sz w:val="20"/>
                <w:szCs w:val="20"/>
                <w:lang w:val="en-CA" w:eastAsia="en-CA"/>
              </w:rPr>
            </w:pPr>
            <w:r w:rsidRPr="00C52F94">
              <w:rPr>
                <w:sz w:val="20"/>
                <w:szCs w:val="20"/>
                <w:lang w:val="en-CA" w:eastAsia="en-CA"/>
              </w:rPr>
              <w:t>HCFC-21</w:t>
            </w:r>
          </w:p>
        </w:tc>
        <w:tc>
          <w:tcPr>
            <w:tcW w:w="1417" w:type="dxa"/>
            <w:tcBorders>
              <w:top w:val="nil"/>
              <w:left w:val="nil"/>
              <w:bottom w:val="single" w:sz="4" w:space="0" w:color="auto"/>
              <w:right w:val="single" w:sz="4" w:space="0" w:color="auto"/>
            </w:tcBorders>
            <w:shd w:val="clear" w:color="auto" w:fill="auto"/>
            <w:noWrap/>
            <w:vAlign w:val="center"/>
            <w:hideMark/>
          </w:tcPr>
          <w:p w14:paraId="1557A733" w14:textId="77777777" w:rsidR="000C201C" w:rsidRPr="00C52F94" w:rsidRDefault="000C201C" w:rsidP="001D0457">
            <w:pPr>
              <w:jc w:val="right"/>
              <w:rPr>
                <w:sz w:val="20"/>
                <w:szCs w:val="20"/>
                <w:lang w:val="en-CA" w:eastAsia="en-CA"/>
              </w:rPr>
            </w:pPr>
            <w:r w:rsidRPr="00C52F94">
              <w:rPr>
                <w:sz w:val="20"/>
                <w:szCs w:val="20"/>
                <w:lang w:val="en-CA" w:eastAsia="en-CA"/>
              </w:rPr>
              <w:t>1.5</w:t>
            </w:r>
          </w:p>
        </w:tc>
        <w:tc>
          <w:tcPr>
            <w:tcW w:w="1560" w:type="dxa"/>
            <w:tcBorders>
              <w:top w:val="nil"/>
              <w:left w:val="nil"/>
              <w:bottom w:val="single" w:sz="4" w:space="0" w:color="auto"/>
              <w:right w:val="single" w:sz="4" w:space="0" w:color="auto"/>
            </w:tcBorders>
            <w:shd w:val="clear" w:color="auto" w:fill="auto"/>
            <w:noWrap/>
            <w:vAlign w:val="center"/>
            <w:hideMark/>
          </w:tcPr>
          <w:p w14:paraId="5EB6082C" w14:textId="77777777" w:rsidR="000C201C" w:rsidRPr="00C52F94" w:rsidRDefault="000C201C" w:rsidP="001D0457">
            <w:pPr>
              <w:jc w:val="right"/>
              <w:rPr>
                <w:sz w:val="20"/>
                <w:szCs w:val="20"/>
                <w:lang w:val="en-CA" w:eastAsia="en-CA"/>
              </w:rPr>
            </w:pPr>
            <w:r w:rsidRPr="00C52F94">
              <w:rPr>
                <w:sz w:val="20"/>
                <w:szCs w:val="20"/>
                <w:lang w:val="en-CA" w:eastAsia="en-CA"/>
              </w:rPr>
              <w:t>0.74</w:t>
            </w:r>
          </w:p>
        </w:tc>
        <w:tc>
          <w:tcPr>
            <w:tcW w:w="1417" w:type="dxa"/>
            <w:tcBorders>
              <w:top w:val="nil"/>
              <w:left w:val="nil"/>
              <w:bottom w:val="single" w:sz="4" w:space="0" w:color="auto"/>
              <w:right w:val="single" w:sz="4" w:space="0" w:color="auto"/>
            </w:tcBorders>
            <w:shd w:val="clear" w:color="auto" w:fill="auto"/>
            <w:noWrap/>
            <w:vAlign w:val="center"/>
            <w:hideMark/>
          </w:tcPr>
          <w:p w14:paraId="0864661E" w14:textId="77777777" w:rsidR="000C201C" w:rsidRPr="00C52F94" w:rsidRDefault="000C201C" w:rsidP="001D0457">
            <w:pPr>
              <w:jc w:val="right"/>
              <w:rPr>
                <w:sz w:val="20"/>
                <w:szCs w:val="20"/>
                <w:lang w:val="en-CA" w:eastAsia="en-CA"/>
              </w:rPr>
            </w:pPr>
            <w:r w:rsidRPr="00C52F94">
              <w:rPr>
                <w:sz w:val="20"/>
                <w:szCs w:val="20"/>
                <w:lang w:val="en-CA" w:eastAsia="en-CA"/>
              </w:rPr>
              <w:t>0.74</w:t>
            </w:r>
          </w:p>
        </w:tc>
        <w:tc>
          <w:tcPr>
            <w:tcW w:w="1380" w:type="dxa"/>
            <w:tcBorders>
              <w:top w:val="nil"/>
              <w:left w:val="nil"/>
              <w:bottom w:val="single" w:sz="4" w:space="0" w:color="auto"/>
              <w:right w:val="single" w:sz="4" w:space="0" w:color="auto"/>
            </w:tcBorders>
            <w:shd w:val="clear" w:color="auto" w:fill="auto"/>
            <w:noWrap/>
            <w:vAlign w:val="center"/>
            <w:hideMark/>
          </w:tcPr>
          <w:p w14:paraId="0EAE301E" w14:textId="77777777" w:rsidR="000C201C" w:rsidRPr="00C52F94" w:rsidRDefault="000C201C" w:rsidP="001D0457">
            <w:pPr>
              <w:jc w:val="right"/>
              <w:rPr>
                <w:sz w:val="20"/>
                <w:szCs w:val="20"/>
                <w:lang w:val="en-CA" w:eastAsia="en-CA"/>
              </w:rPr>
            </w:pPr>
            <w:r w:rsidRPr="00C52F94">
              <w:rPr>
                <w:sz w:val="20"/>
                <w:szCs w:val="20"/>
                <w:lang w:val="en-CA" w:eastAsia="en-CA"/>
              </w:rPr>
              <w:t>0</w:t>
            </w:r>
          </w:p>
        </w:tc>
        <w:tc>
          <w:tcPr>
            <w:tcW w:w="1660" w:type="dxa"/>
            <w:tcBorders>
              <w:top w:val="nil"/>
              <w:left w:val="nil"/>
              <w:bottom w:val="single" w:sz="4" w:space="0" w:color="auto"/>
              <w:right w:val="single" w:sz="4" w:space="0" w:color="auto"/>
            </w:tcBorders>
            <w:shd w:val="clear" w:color="auto" w:fill="auto"/>
            <w:noWrap/>
            <w:vAlign w:val="center"/>
            <w:hideMark/>
          </w:tcPr>
          <w:p w14:paraId="4B78B09C" w14:textId="77777777" w:rsidR="000C201C" w:rsidRPr="00C52F94" w:rsidRDefault="000C201C" w:rsidP="001D0457">
            <w:pPr>
              <w:jc w:val="right"/>
              <w:rPr>
                <w:sz w:val="20"/>
                <w:szCs w:val="20"/>
                <w:lang w:val="en-CA" w:eastAsia="en-CA"/>
              </w:rPr>
            </w:pPr>
            <w:r w:rsidRPr="00C52F94">
              <w:rPr>
                <w:sz w:val="20"/>
                <w:szCs w:val="20"/>
                <w:lang w:val="en-CA" w:eastAsia="en-CA"/>
              </w:rPr>
              <w:t>100.00</w:t>
            </w:r>
          </w:p>
        </w:tc>
      </w:tr>
      <w:tr w:rsidR="000C201C" w:rsidRPr="00C52F94" w14:paraId="1EA2B34C" w14:textId="77777777" w:rsidTr="000C201C">
        <w:trPr>
          <w:trHeight w:val="264"/>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054F817B" w14:textId="77777777" w:rsidR="000C201C" w:rsidRPr="00C52F94" w:rsidRDefault="000C201C" w:rsidP="001D0457">
            <w:pPr>
              <w:jc w:val="left"/>
              <w:rPr>
                <w:sz w:val="20"/>
                <w:szCs w:val="20"/>
                <w:lang w:val="en-CA" w:eastAsia="en-CA"/>
              </w:rPr>
            </w:pPr>
            <w:r w:rsidRPr="00C52F94">
              <w:rPr>
                <w:sz w:val="20"/>
                <w:szCs w:val="20"/>
                <w:lang w:val="en-CA" w:eastAsia="en-CA"/>
              </w:rPr>
              <w:t>HCFC-22</w:t>
            </w:r>
          </w:p>
        </w:tc>
        <w:tc>
          <w:tcPr>
            <w:tcW w:w="1417" w:type="dxa"/>
            <w:tcBorders>
              <w:top w:val="nil"/>
              <w:left w:val="nil"/>
              <w:bottom w:val="single" w:sz="4" w:space="0" w:color="auto"/>
              <w:right w:val="single" w:sz="4" w:space="0" w:color="auto"/>
            </w:tcBorders>
            <w:shd w:val="clear" w:color="auto" w:fill="auto"/>
            <w:noWrap/>
            <w:vAlign w:val="center"/>
            <w:hideMark/>
          </w:tcPr>
          <w:p w14:paraId="5626EE13" w14:textId="77777777" w:rsidR="000C201C" w:rsidRPr="00C52F94" w:rsidRDefault="000C201C" w:rsidP="001D0457">
            <w:pPr>
              <w:jc w:val="right"/>
              <w:rPr>
                <w:sz w:val="20"/>
                <w:szCs w:val="20"/>
                <w:lang w:val="en-CA" w:eastAsia="en-CA"/>
              </w:rPr>
            </w:pPr>
            <w:r w:rsidRPr="00C52F94">
              <w:rPr>
                <w:sz w:val="20"/>
                <w:szCs w:val="20"/>
                <w:lang w:val="en-CA" w:eastAsia="en-CA"/>
              </w:rPr>
              <w:t>20,349.42</w:t>
            </w:r>
          </w:p>
        </w:tc>
        <w:tc>
          <w:tcPr>
            <w:tcW w:w="1560" w:type="dxa"/>
            <w:tcBorders>
              <w:top w:val="nil"/>
              <w:left w:val="nil"/>
              <w:bottom w:val="single" w:sz="4" w:space="0" w:color="auto"/>
              <w:right w:val="single" w:sz="4" w:space="0" w:color="auto"/>
            </w:tcBorders>
            <w:shd w:val="clear" w:color="auto" w:fill="auto"/>
            <w:noWrap/>
            <w:vAlign w:val="center"/>
            <w:hideMark/>
          </w:tcPr>
          <w:p w14:paraId="2E88370E" w14:textId="77777777" w:rsidR="000C201C" w:rsidRPr="00C52F94" w:rsidRDefault="000C201C" w:rsidP="001D0457">
            <w:pPr>
              <w:jc w:val="right"/>
              <w:rPr>
                <w:sz w:val="20"/>
                <w:szCs w:val="20"/>
                <w:lang w:val="en-CA" w:eastAsia="en-CA"/>
              </w:rPr>
            </w:pPr>
            <w:r w:rsidRPr="00C52F94">
              <w:rPr>
                <w:sz w:val="20"/>
                <w:szCs w:val="20"/>
                <w:lang w:val="en-CA" w:eastAsia="en-CA"/>
              </w:rPr>
              <w:t>19,878.08</w:t>
            </w:r>
          </w:p>
        </w:tc>
        <w:tc>
          <w:tcPr>
            <w:tcW w:w="1417" w:type="dxa"/>
            <w:tcBorders>
              <w:top w:val="nil"/>
              <w:left w:val="nil"/>
              <w:bottom w:val="single" w:sz="4" w:space="0" w:color="auto"/>
              <w:right w:val="single" w:sz="4" w:space="0" w:color="auto"/>
            </w:tcBorders>
            <w:shd w:val="clear" w:color="auto" w:fill="auto"/>
            <w:noWrap/>
            <w:vAlign w:val="center"/>
            <w:hideMark/>
          </w:tcPr>
          <w:p w14:paraId="3AB4D9FF" w14:textId="77777777" w:rsidR="000C201C" w:rsidRPr="00C52F94" w:rsidRDefault="000C201C" w:rsidP="001D0457">
            <w:pPr>
              <w:jc w:val="right"/>
              <w:rPr>
                <w:sz w:val="20"/>
                <w:szCs w:val="20"/>
                <w:lang w:val="en-CA" w:eastAsia="en-CA"/>
              </w:rPr>
            </w:pPr>
            <w:r w:rsidRPr="00C52F94">
              <w:rPr>
                <w:sz w:val="20"/>
                <w:szCs w:val="20"/>
                <w:lang w:val="en-CA" w:eastAsia="en-CA"/>
              </w:rPr>
              <w:t>8,198.77</w:t>
            </w:r>
          </w:p>
        </w:tc>
        <w:tc>
          <w:tcPr>
            <w:tcW w:w="1380" w:type="dxa"/>
            <w:tcBorders>
              <w:top w:val="nil"/>
              <w:left w:val="nil"/>
              <w:bottom w:val="single" w:sz="4" w:space="0" w:color="auto"/>
              <w:right w:val="single" w:sz="4" w:space="0" w:color="auto"/>
            </w:tcBorders>
            <w:shd w:val="clear" w:color="auto" w:fill="auto"/>
            <w:noWrap/>
            <w:vAlign w:val="center"/>
            <w:hideMark/>
          </w:tcPr>
          <w:p w14:paraId="471BD12C" w14:textId="77777777" w:rsidR="000C201C" w:rsidRPr="00C52F94" w:rsidRDefault="000C201C" w:rsidP="001D0457">
            <w:pPr>
              <w:jc w:val="right"/>
              <w:rPr>
                <w:sz w:val="20"/>
                <w:szCs w:val="20"/>
                <w:lang w:val="en-CA" w:eastAsia="en-CA"/>
              </w:rPr>
            </w:pPr>
            <w:r w:rsidRPr="00C52F94">
              <w:rPr>
                <w:sz w:val="20"/>
                <w:szCs w:val="20"/>
                <w:lang w:val="en-CA" w:eastAsia="en-CA"/>
              </w:rPr>
              <w:t>11,679.31</w:t>
            </w:r>
          </w:p>
        </w:tc>
        <w:tc>
          <w:tcPr>
            <w:tcW w:w="1660" w:type="dxa"/>
            <w:tcBorders>
              <w:top w:val="nil"/>
              <w:left w:val="nil"/>
              <w:bottom w:val="single" w:sz="4" w:space="0" w:color="auto"/>
              <w:right w:val="single" w:sz="4" w:space="0" w:color="auto"/>
            </w:tcBorders>
            <w:shd w:val="clear" w:color="auto" w:fill="auto"/>
            <w:noWrap/>
            <w:vAlign w:val="center"/>
            <w:hideMark/>
          </w:tcPr>
          <w:p w14:paraId="11344E0B" w14:textId="77777777" w:rsidR="000C201C" w:rsidRPr="00C52F94" w:rsidRDefault="000C201C" w:rsidP="001D0457">
            <w:pPr>
              <w:jc w:val="right"/>
              <w:rPr>
                <w:sz w:val="20"/>
                <w:szCs w:val="20"/>
                <w:lang w:val="en-CA" w:eastAsia="en-CA"/>
              </w:rPr>
            </w:pPr>
            <w:r w:rsidRPr="00C52F94">
              <w:rPr>
                <w:sz w:val="20"/>
                <w:szCs w:val="20"/>
                <w:lang w:val="en-CA" w:eastAsia="en-CA"/>
              </w:rPr>
              <w:t>41.25</w:t>
            </w:r>
          </w:p>
        </w:tc>
      </w:tr>
      <w:tr w:rsidR="000C201C" w:rsidRPr="00C52F94" w14:paraId="7F9E100F" w14:textId="77777777" w:rsidTr="000C201C">
        <w:trPr>
          <w:trHeight w:val="264"/>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62C52008" w14:textId="77777777" w:rsidR="000C201C" w:rsidRPr="00C52F94" w:rsidRDefault="000C201C" w:rsidP="001D0457">
            <w:pPr>
              <w:jc w:val="left"/>
              <w:rPr>
                <w:sz w:val="20"/>
                <w:szCs w:val="20"/>
                <w:lang w:val="en-CA" w:eastAsia="en-CA"/>
              </w:rPr>
            </w:pPr>
            <w:r w:rsidRPr="00C52F94">
              <w:rPr>
                <w:sz w:val="20"/>
                <w:szCs w:val="20"/>
                <w:lang w:val="en-CA" w:eastAsia="en-CA"/>
              </w:rPr>
              <w:t>HCFC-225</w:t>
            </w:r>
          </w:p>
        </w:tc>
        <w:tc>
          <w:tcPr>
            <w:tcW w:w="1417" w:type="dxa"/>
            <w:tcBorders>
              <w:top w:val="nil"/>
              <w:left w:val="nil"/>
              <w:bottom w:val="single" w:sz="4" w:space="0" w:color="auto"/>
              <w:right w:val="single" w:sz="4" w:space="0" w:color="auto"/>
            </w:tcBorders>
            <w:shd w:val="clear" w:color="auto" w:fill="auto"/>
            <w:noWrap/>
            <w:vAlign w:val="center"/>
            <w:hideMark/>
          </w:tcPr>
          <w:p w14:paraId="3F6AC04D" w14:textId="77777777" w:rsidR="000C201C" w:rsidRPr="00C52F94" w:rsidRDefault="000C201C" w:rsidP="001D0457">
            <w:pPr>
              <w:jc w:val="right"/>
              <w:rPr>
                <w:sz w:val="20"/>
                <w:szCs w:val="20"/>
                <w:lang w:val="en-CA" w:eastAsia="en-CA"/>
              </w:rPr>
            </w:pPr>
            <w:r w:rsidRPr="00C52F94">
              <w:rPr>
                <w:sz w:val="20"/>
                <w:szCs w:val="20"/>
                <w:lang w:val="en-CA" w:eastAsia="en-CA"/>
              </w:rPr>
              <w:t>4.12</w:t>
            </w:r>
          </w:p>
        </w:tc>
        <w:tc>
          <w:tcPr>
            <w:tcW w:w="1560" w:type="dxa"/>
            <w:tcBorders>
              <w:top w:val="nil"/>
              <w:left w:val="nil"/>
              <w:bottom w:val="single" w:sz="4" w:space="0" w:color="auto"/>
              <w:right w:val="single" w:sz="4" w:space="0" w:color="auto"/>
            </w:tcBorders>
            <w:shd w:val="clear" w:color="auto" w:fill="auto"/>
            <w:noWrap/>
            <w:vAlign w:val="center"/>
            <w:hideMark/>
          </w:tcPr>
          <w:p w14:paraId="7D602B4D" w14:textId="77777777" w:rsidR="000C201C" w:rsidRPr="00C52F94" w:rsidRDefault="000C201C" w:rsidP="001D0457">
            <w:pPr>
              <w:jc w:val="right"/>
              <w:rPr>
                <w:sz w:val="20"/>
                <w:szCs w:val="20"/>
                <w:lang w:val="en-CA" w:eastAsia="en-CA"/>
              </w:rPr>
            </w:pPr>
            <w:r w:rsidRPr="00C52F94">
              <w:rPr>
                <w:sz w:val="20"/>
                <w:szCs w:val="20"/>
                <w:lang w:val="en-CA" w:eastAsia="en-CA"/>
              </w:rPr>
              <w:t>2.82</w:t>
            </w:r>
          </w:p>
        </w:tc>
        <w:tc>
          <w:tcPr>
            <w:tcW w:w="1417" w:type="dxa"/>
            <w:tcBorders>
              <w:top w:val="nil"/>
              <w:left w:val="nil"/>
              <w:bottom w:val="single" w:sz="4" w:space="0" w:color="auto"/>
              <w:right w:val="single" w:sz="4" w:space="0" w:color="auto"/>
            </w:tcBorders>
            <w:shd w:val="clear" w:color="auto" w:fill="auto"/>
            <w:noWrap/>
            <w:vAlign w:val="center"/>
            <w:hideMark/>
          </w:tcPr>
          <w:p w14:paraId="6D6A274D" w14:textId="77777777" w:rsidR="000C201C" w:rsidRPr="00C52F94" w:rsidRDefault="000C201C" w:rsidP="001D0457">
            <w:pPr>
              <w:jc w:val="right"/>
              <w:rPr>
                <w:sz w:val="20"/>
                <w:szCs w:val="20"/>
                <w:lang w:val="en-CA" w:eastAsia="en-CA"/>
              </w:rPr>
            </w:pPr>
            <w:r w:rsidRPr="00C52F94">
              <w:rPr>
                <w:sz w:val="20"/>
                <w:szCs w:val="20"/>
                <w:lang w:val="en-CA" w:eastAsia="en-CA"/>
              </w:rPr>
              <w:t>1.13</w:t>
            </w:r>
          </w:p>
        </w:tc>
        <w:tc>
          <w:tcPr>
            <w:tcW w:w="1380" w:type="dxa"/>
            <w:tcBorders>
              <w:top w:val="nil"/>
              <w:left w:val="nil"/>
              <w:bottom w:val="single" w:sz="4" w:space="0" w:color="auto"/>
              <w:right w:val="single" w:sz="4" w:space="0" w:color="auto"/>
            </w:tcBorders>
            <w:shd w:val="clear" w:color="auto" w:fill="auto"/>
            <w:noWrap/>
            <w:vAlign w:val="center"/>
            <w:hideMark/>
          </w:tcPr>
          <w:p w14:paraId="1C729868" w14:textId="77777777" w:rsidR="000C201C" w:rsidRPr="00C52F94" w:rsidRDefault="000C201C" w:rsidP="001D0457">
            <w:pPr>
              <w:jc w:val="right"/>
              <w:rPr>
                <w:sz w:val="20"/>
                <w:szCs w:val="20"/>
                <w:lang w:val="en-CA" w:eastAsia="en-CA"/>
              </w:rPr>
            </w:pPr>
            <w:r w:rsidRPr="00C52F94">
              <w:rPr>
                <w:sz w:val="20"/>
                <w:szCs w:val="20"/>
                <w:lang w:val="en-CA" w:eastAsia="en-CA"/>
              </w:rPr>
              <w:t>1.69</w:t>
            </w:r>
          </w:p>
        </w:tc>
        <w:tc>
          <w:tcPr>
            <w:tcW w:w="1660" w:type="dxa"/>
            <w:tcBorders>
              <w:top w:val="nil"/>
              <w:left w:val="nil"/>
              <w:bottom w:val="single" w:sz="4" w:space="0" w:color="auto"/>
              <w:right w:val="single" w:sz="4" w:space="0" w:color="auto"/>
            </w:tcBorders>
            <w:shd w:val="clear" w:color="auto" w:fill="auto"/>
            <w:noWrap/>
            <w:vAlign w:val="center"/>
            <w:hideMark/>
          </w:tcPr>
          <w:p w14:paraId="734D82C1" w14:textId="77777777" w:rsidR="000C201C" w:rsidRPr="00C52F94" w:rsidRDefault="000C201C" w:rsidP="001D0457">
            <w:pPr>
              <w:jc w:val="right"/>
              <w:rPr>
                <w:sz w:val="20"/>
                <w:szCs w:val="20"/>
                <w:lang w:val="en-CA" w:eastAsia="en-CA"/>
              </w:rPr>
            </w:pPr>
            <w:r w:rsidRPr="00C52F94">
              <w:rPr>
                <w:sz w:val="20"/>
                <w:szCs w:val="20"/>
                <w:lang w:val="en-CA" w:eastAsia="en-CA"/>
              </w:rPr>
              <w:t>40.07</w:t>
            </w:r>
          </w:p>
        </w:tc>
      </w:tr>
      <w:tr w:rsidR="000C201C" w:rsidRPr="00C52F94" w14:paraId="713D4D78" w14:textId="77777777" w:rsidTr="000C201C">
        <w:trPr>
          <w:trHeight w:val="264"/>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6DDB09A8" w14:textId="77777777" w:rsidR="000C201C" w:rsidRPr="00C52F94" w:rsidRDefault="000C201C" w:rsidP="001D0457">
            <w:pPr>
              <w:jc w:val="left"/>
              <w:rPr>
                <w:sz w:val="20"/>
                <w:szCs w:val="20"/>
                <w:lang w:val="en-CA" w:eastAsia="en-CA"/>
              </w:rPr>
            </w:pPr>
            <w:r w:rsidRPr="00C52F94">
              <w:rPr>
                <w:sz w:val="20"/>
                <w:szCs w:val="20"/>
                <w:lang w:val="en-CA" w:eastAsia="en-CA"/>
              </w:rPr>
              <w:t>HCFC-225ca</w:t>
            </w:r>
          </w:p>
        </w:tc>
        <w:tc>
          <w:tcPr>
            <w:tcW w:w="1417" w:type="dxa"/>
            <w:tcBorders>
              <w:top w:val="nil"/>
              <w:left w:val="nil"/>
              <w:bottom w:val="single" w:sz="4" w:space="0" w:color="auto"/>
              <w:right w:val="single" w:sz="4" w:space="0" w:color="auto"/>
            </w:tcBorders>
            <w:shd w:val="clear" w:color="auto" w:fill="auto"/>
            <w:noWrap/>
            <w:vAlign w:val="center"/>
            <w:hideMark/>
          </w:tcPr>
          <w:p w14:paraId="070E55C4" w14:textId="77777777" w:rsidR="000C201C" w:rsidRPr="00C52F94" w:rsidRDefault="000C201C" w:rsidP="001D0457">
            <w:pPr>
              <w:jc w:val="right"/>
              <w:rPr>
                <w:sz w:val="20"/>
                <w:szCs w:val="20"/>
                <w:lang w:val="en-CA" w:eastAsia="en-CA"/>
              </w:rPr>
            </w:pPr>
            <w:r w:rsidRPr="00C52F94">
              <w:rPr>
                <w:sz w:val="20"/>
                <w:szCs w:val="20"/>
                <w:lang w:val="en-CA" w:eastAsia="en-CA"/>
              </w:rPr>
              <w:t>0.5</w:t>
            </w:r>
          </w:p>
        </w:tc>
        <w:tc>
          <w:tcPr>
            <w:tcW w:w="1560" w:type="dxa"/>
            <w:tcBorders>
              <w:top w:val="nil"/>
              <w:left w:val="nil"/>
              <w:bottom w:val="single" w:sz="4" w:space="0" w:color="auto"/>
              <w:right w:val="single" w:sz="4" w:space="0" w:color="auto"/>
            </w:tcBorders>
            <w:shd w:val="clear" w:color="auto" w:fill="auto"/>
            <w:noWrap/>
            <w:vAlign w:val="center"/>
            <w:hideMark/>
          </w:tcPr>
          <w:p w14:paraId="4BFCEAB0" w14:textId="77777777" w:rsidR="000C201C" w:rsidRPr="00C52F94" w:rsidRDefault="000C201C" w:rsidP="001D0457">
            <w:pPr>
              <w:jc w:val="right"/>
              <w:rPr>
                <w:sz w:val="20"/>
                <w:szCs w:val="20"/>
                <w:lang w:val="en-CA" w:eastAsia="en-CA"/>
              </w:rPr>
            </w:pPr>
            <w:r w:rsidRPr="00C52F94">
              <w:rPr>
                <w:sz w:val="20"/>
                <w:szCs w:val="20"/>
                <w:lang w:val="en-CA" w:eastAsia="en-CA"/>
              </w:rPr>
              <w:t>0.42</w:t>
            </w:r>
          </w:p>
        </w:tc>
        <w:tc>
          <w:tcPr>
            <w:tcW w:w="1417" w:type="dxa"/>
            <w:tcBorders>
              <w:top w:val="nil"/>
              <w:left w:val="nil"/>
              <w:bottom w:val="single" w:sz="4" w:space="0" w:color="auto"/>
              <w:right w:val="single" w:sz="4" w:space="0" w:color="auto"/>
            </w:tcBorders>
            <w:shd w:val="clear" w:color="auto" w:fill="auto"/>
            <w:noWrap/>
            <w:vAlign w:val="center"/>
            <w:hideMark/>
          </w:tcPr>
          <w:p w14:paraId="40C43B67" w14:textId="77777777" w:rsidR="000C201C" w:rsidRPr="00C52F94" w:rsidRDefault="000C201C" w:rsidP="001D0457">
            <w:pPr>
              <w:jc w:val="right"/>
              <w:rPr>
                <w:sz w:val="20"/>
                <w:szCs w:val="20"/>
                <w:lang w:val="en-CA" w:eastAsia="en-CA"/>
              </w:rPr>
            </w:pPr>
            <w:r w:rsidRPr="00C52F94">
              <w:rPr>
                <w:sz w:val="20"/>
                <w:szCs w:val="20"/>
                <w:lang w:val="en-CA" w:eastAsia="en-CA"/>
              </w:rPr>
              <w:t>0</w:t>
            </w:r>
          </w:p>
        </w:tc>
        <w:tc>
          <w:tcPr>
            <w:tcW w:w="1380" w:type="dxa"/>
            <w:tcBorders>
              <w:top w:val="nil"/>
              <w:left w:val="nil"/>
              <w:bottom w:val="single" w:sz="4" w:space="0" w:color="auto"/>
              <w:right w:val="single" w:sz="4" w:space="0" w:color="auto"/>
            </w:tcBorders>
            <w:shd w:val="clear" w:color="auto" w:fill="auto"/>
            <w:noWrap/>
            <w:vAlign w:val="center"/>
            <w:hideMark/>
          </w:tcPr>
          <w:p w14:paraId="4327B39D" w14:textId="77777777" w:rsidR="000C201C" w:rsidRPr="00C52F94" w:rsidRDefault="000C201C" w:rsidP="001D0457">
            <w:pPr>
              <w:jc w:val="right"/>
              <w:rPr>
                <w:sz w:val="20"/>
                <w:szCs w:val="20"/>
                <w:lang w:val="en-CA" w:eastAsia="en-CA"/>
              </w:rPr>
            </w:pPr>
            <w:r w:rsidRPr="00C52F94">
              <w:rPr>
                <w:sz w:val="20"/>
                <w:szCs w:val="20"/>
                <w:lang w:val="en-CA" w:eastAsia="en-CA"/>
              </w:rPr>
              <w:t>0.42</w:t>
            </w:r>
          </w:p>
        </w:tc>
        <w:tc>
          <w:tcPr>
            <w:tcW w:w="1660" w:type="dxa"/>
            <w:tcBorders>
              <w:top w:val="nil"/>
              <w:left w:val="nil"/>
              <w:bottom w:val="single" w:sz="4" w:space="0" w:color="auto"/>
              <w:right w:val="single" w:sz="4" w:space="0" w:color="auto"/>
            </w:tcBorders>
            <w:shd w:val="clear" w:color="auto" w:fill="auto"/>
            <w:noWrap/>
            <w:vAlign w:val="center"/>
            <w:hideMark/>
          </w:tcPr>
          <w:p w14:paraId="652255AA" w14:textId="77777777" w:rsidR="000C201C" w:rsidRPr="00C52F94" w:rsidRDefault="000C201C" w:rsidP="001D0457">
            <w:pPr>
              <w:jc w:val="right"/>
              <w:rPr>
                <w:sz w:val="20"/>
                <w:szCs w:val="20"/>
                <w:lang w:val="en-CA" w:eastAsia="en-CA"/>
              </w:rPr>
            </w:pPr>
            <w:r w:rsidRPr="00C52F94">
              <w:rPr>
                <w:sz w:val="20"/>
                <w:szCs w:val="20"/>
                <w:lang w:val="en-CA" w:eastAsia="en-CA"/>
              </w:rPr>
              <w:t>0.00</w:t>
            </w:r>
          </w:p>
        </w:tc>
      </w:tr>
      <w:tr w:rsidR="000C201C" w:rsidRPr="00C52F94" w14:paraId="3DD17D3E" w14:textId="77777777" w:rsidTr="000C201C">
        <w:trPr>
          <w:trHeight w:val="264"/>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57D1F851" w14:textId="77777777" w:rsidR="000C201C" w:rsidRPr="00C52F94" w:rsidRDefault="000C201C" w:rsidP="001D0457">
            <w:pPr>
              <w:jc w:val="left"/>
              <w:rPr>
                <w:sz w:val="20"/>
                <w:szCs w:val="20"/>
                <w:lang w:val="en-CA" w:eastAsia="en-CA"/>
              </w:rPr>
            </w:pPr>
            <w:r w:rsidRPr="00C52F94">
              <w:rPr>
                <w:sz w:val="20"/>
                <w:szCs w:val="20"/>
                <w:lang w:val="en-CA" w:eastAsia="en-CA"/>
              </w:rPr>
              <w:t>HCFC-225cb</w:t>
            </w:r>
          </w:p>
        </w:tc>
        <w:tc>
          <w:tcPr>
            <w:tcW w:w="1417" w:type="dxa"/>
            <w:tcBorders>
              <w:top w:val="nil"/>
              <w:left w:val="nil"/>
              <w:bottom w:val="single" w:sz="4" w:space="0" w:color="auto"/>
              <w:right w:val="single" w:sz="4" w:space="0" w:color="auto"/>
            </w:tcBorders>
            <w:shd w:val="clear" w:color="auto" w:fill="auto"/>
            <w:noWrap/>
            <w:vAlign w:val="center"/>
            <w:hideMark/>
          </w:tcPr>
          <w:p w14:paraId="2D3021DB" w14:textId="77777777" w:rsidR="000C201C" w:rsidRPr="00C52F94" w:rsidRDefault="000C201C" w:rsidP="001D0457">
            <w:pPr>
              <w:jc w:val="right"/>
              <w:rPr>
                <w:sz w:val="20"/>
                <w:szCs w:val="20"/>
                <w:lang w:val="en-CA" w:eastAsia="en-CA"/>
              </w:rPr>
            </w:pPr>
            <w:r w:rsidRPr="00C52F94">
              <w:rPr>
                <w:sz w:val="20"/>
                <w:szCs w:val="20"/>
                <w:lang w:val="en-CA" w:eastAsia="en-CA"/>
              </w:rPr>
              <w:t>0.7</w:t>
            </w:r>
          </w:p>
        </w:tc>
        <w:tc>
          <w:tcPr>
            <w:tcW w:w="1560" w:type="dxa"/>
            <w:tcBorders>
              <w:top w:val="nil"/>
              <w:left w:val="nil"/>
              <w:bottom w:val="single" w:sz="4" w:space="0" w:color="auto"/>
              <w:right w:val="single" w:sz="4" w:space="0" w:color="auto"/>
            </w:tcBorders>
            <w:shd w:val="clear" w:color="auto" w:fill="auto"/>
            <w:noWrap/>
            <w:vAlign w:val="center"/>
            <w:hideMark/>
          </w:tcPr>
          <w:p w14:paraId="2A8F8DA6" w14:textId="77777777" w:rsidR="000C201C" w:rsidRPr="00C52F94" w:rsidRDefault="000C201C" w:rsidP="001D0457">
            <w:pPr>
              <w:jc w:val="right"/>
              <w:rPr>
                <w:sz w:val="20"/>
                <w:szCs w:val="20"/>
                <w:lang w:val="en-CA" w:eastAsia="en-CA"/>
              </w:rPr>
            </w:pPr>
            <w:r w:rsidRPr="00C52F94">
              <w:rPr>
                <w:sz w:val="20"/>
                <w:szCs w:val="20"/>
                <w:lang w:val="en-CA" w:eastAsia="en-CA"/>
              </w:rPr>
              <w:t>0.68</w:t>
            </w:r>
          </w:p>
        </w:tc>
        <w:tc>
          <w:tcPr>
            <w:tcW w:w="1417" w:type="dxa"/>
            <w:tcBorders>
              <w:top w:val="nil"/>
              <w:left w:val="nil"/>
              <w:bottom w:val="single" w:sz="4" w:space="0" w:color="auto"/>
              <w:right w:val="single" w:sz="4" w:space="0" w:color="auto"/>
            </w:tcBorders>
            <w:shd w:val="clear" w:color="auto" w:fill="auto"/>
            <w:noWrap/>
            <w:vAlign w:val="center"/>
            <w:hideMark/>
          </w:tcPr>
          <w:p w14:paraId="6039F0E5" w14:textId="77777777" w:rsidR="000C201C" w:rsidRPr="00C52F94" w:rsidRDefault="000C201C" w:rsidP="001D0457">
            <w:pPr>
              <w:jc w:val="right"/>
              <w:rPr>
                <w:sz w:val="20"/>
                <w:szCs w:val="20"/>
                <w:lang w:val="en-CA" w:eastAsia="en-CA"/>
              </w:rPr>
            </w:pPr>
            <w:r w:rsidRPr="00C52F94">
              <w:rPr>
                <w:sz w:val="20"/>
                <w:szCs w:val="20"/>
                <w:lang w:val="en-CA" w:eastAsia="en-CA"/>
              </w:rPr>
              <w:t>0</w:t>
            </w:r>
          </w:p>
        </w:tc>
        <w:tc>
          <w:tcPr>
            <w:tcW w:w="1380" w:type="dxa"/>
            <w:tcBorders>
              <w:top w:val="nil"/>
              <w:left w:val="nil"/>
              <w:bottom w:val="single" w:sz="4" w:space="0" w:color="auto"/>
              <w:right w:val="single" w:sz="4" w:space="0" w:color="auto"/>
            </w:tcBorders>
            <w:shd w:val="clear" w:color="auto" w:fill="auto"/>
            <w:noWrap/>
            <w:vAlign w:val="center"/>
            <w:hideMark/>
          </w:tcPr>
          <w:p w14:paraId="29DB67FF" w14:textId="77777777" w:rsidR="000C201C" w:rsidRPr="00C52F94" w:rsidRDefault="000C201C" w:rsidP="001D0457">
            <w:pPr>
              <w:jc w:val="right"/>
              <w:rPr>
                <w:sz w:val="20"/>
                <w:szCs w:val="20"/>
                <w:lang w:val="en-CA" w:eastAsia="en-CA"/>
              </w:rPr>
            </w:pPr>
            <w:r w:rsidRPr="00C52F94">
              <w:rPr>
                <w:sz w:val="20"/>
                <w:szCs w:val="20"/>
                <w:lang w:val="en-CA" w:eastAsia="en-CA"/>
              </w:rPr>
              <w:t>0.68</w:t>
            </w:r>
          </w:p>
        </w:tc>
        <w:tc>
          <w:tcPr>
            <w:tcW w:w="1660" w:type="dxa"/>
            <w:tcBorders>
              <w:top w:val="nil"/>
              <w:left w:val="nil"/>
              <w:bottom w:val="single" w:sz="4" w:space="0" w:color="auto"/>
              <w:right w:val="single" w:sz="4" w:space="0" w:color="auto"/>
            </w:tcBorders>
            <w:shd w:val="clear" w:color="auto" w:fill="auto"/>
            <w:noWrap/>
            <w:vAlign w:val="center"/>
            <w:hideMark/>
          </w:tcPr>
          <w:p w14:paraId="61315D34" w14:textId="77777777" w:rsidR="000C201C" w:rsidRPr="00C52F94" w:rsidRDefault="000C201C" w:rsidP="001D0457">
            <w:pPr>
              <w:jc w:val="right"/>
              <w:rPr>
                <w:sz w:val="20"/>
                <w:szCs w:val="20"/>
                <w:lang w:val="en-CA" w:eastAsia="en-CA"/>
              </w:rPr>
            </w:pPr>
            <w:r w:rsidRPr="00C52F94">
              <w:rPr>
                <w:sz w:val="20"/>
                <w:szCs w:val="20"/>
                <w:lang w:val="en-CA" w:eastAsia="en-CA"/>
              </w:rPr>
              <w:t>0.00</w:t>
            </w:r>
          </w:p>
        </w:tc>
      </w:tr>
      <w:tr w:rsidR="000C201C" w:rsidRPr="00C52F94" w14:paraId="0F27B5D5" w14:textId="77777777" w:rsidTr="000C201C">
        <w:trPr>
          <w:trHeight w:val="264"/>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28BE75D6" w14:textId="77777777" w:rsidR="000C201C" w:rsidRPr="00C52F94" w:rsidRDefault="000C201C" w:rsidP="001D0457">
            <w:pPr>
              <w:jc w:val="left"/>
              <w:rPr>
                <w:b/>
                <w:bCs/>
                <w:sz w:val="20"/>
                <w:szCs w:val="20"/>
                <w:lang w:val="en-CA" w:eastAsia="en-CA"/>
              </w:rPr>
            </w:pPr>
            <w:r w:rsidRPr="00C52F94">
              <w:rPr>
                <w:b/>
                <w:bCs/>
                <w:sz w:val="20"/>
                <w:szCs w:val="20"/>
                <w:lang w:val="en-CA" w:eastAsia="en-CA"/>
              </w:rPr>
              <w:t>Total</w:t>
            </w:r>
          </w:p>
        </w:tc>
        <w:tc>
          <w:tcPr>
            <w:tcW w:w="1417" w:type="dxa"/>
            <w:tcBorders>
              <w:top w:val="nil"/>
              <w:left w:val="nil"/>
              <w:bottom w:val="single" w:sz="4" w:space="0" w:color="auto"/>
              <w:right w:val="single" w:sz="4" w:space="0" w:color="auto"/>
            </w:tcBorders>
            <w:shd w:val="clear" w:color="auto" w:fill="auto"/>
            <w:noWrap/>
            <w:vAlign w:val="center"/>
            <w:hideMark/>
          </w:tcPr>
          <w:p w14:paraId="2DBB6311" w14:textId="77777777" w:rsidR="000C201C" w:rsidRPr="00C52F94" w:rsidRDefault="000C201C" w:rsidP="001D0457">
            <w:pPr>
              <w:jc w:val="right"/>
              <w:rPr>
                <w:b/>
                <w:bCs/>
                <w:sz w:val="20"/>
                <w:szCs w:val="20"/>
                <w:lang w:val="en-CA" w:eastAsia="en-CA"/>
              </w:rPr>
            </w:pPr>
            <w:r w:rsidRPr="00C52F94">
              <w:rPr>
                <w:b/>
                <w:bCs/>
                <w:sz w:val="20"/>
                <w:szCs w:val="20"/>
                <w:lang w:val="en-CA" w:eastAsia="en-CA"/>
              </w:rPr>
              <w:t>33,102.98</w:t>
            </w:r>
          </w:p>
        </w:tc>
        <w:tc>
          <w:tcPr>
            <w:tcW w:w="1560" w:type="dxa"/>
            <w:tcBorders>
              <w:top w:val="nil"/>
              <w:left w:val="nil"/>
              <w:bottom w:val="single" w:sz="4" w:space="0" w:color="auto"/>
              <w:right w:val="single" w:sz="4" w:space="0" w:color="auto"/>
            </w:tcBorders>
            <w:shd w:val="clear" w:color="auto" w:fill="auto"/>
            <w:noWrap/>
            <w:vAlign w:val="center"/>
            <w:hideMark/>
          </w:tcPr>
          <w:p w14:paraId="08D4523B" w14:textId="77777777" w:rsidR="000C201C" w:rsidRPr="00C52F94" w:rsidRDefault="000C201C" w:rsidP="001D0457">
            <w:pPr>
              <w:jc w:val="right"/>
              <w:rPr>
                <w:b/>
                <w:bCs/>
                <w:sz w:val="20"/>
                <w:szCs w:val="20"/>
                <w:lang w:val="en-CA" w:eastAsia="en-CA"/>
              </w:rPr>
            </w:pPr>
            <w:r w:rsidRPr="00C52F94">
              <w:rPr>
                <w:b/>
                <w:bCs/>
                <w:sz w:val="20"/>
                <w:szCs w:val="20"/>
                <w:lang w:val="en-CA" w:eastAsia="en-CA"/>
              </w:rPr>
              <w:t>32,642.16</w:t>
            </w:r>
          </w:p>
        </w:tc>
        <w:tc>
          <w:tcPr>
            <w:tcW w:w="1417" w:type="dxa"/>
            <w:tcBorders>
              <w:top w:val="nil"/>
              <w:left w:val="nil"/>
              <w:bottom w:val="single" w:sz="4" w:space="0" w:color="auto"/>
              <w:right w:val="single" w:sz="4" w:space="0" w:color="auto"/>
            </w:tcBorders>
            <w:shd w:val="clear" w:color="auto" w:fill="auto"/>
            <w:noWrap/>
            <w:vAlign w:val="center"/>
            <w:hideMark/>
          </w:tcPr>
          <w:p w14:paraId="546346BF" w14:textId="77777777" w:rsidR="000C201C" w:rsidRPr="00C52F94" w:rsidRDefault="000C201C" w:rsidP="001D0457">
            <w:pPr>
              <w:jc w:val="right"/>
              <w:rPr>
                <w:b/>
                <w:bCs/>
                <w:sz w:val="20"/>
                <w:szCs w:val="20"/>
                <w:lang w:val="en-CA" w:eastAsia="en-CA"/>
              </w:rPr>
            </w:pPr>
            <w:r w:rsidRPr="00C52F94">
              <w:rPr>
                <w:b/>
                <w:bCs/>
                <w:sz w:val="20"/>
                <w:szCs w:val="20"/>
                <w:lang w:val="en-CA" w:eastAsia="en-CA"/>
              </w:rPr>
              <w:t>20,074.99</w:t>
            </w:r>
          </w:p>
        </w:tc>
        <w:tc>
          <w:tcPr>
            <w:tcW w:w="1380" w:type="dxa"/>
            <w:tcBorders>
              <w:top w:val="nil"/>
              <w:left w:val="nil"/>
              <w:bottom w:val="single" w:sz="4" w:space="0" w:color="auto"/>
              <w:right w:val="single" w:sz="4" w:space="0" w:color="auto"/>
            </w:tcBorders>
            <w:shd w:val="clear" w:color="auto" w:fill="auto"/>
            <w:noWrap/>
            <w:vAlign w:val="center"/>
            <w:hideMark/>
          </w:tcPr>
          <w:p w14:paraId="7F9DF8C1" w14:textId="77777777" w:rsidR="000C201C" w:rsidRPr="00C52F94" w:rsidRDefault="000C201C" w:rsidP="001D0457">
            <w:pPr>
              <w:jc w:val="right"/>
              <w:rPr>
                <w:b/>
                <w:bCs/>
                <w:sz w:val="20"/>
                <w:szCs w:val="20"/>
                <w:lang w:val="en-CA" w:eastAsia="en-CA"/>
              </w:rPr>
            </w:pPr>
            <w:r w:rsidRPr="00C52F94">
              <w:rPr>
                <w:b/>
                <w:bCs/>
                <w:sz w:val="20"/>
                <w:szCs w:val="20"/>
                <w:lang w:val="en-CA" w:eastAsia="en-CA"/>
              </w:rPr>
              <w:t>12,567.17</w:t>
            </w:r>
          </w:p>
        </w:tc>
        <w:tc>
          <w:tcPr>
            <w:tcW w:w="1660" w:type="dxa"/>
            <w:tcBorders>
              <w:top w:val="nil"/>
              <w:left w:val="nil"/>
              <w:bottom w:val="single" w:sz="4" w:space="0" w:color="auto"/>
              <w:right w:val="single" w:sz="4" w:space="0" w:color="auto"/>
            </w:tcBorders>
            <w:shd w:val="clear" w:color="auto" w:fill="auto"/>
            <w:noWrap/>
            <w:vAlign w:val="center"/>
            <w:hideMark/>
          </w:tcPr>
          <w:p w14:paraId="6A5D0F7A" w14:textId="77777777" w:rsidR="000C201C" w:rsidRPr="00C52F94" w:rsidRDefault="000C201C" w:rsidP="001D0457">
            <w:pPr>
              <w:jc w:val="right"/>
              <w:rPr>
                <w:b/>
                <w:sz w:val="20"/>
                <w:szCs w:val="20"/>
                <w:lang w:val="en-CA" w:eastAsia="en-CA"/>
              </w:rPr>
            </w:pPr>
            <w:r w:rsidRPr="00C52F94">
              <w:rPr>
                <w:b/>
                <w:sz w:val="20"/>
                <w:szCs w:val="20"/>
                <w:lang w:val="en-CA" w:eastAsia="en-CA"/>
              </w:rPr>
              <w:t>61.50</w:t>
            </w:r>
          </w:p>
        </w:tc>
      </w:tr>
      <w:tr w:rsidR="000C201C" w:rsidRPr="00C52F94" w14:paraId="44058244" w14:textId="77777777" w:rsidTr="000C201C">
        <w:trPr>
          <w:trHeight w:val="264"/>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01775F2F" w14:textId="77777777" w:rsidR="000C201C" w:rsidRPr="00C52F94" w:rsidRDefault="000C201C" w:rsidP="001D0457">
            <w:pPr>
              <w:jc w:val="left"/>
              <w:rPr>
                <w:sz w:val="20"/>
                <w:szCs w:val="20"/>
                <w:lang w:val="en-CA" w:eastAsia="en-CA"/>
              </w:rPr>
            </w:pPr>
            <w:r w:rsidRPr="00C52F94">
              <w:rPr>
                <w:sz w:val="20"/>
                <w:szCs w:val="20"/>
                <w:lang w:val="en-CA" w:eastAsia="en-CA"/>
              </w:rPr>
              <w:t>HCFC-141b polyol**</w:t>
            </w:r>
          </w:p>
        </w:tc>
        <w:tc>
          <w:tcPr>
            <w:tcW w:w="1417" w:type="dxa"/>
            <w:tcBorders>
              <w:top w:val="nil"/>
              <w:left w:val="nil"/>
              <w:bottom w:val="single" w:sz="4" w:space="0" w:color="auto"/>
              <w:right w:val="single" w:sz="4" w:space="0" w:color="auto"/>
            </w:tcBorders>
            <w:shd w:val="clear" w:color="auto" w:fill="auto"/>
            <w:noWrap/>
            <w:vAlign w:val="bottom"/>
            <w:hideMark/>
          </w:tcPr>
          <w:p w14:paraId="5B8B4765" w14:textId="77777777" w:rsidR="000C201C" w:rsidRPr="00C52F94" w:rsidRDefault="000C201C" w:rsidP="001D0457">
            <w:pPr>
              <w:jc w:val="right"/>
              <w:rPr>
                <w:sz w:val="20"/>
                <w:szCs w:val="20"/>
                <w:lang w:val="en-CA" w:eastAsia="en-CA"/>
              </w:rPr>
            </w:pPr>
            <w:r w:rsidRPr="00C52F94">
              <w:rPr>
                <w:sz w:val="20"/>
                <w:szCs w:val="20"/>
                <w:lang w:val="en-CA" w:eastAsia="en-CA"/>
              </w:rPr>
              <w:t>53.2</w:t>
            </w:r>
          </w:p>
        </w:tc>
        <w:tc>
          <w:tcPr>
            <w:tcW w:w="1560" w:type="dxa"/>
            <w:tcBorders>
              <w:top w:val="nil"/>
              <w:left w:val="nil"/>
              <w:bottom w:val="single" w:sz="4" w:space="0" w:color="auto"/>
              <w:right w:val="single" w:sz="4" w:space="0" w:color="auto"/>
            </w:tcBorders>
            <w:shd w:val="clear" w:color="auto" w:fill="auto"/>
            <w:noWrap/>
            <w:vAlign w:val="center"/>
            <w:hideMark/>
          </w:tcPr>
          <w:p w14:paraId="093EC5D0" w14:textId="77777777" w:rsidR="000C201C" w:rsidRPr="00C52F94" w:rsidRDefault="000C201C" w:rsidP="001D0457">
            <w:pPr>
              <w:jc w:val="right"/>
              <w:rPr>
                <w:sz w:val="20"/>
                <w:szCs w:val="20"/>
                <w:lang w:val="en-CA" w:eastAsia="en-CA"/>
              </w:rPr>
            </w:pPr>
            <w:r w:rsidRPr="00C52F94">
              <w:rPr>
                <w:sz w:val="20"/>
                <w:szCs w:val="20"/>
                <w:lang w:val="en-CA" w:eastAsia="en-CA"/>
              </w:rPr>
              <w:t>653.71</w:t>
            </w:r>
          </w:p>
        </w:tc>
        <w:tc>
          <w:tcPr>
            <w:tcW w:w="1417" w:type="dxa"/>
            <w:tcBorders>
              <w:top w:val="nil"/>
              <w:left w:val="nil"/>
              <w:bottom w:val="single" w:sz="4" w:space="0" w:color="auto"/>
              <w:right w:val="single" w:sz="4" w:space="0" w:color="auto"/>
            </w:tcBorders>
            <w:shd w:val="clear" w:color="auto" w:fill="auto"/>
            <w:noWrap/>
            <w:vAlign w:val="center"/>
            <w:hideMark/>
          </w:tcPr>
          <w:p w14:paraId="48376C84" w14:textId="77777777" w:rsidR="000C201C" w:rsidRPr="00C52F94" w:rsidRDefault="000C201C" w:rsidP="001D0457">
            <w:pPr>
              <w:jc w:val="right"/>
              <w:rPr>
                <w:sz w:val="20"/>
                <w:szCs w:val="20"/>
                <w:lang w:val="en-CA" w:eastAsia="en-CA"/>
              </w:rPr>
            </w:pPr>
            <w:r w:rsidRPr="00C52F94">
              <w:rPr>
                <w:sz w:val="20"/>
                <w:szCs w:val="20"/>
                <w:lang w:val="en-CA" w:eastAsia="en-CA"/>
              </w:rPr>
              <w:t>559.39</w:t>
            </w:r>
          </w:p>
        </w:tc>
        <w:tc>
          <w:tcPr>
            <w:tcW w:w="1380" w:type="dxa"/>
            <w:tcBorders>
              <w:top w:val="nil"/>
              <w:left w:val="nil"/>
              <w:bottom w:val="single" w:sz="4" w:space="0" w:color="auto"/>
              <w:right w:val="single" w:sz="4" w:space="0" w:color="auto"/>
            </w:tcBorders>
            <w:shd w:val="clear" w:color="auto" w:fill="auto"/>
            <w:noWrap/>
            <w:vAlign w:val="center"/>
            <w:hideMark/>
          </w:tcPr>
          <w:p w14:paraId="114AE763" w14:textId="77777777" w:rsidR="000C201C" w:rsidRPr="00C52F94" w:rsidRDefault="000C201C" w:rsidP="001D0457">
            <w:pPr>
              <w:jc w:val="right"/>
              <w:rPr>
                <w:sz w:val="20"/>
                <w:szCs w:val="20"/>
                <w:lang w:val="en-CA" w:eastAsia="en-CA"/>
              </w:rPr>
            </w:pPr>
            <w:r w:rsidRPr="00C52F94">
              <w:rPr>
                <w:sz w:val="20"/>
                <w:szCs w:val="20"/>
                <w:lang w:val="en-CA" w:eastAsia="en-CA"/>
              </w:rPr>
              <w:t>94.32</w:t>
            </w:r>
          </w:p>
        </w:tc>
        <w:tc>
          <w:tcPr>
            <w:tcW w:w="1660" w:type="dxa"/>
            <w:tcBorders>
              <w:top w:val="nil"/>
              <w:left w:val="nil"/>
              <w:bottom w:val="single" w:sz="4" w:space="0" w:color="auto"/>
              <w:right w:val="single" w:sz="4" w:space="0" w:color="auto"/>
            </w:tcBorders>
            <w:shd w:val="clear" w:color="auto" w:fill="auto"/>
            <w:noWrap/>
            <w:vAlign w:val="center"/>
            <w:hideMark/>
          </w:tcPr>
          <w:p w14:paraId="019B75DE" w14:textId="77777777" w:rsidR="000C201C" w:rsidRPr="00C52F94" w:rsidRDefault="000C201C" w:rsidP="001D0457">
            <w:pPr>
              <w:jc w:val="right"/>
              <w:rPr>
                <w:sz w:val="20"/>
                <w:szCs w:val="20"/>
                <w:lang w:val="en-CA" w:eastAsia="en-CA"/>
              </w:rPr>
            </w:pPr>
            <w:r w:rsidRPr="00C52F94">
              <w:rPr>
                <w:sz w:val="20"/>
                <w:szCs w:val="20"/>
                <w:lang w:val="en-CA" w:eastAsia="en-CA"/>
              </w:rPr>
              <w:t>85.57</w:t>
            </w:r>
          </w:p>
        </w:tc>
      </w:tr>
    </w:tbl>
    <w:p w14:paraId="22634286" w14:textId="77777777" w:rsidR="004B2896" w:rsidRPr="00C52F94" w:rsidRDefault="004B2896" w:rsidP="001D0457">
      <w:pPr>
        <w:pStyle w:val="Title2"/>
        <w:widowControl w:val="0"/>
        <w:jc w:val="left"/>
        <w:rPr>
          <w:b w:val="0"/>
          <w:caps w:val="0"/>
          <w:sz w:val="20"/>
          <w:szCs w:val="20"/>
          <w:lang w:val="en-CA"/>
        </w:rPr>
      </w:pPr>
      <w:r w:rsidRPr="00C52F94">
        <w:rPr>
          <w:b w:val="0"/>
          <w:caps w:val="0"/>
          <w:sz w:val="20"/>
          <w:szCs w:val="20"/>
          <w:lang w:val="en-CA"/>
        </w:rPr>
        <w:t>* As of the 8</w:t>
      </w:r>
      <w:r w:rsidR="000C201C" w:rsidRPr="00C52F94">
        <w:rPr>
          <w:b w:val="0"/>
          <w:caps w:val="0"/>
          <w:sz w:val="20"/>
          <w:szCs w:val="20"/>
          <w:lang w:val="en-CA"/>
        </w:rPr>
        <w:t>2</w:t>
      </w:r>
      <w:r w:rsidR="000C201C" w:rsidRPr="00C52F94">
        <w:rPr>
          <w:b w:val="0"/>
          <w:caps w:val="0"/>
          <w:sz w:val="20"/>
          <w:szCs w:val="20"/>
          <w:vertAlign w:val="superscript"/>
          <w:lang w:val="en-CA"/>
        </w:rPr>
        <w:t>nd</w:t>
      </w:r>
      <w:r w:rsidR="000C201C" w:rsidRPr="00C52F94">
        <w:rPr>
          <w:b w:val="0"/>
          <w:caps w:val="0"/>
          <w:sz w:val="20"/>
          <w:szCs w:val="20"/>
          <w:lang w:val="en-CA"/>
        </w:rPr>
        <w:t xml:space="preserve"> </w:t>
      </w:r>
      <w:r w:rsidRPr="00C52F94">
        <w:rPr>
          <w:b w:val="0"/>
          <w:caps w:val="0"/>
          <w:sz w:val="20"/>
          <w:szCs w:val="20"/>
          <w:lang w:val="en-CA"/>
        </w:rPr>
        <w:t>meeting.</w:t>
      </w:r>
    </w:p>
    <w:p w14:paraId="54FBC91F" w14:textId="77777777" w:rsidR="004B2896" w:rsidRPr="00C52F94" w:rsidRDefault="004B2896" w:rsidP="001D0457">
      <w:pPr>
        <w:pStyle w:val="Title2"/>
        <w:widowControl w:val="0"/>
        <w:jc w:val="left"/>
        <w:rPr>
          <w:b w:val="0"/>
          <w:caps w:val="0"/>
          <w:sz w:val="20"/>
          <w:szCs w:val="20"/>
          <w:lang w:val="en-CA"/>
        </w:rPr>
      </w:pPr>
      <w:r w:rsidRPr="00C52F94">
        <w:rPr>
          <w:b w:val="0"/>
          <w:caps w:val="0"/>
          <w:sz w:val="20"/>
          <w:szCs w:val="20"/>
          <w:lang w:val="en-CA"/>
        </w:rPr>
        <w:t xml:space="preserve">** HCFC-141b contained in imported pre-blended polyols. </w:t>
      </w:r>
    </w:p>
    <w:p w14:paraId="5A5F9E2D" w14:textId="77777777" w:rsidR="004B2896" w:rsidRPr="00C52F94" w:rsidRDefault="004B2896" w:rsidP="001D0457">
      <w:pPr>
        <w:pStyle w:val="Heading2"/>
        <w:keepNext/>
        <w:widowControl/>
        <w:numPr>
          <w:ilvl w:val="0"/>
          <w:numId w:val="0"/>
        </w:numPr>
        <w:adjustRightInd w:val="0"/>
        <w:spacing w:after="0"/>
        <w:textAlignment w:val="baseline"/>
        <w:rPr>
          <w:b/>
          <w:szCs w:val="28"/>
          <w:lang w:val="en-CA"/>
        </w:rPr>
      </w:pPr>
    </w:p>
    <w:p w14:paraId="2143FE1D" w14:textId="77777777" w:rsidR="004B2896" w:rsidRPr="00C52F94" w:rsidRDefault="004B2896" w:rsidP="001D0457">
      <w:pPr>
        <w:pStyle w:val="Heading2"/>
        <w:keepNext/>
        <w:widowControl/>
        <w:numPr>
          <w:ilvl w:val="0"/>
          <w:numId w:val="0"/>
        </w:numPr>
        <w:adjustRightInd w:val="0"/>
        <w:textAlignment w:val="baseline"/>
        <w:rPr>
          <w:b/>
          <w:szCs w:val="28"/>
          <w:lang w:val="en-CA"/>
        </w:rPr>
      </w:pPr>
      <w:r w:rsidRPr="00C52F94">
        <w:rPr>
          <w:b/>
          <w:szCs w:val="28"/>
          <w:lang w:val="en-CA"/>
        </w:rPr>
        <w:t>PART II: A5 COUNTRIES SUBJECT TO DECISIONS ON COMPLIANCE</w:t>
      </w:r>
    </w:p>
    <w:p w14:paraId="4878693D" w14:textId="77777777" w:rsidR="004B2896" w:rsidRPr="00C52F94" w:rsidRDefault="004B2896" w:rsidP="001D0457">
      <w:pPr>
        <w:pStyle w:val="Heading1"/>
        <w:rPr>
          <w:rFonts w:ascii="TimesNewRomanPSMT" w:hAnsi="TimesNewRomanPSMT" w:cs="TimesNewRomanPSMT"/>
          <w:lang w:val="en-CA"/>
        </w:rPr>
      </w:pPr>
      <w:r w:rsidRPr="00C52F94">
        <w:rPr>
          <w:lang w:val="en-CA"/>
        </w:rPr>
        <w:t xml:space="preserve">At their </w:t>
      </w:r>
      <w:r w:rsidR="008A11FF" w:rsidRPr="00C52F94">
        <w:rPr>
          <w:lang w:val="en-CA"/>
        </w:rPr>
        <w:t>Thirtieth Meeting</w:t>
      </w:r>
      <w:r w:rsidRPr="00C52F94">
        <w:rPr>
          <w:lang w:val="en-CA"/>
        </w:rPr>
        <w:t>, the Parties did not find any Article 5 countries in non</w:t>
      </w:r>
      <w:r w:rsidRPr="00C52F94">
        <w:rPr>
          <w:rFonts w:ascii="Cambria Math" w:hAnsi="Cambria Math" w:cs="Cambria Math"/>
          <w:lang w:val="en-CA"/>
        </w:rPr>
        <w:t>-</w:t>
      </w:r>
      <w:r w:rsidRPr="00C52F94">
        <w:rPr>
          <w:lang w:val="en-CA"/>
        </w:rPr>
        <w:t>compliance with their obligations under the Montreal Protocol.</w:t>
      </w:r>
    </w:p>
    <w:p w14:paraId="4E6A26AC" w14:textId="77777777" w:rsidR="004B2896" w:rsidRPr="00C52F94" w:rsidRDefault="004B2896" w:rsidP="001D0457">
      <w:pPr>
        <w:widowControl w:val="0"/>
        <w:spacing w:after="240"/>
        <w:rPr>
          <w:b/>
          <w:bCs/>
          <w:szCs w:val="28"/>
          <w:lang w:val="en-CA"/>
        </w:rPr>
      </w:pPr>
      <w:r w:rsidRPr="00C52F94">
        <w:rPr>
          <w:b/>
          <w:bCs/>
          <w:szCs w:val="28"/>
          <w:lang w:val="en-CA"/>
        </w:rPr>
        <w:t>PART III: DATA ON THE IMPLEMENTATION OF CPs FOR HCFCs</w:t>
      </w:r>
    </w:p>
    <w:p w14:paraId="595A6255" w14:textId="77777777" w:rsidR="00570BE7" w:rsidRPr="00C52F94" w:rsidRDefault="00F255C9" w:rsidP="001D0457">
      <w:pPr>
        <w:pStyle w:val="Heading1"/>
        <w:rPr>
          <w:lang w:val="en-CA"/>
        </w:rPr>
      </w:pPr>
      <w:r w:rsidRPr="00C52F94">
        <w:rPr>
          <w:lang w:val="en-CA"/>
        </w:rPr>
        <w:t>Since the 82</w:t>
      </w:r>
      <w:r w:rsidRPr="00C52F94">
        <w:rPr>
          <w:vertAlign w:val="superscript"/>
          <w:lang w:val="en-CA"/>
        </w:rPr>
        <w:t>nd</w:t>
      </w:r>
      <w:r w:rsidRPr="00C52F94">
        <w:rPr>
          <w:lang w:val="en-CA"/>
        </w:rPr>
        <w:t xml:space="preserve"> meeting, </w:t>
      </w:r>
      <w:r w:rsidR="00E91331" w:rsidRPr="00C52F94">
        <w:rPr>
          <w:lang w:val="en-CA"/>
        </w:rPr>
        <w:t>country programme data has</w:t>
      </w:r>
      <w:r w:rsidRPr="00C52F94">
        <w:rPr>
          <w:lang w:val="en-CA"/>
        </w:rPr>
        <w:t xml:space="preserve"> been revised </w:t>
      </w:r>
      <w:r w:rsidR="009C6263" w:rsidRPr="00C52F94">
        <w:rPr>
          <w:lang w:val="en-CA"/>
        </w:rPr>
        <w:t xml:space="preserve">for several countries based on the reviews of the Secretariat regarding data </w:t>
      </w:r>
      <w:r w:rsidR="00500F04" w:rsidRPr="00C52F94">
        <w:rPr>
          <w:lang w:val="en-CA"/>
        </w:rPr>
        <w:t xml:space="preserve">discrepancies </w:t>
      </w:r>
      <w:r w:rsidR="009C6263" w:rsidRPr="00C52F94">
        <w:rPr>
          <w:lang w:val="en-CA"/>
        </w:rPr>
        <w:t>with Article 7, project proposals and/or verification reports.</w:t>
      </w:r>
      <w:r w:rsidR="00E91331" w:rsidRPr="00C52F94">
        <w:rPr>
          <w:lang w:val="en-CA"/>
        </w:rPr>
        <w:t xml:space="preserve">  The revisions have</w:t>
      </w:r>
      <w:r w:rsidR="00976A7D" w:rsidRPr="00C52F94">
        <w:rPr>
          <w:lang w:val="en-CA"/>
        </w:rPr>
        <w:t xml:space="preserve"> been reflected in the following tables.</w:t>
      </w:r>
    </w:p>
    <w:p w14:paraId="7B7B4C83" w14:textId="77777777" w:rsidR="004B2896" w:rsidRPr="00C52F94" w:rsidRDefault="004B2896" w:rsidP="001D0457">
      <w:pPr>
        <w:widowControl w:val="0"/>
        <w:rPr>
          <w:b/>
          <w:bCs/>
          <w:szCs w:val="28"/>
          <w:lang w:val="en-CA"/>
        </w:rPr>
      </w:pPr>
      <w:r w:rsidRPr="00C52F94">
        <w:rPr>
          <w:b/>
          <w:bCs/>
          <w:szCs w:val="28"/>
          <w:lang w:val="en-CA"/>
        </w:rPr>
        <w:t>HCFC production versus consumption</w:t>
      </w:r>
    </w:p>
    <w:p w14:paraId="44334489" w14:textId="77777777" w:rsidR="004B2896" w:rsidRPr="00C52F94" w:rsidRDefault="004B2896" w:rsidP="001D0457">
      <w:pPr>
        <w:widowControl w:val="0"/>
        <w:rPr>
          <w:bCs/>
          <w:szCs w:val="28"/>
          <w:lang w:val="en-CA"/>
        </w:rPr>
      </w:pPr>
    </w:p>
    <w:p w14:paraId="7DD91ADA" w14:textId="77777777" w:rsidR="004B2896" w:rsidRPr="00C52F94" w:rsidRDefault="004B2896" w:rsidP="001D0457">
      <w:pPr>
        <w:pStyle w:val="Heading1"/>
        <w:rPr>
          <w:lang w:val="en-CA"/>
        </w:rPr>
      </w:pPr>
      <w:r w:rsidRPr="00C52F94">
        <w:rPr>
          <w:lang w:val="en-CA"/>
        </w:rPr>
        <w:t>Since 2010, the reported levels of the three main HCFCs produced in A5 countries have been above the levels of consumption except for HCFC</w:t>
      </w:r>
      <w:r w:rsidRPr="00C52F94">
        <w:rPr>
          <w:lang w:val="en-CA"/>
        </w:rPr>
        <w:noBreakHyphen/>
        <w:t>141b in 2010, and HCFC</w:t>
      </w:r>
      <w:r w:rsidRPr="00C52F94">
        <w:rPr>
          <w:lang w:val="en-CA"/>
        </w:rPr>
        <w:noBreakHyphen/>
        <w:t xml:space="preserve">142b in 2011, as shown in Table 7. </w:t>
      </w:r>
    </w:p>
    <w:p w14:paraId="0CE80A4B" w14:textId="77777777" w:rsidR="004B2896" w:rsidRPr="00C52F94" w:rsidRDefault="004B2896" w:rsidP="001D0457">
      <w:pPr>
        <w:widowControl w:val="0"/>
        <w:rPr>
          <w:b/>
          <w:bCs/>
          <w:szCs w:val="28"/>
          <w:lang w:val="en-CA"/>
        </w:rPr>
      </w:pPr>
      <w:r w:rsidRPr="00C52F94">
        <w:rPr>
          <w:b/>
          <w:bCs/>
          <w:szCs w:val="28"/>
          <w:lang w:val="en-CA"/>
        </w:rPr>
        <w:t>Table 7. HCFC production versus consumption of the three main HCFCs (ODP tonnes)</w:t>
      </w:r>
    </w:p>
    <w:tbl>
      <w:tblPr>
        <w:tblW w:w="10065" w:type="dxa"/>
        <w:tblInd w:w="-289" w:type="dxa"/>
        <w:tblLayout w:type="fixed"/>
        <w:tblLook w:val="04A0" w:firstRow="1" w:lastRow="0" w:firstColumn="1" w:lastColumn="0" w:noHBand="0" w:noVBand="1"/>
      </w:tblPr>
      <w:tblGrid>
        <w:gridCol w:w="1560"/>
        <w:gridCol w:w="1063"/>
        <w:gridCol w:w="1063"/>
        <w:gridCol w:w="1063"/>
        <w:gridCol w:w="1063"/>
        <w:gridCol w:w="1063"/>
        <w:gridCol w:w="1063"/>
        <w:gridCol w:w="1063"/>
        <w:gridCol w:w="1064"/>
      </w:tblGrid>
      <w:tr w:rsidR="004B2896" w:rsidRPr="00C52F94" w14:paraId="3C6FECFF" w14:textId="77777777" w:rsidTr="004B2896">
        <w:trPr>
          <w:trHeight w:val="105"/>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DFA4B5" w14:textId="77777777" w:rsidR="004B2896" w:rsidRPr="00C52F94" w:rsidRDefault="004B2896" w:rsidP="001D0457">
            <w:pPr>
              <w:jc w:val="left"/>
              <w:rPr>
                <w:b/>
                <w:bCs/>
                <w:sz w:val="20"/>
                <w:szCs w:val="20"/>
                <w:lang w:val="en-CA" w:eastAsia="en-CA"/>
              </w:rPr>
            </w:pPr>
            <w:r w:rsidRPr="00C52F94">
              <w:rPr>
                <w:b/>
                <w:bCs/>
                <w:sz w:val="20"/>
                <w:szCs w:val="20"/>
                <w:lang w:val="en-CA" w:eastAsia="en-CA"/>
              </w:rPr>
              <w:t>HCFC</w:t>
            </w:r>
          </w:p>
        </w:tc>
        <w:tc>
          <w:tcPr>
            <w:tcW w:w="1063" w:type="dxa"/>
            <w:tcBorders>
              <w:top w:val="single" w:sz="4" w:space="0" w:color="auto"/>
              <w:left w:val="nil"/>
              <w:bottom w:val="single" w:sz="4" w:space="0" w:color="auto"/>
              <w:right w:val="single" w:sz="4" w:space="0" w:color="auto"/>
            </w:tcBorders>
            <w:shd w:val="clear" w:color="auto" w:fill="auto"/>
            <w:noWrap/>
            <w:vAlign w:val="center"/>
            <w:hideMark/>
          </w:tcPr>
          <w:p w14:paraId="6ABE75D7" w14:textId="77777777" w:rsidR="004B2896" w:rsidRPr="00C52F94" w:rsidRDefault="004B2896" w:rsidP="001D0457">
            <w:pPr>
              <w:jc w:val="center"/>
              <w:rPr>
                <w:b/>
                <w:bCs/>
                <w:sz w:val="20"/>
                <w:szCs w:val="20"/>
                <w:lang w:val="en-CA" w:eastAsia="en-CA"/>
              </w:rPr>
            </w:pPr>
            <w:r w:rsidRPr="00C52F94">
              <w:rPr>
                <w:b/>
                <w:bCs/>
                <w:sz w:val="20"/>
                <w:szCs w:val="20"/>
                <w:lang w:val="en-CA" w:eastAsia="en-CA"/>
              </w:rPr>
              <w:t>2010</w:t>
            </w:r>
          </w:p>
        </w:tc>
        <w:tc>
          <w:tcPr>
            <w:tcW w:w="1063" w:type="dxa"/>
            <w:tcBorders>
              <w:top w:val="single" w:sz="4" w:space="0" w:color="auto"/>
              <w:left w:val="nil"/>
              <w:bottom w:val="single" w:sz="4" w:space="0" w:color="auto"/>
              <w:right w:val="single" w:sz="4" w:space="0" w:color="auto"/>
            </w:tcBorders>
            <w:shd w:val="clear" w:color="auto" w:fill="auto"/>
            <w:noWrap/>
            <w:vAlign w:val="center"/>
            <w:hideMark/>
          </w:tcPr>
          <w:p w14:paraId="27BB9AE4" w14:textId="77777777" w:rsidR="004B2896" w:rsidRPr="00C52F94" w:rsidRDefault="004B2896" w:rsidP="001D0457">
            <w:pPr>
              <w:jc w:val="center"/>
              <w:rPr>
                <w:b/>
                <w:bCs/>
                <w:sz w:val="20"/>
                <w:szCs w:val="20"/>
                <w:lang w:val="en-CA" w:eastAsia="en-CA"/>
              </w:rPr>
            </w:pPr>
            <w:r w:rsidRPr="00C52F94">
              <w:rPr>
                <w:b/>
                <w:bCs/>
                <w:sz w:val="20"/>
                <w:szCs w:val="20"/>
                <w:lang w:val="en-CA" w:eastAsia="en-CA"/>
              </w:rPr>
              <w:t>2011</w:t>
            </w:r>
          </w:p>
        </w:tc>
        <w:tc>
          <w:tcPr>
            <w:tcW w:w="1063" w:type="dxa"/>
            <w:tcBorders>
              <w:top w:val="single" w:sz="4" w:space="0" w:color="auto"/>
              <w:left w:val="nil"/>
              <w:bottom w:val="single" w:sz="4" w:space="0" w:color="auto"/>
              <w:right w:val="single" w:sz="4" w:space="0" w:color="auto"/>
            </w:tcBorders>
            <w:shd w:val="clear" w:color="auto" w:fill="auto"/>
            <w:noWrap/>
            <w:vAlign w:val="center"/>
            <w:hideMark/>
          </w:tcPr>
          <w:p w14:paraId="6331D1E0" w14:textId="77777777" w:rsidR="004B2896" w:rsidRPr="00C52F94" w:rsidRDefault="004B2896" w:rsidP="001D0457">
            <w:pPr>
              <w:jc w:val="center"/>
              <w:rPr>
                <w:b/>
                <w:bCs/>
                <w:sz w:val="20"/>
                <w:szCs w:val="20"/>
                <w:lang w:val="en-CA" w:eastAsia="en-CA"/>
              </w:rPr>
            </w:pPr>
            <w:r w:rsidRPr="00C52F94">
              <w:rPr>
                <w:b/>
                <w:bCs/>
                <w:sz w:val="20"/>
                <w:szCs w:val="20"/>
                <w:lang w:val="en-CA" w:eastAsia="en-CA"/>
              </w:rPr>
              <w:t>2012</w:t>
            </w:r>
          </w:p>
        </w:tc>
        <w:tc>
          <w:tcPr>
            <w:tcW w:w="1063" w:type="dxa"/>
            <w:tcBorders>
              <w:top w:val="single" w:sz="4" w:space="0" w:color="auto"/>
              <w:left w:val="nil"/>
              <w:bottom w:val="single" w:sz="4" w:space="0" w:color="auto"/>
              <w:right w:val="single" w:sz="4" w:space="0" w:color="auto"/>
            </w:tcBorders>
            <w:shd w:val="clear" w:color="auto" w:fill="auto"/>
            <w:noWrap/>
            <w:vAlign w:val="center"/>
            <w:hideMark/>
          </w:tcPr>
          <w:p w14:paraId="094D6F4C" w14:textId="77777777" w:rsidR="004B2896" w:rsidRPr="00C52F94" w:rsidRDefault="004B2896" w:rsidP="001D0457">
            <w:pPr>
              <w:jc w:val="center"/>
              <w:rPr>
                <w:b/>
                <w:bCs/>
                <w:sz w:val="20"/>
                <w:szCs w:val="20"/>
                <w:lang w:val="en-CA" w:eastAsia="en-CA"/>
              </w:rPr>
            </w:pPr>
            <w:r w:rsidRPr="00C52F94">
              <w:rPr>
                <w:b/>
                <w:bCs/>
                <w:sz w:val="20"/>
                <w:szCs w:val="20"/>
                <w:lang w:val="en-CA" w:eastAsia="en-CA"/>
              </w:rPr>
              <w:t>2013</w:t>
            </w:r>
          </w:p>
        </w:tc>
        <w:tc>
          <w:tcPr>
            <w:tcW w:w="1063" w:type="dxa"/>
            <w:tcBorders>
              <w:top w:val="single" w:sz="4" w:space="0" w:color="auto"/>
              <w:left w:val="nil"/>
              <w:bottom w:val="single" w:sz="4" w:space="0" w:color="auto"/>
              <w:right w:val="single" w:sz="4" w:space="0" w:color="auto"/>
            </w:tcBorders>
            <w:shd w:val="clear" w:color="auto" w:fill="auto"/>
            <w:vAlign w:val="center"/>
            <w:hideMark/>
          </w:tcPr>
          <w:p w14:paraId="7AB35FD1" w14:textId="77777777" w:rsidR="004B2896" w:rsidRPr="00C52F94" w:rsidRDefault="004B2896" w:rsidP="001D0457">
            <w:pPr>
              <w:jc w:val="center"/>
              <w:rPr>
                <w:b/>
                <w:bCs/>
                <w:sz w:val="20"/>
                <w:szCs w:val="20"/>
                <w:lang w:val="en-CA" w:eastAsia="en-CA"/>
              </w:rPr>
            </w:pPr>
            <w:r w:rsidRPr="00C52F94">
              <w:rPr>
                <w:b/>
                <w:bCs/>
                <w:sz w:val="20"/>
                <w:szCs w:val="20"/>
                <w:lang w:val="en-CA" w:eastAsia="en-CA"/>
              </w:rPr>
              <w:t>2014</w:t>
            </w:r>
          </w:p>
        </w:tc>
        <w:tc>
          <w:tcPr>
            <w:tcW w:w="1063" w:type="dxa"/>
            <w:tcBorders>
              <w:top w:val="single" w:sz="4" w:space="0" w:color="auto"/>
              <w:left w:val="nil"/>
              <w:bottom w:val="single" w:sz="4" w:space="0" w:color="auto"/>
              <w:right w:val="single" w:sz="4" w:space="0" w:color="auto"/>
            </w:tcBorders>
            <w:shd w:val="clear" w:color="auto" w:fill="auto"/>
            <w:vAlign w:val="center"/>
            <w:hideMark/>
          </w:tcPr>
          <w:p w14:paraId="4E6FD162" w14:textId="77777777" w:rsidR="004B2896" w:rsidRPr="00C52F94" w:rsidRDefault="004B2896" w:rsidP="001D0457">
            <w:pPr>
              <w:jc w:val="center"/>
              <w:rPr>
                <w:b/>
                <w:bCs/>
                <w:sz w:val="20"/>
                <w:szCs w:val="20"/>
                <w:lang w:val="en-CA" w:eastAsia="en-CA"/>
              </w:rPr>
            </w:pPr>
            <w:r w:rsidRPr="00C52F94">
              <w:rPr>
                <w:b/>
                <w:bCs/>
                <w:sz w:val="20"/>
                <w:szCs w:val="20"/>
                <w:lang w:val="en-CA" w:eastAsia="en-CA"/>
              </w:rPr>
              <w:t>2015</w:t>
            </w:r>
          </w:p>
        </w:tc>
        <w:tc>
          <w:tcPr>
            <w:tcW w:w="1063" w:type="dxa"/>
            <w:tcBorders>
              <w:top w:val="single" w:sz="4" w:space="0" w:color="auto"/>
              <w:left w:val="nil"/>
              <w:bottom w:val="single" w:sz="4" w:space="0" w:color="auto"/>
              <w:right w:val="single" w:sz="4" w:space="0" w:color="auto"/>
            </w:tcBorders>
            <w:shd w:val="clear" w:color="auto" w:fill="auto"/>
            <w:vAlign w:val="center"/>
            <w:hideMark/>
          </w:tcPr>
          <w:p w14:paraId="32C06B34" w14:textId="77777777" w:rsidR="004B2896" w:rsidRPr="00C52F94" w:rsidRDefault="004B2896" w:rsidP="001D0457">
            <w:pPr>
              <w:jc w:val="center"/>
              <w:rPr>
                <w:b/>
                <w:bCs/>
                <w:sz w:val="20"/>
                <w:szCs w:val="20"/>
                <w:lang w:val="en-CA" w:eastAsia="en-CA"/>
              </w:rPr>
            </w:pPr>
            <w:r w:rsidRPr="00C52F94">
              <w:rPr>
                <w:b/>
                <w:bCs/>
                <w:sz w:val="20"/>
                <w:szCs w:val="20"/>
                <w:lang w:val="en-CA" w:eastAsia="en-CA"/>
              </w:rPr>
              <w:t>2016</w:t>
            </w:r>
          </w:p>
        </w:tc>
        <w:tc>
          <w:tcPr>
            <w:tcW w:w="1064" w:type="dxa"/>
            <w:tcBorders>
              <w:top w:val="single" w:sz="4" w:space="0" w:color="auto"/>
              <w:left w:val="nil"/>
              <w:bottom w:val="single" w:sz="4" w:space="0" w:color="auto"/>
              <w:right w:val="single" w:sz="4" w:space="0" w:color="auto"/>
            </w:tcBorders>
            <w:shd w:val="clear" w:color="auto" w:fill="auto"/>
            <w:vAlign w:val="center"/>
            <w:hideMark/>
          </w:tcPr>
          <w:p w14:paraId="1ADD7220" w14:textId="77777777" w:rsidR="004B2896" w:rsidRPr="00C52F94" w:rsidRDefault="004B2896" w:rsidP="001D0457">
            <w:pPr>
              <w:jc w:val="center"/>
              <w:rPr>
                <w:b/>
                <w:bCs/>
                <w:sz w:val="20"/>
                <w:szCs w:val="20"/>
                <w:lang w:val="en-CA" w:eastAsia="en-CA"/>
              </w:rPr>
            </w:pPr>
            <w:r w:rsidRPr="00C52F94">
              <w:rPr>
                <w:b/>
                <w:bCs/>
                <w:sz w:val="20"/>
                <w:szCs w:val="20"/>
                <w:lang w:val="en-CA" w:eastAsia="en-CA"/>
              </w:rPr>
              <w:t>2017</w:t>
            </w:r>
          </w:p>
        </w:tc>
      </w:tr>
      <w:tr w:rsidR="004B2896" w:rsidRPr="00C52F94" w14:paraId="3B7E469A" w14:textId="77777777" w:rsidTr="004B2896">
        <w:trPr>
          <w:trHeight w:val="150"/>
        </w:trPr>
        <w:tc>
          <w:tcPr>
            <w:tcW w:w="10065"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E3D565" w14:textId="77777777" w:rsidR="004B2896" w:rsidRPr="00C52F94" w:rsidRDefault="004B2896" w:rsidP="001D0457">
            <w:pPr>
              <w:rPr>
                <w:b/>
                <w:bCs/>
                <w:sz w:val="20"/>
                <w:szCs w:val="20"/>
                <w:lang w:val="en-CA" w:eastAsia="en-CA"/>
              </w:rPr>
            </w:pPr>
            <w:r w:rsidRPr="00C52F94">
              <w:rPr>
                <w:b/>
                <w:bCs/>
                <w:sz w:val="20"/>
                <w:szCs w:val="20"/>
                <w:lang w:val="en-CA" w:eastAsia="en-CA"/>
              </w:rPr>
              <w:t>Production</w:t>
            </w:r>
          </w:p>
        </w:tc>
      </w:tr>
      <w:tr w:rsidR="004B2896" w:rsidRPr="00C52F94" w14:paraId="61C3C8D0" w14:textId="77777777" w:rsidTr="004B2896">
        <w:trPr>
          <w:trHeight w:val="5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766763A6" w14:textId="77777777" w:rsidR="004B2896" w:rsidRPr="00C52F94" w:rsidRDefault="004B2896" w:rsidP="001D0457">
            <w:pPr>
              <w:rPr>
                <w:sz w:val="20"/>
                <w:szCs w:val="20"/>
                <w:lang w:val="en-CA" w:eastAsia="en-CA"/>
              </w:rPr>
            </w:pPr>
            <w:r w:rsidRPr="00C52F94">
              <w:rPr>
                <w:sz w:val="20"/>
                <w:szCs w:val="20"/>
                <w:lang w:val="en-CA" w:eastAsia="en-CA"/>
              </w:rPr>
              <w:t>HCFC-22</w:t>
            </w:r>
          </w:p>
        </w:tc>
        <w:tc>
          <w:tcPr>
            <w:tcW w:w="1063" w:type="dxa"/>
            <w:tcBorders>
              <w:top w:val="nil"/>
              <w:left w:val="nil"/>
              <w:bottom w:val="single" w:sz="4" w:space="0" w:color="auto"/>
              <w:right w:val="single" w:sz="4" w:space="0" w:color="auto"/>
            </w:tcBorders>
            <w:shd w:val="clear" w:color="auto" w:fill="auto"/>
            <w:noWrap/>
            <w:vAlign w:val="center"/>
            <w:hideMark/>
          </w:tcPr>
          <w:p w14:paraId="7766D21C" w14:textId="77777777" w:rsidR="004B2896" w:rsidRPr="00C52F94" w:rsidRDefault="004B2896" w:rsidP="001D0457">
            <w:pPr>
              <w:jc w:val="right"/>
              <w:rPr>
                <w:sz w:val="20"/>
                <w:szCs w:val="20"/>
                <w:lang w:val="en-CA" w:eastAsia="en-CA"/>
              </w:rPr>
            </w:pPr>
            <w:r w:rsidRPr="00C52F94">
              <w:rPr>
                <w:sz w:val="20"/>
                <w:szCs w:val="20"/>
                <w:lang w:val="en-CA" w:eastAsia="en-CA"/>
              </w:rPr>
              <w:t>20,817.8</w:t>
            </w:r>
          </w:p>
        </w:tc>
        <w:tc>
          <w:tcPr>
            <w:tcW w:w="1063" w:type="dxa"/>
            <w:tcBorders>
              <w:top w:val="nil"/>
              <w:left w:val="nil"/>
              <w:bottom w:val="single" w:sz="4" w:space="0" w:color="auto"/>
              <w:right w:val="single" w:sz="4" w:space="0" w:color="auto"/>
            </w:tcBorders>
            <w:shd w:val="clear" w:color="auto" w:fill="auto"/>
            <w:noWrap/>
            <w:vAlign w:val="center"/>
            <w:hideMark/>
          </w:tcPr>
          <w:p w14:paraId="3E977149" w14:textId="77777777" w:rsidR="004B2896" w:rsidRPr="00C52F94" w:rsidRDefault="004B2896" w:rsidP="001D0457">
            <w:pPr>
              <w:jc w:val="right"/>
              <w:rPr>
                <w:sz w:val="20"/>
                <w:szCs w:val="20"/>
                <w:lang w:val="en-CA" w:eastAsia="en-CA"/>
              </w:rPr>
            </w:pPr>
            <w:r w:rsidRPr="00C52F94">
              <w:rPr>
                <w:sz w:val="20"/>
                <w:szCs w:val="20"/>
                <w:lang w:val="en-CA" w:eastAsia="en-CA"/>
              </w:rPr>
              <w:t>21,665.7</w:t>
            </w:r>
          </w:p>
        </w:tc>
        <w:tc>
          <w:tcPr>
            <w:tcW w:w="1063" w:type="dxa"/>
            <w:tcBorders>
              <w:top w:val="nil"/>
              <w:left w:val="nil"/>
              <w:bottom w:val="single" w:sz="4" w:space="0" w:color="auto"/>
              <w:right w:val="single" w:sz="4" w:space="0" w:color="auto"/>
            </w:tcBorders>
            <w:shd w:val="clear" w:color="auto" w:fill="auto"/>
            <w:noWrap/>
            <w:vAlign w:val="center"/>
            <w:hideMark/>
          </w:tcPr>
          <w:p w14:paraId="52E1D3C3" w14:textId="77777777" w:rsidR="004B2896" w:rsidRPr="00C52F94" w:rsidRDefault="004B2896" w:rsidP="001D0457">
            <w:pPr>
              <w:jc w:val="right"/>
              <w:rPr>
                <w:sz w:val="20"/>
                <w:szCs w:val="20"/>
                <w:lang w:val="en-CA" w:eastAsia="en-CA"/>
              </w:rPr>
            </w:pPr>
            <w:r w:rsidRPr="00C52F94">
              <w:rPr>
                <w:sz w:val="20"/>
                <w:szCs w:val="20"/>
                <w:lang w:val="en-CA" w:eastAsia="en-CA"/>
              </w:rPr>
              <w:t>23,552.4</w:t>
            </w:r>
          </w:p>
        </w:tc>
        <w:tc>
          <w:tcPr>
            <w:tcW w:w="1063" w:type="dxa"/>
            <w:tcBorders>
              <w:top w:val="nil"/>
              <w:left w:val="nil"/>
              <w:bottom w:val="single" w:sz="4" w:space="0" w:color="auto"/>
              <w:right w:val="single" w:sz="4" w:space="0" w:color="auto"/>
            </w:tcBorders>
            <w:shd w:val="clear" w:color="auto" w:fill="auto"/>
            <w:noWrap/>
            <w:vAlign w:val="center"/>
            <w:hideMark/>
          </w:tcPr>
          <w:p w14:paraId="3C85BC4D" w14:textId="77777777" w:rsidR="004B2896" w:rsidRPr="00C52F94" w:rsidRDefault="004B2896" w:rsidP="001D0457">
            <w:pPr>
              <w:jc w:val="right"/>
              <w:rPr>
                <w:sz w:val="20"/>
                <w:szCs w:val="20"/>
                <w:lang w:val="en-CA" w:eastAsia="en-CA"/>
              </w:rPr>
            </w:pPr>
            <w:r w:rsidRPr="00C52F94">
              <w:rPr>
                <w:sz w:val="20"/>
                <w:szCs w:val="20"/>
                <w:lang w:val="en-CA" w:eastAsia="en-CA"/>
              </w:rPr>
              <w:t>18,769.0</w:t>
            </w:r>
          </w:p>
        </w:tc>
        <w:tc>
          <w:tcPr>
            <w:tcW w:w="1063" w:type="dxa"/>
            <w:tcBorders>
              <w:top w:val="nil"/>
              <w:left w:val="nil"/>
              <w:bottom w:val="single" w:sz="4" w:space="0" w:color="auto"/>
              <w:right w:val="single" w:sz="4" w:space="0" w:color="auto"/>
            </w:tcBorders>
            <w:shd w:val="clear" w:color="auto" w:fill="auto"/>
            <w:vAlign w:val="center"/>
            <w:hideMark/>
          </w:tcPr>
          <w:p w14:paraId="7195B55B" w14:textId="77777777" w:rsidR="004B2896" w:rsidRPr="00C52F94" w:rsidRDefault="004B2896" w:rsidP="001D0457">
            <w:pPr>
              <w:jc w:val="right"/>
              <w:rPr>
                <w:sz w:val="20"/>
                <w:szCs w:val="20"/>
                <w:lang w:val="en-CA" w:eastAsia="en-CA"/>
              </w:rPr>
            </w:pPr>
            <w:r w:rsidRPr="00C52F94">
              <w:rPr>
                <w:sz w:val="20"/>
                <w:szCs w:val="20"/>
                <w:lang w:val="en-CA" w:eastAsia="en-CA"/>
              </w:rPr>
              <w:t>20,266.4</w:t>
            </w:r>
          </w:p>
        </w:tc>
        <w:tc>
          <w:tcPr>
            <w:tcW w:w="1063" w:type="dxa"/>
            <w:tcBorders>
              <w:top w:val="nil"/>
              <w:left w:val="nil"/>
              <w:bottom w:val="single" w:sz="4" w:space="0" w:color="auto"/>
              <w:right w:val="single" w:sz="4" w:space="0" w:color="auto"/>
            </w:tcBorders>
            <w:shd w:val="clear" w:color="auto" w:fill="auto"/>
            <w:vAlign w:val="center"/>
            <w:hideMark/>
          </w:tcPr>
          <w:p w14:paraId="175B46AB" w14:textId="77777777" w:rsidR="004B2896" w:rsidRPr="00C52F94" w:rsidRDefault="004B2896" w:rsidP="001D0457">
            <w:pPr>
              <w:jc w:val="right"/>
              <w:rPr>
                <w:sz w:val="20"/>
                <w:szCs w:val="20"/>
                <w:lang w:val="en-CA" w:eastAsia="en-CA"/>
              </w:rPr>
            </w:pPr>
            <w:r w:rsidRPr="00C52F94">
              <w:rPr>
                <w:sz w:val="20"/>
                <w:szCs w:val="20"/>
                <w:lang w:val="en-CA" w:eastAsia="en-CA"/>
              </w:rPr>
              <w:t>16,782.6</w:t>
            </w:r>
          </w:p>
        </w:tc>
        <w:tc>
          <w:tcPr>
            <w:tcW w:w="1063" w:type="dxa"/>
            <w:tcBorders>
              <w:top w:val="nil"/>
              <w:left w:val="nil"/>
              <w:bottom w:val="single" w:sz="4" w:space="0" w:color="auto"/>
              <w:right w:val="single" w:sz="4" w:space="0" w:color="auto"/>
            </w:tcBorders>
            <w:shd w:val="clear" w:color="auto" w:fill="auto"/>
            <w:vAlign w:val="center"/>
            <w:hideMark/>
          </w:tcPr>
          <w:p w14:paraId="23B2C319" w14:textId="77777777" w:rsidR="004B2896" w:rsidRPr="00C52F94" w:rsidRDefault="004B2896" w:rsidP="001D0457">
            <w:pPr>
              <w:jc w:val="right"/>
              <w:rPr>
                <w:sz w:val="20"/>
                <w:szCs w:val="20"/>
                <w:lang w:val="en-CA" w:eastAsia="en-CA"/>
              </w:rPr>
            </w:pPr>
            <w:r w:rsidRPr="00C52F94">
              <w:rPr>
                <w:sz w:val="20"/>
                <w:szCs w:val="20"/>
                <w:lang w:val="en-CA" w:eastAsia="en-CA"/>
              </w:rPr>
              <w:t>16,191.2</w:t>
            </w:r>
          </w:p>
        </w:tc>
        <w:tc>
          <w:tcPr>
            <w:tcW w:w="1064" w:type="dxa"/>
            <w:tcBorders>
              <w:top w:val="nil"/>
              <w:left w:val="nil"/>
              <w:bottom w:val="single" w:sz="4" w:space="0" w:color="auto"/>
              <w:right w:val="single" w:sz="4" w:space="0" w:color="auto"/>
            </w:tcBorders>
            <w:shd w:val="clear" w:color="auto" w:fill="auto"/>
            <w:vAlign w:val="center"/>
            <w:hideMark/>
          </w:tcPr>
          <w:p w14:paraId="1BF359AB" w14:textId="77777777" w:rsidR="004B2896" w:rsidRPr="00C52F94" w:rsidRDefault="004B2896" w:rsidP="001D0457">
            <w:pPr>
              <w:jc w:val="right"/>
              <w:rPr>
                <w:sz w:val="20"/>
                <w:szCs w:val="20"/>
                <w:lang w:val="en-CA" w:eastAsia="en-CA"/>
              </w:rPr>
            </w:pPr>
            <w:r w:rsidRPr="00C52F94">
              <w:rPr>
                <w:sz w:val="20"/>
                <w:szCs w:val="20"/>
                <w:lang w:val="en-CA" w:eastAsia="en-CA"/>
              </w:rPr>
              <w:t>15,725.9</w:t>
            </w:r>
          </w:p>
        </w:tc>
      </w:tr>
      <w:tr w:rsidR="004B2896" w:rsidRPr="00C52F94" w14:paraId="5D910103" w14:textId="77777777" w:rsidTr="004B2896">
        <w:trPr>
          <w:trHeight w:val="86"/>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2EFBCFA5" w14:textId="77777777" w:rsidR="004B2896" w:rsidRPr="00C52F94" w:rsidRDefault="004B2896" w:rsidP="001D0457">
            <w:pPr>
              <w:rPr>
                <w:sz w:val="20"/>
                <w:szCs w:val="20"/>
                <w:lang w:val="en-CA" w:eastAsia="en-CA"/>
              </w:rPr>
            </w:pPr>
            <w:r w:rsidRPr="00C52F94">
              <w:rPr>
                <w:sz w:val="20"/>
                <w:szCs w:val="20"/>
                <w:lang w:val="en-CA" w:eastAsia="en-CA"/>
              </w:rPr>
              <w:t>HCFC-141b</w:t>
            </w:r>
          </w:p>
        </w:tc>
        <w:tc>
          <w:tcPr>
            <w:tcW w:w="1063" w:type="dxa"/>
            <w:tcBorders>
              <w:top w:val="nil"/>
              <w:left w:val="nil"/>
              <w:bottom w:val="single" w:sz="4" w:space="0" w:color="auto"/>
              <w:right w:val="single" w:sz="4" w:space="0" w:color="auto"/>
            </w:tcBorders>
            <w:shd w:val="clear" w:color="auto" w:fill="auto"/>
            <w:noWrap/>
            <w:vAlign w:val="center"/>
            <w:hideMark/>
          </w:tcPr>
          <w:p w14:paraId="0D59BEFE" w14:textId="77777777" w:rsidR="004B2896" w:rsidRPr="00C52F94" w:rsidRDefault="004B2896" w:rsidP="001D0457">
            <w:pPr>
              <w:jc w:val="right"/>
              <w:rPr>
                <w:sz w:val="20"/>
                <w:szCs w:val="20"/>
                <w:lang w:val="en-CA" w:eastAsia="en-CA"/>
              </w:rPr>
            </w:pPr>
            <w:r w:rsidRPr="00C52F94">
              <w:rPr>
                <w:sz w:val="20"/>
                <w:szCs w:val="20"/>
                <w:lang w:val="en-CA" w:eastAsia="en-CA"/>
              </w:rPr>
              <w:t>10,762.0</w:t>
            </w:r>
          </w:p>
        </w:tc>
        <w:tc>
          <w:tcPr>
            <w:tcW w:w="1063" w:type="dxa"/>
            <w:tcBorders>
              <w:top w:val="nil"/>
              <w:left w:val="nil"/>
              <w:bottom w:val="single" w:sz="4" w:space="0" w:color="auto"/>
              <w:right w:val="single" w:sz="4" w:space="0" w:color="auto"/>
            </w:tcBorders>
            <w:shd w:val="clear" w:color="auto" w:fill="auto"/>
            <w:noWrap/>
            <w:vAlign w:val="center"/>
            <w:hideMark/>
          </w:tcPr>
          <w:p w14:paraId="4700C5C7" w14:textId="77777777" w:rsidR="004B2896" w:rsidRPr="00C52F94" w:rsidRDefault="004B2896" w:rsidP="001D0457">
            <w:pPr>
              <w:jc w:val="right"/>
              <w:rPr>
                <w:sz w:val="20"/>
                <w:szCs w:val="20"/>
                <w:lang w:val="en-CA" w:eastAsia="en-CA"/>
              </w:rPr>
            </w:pPr>
            <w:r w:rsidRPr="00C52F94">
              <w:rPr>
                <w:sz w:val="20"/>
                <w:szCs w:val="20"/>
                <w:lang w:val="en-CA" w:eastAsia="en-CA"/>
              </w:rPr>
              <w:t>12,311.5</w:t>
            </w:r>
          </w:p>
        </w:tc>
        <w:tc>
          <w:tcPr>
            <w:tcW w:w="1063" w:type="dxa"/>
            <w:tcBorders>
              <w:top w:val="nil"/>
              <w:left w:val="nil"/>
              <w:bottom w:val="single" w:sz="4" w:space="0" w:color="auto"/>
              <w:right w:val="single" w:sz="4" w:space="0" w:color="auto"/>
            </w:tcBorders>
            <w:shd w:val="clear" w:color="auto" w:fill="auto"/>
            <w:noWrap/>
            <w:vAlign w:val="center"/>
            <w:hideMark/>
          </w:tcPr>
          <w:p w14:paraId="03B04348" w14:textId="77777777" w:rsidR="004B2896" w:rsidRPr="00C52F94" w:rsidRDefault="004B2896" w:rsidP="001D0457">
            <w:pPr>
              <w:jc w:val="right"/>
              <w:rPr>
                <w:sz w:val="20"/>
                <w:szCs w:val="20"/>
                <w:lang w:val="en-CA" w:eastAsia="en-CA"/>
              </w:rPr>
            </w:pPr>
            <w:r w:rsidRPr="00C52F94">
              <w:rPr>
                <w:sz w:val="20"/>
                <w:szCs w:val="20"/>
                <w:lang w:val="en-CA" w:eastAsia="en-CA"/>
              </w:rPr>
              <w:t>12,884.4</w:t>
            </w:r>
          </w:p>
        </w:tc>
        <w:tc>
          <w:tcPr>
            <w:tcW w:w="1063" w:type="dxa"/>
            <w:tcBorders>
              <w:top w:val="nil"/>
              <w:left w:val="nil"/>
              <w:bottom w:val="single" w:sz="4" w:space="0" w:color="auto"/>
              <w:right w:val="single" w:sz="4" w:space="0" w:color="auto"/>
            </w:tcBorders>
            <w:shd w:val="clear" w:color="auto" w:fill="auto"/>
            <w:noWrap/>
            <w:vAlign w:val="center"/>
            <w:hideMark/>
          </w:tcPr>
          <w:p w14:paraId="1C11C86C" w14:textId="77777777" w:rsidR="004B2896" w:rsidRPr="00C52F94" w:rsidRDefault="004B2896" w:rsidP="001D0457">
            <w:pPr>
              <w:jc w:val="right"/>
              <w:rPr>
                <w:sz w:val="20"/>
                <w:szCs w:val="20"/>
                <w:lang w:val="en-CA" w:eastAsia="en-CA"/>
              </w:rPr>
            </w:pPr>
            <w:r w:rsidRPr="00C52F94">
              <w:rPr>
                <w:sz w:val="20"/>
                <w:szCs w:val="20"/>
                <w:lang w:val="en-CA" w:eastAsia="en-CA"/>
              </w:rPr>
              <w:t>9,583.6</w:t>
            </w:r>
          </w:p>
        </w:tc>
        <w:tc>
          <w:tcPr>
            <w:tcW w:w="1063" w:type="dxa"/>
            <w:tcBorders>
              <w:top w:val="nil"/>
              <w:left w:val="nil"/>
              <w:bottom w:val="single" w:sz="4" w:space="0" w:color="auto"/>
              <w:right w:val="single" w:sz="4" w:space="0" w:color="auto"/>
            </w:tcBorders>
            <w:shd w:val="clear" w:color="auto" w:fill="auto"/>
            <w:vAlign w:val="center"/>
            <w:hideMark/>
          </w:tcPr>
          <w:p w14:paraId="7142919A" w14:textId="77777777" w:rsidR="004B2896" w:rsidRPr="00C52F94" w:rsidRDefault="004B2896" w:rsidP="001D0457">
            <w:pPr>
              <w:jc w:val="right"/>
              <w:rPr>
                <w:sz w:val="20"/>
                <w:szCs w:val="20"/>
                <w:lang w:val="en-CA" w:eastAsia="en-CA"/>
              </w:rPr>
            </w:pPr>
            <w:r w:rsidRPr="00C52F94">
              <w:rPr>
                <w:sz w:val="20"/>
                <w:szCs w:val="20"/>
                <w:lang w:val="en-CA" w:eastAsia="en-CA"/>
              </w:rPr>
              <w:t>9,560.2</w:t>
            </w:r>
          </w:p>
        </w:tc>
        <w:tc>
          <w:tcPr>
            <w:tcW w:w="1063" w:type="dxa"/>
            <w:tcBorders>
              <w:top w:val="nil"/>
              <w:left w:val="nil"/>
              <w:bottom w:val="single" w:sz="4" w:space="0" w:color="auto"/>
              <w:right w:val="single" w:sz="4" w:space="0" w:color="auto"/>
            </w:tcBorders>
            <w:shd w:val="clear" w:color="auto" w:fill="auto"/>
            <w:vAlign w:val="center"/>
            <w:hideMark/>
          </w:tcPr>
          <w:p w14:paraId="21D8ADE5" w14:textId="77777777" w:rsidR="004B2896" w:rsidRPr="00C52F94" w:rsidRDefault="004B2896" w:rsidP="001D0457">
            <w:pPr>
              <w:jc w:val="right"/>
              <w:rPr>
                <w:sz w:val="20"/>
                <w:szCs w:val="20"/>
                <w:lang w:val="en-CA" w:eastAsia="en-CA"/>
              </w:rPr>
            </w:pPr>
            <w:r w:rsidRPr="00C52F94">
              <w:rPr>
                <w:sz w:val="20"/>
                <w:szCs w:val="20"/>
                <w:lang w:val="en-CA" w:eastAsia="en-CA"/>
              </w:rPr>
              <w:t>7,246.5</w:t>
            </w:r>
          </w:p>
        </w:tc>
        <w:tc>
          <w:tcPr>
            <w:tcW w:w="1063" w:type="dxa"/>
            <w:tcBorders>
              <w:top w:val="nil"/>
              <w:left w:val="nil"/>
              <w:bottom w:val="single" w:sz="4" w:space="0" w:color="auto"/>
              <w:right w:val="single" w:sz="4" w:space="0" w:color="auto"/>
            </w:tcBorders>
            <w:shd w:val="clear" w:color="auto" w:fill="auto"/>
            <w:vAlign w:val="center"/>
            <w:hideMark/>
          </w:tcPr>
          <w:p w14:paraId="1093E1DE" w14:textId="77777777" w:rsidR="004B2896" w:rsidRPr="00C52F94" w:rsidRDefault="004B2896" w:rsidP="001D0457">
            <w:pPr>
              <w:jc w:val="right"/>
              <w:rPr>
                <w:sz w:val="20"/>
                <w:szCs w:val="20"/>
                <w:lang w:val="en-CA" w:eastAsia="en-CA"/>
              </w:rPr>
            </w:pPr>
            <w:r w:rsidRPr="00C52F94">
              <w:rPr>
                <w:sz w:val="20"/>
                <w:szCs w:val="20"/>
                <w:lang w:val="en-CA" w:eastAsia="en-CA"/>
              </w:rPr>
              <w:t>7,278.2</w:t>
            </w:r>
          </w:p>
        </w:tc>
        <w:tc>
          <w:tcPr>
            <w:tcW w:w="1064" w:type="dxa"/>
            <w:tcBorders>
              <w:top w:val="nil"/>
              <w:left w:val="nil"/>
              <w:bottom w:val="single" w:sz="4" w:space="0" w:color="auto"/>
              <w:right w:val="single" w:sz="4" w:space="0" w:color="auto"/>
            </w:tcBorders>
            <w:shd w:val="clear" w:color="auto" w:fill="auto"/>
            <w:vAlign w:val="center"/>
            <w:hideMark/>
          </w:tcPr>
          <w:p w14:paraId="144CB38E" w14:textId="77777777" w:rsidR="004B2896" w:rsidRPr="00C52F94" w:rsidRDefault="004B2896" w:rsidP="001D0457">
            <w:pPr>
              <w:jc w:val="right"/>
              <w:rPr>
                <w:sz w:val="20"/>
                <w:szCs w:val="20"/>
                <w:lang w:val="en-CA" w:eastAsia="en-CA"/>
              </w:rPr>
            </w:pPr>
            <w:r w:rsidRPr="00C52F94">
              <w:rPr>
                <w:sz w:val="20"/>
                <w:szCs w:val="20"/>
                <w:lang w:val="en-CA" w:eastAsia="en-CA"/>
              </w:rPr>
              <w:t>7,076.8</w:t>
            </w:r>
          </w:p>
        </w:tc>
      </w:tr>
      <w:tr w:rsidR="004B2896" w:rsidRPr="00C52F94" w14:paraId="6A0FC597" w14:textId="77777777" w:rsidTr="004B2896">
        <w:trPr>
          <w:trHeight w:val="5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1EE0B34C" w14:textId="77777777" w:rsidR="004B2896" w:rsidRPr="00C52F94" w:rsidRDefault="004B2896" w:rsidP="001D0457">
            <w:pPr>
              <w:rPr>
                <w:sz w:val="20"/>
                <w:szCs w:val="20"/>
                <w:lang w:val="en-CA" w:eastAsia="en-CA"/>
              </w:rPr>
            </w:pPr>
            <w:r w:rsidRPr="00C52F94">
              <w:rPr>
                <w:sz w:val="20"/>
                <w:szCs w:val="20"/>
                <w:lang w:val="en-CA" w:eastAsia="en-CA"/>
              </w:rPr>
              <w:t>HCFC-142b</w:t>
            </w:r>
          </w:p>
        </w:tc>
        <w:tc>
          <w:tcPr>
            <w:tcW w:w="1063" w:type="dxa"/>
            <w:tcBorders>
              <w:top w:val="nil"/>
              <w:left w:val="nil"/>
              <w:bottom w:val="single" w:sz="4" w:space="0" w:color="auto"/>
              <w:right w:val="single" w:sz="4" w:space="0" w:color="auto"/>
            </w:tcBorders>
            <w:shd w:val="clear" w:color="auto" w:fill="auto"/>
            <w:noWrap/>
            <w:vAlign w:val="center"/>
            <w:hideMark/>
          </w:tcPr>
          <w:p w14:paraId="2D4B30F8" w14:textId="77777777" w:rsidR="004B2896" w:rsidRPr="00C52F94" w:rsidRDefault="004B2896" w:rsidP="001D0457">
            <w:pPr>
              <w:jc w:val="right"/>
              <w:rPr>
                <w:sz w:val="20"/>
                <w:szCs w:val="20"/>
                <w:lang w:val="en-CA" w:eastAsia="en-CA"/>
              </w:rPr>
            </w:pPr>
            <w:r w:rsidRPr="00C52F94">
              <w:rPr>
                <w:sz w:val="20"/>
                <w:szCs w:val="20"/>
                <w:lang w:val="en-CA" w:eastAsia="en-CA"/>
              </w:rPr>
              <w:t>1,979.2</w:t>
            </w:r>
          </w:p>
        </w:tc>
        <w:tc>
          <w:tcPr>
            <w:tcW w:w="1063" w:type="dxa"/>
            <w:tcBorders>
              <w:top w:val="nil"/>
              <w:left w:val="nil"/>
              <w:bottom w:val="single" w:sz="4" w:space="0" w:color="auto"/>
              <w:right w:val="single" w:sz="4" w:space="0" w:color="auto"/>
            </w:tcBorders>
            <w:shd w:val="clear" w:color="auto" w:fill="auto"/>
            <w:noWrap/>
            <w:vAlign w:val="center"/>
            <w:hideMark/>
          </w:tcPr>
          <w:p w14:paraId="38A26313" w14:textId="77777777" w:rsidR="004B2896" w:rsidRPr="00C52F94" w:rsidRDefault="004B2896" w:rsidP="001D0457">
            <w:pPr>
              <w:jc w:val="right"/>
              <w:rPr>
                <w:sz w:val="20"/>
                <w:szCs w:val="20"/>
                <w:lang w:val="en-CA" w:eastAsia="en-CA"/>
              </w:rPr>
            </w:pPr>
            <w:r w:rsidRPr="00C52F94">
              <w:rPr>
                <w:sz w:val="20"/>
                <w:szCs w:val="20"/>
                <w:lang w:val="en-CA" w:eastAsia="en-CA"/>
              </w:rPr>
              <w:t>1,759.8</w:t>
            </w:r>
          </w:p>
        </w:tc>
        <w:tc>
          <w:tcPr>
            <w:tcW w:w="1063" w:type="dxa"/>
            <w:tcBorders>
              <w:top w:val="nil"/>
              <w:left w:val="nil"/>
              <w:bottom w:val="single" w:sz="4" w:space="0" w:color="auto"/>
              <w:right w:val="single" w:sz="4" w:space="0" w:color="auto"/>
            </w:tcBorders>
            <w:shd w:val="clear" w:color="auto" w:fill="auto"/>
            <w:noWrap/>
            <w:vAlign w:val="center"/>
            <w:hideMark/>
          </w:tcPr>
          <w:p w14:paraId="48BFA698" w14:textId="77777777" w:rsidR="004B2896" w:rsidRPr="00C52F94" w:rsidRDefault="004B2896" w:rsidP="001D0457">
            <w:pPr>
              <w:jc w:val="right"/>
              <w:rPr>
                <w:sz w:val="20"/>
                <w:szCs w:val="20"/>
                <w:lang w:val="en-CA" w:eastAsia="en-CA"/>
              </w:rPr>
            </w:pPr>
            <w:r w:rsidRPr="00C52F94">
              <w:rPr>
                <w:sz w:val="20"/>
                <w:szCs w:val="20"/>
                <w:lang w:val="en-CA" w:eastAsia="en-CA"/>
              </w:rPr>
              <w:t>1,440.4</w:t>
            </w:r>
          </w:p>
        </w:tc>
        <w:tc>
          <w:tcPr>
            <w:tcW w:w="1063" w:type="dxa"/>
            <w:tcBorders>
              <w:top w:val="nil"/>
              <w:left w:val="nil"/>
              <w:bottom w:val="single" w:sz="4" w:space="0" w:color="auto"/>
              <w:right w:val="single" w:sz="4" w:space="0" w:color="auto"/>
            </w:tcBorders>
            <w:shd w:val="clear" w:color="auto" w:fill="auto"/>
            <w:noWrap/>
            <w:vAlign w:val="center"/>
            <w:hideMark/>
          </w:tcPr>
          <w:p w14:paraId="7B66F520" w14:textId="77777777" w:rsidR="004B2896" w:rsidRPr="00C52F94" w:rsidRDefault="004B2896" w:rsidP="001D0457">
            <w:pPr>
              <w:jc w:val="right"/>
              <w:rPr>
                <w:sz w:val="20"/>
                <w:szCs w:val="20"/>
                <w:lang w:val="en-CA" w:eastAsia="en-CA"/>
              </w:rPr>
            </w:pPr>
            <w:r w:rsidRPr="00C52F94">
              <w:rPr>
                <w:sz w:val="20"/>
                <w:szCs w:val="20"/>
                <w:lang w:val="en-CA" w:eastAsia="en-CA"/>
              </w:rPr>
              <w:t>1,102.0</w:t>
            </w:r>
          </w:p>
        </w:tc>
        <w:tc>
          <w:tcPr>
            <w:tcW w:w="1063" w:type="dxa"/>
            <w:tcBorders>
              <w:top w:val="nil"/>
              <w:left w:val="nil"/>
              <w:bottom w:val="single" w:sz="4" w:space="0" w:color="auto"/>
              <w:right w:val="single" w:sz="4" w:space="0" w:color="auto"/>
            </w:tcBorders>
            <w:shd w:val="clear" w:color="auto" w:fill="auto"/>
            <w:vAlign w:val="center"/>
            <w:hideMark/>
          </w:tcPr>
          <w:p w14:paraId="37D6B9A6" w14:textId="77777777" w:rsidR="004B2896" w:rsidRPr="00C52F94" w:rsidRDefault="004B2896" w:rsidP="001D0457">
            <w:pPr>
              <w:jc w:val="right"/>
              <w:rPr>
                <w:sz w:val="20"/>
                <w:szCs w:val="20"/>
                <w:lang w:val="en-CA" w:eastAsia="en-CA"/>
              </w:rPr>
            </w:pPr>
            <w:r w:rsidRPr="00C52F94">
              <w:rPr>
                <w:sz w:val="20"/>
                <w:szCs w:val="20"/>
                <w:lang w:val="en-CA" w:eastAsia="en-CA"/>
              </w:rPr>
              <w:t>1,076.8</w:t>
            </w:r>
          </w:p>
        </w:tc>
        <w:tc>
          <w:tcPr>
            <w:tcW w:w="1063" w:type="dxa"/>
            <w:tcBorders>
              <w:top w:val="nil"/>
              <w:left w:val="nil"/>
              <w:bottom w:val="single" w:sz="4" w:space="0" w:color="auto"/>
              <w:right w:val="single" w:sz="4" w:space="0" w:color="auto"/>
            </w:tcBorders>
            <w:shd w:val="clear" w:color="auto" w:fill="auto"/>
            <w:vAlign w:val="center"/>
            <w:hideMark/>
          </w:tcPr>
          <w:p w14:paraId="439CD3DF" w14:textId="77777777" w:rsidR="004B2896" w:rsidRPr="00C52F94" w:rsidRDefault="004B2896" w:rsidP="001D0457">
            <w:pPr>
              <w:jc w:val="right"/>
              <w:rPr>
                <w:sz w:val="20"/>
                <w:szCs w:val="20"/>
                <w:lang w:val="en-CA" w:eastAsia="en-CA"/>
              </w:rPr>
            </w:pPr>
            <w:r w:rsidRPr="00C52F94">
              <w:rPr>
                <w:sz w:val="20"/>
                <w:szCs w:val="20"/>
                <w:lang w:val="en-CA" w:eastAsia="en-CA"/>
              </w:rPr>
              <w:t>1,224.3</w:t>
            </w:r>
          </w:p>
        </w:tc>
        <w:tc>
          <w:tcPr>
            <w:tcW w:w="1063" w:type="dxa"/>
            <w:tcBorders>
              <w:top w:val="nil"/>
              <w:left w:val="nil"/>
              <w:bottom w:val="single" w:sz="4" w:space="0" w:color="auto"/>
              <w:right w:val="single" w:sz="4" w:space="0" w:color="auto"/>
            </w:tcBorders>
            <w:shd w:val="clear" w:color="auto" w:fill="auto"/>
            <w:vAlign w:val="center"/>
            <w:hideMark/>
          </w:tcPr>
          <w:p w14:paraId="7278DF2F" w14:textId="77777777" w:rsidR="004B2896" w:rsidRPr="00C52F94" w:rsidRDefault="004B2896" w:rsidP="001D0457">
            <w:pPr>
              <w:jc w:val="right"/>
              <w:rPr>
                <w:sz w:val="20"/>
                <w:szCs w:val="20"/>
                <w:lang w:val="en-CA" w:eastAsia="en-CA"/>
              </w:rPr>
            </w:pPr>
            <w:r w:rsidRPr="00C52F94">
              <w:rPr>
                <w:sz w:val="20"/>
                <w:szCs w:val="20"/>
                <w:lang w:val="en-CA" w:eastAsia="en-CA"/>
              </w:rPr>
              <w:t>1,110.5</w:t>
            </w:r>
          </w:p>
        </w:tc>
        <w:tc>
          <w:tcPr>
            <w:tcW w:w="1064" w:type="dxa"/>
            <w:tcBorders>
              <w:top w:val="nil"/>
              <w:left w:val="nil"/>
              <w:bottom w:val="single" w:sz="4" w:space="0" w:color="auto"/>
              <w:right w:val="single" w:sz="4" w:space="0" w:color="auto"/>
            </w:tcBorders>
            <w:shd w:val="clear" w:color="auto" w:fill="auto"/>
            <w:vAlign w:val="center"/>
            <w:hideMark/>
          </w:tcPr>
          <w:p w14:paraId="221711BA" w14:textId="77777777" w:rsidR="004B2896" w:rsidRPr="00C52F94" w:rsidRDefault="004B2896" w:rsidP="001D0457">
            <w:pPr>
              <w:jc w:val="right"/>
              <w:rPr>
                <w:sz w:val="20"/>
                <w:szCs w:val="20"/>
                <w:lang w:val="en-CA" w:eastAsia="en-CA"/>
              </w:rPr>
            </w:pPr>
            <w:r w:rsidRPr="00C52F94">
              <w:rPr>
                <w:sz w:val="20"/>
                <w:szCs w:val="20"/>
                <w:lang w:val="en-CA" w:eastAsia="en-CA"/>
              </w:rPr>
              <w:t>1,115.5</w:t>
            </w:r>
          </w:p>
        </w:tc>
      </w:tr>
      <w:tr w:rsidR="004B2896" w:rsidRPr="00C52F94" w14:paraId="2249CE35" w14:textId="77777777" w:rsidTr="004B2896">
        <w:trPr>
          <w:trHeight w:val="58"/>
        </w:trPr>
        <w:tc>
          <w:tcPr>
            <w:tcW w:w="10065"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1C1475" w14:textId="77777777" w:rsidR="004B2896" w:rsidRPr="00C52F94" w:rsidRDefault="004B2896" w:rsidP="001D0457">
            <w:pPr>
              <w:jc w:val="left"/>
              <w:rPr>
                <w:b/>
                <w:bCs/>
                <w:sz w:val="20"/>
                <w:szCs w:val="20"/>
                <w:lang w:val="en-CA" w:eastAsia="en-CA"/>
              </w:rPr>
            </w:pPr>
            <w:r w:rsidRPr="00C52F94">
              <w:rPr>
                <w:b/>
                <w:bCs/>
                <w:sz w:val="20"/>
                <w:szCs w:val="20"/>
                <w:lang w:val="en-CA" w:eastAsia="en-CA"/>
              </w:rPr>
              <w:t>Consumption</w:t>
            </w:r>
          </w:p>
        </w:tc>
      </w:tr>
      <w:tr w:rsidR="005B1691" w:rsidRPr="00C52F94" w14:paraId="0AD53A91" w14:textId="77777777" w:rsidTr="000F5B5E">
        <w:trPr>
          <w:trHeight w:val="5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04788AEB" w14:textId="77777777" w:rsidR="005B1691" w:rsidRPr="00C52F94" w:rsidRDefault="005B1691" w:rsidP="001D0457">
            <w:pPr>
              <w:jc w:val="left"/>
              <w:rPr>
                <w:sz w:val="20"/>
                <w:szCs w:val="20"/>
                <w:lang w:val="en-CA" w:eastAsia="en-CA"/>
              </w:rPr>
            </w:pPr>
            <w:r w:rsidRPr="00C52F94">
              <w:rPr>
                <w:sz w:val="20"/>
                <w:szCs w:val="20"/>
                <w:lang w:val="en-CA" w:eastAsia="en-CA"/>
              </w:rPr>
              <w:t>HCFC-22</w:t>
            </w:r>
          </w:p>
        </w:tc>
        <w:tc>
          <w:tcPr>
            <w:tcW w:w="1063" w:type="dxa"/>
            <w:tcBorders>
              <w:top w:val="nil"/>
              <w:left w:val="nil"/>
              <w:bottom w:val="single" w:sz="4" w:space="0" w:color="auto"/>
              <w:right w:val="single" w:sz="4" w:space="0" w:color="auto"/>
            </w:tcBorders>
            <w:shd w:val="clear" w:color="auto" w:fill="auto"/>
            <w:noWrap/>
            <w:hideMark/>
          </w:tcPr>
          <w:p w14:paraId="1F760DAC" w14:textId="77777777" w:rsidR="005B1691" w:rsidRPr="00C52F94" w:rsidRDefault="005B1691" w:rsidP="001D0457">
            <w:pPr>
              <w:jc w:val="right"/>
              <w:rPr>
                <w:sz w:val="20"/>
                <w:szCs w:val="20"/>
                <w:lang w:val="en-CA" w:eastAsia="en-CA"/>
              </w:rPr>
            </w:pPr>
            <w:r w:rsidRPr="00C52F94">
              <w:rPr>
                <w:sz w:val="20"/>
                <w:szCs w:val="20"/>
                <w:lang w:val="en-CA" w:eastAsia="en-CA"/>
              </w:rPr>
              <w:t>20,783.8</w:t>
            </w:r>
          </w:p>
        </w:tc>
        <w:tc>
          <w:tcPr>
            <w:tcW w:w="1063" w:type="dxa"/>
            <w:tcBorders>
              <w:top w:val="nil"/>
              <w:left w:val="nil"/>
              <w:bottom w:val="single" w:sz="4" w:space="0" w:color="auto"/>
              <w:right w:val="single" w:sz="4" w:space="0" w:color="auto"/>
            </w:tcBorders>
            <w:shd w:val="clear" w:color="auto" w:fill="auto"/>
            <w:noWrap/>
            <w:hideMark/>
          </w:tcPr>
          <w:p w14:paraId="0EF75116" w14:textId="77777777" w:rsidR="005B1691" w:rsidRPr="00C52F94" w:rsidRDefault="005B1691" w:rsidP="001D0457">
            <w:pPr>
              <w:jc w:val="right"/>
              <w:rPr>
                <w:sz w:val="20"/>
                <w:szCs w:val="20"/>
                <w:lang w:val="en-CA" w:eastAsia="en-CA"/>
              </w:rPr>
            </w:pPr>
            <w:r w:rsidRPr="00C52F94">
              <w:rPr>
                <w:sz w:val="20"/>
                <w:szCs w:val="20"/>
                <w:lang w:val="en-CA" w:eastAsia="en-CA"/>
              </w:rPr>
              <w:t>19,847.6</w:t>
            </w:r>
          </w:p>
        </w:tc>
        <w:tc>
          <w:tcPr>
            <w:tcW w:w="1063" w:type="dxa"/>
            <w:tcBorders>
              <w:top w:val="nil"/>
              <w:left w:val="nil"/>
              <w:bottom w:val="single" w:sz="4" w:space="0" w:color="auto"/>
              <w:right w:val="single" w:sz="4" w:space="0" w:color="auto"/>
            </w:tcBorders>
            <w:shd w:val="clear" w:color="auto" w:fill="auto"/>
            <w:noWrap/>
            <w:hideMark/>
          </w:tcPr>
          <w:p w14:paraId="40EE650D" w14:textId="77777777" w:rsidR="005B1691" w:rsidRPr="00C52F94" w:rsidRDefault="005B1691" w:rsidP="001D0457">
            <w:pPr>
              <w:jc w:val="right"/>
              <w:rPr>
                <w:sz w:val="20"/>
                <w:szCs w:val="20"/>
                <w:lang w:val="en-CA" w:eastAsia="en-CA"/>
              </w:rPr>
            </w:pPr>
            <w:r w:rsidRPr="00C52F94">
              <w:rPr>
                <w:sz w:val="20"/>
                <w:szCs w:val="20"/>
                <w:lang w:val="en-CA" w:eastAsia="en-CA"/>
              </w:rPr>
              <w:t>22,572.0</w:t>
            </w:r>
          </w:p>
        </w:tc>
        <w:tc>
          <w:tcPr>
            <w:tcW w:w="1063" w:type="dxa"/>
            <w:tcBorders>
              <w:top w:val="nil"/>
              <w:left w:val="nil"/>
              <w:bottom w:val="single" w:sz="4" w:space="0" w:color="auto"/>
              <w:right w:val="single" w:sz="4" w:space="0" w:color="auto"/>
            </w:tcBorders>
            <w:shd w:val="clear" w:color="auto" w:fill="auto"/>
            <w:noWrap/>
            <w:hideMark/>
          </w:tcPr>
          <w:p w14:paraId="14A77612" w14:textId="77777777" w:rsidR="005B1691" w:rsidRPr="00C52F94" w:rsidRDefault="005B1691" w:rsidP="001D0457">
            <w:pPr>
              <w:jc w:val="right"/>
              <w:rPr>
                <w:sz w:val="20"/>
                <w:szCs w:val="20"/>
                <w:lang w:val="en-CA" w:eastAsia="en-CA"/>
              </w:rPr>
            </w:pPr>
            <w:r w:rsidRPr="00C52F94">
              <w:rPr>
                <w:sz w:val="20"/>
                <w:szCs w:val="20"/>
                <w:lang w:val="en-CA" w:eastAsia="en-CA"/>
              </w:rPr>
              <w:t>17,805.6</w:t>
            </w:r>
          </w:p>
        </w:tc>
        <w:tc>
          <w:tcPr>
            <w:tcW w:w="1063" w:type="dxa"/>
            <w:tcBorders>
              <w:top w:val="nil"/>
              <w:left w:val="nil"/>
              <w:bottom w:val="single" w:sz="4" w:space="0" w:color="auto"/>
              <w:right w:val="single" w:sz="4" w:space="0" w:color="auto"/>
            </w:tcBorders>
            <w:shd w:val="clear" w:color="auto" w:fill="auto"/>
            <w:hideMark/>
          </w:tcPr>
          <w:p w14:paraId="77695BEA" w14:textId="77777777" w:rsidR="005B1691" w:rsidRPr="00C52F94" w:rsidRDefault="005B1691" w:rsidP="001D0457">
            <w:pPr>
              <w:jc w:val="right"/>
              <w:rPr>
                <w:sz w:val="20"/>
                <w:szCs w:val="20"/>
                <w:lang w:val="en-CA" w:eastAsia="en-CA"/>
              </w:rPr>
            </w:pPr>
            <w:r w:rsidRPr="00C52F94">
              <w:rPr>
                <w:sz w:val="20"/>
                <w:szCs w:val="20"/>
                <w:lang w:val="en-CA" w:eastAsia="en-CA"/>
              </w:rPr>
              <w:t>17,486.6</w:t>
            </w:r>
          </w:p>
        </w:tc>
        <w:tc>
          <w:tcPr>
            <w:tcW w:w="1063" w:type="dxa"/>
            <w:tcBorders>
              <w:top w:val="nil"/>
              <w:left w:val="nil"/>
              <w:bottom w:val="single" w:sz="4" w:space="0" w:color="auto"/>
              <w:right w:val="single" w:sz="4" w:space="0" w:color="auto"/>
            </w:tcBorders>
            <w:shd w:val="clear" w:color="auto" w:fill="auto"/>
            <w:hideMark/>
          </w:tcPr>
          <w:p w14:paraId="1FF815DF" w14:textId="77777777" w:rsidR="005B1691" w:rsidRPr="00C52F94" w:rsidRDefault="005B1691" w:rsidP="001D0457">
            <w:pPr>
              <w:jc w:val="right"/>
              <w:rPr>
                <w:sz w:val="20"/>
                <w:szCs w:val="20"/>
                <w:lang w:val="en-CA" w:eastAsia="en-CA"/>
              </w:rPr>
            </w:pPr>
            <w:r w:rsidRPr="00C52F94">
              <w:rPr>
                <w:sz w:val="20"/>
                <w:szCs w:val="20"/>
                <w:lang w:val="en-CA" w:eastAsia="en-CA"/>
              </w:rPr>
              <w:t>15,186.8</w:t>
            </w:r>
          </w:p>
        </w:tc>
        <w:tc>
          <w:tcPr>
            <w:tcW w:w="1063" w:type="dxa"/>
            <w:tcBorders>
              <w:top w:val="nil"/>
              <w:left w:val="nil"/>
              <w:bottom w:val="single" w:sz="4" w:space="0" w:color="auto"/>
              <w:right w:val="single" w:sz="4" w:space="0" w:color="auto"/>
            </w:tcBorders>
            <w:shd w:val="clear" w:color="auto" w:fill="auto"/>
            <w:hideMark/>
          </w:tcPr>
          <w:p w14:paraId="0B6BDB37" w14:textId="77777777" w:rsidR="005B1691" w:rsidRPr="00C52F94" w:rsidRDefault="005B1691" w:rsidP="001D0457">
            <w:pPr>
              <w:jc w:val="right"/>
              <w:rPr>
                <w:sz w:val="20"/>
                <w:szCs w:val="20"/>
                <w:lang w:val="en-CA" w:eastAsia="en-CA"/>
              </w:rPr>
            </w:pPr>
            <w:r w:rsidRPr="00C52F94">
              <w:rPr>
                <w:sz w:val="20"/>
                <w:szCs w:val="20"/>
                <w:lang w:val="en-CA" w:eastAsia="en-CA"/>
              </w:rPr>
              <w:t>15,395.4</w:t>
            </w:r>
          </w:p>
        </w:tc>
        <w:tc>
          <w:tcPr>
            <w:tcW w:w="1064" w:type="dxa"/>
            <w:tcBorders>
              <w:top w:val="nil"/>
              <w:left w:val="nil"/>
              <w:bottom w:val="single" w:sz="4" w:space="0" w:color="auto"/>
              <w:right w:val="single" w:sz="4" w:space="0" w:color="auto"/>
            </w:tcBorders>
            <w:shd w:val="clear" w:color="auto" w:fill="auto"/>
            <w:hideMark/>
          </w:tcPr>
          <w:p w14:paraId="43C5803B" w14:textId="77777777" w:rsidR="005B1691" w:rsidRPr="00C52F94" w:rsidRDefault="005B1691" w:rsidP="001D0457">
            <w:pPr>
              <w:jc w:val="right"/>
              <w:rPr>
                <w:sz w:val="20"/>
                <w:szCs w:val="20"/>
                <w:lang w:val="en-CA" w:eastAsia="en-CA"/>
              </w:rPr>
            </w:pPr>
            <w:r w:rsidRPr="00C52F94">
              <w:rPr>
                <w:sz w:val="20"/>
                <w:szCs w:val="20"/>
                <w:lang w:val="en-CA" w:eastAsia="en-CA"/>
              </w:rPr>
              <w:t>15,089.9</w:t>
            </w:r>
          </w:p>
        </w:tc>
      </w:tr>
      <w:tr w:rsidR="005B1691" w:rsidRPr="00C52F94" w14:paraId="74490F4E" w14:textId="77777777" w:rsidTr="000F5B5E">
        <w:trPr>
          <w:trHeight w:val="5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31348C11" w14:textId="77777777" w:rsidR="005B1691" w:rsidRPr="00C52F94" w:rsidRDefault="005B1691" w:rsidP="001D0457">
            <w:pPr>
              <w:jc w:val="left"/>
              <w:rPr>
                <w:sz w:val="20"/>
                <w:szCs w:val="20"/>
                <w:lang w:val="en-CA" w:eastAsia="en-CA"/>
              </w:rPr>
            </w:pPr>
            <w:r w:rsidRPr="00C52F94">
              <w:rPr>
                <w:sz w:val="20"/>
                <w:szCs w:val="20"/>
                <w:lang w:val="en-CA" w:eastAsia="en-CA"/>
              </w:rPr>
              <w:t>HCFC-141b</w:t>
            </w:r>
          </w:p>
        </w:tc>
        <w:tc>
          <w:tcPr>
            <w:tcW w:w="1063" w:type="dxa"/>
            <w:tcBorders>
              <w:top w:val="nil"/>
              <w:left w:val="nil"/>
              <w:bottom w:val="single" w:sz="4" w:space="0" w:color="auto"/>
              <w:right w:val="single" w:sz="4" w:space="0" w:color="auto"/>
            </w:tcBorders>
            <w:shd w:val="clear" w:color="auto" w:fill="auto"/>
            <w:noWrap/>
            <w:hideMark/>
          </w:tcPr>
          <w:p w14:paraId="47EE3547" w14:textId="77777777" w:rsidR="005B1691" w:rsidRPr="00C52F94" w:rsidRDefault="005B1691" w:rsidP="001D0457">
            <w:pPr>
              <w:jc w:val="right"/>
              <w:rPr>
                <w:sz w:val="20"/>
                <w:szCs w:val="20"/>
                <w:lang w:val="en-CA" w:eastAsia="en-CA"/>
              </w:rPr>
            </w:pPr>
            <w:r w:rsidRPr="00C52F94">
              <w:rPr>
                <w:sz w:val="20"/>
                <w:szCs w:val="20"/>
                <w:lang w:val="en-CA" w:eastAsia="en-CA"/>
              </w:rPr>
              <w:t>10,846.7</w:t>
            </w:r>
          </w:p>
        </w:tc>
        <w:tc>
          <w:tcPr>
            <w:tcW w:w="1063" w:type="dxa"/>
            <w:tcBorders>
              <w:top w:val="nil"/>
              <w:left w:val="nil"/>
              <w:bottom w:val="single" w:sz="4" w:space="0" w:color="auto"/>
              <w:right w:val="single" w:sz="4" w:space="0" w:color="auto"/>
            </w:tcBorders>
            <w:shd w:val="clear" w:color="auto" w:fill="auto"/>
            <w:noWrap/>
            <w:hideMark/>
          </w:tcPr>
          <w:p w14:paraId="187EBB1D" w14:textId="77777777" w:rsidR="005B1691" w:rsidRPr="00C52F94" w:rsidRDefault="005B1691" w:rsidP="001D0457">
            <w:pPr>
              <w:jc w:val="right"/>
              <w:rPr>
                <w:sz w:val="20"/>
                <w:szCs w:val="20"/>
                <w:lang w:val="en-CA" w:eastAsia="en-CA"/>
              </w:rPr>
            </w:pPr>
            <w:r w:rsidRPr="00C52F94">
              <w:rPr>
                <w:sz w:val="20"/>
                <w:szCs w:val="20"/>
                <w:lang w:val="en-CA" w:eastAsia="en-CA"/>
              </w:rPr>
              <w:t>11,978.2</w:t>
            </w:r>
          </w:p>
        </w:tc>
        <w:tc>
          <w:tcPr>
            <w:tcW w:w="1063" w:type="dxa"/>
            <w:tcBorders>
              <w:top w:val="nil"/>
              <w:left w:val="nil"/>
              <w:bottom w:val="single" w:sz="4" w:space="0" w:color="auto"/>
              <w:right w:val="single" w:sz="4" w:space="0" w:color="auto"/>
            </w:tcBorders>
            <w:shd w:val="clear" w:color="auto" w:fill="auto"/>
            <w:noWrap/>
            <w:hideMark/>
          </w:tcPr>
          <w:p w14:paraId="50DD049A" w14:textId="77777777" w:rsidR="005B1691" w:rsidRPr="00C52F94" w:rsidRDefault="005B1691" w:rsidP="001D0457">
            <w:pPr>
              <w:jc w:val="right"/>
              <w:rPr>
                <w:sz w:val="20"/>
                <w:szCs w:val="20"/>
                <w:lang w:val="en-CA" w:eastAsia="en-CA"/>
              </w:rPr>
            </w:pPr>
            <w:r w:rsidRPr="00C52F94">
              <w:rPr>
                <w:sz w:val="20"/>
                <w:szCs w:val="20"/>
                <w:lang w:val="en-CA" w:eastAsia="en-CA"/>
              </w:rPr>
              <w:t>11,735.9</w:t>
            </w:r>
          </w:p>
        </w:tc>
        <w:tc>
          <w:tcPr>
            <w:tcW w:w="1063" w:type="dxa"/>
            <w:tcBorders>
              <w:top w:val="nil"/>
              <w:left w:val="nil"/>
              <w:bottom w:val="single" w:sz="4" w:space="0" w:color="auto"/>
              <w:right w:val="single" w:sz="4" w:space="0" w:color="auto"/>
            </w:tcBorders>
            <w:shd w:val="clear" w:color="auto" w:fill="auto"/>
            <w:noWrap/>
            <w:hideMark/>
          </w:tcPr>
          <w:p w14:paraId="4A066335" w14:textId="77777777" w:rsidR="005B1691" w:rsidRPr="00C52F94" w:rsidRDefault="005B1691" w:rsidP="001D0457">
            <w:pPr>
              <w:jc w:val="right"/>
              <w:rPr>
                <w:sz w:val="20"/>
                <w:szCs w:val="20"/>
                <w:lang w:val="en-CA" w:eastAsia="en-CA"/>
              </w:rPr>
            </w:pPr>
            <w:r w:rsidRPr="00C52F94">
              <w:rPr>
                <w:sz w:val="20"/>
                <w:szCs w:val="20"/>
                <w:lang w:val="en-CA" w:eastAsia="en-CA"/>
              </w:rPr>
              <w:t>8,981.3</w:t>
            </w:r>
          </w:p>
        </w:tc>
        <w:tc>
          <w:tcPr>
            <w:tcW w:w="1063" w:type="dxa"/>
            <w:tcBorders>
              <w:top w:val="nil"/>
              <w:left w:val="nil"/>
              <w:bottom w:val="single" w:sz="4" w:space="0" w:color="auto"/>
              <w:right w:val="single" w:sz="4" w:space="0" w:color="auto"/>
            </w:tcBorders>
            <w:shd w:val="clear" w:color="auto" w:fill="auto"/>
            <w:hideMark/>
          </w:tcPr>
          <w:p w14:paraId="7218CB3B" w14:textId="77777777" w:rsidR="005B1691" w:rsidRPr="00C52F94" w:rsidRDefault="005B1691" w:rsidP="001D0457">
            <w:pPr>
              <w:jc w:val="right"/>
              <w:rPr>
                <w:sz w:val="20"/>
                <w:szCs w:val="20"/>
                <w:lang w:val="en-CA" w:eastAsia="en-CA"/>
              </w:rPr>
            </w:pPr>
            <w:r w:rsidRPr="00C52F94">
              <w:rPr>
                <w:sz w:val="20"/>
                <w:szCs w:val="20"/>
                <w:lang w:val="en-CA" w:eastAsia="en-CA"/>
              </w:rPr>
              <w:t>8,752.9</w:t>
            </w:r>
          </w:p>
        </w:tc>
        <w:tc>
          <w:tcPr>
            <w:tcW w:w="1063" w:type="dxa"/>
            <w:tcBorders>
              <w:top w:val="nil"/>
              <w:left w:val="nil"/>
              <w:bottom w:val="single" w:sz="4" w:space="0" w:color="auto"/>
              <w:right w:val="single" w:sz="4" w:space="0" w:color="auto"/>
            </w:tcBorders>
            <w:shd w:val="clear" w:color="auto" w:fill="auto"/>
            <w:hideMark/>
          </w:tcPr>
          <w:p w14:paraId="3C39949D" w14:textId="77777777" w:rsidR="005B1691" w:rsidRPr="00C52F94" w:rsidRDefault="005B1691" w:rsidP="001D0457">
            <w:pPr>
              <w:jc w:val="right"/>
              <w:rPr>
                <w:sz w:val="20"/>
                <w:szCs w:val="20"/>
                <w:lang w:val="en-CA" w:eastAsia="en-CA"/>
              </w:rPr>
            </w:pPr>
            <w:r w:rsidRPr="00C52F94">
              <w:rPr>
                <w:sz w:val="20"/>
                <w:szCs w:val="20"/>
                <w:lang w:val="en-CA" w:eastAsia="en-CA"/>
              </w:rPr>
              <w:t>6,771.4</w:t>
            </w:r>
          </w:p>
        </w:tc>
        <w:tc>
          <w:tcPr>
            <w:tcW w:w="1063" w:type="dxa"/>
            <w:tcBorders>
              <w:top w:val="nil"/>
              <w:left w:val="nil"/>
              <w:bottom w:val="single" w:sz="4" w:space="0" w:color="auto"/>
              <w:right w:val="single" w:sz="4" w:space="0" w:color="auto"/>
            </w:tcBorders>
            <w:shd w:val="clear" w:color="auto" w:fill="auto"/>
            <w:hideMark/>
          </w:tcPr>
          <w:p w14:paraId="08072062" w14:textId="77777777" w:rsidR="005B1691" w:rsidRPr="00C52F94" w:rsidRDefault="005B1691" w:rsidP="001D0457">
            <w:pPr>
              <w:jc w:val="right"/>
              <w:rPr>
                <w:sz w:val="20"/>
                <w:szCs w:val="20"/>
                <w:lang w:val="en-CA" w:eastAsia="en-CA"/>
              </w:rPr>
            </w:pPr>
            <w:r w:rsidRPr="00C52F94">
              <w:rPr>
                <w:sz w:val="20"/>
                <w:szCs w:val="20"/>
                <w:lang w:val="en-CA" w:eastAsia="en-CA"/>
              </w:rPr>
              <w:t>6,383.7</w:t>
            </w:r>
          </w:p>
        </w:tc>
        <w:tc>
          <w:tcPr>
            <w:tcW w:w="1064" w:type="dxa"/>
            <w:tcBorders>
              <w:top w:val="nil"/>
              <w:left w:val="nil"/>
              <w:bottom w:val="single" w:sz="4" w:space="0" w:color="auto"/>
              <w:right w:val="single" w:sz="4" w:space="0" w:color="auto"/>
            </w:tcBorders>
            <w:shd w:val="clear" w:color="auto" w:fill="auto"/>
            <w:hideMark/>
          </w:tcPr>
          <w:p w14:paraId="1471FECF" w14:textId="77777777" w:rsidR="005B1691" w:rsidRPr="00C52F94" w:rsidRDefault="005B1691" w:rsidP="001D0457">
            <w:pPr>
              <w:jc w:val="right"/>
              <w:rPr>
                <w:sz w:val="20"/>
                <w:szCs w:val="20"/>
                <w:lang w:val="en-CA" w:eastAsia="en-CA"/>
              </w:rPr>
            </w:pPr>
            <w:r w:rsidRPr="00C52F94">
              <w:rPr>
                <w:sz w:val="20"/>
                <w:szCs w:val="20"/>
                <w:lang w:val="en-CA" w:eastAsia="en-CA"/>
              </w:rPr>
              <w:t>6,311.1</w:t>
            </w:r>
          </w:p>
        </w:tc>
      </w:tr>
      <w:tr w:rsidR="005B1691" w:rsidRPr="00C52F94" w14:paraId="3BDD765C" w14:textId="77777777" w:rsidTr="000F5B5E">
        <w:trPr>
          <w:trHeight w:val="16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31DD27CF" w14:textId="77777777" w:rsidR="005B1691" w:rsidRPr="00C52F94" w:rsidRDefault="005B1691" w:rsidP="001D0457">
            <w:pPr>
              <w:jc w:val="left"/>
              <w:rPr>
                <w:sz w:val="20"/>
                <w:szCs w:val="20"/>
                <w:lang w:val="en-CA" w:eastAsia="en-CA"/>
              </w:rPr>
            </w:pPr>
            <w:r w:rsidRPr="00C52F94">
              <w:rPr>
                <w:sz w:val="20"/>
                <w:szCs w:val="20"/>
                <w:lang w:val="en-CA" w:eastAsia="en-CA"/>
              </w:rPr>
              <w:t>HCFC-142b</w:t>
            </w:r>
          </w:p>
        </w:tc>
        <w:tc>
          <w:tcPr>
            <w:tcW w:w="1063" w:type="dxa"/>
            <w:tcBorders>
              <w:top w:val="nil"/>
              <w:left w:val="nil"/>
              <w:bottom w:val="single" w:sz="4" w:space="0" w:color="auto"/>
              <w:right w:val="single" w:sz="4" w:space="0" w:color="auto"/>
            </w:tcBorders>
            <w:shd w:val="clear" w:color="auto" w:fill="auto"/>
            <w:noWrap/>
            <w:hideMark/>
          </w:tcPr>
          <w:p w14:paraId="0C4D0F70" w14:textId="77777777" w:rsidR="005B1691" w:rsidRPr="00C52F94" w:rsidRDefault="005B1691" w:rsidP="001D0457">
            <w:pPr>
              <w:jc w:val="right"/>
              <w:rPr>
                <w:sz w:val="20"/>
                <w:szCs w:val="20"/>
                <w:lang w:val="en-CA" w:eastAsia="en-CA"/>
              </w:rPr>
            </w:pPr>
            <w:r w:rsidRPr="00C52F94">
              <w:rPr>
                <w:sz w:val="20"/>
                <w:szCs w:val="20"/>
                <w:lang w:val="en-CA" w:eastAsia="en-CA"/>
              </w:rPr>
              <w:t>1,977.3</w:t>
            </w:r>
          </w:p>
        </w:tc>
        <w:tc>
          <w:tcPr>
            <w:tcW w:w="1063" w:type="dxa"/>
            <w:tcBorders>
              <w:top w:val="nil"/>
              <w:left w:val="nil"/>
              <w:bottom w:val="single" w:sz="4" w:space="0" w:color="auto"/>
              <w:right w:val="single" w:sz="4" w:space="0" w:color="auto"/>
            </w:tcBorders>
            <w:shd w:val="clear" w:color="auto" w:fill="auto"/>
            <w:noWrap/>
            <w:hideMark/>
          </w:tcPr>
          <w:p w14:paraId="0355E9FF" w14:textId="77777777" w:rsidR="005B1691" w:rsidRPr="00C52F94" w:rsidRDefault="005B1691" w:rsidP="001D0457">
            <w:pPr>
              <w:jc w:val="right"/>
              <w:rPr>
                <w:sz w:val="20"/>
                <w:szCs w:val="20"/>
                <w:lang w:val="en-CA" w:eastAsia="en-CA"/>
              </w:rPr>
            </w:pPr>
            <w:r w:rsidRPr="00C52F94">
              <w:rPr>
                <w:sz w:val="20"/>
                <w:szCs w:val="20"/>
                <w:lang w:val="en-CA" w:eastAsia="en-CA"/>
              </w:rPr>
              <w:t>1,827.9</w:t>
            </w:r>
          </w:p>
        </w:tc>
        <w:tc>
          <w:tcPr>
            <w:tcW w:w="1063" w:type="dxa"/>
            <w:tcBorders>
              <w:top w:val="nil"/>
              <w:left w:val="nil"/>
              <w:bottom w:val="single" w:sz="4" w:space="0" w:color="auto"/>
              <w:right w:val="single" w:sz="4" w:space="0" w:color="auto"/>
            </w:tcBorders>
            <w:shd w:val="clear" w:color="auto" w:fill="auto"/>
            <w:noWrap/>
            <w:hideMark/>
          </w:tcPr>
          <w:p w14:paraId="11FE98DB" w14:textId="77777777" w:rsidR="005B1691" w:rsidRPr="00C52F94" w:rsidRDefault="005B1691" w:rsidP="001D0457">
            <w:pPr>
              <w:jc w:val="right"/>
              <w:rPr>
                <w:sz w:val="20"/>
                <w:szCs w:val="20"/>
                <w:lang w:val="en-CA" w:eastAsia="en-CA"/>
              </w:rPr>
            </w:pPr>
            <w:r w:rsidRPr="00C52F94">
              <w:rPr>
                <w:sz w:val="20"/>
                <w:szCs w:val="20"/>
                <w:lang w:val="en-CA" w:eastAsia="en-CA"/>
              </w:rPr>
              <w:t>1,439.3</w:t>
            </w:r>
          </w:p>
        </w:tc>
        <w:tc>
          <w:tcPr>
            <w:tcW w:w="1063" w:type="dxa"/>
            <w:tcBorders>
              <w:top w:val="nil"/>
              <w:left w:val="nil"/>
              <w:bottom w:val="single" w:sz="4" w:space="0" w:color="auto"/>
              <w:right w:val="single" w:sz="4" w:space="0" w:color="auto"/>
            </w:tcBorders>
            <w:shd w:val="clear" w:color="auto" w:fill="auto"/>
            <w:noWrap/>
            <w:hideMark/>
          </w:tcPr>
          <w:p w14:paraId="6F3ACC64" w14:textId="77777777" w:rsidR="005B1691" w:rsidRPr="00C52F94" w:rsidRDefault="005B1691" w:rsidP="001D0457">
            <w:pPr>
              <w:jc w:val="right"/>
              <w:rPr>
                <w:sz w:val="20"/>
                <w:szCs w:val="20"/>
                <w:lang w:val="en-CA" w:eastAsia="en-CA"/>
              </w:rPr>
            </w:pPr>
            <w:r w:rsidRPr="00C52F94">
              <w:rPr>
                <w:sz w:val="20"/>
                <w:szCs w:val="20"/>
                <w:lang w:val="en-CA" w:eastAsia="en-CA"/>
              </w:rPr>
              <w:t>1,014.5</w:t>
            </w:r>
          </w:p>
        </w:tc>
        <w:tc>
          <w:tcPr>
            <w:tcW w:w="1063" w:type="dxa"/>
            <w:tcBorders>
              <w:top w:val="nil"/>
              <w:left w:val="nil"/>
              <w:bottom w:val="single" w:sz="4" w:space="0" w:color="auto"/>
              <w:right w:val="single" w:sz="4" w:space="0" w:color="auto"/>
            </w:tcBorders>
            <w:shd w:val="clear" w:color="auto" w:fill="auto"/>
            <w:hideMark/>
          </w:tcPr>
          <w:p w14:paraId="3DC0196E" w14:textId="77777777" w:rsidR="005B1691" w:rsidRPr="00C52F94" w:rsidRDefault="005B1691" w:rsidP="001D0457">
            <w:pPr>
              <w:jc w:val="right"/>
              <w:rPr>
                <w:sz w:val="20"/>
                <w:szCs w:val="20"/>
                <w:lang w:val="en-CA" w:eastAsia="en-CA"/>
              </w:rPr>
            </w:pPr>
            <w:r w:rsidRPr="00C52F94">
              <w:rPr>
                <w:sz w:val="20"/>
                <w:szCs w:val="20"/>
                <w:lang w:val="en-CA" w:eastAsia="en-CA"/>
              </w:rPr>
              <w:t>770.0</w:t>
            </w:r>
          </w:p>
        </w:tc>
        <w:tc>
          <w:tcPr>
            <w:tcW w:w="1063" w:type="dxa"/>
            <w:tcBorders>
              <w:top w:val="nil"/>
              <w:left w:val="nil"/>
              <w:bottom w:val="single" w:sz="4" w:space="0" w:color="auto"/>
              <w:right w:val="single" w:sz="4" w:space="0" w:color="auto"/>
            </w:tcBorders>
            <w:shd w:val="clear" w:color="auto" w:fill="auto"/>
            <w:hideMark/>
          </w:tcPr>
          <w:p w14:paraId="0D9C699B" w14:textId="77777777" w:rsidR="005B1691" w:rsidRPr="00C52F94" w:rsidRDefault="005B1691" w:rsidP="001D0457">
            <w:pPr>
              <w:jc w:val="right"/>
              <w:rPr>
                <w:sz w:val="20"/>
                <w:szCs w:val="20"/>
                <w:lang w:val="en-CA" w:eastAsia="en-CA"/>
              </w:rPr>
            </w:pPr>
            <w:r w:rsidRPr="00C52F94">
              <w:rPr>
                <w:sz w:val="20"/>
                <w:szCs w:val="20"/>
                <w:lang w:val="en-CA" w:eastAsia="en-CA"/>
              </w:rPr>
              <w:t>889.8</w:t>
            </w:r>
          </w:p>
        </w:tc>
        <w:tc>
          <w:tcPr>
            <w:tcW w:w="1063" w:type="dxa"/>
            <w:tcBorders>
              <w:top w:val="nil"/>
              <w:left w:val="nil"/>
              <w:bottom w:val="single" w:sz="4" w:space="0" w:color="auto"/>
              <w:right w:val="single" w:sz="4" w:space="0" w:color="auto"/>
            </w:tcBorders>
            <w:shd w:val="clear" w:color="auto" w:fill="auto"/>
            <w:hideMark/>
          </w:tcPr>
          <w:p w14:paraId="448C0E37" w14:textId="77777777" w:rsidR="005B1691" w:rsidRPr="00C52F94" w:rsidRDefault="005B1691" w:rsidP="001D0457">
            <w:pPr>
              <w:jc w:val="right"/>
              <w:rPr>
                <w:sz w:val="20"/>
                <w:szCs w:val="20"/>
                <w:lang w:val="en-CA" w:eastAsia="en-CA"/>
              </w:rPr>
            </w:pPr>
            <w:r w:rsidRPr="00C52F94">
              <w:rPr>
                <w:sz w:val="20"/>
                <w:szCs w:val="20"/>
                <w:lang w:val="en-CA" w:eastAsia="en-CA"/>
              </w:rPr>
              <w:t>725.4</w:t>
            </w:r>
          </w:p>
        </w:tc>
        <w:tc>
          <w:tcPr>
            <w:tcW w:w="1064" w:type="dxa"/>
            <w:tcBorders>
              <w:top w:val="nil"/>
              <w:left w:val="nil"/>
              <w:bottom w:val="single" w:sz="4" w:space="0" w:color="auto"/>
              <w:right w:val="single" w:sz="4" w:space="0" w:color="auto"/>
            </w:tcBorders>
            <w:shd w:val="clear" w:color="auto" w:fill="auto"/>
            <w:hideMark/>
          </w:tcPr>
          <w:p w14:paraId="4C0A2294" w14:textId="77777777" w:rsidR="005B1691" w:rsidRPr="00C52F94" w:rsidRDefault="005B1691" w:rsidP="001D0457">
            <w:pPr>
              <w:jc w:val="right"/>
              <w:rPr>
                <w:sz w:val="20"/>
                <w:szCs w:val="20"/>
                <w:lang w:val="en-CA" w:eastAsia="en-CA"/>
              </w:rPr>
            </w:pPr>
            <w:r w:rsidRPr="00C52F94">
              <w:rPr>
                <w:sz w:val="20"/>
                <w:szCs w:val="20"/>
                <w:lang w:val="en-CA" w:eastAsia="en-CA"/>
              </w:rPr>
              <w:t>773.5</w:t>
            </w:r>
          </w:p>
        </w:tc>
      </w:tr>
      <w:tr w:rsidR="004B2896" w:rsidRPr="00C52F94" w14:paraId="738B3249" w14:textId="77777777" w:rsidTr="004B2896">
        <w:trPr>
          <w:trHeight w:val="58"/>
        </w:trPr>
        <w:tc>
          <w:tcPr>
            <w:tcW w:w="10065"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128528" w14:textId="77777777" w:rsidR="004B2896" w:rsidRPr="00C52F94" w:rsidRDefault="004B2896" w:rsidP="001D0457">
            <w:pPr>
              <w:jc w:val="left"/>
              <w:rPr>
                <w:b/>
                <w:bCs/>
                <w:sz w:val="20"/>
                <w:szCs w:val="20"/>
                <w:lang w:val="en-CA" w:eastAsia="en-CA"/>
              </w:rPr>
            </w:pPr>
            <w:r w:rsidRPr="00C52F94">
              <w:rPr>
                <w:b/>
                <w:bCs/>
                <w:sz w:val="20"/>
                <w:szCs w:val="20"/>
                <w:lang w:val="en-CA" w:eastAsia="en-CA"/>
              </w:rPr>
              <w:t>Production – consumption</w:t>
            </w:r>
          </w:p>
        </w:tc>
      </w:tr>
      <w:tr w:rsidR="00715C7E" w:rsidRPr="00C52F94" w14:paraId="15326F6D" w14:textId="77777777" w:rsidTr="000F5B5E">
        <w:trPr>
          <w:trHeight w:val="5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3E1503CB" w14:textId="77777777" w:rsidR="00715C7E" w:rsidRPr="00C52F94" w:rsidRDefault="00715C7E" w:rsidP="001D0457">
            <w:pPr>
              <w:jc w:val="left"/>
              <w:rPr>
                <w:sz w:val="20"/>
                <w:szCs w:val="20"/>
                <w:lang w:val="en-CA" w:eastAsia="en-CA"/>
              </w:rPr>
            </w:pPr>
            <w:r w:rsidRPr="00C52F94">
              <w:rPr>
                <w:sz w:val="20"/>
                <w:szCs w:val="20"/>
                <w:lang w:val="en-CA" w:eastAsia="en-CA"/>
              </w:rPr>
              <w:t>HCFC-22</w:t>
            </w:r>
          </w:p>
        </w:tc>
        <w:tc>
          <w:tcPr>
            <w:tcW w:w="1063" w:type="dxa"/>
            <w:tcBorders>
              <w:top w:val="nil"/>
              <w:left w:val="nil"/>
              <w:bottom w:val="single" w:sz="4" w:space="0" w:color="auto"/>
              <w:right w:val="single" w:sz="4" w:space="0" w:color="auto"/>
            </w:tcBorders>
            <w:shd w:val="clear" w:color="auto" w:fill="auto"/>
            <w:noWrap/>
            <w:hideMark/>
          </w:tcPr>
          <w:p w14:paraId="473F6487" w14:textId="77777777" w:rsidR="00715C7E" w:rsidRPr="00C52F94" w:rsidRDefault="00715C7E" w:rsidP="001D0457">
            <w:pPr>
              <w:jc w:val="right"/>
              <w:rPr>
                <w:sz w:val="20"/>
                <w:szCs w:val="20"/>
                <w:lang w:val="en-CA" w:eastAsia="en-CA"/>
              </w:rPr>
            </w:pPr>
            <w:r w:rsidRPr="00C52F94">
              <w:rPr>
                <w:sz w:val="20"/>
                <w:szCs w:val="20"/>
                <w:lang w:val="en-CA" w:eastAsia="en-CA"/>
              </w:rPr>
              <w:t>34.0</w:t>
            </w:r>
          </w:p>
        </w:tc>
        <w:tc>
          <w:tcPr>
            <w:tcW w:w="1063" w:type="dxa"/>
            <w:tcBorders>
              <w:top w:val="nil"/>
              <w:left w:val="nil"/>
              <w:bottom w:val="single" w:sz="4" w:space="0" w:color="auto"/>
              <w:right w:val="single" w:sz="4" w:space="0" w:color="auto"/>
            </w:tcBorders>
            <w:shd w:val="clear" w:color="auto" w:fill="auto"/>
            <w:noWrap/>
            <w:hideMark/>
          </w:tcPr>
          <w:p w14:paraId="66006A74" w14:textId="77777777" w:rsidR="00715C7E" w:rsidRPr="00C52F94" w:rsidRDefault="00715C7E" w:rsidP="001D0457">
            <w:pPr>
              <w:jc w:val="right"/>
              <w:rPr>
                <w:sz w:val="20"/>
                <w:szCs w:val="20"/>
                <w:lang w:val="en-CA" w:eastAsia="en-CA"/>
              </w:rPr>
            </w:pPr>
            <w:r w:rsidRPr="00C52F94">
              <w:rPr>
                <w:sz w:val="20"/>
                <w:szCs w:val="20"/>
                <w:lang w:val="en-CA" w:eastAsia="en-CA"/>
              </w:rPr>
              <w:t>1,818.1</w:t>
            </w:r>
          </w:p>
        </w:tc>
        <w:tc>
          <w:tcPr>
            <w:tcW w:w="1063" w:type="dxa"/>
            <w:tcBorders>
              <w:top w:val="nil"/>
              <w:left w:val="nil"/>
              <w:bottom w:val="single" w:sz="4" w:space="0" w:color="auto"/>
              <w:right w:val="single" w:sz="4" w:space="0" w:color="auto"/>
            </w:tcBorders>
            <w:shd w:val="clear" w:color="auto" w:fill="auto"/>
            <w:noWrap/>
            <w:hideMark/>
          </w:tcPr>
          <w:p w14:paraId="3900D50F" w14:textId="77777777" w:rsidR="00715C7E" w:rsidRPr="00C52F94" w:rsidRDefault="00715C7E" w:rsidP="001D0457">
            <w:pPr>
              <w:jc w:val="right"/>
              <w:rPr>
                <w:sz w:val="20"/>
                <w:szCs w:val="20"/>
                <w:lang w:val="en-CA" w:eastAsia="en-CA"/>
              </w:rPr>
            </w:pPr>
            <w:r w:rsidRPr="00C52F94">
              <w:rPr>
                <w:sz w:val="20"/>
                <w:szCs w:val="20"/>
                <w:lang w:val="en-CA" w:eastAsia="en-CA"/>
              </w:rPr>
              <w:t>980.4</w:t>
            </w:r>
          </w:p>
        </w:tc>
        <w:tc>
          <w:tcPr>
            <w:tcW w:w="1063" w:type="dxa"/>
            <w:tcBorders>
              <w:top w:val="nil"/>
              <w:left w:val="nil"/>
              <w:bottom w:val="single" w:sz="4" w:space="0" w:color="auto"/>
              <w:right w:val="single" w:sz="4" w:space="0" w:color="auto"/>
            </w:tcBorders>
            <w:shd w:val="clear" w:color="auto" w:fill="auto"/>
            <w:noWrap/>
            <w:hideMark/>
          </w:tcPr>
          <w:p w14:paraId="6FFA7005" w14:textId="77777777" w:rsidR="00715C7E" w:rsidRPr="00C52F94" w:rsidRDefault="00715C7E" w:rsidP="001D0457">
            <w:pPr>
              <w:jc w:val="right"/>
              <w:rPr>
                <w:sz w:val="20"/>
                <w:szCs w:val="20"/>
                <w:lang w:val="en-CA" w:eastAsia="en-CA"/>
              </w:rPr>
            </w:pPr>
            <w:r w:rsidRPr="00C52F94">
              <w:rPr>
                <w:sz w:val="20"/>
                <w:szCs w:val="20"/>
                <w:lang w:val="en-CA" w:eastAsia="en-CA"/>
              </w:rPr>
              <w:t>963.4</w:t>
            </w:r>
          </w:p>
        </w:tc>
        <w:tc>
          <w:tcPr>
            <w:tcW w:w="1063" w:type="dxa"/>
            <w:tcBorders>
              <w:top w:val="nil"/>
              <w:left w:val="nil"/>
              <w:bottom w:val="single" w:sz="4" w:space="0" w:color="auto"/>
              <w:right w:val="single" w:sz="4" w:space="0" w:color="auto"/>
            </w:tcBorders>
            <w:shd w:val="clear" w:color="auto" w:fill="auto"/>
            <w:noWrap/>
            <w:hideMark/>
          </w:tcPr>
          <w:p w14:paraId="75A86C45" w14:textId="77777777" w:rsidR="00715C7E" w:rsidRPr="00C52F94" w:rsidRDefault="00715C7E" w:rsidP="001D0457">
            <w:pPr>
              <w:jc w:val="right"/>
              <w:rPr>
                <w:sz w:val="20"/>
                <w:szCs w:val="20"/>
                <w:lang w:val="en-CA" w:eastAsia="en-CA"/>
              </w:rPr>
            </w:pPr>
            <w:r w:rsidRPr="00C52F94">
              <w:rPr>
                <w:sz w:val="20"/>
                <w:szCs w:val="20"/>
                <w:lang w:val="en-CA" w:eastAsia="en-CA"/>
              </w:rPr>
              <w:t>2,779.8</w:t>
            </w:r>
          </w:p>
        </w:tc>
        <w:tc>
          <w:tcPr>
            <w:tcW w:w="1063" w:type="dxa"/>
            <w:tcBorders>
              <w:top w:val="nil"/>
              <w:left w:val="nil"/>
              <w:bottom w:val="single" w:sz="4" w:space="0" w:color="auto"/>
              <w:right w:val="single" w:sz="4" w:space="0" w:color="auto"/>
            </w:tcBorders>
            <w:shd w:val="clear" w:color="auto" w:fill="auto"/>
            <w:noWrap/>
            <w:hideMark/>
          </w:tcPr>
          <w:p w14:paraId="594E8807" w14:textId="77777777" w:rsidR="00715C7E" w:rsidRPr="00C52F94" w:rsidRDefault="00715C7E" w:rsidP="001D0457">
            <w:pPr>
              <w:jc w:val="right"/>
              <w:rPr>
                <w:sz w:val="20"/>
                <w:szCs w:val="20"/>
                <w:lang w:val="en-CA" w:eastAsia="en-CA"/>
              </w:rPr>
            </w:pPr>
            <w:r w:rsidRPr="00C52F94">
              <w:rPr>
                <w:sz w:val="20"/>
                <w:szCs w:val="20"/>
                <w:lang w:val="en-CA" w:eastAsia="en-CA"/>
              </w:rPr>
              <w:t>1,595.8</w:t>
            </w:r>
          </w:p>
        </w:tc>
        <w:tc>
          <w:tcPr>
            <w:tcW w:w="1063" w:type="dxa"/>
            <w:tcBorders>
              <w:top w:val="nil"/>
              <w:left w:val="nil"/>
              <w:bottom w:val="single" w:sz="4" w:space="0" w:color="auto"/>
              <w:right w:val="single" w:sz="4" w:space="0" w:color="auto"/>
            </w:tcBorders>
            <w:shd w:val="clear" w:color="auto" w:fill="auto"/>
            <w:noWrap/>
            <w:hideMark/>
          </w:tcPr>
          <w:p w14:paraId="34C56337" w14:textId="77777777" w:rsidR="00715C7E" w:rsidRPr="00C52F94" w:rsidRDefault="00715C7E" w:rsidP="001D0457">
            <w:pPr>
              <w:jc w:val="right"/>
              <w:rPr>
                <w:sz w:val="20"/>
                <w:szCs w:val="20"/>
                <w:lang w:val="en-CA" w:eastAsia="en-CA"/>
              </w:rPr>
            </w:pPr>
            <w:r w:rsidRPr="00C52F94">
              <w:rPr>
                <w:sz w:val="20"/>
                <w:szCs w:val="20"/>
                <w:lang w:val="en-CA" w:eastAsia="en-CA"/>
              </w:rPr>
              <w:t>795.8</w:t>
            </w:r>
          </w:p>
        </w:tc>
        <w:tc>
          <w:tcPr>
            <w:tcW w:w="1064" w:type="dxa"/>
            <w:tcBorders>
              <w:top w:val="nil"/>
              <w:left w:val="nil"/>
              <w:bottom w:val="single" w:sz="4" w:space="0" w:color="auto"/>
              <w:right w:val="single" w:sz="4" w:space="0" w:color="auto"/>
            </w:tcBorders>
            <w:shd w:val="clear" w:color="auto" w:fill="auto"/>
            <w:noWrap/>
            <w:hideMark/>
          </w:tcPr>
          <w:p w14:paraId="137BF353" w14:textId="77777777" w:rsidR="00715C7E" w:rsidRPr="00C52F94" w:rsidRDefault="00715C7E" w:rsidP="001D0457">
            <w:pPr>
              <w:jc w:val="right"/>
              <w:rPr>
                <w:sz w:val="20"/>
                <w:szCs w:val="20"/>
                <w:lang w:val="en-CA" w:eastAsia="en-CA"/>
              </w:rPr>
            </w:pPr>
            <w:r w:rsidRPr="00C52F94">
              <w:rPr>
                <w:sz w:val="20"/>
                <w:szCs w:val="20"/>
                <w:lang w:val="en-CA" w:eastAsia="en-CA"/>
              </w:rPr>
              <w:t>636.0</w:t>
            </w:r>
          </w:p>
        </w:tc>
      </w:tr>
      <w:tr w:rsidR="00715C7E" w:rsidRPr="00C52F94" w14:paraId="20426A8B" w14:textId="77777777" w:rsidTr="000F5B5E">
        <w:trPr>
          <w:trHeight w:val="5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4AE96BE2" w14:textId="77777777" w:rsidR="00715C7E" w:rsidRPr="00C52F94" w:rsidRDefault="00715C7E" w:rsidP="001D0457">
            <w:pPr>
              <w:jc w:val="left"/>
              <w:rPr>
                <w:sz w:val="20"/>
                <w:szCs w:val="20"/>
                <w:lang w:val="en-CA" w:eastAsia="en-CA"/>
              </w:rPr>
            </w:pPr>
            <w:r w:rsidRPr="00C52F94">
              <w:rPr>
                <w:sz w:val="20"/>
                <w:szCs w:val="20"/>
                <w:lang w:val="en-CA" w:eastAsia="en-CA"/>
              </w:rPr>
              <w:t>HCFC-141b</w:t>
            </w:r>
          </w:p>
        </w:tc>
        <w:tc>
          <w:tcPr>
            <w:tcW w:w="1063" w:type="dxa"/>
            <w:tcBorders>
              <w:top w:val="nil"/>
              <w:left w:val="nil"/>
              <w:bottom w:val="single" w:sz="4" w:space="0" w:color="auto"/>
              <w:right w:val="single" w:sz="4" w:space="0" w:color="auto"/>
            </w:tcBorders>
            <w:shd w:val="clear" w:color="auto" w:fill="auto"/>
            <w:noWrap/>
            <w:hideMark/>
          </w:tcPr>
          <w:p w14:paraId="77DC9B49" w14:textId="77777777" w:rsidR="00715C7E" w:rsidRPr="00C52F94" w:rsidRDefault="00715C7E" w:rsidP="001D0457">
            <w:pPr>
              <w:jc w:val="right"/>
              <w:rPr>
                <w:sz w:val="20"/>
                <w:szCs w:val="20"/>
                <w:lang w:val="en-CA" w:eastAsia="en-CA"/>
              </w:rPr>
            </w:pPr>
            <w:r w:rsidRPr="00C52F94">
              <w:rPr>
                <w:sz w:val="20"/>
                <w:szCs w:val="20"/>
                <w:lang w:val="en-CA" w:eastAsia="en-CA"/>
              </w:rPr>
              <w:t>-84.7</w:t>
            </w:r>
          </w:p>
        </w:tc>
        <w:tc>
          <w:tcPr>
            <w:tcW w:w="1063" w:type="dxa"/>
            <w:tcBorders>
              <w:top w:val="nil"/>
              <w:left w:val="nil"/>
              <w:bottom w:val="single" w:sz="4" w:space="0" w:color="auto"/>
              <w:right w:val="single" w:sz="4" w:space="0" w:color="auto"/>
            </w:tcBorders>
            <w:shd w:val="clear" w:color="auto" w:fill="auto"/>
            <w:noWrap/>
            <w:hideMark/>
          </w:tcPr>
          <w:p w14:paraId="653E25B8" w14:textId="77777777" w:rsidR="00715C7E" w:rsidRPr="00C52F94" w:rsidRDefault="00715C7E" w:rsidP="001D0457">
            <w:pPr>
              <w:jc w:val="right"/>
              <w:rPr>
                <w:sz w:val="20"/>
                <w:szCs w:val="20"/>
                <w:lang w:val="en-CA" w:eastAsia="en-CA"/>
              </w:rPr>
            </w:pPr>
            <w:r w:rsidRPr="00C52F94">
              <w:rPr>
                <w:sz w:val="20"/>
                <w:szCs w:val="20"/>
                <w:lang w:val="en-CA" w:eastAsia="en-CA"/>
              </w:rPr>
              <w:t>333.3</w:t>
            </w:r>
          </w:p>
        </w:tc>
        <w:tc>
          <w:tcPr>
            <w:tcW w:w="1063" w:type="dxa"/>
            <w:tcBorders>
              <w:top w:val="nil"/>
              <w:left w:val="nil"/>
              <w:bottom w:val="single" w:sz="4" w:space="0" w:color="auto"/>
              <w:right w:val="single" w:sz="4" w:space="0" w:color="auto"/>
            </w:tcBorders>
            <w:shd w:val="clear" w:color="auto" w:fill="auto"/>
            <w:noWrap/>
            <w:hideMark/>
          </w:tcPr>
          <w:p w14:paraId="1C39FAC2" w14:textId="77777777" w:rsidR="00715C7E" w:rsidRPr="00C52F94" w:rsidRDefault="00715C7E" w:rsidP="001D0457">
            <w:pPr>
              <w:jc w:val="right"/>
              <w:rPr>
                <w:sz w:val="20"/>
                <w:szCs w:val="20"/>
                <w:lang w:val="en-CA" w:eastAsia="en-CA"/>
              </w:rPr>
            </w:pPr>
            <w:r w:rsidRPr="00C52F94">
              <w:rPr>
                <w:sz w:val="20"/>
                <w:szCs w:val="20"/>
                <w:lang w:val="en-CA" w:eastAsia="en-CA"/>
              </w:rPr>
              <w:t>1,148.5</w:t>
            </w:r>
          </w:p>
        </w:tc>
        <w:tc>
          <w:tcPr>
            <w:tcW w:w="1063" w:type="dxa"/>
            <w:tcBorders>
              <w:top w:val="nil"/>
              <w:left w:val="nil"/>
              <w:bottom w:val="single" w:sz="4" w:space="0" w:color="auto"/>
              <w:right w:val="single" w:sz="4" w:space="0" w:color="auto"/>
            </w:tcBorders>
            <w:shd w:val="clear" w:color="auto" w:fill="auto"/>
            <w:noWrap/>
            <w:hideMark/>
          </w:tcPr>
          <w:p w14:paraId="7755A211" w14:textId="77777777" w:rsidR="00715C7E" w:rsidRPr="00C52F94" w:rsidRDefault="00715C7E" w:rsidP="001D0457">
            <w:pPr>
              <w:jc w:val="right"/>
              <w:rPr>
                <w:sz w:val="20"/>
                <w:szCs w:val="20"/>
                <w:lang w:val="en-CA" w:eastAsia="en-CA"/>
              </w:rPr>
            </w:pPr>
            <w:r w:rsidRPr="00C52F94">
              <w:rPr>
                <w:sz w:val="20"/>
                <w:szCs w:val="20"/>
                <w:lang w:val="en-CA" w:eastAsia="en-CA"/>
              </w:rPr>
              <w:t>602.3</w:t>
            </w:r>
          </w:p>
        </w:tc>
        <w:tc>
          <w:tcPr>
            <w:tcW w:w="1063" w:type="dxa"/>
            <w:tcBorders>
              <w:top w:val="nil"/>
              <w:left w:val="nil"/>
              <w:bottom w:val="single" w:sz="4" w:space="0" w:color="auto"/>
              <w:right w:val="single" w:sz="4" w:space="0" w:color="auto"/>
            </w:tcBorders>
            <w:shd w:val="clear" w:color="auto" w:fill="auto"/>
            <w:noWrap/>
            <w:hideMark/>
          </w:tcPr>
          <w:p w14:paraId="2B374BDB" w14:textId="77777777" w:rsidR="00715C7E" w:rsidRPr="00C52F94" w:rsidRDefault="00715C7E" w:rsidP="001D0457">
            <w:pPr>
              <w:jc w:val="right"/>
              <w:rPr>
                <w:sz w:val="20"/>
                <w:szCs w:val="20"/>
                <w:lang w:val="en-CA" w:eastAsia="en-CA"/>
              </w:rPr>
            </w:pPr>
            <w:r w:rsidRPr="00C52F94">
              <w:rPr>
                <w:sz w:val="20"/>
                <w:szCs w:val="20"/>
                <w:lang w:val="en-CA" w:eastAsia="en-CA"/>
              </w:rPr>
              <w:t>807.3</w:t>
            </w:r>
          </w:p>
        </w:tc>
        <w:tc>
          <w:tcPr>
            <w:tcW w:w="1063" w:type="dxa"/>
            <w:tcBorders>
              <w:top w:val="nil"/>
              <w:left w:val="nil"/>
              <w:bottom w:val="single" w:sz="4" w:space="0" w:color="auto"/>
              <w:right w:val="single" w:sz="4" w:space="0" w:color="auto"/>
            </w:tcBorders>
            <w:shd w:val="clear" w:color="auto" w:fill="auto"/>
            <w:noWrap/>
            <w:hideMark/>
          </w:tcPr>
          <w:p w14:paraId="0365D6C5" w14:textId="77777777" w:rsidR="00715C7E" w:rsidRPr="00C52F94" w:rsidRDefault="00715C7E" w:rsidP="001D0457">
            <w:pPr>
              <w:jc w:val="right"/>
              <w:rPr>
                <w:sz w:val="20"/>
                <w:szCs w:val="20"/>
                <w:lang w:val="en-CA" w:eastAsia="en-CA"/>
              </w:rPr>
            </w:pPr>
            <w:r w:rsidRPr="00C52F94">
              <w:rPr>
                <w:sz w:val="20"/>
                <w:szCs w:val="20"/>
                <w:lang w:val="en-CA" w:eastAsia="en-CA"/>
              </w:rPr>
              <w:t>475.1</w:t>
            </w:r>
          </w:p>
        </w:tc>
        <w:tc>
          <w:tcPr>
            <w:tcW w:w="1063" w:type="dxa"/>
            <w:tcBorders>
              <w:top w:val="nil"/>
              <w:left w:val="nil"/>
              <w:bottom w:val="single" w:sz="4" w:space="0" w:color="auto"/>
              <w:right w:val="single" w:sz="4" w:space="0" w:color="auto"/>
            </w:tcBorders>
            <w:shd w:val="clear" w:color="auto" w:fill="auto"/>
            <w:noWrap/>
            <w:hideMark/>
          </w:tcPr>
          <w:p w14:paraId="74ECFE9B" w14:textId="77777777" w:rsidR="00715C7E" w:rsidRPr="00C52F94" w:rsidRDefault="00715C7E" w:rsidP="001D0457">
            <w:pPr>
              <w:jc w:val="right"/>
              <w:rPr>
                <w:sz w:val="20"/>
                <w:szCs w:val="20"/>
                <w:lang w:val="en-CA" w:eastAsia="en-CA"/>
              </w:rPr>
            </w:pPr>
            <w:r w:rsidRPr="00C52F94">
              <w:rPr>
                <w:sz w:val="20"/>
                <w:szCs w:val="20"/>
                <w:lang w:val="en-CA" w:eastAsia="en-CA"/>
              </w:rPr>
              <w:t>894.5</w:t>
            </w:r>
          </w:p>
        </w:tc>
        <w:tc>
          <w:tcPr>
            <w:tcW w:w="1064" w:type="dxa"/>
            <w:tcBorders>
              <w:top w:val="nil"/>
              <w:left w:val="nil"/>
              <w:bottom w:val="single" w:sz="4" w:space="0" w:color="auto"/>
              <w:right w:val="single" w:sz="4" w:space="0" w:color="auto"/>
            </w:tcBorders>
            <w:shd w:val="clear" w:color="auto" w:fill="auto"/>
            <w:noWrap/>
            <w:hideMark/>
          </w:tcPr>
          <w:p w14:paraId="42F0859B" w14:textId="77777777" w:rsidR="00715C7E" w:rsidRPr="00C52F94" w:rsidRDefault="00715C7E" w:rsidP="001D0457">
            <w:pPr>
              <w:jc w:val="right"/>
              <w:rPr>
                <w:sz w:val="20"/>
                <w:szCs w:val="20"/>
                <w:lang w:val="en-CA" w:eastAsia="en-CA"/>
              </w:rPr>
            </w:pPr>
            <w:r w:rsidRPr="00C52F94">
              <w:rPr>
                <w:sz w:val="20"/>
                <w:szCs w:val="20"/>
                <w:lang w:val="en-CA" w:eastAsia="en-CA"/>
              </w:rPr>
              <w:t>765.7</w:t>
            </w:r>
          </w:p>
        </w:tc>
      </w:tr>
      <w:tr w:rsidR="00715C7E" w:rsidRPr="00C52F94" w14:paraId="5CE2E1DD" w14:textId="77777777" w:rsidTr="000F5B5E">
        <w:trPr>
          <w:trHeight w:val="58"/>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2EFE2B2B" w14:textId="77777777" w:rsidR="00715C7E" w:rsidRPr="00C52F94" w:rsidRDefault="00715C7E" w:rsidP="001D0457">
            <w:pPr>
              <w:jc w:val="left"/>
              <w:rPr>
                <w:sz w:val="20"/>
                <w:szCs w:val="20"/>
                <w:lang w:val="en-CA" w:eastAsia="en-CA"/>
              </w:rPr>
            </w:pPr>
            <w:r w:rsidRPr="00C52F94">
              <w:rPr>
                <w:sz w:val="20"/>
                <w:szCs w:val="20"/>
                <w:lang w:val="en-CA" w:eastAsia="en-CA"/>
              </w:rPr>
              <w:t>HCFC-142b</w:t>
            </w:r>
          </w:p>
        </w:tc>
        <w:tc>
          <w:tcPr>
            <w:tcW w:w="1063" w:type="dxa"/>
            <w:tcBorders>
              <w:top w:val="nil"/>
              <w:left w:val="nil"/>
              <w:bottom w:val="single" w:sz="4" w:space="0" w:color="auto"/>
              <w:right w:val="single" w:sz="4" w:space="0" w:color="auto"/>
            </w:tcBorders>
            <w:shd w:val="clear" w:color="auto" w:fill="auto"/>
            <w:noWrap/>
            <w:hideMark/>
          </w:tcPr>
          <w:p w14:paraId="67CACDD6" w14:textId="77777777" w:rsidR="00715C7E" w:rsidRPr="00C52F94" w:rsidRDefault="00715C7E" w:rsidP="001D0457">
            <w:pPr>
              <w:jc w:val="right"/>
              <w:rPr>
                <w:sz w:val="20"/>
                <w:szCs w:val="20"/>
                <w:lang w:val="en-CA" w:eastAsia="en-CA"/>
              </w:rPr>
            </w:pPr>
            <w:r w:rsidRPr="00C52F94">
              <w:rPr>
                <w:sz w:val="20"/>
                <w:szCs w:val="20"/>
                <w:lang w:val="en-CA" w:eastAsia="en-CA"/>
              </w:rPr>
              <w:t>1.90</w:t>
            </w:r>
          </w:p>
        </w:tc>
        <w:tc>
          <w:tcPr>
            <w:tcW w:w="1063" w:type="dxa"/>
            <w:tcBorders>
              <w:top w:val="nil"/>
              <w:left w:val="nil"/>
              <w:bottom w:val="single" w:sz="4" w:space="0" w:color="auto"/>
              <w:right w:val="single" w:sz="4" w:space="0" w:color="auto"/>
            </w:tcBorders>
            <w:shd w:val="clear" w:color="auto" w:fill="auto"/>
            <w:noWrap/>
            <w:hideMark/>
          </w:tcPr>
          <w:p w14:paraId="6A4773F0" w14:textId="77777777" w:rsidR="00715C7E" w:rsidRPr="00C52F94" w:rsidRDefault="00715C7E" w:rsidP="001D0457">
            <w:pPr>
              <w:jc w:val="right"/>
              <w:rPr>
                <w:sz w:val="20"/>
                <w:szCs w:val="20"/>
                <w:lang w:val="en-CA" w:eastAsia="en-CA"/>
              </w:rPr>
            </w:pPr>
            <w:r w:rsidRPr="00C52F94">
              <w:rPr>
                <w:sz w:val="20"/>
                <w:szCs w:val="20"/>
                <w:lang w:val="en-CA" w:eastAsia="en-CA"/>
              </w:rPr>
              <w:t>-68.1</w:t>
            </w:r>
          </w:p>
        </w:tc>
        <w:tc>
          <w:tcPr>
            <w:tcW w:w="1063" w:type="dxa"/>
            <w:tcBorders>
              <w:top w:val="nil"/>
              <w:left w:val="nil"/>
              <w:bottom w:val="single" w:sz="4" w:space="0" w:color="auto"/>
              <w:right w:val="single" w:sz="4" w:space="0" w:color="auto"/>
            </w:tcBorders>
            <w:shd w:val="clear" w:color="auto" w:fill="auto"/>
            <w:noWrap/>
            <w:hideMark/>
          </w:tcPr>
          <w:p w14:paraId="5237BF4A" w14:textId="77777777" w:rsidR="00715C7E" w:rsidRPr="00C52F94" w:rsidRDefault="00715C7E" w:rsidP="001D0457">
            <w:pPr>
              <w:jc w:val="right"/>
              <w:rPr>
                <w:sz w:val="20"/>
                <w:szCs w:val="20"/>
                <w:lang w:val="en-CA" w:eastAsia="en-CA"/>
              </w:rPr>
            </w:pPr>
            <w:r w:rsidRPr="00C52F94">
              <w:rPr>
                <w:sz w:val="20"/>
                <w:szCs w:val="20"/>
                <w:lang w:val="en-CA" w:eastAsia="en-CA"/>
              </w:rPr>
              <w:t>1.1</w:t>
            </w:r>
          </w:p>
        </w:tc>
        <w:tc>
          <w:tcPr>
            <w:tcW w:w="1063" w:type="dxa"/>
            <w:tcBorders>
              <w:top w:val="nil"/>
              <w:left w:val="nil"/>
              <w:bottom w:val="single" w:sz="4" w:space="0" w:color="auto"/>
              <w:right w:val="single" w:sz="4" w:space="0" w:color="auto"/>
            </w:tcBorders>
            <w:shd w:val="clear" w:color="auto" w:fill="auto"/>
            <w:noWrap/>
            <w:hideMark/>
          </w:tcPr>
          <w:p w14:paraId="3FB25273" w14:textId="77777777" w:rsidR="00715C7E" w:rsidRPr="00C52F94" w:rsidRDefault="00715C7E" w:rsidP="001D0457">
            <w:pPr>
              <w:jc w:val="right"/>
              <w:rPr>
                <w:sz w:val="20"/>
                <w:szCs w:val="20"/>
                <w:lang w:val="en-CA" w:eastAsia="en-CA"/>
              </w:rPr>
            </w:pPr>
            <w:r w:rsidRPr="00C52F94">
              <w:rPr>
                <w:sz w:val="20"/>
                <w:szCs w:val="20"/>
                <w:lang w:val="en-CA" w:eastAsia="en-CA"/>
              </w:rPr>
              <w:t>87.5</w:t>
            </w:r>
          </w:p>
        </w:tc>
        <w:tc>
          <w:tcPr>
            <w:tcW w:w="1063" w:type="dxa"/>
            <w:tcBorders>
              <w:top w:val="nil"/>
              <w:left w:val="nil"/>
              <w:bottom w:val="single" w:sz="4" w:space="0" w:color="auto"/>
              <w:right w:val="single" w:sz="4" w:space="0" w:color="auto"/>
            </w:tcBorders>
            <w:shd w:val="clear" w:color="auto" w:fill="auto"/>
            <w:noWrap/>
            <w:hideMark/>
          </w:tcPr>
          <w:p w14:paraId="3711D414" w14:textId="77777777" w:rsidR="00715C7E" w:rsidRPr="00C52F94" w:rsidRDefault="00715C7E" w:rsidP="001D0457">
            <w:pPr>
              <w:jc w:val="right"/>
              <w:rPr>
                <w:sz w:val="20"/>
                <w:szCs w:val="20"/>
                <w:lang w:val="en-CA" w:eastAsia="en-CA"/>
              </w:rPr>
            </w:pPr>
            <w:r w:rsidRPr="00C52F94">
              <w:rPr>
                <w:sz w:val="20"/>
                <w:szCs w:val="20"/>
                <w:lang w:val="en-CA" w:eastAsia="en-CA"/>
              </w:rPr>
              <w:t>306.8</w:t>
            </w:r>
          </w:p>
        </w:tc>
        <w:tc>
          <w:tcPr>
            <w:tcW w:w="1063" w:type="dxa"/>
            <w:tcBorders>
              <w:top w:val="nil"/>
              <w:left w:val="nil"/>
              <w:bottom w:val="single" w:sz="4" w:space="0" w:color="auto"/>
              <w:right w:val="single" w:sz="4" w:space="0" w:color="auto"/>
            </w:tcBorders>
            <w:shd w:val="clear" w:color="auto" w:fill="auto"/>
            <w:noWrap/>
            <w:hideMark/>
          </w:tcPr>
          <w:p w14:paraId="4201D5FD" w14:textId="77777777" w:rsidR="00715C7E" w:rsidRPr="00C52F94" w:rsidRDefault="00715C7E" w:rsidP="001D0457">
            <w:pPr>
              <w:jc w:val="right"/>
              <w:rPr>
                <w:sz w:val="20"/>
                <w:szCs w:val="20"/>
                <w:lang w:val="en-CA" w:eastAsia="en-CA"/>
              </w:rPr>
            </w:pPr>
            <w:r w:rsidRPr="00C52F94">
              <w:rPr>
                <w:sz w:val="20"/>
                <w:szCs w:val="20"/>
                <w:lang w:val="en-CA" w:eastAsia="en-CA"/>
              </w:rPr>
              <w:t>334.5</w:t>
            </w:r>
          </w:p>
        </w:tc>
        <w:tc>
          <w:tcPr>
            <w:tcW w:w="1063" w:type="dxa"/>
            <w:tcBorders>
              <w:top w:val="nil"/>
              <w:left w:val="nil"/>
              <w:bottom w:val="single" w:sz="4" w:space="0" w:color="auto"/>
              <w:right w:val="single" w:sz="4" w:space="0" w:color="auto"/>
            </w:tcBorders>
            <w:shd w:val="clear" w:color="auto" w:fill="auto"/>
            <w:noWrap/>
            <w:hideMark/>
          </w:tcPr>
          <w:p w14:paraId="5B7B12C4" w14:textId="77777777" w:rsidR="00715C7E" w:rsidRPr="00C52F94" w:rsidRDefault="00715C7E" w:rsidP="001D0457">
            <w:pPr>
              <w:jc w:val="right"/>
              <w:rPr>
                <w:sz w:val="20"/>
                <w:szCs w:val="20"/>
                <w:lang w:val="en-CA" w:eastAsia="en-CA"/>
              </w:rPr>
            </w:pPr>
            <w:r w:rsidRPr="00C52F94">
              <w:rPr>
                <w:sz w:val="20"/>
                <w:szCs w:val="20"/>
                <w:lang w:val="en-CA" w:eastAsia="en-CA"/>
              </w:rPr>
              <w:t>385.1</w:t>
            </w:r>
          </w:p>
        </w:tc>
        <w:tc>
          <w:tcPr>
            <w:tcW w:w="1064" w:type="dxa"/>
            <w:tcBorders>
              <w:top w:val="nil"/>
              <w:left w:val="nil"/>
              <w:bottom w:val="single" w:sz="4" w:space="0" w:color="auto"/>
              <w:right w:val="single" w:sz="4" w:space="0" w:color="auto"/>
            </w:tcBorders>
            <w:shd w:val="clear" w:color="auto" w:fill="auto"/>
            <w:noWrap/>
            <w:hideMark/>
          </w:tcPr>
          <w:p w14:paraId="1B8BCA76" w14:textId="77777777" w:rsidR="00715C7E" w:rsidRPr="00C52F94" w:rsidRDefault="00715C7E" w:rsidP="001D0457">
            <w:pPr>
              <w:jc w:val="right"/>
              <w:rPr>
                <w:sz w:val="20"/>
                <w:szCs w:val="20"/>
                <w:lang w:val="en-CA" w:eastAsia="en-CA"/>
              </w:rPr>
            </w:pPr>
            <w:r w:rsidRPr="00C52F94">
              <w:rPr>
                <w:sz w:val="20"/>
                <w:szCs w:val="20"/>
                <w:lang w:val="en-CA" w:eastAsia="en-CA"/>
              </w:rPr>
              <w:t>342.0</w:t>
            </w:r>
          </w:p>
        </w:tc>
      </w:tr>
    </w:tbl>
    <w:p w14:paraId="06FFC2B1" w14:textId="77777777" w:rsidR="004B2896" w:rsidRPr="00C52F94" w:rsidRDefault="004B2896" w:rsidP="001D0457">
      <w:pPr>
        <w:widowControl w:val="0"/>
        <w:rPr>
          <w:b/>
          <w:bCs/>
          <w:szCs w:val="28"/>
          <w:lang w:val="en-CA"/>
        </w:rPr>
      </w:pPr>
    </w:p>
    <w:p w14:paraId="1CDCA6E4" w14:textId="77777777" w:rsidR="004B2896" w:rsidRPr="00C52F94" w:rsidRDefault="004B2896" w:rsidP="001D0457">
      <w:pPr>
        <w:keepNext/>
        <w:spacing w:after="240"/>
        <w:rPr>
          <w:b/>
          <w:bCs/>
          <w:szCs w:val="28"/>
          <w:lang w:val="en-CA"/>
        </w:rPr>
      </w:pPr>
      <w:r w:rsidRPr="00C52F94">
        <w:rPr>
          <w:b/>
          <w:bCs/>
          <w:szCs w:val="28"/>
          <w:lang w:val="en-CA"/>
        </w:rPr>
        <w:lastRenderedPageBreak/>
        <w:t xml:space="preserve">Sector distribution of HCFC consumption </w:t>
      </w:r>
    </w:p>
    <w:p w14:paraId="57FB4135" w14:textId="77777777" w:rsidR="004B2896" w:rsidRPr="00C52F94" w:rsidRDefault="004B2896" w:rsidP="001D0457">
      <w:pPr>
        <w:pStyle w:val="Heading1"/>
        <w:rPr>
          <w:lang w:val="en-CA"/>
        </w:rPr>
      </w:pPr>
      <w:r w:rsidRPr="00C52F94">
        <w:rPr>
          <w:lang w:val="en-CA"/>
        </w:rPr>
        <w:t>Table 8 presents the sector distribution of aggregated HCFC consumption for the period 2009 to 2017, where countries are grouped as follows: China, as the largest consumer (and producer) of HCFCs; the 14 largest consuming countries (excluding China); and all other countries. In 2017, the three sectors with the largest consumption of HCFCs (measured in</w:t>
      </w:r>
      <w:r w:rsidR="00DD3EED" w:rsidRPr="00C52F94">
        <w:rPr>
          <w:lang w:val="en-CA"/>
        </w:rPr>
        <w:t xml:space="preserve"> ODP tonnes) were the foam (37.2</w:t>
      </w:r>
      <w:r w:rsidRPr="00C52F94">
        <w:rPr>
          <w:lang w:val="en-CA"/>
        </w:rPr>
        <w:t xml:space="preserve"> per cent of the total), refrigeration servicing sectors (31</w:t>
      </w:r>
      <w:r w:rsidR="00DD3EED" w:rsidRPr="00C52F94">
        <w:rPr>
          <w:lang w:val="en-CA"/>
        </w:rPr>
        <w:t>.6</w:t>
      </w:r>
      <w:r w:rsidRPr="00C52F94">
        <w:rPr>
          <w:lang w:val="en-CA"/>
        </w:rPr>
        <w:t xml:space="preserve"> per cent) and the refrigeration manufacturing (29.</w:t>
      </w:r>
      <w:r w:rsidR="00DD3EED" w:rsidRPr="00C52F94">
        <w:rPr>
          <w:lang w:val="en-CA"/>
        </w:rPr>
        <w:t>1</w:t>
      </w:r>
      <w:r w:rsidRPr="00C52F94">
        <w:rPr>
          <w:lang w:val="en-CA"/>
        </w:rPr>
        <w:t> per cent). As the phase-out of HCFCs in the foam and refrigeration manufacturing sectors progresses, the refrigeration servicing sector becomes more relevant.</w:t>
      </w:r>
    </w:p>
    <w:p w14:paraId="5D0179ED" w14:textId="77777777" w:rsidR="004B2896" w:rsidRPr="00C52F94" w:rsidRDefault="004B2896" w:rsidP="001D0457">
      <w:pPr>
        <w:keepNext/>
        <w:keepLines/>
        <w:rPr>
          <w:b/>
          <w:lang w:val="en-CA"/>
        </w:rPr>
      </w:pPr>
      <w:r w:rsidRPr="00C52F94">
        <w:rPr>
          <w:b/>
          <w:lang w:val="en-CA"/>
        </w:rPr>
        <w:t>Table 8</w:t>
      </w:r>
      <w:r w:rsidRPr="00C52F94">
        <w:rPr>
          <w:b/>
          <w:caps/>
          <w:lang w:val="en-CA"/>
        </w:rPr>
        <w:t>. S</w:t>
      </w:r>
      <w:r w:rsidRPr="00C52F94">
        <w:rPr>
          <w:b/>
          <w:lang w:val="en-CA"/>
        </w:rPr>
        <w:t>ector</w:t>
      </w:r>
      <w:r w:rsidRPr="00C52F94">
        <w:rPr>
          <w:b/>
          <w:caps/>
          <w:lang w:val="en-CA"/>
        </w:rPr>
        <w:t xml:space="preserve"> </w:t>
      </w:r>
      <w:r w:rsidRPr="00C52F94">
        <w:rPr>
          <w:b/>
          <w:lang w:val="en-CA"/>
        </w:rPr>
        <w:t>distribution of HCFC</w:t>
      </w:r>
      <w:r w:rsidRPr="00C52F94">
        <w:rPr>
          <w:b/>
          <w:caps/>
          <w:lang w:val="en-CA"/>
        </w:rPr>
        <w:t xml:space="preserve"> </w:t>
      </w:r>
      <w:r w:rsidRPr="00C52F94">
        <w:rPr>
          <w:b/>
          <w:lang w:val="en-CA"/>
        </w:rPr>
        <w:t>consumption by group of countries (ODP tonnes)</w:t>
      </w:r>
    </w:p>
    <w:tbl>
      <w:tblPr>
        <w:tblW w:w="10364" w:type="dxa"/>
        <w:tblInd w:w="-147" w:type="dxa"/>
        <w:tblLayout w:type="fixed"/>
        <w:tblLook w:val="04A0" w:firstRow="1" w:lastRow="0" w:firstColumn="1" w:lastColumn="0" w:noHBand="0" w:noVBand="1"/>
      </w:tblPr>
      <w:tblGrid>
        <w:gridCol w:w="1843"/>
        <w:gridCol w:w="979"/>
        <w:gridCol w:w="980"/>
        <w:gridCol w:w="916"/>
        <w:gridCol w:w="939"/>
        <w:gridCol w:w="916"/>
        <w:gridCol w:w="929"/>
        <w:gridCol w:w="916"/>
        <w:gridCol w:w="945"/>
        <w:gridCol w:w="995"/>
        <w:gridCol w:w="6"/>
      </w:tblGrid>
      <w:tr w:rsidR="004B2896" w:rsidRPr="00C52F94" w14:paraId="3B944054" w14:textId="77777777" w:rsidTr="001A4A80">
        <w:trPr>
          <w:gridAfter w:val="1"/>
          <w:wAfter w:w="6" w:type="dxa"/>
          <w:trHeight w:val="160"/>
          <w:tblHeader/>
        </w:trPr>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1CAF539D" w14:textId="77777777" w:rsidR="004B2896" w:rsidRPr="00C52F94" w:rsidRDefault="004B2896" w:rsidP="001D0457">
            <w:pPr>
              <w:keepNext/>
              <w:keepLines/>
              <w:jc w:val="left"/>
              <w:rPr>
                <w:b/>
                <w:bCs/>
                <w:sz w:val="20"/>
                <w:szCs w:val="20"/>
                <w:lang w:val="en-CA" w:eastAsia="en-CA"/>
              </w:rPr>
            </w:pPr>
            <w:r w:rsidRPr="00C52F94">
              <w:rPr>
                <w:b/>
                <w:bCs/>
                <w:sz w:val="20"/>
                <w:szCs w:val="20"/>
                <w:lang w:val="en-CA" w:eastAsia="en-CA"/>
              </w:rPr>
              <w:t>Sector</w:t>
            </w:r>
          </w:p>
        </w:tc>
        <w:tc>
          <w:tcPr>
            <w:tcW w:w="979" w:type="dxa"/>
            <w:tcBorders>
              <w:top w:val="single" w:sz="4" w:space="0" w:color="auto"/>
              <w:left w:val="nil"/>
              <w:bottom w:val="single" w:sz="4" w:space="0" w:color="auto"/>
              <w:right w:val="single" w:sz="4" w:space="0" w:color="auto"/>
            </w:tcBorders>
            <w:shd w:val="clear" w:color="auto" w:fill="auto"/>
            <w:hideMark/>
          </w:tcPr>
          <w:p w14:paraId="0D2771B3" w14:textId="77777777" w:rsidR="004B2896" w:rsidRPr="00C52F94" w:rsidRDefault="004B2896" w:rsidP="001D0457">
            <w:pPr>
              <w:keepNext/>
              <w:keepLines/>
              <w:jc w:val="center"/>
              <w:rPr>
                <w:b/>
                <w:bCs/>
                <w:sz w:val="20"/>
                <w:szCs w:val="20"/>
                <w:lang w:val="en-CA" w:eastAsia="en-CA"/>
              </w:rPr>
            </w:pPr>
            <w:r w:rsidRPr="00C52F94">
              <w:rPr>
                <w:b/>
                <w:bCs/>
                <w:sz w:val="20"/>
                <w:szCs w:val="20"/>
                <w:lang w:val="en-CA" w:eastAsia="en-CA"/>
              </w:rPr>
              <w:t>2009</w:t>
            </w:r>
          </w:p>
        </w:tc>
        <w:tc>
          <w:tcPr>
            <w:tcW w:w="980" w:type="dxa"/>
            <w:tcBorders>
              <w:top w:val="single" w:sz="4" w:space="0" w:color="auto"/>
              <w:left w:val="nil"/>
              <w:bottom w:val="single" w:sz="4" w:space="0" w:color="auto"/>
              <w:right w:val="single" w:sz="4" w:space="0" w:color="auto"/>
            </w:tcBorders>
            <w:shd w:val="clear" w:color="auto" w:fill="auto"/>
            <w:hideMark/>
          </w:tcPr>
          <w:p w14:paraId="3D419454" w14:textId="77777777" w:rsidR="004B2896" w:rsidRPr="00C52F94" w:rsidRDefault="004B2896" w:rsidP="001D0457">
            <w:pPr>
              <w:keepNext/>
              <w:keepLines/>
              <w:jc w:val="center"/>
              <w:rPr>
                <w:b/>
                <w:bCs/>
                <w:sz w:val="20"/>
                <w:szCs w:val="20"/>
                <w:lang w:val="en-CA" w:eastAsia="en-CA"/>
              </w:rPr>
            </w:pPr>
            <w:r w:rsidRPr="00C52F94">
              <w:rPr>
                <w:b/>
                <w:bCs/>
                <w:sz w:val="20"/>
                <w:szCs w:val="20"/>
                <w:lang w:val="en-CA" w:eastAsia="en-CA"/>
              </w:rPr>
              <w:t>2010</w:t>
            </w:r>
          </w:p>
        </w:tc>
        <w:tc>
          <w:tcPr>
            <w:tcW w:w="916" w:type="dxa"/>
            <w:tcBorders>
              <w:top w:val="single" w:sz="4" w:space="0" w:color="auto"/>
              <w:left w:val="nil"/>
              <w:bottom w:val="single" w:sz="4" w:space="0" w:color="auto"/>
              <w:right w:val="single" w:sz="4" w:space="0" w:color="auto"/>
            </w:tcBorders>
            <w:shd w:val="clear" w:color="auto" w:fill="auto"/>
            <w:hideMark/>
          </w:tcPr>
          <w:p w14:paraId="17E42C1E" w14:textId="77777777" w:rsidR="004B2896" w:rsidRPr="00C52F94" w:rsidRDefault="004B2896" w:rsidP="001D0457">
            <w:pPr>
              <w:keepNext/>
              <w:keepLines/>
              <w:jc w:val="center"/>
              <w:rPr>
                <w:b/>
                <w:bCs/>
                <w:sz w:val="20"/>
                <w:szCs w:val="20"/>
                <w:lang w:val="en-CA" w:eastAsia="en-CA"/>
              </w:rPr>
            </w:pPr>
            <w:r w:rsidRPr="00C52F94">
              <w:rPr>
                <w:b/>
                <w:bCs/>
                <w:sz w:val="20"/>
                <w:szCs w:val="20"/>
                <w:lang w:val="en-CA" w:eastAsia="en-CA"/>
              </w:rPr>
              <w:t>2011</w:t>
            </w:r>
          </w:p>
        </w:tc>
        <w:tc>
          <w:tcPr>
            <w:tcW w:w="939" w:type="dxa"/>
            <w:tcBorders>
              <w:top w:val="single" w:sz="4" w:space="0" w:color="auto"/>
              <w:left w:val="nil"/>
              <w:bottom w:val="single" w:sz="4" w:space="0" w:color="auto"/>
              <w:right w:val="single" w:sz="4" w:space="0" w:color="auto"/>
            </w:tcBorders>
            <w:shd w:val="clear" w:color="auto" w:fill="auto"/>
            <w:hideMark/>
          </w:tcPr>
          <w:p w14:paraId="277D26F5" w14:textId="77777777" w:rsidR="004B2896" w:rsidRPr="00C52F94" w:rsidRDefault="004B2896" w:rsidP="001D0457">
            <w:pPr>
              <w:keepNext/>
              <w:keepLines/>
              <w:jc w:val="center"/>
              <w:rPr>
                <w:b/>
                <w:bCs/>
                <w:sz w:val="20"/>
                <w:szCs w:val="20"/>
                <w:lang w:val="en-CA" w:eastAsia="en-CA"/>
              </w:rPr>
            </w:pPr>
            <w:r w:rsidRPr="00C52F94">
              <w:rPr>
                <w:b/>
                <w:bCs/>
                <w:sz w:val="20"/>
                <w:szCs w:val="20"/>
                <w:lang w:val="en-CA" w:eastAsia="en-CA"/>
              </w:rPr>
              <w:t>2012</w:t>
            </w:r>
          </w:p>
        </w:tc>
        <w:tc>
          <w:tcPr>
            <w:tcW w:w="916" w:type="dxa"/>
            <w:tcBorders>
              <w:top w:val="single" w:sz="4" w:space="0" w:color="auto"/>
              <w:left w:val="nil"/>
              <w:bottom w:val="single" w:sz="4" w:space="0" w:color="auto"/>
              <w:right w:val="single" w:sz="4" w:space="0" w:color="auto"/>
            </w:tcBorders>
            <w:shd w:val="clear" w:color="auto" w:fill="auto"/>
            <w:hideMark/>
          </w:tcPr>
          <w:p w14:paraId="074C575B" w14:textId="77777777" w:rsidR="004B2896" w:rsidRPr="00C52F94" w:rsidRDefault="004B2896" w:rsidP="001D0457">
            <w:pPr>
              <w:keepNext/>
              <w:keepLines/>
              <w:jc w:val="center"/>
              <w:rPr>
                <w:b/>
                <w:bCs/>
                <w:sz w:val="20"/>
                <w:szCs w:val="20"/>
                <w:lang w:val="en-CA" w:eastAsia="en-CA"/>
              </w:rPr>
            </w:pPr>
            <w:r w:rsidRPr="00C52F94">
              <w:rPr>
                <w:b/>
                <w:bCs/>
                <w:sz w:val="20"/>
                <w:szCs w:val="20"/>
                <w:lang w:val="en-CA" w:eastAsia="en-CA"/>
              </w:rPr>
              <w:t>2013</w:t>
            </w:r>
          </w:p>
        </w:tc>
        <w:tc>
          <w:tcPr>
            <w:tcW w:w="929" w:type="dxa"/>
            <w:tcBorders>
              <w:top w:val="single" w:sz="4" w:space="0" w:color="auto"/>
              <w:left w:val="nil"/>
              <w:bottom w:val="single" w:sz="4" w:space="0" w:color="auto"/>
              <w:right w:val="single" w:sz="4" w:space="0" w:color="auto"/>
            </w:tcBorders>
            <w:shd w:val="clear" w:color="auto" w:fill="auto"/>
            <w:hideMark/>
          </w:tcPr>
          <w:p w14:paraId="16BFE313" w14:textId="77777777" w:rsidR="004B2896" w:rsidRPr="00C52F94" w:rsidRDefault="004B2896" w:rsidP="001D0457">
            <w:pPr>
              <w:keepNext/>
              <w:keepLines/>
              <w:jc w:val="center"/>
              <w:rPr>
                <w:b/>
                <w:bCs/>
                <w:sz w:val="20"/>
                <w:szCs w:val="20"/>
                <w:lang w:val="en-CA" w:eastAsia="en-CA"/>
              </w:rPr>
            </w:pPr>
            <w:r w:rsidRPr="00C52F94">
              <w:rPr>
                <w:b/>
                <w:bCs/>
                <w:sz w:val="20"/>
                <w:szCs w:val="20"/>
                <w:lang w:val="en-CA" w:eastAsia="en-CA"/>
              </w:rPr>
              <w:t>2014</w:t>
            </w:r>
          </w:p>
        </w:tc>
        <w:tc>
          <w:tcPr>
            <w:tcW w:w="916" w:type="dxa"/>
            <w:tcBorders>
              <w:top w:val="single" w:sz="4" w:space="0" w:color="auto"/>
              <w:left w:val="nil"/>
              <w:bottom w:val="single" w:sz="4" w:space="0" w:color="auto"/>
              <w:right w:val="single" w:sz="4" w:space="0" w:color="auto"/>
            </w:tcBorders>
            <w:shd w:val="clear" w:color="auto" w:fill="auto"/>
            <w:hideMark/>
          </w:tcPr>
          <w:p w14:paraId="5A771F66" w14:textId="77777777" w:rsidR="004B2896" w:rsidRPr="00C52F94" w:rsidRDefault="004B2896" w:rsidP="001D0457">
            <w:pPr>
              <w:keepNext/>
              <w:keepLines/>
              <w:jc w:val="center"/>
              <w:rPr>
                <w:b/>
                <w:bCs/>
                <w:sz w:val="20"/>
                <w:szCs w:val="20"/>
                <w:lang w:val="en-CA" w:eastAsia="en-CA"/>
              </w:rPr>
            </w:pPr>
            <w:r w:rsidRPr="00C52F94">
              <w:rPr>
                <w:b/>
                <w:bCs/>
                <w:sz w:val="20"/>
                <w:szCs w:val="20"/>
                <w:lang w:val="en-CA" w:eastAsia="en-CA"/>
              </w:rPr>
              <w:t>2015</w:t>
            </w:r>
          </w:p>
        </w:tc>
        <w:tc>
          <w:tcPr>
            <w:tcW w:w="945" w:type="dxa"/>
            <w:tcBorders>
              <w:top w:val="single" w:sz="4" w:space="0" w:color="auto"/>
              <w:left w:val="nil"/>
              <w:bottom w:val="single" w:sz="4" w:space="0" w:color="auto"/>
              <w:right w:val="single" w:sz="4" w:space="0" w:color="auto"/>
            </w:tcBorders>
            <w:shd w:val="clear" w:color="auto" w:fill="auto"/>
            <w:hideMark/>
          </w:tcPr>
          <w:p w14:paraId="26FC818B" w14:textId="77777777" w:rsidR="004B2896" w:rsidRPr="00C52F94" w:rsidRDefault="004B2896" w:rsidP="001D0457">
            <w:pPr>
              <w:keepNext/>
              <w:keepLines/>
              <w:jc w:val="center"/>
              <w:rPr>
                <w:b/>
                <w:bCs/>
                <w:sz w:val="20"/>
                <w:szCs w:val="20"/>
                <w:lang w:val="en-CA" w:eastAsia="en-CA"/>
              </w:rPr>
            </w:pPr>
            <w:r w:rsidRPr="00C52F94">
              <w:rPr>
                <w:b/>
                <w:bCs/>
                <w:sz w:val="20"/>
                <w:szCs w:val="20"/>
                <w:lang w:val="en-CA" w:eastAsia="en-CA"/>
              </w:rPr>
              <w:t>2016</w:t>
            </w:r>
          </w:p>
        </w:tc>
        <w:tc>
          <w:tcPr>
            <w:tcW w:w="995" w:type="dxa"/>
            <w:tcBorders>
              <w:top w:val="single" w:sz="4" w:space="0" w:color="auto"/>
              <w:left w:val="nil"/>
              <w:bottom w:val="single" w:sz="4" w:space="0" w:color="auto"/>
              <w:right w:val="single" w:sz="4" w:space="0" w:color="auto"/>
            </w:tcBorders>
            <w:shd w:val="clear" w:color="auto" w:fill="auto"/>
            <w:hideMark/>
          </w:tcPr>
          <w:p w14:paraId="40028424" w14:textId="77777777" w:rsidR="004B2896" w:rsidRPr="00C52F94" w:rsidRDefault="004B2896" w:rsidP="001D0457">
            <w:pPr>
              <w:keepNext/>
              <w:keepLines/>
              <w:jc w:val="center"/>
              <w:rPr>
                <w:b/>
                <w:bCs/>
                <w:sz w:val="20"/>
                <w:szCs w:val="20"/>
                <w:lang w:val="en-CA" w:eastAsia="en-CA"/>
              </w:rPr>
            </w:pPr>
            <w:r w:rsidRPr="00C52F94">
              <w:rPr>
                <w:b/>
                <w:bCs/>
                <w:sz w:val="20"/>
                <w:szCs w:val="20"/>
                <w:lang w:val="en-CA" w:eastAsia="en-CA"/>
              </w:rPr>
              <w:t>2017</w:t>
            </w:r>
          </w:p>
        </w:tc>
      </w:tr>
      <w:tr w:rsidR="004B2896" w:rsidRPr="00C52F94" w14:paraId="365910D1" w14:textId="77777777" w:rsidTr="001A4A80">
        <w:trPr>
          <w:trHeight w:val="65"/>
        </w:trPr>
        <w:tc>
          <w:tcPr>
            <w:tcW w:w="10364" w:type="dxa"/>
            <w:gridSpan w:val="11"/>
            <w:tcBorders>
              <w:top w:val="single" w:sz="4" w:space="0" w:color="auto"/>
              <w:left w:val="single" w:sz="4" w:space="0" w:color="auto"/>
              <w:bottom w:val="single" w:sz="4" w:space="0" w:color="auto"/>
              <w:right w:val="single" w:sz="4" w:space="0" w:color="auto"/>
            </w:tcBorders>
            <w:shd w:val="clear" w:color="auto" w:fill="auto"/>
            <w:hideMark/>
          </w:tcPr>
          <w:p w14:paraId="4174BBE5" w14:textId="77777777" w:rsidR="004B2896" w:rsidRPr="00C52F94" w:rsidRDefault="004B2896" w:rsidP="001D0457">
            <w:pPr>
              <w:keepNext/>
              <w:keepLines/>
              <w:jc w:val="left"/>
              <w:rPr>
                <w:b/>
                <w:bCs/>
                <w:sz w:val="20"/>
                <w:szCs w:val="20"/>
                <w:lang w:val="en-CA" w:eastAsia="en-CA"/>
              </w:rPr>
            </w:pPr>
            <w:r w:rsidRPr="00C52F94">
              <w:rPr>
                <w:b/>
                <w:bCs/>
                <w:sz w:val="20"/>
                <w:szCs w:val="20"/>
                <w:lang w:val="en-CA" w:eastAsia="en-CA"/>
              </w:rPr>
              <w:t>China</w:t>
            </w:r>
          </w:p>
        </w:tc>
      </w:tr>
      <w:tr w:rsidR="004B2896" w:rsidRPr="00C52F94" w14:paraId="10C4DC7C" w14:textId="77777777" w:rsidTr="001A4A80">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14:paraId="11E6E67D" w14:textId="77777777" w:rsidR="004B2896" w:rsidRPr="00C52F94" w:rsidRDefault="004B2896" w:rsidP="001D0457">
            <w:pPr>
              <w:keepNext/>
              <w:keepLines/>
              <w:jc w:val="left"/>
              <w:rPr>
                <w:sz w:val="20"/>
                <w:szCs w:val="20"/>
                <w:lang w:val="en-CA" w:eastAsia="en-CA"/>
              </w:rPr>
            </w:pPr>
            <w:r w:rsidRPr="00C52F94">
              <w:rPr>
                <w:sz w:val="20"/>
                <w:szCs w:val="20"/>
                <w:lang w:val="en-CA" w:eastAsia="en-CA"/>
              </w:rPr>
              <w:t>Aerosol</w:t>
            </w:r>
          </w:p>
        </w:tc>
        <w:tc>
          <w:tcPr>
            <w:tcW w:w="979" w:type="dxa"/>
            <w:tcBorders>
              <w:top w:val="nil"/>
              <w:left w:val="nil"/>
              <w:bottom w:val="single" w:sz="4" w:space="0" w:color="auto"/>
              <w:right w:val="single" w:sz="4" w:space="0" w:color="auto"/>
            </w:tcBorders>
            <w:shd w:val="clear" w:color="auto" w:fill="auto"/>
            <w:hideMark/>
          </w:tcPr>
          <w:p w14:paraId="6225049A" w14:textId="77777777" w:rsidR="004B2896" w:rsidRPr="00C52F94" w:rsidRDefault="004B2896" w:rsidP="001D0457">
            <w:pPr>
              <w:keepNext/>
              <w:keepLines/>
              <w:jc w:val="left"/>
              <w:rPr>
                <w:sz w:val="20"/>
                <w:szCs w:val="20"/>
                <w:lang w:val="en-CA" w:eastAsia="en-CA"/>
              </w:rPr>
            </w:pPr>
            <w:r w:rsidRPr="00C52F94">
              <w:rPr>
                <w:sz w:val="20"/>
                <w:szCs w:val="20"/>
                <w:lang w:val="en-CA" w:eastAsia="en-CA"/>
              </w:rPr>
              <w:t> </w:t>
            </w:r>
          </w:p>
        </w:tc>
        <w:tc>
          <w:tcPr>
            <w:tcW w:w="980" w:type="dxa"/>
            <w:tcBorders>
              <w:top w:val="nil"/>
              <w:left w:val="nil"/>
              <w:bottom w:val="single" w:sz="4" w:space="0" w:color="auto"/>
              <w:right w:val="single" w:sz="4" w:space="0" w:color="auto"/>
            </w:tcBorders>
            <w:shd w:val="clear" w:color="auto" w:fill="auto"/>
            <w:hideMark/>
          </w:tcPr>
          <w:p w14:paraId="412E74D1" w14:textId="77777777" w:rsidR="004B2896" w:rsidRPr="00C52F94" w:rsidRDefault="004B2896" w:rsidP="001D0457">
            <w:pPr>
              <w:keepNext/>
              <w:keepLines/>
              <w:jc w:val="right"/>
              <w:rPr>
                <w:sz w:val="20"/>
                <w:szCs w:val="20"/>
                <w:lang w:val="en-CA" w:eastAsia="en-CA"/>
              </w:rPr>
            </w:pPr>
            <w:r w:rsidRPr="00C52F94">
              <w:rPr>
                <w:sz w:val="20"/>
                <w:szCs w:val="20"/>
                <w:lang w:val="en-CA" w:eastAsia="en-CA"/>
              </w:rPr>
              <w:t>59.6</w:t>
            </w:r>
          </w:p>
        </w:tc>
        <w:tc>
          <w:tcPr>
            <w:tcW w:w="916" w:type="dxa"/>
            <w:tcBorders>
              <w:top w:val="nil"/>
              <w:left w:val="nil"/>
              <w:bottom w:val="single" w:sz="4" w:space="0" w:color="auto"/>
              <w:right w:val="single" w:sz="4" w:space="0" w:color="auto"/>
            </w:tcBorders>
            <w:shd w:val="clear" w:color="auto" w:fill="auto"/>
            <w:hideMark/>
          </w:tcPr>
          <w:p w14:paraId="2E444CD8" w14:textId="77777777" w:rsidR="004B2896" w:rsidRPr="00C52F94" w:rsidRDefault="004B2896" w:rsidP="001D0457">
            <w:pPr>
              <w:keepNext/>
              <w:keepLines/>
              <w:jc w:val="right"/>
              <w:rPr>
                <w:sz w:val="20"/>
                <w:szCs w:val="20"/>
                <w:lang w:val="en-CA" w:eastAsia="en-CA"/>
              </w:rPr>
            </w:pPr>
            <w:r w:rsidRPr="00C52F94">
              <w:rPr>
                <w:sz w:val="20"/>
                <w:szCs w:val="20"/>
                <w:lang w:val="en-CA" w:eastAsia="en-CA"/>
              </w:rPr>
              <w:t>70.5</w:t>
            </w:r>
          </w:p>
        </w:tc>
        <w:tc>
          <w:tcPr>
            <w:tcW w:w="939" w:type="dxa"/>
            <w:tcBorders>
              <w:top w:val="nil"/>
              <w:left w:val="nil"/>
              <w:bottom w:val="single" w:sz="4" w:space="0" w:color="auto"/>
              <w:right w:val="single" w:sz="4" w:space="0" w:color="auto"/>
            </w:tcBorders>
            <w:shd w:val="clear" w:color="auto" w:fill="auto"/>
            <w:hideMark/>
          </w:tcPr>
          <w:p w14:paraId="0D44C8EC" w14:textId="77777777" w:rsidR="004B2896" w:rsidRPr="00C52F94" w:rsidRDefault="004B2896" w:rsidP="001D0457">
            <w:pPr>
              <w:keepNext/>
              <w:keepLines/>
              <w:jc w:val="right"/>
              <w:rPr>
                <w:sz w:val="20"/>
                <w:szCs w:val="20"/>
                <w:lang w:val="en-CA" w:eastAsia="en-CA"/>
              </w:rPr>
            </w:pPr>
            <w:r w:rsidRPr="00C52F94">
              <w:rPr>
                <w:sz w:val="20"/>
                <w:szCs w:val="20"/>
                <w:lang w:val="en-CA" w:eastAsia="en-CA"/>
              </w:rPr>
              <w:t>95.4</w:t>
            </w:r>
          </w:p>
        </w:tc>
        <w:tc>
          <w:tcPr>
            <w:tcW w:w="916" w:type="dxa"/>
            <w:tcBorders>
              <w:top w:val="nil"/>
              <w:left w:val="nil"/>
              <w:bottom w:val="single" w:sz="4" w:space="0" w:color="auto"/>
              <w:right w:val="single" w:sz="4" w:space="0" w:color="auto"/>
            </w:tcBorders>
            <w:shd w:val="clear" w:color="auto" w:fill="auto"/>
            <w:hideMark/>
          </w:tcPr>
          <w:p w14:paraId="22DCC008" w14:textId="77777777" w:rsidR="004B2896" w:rsidRPr="00C52F94" w:rsidRDefault="004B2896" w:rsidP="001D0457">
            <w:pPr>
              <w:keepNext/>
              <w:keepLines/>
              <w:jc w:val="right"/>
              <w:rPr>
                <w:sz w:val="20"/>
                <w:szCs w:val="20"/>
                <w:lang w:val="en-CA" w:eastAsia="en-CA"/>
              </w:rPr>
            </w:pPr>
            <w:r w:rsidRPr="00C52F94">
              <w:rPr>
                <w:sz w:val="20"/>
                <w:szCs w:val="20"/>
                <w:lang w:val="en-CA" w:eastAsia="en-CA"/>
              </w:rPr>
              <w:t>137.8</w:t>
            </w:r>
          </w:p>
        </w:tc>
        <w:tc>
          <w:tcPr>
            <w:tcW w:w="929" w:type="dxa"/>
            <w:tcBorders>
              <w:top w:val="nil"/>
              <w:left w:val="nil"/>
              <w:bottom w:val="single" w:sz="4" w:space="0" w:color="auto"/>
              <w:right w:val="single" w:sz="4" w:space="0" w:color="auto"/>
            </w:tcBorders>
            <w:shd w:val="clear" w:color="auto" w:fill="auto"/>
            <w:hideMark/>
          </w:tcPr>
          <w:p w14:paraId="09BFB286" w14:textId="77777777" w:rsidR="004B2896" w:rsidRPr="00C52F94" w:rsidRDefault="004B2896" w:rsidP="001D0457">
            <w:pPr>
              <w:keepNext/>
              <w:keepLines/>
              <w:jc w:val="right"/>
              <w:rPr>
                <w:sz w:val="20"/>
                <w:szCs w:val="20"/>
                <w:lang w:val="en-CA" w:eastAsia="en-CA"/>
              </w:rPr>
            </w:pPr>
            <w:r w:rsidRPr="00C52F94">
              <w:rPr>
                <w:sz w:val="20"/>
                <w:szCs w:val="20"/>
                <w:lang w:val="en-CA" w:eastAsia="en-CA"/>
              </w:rPr>
              <w:t>186.2</w:t>
            </w:r>
          </w:p>
        </w:tc>
        <w:tc>
          <w:tcPr>
            <w:tcW w:w="916" w:type="dxa"/>
            <w:tcBorders>
              <w:top w:val="nil"/>
              <w:left w:val="nil"/>
              <w:bottom w:val="single" w:sz="4" w:space="0" w:color="auto"/>
              <w:right w:val="single" w:sz="4" w:space="0" w:color="auto"/>
            </w:tcBorders>
            <w:shd w:val="clear" w:color="auto" w:fill="auto"/>
            <w:hideMark/>
          </w:tcPr>
          <w:p w14:paraId="1A307A53" w14:textId="77777777" w:rsidR="004B2896" w:rsidRPr="00C52F94" w:rsidRDefault="004B2896" w:rsidP="001D0457">
            <w:pPr>
              <w:keepNext/>
              <w:keepLines/>
              <w:jc w:val="right"/>
              <w:rPr>
                <w:sz w:val="20"/>
                <w:szCs w:val="20"/>
                <w:lang w:val="en-CA" w:eastAsia="en-CA"/>
              </w:rPr>
            </w:pPr>
            <w:r w:rsidRPr="00C52F94">
              <w:rPr>
                <w:sz w:val="20"/>
                <w:szCs w:val="20"/>
                <w:lang w:val="en-CA" w:eastAsia="en-CA"/>
              </w:rPr>
              <w:t>180.4</w:t>
            </w:r>
          </w:p>
        </w:tc>
        <w:tc>
          <w:tcPr>
            <w:tcW w:w="945" w:type="dxa"/>
            <w:tcBorders>
              <w:top w:val="nil"/>
              <w:left w:val="nil"/>
              <w:bottom w:val="single" w:sz="4" w:space="0" w:color="auto"/>
              <w:right w:val="single" w:sz="4" w:space="0" w:color="auto"/>
            </w:tcBorders>
            <w:shd w:val="clear" w:color="auto" w:fill="auto"/>
            <w:hideMark/>
          </w:tcPr>
          <w:p w14:paraId="50D18C1B" w14:textId="77777777" w:rsidR="004B2896" w:rsidRPr="00C52F94" w:rsidRDefault="004B2896" w:rsidP="001D0457">
            <w:pPr>
              <w:keepNext/>
              <w:keepLines/>
              <w:jc w:val="right"/>
              <w:rPr>
                <w:sz w:val="20"/>
                <w:szCs w:val="20"/>
                <w:lang w:val="en-CA" w:eastAsia="en-CA"/>
              </w:rPr>
            </w:pPr>
            <w:r w:rsidRPr="00C52F94">
              <w:rPr>
                <w:sz w:val="20"/>
                <w:szCs w:val="20"/>
                <w:lang w:val="en-CA" w:eastAsia="en-CA"/>
              </w:rPr>
              <w:t>189.4</w:t>
            </w:r>
          </w:p>
        </w:tc>
        <w:tc>
          <w:tcPr>
            <w:tcW w:w="995" w:type="dxa"/>
            <w:tcBorders>
              <w:top w:val="nil"/>
              <w:left w:val="nil"/>
              <w:bottom w:val="single" w:sz="4" w:space="0" w:color="auto"/>
              <w:right w:val="single" w:sz="4" w:space="0" w:color="auto"/>
            </w:tcBorders>
            <w:shd w:val="clear" w:color="auto" w:fill="auto"/>
            <w:hideMark/>
          </w:tcPr>
          <w:p w14:paraId="11F8CC5E" w14:textId="77777777" w:rsidR="004B2896" w:rsidRPr="00C52F94" w:rsidRDefault="004B2896" w:rsidP="001D0457">
            <w:pPr>
              <w:keepNext/>
              <w:keepLines/>
              <w:jc w:val="right"/>
              <w:rPr>
                <w:sz w:val="20"/>
                <w:szCs w:val="20"/>
                <w:lang w:val="en-CA" w:eastAsia="en-CA"/>
              </w:rPr>
            </w:pPr>
            <w:r w:rsidRPr="00C52F94">
              <w:rPr>
                <w:sz w:val="20"/>
                <w:szCs w:val="20"/>
                <w:lang w:val="en-CA" w:eastAsia="en-CA"/>
              </w:rPr>
              <w:t> </w:t>
            </w:r>
          </w:p>
        </w:tc>
      </w:tr>
      <w:tr w:rsidR="004B2896" w:rsidRPr="00C52F94" w14:paraId="7DF89882" w14:textId="77777777" w:rsidTr="001A4A80">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14:paraId="6B4B4C93" w14:textId="77777777" w:rsidR="004B2896" w:rsidRPr="00C52F94" w:rsidRDefault="004B2896" w:rsidP="001D0457">
            <w:pPr>
              <w:keepNext/>
              <w:keepLines/>
              <w:jc w:val="left"/>
              <w:rPr>
                <w:sz w:val="20"/>
                <w:szCs w:val="20"/>
                <w:lang w:val="en-CA" w:eastAsia="en-CA"/>
              </w:rPr>
            </w:pPr>
            <w:r w:rsidRPr="00C52F94">
              <w:rPr>
                <w:sz w:val="20"/>
                <w:szCs w:val="20"/>
                <w:lang w:val="en-CA" w:eastAsia="en-CA"/>
              </w:rPr>
              <w:t>Foam</w:t>
            </w:r>
          </w:p>
        </w:tc>
        <w:tc>
          <w:tcPr>
            <w:tcW w:w="979" w:type="dxa"/>
            <w:tcBorders>
              <w:top w:val="nil"/>
              <w:left w:val="nil"/>
              <w:bottom w:val="single" w:sz="4" w:space="0" w:color="auto"/>
              <w:right w:val="single" w:sz="4" w:space="0" w:color="auto"/>
            </w:tcBorders>
            <w:shd w:val="clear" w:color="auto" w:fill="auto"/>
            <w:hideMark/>
          </w:tcPr>
          <w:p w14:paraId="42C580D7" w14:textId="77777777" w:rsidR="004B2896" w:rsidRPr="00C52F94" w:rsidRDefault="004B2896" w:rsidP="001D0457">
            <w:pPr>
              <w:keepNext/>
              <w:keepLines/>
              <w:jc w:val="right"/>
              <w:rPr>
                <w:sz w:val="20"/>
                <w:szCs w:val="20"/>
                <w:lang w:val="en-CA" w:eastAsia="en-CA"/>
              </w:rPr>
            </w:pPr>
            <w:r w:rsidRPr="00C52F94">
              <w:rPr>
                <w:sz w:val="20"/>
                <w:szCs w:val="20"/>
                <w:lang w:val="en-CA" w:eastAsia="en-CA"/>
              </w:rPr>
              <w:t>7,475.8</w:t>
            </w:r>
          </w:p>
        </w:tc>
        <w:tc>
          <w:tcPr>
            <w:tcW w:w="980" w:type="dxa"/>
            <w:tcBorders>
              <w:top w:val="nil"/>
              <w:left w:val="nil"/>
              <w:bottom w:val="single" w:sz="4" w:space="0" w:color="auto"/>
              <w:right w:val="single" w:sz="4" w:space="0" w:color="auto"/>
            </w:tcBorders>
            <w:shd w:val="clear" w:color="auto" w:fill="auto"/>
            <w:hideMark/>
          </w:tcPr>
          <w:p w14:paraId="2DEC7F10" w14:textId="77777777" w:rsidR="004B2896" w:rsidRPr="00C52F94" w:rsidRDefault="004B2896" w:rsidP="001D0457">
            <w:pPr>
              <w:keepNext/>
              <w:keepLines/>
              <w:jc w:val="right"/>
              <w:rPr>
                <w:sz w:val="20"/>
                <w:szCs w:val="20"/>
                <w:lang w:val="en-CA" w:eastAsia="en-CA"/>
              </w:rPr>
            </w:pPr>
            <w:r w:rsidRPr="00C52F94">
              <w:rPr>
                <w:sz w:val="20"/>
                <w:szCs w:val="20"/>
                <w:lang w:val="en-CA" w:eastAsia="en-CA"/>
              </w:rPr>
              <w:t>8,388.5</w:t>
            </w:r>
          </w:p>
        </w:tc>
        <w:tc>
          <w:tcPr>
            <w:tcW w:w="916" w:type="dxa"/>
            <w:tcBorders>
              <w:top w:val="nil"/>
              <w:left w:val="nil"/>
              <w:bottom w:val="single" w:sz="4" w:space="0" w:color="auto"/>
              <w:right w:val="single" w:sz="4" w:space="0" w:color="auto"/>
            </w:tcBorders>
            <w:shd w:val="clear" w:color="auto" w:fill="auto"/>
            <w:hideMark/>
          </w:tcPr>
          <w:p w14:paraId="64D3632D" w14:textId="77777777" w:rsidR="004B2896" w:rsidRPr="00C52F94" w:rsidRDefault="004B2896" w:rsidP="001D0457">
            <w:pPr>
              <w:keepNext/>
              <w:keepLines/>
              <w:jc w:val="right"/>
              <w:rPr>
                <w:sz w:val="20"/>
                <w:szCs w:val="20"/>
                <w:lang w:val="en-CA" w:eastAsia="en-CA"/>
              </w:rPr>
            </w:pPr>
            <w:r w:rsidRPr="00C52F94">
              <w:rPr>
                <w:sz w:val="20"/>
                <w:szCs w:val="20"/>
                <w:lang w:val="en-CA" w:eastAsia="en-CA"/>
              </w:rPr>
              <w:t>9,576.0</w:t>
            </w:r>
          </w:p>
        </w:tc>
        <w:tc>
          <w:tcPr>
            <w:tcW w:w="939" w:type="dxa"/>
            <w:tcBorders>
              <w:top w:val="nil"/>
              <w:left w:val="nil"/>
              <w:bottom w:val="single" w:sz="4" w:space="0" w:color="auto"/>
              <w:right w:val="single" w:sz="4" w:space="0" w:color="auto"/>
            </w:tcBorders>
            <w:shd w:val="clear" w:color="auto" w:fill="auto"/>
            <w:hideMark/>
          </w:tcPr>
          <w:p w14:paraId="1C909170" w14:textId="77777777" w:rsidR="004B2896" w:rsidRPr="00C52F94" w:rsidRDefault="004B2896" w:rsidP="001D0457">
            <w:pPr>
              <w:keepNext/>
              <w:keepLines/>
              <w:jc w:val="right"/>
              <w:rPr>
                <w:sz w:val="20"/>
                <w:szCs w:val="20"/>
                <w:lang w:val="en-CA" w:eastAsia="en-CA"/>
              </w:rPr>
            </w:pPr>
            <w:r w:rsidRPr="00C52F94">
              <w:rPr>
                <w:sz w:val="20"/>
                <w:szCs w:val="20"/>
                <w:lang w:val="en-CA" w:eastAsia="en-CA"/>
              </w:rPr>
              <w:t>9,031.0</w:t>
            </w:r>
          </w:p>
        </w:tc>
        <w:tc>
          <w:tcPr>
            <w:tcW w:w="916" w:type="dxa"/>
            <w:tcBorders>
              <w:top w:val="nil"/>
              <w:left w:val="nil"/>
              <w:bottom w:val="single" w:sz="4" w:space="0" w:color="auto"/>
              <w:right w:val="single" w:sz="4" w:space="0" w:color="auto"/>
            </w:tcBorders>
            <w:shd w:val="clear" w:color="auto" w:fill="auto"/>
            <w:hideMark/>
          </w:tcPr>
          <w:p w14:paraId="7128323A" w14:textId="77777777" w:rsidR="004B2896" w:rsidRPr="00C52F94" w:rsidRDefault="004B2896" w:rsidP="001D0457">
            <w:pPr>
              <w:keepNext/>
              <w:keepLines/>
              <w:jc w:val="right"/>
              <w:rPr>
                <w:sz w:val="20"/>
                <w:szCs w:val="20"/>
                <w:lang w:val="en-CA" w:eastAsia="en-CA"/>
              </w:rPr>
            </w:pPr>
            <w:r w:rsidRPr="00C52F94">
              <w:rPr>
                <w:sz w:val="20"/>
                <w:szCs w:val="20"/>
                <w:lang w:val="en-CA" w:eastAsia="en-CA"/>
              </w:rPr>
              <w:t>7,473.9</w:t>
            </w:r>
          </w:p>
        </w:tc>
        <w:tc>
          <w:tcPr>
            <w:tcW w:w="929" w:type="dxa"/>
            <w:tcBorders>
              <w:top w:val="nil"/>
              <w:left w:val="nil"/>
              <w:bottom w:val="single" w:sz="4" w:space="0" w:color="auto"/>
              <w:right w:val="single" w:sz="4" w:space="0" w:color="auto"/>
            </w:tcBorders>
            <w:shd w:val="clear" w:color="auto" w:fill="auto"/>
            <w:hideMark/>
          </w:tcPr>
          <w:p w14:paraId="2E1BD248" w14:textId="77777777" w:rsidR="004B2896" w:rsidRPr="00C52F94" w:rsidRDefault="004B2896" w:rsidP="001D0457">
            <w:pPr>
              <w:keepNext/>
              <w:keepLines/>
              <w:jc w:val="right"/>
              <w:rPr>
                <w:sz w:val="20"/>
                <w:szCs w:val="20"/>
                <w:lang w:val="en-CA" w:eastAsia="en-CA"/>
              </w:rPr>
            </w:pPr>
            <w:r w:rsidRPr="00C52F94">
              <w:rPr>
                <w:sz w:val="20"/>
                <w:szCs w:val="20"/>
                <w:lang w:val="en-CA" w:eastAsia="en-CA"/>
              </w:rPr>
              <w:t>7,404.0</w:t>
            </w:r>
          </w:p>
        </w:tc>
        <w:tc>
          <w:tcPr>
            <w:tcW w:w="916" w:type="dxa"/>
            <w:tcBorders>
              <w:top w:val="nil"/>
              <w:left w:val="nil"/>
              <w:bottom w:val="single" w:sz="4" w:space="0" w:color="auto"/>
              <w:right w:val="single" w:sz="4" w:space="0" w:color="auto"/>
            </w:tcBorders>
            <w:shd w:val="clear" w:color="auto" w:fill="auto"/>
            <w:hideMark/>
          </w:tcPr>
          <w:p w14:paraId="7C5EEDB1" w14:textId="77777777" w:rsidR="004B2896" w:rsidRPr="00C52F94" w:rsidRDefault="004B2896" w:rsidP="001D0457">
            <w:pPr>
              <w:keepNext/>
              <w:keepLines/>
              <w:jc w:val="right"/>
              <w:rPr>
                <w:sz w:val="20"/>
                <w:szCs w:val="20"/>
                <w:lang w:val="en-CA" w:eastAsia="en-CA"/>
              </w:rPr>
            </w:pPr>
            <w:r w:rsidRPr="00C52F94">
              <w:rPr>
                <w:sz w:val="20"/>
                <w:szCs w:val="20"/>
                <w:lang w:val="en-CA" w:eastAsia="en-CA"/>
              </w:rPr>
              <w:t>5,522.7</w:t>
            </w:r>
          </w:p>
        </w:tc>
        <w:tc>
          <w:tcPr>
            <w:tcW w:w="945" w:type="dxa"/>
            <w:tcBorders>
              <w:top w:val="nil"/>
              <w:left w:val="nil"/>
              <w:bottom w:val="single" w:sz="4" w:space="0" w:color="auto"/>
              <w:right w:val="single" w:sz="4" w:space="0" w:color="auto"/>
            </w:tcBorders>
            <w:shd w:val="clear" w:color="auto" w:fill="auto"/>
            <w:hideMark/>
          </w:tcPr>
          <w:p w14:paraId="60D1A1D3" w14:textId="77777777" w:rsidR="004B2896" w:rsidRPr="00C52F94" w:rsidRDefault="004B2896" w:rsidP="001D0457">
            <w:pPr>
              <w:keepNext/>
              <w:keepLines/>
              <w:jc w:val="right"/>
              <w:rPr>
                <w:sz w:val="20"/>
                <w:szCs w:val="20"/>
                <w:lang w:val="en-CA" w:eastAsia="en-CA"/>
              </w:rPr>
            </w:pPr>
            <w:r w:rsidRPr="00C52F94">
              <w:rPr>
                <w:sz w:val="20"/>
                <w:szCs w:val="20"/>
                <w:lang w:val="en-CA" w:eastAsia="en-CA"/>
              </w:rPr>
              <w:t>5,872.8</w:t>
            </w:r>
          </w:p>
        </w:tc>
        <w:tc>
          <w:tcPr>
            <w:tcW w:w="995" w:type="dxa"/>
            <w:tcBorders>
              <w:top w:val="nil"/>
              <w:left w:val="nil"/>
              <w:bottom w:val="single" w:sz="4" w:space="0" w:color="auto"/>
              <w:right w:val="single" w:sz="4" w:space="0" w:color="auto"/>
            </w:tcBorders>
            <w:shd w:val="clear" w:color="auto" w:fill="auto"/>
            <w:hideMark/>
          </w:tcPr>
          <w:p w14:paraId="653A05AD" w14:textId="77777777" w:rsidR="004B2896" w:rsidRPr="00C52F94" w:rsidRDefault="004B2896" w:rsidP="001D0457">
            <w:pPr>
              <w:keepNext/>
              <w:keepLines/>
              <w:jc w:val="right"/>
              <w:rPr>
                <w:sz w:val="20"/>
                <w:szCs w:val="20"/>
                <w:lang w:val="en-CA" w:eastAsia="en-CA"/>
              </w:rPr>
            </w:pPr>
            <w:r w:rsidRPr="00C52F94">
              <w:rPr>
                <w:sz w:val="20"/>
                <w:szCs w:val="20"/>
                <w:lang w:val="en-CA" w:eastAsia="en-CA"/>
              </w:rPr>
              <w:t>6,220.8</w:t>
            </w:r>
          </w:p>
        </w:tc>
      </w:tr>
      <w:tr w:rsidR="004B2896" w:rsidRPr="00C52F94" w14:paraId="4C88C406" w14:textId="77777777" w:rsidTr="001A4A80">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14:paraId="44FFAB30" w14:textId="77777777" w:rsidR="004B2896" w:rsidRPr="00C52F94" w:rsidRDefault="004B2896" w:rsidP="001D0457">
            <w:pPr>
              <w:jc w:val="left"/>
              <w:rPr>
                <w:sz w:val="20"/>
                <w:szCs w:val="20"/>
                <w:lang w:val="en-CA" w:eastAsia="en-CA"/>
              </w:rPr>
            </w:pPr>
            <w:r w:rsidRPr="00C52F94">
              <w:rPr>
                <w:sz w:val="20"/>
                <w:szCs w:val="20"/>
                <w:lang w:val="en-CA" w:eastAsia="en-CA"/>
              </w:rPr>
              <w:t>Fire-fighting</w:t>
            </w:r>
          </w:p>
        </w:tc>
        <w:tc>
          <w:tcPr>
            <w:tcW w:w="979" w:type="dxa"/>
            <w:tcBorders>
              <w:top w:val="nil"/>
              <w:left w:val="nil"/>
              <w:bottom w:val="single" w:sz="4" w:space="0" w:color="auto"/>
              <w:right w:val="single" w:sz="4" w:space="0" w:color="auto"/>
            </w:tcBorders>
            <w:shd w:val="clear" w:color="auto" w:fill="auto"/>
            <w:hideMark/>
          </w:tcPr>
          <w:p w14:paraId="1F5722F0"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80" w:type="dxa"/>
            <w:tcBorders>
              <w:top w:val="nil"/>
              <w:left w:val="nil"/>
              <w:bottom w:val="single" w:sz="4" w:space="0" w:color="auto"/>
              <w:right w:val="single" w:sz="4" w:space="0" w:color="auto"/>
            </w:tcBorders>
            <w:shd w:val="clear" w:color="auto" w:fill="auto"/>
            <w:hideMark/>
          </w:tcPr>
          <w:p w14:paraId="6CE40423"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14:paraId="027FA057"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39" w:type="dxa"/>
            <w:tcBorders>
              <w:top w:val="nil"/>
              <w:left w:val="nil"/>
              <w:bottom w:val="single" w:sz="4" w:space="0" w:color="auto"/>
              <w:right w:val="single" w:sz="4" w:space="0" w:color="auto"/>
            </w:tcBorders>
            <w:shd w:val="clear" w:color="auto" w:fill="auto"/>
            <w:hideMark/>
          </w:tcPr>
          <w:p w14:paraId="7536D330"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14:paraId="5350D160"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29" w:type="dxa"/>
            <w:tcBorders>
              <w:top w:val="nil"/>
              <w:left w:val="nil"/>
              <w:bottom w:val="single" w:sz="4" w:space="0" w:color="auto"/>
              <w:right w:val="single" w:sz="4" w:space="0" w:color="auto"/>
            </w:tcBorders>
            <w:shd w:val="clear" w:color="auto" w:fill="auto"/>
            <w:hideMark/>
          </w:tcPr>
          <w:p w14:paraId="5E7D20DF"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14:paraId="0162F26B"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45" w:type="dxa"/>
            <w:tcBorders>
              <w:top w:val="nil"/>
              <w:left w:val="nil"/>
              <w:bottom w:val="single" w:sz="4" w:space="0" w:color="auto"/>
              <w:right w:val="single" w:sz="4" w:space="0" w:color="auto"/>
            </w:tcBorders>
            <w:shd w:val="clear" w:color="auto" w:fill="auto"/>
            <w:hideMark/>
          </w:tcPr>
          <w:p w14:paraId="4BFA9975" w14:textId="77777777" w:rsidR="004B2896" w:rsidRPr="00C52F94" w:rsidRDefault="004B2896" w:rsidP="001D0457">
            <w:pPr>
              <w:jc w:val="right"/>
              <w:rPr>
                <w:sz w:val="20"/>
                <w:szCs w:val="20"/>
                <w:lang w:val="en-CA" w:eastAsia="en-CA"/>
              </w:rPr>
            </w:pPr>
            <w:r w:rsidRPr="00C52F94">
              <w:rPr>
                <w:sz w:val="20"/>
                <w:szCs w:val="20"/>
                <w:lang w:val="en-CA" w:eastAsia="en-CA"/>
              </w:rPr>
              <w:t> </w:t>
            </w:r>
          </w:p>
        </w:tc>
        <w:tc>
          <w:tcPr>
            <w:tcW w:w="995" w:type="dxa"/>
            <w:tcBorders>
              <w:top w:val="nil"/>
              <w:left w:val="nil"/>
              <w:bottom w:val="single" w:sz="4" w:space="0" w:color="auto"/>
              <w:right w:val="single" w:sz="4" w:space="0" w:color="auto"/>
            </w:tcBorders>
            <w:shd w:val="clear" w:color="auto" w:fill="auto"/>
            <w:hideMark/>
          </w:tcPr>
          <w:p w14:paraId="67DE0C3F" w14:textId="77777777" w:rsidR="004B2896" w:rsidRPr="00C52F94" w:rsidRDefault="004B2896" w:rsidP="001D0457">
            <w:pPr>
              <w:jc w:val="right"/>
              <w:rPr>
                <w:sz w:val="20"/>
                <w:szCs w:val="20"/>
                <w:lang w:val="en-CA" w:eastAsia="en-CA"/>
              </w:rPr>
            </w:pPr>
            <w:r w:rsidRPr="00C52F94">
              <w:rPr>
                <w:sz w:val="20"/>
                <w:szCs w:val="20"/>
                <w:lang w:val="en-CA" w:eastAsia="en-CA"/>
              </w:rPr>
              <w:t> </w:t>
            </w:r>
          </w:p>
        </w:tc>
      </w:tr>
      <w:tr w:rsidR="004B2896" w:rsidRPr="00C52F94" w14:paraId="0C385D7E" w14:textId="77777777" w:rsidTr="001A4A80">
        <w:trPr>
          <w:gridAfter w:val="1"/>
          <w:wAfter w:w="6" w:type="dxa"/>
          <w:trHeight w:val="235"/>
        </w:trPr>
        <w:tc>
          <w:tcPr>
            <w:tcW w:w="1843" w:type="dxa"/>
            <w:tcBorders>
              <w:top w:val="nil"/>
              <w:left w:val="single" w:sz="4" w:space="0" w:color="auto"/>
              <w:bottom w:val="single" w:sz="4" w:space="0" w:color="auto"/>
              <w:right w:val="single" w:sz="4" w:space="0" w:color="auto"/>
            </w:tcBorders>
            <w:shd w:val="clear" w:color="auto" w:fill="auto"/>
            <w:hideMark/>
          </w:tcPr>
          <w:p w14:paraId="35D4ECAD" w14:textId="77777777" w:rsidR="004B2896" w:rsidRPr="00C52F94" w:rsidRDefault="004B2896" w:rsidP="001D0457">
            <w:pPr>
              <w:jc w:val="left"/>
              <w:rPr>
                <w:sz w:val="20"/>
                <w:szCs w:val="20"/>
                <w:lang w:val="en-CA" w:eastAsia="en-CA"/>
              </w:rPr>
            </w:pPr>
            <w:r w:rsidRPr="00C52F94">
              <w:rPr>
                <w:sz w:val="20"/>
                <w:szCs w:val="20"/>
                <w:lang w:val="en-CA" w:eastAsia="en-CA"/>
              </w:rPr>
              <w:t>Refrigeration manufacturing</w:t>
            </w:r>
          </w:p>
        </w:tc>
        <w:tc>
          <w:tcPr>
            <w:tcW w:w="979" w:type="dxa"/>
            <w:tcBorders>
              <w:top w:val="nil"/>
              <w:left w:val="nil"/>
              <w:bottom w:val="single" w:sz="4" w:space="0" w:color="auto"/>
              <w:right w:val="single" w:sz="4" w:space="0" w:color="auto"/>
            </w:tcBorders>
            <w:shd w:val="clear" w:color="auto" w:fill="auto"/>
            <w:hideMark/>
          </w:tcPr>
          <w:p w14:paraId="4488822A" w14:textId="77777777" w:rsidR="004B2896" w:rsidRPr="00C52F94" w:rsidRDefault="004B2896" w:rsidP="001D0457">
            <w:pPr>
              <w:jc w:val="right"/>
              <w:rPr>
                <w:sz w:val="20"/>
                <w:szCs w:val="20"/>
                <w:lang w:val="en-CA" w:eastAsia="en-CA"/>
              </w:rPr>
            </w:pPr>
            <w:r w:rsidRPr="00C52F94">
              <w:rPr>
                <w:sz w:val="20"/>
                <w:szCs w:val="20"/>
                <w:lang w:val="en-CA" w:eastAsia="en-CA"/>
              </w:rPr>
              <w:t>6,227.6</w:t>
            </w:r>
          </w:p>
        </w:tc>
        <w:tc>
          <w:tcPr>
            <w:tcW w:w="980" w:type="dxa"/>
            <w:tcBorders>
              <w:top w:val="nil"/>
              <w:left w:val="nil"/>
              <w:bottom w:val="single" w:sz="4" w:space="0" w:color="auto"/>
              <w:right w:val="single" w:sz="4" w:space="0" w:color="auto"/>
            </w:tcBorders>
            <w:shd w:val="clear" w:color="auto" w:fill="auto"/>
            <w:hideMark/>
          </w:tcPr>
          <w:p w14:paraId="43F64C84" w14:textId="77777777" w:rsidR="004B2896" w:rsidRPr="00C52F94" w:rsidRDefault="004B2896" w:rsidP="001D0457">
            <w:pPr>
              <w:jc w:val="right"/>
              <w:rPr>
                <w:sz w:val="20"/>
                <w:szCs w:val="20"/>
                <w:lang w:val="en-CA" w:eastAsia="en-CA"/>
              </w:rPr>
            </w:pPr>
            <w:r w:rsidRPr="00C52F94">
              <w:rPr>
                <w:sz w:val="20"/>
                <w:szCs w:val="20"/>
                <w:lang w:val="en-CA" w:eastAsia="en-CA"/>
              </w:rPr>
              <w:t>6,795.0</w:t>
            </w:r>
          </w:p>
        </w:tc>
        <w:tc>
          <w:tcPr>
            <w:tcW w:w="916" w:type="dxa"/>
            <w:tcBorders>
              <w:top w:val="nil"/>
              <w:left w:val="nil"/>
              <w:bottom w:val="single" w:sz="4" w:space="0" w:color="auto"/>
              <w:right w:val="single" w:sz="4" w:space="0" w:color="auto"/>
            </w:tcBorders>
            <w:shd w:val="clear" w:color="auto" w:fill="auto"/>
            <w:hideMark/>
          </w:tcPr>
          <w:p w14:paraId="5AE233D3" w14:textId="77777777" w:rsidR="004B2896" w:rsidRPr="00C52F94" w:rsidRDefault="004B2896" w:rsidP="001D0457">
            <w:pPr>
              <w:jc w:val="right"/>
              <w:rPr>
                <w:sz w:val="20"/>
                <w:szCs w:val="20"/>
                <w:lang w:val="en-CA" w:eastAsia="en-CA"/>
              </w:rPr>
            </w:pPr>
            <w:r w:rsidRPr="00C52F94">
              <w:rPr>
                <w:sz w:val="20"/>
                <w:szCs w:val="20"/>
                <w:lang w:val="en-CA" w:eastAsia="en-CA"/>
              </w:rPr>
              <w:t>6,740.3</w:t>
            </w:r>
          </w:p>
        </w:tc>
        <w:tc>
          <w:tcPr>
            <w:tcW w:w="939" w:type="dxa"/>
            <w:tcBorders>
              <w:top w:val="nil"/>
              <w:left w:val="nil"/>
              <w:bottom w:val="single" w:sz="4" w:space="0" w:color="auto"/>
              <w:right w:val="single" w:sz="4" w:space="0" w:color="auto"/>
            </w:tcBorders>
            <w:shd w:val="clear" w:color="auto" w:fill="auto"/>
            <w:hideMark/>
          </w:tcPr>
          <w:p w14:paraId="32EB179F" w14:textId="77777777" w:rsidR="004B2896" w:rsidRPr="00C52F94" w:rsidRDefault="004B2896" w:rsidP="001D0457">
            <w:pPr>
              <w:jc w:val="right"/>
              <w:rPr>
                <w:sz w:val="20"/>
                <w:szCs w:val="20"/>
                <w:lang w:val="en-CA" w:eastAsia="en-CA"/>
              </w:rPr>
            </w:pPr>
            <w:r w:rsidRPr="00C52F94">
              <w:rPr>
                <w:sz w:val="20"/>
                <w:szCs w:val="20"/>
                <w:lang w:val="en-CA" w:eastAsia="en-CA"/>
              </w:rPr>
              <w:t>6,586.7</w:t>
            </w:r>
          </w:p>
        </w:tc>
        <w:tc>
          <w:tcPr>
            <w:tcW w:w="916" w:type="dxa"/>
            <w:tcBorders>
              <w:top w:val="nil"/>
              <w:left w:val="nil"/>
              <w:bottom w:val="single" w:sz="4" w:space="0" w:color="auto"/>
              <w:right w:val="single" w:sz="4" w:space="0" w:color="auto"/>
            </w:tcBorders>
            <w:shd w:val="clear" w:color="auto" w:fill="auto"/>
            <w:hideMark/>
          </w:tcPr>
          <w:p w14:paraId="7FF5ECCC" w14:textId="77777777" w:rsidR="004B2896" w:rsidRPr="00C52F94" w:rsidRDefault="004B2896" w:rsidP="001D0457">
            <w:pPr>
              <w:jc w:val="right"/>
              <w:rPr>
                <w:sz w:val="20"/>
                <w:szCs w:val="20"/>
                <w:lang w:val="en-CA" w:eastAsia="en-CA"/>
              </w:rPr>
            </w:pPr>
            <w:r w:rsidRPr="00C52F94">
              <w:rPr>
                <w:sz w:val="20"/>
                <w:szCs w:val="20"/>
                <w:lang w:val="en-CA" w:eastAsia="en-CA"/>
              </w:rPr>
              <w:t>6,014.3</w:t>
            </w:r>
          </w:p>
        </w:tc>
        <w:tc>
          <w:tcPr>
            <w:tcW w:w="929" w:type="dxa"/>
            <w:tcBorders>
              <w:top w:val="nil"/>
              <w:left w:val="nil"/>
              <w:bottom w:val="single" w:sz="4" w:space="0" w:color="auto"/>
              <w:right w:val="single" w:sz="4" w:space="0" w:color="auto"/>
            </w:tcBorders>
            <w:shd w:val="clear" w:color="auto" w:fill="auto"/>
            <w:hideMark/>
          </w:tcPr>
          <w:p w14:paraId="188A5D9A" w14:textId="77777777" w:rsidR="004B2896" w:rsidRPr="00C52F94" w:rsidRDefault="004B2896" w:rsidP="001D0457">
            <w:pPr>
              <w:jc w:val="right"/>
              <w:rPr>
                <w:sz w:val="20"/>
                <w:szCs w:val="20"/>
                <w:lang w:val="en-CA" w:eastAsia="en-CA"/>
              </w:rPr>
            </w:pPr>
            <w:r w:rsidRPr="00C52F94">
              <w:rPr>
                <w:sz w:val="20"/>
                <w:szCs w:val="20"/>
                <w:lang w:val="en-CA" w:eastAsia="en-CA"/>
              </w:rPr>
              <w:t>5,602.0</w:t>
            </w:r>
          </w:p>
        </w:tc>
        <w:tc>
          <w:tcPr>
            <w:tcW w:w="916" w:type="dxa"/>
            <w:tcBorders>
              <w:top w:val="nil"/>
              <w:left w:val="nil"/>
              <w:bottom w:val="single" w:sz="4" w:space="0" w:color="auto"/>
              <w:right w:val="single" w:sz="4" w:space="0" w:color="auto"/>
            </w:tcBorders>
            <w:shd w:val="clear" w:color="auto" w:fill="auto"/>
            <w:hideMark/>
          </w:tcPr>
          <w:p w14:paraId="0F358A6E" w14:textId="77777777" w:rsidR="004B2896" w:rsidRPr="00C52F94" w:rsidRDefault="004B2896" w:rsidP="001D0457">
            <w:pPr>
              <w:jc w:val="right"/>
              <w:rPr>
                <w:sz w:val="20"/>
                <w:szCs w:val="20"/>
                <w:lang w:val="en-CA" w:eastAsia="en-CA"/>
              </w:rPr>
            </w:pPr>
            <w:r w:rsidRPr="00C52F94">
              <w:rPr>
                <w:sz w:val="20"/>
                <w:szCs w:val="20"/>
                <w:lang w:val="en-CA" w:eastAsia="en-CA"/>
              </w:rPr>
              <w:t>4,951.7</w:t>
            </w:r>
          </w:p>
        </w:tc>
        <w:tc>
          <w:tcPr>
            <w:tcW w:w="945" w:type="dxa"/>
            <w:tcBorders>
              <w:top w:val="nil"/>
              <w:left w:val="nil"/>
              <w:bottom w:val="single" w:sz="4" w:space="0" w:color="auto"/>
              <w:right w:val="single" w:sz="4" w:space="0" w:color="auto"/>
            </w:tcBorders>
            <w:shd w:val="clear" w:color="auto" w:fill="auto"/>
            <w:hideMark/>
          </w:tcPr>
          <w:p w14:paraId="140C5B41" w14:textId="77777777" w:rsidR="004B2896" w:rsidRPr="00C52F94" w:rsidRDefault="004B2896" w:rsidP="001D0457">
            <w:pPr>
              <w:jc w:val="right"/>
              <w:rPr>
                <w:sz w:val="20"/>
                <w:szCs w:val="20"/>
                <w:lang w:val="en-CA" w:eastAsia="en-CA"/>
              </w:rPr>
            </w:pPr>
            <w:r w:rsidRPr="00C52F94">
              <w:rPr>
                <w:sz w:val="20"/>
                <w:szCs w:val="20"/>
                <w:lang w:val="en-CA" w:eastAsia="en-CA"/>
              </w:rPr>
              <w:t>5,107.1</w:t>
            </w:r>
          </w:p>
        </w:tc>
        <w:tc>
          <w:tcPr>
            <w:tcW w:w="995" w:type="dxa"/>
            <w:tcBorders>
              <w:top w:val="nil"/>
              <w:left w:val="nil"/>
              <w:bottom w:val="single" w:sz="4" w:space="0" w:color="auto"/>
              <w:right w:val="single" w:sz="4" w:space="0" w:color="auto"/>
            </w:tcBorders>
            <w:shd w:val="clear" w:color="auto" w:fill="auto"/>
            <w:hideMark/>
          </w:tcPr>
          <w:p w14:paraId="3915966B" w14:textId="77777777" w:rsidR="004B2896" w:rsidRPr="00C52F94" w:rsidRDefault="004B2896" w:rsidP="001D0457">
            <w:pPr>
              <w:jc w:val="right"/>
              <w:rPr>
                <w:sz w:val="20"/>
                <w:szCs w:val="20"/>
                <w:lang w:val="en-CA" w:eastAsia="en-CA"/>
              </w:rPr>
            </w:pPr>
            <w:r w:rsidRPr="00C52F94">
              <w:rPr>
                <w:sz w:val="20"/>
                <w:szCs w:val="20"/>
                <w:lang w:val="en-CA" w:eastAsia="en-CA"/>
              </w:rPr>
              <w:t>5,106.2</w:t>
            </w:r>
          </w:p>
        </w:tc>
      </w:tr>
      <w:tr w:rsidR="004B2896" w:rsidRPr="00C52F94" w14:paraId="16178704" w14:textId="77777777" w:rsidTr="001A4A80">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14:paraId="69675D59" w14:textId="77777777" w:rsidR="004B2896" w:rsidRPr="00C52F94" w:rsidRDefault="004B2896" w:rsidP="001D0457">
            <w:pPr>
              <w:jc w:val="left"/>
              <w:rPr>
                <w:sz w:val="20"/>
                <w:szCs w:val="20"/>
                <w:lang w:val="en-CA" w:eastAsia="en-CA"/>
              </w:rPr>
            </w:pPr>
            <w:r w:rsidRPr="00C52F94">
              <w:rPr>
                <w:sz w:val="20"/>
                <w:szCs w:val="20"/>
                <w:lang w:val="en-CA" w:eastAsia="en-CA"/>
              </w:rPr>
              <w:t>Refrigeration servicing</w:t>
            </w:r>
          </w:p>
        </w:tc>
        <w:tc>
          <w:tcPr>
            <w:tcW w:w="979" w:type="dxa"/>
            <w:tcBorders>
              <w:top w:val="nil"/>
              <w:left w:val="nil"/>
              <w:bottom w:val="single" w:sz="4" w:space="0" w:color="auto"/>
              <w:right w:val="single" w:sz="4" w:space="0" w:color="auto"/>
            </w:tcBorders>
            <w:shd w:val="clear" w:color="auto" w:fill="auto"/>
            <w:hideMark/>
          </w:tcPr>
          <w:p w14:paraId="3D751079" w14:textId="77777777" w:rsidR="004B2896" w:rsidRPr="00C52F94" w:rsidRDefault="004B2896" w:rsidP="001D0457">
            <w:pPr>
              <w:jc w:val="right"/>
              <w:rPr>
                <w:sz w:val="20"/>
                <w:szCs w:val="20"/>
                <w:lang w:val="en-CA" w:eastAsia="en-CA"/>
              </w:rPr>
            </w:pPr>
            <w:r w:rsidRPr="00C52F94">
              <w:rPr>
                <w:sz w:val="20"/>
                <w:szCs w:val="20"/>
                <w:lang w:val="en-CA" w:eastAsia="en-CA"/>
              </w:rPr>
              <w:t>3,814.0</w:t>
            </w:r>
          </w:p>
        </w:tc>
        <w:tc>
          <w:tcPr>
            <w:tcW w:w="980" w:type="dxa"/>
            <w:tcBorders>
              <w:top w:val="nil"/>
              <w:left w:val="nil"/>
              <w:bottom w:val="single" w:sz="4" w:space="0" w:color="auto"/>
              <w:right w:val="single" w:sz="4" w:space="0" w:color="auto"/>
            </w:tcBorders>
            <w:shd w:val="clear" w:color="auto" w:fill="auto"/>
            <w:hideMark/>
          </w:tcPr>
          <w:p w14:paraId="4F05D66F" w14:textId="77777777" w:rsidR="004B2896" w:rsidRPr="00C52F94" w:rsidRDefault="004B2896" w:rsidP="001D0457">
            <w:pPr>
              <w:jc w:val="right"/>
              <w:rPr>
                <w:sz w:val="20"/>
                <w:szCs w:val="20"/>
                <w:lang w:val="en-CA" w:eastAsia="en-CA"/>
              </w:rPr>
            </w:pPr>
            <w:r w:rsidRPr="00C52F94">
              <w:rPr>
                <w:sz w:val="20"/>
                <w:szCs w:val="20"/>
                <w:lang w:val="en-CA" w:eastAsia="en-CA"/>
              </w:rPr>
              <w:t>3,982.0</w:t>
            </w:r>
          </w:p>
        </w:tc>
        <w:tc>
          <w:tcPr>
            <w:tcW w:w="916" w:type="dxa"/>
            <w:tcBorders>
              <w:top w:val="nil"/>
              <w:left w:val="nil"/>
              <w:bottom w:val="single" w:sz="4" w:space="0" w:color="auto"/>
              <w:right w:val="single" w:sz="4" w:space="0" w:color="auto"/>
            </w:tcBorders>
            <w:shd w:val="clear" w:color="auto" w:fill="auto"/>
            <w:hideMark/>
          </w:tcPr>
          <w:p w14:paraId="2E00506B" w14:textId="77777777" w:rsidR="004B2896" w:rsidRPr="00C52F94" w:rsidRDefault="004B2896" w:rsidP="001D0457">
            <w:pPr>
              <w:jc w:val="right"/>
              <w:rPr>
                <w:sz w:val="20"/>
                <w:szCs w:val="20"/>
                <w:lang w:val="en-CA" w:eastAsia="en-CA"/>
              </w:rPr>
            </w:pPr>
            <w:r w:rsidRPr="00C52F94">
              <w:rPr>
                <w:sz w:val="20"/>
                <w:szCs w:val="20"/>
                <w:lang w:val="en-CA" w:eastAsia="en-CA"/>
              </w:rPr>
              <w:t>3,827.0</w:t>
            </w:r>
          </w:p>
        </w:tc>
        <w:tc>
          <w:tcPr>
            <w:tcW w:w="939" w:type="dxa"/>
            <w:tcBorders>
              <w:top w:val="nil"/>
              <w:left w:val="nil"/>
              <w:bottom w:val="single" w:sz="4" w:space="0" w:color="auto"/>
              <w:right w:val="single" w:sz="4" w:space="0" w:color="auto"/>
            </w:tcBorders>
            <w:shd w:val="clear" w:color="auto" w:fill="auto"/>
            <w:hideMark/>
          </w:tcPr>
          <w:p w14:paraId="5D19E885" w14:textId="77777777" w:rsidR="004B2896" w:rsidRPr="00C52F94" w:rsidRDefault="004B2896" w:rsidP="001D0457">
            <w:pPr>
              <w:jc w:val="right"/>
              <w:rPr>
                <w:sz w:val="20"/>
                <w:szCs w:val="20"/>
                <w:lang w:val="en-CA" w:eastAsia="en-CA"/>
              </w:rPr>
            </w:pPr>
            <w:r w:rsidRPr="00C52F94">
              <w:rPr>
                <w:sz w:val="20"/>
                <w:szCs w:val="20"/>
                <w:lang w:val="en-CA" w:eastAsia="en-CA"/>
              </w:rPr>
              <w:t>4,857.8</w:t>
            </w:r>
          </w:p>
        </w:tc>
        <w:tc>
          <w:tcPr>
            <w:tcW w:w="916" w:type="dxa"/>
            <w:tcBorders>
              <w:top w:val="nil"/>
              <w:left w:val="nil"/>
              <w:bottom w:val="single" w:sz="4" w:space="0" w:color="auto"/>
              <w:right w:val="single" w:sz="4" w:space="0" w:color="auto"/>
            </w:tcBorders>
            <w:shd w:val="clear" w:color="auto" w:fill="auto"/>
            <w:hideMark/>
          </w:tcPr>
          <w:p w14:paraId="45FA1361" w14:textId="77777777" w:rsidR="004B2896" w:rsidRPr="00C52F94" w:rsidRDefault="004B2896" w:rsidP="001D0457">
            <w:pPr>
              <w:jc w:val="right"/>
              <w:rPr>
                <w:sz w:val="20"/>
                <w:szCs w:val="20"/>
                <w:lang w:val="en-CA" w:eastAsia="en-CA"/>
              </w:rPr>
            </w:pPr>
            <w:r w:rsidRPr="00C52F94">
              <w:rPr>
                <w:sz w:val="20"/>
                <w:szCs w:val="20"/>
                <w:lang w:val="en-CA" w:eastAsia="en-CA"/>
              </w:rPr>
              <w:t>3,103.8</w:t>
            </w:r>
          </w:p>
        </w:tc>
        <w:tc>
          <w:tcPr>
            <w:tcW w:w="929" w:type="dxa"/>
            <w:tcBorders>
              <w:top w:val="nil"/>
              <w:left w:val="nil"/>
              <w:bottom w:val="single" w:sz="4" w:space="0" w:color="auto"/>
              <w:right w:val="single" w:sz="4" w:space="0" w:color="auto"/>
            </w:tcBorders>
            <w:shd w:val="clear" w:color="auto" w:fill="auto"/>
            <w:hideMark/>
          </w:tcPr>
          <w:p w14:paraId="25C63AA5" w14:textId="77777777" w:rsidR="004B2896" w:rsidRPr="00C52F94" w:rsidRDefault="004B2896" w:rsidP="001D0457">
            <w:pPr>
              <w:jc w:val="right"/>
              <w:rPr>
                <w:sz w:val="20"/>
                <w:szCs w:val="20"/>
                <w:lang w:val="en-CA" w:eastAsia="en-CA"/>
              </w:rPr>
            </w:pPr>
            <w:r w:rsidRPr="00C52F94">
              <w:rPr>
                <w:sz w:val="20"/>
                <w:szCs w:val="20"/>
                <w:lang w:val="en-CA" w:eastAsia="en-CA"/>
              </w:rPr>
              <w:t>3,161.7</w:t>
            </w:r>
          </w:p>
        </w:tc>
        <w:tc>
          <w:tcPr>
            <w:tcW w:w="916" w:type="dxa"/>
            <w:tcBorders>
              <w:top w:val="nil"/>
              <w:left w:val="nil"/>
              <w:bottom w:val="single" w:sz="4" w:space="0" w:color="auto"/>
              <w:right w:val="single" w:sz="4" w:space="0" w:color="auto"/>
            </w:tcBorders>
            <w:shd w:val="clear" w:color="auto" w:fill="auto"/>
            <w:hideMark/>
          </w:tcPr>
          <w:p w14:paraId="40C48D94" w14:textId="77777777" w:rsidR="004B2896" w:rsidRPr="00C52F94" w:rsidRDefault="004B2896" w:rsidP="001D0457">
            <w:pPr>
              <w:jc w:val="right"/>
              <w:rPr>
                <w:sz w:val="20"/>
                <w:szCs w:val="20"/>
                <w:lang w:val="en-CA" w:eastAsia="en-CA"/>
              </w:rPr>
            </w:pPr>
            <w:r w:rsidRPr="00C52F94">
              <w:rPr>
                <w:sz w:val="20"/>
                <w:szCs w:val="20"/>
                <w:lang w:val="en-CA" w:eastAsia="en-CA"/>
              </w:rPr>
              <w:t>2,412.0</w:t>
            </w:r>
          </w:p>
        </w:tc>
        <w:tc>
          <w:tcPr>
            <w:tcW w:w="945" w:type="dxa"/>
            <w:tcBorders>
              <w:top w:val="nil"/>
              <w:left w:val="nil"/>
              <w:bottom w:val="single" w:sz="4" w:space="0" w:color="auto"/>
              <w:right w:val="single" w:sz="4" w:space="0" w:color="auto"/>
            </w:tcBorders>
            <w:shd w:val="clear" w:color="auto" w:fill="auto"/>
            <w:hideMark/>
          </w:tcPr>
          <w:p w14:paraId="4F78451A" w14:textId="77777777" w:rsidR="004B2896" w:rsidRPr="00C52F94" w:rsidRDefault="004B2896" w:rsidP="001D0457">
            <w:pPr>
              <w:jc w:val="right"/>
              <w:rPr>
                <w:sz w:val="20"/>
                <w:szCs w:val="20"/>
                <w:lang w:val="en-CA" w:eastAsia="en-CA"/>
              </w:rPr>
            </w:pPr>
            <w:r w:rsidRPr="00C52F94">
              <w:rPr>
                <w:sz w:val="20"/>
                <w:szCs w:val="20"/>
                <w:lang w:val="en-CA" w:eastAsia="en-CA"/>
              </w:rPr>
              <w:t>2,638.3</w:t>
            </w:r>
          </w:p>
        </w:tc>
        <w:tc>
          <w:tcPr>
            <w:tcW w:w="995" w:type="dxa"/>
            <w:tcBorders>
              <w:top w:val="nil"/>
              <w:left w:val="nil"/>
              <w:bottom w:val="single" w:sz="4" w:space="0" w:color="auto"/>
              <w:right w:val="single" w:sz="4" w:space="0" w:color="auto"/>
            </w:tcBorders>
            <w:shd w:val="clear" w:color="auto" w:fill="auto"/>
            <w:hideMark/>
          </w:tcPr>
          <w:p w14:paraId="53FFC438" w14:textId="77777777" w:rsidR="004B2896" w:rsidRPr="00C52F94" w:rsidRDefault="004B2896" w:rsidP="001D0457">
            <w:pPr>
              <w:jc w:val="right"/>
              <w:rPr>
                <w:sz w:val="20"/>
                <w:szCs w:val="20"/>
                <w:lang w:val="en-CA" w:eastAsia="en-CA"/>
              </w:rPr>
            </w:pPr>
            <w:r w:rsidRPr="00C52F94">
              <w:rPr>
                <w:sz w:val="20"/>
                <w:szCs w:val="20"/>
                <w:lang w:val="en-CA" w:eastAsia="en-CA"/>
              </w:rPr>
              <w:t>2,881.4</w:t>
            </w:r>
          </w:p>
        </w:tc>
      </w:tr>
      <w:tr w:rsidR="004B2896" w:rsidRPr="00C52F94" w14:paraId="46232327" w14:textId="77777777" w:rsidTr="001A4A80">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14:paraId="1FA362CC" w14:textId="77777777" w:rsidR="004B2896" w:rsidRPr="00C52F94" w:rsidRDefault="004B2896" w:rsidP="001D0457">
            <w:pPr>
              <w:jc w:val="left"/>
              <w:rPr>
                <w:sz w:val="20"/>
                <w:szCs w:val="20"/>
                <w:lang w:val="en-CA" w:eastAsia="en-CA"/>
              </w:rPr>
            </w:pPr>
            <w:r w:rsidRPr="00C52F94">
              <w:rPr>
                <w:sz w:val="20"/>
                <w:szCs w:val="20"/>
                <w:lang w:val="en-CA" w:eastAsia="en-CA"/>
              </w:rPr>
              <w:t>Solvent</w:t>
            </w:r>
          </w:p>
        </w:tc>
        <w:tc>
          <w:tcPr>
            <w:tcW w:w="979" w:type="dxa"/>
            <w:tcBorders>
              <w:top w:val="nil"/>
              <w:left w:val="nil"/>
              <w:bottom w:val="single" w:sz="4" w:space="0" w:color="auto"/>
              <w:right w:val="single" w:sz="4" w:space="0" w:color="auto"/>
            </w:tcBorders>
            <w:shd w:val="clear" w:color="auto" w:fill="auto"/>
            <w:hideMark/>
          </w:tcPr>
          <w:p w14:paraId="5A11E461" w14:textId="77777777" w:rsidR="004B2896" w:rsidRPr="00C52F94" w:rsidRDefault="004B2896" w:rsidP="001D0457">
            <w:pPr>
              <w:jc w:val="right"/>
              <w:rPr>
                <w:sz w:val="20"/>
                <w:szCs w:val="20"/>
                <w:lang w:val="en-CA" w:eastAsia="en-CA"/>
              </w:rPr>
            </w:pPr>
            <w:r w:rsidRPr="00C52F94">
              <w:rPr>
                <w:sz w:val="20"/>
                <w:szCs w:val="20"/>
                <w:lang w:val="en-CA" w:eastAsia="en-CA"/>
              </w:rPr>
              <w:t>467.0</w:t>
            </w:r>
          </w:p>
        </w:tc>
        <w:tc>
          <w:tcPr>
            <w:tcW w:w="980" w:type="dxa"/>
            <w:tcBorders>
              <w:top w:val="nil"/>
              <w:left w:val="nil"/>
              <w:bottom w:val="single" w:sz="4" w:space="0" w:color="auto"/>
              <w:right w:val="single" w:sz="4" w:space="0" w:color="auto"/>
            </w:tcBorders>
            <w:shd w:val="clear" w:color="auto" w:fill="auto"/>
            <w:hideMark/>
          </w:tcPr>
          <w:p w14:paraId="7B7346E2" w14:textId="77777777" w:rsidR="004B2896" w:rsidRPr="00C52F94" w:rsidRDefault="004B2896" w:rsidP="001D0457">
            <w:pPr>
              <w:jc w:val="right"/>
              <w:rPr>
                <w:sz w:val="20"/>
                <w:szCs w:val="20"/>
                <w:lang w:val="en-CA" w:eastAsia="en-CA"/>
              </w:rPr>
            </w:pPr>
            <w:r w:rsidRPr="00C52F94">
              <w:rPr>
                <w:sz w:val="20"/>
                <w:szCs w:val="20"/>
                <w:lang w:val="en-CA" w:eastAsia="en-CA"/>
              </w:rPr>
              <w:t>497.1</w:t>
            </w:r>
          </w:p>
        </w:tc>
        <w:tc>
          <w:tcPr>
            <w:tcW w:w="916" w:type="dxa"/>
            <w:tcBorders>
              <w:top w:val="nil"/>
              <w:left w:val="nil"/>
              <w:bottom w:val="single" w:sz="4" w:space="0" w:color="auto"/>
              <w:right w:val="single" w:sz="4" w:space="0" w:color="auto"/>
            </w:tcBorders>
            <w:shd w:val="clear" w:color="auto" w:fill="auto"/>
            <w:hideMark/>
          </w:tcPr>
          <w:p w14:paraId="107350A7" w14:textId="77777777" w:rsidR="004B2896" w:rsidRPr="00C52F94" w:rsidRDefault="004B2896" w:rsidP="001D0457">
            <w:pPr>
              <w:jc w:val="right"/>
              <w:rPr>
                <w:sz w:val="20"/>
                <w:szCs w:val="20"/>
                <w:lang w:val="en-CA" w:eastAsia="en-CA"/>
              </w:rPr>
            </w:pPr>
            <w:r w:rsidRPr="00C52F94">
              <w:rPr>
                <w:sz w:val="20"/>
                <w:szCs w:val="20"/>
                <w:lang w:val="en-CA" w:eastAsia="en-CA"/>
              </w:rPr>
              <w:t>514.1</w:t>
            </w:r>
          </w:p>
        </w:tc>
        <w:tc>
          <w:tcPr>
            <w:tcW w:w="939" w:type="dxa"/>
            <w:tcBorders>
              <w:top w:val="nil"/>
              <w:left w:val="nil"/>
              <w:bottom w:val="single" w:sz="4" w:space="0" w:color="auto"/>
              <w:right w:val="single" w:sz="4" w:space="0" w:color="auto"/>
            </w:tcBorders>
            <w:shd w:val="clear" w:color="auto" w:fill="auto"/>
            <w:hideMark/>
          </w:tcPr>
          <w:p w14:paraId="32E9D695" w14:textId="77777777" w:rsidR="004B2896" w:rsidRPr="00C52F94" w:rsidRDefault="004B2896" w:rsidP="001D0457">
            <w:pPr>
              <w:jc w:val="right"/>
              <w:rPr>
                <w:sz w:val="20"/>
                <w:szCs w:val="20"/>
                <w:lang w:val="en-CA" w:eastAsia="en-CA"/>
              </w:rPr>
            </w:pPr>
            <w:r w:rsidRPr="00C52F94">
              <w:rPr>
                <w:sz w:val="20"/>
                <w:szCs w:val="20"/>
                <w:lang w:val="en-CA" w:eastAsia="en-CA"/>
              </w:rPr>
              <w:t>524.1</w:t>
            </w:r>
          </w:p>
        </w:tc>
        <w:tc>
          <w:tcPr>
            <w:tcW w:w="916" w:type="dxa"/>
            <w:tcBorders>
              <w:top w:val="nil"/>
              <w:left w:val="nil"/>
              <w:bottom w:val="single" w:sz="4" w:space="0" w:color="auto"/>
              <w:right w:val="single" w:sz="4" w:space="0" w:color="auto"/>
            </w:tcBorders>
            <w:shd w:val="clear" w:color="auto" w:fill="auto"/>
            <w:hideMark/>
          </w:tcPr>
          <w:p w14:paraId="4FD9E9A5" w14:textId="77777777" w:rsidR="004B2896" w:rsidRPr="00C52F94" w:rsidRDefault="004B2896" w:rsidP="001D0457">
            <w:pPr>
              <w:jc w:val="right"/>
              <w:rPr>
                <w:sz w:val="20"/>
                <w:szCs w:val="20"/>
                <w:lang w:val="en-CA" w:eastAsia="en-CA"/>
              </w:rPr>
            </w:pPr>
            <w:r w:rsidRPr="00C52F94">
              <w:rPr>
                <w:sz w:val="20"/>
                <w:szCs w:val="20"/>
                <w:lang w:val="en-CA" w:eastAsia="en-CA"/>
              </w:rPr>
              <w:t>466.0</w:t>
            </w:r>
          </w:p>
        </w:tc>
        <w:tc>
          <w:tcPr>
            <w:tcW w:w="929" w:type="dxa"/>
            <w:tcBorders>
              <w:top w:val="nil"/>
              <w:left w:val="nil"/>
              <w:bottom w:val="single" w:sz="4" w:space="0" w:color="auto"/>
              <w:right w:val="single" w:sz="4" w:space="0" w:color="auto"/>
            </w:tcBorders>
            <w:shd w:val="clear" w:color="auto" w:fill="auto"/>
            <w:hideMark/>
          </w:tcPr>
          <w:p w14:paraId="75E53EC6" w14:textId="77777777" w:rsidR="004B2896" w:rsidRPr="00C52F94" w:rsidRDefault="004B2896" w:rsidP="001D0457">
            <w:pPr>
              <w:jc w:val="right"/>
              <w:rPr>
                <w:sz w:val="20"/>
                <w:szCs w:val="20"/>
                <w:lang w:val="en-CA" w:eastAsia="en-CA"/>
              </w:rPr>
            </w:pPr>
            <w:r w:rsidRPr="00C52F94">
              <w:rPr>
                <w:sz w:val="20"/>
                <w:szCs w:val="20"/>
                <w:lang w:val="en-CA" w:eastAsia="en-CA"/>
              </w:rPr>
              <w:t>484.8</w:t>
            </w:r>
          </w:p>
        </w:tc>
        <w:tc>
          <w:tcPr>
            <w:tcW w:w="916" w:type="dxa"/>
            <w:tcBorders>
              <w:top w:val="nil"/>
              <w:left w:val="nil"/>
              <w:bottom w:val="single" w:sz="4" w:space="0" w:color="auto"/>
              <w:right w:val="single" w:sz="4" w:space="0" w:color="auto"/>
            </w:tcBorders>
            <w:shd w:val="clear" w:color="auto" w:fill="auto"/>
            <w:hideMark/>
          </w:tcPr>
          <w:p w14:paraId="76A617FB" w14:textId="77777777" w:rsidR="004B2896" w:rsidRPr="00C52F94" w:rsidRDefault="004B2896" w:rsidP="001D0457">
            <w:pPr>
              <w:jc w:val="right"/>
              <w:rPr>
                <w:sz w:val="20"/>
                <w:szCs w:val="20"/>
                <w:lang w:val="en-CA" w:eastAsia="en-CA"/>
              </w:rPr>
            </w:pPr>
            <w:r w:rsidRPr="00C52F94">
              <w:rPr>
                <w:sz w:val="20"/>
                <w:szCs w:val="20"/>
                <w:lang w:val="en-CA" w:eastAsia="en-CA"/>
              </w:rPr>
              <w:t>418.5</w:t>
            </w:r>
          </w:p>
        </w:tc>
        <w:tc>
          <w:tcPr>
            <w:tcW w:w="945" w:type="dxa"/>
            <w:tcBorders>
              <w:top w:val="nil"/>
              <w:left w:val="nil"/>
              <w:bottom w:val="single" w:sz="4" w:space="0" w:color="auto"/>
              <w:right w:val="single" w:sz="4" w:space="0" w:color="auto"/>
            </w:tcBorders>
            <w:shd w:val="clear" w:color="auto" w:fill="auto"/>
            <w:hideMark/>
          </w:tcPr>
          <w:p w14:paraId="5CF2E14E" w14:textId="77777777" w:rsidR="004B2896" w:rsidRPr="00C52F94" w:rsidRDefault="004B2896" w:rsidP="001D0457">
            <w:pPr>
              <w:jc w:val="right"/>
              <w:rPr>
                <w:sz w:val="20"/>
                <w:szCs w:val="20"/>
                <w:lang w:val="en-CA" w:eastAsia="en-CA"/>
              </w:rPr>
            </w:pPr>
            <w:r w:rsidRPr="00C52F94">
              <w:rPr>
                <w:sz w:val="20"/>
                <w:szCs w:val="20"/>
                <w:lang w:val="en-CA" w:eastAsia="en-CA"/>
              </w:rPr>
              <w:t>413.4</w:t>
            </w:r>
          </w:p>
        </w:tc>
        <w:tc>
          <w:tcPr>
            <w:tcW w:w="995" w:type="dxa"/>
            <w:tcBorders>
              <w:top w:val="nil"/>
              <w:left w:val="nil"/>
              <w:bottom w:val="single" w:sz="4" w:space="0" w:color="auto"/>
              <w:right w:val="single" w:sz="4" w:space="0" w:color="auto"/>
            </w:tcBorders>
            <w:shd w:val="clear" w:color="auto" w:fill="auto"/>
            <w:hideMark/>
          </w:tcPr>
          <w:p w14:paraId="6CBA678B" w14:textId="77777777" w:rsidR="004B2896" w:rsidRPr="00C52F94" w:rsidRDefault="004B2896" w:rsidP="001D0457">
            <w:pPr>
              <w:jc w:val="right"/>
              <w:rPr>
                <w:sz w:val="20"/>
                <w:szCs w:val="20"/>
                <w:lang w:val="en-CA" w:eastAsia="en-CA"/>
              </w:rPr>
            </w:pPr>
            <w:r w:rsidRPr="00C52F94">
              <w:rPr>
                <w:sz w:val="20"/>
                <w:szCs w:val="20"/>
                <w:lang w:val="en-CA" w:eastAsia="en-CA"/>
              </w:rPr>
              <w:t>397.0</w:t>
            </w:r>
          </w:p>
        </w:tc>
      </w:tr>
      <w:tr w:rsidR="004B2896" w:rsidRPr="00C52F94" w14:paraId="41706D3A" w14:textId="77777777" w:rsidTr="001A4A80">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14:paraId="4D08591F" w14:textId="77777777" w:rsidR="004B2896" w:rsidRPr="00C52F94" w:rsidRDefault="004B2896" w:rsidP="001D0457">
            <w:pPr>
              <w:jc w:val="left"/>
              <w:rPr>
                <w:sz w:val="20"/>
                <w:szCs w:val="20"/>
                <w:lang w:val="en-CA" w:eastAsia="en-CA"/>
              </w:rPr>
            </w:pPr>
            <w:r w:rsidRPr="00C52F94">
              <w:rPr>
                <w:sz w:val="20"/>
                <w:szCs w:val="20"/>
                <w:lang w:val="en-CA" w:eastAsia="en-CA"/>
              </w:rPr>
              <w:t>Tobacco</w:t>
            </w:r>
          </w:p>
        </w:tc>
        <w:tc>
          <w:tcPr>
            <w:tcW w:w="979" w:type="dxa"/>
            <w:tcBorders>
              <w:top w:val="nil"/>
              <w:left w:val="nil"/>
              <w:bottom w:val="single" w:sz="4" w:space="0" w:color="auto"/>
              <w:right w:val="single" w:sz="4" w:space="0" w:color="auto"/>
            </w:tcBorders>
            <w:shd w:val="clear" w:color="auto" w:fill="auto"/>
            <w:hideMark/>
          </w:tcPr>
          <w:p w14:paraId="544FDED1" w14:textId="77777777" w:rsidR="004B2896" w:rsidRPr="00C52F94" w:rsidRDefault="004B2896" w:rsidP="001D0457">
            <w:pPr>
              <w:jc w:val="right"/>
              <w:rPr>
                <w:sz w:val="20"/>
                <w:szCs w:val="20"/>
                <w:lang w:val="en-CA" w:eastAsia="en-CA"/>
              </w:rPr>
            </w:pPr>
            <w:r w:rsidRPr="00C52F94">
              <w:rPr>
                <w:sz w:val="20"/>
                <w:szCs w:val="20"/>
                <w:lang w:val="en-CA" w:eastAsia="en-CA"/>
              </w:rPr>
              <w:t>12.8</w:t>
            </w:r>
          </w:p>
        </w:tc>
        <w:tc>
          <w:tcPr>
            <w:tcW w:w="980" w:type="dxa"/>
            <w:tcBorders>
              <w:top w:val="nil"/>
              <w:left w:val="nil"/>
              <w:bottom w:val="single" w:sz="4" w:space="0" w:color="auto"/>
              <w:right w:val="single" w:sz="4" w:space="0" w:color="auto"/>
            </w:tcBorders>
            <w:shd w:val="clear" w:color="auto" w:fill="auto"/>
            <w:hideMark/>
          </w:tcPr>
          <w:p w14:paraId="1723C8A0" w14:textId="77777777" w:rsidR="004B2896" w:rsidRPr="00C52F94" w:rsidRDefault="004B2896" w:rsidP="001D0457">
            <w:pPr>
              <w:jc w:val="right"/>
              <w:rPr>
                <w:sz w:val="20"/>
                <w:szCs w:val="20"/>
                <w:lang w:val="en-CA" w:eastAsia="en-CA"/>
              </w:rPr>
            </w:pPr>
            <w:r w:rsidRPr="00C52F94">
              <w:rPr>
                <w:sz w:val="20"/>
                <w:szCs w:val="20"/>
                <w:lang w:val="en-CA" w:eastAsia="en-CA"/>
              </w:rPr>
              <w:t>11.7</w:t>
            </w:r>
          </w:p>
        </w:tc>
        <w:tc>
          <w:tcPr>
            <w:tcW w:w="916" w:type="dxa"/>
            <w:tcBorders>
              <w:top w:val="nil"/>
              <w:left w:val="nil"/>
              <w:bottom w:val="single" w:sz="4" w:space="0" w:color="auto"/>
              <w:right w:val="single" w:sz="4" w:space="0" w:color="auto"/>
            </w:tcBorders>
            <w:shd w:val="clear" w:color="auto" w:fill="auto"/>
            <w:hideMark/>
          </w:tcPr>
          <w:p w14:paraId="52D46DA7"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39" w:type="dxa"/>
            <w:tcBorders>
              <w:top w:val="nil"/>
              <w:left w:val="nil"/>
              <w:bottom w:val="single" w:sz="4" w:space="0" w:color="auto"/>
              <w:right w:val="single" w:sz="4" w:space="0" w:color="auto"/>
            </w:tcBorders>
            <w:shd w:val="clear" w:color="auto" w:fill="auto"/>
            <w:hideMark/>
          </w:tcPr>
          <w:p w14:paraId="3A7F7D1B"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14:paraId="47EF3BB1"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29" w:type="dxa"/>
            <w:tcBorders>
              <w:top w:val="nil"/>
              <w:left w:val="nil"/>
              <w:bottom w:val="single" w:sz="4" w:space="0" w:color="auto"/>
              <w:right w:val="single" w:sz="4" w:space="0" w:color="auto"/>
            </w:tcBorders>
            <w:shd w:val="clear" w:color="auto" w:fill="auto"/>
            <w:hideMark/>
          </w:tcPr>
          <w:p w14:paraId="3FD1C8B2"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14:paraId="6E0D34DF"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45" w:type="dxa"/>
            <w:tcBorders>
              <w:top w:val="nil"/>
              <w:left w:val="nil"/>
              <w:bottom w:val="single" w:sz="4" w:space="0" w:color="auto"/>
              <w:right w:val="single" w:sz="4" w:space="0" w:color="auto"/>
            </w:tcBorders>
            <w:shd w:val="clear" w:color="auto" w:fill="auto"/>
            <w:hideMark/>
          </w:tcPr>
          <w:p w14:paraId="0BB2318C" w14:textId="77777777" w:rsidR="004B2896" w:rsidRPr="00C52F94" w:rsidRDefault="004B2896" w:rsidP="001D0457">
            <w:pPr>
              <w:jc w:val="right"/>
              <w:rPr>
                <w:sz w:val="20"/>
                <w:szCs w:val="20"/>
                <w:lang w:val="en-CA" w:eastAsia="en-CA"/>
              </w:rPr>
            </w:pPr>
            <w:r w:rsidRPr="00C52F94">
              <w:rPr>
                <w:sz w:val="20"/>
                <w:szCs w:val="20"/>
                <w:lang w:val="en-CA" w:eastAsia="en-CA"/>
              </w:rPr>
              <w:t> </w:t>
            </w:r>
          </w:p>
        </w:tc>
        <w:tc>
          <w:tcPr>
            <w:tcW w:w="995" w:type="dxa"/>
            <w:tcBorders>
              <w:top w:val="nil"/>
              <w:left w:val="nil"/>
              <w:bottom w:val="single" w:sz="4" w:space="0" w:color="auto"/>
              <w:right w:val="single" w:sz="4" w:space="0" w:color="auto"/>
            </w:tcBorders>
            <w:shd w:val="clear" w:color="auto" w:fill="auto"/>
            <w:hideMark/>
          </w:tcPr>
          <w:p w14:paraId="4E2375F1" w14:textId="77777777" w:rsidR="004B2896" w:rsidRPr="00C52F94" w:rsidRDefault="004B2896" w:rsidP="001D0457">
            <w:pPr>
              <w:jc w:val="right"/>
              <w:rPr>
                <w:sz w:val="20"/>
                <w:szCs w:val="20"/>
                <w:lang w:val="en-CA" w:eastAsia="en-CA"/>
              </w:rPr>
            </w:pPr>
            <w:r w:rsidRPr="00C52F94">
              <w:rPr>
                <w:sz w:val="20"/>
                <w:szCs w:val="20"/>
                <w:lang w:val="en-CA" w:eastAsia="en-CA"/>
              </w:rPr>
              <w:t> </w:t>
            </w:r>
          </w:p>
        </w:tc>
      </w:tr>
      <w:tr w:rsidR="004B2896" w:rsidRPr="00C52F94" w14:paraId="3CE151D7" w14:textId="77777777" w:rsidTr="001A4A80">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14:paraId="111B1946" w14:textId="77777777" w:rsidR="004B2896" w:rsidRPr="00C52F94" w:rsidRDefault="004B2896" w:rsidP="001D0457">
            <w:pPr>
              <w:jc w:val="left"/>
              <w:rPr>
                <w:b/>
                <w:bCs/>
                <w:sz w:val="20"/>
                <w:szCs w:val="20"/>
                <w:lang w:val="en-CA" w:eastAsia="en-CA"/>
              </w:rPr>
            </w:pPr>
            <w:r w:rsidRPr="00C52F94">
              <w:rPr>
                <w:b/>
                <w:bCs/>
                <w:sz w:val="20"/>
                <w:szCs w:val="20"/>
                <w:lang w:val="en-CA" w:eastAsia="en-CA"/>
              </w:rPr>
              <w:t>Total for China</w:t>
            </w:r>
          </w:p>
        </w:tc>
        <w:tc>
          <w:tcPr>
            <w:tcW w:w="979" w:type="dxa"/>
            <w:tcBorders>
              <w:top w:val="nil"/>
              <w:left w:val="nil"/>
              <w:bottom w:val="single" w:sz="4" w:space="0" w:color="auto"/>
              <w:right w:val="single" w:sz="4" w:space="0" w:color="auto"/>
            </w:tcBorders>
            <w:shd w:val="clear" w:color="auto" w:fill="auto"/>
            <w:hideMark/>
          </w:tcPr>
          <w:p w14:paraId="57A545AE" w14:textId="77777777" w:rsidR="004B2896" w:rsidRPr="00C52F94" w:rsidRDefault="004B2896" w:rsidP="001D0457">
            <w:pPr>
              <w:jc w:val="right"/>
              <w:rPr>
                <w:b/>
                <w:bCs/>
                <w:sz w:val="20"/>
                <w:szCs w:val="20"/>
                <w:lang w:val="en-CA" w:eastAsia="en-CA"/>
              </w:rPr>
            </w:pPr>
            <w:r w:rsidRPr="00C52F94">
              <w:rPr>
                <w:b/>
                <w:bCs/>
                <w:sz w:val="20"/>
                <w:szCs w:val="20"/>
                <w:lang w:val="en-CA" w:eastAsia="en-CA"/>
              </w:rPr>
              <w:t>17,997.1</w:t>
            </w:r>
          </w:p>
        </w:tc>
        <w:tc>
          <w:tcPr>
            <w:tcW w:w="980" w:type="dxa"/>
            <w:tcBorders>
              <w:top w:val="nil"/>
              <w:left w:val="nil"/>
              <w:bottom w:val="single" w:sz="4" w:space="0" w:color="auto"/>
              <w:right w:val="single" w:sz="4" w:space="0" w:color="auto"/>
            </w:tcBorders>
            <w:shd w:val="clear" w:color="auto" w:fill="auto"/>
            <w:hideMark/>
          </w:tcPr>
          <w:p w14:paraId="7A6F0756" w14:textId="77777777" w:rsidR="004B2896" w:rsidRPr="00C52F94" w:rsidRDefault="004B2896" w:rsidP="001D0457">
            <w:pPr>
              <w:jc w:val="right"/>
              <w:rPr>
                <w:b/>
                <w:bCs/>
                <w:sz w:val="20"/>
                <w:szCs w:val="20"/>
                <w:lang w:val="en-CA" w:eastAsia="en-CA"/>
              </w:rPr>
            </w:pPr>
            <w:r w:rsidRPr="00C52F94">
              <w:rPr>
                <w:b/>
                <w:bCs/>
                <w:sz w:val="20"/>
                <w:szCs w:val="20"/>
                <w:lang w:val="en-CA" w:eastAsia="en-CA"/>
              </w:rPr>
              <w:t>19,733.8</w:t>
            </w:r>
          </w:p>
        </w:tc>
        <w:tc>
          <w:tcPr>
            <w:tcW w:w="916" w:type="dxa"/>
            <w:tcBorders>
              <w:top w:val="nil"/>
              <w:left w:val="nil"/>
              <w:bottom w:val="single" w:sz="4" w:space="0" w:color="auto"/>
              <w:right w:val="single" w:sz="4" w:space="0" w:color="auto"/>
            </w:tcBorders>
            <w:shd w:val="clear" w:color="auto" w:fill="auto"/>
            <w:hideMark/>
          </w:tcPr>
          <w:p w14:paraId="10797A5D" w14:textId="77777777" w:rsidR="004B2896" w:rsidRPr="00C52F94" w:rsidRDefault="004B2896" w:rsidP="001D0457">
            <w:pPr>
              <w:jc w:val="right"/>
              <w:rPr>
                <w:b/>
                <w:bCs/>
                <w:sz w:val="20"/>
                <w:szCs w:val="20"/>
                <w:lang w:val="en-CA" w:eastAsia="en-CA"/>
              </w:rPr>
            </w:pPr>
            <w:r w:rsidRPr="00C52F94">
              <w:rPr>
                <w:b/>
                <w:bCs/>
                <w:sz w:val="20"/>
                <w:szCs w:val="20"/>
                <w:lang w:val="en-CA" w:eastAsia="en-CA"/>
              </w:rPr>
              <w:t>20,727.8</w:t>
            </w:r>
          </w:p>
        </w:tc>
        <w:tc>
          <w:tcPr>
            <w:tcW w:w="939" w:type="dxa"/>
            <w:tcBorders>
              <w:top w:val="nil"/>
              <w:left w:val="nil"/>
              <w:bottom w:val="single" w:sz="4" w:space="0" w:color="auto"/>
              <w:right w:val="single" w:sz="4" w:space="0" w:color="auto"/>
            </w:tcBorders>
            <w:shd w:val="clear" w:color="auto" w:fill="auto"/>
            <w:hideMark/>
          </w:tcPr>
          <w:p w14:paraId="1F57E8AD" w14:textId="77777777" w:rsidR="004B2896" w:rsidRPr="00C52F94" w:rsidRDefault="004B2896" w:rsidP="001D0457">
            <w:pPr>
              <w:jc w:val="right"/>
              <w:rPr>
                <w:b/>
                <w:bCs/>
                <w:sz w:val="20"/>
                <w:szCs w:val="20"/>
                <w:lang w:val="en-CA" w:eastAsia="en-CA"/>
              </w:rPr>
            </w:pPr>
            <w:r w:rsidRPr="00C52F94">
              <w:rPr>
                <w:b/>
                <w:bCs/>
                <w:sz w:val="20"/>
                <w:szCs w:val="20"/>
                <w:lang w:val="en-CA" w:eastAsia="en-CA"/>
              </w:rPr>
              <w:t>21,094.9</w:t>
            </w:r>
          </w:p>
        </w:tc>
        <w:tc>
          <w:tcPr>
            <w:tcW w:w="916" w:type="dxa"/>
            <w:tcBorders>
              <w:top w:val="nil"/>
              <w:left w:val="nil"/>
              <w:bottom w:val="single" w:sz="4" w:space="0" w:color="auto"/>
              <w:right w:val="single" w:sz="4" w:space="0" w:color="auto"/>
            </w:tcBorders>
            <w:shd w:val="clear" w:color="auto" w:fill="auto"/>
            <w:hideMark/>
          </w:tcPr>
          <w:p w14:paraId="0A85F2BE" w14:textId="77777777" w:rsidR="004B2896" w:rsidRPr="00C52F94" w:rsidRDefault="004B2896" w:rsidP="001D0457">
            <w:pPr>
              <w:jc w:val="right"/>
              <w:rPr>
                <w:b/>
                <w:bCs/>
                <w:sz w:val="20"/>
                <w:szCs w:val="20"/>
                <w:lang w:val="en-CA" w:eastAsia="en-CA"/>
              </w:rPr>
            </w:pPr>
            <w:r w:rsidRPr="00C52F94">
              <w:rPr>
                <w:b/>
                <w:bCs/>
                <w:sz w:val="20"/>
                <w:szCs w:val="20"/>
                <w:lang w:val="en-CA" w:eastAsia="en-CA"/>
              </w:rPr>
              <w:t>17,195.8</w:t>
            </w:r>
          </w:p>
        </w:tc>
        <w:tc>
          <w:tcPr>
            <w:tcW w:w="929" w:type="dxa"/>
            <w:tcBorders>
              <w:top w:val="nil"/>
              <w:left w:val="nil"/>
              <w:bottom w:val="single" w:sz="4" w:space="0" w:color="auto"/>
              <w:right w:val="single" w:sz="4" w:space="0" w:color="auto"/>
            </w:tcBorders>
            <w:shd w:val="clear" w:color="auto" w:fill="auto"/>
            <w:hideMark/>
          </w:tcPr>
          <w:p w14:paraId="4FBE17D9" w14:textId="77777777" w:rsidR="004B2896" w:rsidRPr="00C52F94" w:rsidRDefault="004B2896" w:rsidP="001D0457">
            <w:pPr>
              <w:jc w:val="right"/>
              <w:rPr>
                <w:b/>
                <w:bCs/>
                <w:sz w:val="20"/>
                <w:szCs w:val="20"/>
                <w:lang w:val="en-CA" w:eastAsia="en-CA"/>
              </w:rPr>
            </w:pPr>
            <w:r w:rsidRPr="00C52F94">
              <w:rPr>
                <w:b/>
                <w:bCs/>
                <w:sz w:val="20"/>
                <w:szCs w:val="20"/>
                <w:lang w:val="en-CA" w:eastAsia="en-CA"/>
              </w:rPr>
              <w:t>16,838.7</w:t>
            </w:r>
          </w:p>
        </w:tc>
        <w:tc>
          <w:tcPr>
            <w:tcW w:w="916" w:type="dxa"/>
            <w:tcBorders>
              <w:top w:val="nil"/>
              <w:left w:val="nil"/>
              <w:bottom w:val="single" w:sz="4" w:space="0" w:color="auto"/>
              <w:right w:val="single" w:sz="4" w:space="0" w:color="auto"/>
            </w:tcBorders>
            <w:shd w:val="clear" w:color="auto" w:fill="auto"/>
            <w:hideMark/>
          </w:tcPr>
          <w:p w14:paraId="4AA5BBD8" w14:textId="77777777" w:rsidR="004B2896" w:rsidRPr="00C52F94" w:rsidRDefault="004B2896" w:rsidP="001D0457">
            <w:pPr>
              <w:jc w:val="right"/>
              <w:rPr>
                <w:b/>
                <w:bCs/>
                <w:sz w:val="20"/>
                <w:szCs w:val="20"/>
                <w:lang w:val="en-CA" w:eastAsia="en-CA"/>
              </w:rPr>
            </w:pPr>
            <w:r w:rsidRPr="00C52F94">
              <w:rPr>
                <w:b/>
                <w:bCs/>
                <w:sz w:val="20"/>
                <w:szCs w:val="20"/>
                <w:lang w:val="en-CA" w:eastAsia="en-CA"/>
              </w:rPr>
              <w:t>13,485.3</w:t>
            </w:r>
          </w:p>
        </w:tc>
        <w:tc>
          <w:tcPr>
            <w:tcW w:w="945" w:type="dxa"/>
            <w:tcBorders>
              <w:top w:val="nil"/>
              <w:left w:val="nil"/>
              <w:bottom w:val="single" w:sz="4" w:space="0" w:color="auto"/>
              <w:right w:val="single" w:sz="4" w:space="0" w:color="auto"/>
            </w:tcBorders>
            <w:shd w:val="clear" w:color="auto" w:fill="auto"/>
            <w:hideMark/>
          </w:tcPr>
          <w:p w14:paraId="53242968" w14:textId="77777777" w:rsidR="004B2896" w:rsidRPr="00C52F94" w:rsidRDefault="004B2896" w:rsidP="001D0457">
            <w:pPr>
              <w:jc w:val="right"/>
              <w:rPr>
                <w:b/>
                <w:bCs/>
                <w:sz w:val="20"/>
                <w:szCs w:val="20"/>
                <w:lang w:val="en-CA" w:eastAsia="en-CA"/>
              </w:rPr>
            </w:pPr>
            <w:r w:rsidRPr="00C52F94">
              <w:rPr>
                <w:b/>
                <w:bCs/>
                <w:sz w:val="20"/>
                <w:szCs w:val="20"/>
                <w:lang w:val="en-CA" w:eastAsia="en-CA"/>
              </w:rPr>
              <w:t>14,221.1</w:t>
            </w:r>
          </w:p>
        </w:tc>
        <w:tc>
          <w:tcPr>
            <w:tcW w:w="995" w:type="dxa"/>
            <w:tcBorders>
              <w:top w:val="nil"/>
              <w:left w:val="nil"/>
              <w:bottom w:val="single" w:sz="4" w:space="0" w:color="auto"/>
              <w:right w:val="single" w:sz="4" w:space="0" w:color="auto"/>
            </w:tcBorders>
            <w:shd w:val="clear" w:color="auto" w:fill="auto"/>
            <w:hideMark/>
          </w:tcPr>
          <w:p w14:paraId="2D554FC0" w14:textId="77777777" w:rsidR="004B2896" w:rsidRPr="00C52F94" w:rsidRDefault="004B2896" w:rsidP="001D0457">
            <w:pPr>
              <w:jc w:val="right"/>
              <w:rPr>
                <w:b/>
                <w:bCs/>
                <w:sz w:val="20"/>
                <w:szCs w:val="20"/>
                <w:lang w:val="en-CA" w:eastAsia="en-CA"/>
              </w:rPr>
            </w:pPr>
            <w:r w:rsidRPr="00C52F94">
              <w:rPr>
                <w:b/>
                <w:bCs/>
                <w:sz w:val="20"/>
                <w:szCs w:val="20"/>
                <w:lang w:val="en-CA" w:eastAsia="en-CA"/>
              </w:rPr>
              <w:t>14,605.4</w:t>
            </w:r>
          </w:p>
        </w:tc>
      </w:tr>
      <w:tr w:rsidR="004B2896" w:rsidRPr="00C52F94" w14:paraId="3FA0BD87" w14:textId="77777777" w:rsidTr="001A4A80">
        <w:trPr>
          <w:trHeight w:val="226"/>
        </w:trPr>
        <w:tc>
          <w:tcPr>
            <w:tcW w:w="10364" w:type="dxa"/>
            <w:gridSpan w:val="11"/>
            <w:tcBorders>
              <w:top w:val="single" w:sz="4" w:space="0" w:color="auto"/>
              <w:left w:val="single" w:sz="4" w:space="0" w:color="auto"/>
              <w:bottom w:val="single" w:sz="4" w:space="0" w:color="auto"/>
              <w:right w:val="single" w:sz="4" w:space="0" w:color="auto"/>
            </w:tcBorders>
            <w:shd w:val="clear" w:color="auto" w:fill="auto"/>
            <w:hideMark/>
          </w:tcPr>
          <w:p w14:paraId="2B0D7DD2" w14:textId="77777777" w:rsidR="004B2896" w:rsidRPr="00C52F94" w:rsidRDefault="004B2896" w:rsidP="001D0457">
            <w:pPr>
              <w:jc w:val="left"/>
              <w:rPr>
                <w:b/>
                <w:bCs/>
                <w:sz w:val="20"/>
                <w:szCs w:val="20"/>
                <w:lang w:val="en-CA" w:eastAsia="en-CA"/>
              </w:rPr>
            </w:pPr>
            <w:r w:rsidRPr="00C52F94">
              <w:rPr>
                <w:b/>
                <w:bCs/>
                <w:sz w:val="20"/>
                <w:szCs w:val="20"/>
                <w:lang w:val="en-CA" w:eastAsia="en-CA"/>
              </w:rPr>
              <w:t>14 largest A5 consuming countries*</w:t>
            </w:r>
          </w:p>
        </w:tc>
      </w:tr>
      <w:tr w:rsidR="00CF126B" w:rsidRPr="00C52F94" w14:paraId="0F33F2A5" w14:textId="77777777" w:rsidTr="001A4A80">
        <w:trPr>
          <w:gridAfter w:val="1"/>
          <w:wAfter w:w="6" w:type="dxa"/>
          <w:trHeight w:val="130"/>
        </w:trPr>
        <w:tc>
          <w:tcPr>
            <w:tcW w:w="1843" w:type="dxa"/>
            <w:tcBorders>
              <w:top w:val="nil"/>
              <w:left w:val="single" w:sz="4" w:space="0" w:color="auto"/>
              <w:bottom w:val="single" w:sz="4" w:space="0" w:color="auto"/>
              <w:right w:val="single" w:sz="4" w:space="0" w:color="auto"/>
            </w:tcBorders>
            <w:shd w:val="clear" w:color="auto" w:fill="auto"/>
            <w:hideMark/>
          </w:tcPr>
          <w:p w14:paraId="1493AE86" w14:textId="77777777" w:rsidR="00CF126B" w:rsidRPr="00C52F94" w:rsidRDefault="00CF126B" w:rsidP="001D0457">
            <w:pPr>
              <w:jc w:val="left"/>
              <w:rPr>
                <w:sz w:val="20"/>
                <w:szCs w:val="20"/>
                <w:lang w:val="en-CA" w:eastAsia="en-CA"/>
              </w:rPr>
            </w:pPr>
            <w:r w:rsidRPr="00C52F94">
              <w:rPr>
                <w:sz w:val="20"/>
                <w:szCs w:val="20"/>
                <w:lang w:val="en-CA" w:eastAsia="en-CA"/>
              </w:rPr>
              <w:t>Aerosol</w:t>
            </w:r>
          </w:p>
        </w:tc>
        <w:tc>
          <w:tcPr>
            <w:tcW w:w="979" w:type="dxa"/>
            <w:tcBorders>
              <w:top w:val="nil"/>
              <w:left w:val="nil"/>
              <w:bottom w:val="single" w:sz="4" w:space="0" w:color="auto"/>
              <w:right w:val="single" w:sz="4" w:space="0" w:color="auto"/>
            </w:tcBorders>
            <w:shd w:val="clear" w:color="auto" w:fill="auto"/>
            <w:hideMark/>
          </w:tcPr>
          <w:p w14:paraId="009B134A" w14:textId="77777777" w:rsidR="00CF126B" w:rsidRPr="00C52F94" w:rsidRDefault="00CF126B" w:rsidP="001D0457">
            <w:pPr>
              <w:jc w:val="right"/>
              <w:rPr>
                <w:sz w:val="20"/>
                <w:szCs w:val="20"/>
                <w:lang w:val="en-CA" w:eastAsia="en-CA"/>
              </w:rPr>
            </w:pPr>
            <w:r w:rsidRPr="00C52F94">
              <w:rPr>
                <w:sz w:val="20"/>
                <w:szCs w:val="20"/>
                <w:lang w:val="en-CA" w:eastAsia="en-CA"/>
              </w:rPr>
              <w:t>76.3</w:t>
            </w:r>
          </w:p>
        </w:tc>
        <w:tc>
          <w:tcPr>
            <w:tcW w:w="980" w:type="dxa"/>
            <w:tcBorders>
              <w:top w:val="nil"/>
              <w:left w:val="nil"/>
              <w:bottom w:val="single" w:sz="4" w:space="0" w:color="auto"/>
              <w:right w:val="single" w:sz="4" w:space="0" w:color="auto"/>
            </w:tcBorders>
            <w:shd w:val="clear" w:color="auto" w:fill="auto"/>
            <w:hideMark/>
          </w:tcPr>
          <w:p w14:paraId="583FB1BB" w14:textId="77777777" w:rsidR="00CF126B" w:rsidRPr="00C52F94" w:rsidRDefault="00CF126B" w:rsidP="001D0457">
            <w:pPr>
              <w:jc w:val="right"/>
              <w:rPr>
                <w:sz w:val="20"/>
                <w:szCs w:val="20"/>
                <w:lang w:val="en-CA" w:eastAsia="en-CA"/>
              </w:rPr>
            </w:pPr>
            <w:r w:rsidRPr="00C52F94">
              <w:rPr>
                <w:sz w:val="20"/>
                <w:szCs w:val="20"/>
                <w:lang w:val="en-CA" w:eastAsia="en-CA"/>
              </w:rPr>
              <w:t>76.8</w:t>
            </w:r>
          </w:p>
        </w:tc>
        <w:tc>
          <w:tcPr>
            <w:tcW w:w="916" w:type="dxa"/>
            <w:tcBorders>
              <w:top w:val="nil"/>
              <w:left w:val="nil"/>
              <w:bottom w:val="single" w:sz="4" w:space="0" w:color="auto"/>
              <w:right w:val="single" w:sz="4" w:space="0" w:color="auto"/>
            </w:tcBorders>
            <w:shd w:val="clear" w:color="auto" w:fill="auto"/>
            <w:hideMark/>
          </w:tcPr>
          <w:p w14:paraId="1E924773" w14:textId="77777777" w:rsidR="00CF126B" w:rsidRPr="00C52F94" w:rsidRDefault="00CF126B" w:rsidP="001D0457">
            <w:pPr>
              <w:jc w:val="right"/>
              <w:rPr>
                <w:sz w:val="20"/>
                <w:szCs w:val="20"/>
                <w:lang w:val="en-CA" w:eastAsia="en-CA"/>
              </w:rPr>
            </w:pPr>
            <w:r w:rsidRPr="00C52F94">
              <w:rPr>
                <w:sz w:val="20"/>
                <w:szCs w:val="20"/>
                <w:lang w:val="en-CA" w:eastAsia="en-CA"/>
              </w:rPr>
              <w:t>82.8</w:t>
            </w:r>
          </w:p>
        </w:tc>
        <w:tc>
          <w:tcPr>
            <w:tcW w:w="939" w:type="dxa"/>
            <w:tcBorders>
              <w:top w:val="nil"/>
              <w:left w:val="nil"/>
              <w:bottom w:val="single" w:sz="4" w:space="0" w:color="auto"/>
              <w:right w:val="single" w:sz="4" w:space="0" w:color="auto"/>
            </w:tcBorders>
            <w:shd w:val="clear" w:color="auto" w:fill="auto"/>
            <w:hideMark/>
          </w:tcPr>
          <w:p w14:paraId="6CCBD706" w14:textId="77777777" w:rsidR="00CF126B" w:rsidRPr="00C52F94" w:rsidRDefault="00CF126B" w:rsidP="001D0457">
            <w:pPr>
              <w:jc w:val="right"/>
              <w:rPr>
                <w:sz w:val="20"/>
                <w:szCs w:val="20"/>
                <w:lang w:val="en-CA" w:eastAsia="en-CA"/>
              </w:rPr>
            </w:pPr>
            <w:r w:rsidRPr="00C52F94">
              <w:rPr>
                <w:sz w:val="20"/>
                <w:szCs w:val="20"/>
                <w:lang w:val="en-CA" w:eastAsia="en-CA"/>
              </w:rPr>
              <w:t>75.0</w:t>
            </w:r>
          </w:p>
        </w:tc>
        <w:tc>
          <w:tcPr>
            <w:tcW w:w="916" w:type="dxa"/>
            <w:tcBorders>
              <w:top w:val="nil"/>
              <w:left w:val="nil"/>
              <w:bottom w:val="single" w:sz="4" w:space="0" w:color="auto"/>
              <w:right w:val="single" w:sz="4" w:space="0" w:color="auto"/>
            </w:tcBorders>
            <w:shd w:val="clear" w:color="auto" w:fill="auto"/>
            <w:hideMark/>
          </w:tcPr>
          <w:p w14:paraId="6304EF9F" w14:textId="77777777" w:rsidR="00CF126B" w:rsidRPr="00C52F94" w:rsidRDefault="00CF126B" w:rsidP="001D0457">
            <w:pPr>
              <w:jc w:val="right"/>
              <w:rPr>
                <w:sz w:val="20"/>
                <w:szCs w:val="20"/>
                <w:lang w:val="en-CA" w:eastAsia="en-CA"/>
              </w:rPr>
            </w:pPr>
            <w:r w:rsidRPr="00C52F94">
              <w:rPr>
                <w:sz w:val="20"/>
                <w:szCs w:val="20"/>
                <w:lang w:val="en-CA" w:eastAsia="en-CA"/>
              </w:rPr>
              <w:t>123.8</w:t>
            </w:r>
          </w:p>
        </w:tc>
        <w:tc>
          <w:tcPr>
            <w:tcW w:w="929" w:type="dxa"/>
            <w:tcBorders>
              <w:top w:val="nil"/>
              <w:left w:val="nil"/>
              <w:bottom w:val="single" w:sz="4" w:space="0" w:color="auto"/>
              <w:right w:val="single" w:sz="4" w:space="0" w:color="auto"/>
            </w:tcBorders>
            <w:shd w:val="clear" w:color="auto" w:fill="auto"/>
            <w:hideMark/>
          </w:tcPr>
          <w:p w14:paraId="4F699D13" w14:textId="77777777" w:rsidR="00CF126B" w:rsidRPr="00C52F94" w:rsidRDefault="00CF126B" w:rsidP="001D0457">
            <w:pPr>
              <w:jc w:val="right"/>
              <w:rPr>
                <w:sz w:val="20"/>
                <w:szCs w:val="20"/>
                <w:lang w:val="en-CA" w:eastAsia="en-CA"/>
              </w:rPr>
            </w:pPr>
            <w:r w:rsidRPr="00C52F94">
              <w:rPr>
                <w:sz w:val="20"/>
                <w:szCs w:val="20"/>
                <w:lang w:val="en-CA" w:eastAsia="en-CA"/>
              </w:rPr>
              <w:t>119.5</w:t>
            </w:r>
          </w:p>
        </w:tc>
        <w:tc>
          <w:tcPr>
            <w:tcW w:w="916" w:type="dxa"/>
            <w:tcBorders>
              <w:top w:val="nil"/>
              <w:left w:val="nil"/>
              <w:bottom w:val="single" w:sz="4" w:space="0" w:color="auto"/>
              <w:right w:val="single" w:sz="4" w:space="0" w:color="auto"/>
            </w:tcBorders>
            <w:shd w:val="clear" w:color="auto" w:fill="auto"/>
            <w:hideMark/>
          </w:tcPr>
          <w:p w14:paraId="21BBB47A" w14:textId="77777777" w:rsidR="00CF126B" w:rsidRPr="00C52F94" w:rsidRDefault="00CF126B" w:rsidP="001D0457">
            <w:pPr>
              <w:jc w:val="right"/>
              <w:rPr>
                <w:sz w:val="20"/>
                <w:szCs w:val="20"/>
                <w:lang w:val="en-CA" w:eastAsia="en-CA"/>
              </w:rPr>
            </w:pPr>
            <w:r w:rsidRPr="00C52F94">
              <w:rPr>
                <w:sz w:val="20"/>
                <w:szCs w:val="20"/>
                <w:lang w:val="en-CA" w:eastAsia="en-CA"/>
              </w:rPr>
              <w:t>87.3</w:t>
            </w:r>
          </w:p>
        </w:tc>
        <w:tc>
          <w:tcPr>
            <w:tcW w:w="945" w:type="dxa"/>
            <w:tcBorders>
              <w:top w:val="nil"/>
              <w:left w:val="nil"/>
              <w:bottom w:val="single" w:sz="4" w:space="0" w:color="auto"/>
              <w:right w:val="single" w:sz="4" w:space="0" w:color="auto"/>
            </w:tcBorders>
            <w:shd w:val="clear" w:color="auto" w:fill="auto"/>
            <w:hideMark/>
          </w:tcPr>
          <w:p w14:paraId="3907663E" w14:textId="77777777" w:rsidR="00CF126B" w:rsidRPr="00C52F94" w:rsidRDefault="00CF126B" w:rsidP="001D0457">
            <w:pPr>
              <w:jc w:val="right"/>
              <w:rPr>
                <w:sz w:val="20"/>
                <w:szCs w:val="20"/>
                <w:lang w:val="en-CA" w:eastAsia="en-CA"/>
              </w:rPr>
            </w:pPr>
            <w:r w:rsidRPr="00C52F94">
              <w:rPr>
                <w:sz w:val="20"/>
                <w:szCs w:val="20"/>
                <w:lang w:val="en-CA" w:eastAsia="en-CA"/>
              </w:rPr>
              <w:t>42.4</w:t>
            </w:r>
          </w:p>
        </w:tc>
        <w:tc>
          <w:tcPr>
            <w:tcW w:w="995" w:type="dxa"/>
            <w:tcBorders>
              <w:top w:val="nil"/>
              <w:left w:val="nil"/>
              <w:bottom w:val="single" w:sz="4" w:space="0" w:color="auto"/>
              <w:right w:val="single" w:sz="4" w:space="0" w:color="auto"/>
            </w:tcBorders>
            <w:shd w:val="clear" w:color="auto" w:fill="auto"/>
            <w:hideMark/>
          </w:tcPr>
          <w:p w14:paraId="6BEA1BA8" w14:textId="77777777" w:rsidR="00CF126B" w:rsidRPr="00C52F94" w:rsidRDefault="00CF126B" w:rsidP="001D0457">
            <w:pPr>
              <w:jc w:val="right"/>
              <w:rPr>
                <w:sz w:val="20"/>
                <w:szCs w:val="20"/>
                <w:lang w:val="en-CA" w:eastAsia="en-CA"/>
              </w:rPr>
            </w:pPr>
            <w:r w:rsidRPr="00C52F94">
              <w:rPr>
                <w:sz w:val="20"/>
                <w:szCs w:val="20"/>
                <w:lang w:val="en-CA" w:eastAsia="en-CA"/>
              </w:rPr>
              <w:t>5.5</w:t>
            </w:r>
          </w:p>
        </w:tc>
      </w:tr>
      <w:tr w:rsidR="00CF126B" w:rsidRPr="00C52F94" w14:paraId="1F148FBC" w14:textId="77777777" w:rsidTr="001A4A80">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14:paraId="56F06C19" w14:textId="77777777" w:rsidR="00CF126B" w:rsidRPr="00C52F94" w:rsidRDefault="00CF126B" w:rsidP="001D0457">
            <w:pPr>
              <w:jc w:val="left"/>
              <w:rPr>
                <w:sz w:val="20"/>
                <w:szCs w:val="20"/>
                <w:lang w:val="en-CA" w:eastAsia="en-CA"/>
              </w:rPr>
            </w:pPr>
            <w:r w:rsidRPr="00C52F94">
              <w:rPr>
                <w:sz w:val="20"/>
                <w:szCs w:val="20"/>
                <w:lang w:val="en-CA" w:eastAsia="en-CA"/>
              </w:rPr>
              <w:t>Foam</w:t>
            </w:r>
          </w:p>
        </w:tc>
        <w:tc>
          <w:tcPr>
            <w:tcW w:w="979" w:type="dxa"/>
            <w:tcBorders>
              <w:top w:val="nil"/>
              <w:left w:val="nil"/>
              <w:bottom w:val="single" w:sz="4" w:space="0" w:color="auto"/>
              <w:right w:val="single" w:sz="4" w:space="0" w:color="auto"/>
            </w:tcBorders>
            <w:shd w:val="clear" w:color="auto" w:fill="auto"/>
            <w:hideMark/>
          </w:tcPr>
          <w:p w14:paraId="606FD1D9" w14:textId="77777777" w:rsidR="00CF126B" w:rsidRPr="00C52F94" w:rsidRDefault="00CF126B" w:rsidP="001D0457">
            <w:pPr>
              <w:jc w:val="right"/>
              <w:rPr>
                <w:sz w:val="20"/>
                <w:szCs w:val="20"/>
                <w:lang w:val="en-CA" w:eastAsia="en-CA"/>
              </w:rPr>
            </w:pPr>
            <w:r w:rsidRPr="00C52F94">
              <w:rPr>
                <w:sz w:val="20"/>
                <w:szCs w:val="20"/>
                <w:lang w:val="en-CA" w:eastAsia="en-CA"/>
              </w:rPr>
              <w:t>3,115.2</w:t>
            </w:r>
          </w:p>
        </w:tc>
        <w:tc>
          <w:tcPr>
            <w:tcW w:w="980" w:type="dxa"/>
            <w:tcBorders>
              <w:top w:val="nil"/>
              <w:left w:val="nil"/>
              <w:bottom w:val="single" w:sz="4" w:space="0" w:color="auto"/>
              <w:right w:val="single" w:sz="4" w:space="0" w:color="auto"/>
            </w:tcBorders>
            <w:shd w:val="clear" w:color="auto" w:fill="auto"/>
            <w:hideMark/>
          </w:tcPr>
          <w:p w14:paraId="3CD258B6" w14:textId="77777777" w:rsidR="00CF126B" w:rsidRPr="00C52F94" w:rsidRDefault="00CF126B" w:rsidP="001D0457">
            <w:pPr>
              <w:jc w:val="right"/>
              <w:rPr>
                <w:sz w:val="20"/>
                <w:szCs w:val="20"/>
                <w:lang w:val="en-CA" w:eastAsia="en-CA"/>
              </w:rPr>
            </w:pPr>
            <w:r w:rsidRPr="00C52F94">
              <w:rPr>
                <w:sz w:val="20"/>
                <w:szCs w:val="20"/>
                <w:lang w:val="en-CA" w:eastAsia="en-CA"/>
              </w:rPr>
              <w:t>3,759.0</w:t>
            </w:r>
          </w:p>
        </w:tc>
        <w:tc>
          <w:tcPr>
            <w:tcW w:w="916" w:type="dxa"/>
            <w:tcBorders>
              <w:top w:val="nil"/>
              <w:left w:val="nil"/>
              <w:bottom w:val="single" w:sz="4" w:space="0" w:color="auto"/>
              <w:right w:val="single" w:sz="4" w:space="0" w:color="auto"/>
            </w:tcBorders>
            <w:shd w:val="clear" w:color="auto" w:fill="auto"/>
            <w:hideMark/>
          </w:tcPr>
          <w:p w14:paraId="6CA200A7" w14:textId="77777777" w:rsidR="00CF126B" w:rsidRPr="00C52F94" w:rsidRDefault="00CF126B" w:rsidP="001D0457">
            <w:pPr>
              <w:jc w:val="right"/>
              <w:rPr>
                <w:sz w:val="20"/>
                <w:szCs w:val="20"/>
                <w:lang w:val="en-CA" w:eastAsia="en-CA"/>
              </w:rPr>
            </w:pPr>
            <w:r w:rsidRPr="00C52F94">
              <w:rPr>
                <w:sz w:val="20"/>
                <w:szCs w:val="20"/>
                <w:lang w:val="en-CA" w:eastAsia="en-CA"/>
              </w:rPr>
              <w:t>3,517.3</w:t>
            </w:r>
          </w:p>
        </w:tc>
        <w:tc>
          <w:tcPr>
            <w:tcW w:w="939" w:type="dxa"/>
            <w:tcBorders>
              <w:top w:val="nil"/>
              <w:left w:val="nil"/>
              <w:bottom w:val="single" w:sz="4" w:space="0" w:color="auto"/>
              <w:right w:val="single" w:sz="4" w:space="0" w:color="auto"/>
            </w:tcBorders>
            <w:shd w:val="clear" w:color="auto" w:fill="auto"/>
            <w:hideMark/>
          </w:tcPr>
          <w:p w14:paraId="1DFFEBE6" w14:textId="77777777" w:rsidR="00CF126B" w:rsidRPr="00C52F94" w:rsidRDefault="00CF126B" w:rsidP="001D0457">
            <w:pPr>
              <w:jc w:val="right"/>
              <w:rPr>
                <w:sz w:val="20"/>
                <w:szCs w:val="20"/>
                <w:lang w:val="en-CA" w:eastAsia="en-CA"/>
              </w:rPr>
            </w:pPr>
            <w:r w:rsidRPr="00C52F94">
              <w:rPr>
                <w:sz w:val="20"/>
                <w:szCs w:val="20"/>
                <w:lang w:val="en-CA" w:eastAsia="en-CA"/>
              </w:rPr>
              <w:t>3,867.4</w:t>
            </w:r>
          </w:p>
        </w:tc>
        <w:tc>
          <w:tcPr>
            <w:tcW w:w="916" w:type="dxa"/>
            <w:tcBorders>
              <w:top w:val="nil"/>
              <w:left w:val="nil"/>
              <w:bottom w:val="single" w:sz="4" w:space="0" w:color="auto"/>
              <w:right w:val="single" w:sz="4" w:space="0" w:color="auto"/>
            </w:tcBorders>
            <w:shd w:val="clear" w:color="auto" w:fill="auto"/>
            <w:hideMark/>
          </w:tcPr>
          <w:p w14:paraId="7E099950" w14:textId="77777777" w:rsidR="00CF126B" w:rsidRPr="00C52F94" w:rsidRDefault="00CF126B" w:rsidP="001D0457">
            <w:pPr>
              <w:jc w:val="right"/>
              <w:rPr>
                <w:sz w:val="20"/>
                <w:szCs w:val="20"/>
                <w:lang w:val="en-CA" w:eastAsia="en-CA"/>
              </w:rPr>
            </w:pPr>
            <w:r w:rsidRPr="00C52F94">
              <w:rPr>
                <w:sz w:val="20"/>
                <w:szCs w:val="20"/>
                <w:lang w:val="en-CA" w:eastAsia="en-CA"/>
              </w:rPr>
              <w:t>2,645.6</w:t>
            </w:r>
          </w:p>
        </w:tc>
        <w:tc>
          <w:tcPr>
            <w:tcW w:w="929" w:type="dxa"/>
            <w:tcBorders>
              <w:top w:val="nil"/>
              <w:left w:val="nil"/>
              <w:bottom w:val="single" w:sz="4" w:space="0" w:color="auto"/>
              <w:right w:val="single" w:sz="4" w:space="0" w:color="auto"/>
            </w:tcBorders>
            <w:shd w:val="clear" w:color="auto" w:fill="auto"/>
            <w:hideMark/>
          </w:tcPr>
          <w:p w14:paraId="514B8C32" w14:textId="77777777" w:rsidR="00CF126B" w:rsidRPr="00C52F94" w:rsidRDefault="00CF126B" w:rsidP="001D0457">
            <w:pPr>
              <w:jc w:val="right"/>
              <w:rPr>
                <w:sz w:val="20"/>
                <w:szCs w:val="20"/>
                <w:lang w:val="en-CA" w:eastAsia="en-CA"/>
              </w:rPr>
            </w:pPr>
            <w:r w:rsidRPr="00C52F94">
              <w:rPr>
                <w:sz w:val="20"/>
                <w:szCs w:val="20"/>
                <w:lang w:val="en-CA" w:eastAsia="en-CA"/>
              </w:rPr>
              <w:t>2,342.3</w:t>
            </w:r>
          </w:p>
        </w:tc>
        <w:tc>
          <w:tcPr>
            <w:tcW w:w="916" w:type="dxa"/>
            <w:tcBorders>
              <w:top w:val="nil"/>
              <w:left w:val="nil"/>
              <w:bottom w:val="single" w:sz="4" w:space="0" w:color="auto"/>
              <w:right w:val="single" w:sz="4" w:space="0" w:color="auto"/>
            </w:tcBorders>
            <w:shd w:val="clear" w:color="auto" w:fill="auto"/>
            <w:hideMark/>
          </w:tcPr>
          <w:p w14:paraId="5A4E3700" w14:textId="77777777" w:rsidR="00CF126B" w:rsidRPr="00C52F94" w:rsidRDefault="00CF126B" w:rsidP="001D0457">
            <w:pPr>
              <w:jc w:val="right"/>
              <w:rPr>
                <w:sz w:val="20"/>
                <w:szCs w:val="20"/>
                <w:lang w:val="en-CA" w:eastAsia="en-CA"/>
              </w:rPr>
            </w:pPr>
            <w:r w:rsidRPr="00C52F94">
              <w:rPr>
                <w:sz w:val="20"/>
                <w:szCs w:val="20"/>
                <w:lang w:val="en-CA" w:eastAsia="en-CA"/>
              </w:rPr>
              <w:t>2,077.0</w:t>
            </w:r>
          </w:p>
        </w:tc>
        <w:tc>
          <w:tcPr>
            <w:tcW w:w="945" w:type="dxa"/>
            <w:tcBorders>
              <w:top w:val="nil"/>
              <w:left w:val="nil"/>
              <w:bottom w:val="single" w:sz="4" w:space="0" w:color="auto"/>
              <w:right w:val="single" w:sz="4" w:space="0" w:color="auto"/>
            </w:tcBorders>
            <w:shd w:val="clear" w:color="auto" w:fill="auto"/>
            <w:hideMark/>
          </w:tcPr>
          <w:p w14:paraId="05A0D6DE" w14:textId="77777777" w:rsidR="00CF126B" w:rsidRPr="00C52F94" w:rsidRDefault="00CF126B" w:rsidP="001D0457">
            <w:pPr>
              <w:jc w:val="right"/>
              <w:rPr>
                <w:sz w:val="20"/>
                <w:szCs w:val="20"/>
                <w:lang w:val="en-CA" w:eastAsia="en-CA"/>
              </w:rPr>
            </w:pPr>
            <w:r w:rsidRPr="00C52F94">
              <w:rPr>
                <w:sz w:val="20"/>
                <w:szCs w:val="20"/>
                <w:lang w:val="en-CA" w:eastAsia="en-CA"/>
              </w:rPr>
              <w:t>1,572.7</w:t>
            </w:r>
          </w:p>
        </w:tc>
        <w:tc>
          <w:tcPr>
            <w:tcW w:w="995" w:type="dxa"/>
            <w:tcBorders>
              <w:top w:val="nil"/>
              <w:left w:val="nil"/>
              <w:bottom w:val="single" w:sz="4" w:space="0" w:color="auto"/>
              <w:right w:val="single" w:sz="4" w:space="0" w:color="auto"/>
            </w:tcBorders>
            <w:shd w:val="clear" w:color="auto" w:fill="auto"/>
            <w:hideMark/>
          </w:tcPr>
          <w:p w14:paraId="065FAA4A" w14:textId="77777777" w:rsidR="00CF126B" w:rsidRPr="00C52F94" w:rsidRDefault="00CF126B" w:rsidP="001D0457">
            <w:pPr>
              <w:jc w:val="right"/>
              <w:rPr>
                <w:sz w:val="20"/>
                <w:szCs w:val="20"/>
                <w:lang w:val="en-CA" w:eastAsia="en-CA"/>
              </w:rPr>
            </w:pPr>
            <w:r w:rsidRPr="00C52F94">
              <w:rPr>
                <w:sz w:val="20"/>
                <w:szCs w:val="20"/>
                <w:lang w:val="en-CA" w:eastAsia="en-CA"/>
              </w:rPr>
              <w:t>1,501.9</w:t>
            </w:r>
          </w:p>
        </w:tc>
      </w:tr>
      <w:tr w:rsidR="00CF126B" w:rsidRPr="00C52F94" w14:paraId="7EBC8784" w14:textId="77777777" w:rsidTr="001A4A80">
        <w:trPr>
          <w:gridAfter w:val="1"/>
          <w:wAfter w:w="6" w:type="dxa"/>
          <w:trHeight w:val="66"/>
        </w:trPr>
        <w:tc>
          <w:tcPr>
            <w:tcW w:w="1843" w:type="dxa"/>
            <w:tcBorders>
              <w:top w:val="nil"/>
              <w:left w:val="single" w:sz="4" w:space="0" w:color="auto"/>
              <w:bottom w:val="single" w:sz="4" w:space="0" w:color="auto"/>
              <w:right w:val="single" w:sz="4" w:space="0" w:color="auto"/>
            </w:tcBorders>
            <w:shd w:val="clear" w:color="auto" w:fill="auto"/>
            <w:hideMark/>
          </w:tcPr>
          <w:p w14:paraId="72DAD145" w14:textId="77777777" w:rsidR="00CF126B" w:rsidRPr="00C52F94" w:rsidRDefault="00CF126B" w:rsidP="001D0457">
            <w:pPr>
              <w:jc w:val="left"/>
              <w:rPr>
                <w:sz w:val="20"/>
                <w:szCs w:val="20"/>
                <w:lang w:val="en-CA" w:eastAsia="en-CA"/>
              </w:rPr>
            </w:pPr>
            <w:r w:rsidRPr="00C52F94">
              <w:rPr>
                <w:sz w:val="20"/>
                <w:szCs w:val="20"/>
                <w:lang w:val="en-CA" w:eastAsia="en-CA"/>
              </w:rPr>
              <w:t>Fire-fighting</w:t>
            </w:r>
          </w:p>
        </w:tc>
        <w:tc>
          <w:tcPr>
            <w:tcW w:w="979" w:type="dxa"/>
            <w:tcBorders>
              <w:top w:val="nil"/>
              <w:left w:val="nil"/>
              <w:bottom w:val="single" w:sz="4" w:space="0" w:color="auto"/>
              <w:right w:val="single" w:sz="4" w:space="0" w:color="auto"/>
            </w:tcBorders>
            <w:shd w:val="clear" w:color="auto" w:fill="auto"/>
            <w:hideMark/>
          </w:tcPr>
          <w:p w14:paraId="4F9B4A30" w14:textId="77777777" w:rsidR="00CF126B" w:rsidRPr="00C52F94" w:rsidRDefault="00CF126B" w:rsidP="001D0457">
            <w:pPr>
              <w:jc w:val="right"/>
              <w:rPr>
                <w:sz w:val="20"/>
                <w:szCs w:val="20"/>
                <w:lang w:val="en-CA" w:eastAsia="en-CA"/>
              </w:rPr>
            </w:pPr>
            <w:r w:rsidRPr="00C52F94">
              <w:rPr>
                <w:sz w:val="20"/>
                <w:szCs w:val="20"/>
                <w:lang w:val="en-CA" w:eastAsia="en-CA"/>
              </w:rPr>
              <w:t>4.6</w:t>
            </w:r>
          </w:p>
        </w:tc>
        <w:tc>
          <w:tcPr>
            <w:tcW w:w="980" w:type="dxa"/>
            <w:tcBorders>
              <w:top w:val="nil"/>
              <w:left w:val="nil"/>
              <w:bottom w:val="single" w:sz="4" w:space="0" w:color="auto"/>
              <w:right w:val="single" w:sz="4" w:space="0" w:color="auto"/>
            </w:tcBorders>
            <w:shd w:val="clear" w:color="auto" w:fill="auto"/>
            <w:hideMark/>
          </w:tcPr>
          <w:p w14:paraId="1379F2AD" w14:textId="77777777" w:rsidR="00CF126B" w:rsidRPr="00C52F94" w:rsidRDefault="00CF126B" w:rsidP="001D0457">
            <w:pPr>
              <w:jc w:val="right"/>
              <w:rPr>
                <w:sz w:val="20"/>
                <w:szCs w:val="20"/>
                <w:lang w:val="en-CA" w:eastAsia="en-CA"/>
              </w:rPr>
            </w:pPr>
            <w:r w:rsidRPr="00C52F94">
              <w:rPr>
                <w:sz w:val="20"/>
                <w:szCs w:val="20"/>
                <w:lang w:val="en-CA" w:eastAsia="en-CA"/>
              </w:rPr>
              <w:t>14.8</w:t>
            </w:r>
          </w:p>
        </w:tc>
        <w:tc>
          <w:tcPr>
            <w:tcW w:w="916" w:type="dxa"/>
            <w:tcBorders>
              <w:top w:val="nil"/>
              <w:left w:val="nil"/>
              <w:bottom w:val="single" w:sz="4" w:space="0" w:color="auto"/>
              <w:right w:val="single" w:sz="4" w:space="0" w:color="auto"/>
            </w:tcBorders>
            <w:shd w:val="clear" w:color="auto" w:fill="auto"/>
            <w:hideMark/>
          </w:tcPr>
          <w:p w14:paraId="485F8527" w14:textId="77777777" w:rsidR="00CF126B" w:rsidRPr="00C52F94" w:rsidRDefault="00CF126B" w:rsidP="001D0457">
            <w:pPr>
              <w:jc w:val="right"/>
              <w:rPr>
                <w:sz w:val="20"/>
                <w:szCs w:val="20"/>
                <w:lang w:val="en-CA" w:eastAsia="en-CA"/>
              </w:rPr>
            </w:pPr>
            <w:r w:rsidRPr="00C52F94">
              <w:rPr>
                <w:sz w:val="20"/>
                <w:szCs w:val="20"/>
                <w:lang w:val="en-CA" w:eastAsia="en-CA"/>
              </w:rPr>
              <w:t>9.8</w:t>
            </w:r>
          </w:p>
        </w:tc>
        <w:tc>
          <w:tcPr>
            <w:tcW w:w="939" w:type="dxa"/>
            <w:tcBorders>
              <w:top w:val="nil"/>
              <w:left w:val="nil"/>
              <w:bottom w:val="single" w:sz="4" w:space="0" w:color="auto"/>
              <w:right w:val="single" w:sz="4" w:space="0" w:color="auto"/>
            </w:tcBorders>
            <w:shd w:val="clear" w:color="auto" w:fill="auto"/>
            <w:hideMark/>
          </w:tcPr>
          <w:p w14:paraId="13840CC0" w14:textId="77777777" w:rsidR="00CF126B" w:rsidRPr="00C52F94" w:rsidRDefault="00CF126B" w:rsidP="001D0457">
            <w:pPr>
              <w:jc w:val="right"/>
              <w:rPr>
                <w:sz w:val="20"/>
                <w:szCs w:val="20"/>
                <w:lang w:val="en-CA" w:eastAsia="en-CA"/>
              </w:rPr>
            </w:pPr>
            <w:r w:rsidRPr="00C52F94">
              <w:rPr>
                <w:sz w:val="20"/>
                <w:szCs w:val="20"/>
                <w:lang w:val="en-CA" w:eastAsia="en-CA"/>
              </w:rPr>
              <w:t>6.0</w:t>
            </w:r>
          </w:p>
        </w:tc>
        <w:tc>
          <w:tcPr>
            <w:tcW w:w="916" w:type="dxa"/>
            <w:tcBorders>
              <w:top w:val="nil"/>
              <w:left w:val="nil"/>
              <w:bottom w:val="single" w:sz="4" w:space="0" w:color="auto"/>
              <w:right w:val="single" w:sz="4" w:space="0" w:color="auto"/>
            </w:tcBorders>
            <w:shd w:val="clear" w:color="auto" w:fill="auto"/>
            <w:hideMark/>
          </w:tcPr>
          <w:p w14:paraId="4BE9E496" w14:textId="77777777" w:rsidR="00CF126B" w:rsidRPr="00C52F94" w:rsidRDefault="00CF126B" w:rsidP="001D0457">
            <w:pPr>
              <w:jc w:val="right"/>
              <w:rPr>
                <w:sz w:val="20"/>
                <w:szCs w:val="20"/>
                <w:lang w:val="en-CA" w:eastAsia="en-CA"/>
              </w:rPr>
            </w:pPr>
            <w:r w:rsidRPr="00C52F94">
              <w:rPr>
                <w:sz w:val="20"/>
                <w:szCs w:val="20"/>
                <w:lang w:val="en-CA" w:eastAsia="en-CA"/>
              </w:rPr>
              <w:t>5.4</w:t>
            </w:r>
          </w:p>
        </w:tc>
        <w:tc>
          <w:tcPr>
            <w:tcW w:w="929" w:type="dxa"/>
            <w:tcBorders>
              <w:top w:val="nil"/>
              <w:left w:val="nil"/>
              <w:bottom w:val="single" w:sz="4" w:space="0" w:color="auto"/>
              <w:right w:val="single" w:sz="4" w:space="0" w:color="auto"/>
            </w:tcBorders>
            <w:shd w:val="clear" w:color="auto" w:fill="auto"/>
            <w:hideMark/>
          </w:tcPr>
          <w:p w14:paraId="66F3293A" w14:textId="77777777" w:rsidR="00CF126B" w:rsidRPr="00C52F94" w:rsidRDefault="00CF126B" w:rsidP="001D0457">
            <w:pPr>
              <w:jc w:val="right"/>
              <w:rPr>
                <w:sz w:val="20"/>
                <w:szCs w:val="20"/>
                <w:lang w:val="en-CA" w:eastAsia="en-CA"/>
              </w:rPr>
            </w:pPr>
            <w:r w:rsidRPr="00C52F94">
              <w:rPr>
                <w:sz w:val="20"/>
                <w:szCs w:val="20"/>
                <w:lang w:val="en-CA" w:eastAsia="en-CA"/>
              </w:rPr>
              <w:t>4.0</w:t>
            </w:r>
          </w:p>
        </w:tc>
        <w:tc>
          <w:tcPr>
            <w:tcW w:w="916" w:type="dxa"/>
            <w:tcBorders>
              <w:top w:val="nil"/>
              <w:left w:val="nil"/>
              <w:bottom w:val="single" w:sz="4" w:space="0" w:color="auto"/>
              <w:right w:val="single" w:sz="4" w:space="0" w:color="auto"/>
            </w:tcBorders>
            <w:shd w:val="clear" w:color="auto" w:fill="auto"/>
            <w:hideMark/>
          </w:tcPr>
          <w:p w14:paraId="19819500" w14:textId="77777777" w:rsidR="00CF126B" w:rsidRPr="00C52F94" w:rsidRDefault="00CF126B" w:rsidP="001D0457">
            <w:pPr>
              <w:jc w:val="right"/>
              <w:rPr>
                <w:sz w:val="20"/>
                <w:szCs w:val="20"/>
                <w:lang w:val="en-CA" w:eastAsia="en-CA"/>
              </w:rPr>
            </w:pPr>
            <w:r w:rsidRPr="00C52F94">
              <w:rPr>
                <w:sz w:val="20"/>
                <w:szCs w:val="20"/>
                <w:lang w:val="en-CA" w:eastAsia="en-CA"/>
              </w:rPr>
              <w:t>4.0</w:t>
            </w:r>
          </w:p>
        </w:tc>
        <w:tc>
          <w:tcPr>
            <w:tcW w:w="945" w:type="dxa"/>
            <w:tcBorders>
              <w:top w:val="nil"/>
              <w:left w:val="nil"/>
              <w:bottom w:val="single" w:sz="4" w:space="0" w:color="auto"/>
              <w:right w:val="single" w:sz="4" w:space="0" w:color="auto"/>
            </w:tcBorders>
            <w:shd w:val="clear" w:color="auto" w:fill="auto"/>
            <w:hideMark/>
          </w:tcPr>
          <w:p w14:paraId="1B3DEF4D" w14:textId="77777777" w:rsidR="00CF126B" w:rsidRPr="00C52F94" w:rsidRDefault="00CF126B" w:rsidP="001D0457">
            <w:pPr>
              <w:jc w:val="right"/>
              <w:rPr>
                <w:sz w:val="20"/>
                <w:szCs w:val="20"/>
                <w:lang w:val="en-CA" w:eastAsia="en-CA"/>
              </w:rPr>
            </w:pPr>
            <w:r w:rsidRPr="00C52F94">
              <w:rPr>
                <w:sz w:val="20"/>
                <w:szCs w:val="20"/>
                <w:lang w:val="en-CA" w:eastAsia="en-CA"/>
              </w:rPr>
              <w:t>4.2</w:t>
            </w:r>
          </w:p>
        </w:tc>
        <w:tc>
          <w:tcPr>
            <w:tcW w:w="995" w:type="dxa"/>
            <w:tcBorders>
              <w:top w:val="nil"/>
              <w:left w:val="nil"/>
              <w:bottom w:val="single" w:sz="4" w:space="0" w:color="auto"/>
              <w:right w:val="single" w:sz="4" w:space="0" w:color="auto"/>
            </w:tcBorders>
            <w:shd w:val="clear" w:color="auto" w:fill="auto"/>
            <w:hideMark/>
          </w:tcPr>
          <w:p w14:paraId="32122FB2" w14:textId="77777777" w:rsidR="00CF126B" w:rsidRPr="00C52F94" w:rsidRDefault="00CF126B" w:rsidP="001D0457">
            <w:pPr>
              <w:jc w:val="right"/>
              <w:rPr>
                <w:sz w:val="20"/>
                <w:szCs w:val="20"/>
                <w:lang w:val="en-CA" w:eastAsia="en-CA"/>
              </w:rPr>
            </w:pPr>
            <w:r w:rsidRPr="00C52F94">
              <w:rPr>
                <w:sz w:val="20"/>
                <w:szCs w:val="20"/>
                <w:lang w:val="en-CA" w:eastAsia="en-CA"/>
              </w:rPr>
              <w:t>4.9</w:t>
            </w:r>
          </w:p>
        </w:tc>
      </w:tr>
      <w:tr w:rsidR="00CF126B" w:rsidRPr="00C52F94" w14:paraId="6A280A5F" w14:textId="77777777" w:rsidTr="001A4A80">
        <w:trPr>
          <w:gridAfter w:val="1"/>
          <w:wAfter w:w="6" w:type="dxa"/>
          <w:trHeight w:val="396"/>
        </w:trPr>
        <w:tc>
          <w:tcPr>
            <w:tcW w:w="1843" w:type="dxa"/>
            <w:tcBorders>
              <w:top w:val="nil"/>
              <w:left w:val="single" w:sz="4" w:space="0" w:color="auto"/>
              <w:bottom w:val="single" w:sz="4" w:space="0" w:color="auto"/>
              <w:right w:val="single" w:sz="4" w:space="0" w:color="auto"/>
            </w:tcBorders>
            <w:shd w:val="clear" w:color="auto" w:fill="auto"/>
            <w:hideMark/>
          </w:tcPr>
          <w:p w14:paraId="21A7DA93" w14:textId="77777777" w:rsidR="00CF126B" w:rsidRPr="00C52F94" w:rsidRDefault="00CF126B" w:rsidP="001D0457">
            <w:pPr>
              <w:jc w:val="left"/>
              <w:rPr>
                <w:sz w:val="20"/>
                <w:szCs w:val="20"/>
                <w:lang w:val="en-CA" w:eastAsia="en-CA"/>
              </w:rPr>
            </w:pPr>
            <w:r w:rsidRPr="00C52F94">
              <w:rPr>
                <w:sz w:val="20"/>
                <w:szCs w:val="20"/>
                <w:lang w:val="en-CA" w:eastAsia="en-CA"/>
              </w:rPr>
              <w:t>Refrigeration manufacturing</w:t>
            </w:r>
          </w:p>
        </w:tc>
        <w:tc>
          <w:tcPr>
            <w:tcW w:w="979" w:type="dxa"/>
            <w:tcBorders>
              <w:top w:val="nil"/>
              <w:left w:val="nil"/>
              <w:bottom w:val="single" w:sz="4" w:space="0" w:color="auto"/>
              <w:right w:val="single" w:sz="4" w:space="0" w:color="auto"/>
            </w:tcBorders>
            <w:shd w:val="clear" w:color="auto" w:fill="auto"/>
            <w:hideMark/>
          </w:tcPr>
          <w:p w14:paraId="3F790A8D" w14:textId="77777777" w:rsidR="00CF126B" w:rsidRPr="00C52F94" w:rsidRDefault="00CF126B" w:rsidP="001D0457">
            <w:pPr>
              <w:jc w:val="right"/>
              <w:rPr>
                <w:sz w:val="20"/>
                <w:szCs w:val="20"/>
                <w:lang w:val="en-CA" w:eastAsia="en-CA"/>
              </w:rPr>
            </w:pPr>
            <w:r w:rsidRPr="00C52F94">
              <w:rPr>
                <w:sz w:val="20"/>
                <w:szCs w:val="20"/>
                <w:lang w:val="en-CA" w:eastAsia="en-CA"/>
              </w:rPr>
              <w:t>2,556.7</w:t>
            </w:r>
          </w:p>
        </w:tc>
        <w:tc>
          <w:tcPr>
            <w:tcW w:w="980" w:type="dxa"/>
            <w:tcBorders>
              <w:top w:val="nil"/>
              <w:left w:val="nil"/>
              <w:bottom w:val="single" w:sz="4" w:space="0" w:color="auto"/>
              <w:right w:val="single" w:sz="4" w:space="0" w:color="auto"/>
            </w:tcBorders>
            <w:shd w:val="clear" w:color="auto" w:fill="auto"/>
            <w:hideMark/>
          </w:tcPr>
          <w:p w14:paraId="21969233" w14:textId="77777777" w:rsidR="00CF126B" w:rsidRPr="00C52F94" w:rsidRDefault="00CF126B" w:rsidP="001D0457">
            <w:pPr>
              <w:jc w:val="right"/>
              <w:rPr>
                <w:sz w:val="20"/>
                <w:szCs w:val="20"/>
                <w:lang w:val="en-CA" w:eastAsia="en-CA"/>
              </w:rPr>
            </w:pPr>
            <w:r w:rsidRPr="00C52F94">
              <w:rPr>
                <w:sz w:val="20"/>
                <w:szCs w:val="20"/>
                <w:lang w:val="en-CA" w:eastAsia="en-CA"/>
              </w:rPr>
              <w:t>3,024.6</w:t>
            </w:r>
          </w:p>
        </w:tc>
        <w:tc>
          <w:tcPr>
            <w:tcW w:w="916" w:type="dxa"/>
            <w:tcBorders>
              <w:top w:val="nil"/>
              <w:left w:val="nil"/>
              <w:bottom w:val="single" w:sz="4" w:space="0" w:color="auto"/>
              <w:right w:val="single" w:sz="4" w:space="0" w:color="auto"/>
            </w:tcBorders>
            <w:shd w:val="clear" w:color="auto" w:fill="auto"/>
            <w:hideMark/>
          </w:tcPr>
          <w:p w14:paraId="2873733D" w14:textId="77777777" w:rsidR="00CF126B" w:rsidRPr="00C52F94" w:rsidRDefault="00CF126B" w:rsidP="001D0457">
            <w:pPr>
              <w:jc w:val="right"/>
              <w:rPr>
                <w:sz w:val="20"/>
                <w:szCs w:val="20"/>
                <w:lang w:val="en-CA" w:eastAsia="en-CA"/>
              </w:rPr>
            </w:pPr>
            <w:r w:rsidRPr="00C52F94">
              <w:rPr>
                <w:sz w:val="20"/>
                <w:szCs w:val="20"/>
                <w:lang w:val="en-CA" w:eastAsia="en-CA"/>
              </w:rPr>
              <w:t>2,674.2</w:t>
            </w:r>
          </w:p>
        </w:tc>
        <w:tc>
          <w:tcPr>
            <w:tcW w:w="939" w:type="dxa"/>
            <w:tcBorders>
              <w:top w:val="nil"/>
              <w:left w:val="nil"/>
              <w:bottom w:val="single" w:sz="4" w:space="0" w:color="auto"/>
              <w:right w:val="single" w:sz="4" w:space="0" w:color="auto"/>
            </w:tcBorders>
            <w:shd w:val="clear" w:color="auto" w:fill="auto"/>
            <w:hideMark/>
          </w:tcPr>
          <w:p w14:paraId="7018B44A" w14:textId="77777777" w:rsidR="00CF126B" w:rsidRPr="00C52F94" w:rsidRDefault="00CF126B" w:rsidP="001D0457">
            <w:pPr>
              <w:jc w:val="right"/>
              <w:rPr>
                <w:sz w:val="20"/>
                <w:szCs w:val="20"/>
                <w:lang w:val="en-CA" w:eastAsia="en-CA"/>
              </w:rPr>
            </w:pPr>
            <w:r w:rsidRPr="00C52F94">
              <w:rPr>
                <w:sz w:val="20"/>
                <w:szCs w:val="20"/>
                <w:lang w:val="en-CA" w:eastAsia="en-CA"/>
              </w:rPr>
              <w:t>3,142.9</w:t>
            </w:r>
          </w:p>
        </w:tc>
        <w:tc>
          <w:tcPr>
            <w:tcW w:w="916" w:type="dxa"/>
            <w:tcBorders>
              <w:top w:val="nil"/>
              <w:left w:val="nil"/>
              <w:bottom w:val="single" w:sz="4" w:space="0" w:color="auto"/>
              <w:right w:val="single" w:sz="4" w:space="0" w:color="auto"/>
            </w:tcBorders>
            <w:shd w:val="clear" w:color="auto" w:fill="auto"/>
            <w:hideMark/>
          </w:tcPr>
          <w:p w14:paraId="7EC95F82" w14:textId="77777777" w:rsidR="00CF126B" w:rsidRPr="00C52F94" w:rsidRDefault="00CF126B" w:rsidP="001D0457">
            <w:pPr>
              <w:jc w:val="right"/>
              <w:rPr>
                <w:sz w:val="20"/>
                <w:szCs w:val="20"/>
                <w:lang w:val="en-CA" w:eastAsia="en-CA"/>
              </w:rPr>
            </w:pPr>
            <w:r w:rsidRPr="00C52F94">
              <w:rPr>
                <w:sz w:val="20"/>
                <w:szCs w:val="20"/>
                <w:lang w:val="en-CA" w:eastAsia="en-CA"/>
              </w:rPr>
              <w:t>2,233.7</w:t>
            </w:r>
          </w:p>
        </w:tc>
        <w:tc>
          <w:tcPr>
            <w:tcW w:w="929" w:type="dxa"/>
            <w:tcBorders>
              <w:top w:val="nil"/>
              <w:left w:val="nil"/>
              <w:bottom w:val="single" w:sz="4" w:space="0" w:color="auto"/>
              <w:right w:val="single" w:sz="4" w:space="0" w:color="auto"/>
            </w:tcBorders>
            <w:shd w:val="clear" w:color="auto" w:fill="auto"/>
            <w:hideMark/>
          </w:tcPr>
          <w:p w14:paraId="0E61FC56" w14:textId="77777777" w:rsidR="00CF126B" w:rsidRPr="00C52F94" w:rsidRDefault="00CF126B" w:rsidP="001D0457">
            <w:pPr>
              <w:jc w:val="right"/>
              <w:rPr>
                <w:sz w:val="20"/>
                <w:szCs w:val="20"/>
                <w:lang w:val="en-CA" w:eastAsia="en-CA"/>
              </w:rPr>
            </w:pPr>
            <w:r w:rsidRPr="00C52F94">
              <w:rPr>
                <w:sz w:val="20"/>
                <w:szCs w:val="20"/>
                <w:lang w:val="en-CA" w:eastAsia="en-CA"/>
              </w:rPr>
              <w:t>2,111.7</w:t>
            </w:r>
          </w:p>
        </w:tc>
        <w:tc>
          <w:tcPr>
            <w:tcW w:w="916" w:type="dxa"/>
            <w:tcBorders>
              <w:top w:val="nil"/>
              <w:left w:val="nil"/>
              <w:bottom w:val="single" w:sz="4" w:space="0" w:color="auto"/>
              <w:right w:val="single" w:sz="4" w:space="0" w:color="auto"/>
            </w:tcBorders>
            <w:shd w:val="clear" w:color="auto" w:fill="auto"/>
            <w:hideMark/>
          </w:tcPr>
          <w:p w14:paraId="601A1754" w14:textId="77777777" w:rsidR="00CF126B" w:rsidRPr="00C52F94" w:rsidRDefault="00CF126B" w:rsidP="001D0457">
            <w:pPr>
              <w:jc w:val="right"/>
              <w:rPr>
                <w:sz w:val="20"/>
                <w:szCs w:val="20"/>
                <w:lang w:val="en-CA" w:eastAsia="en-CA"/>
              </w:rPr>
            </w:pPr>
            <w:r w:rsidRPr="00C52F94">
              <w:rPr>
                <w:sz w:val="20"/>
                <w:szCs w:val="20"/>
                <w:lang w:val="en-CA" w:eastAsia="en-CA"/>
              </w:rPr>
              <w:t>1,862.6</w:t>
            </w:r>
          </w:p>
        </w:tc>
        <w:tc>
          <w:tcPr>
            <w:tcW w:w="945" w:type="dxa"/>
            <w:tcBorders>
              <w:top w:val="nil"/>
              <w:left w:val="nil"/>
              <w:bottom w:val="single" w:sz="4" w:space="0" w:color="auto"/>
              <w:right w:val="single" w:sz="4" w:space="0" w:color="auto"/>
            </w:tcBorders>
            <w:shd w:val="clear" w:color="auto" w:fill="auto"/>
            <w:hideMark/>
          </w:tcPr>
          <w:p w14:paraId="63FDD22C" w14:textId="77777777" w:rsidR="00CF126B" w:rsidRPr="00C52F94" w:rsidRDefault="00CF126B" w:rsidP="001D0457">
            <w:pPr>
              <w:jc w:val="right"/>
              <w:rPr>
                <w:sz w:val="20"/>
                <w:szCs w:val="20"/>
                <w:lang w:val="en-CA" w:eastAsia="en-CA"/>
              </w:rPr>
            </w:pPr>
            <w:r w:rsidRPr="00C52F94">
              <w:rPr>
                <w:sz w:val="20"/>
                <w:szCs w:val="20"/>
                <w:lang w:val="en-CA" w:eastAsia="en-CA"/>
              </w:rPr>
              <w:t>1,473.8</w:t>
            </w:r>
          </w:p>
        </w:tc>
        <w:tc>
          <w:tcPr>
            <w:tcW w:w="995" w:type="dxa"/>
            <w:tcBorders>
              <w:top w:val="nil"/>
              <w:left w:val="nil"/>
              <w:bottom w:val="single" w:sz="4" w:space="0" w:color="auto"/>
              <w:right w:val="single" w:sz="4" w:space="0" w:color="auto"/>
            </w:tcBorders>
            <w:shd w:val="clear" w:color="auto" w:fill="auto"/>
            <w:hideMark/>
          </w:tcPr>
          <w:p w14:paraId="1B74C7F7" w14:textId="77777777" w:rsidR="00CF126B" w:rsidRPr="00C52F94" w:rsidRDefault="00CF126B" w:rsidP="001D0457">
            <w:pPr>
              <w:jc w:val="right"/>
              <w:rPr>
                <w:sz w:val="20"/>
                <w:szCs w:val="20"/>
                <w:lang w:val="en-CA" w:eastAsia="en-CA"/>
              </w:rPr>
            </w:pPr>
            <w:r w:rsidRPr="00C52F94">
              <w:rPr>
                <w:sz w:val="20"/>
                <w:szCs w:val="20"/>
                <w:lang w:val="en-CA" w:eastAsia="en-CA"/>
              </w:rPr>
              <w:t>1,292.4</w:t>
            </w:r>
          </w:p>
        </w:tc>
      </w:tr>
      <w:tr w:rsidR="00CF126B" w:rsidRPr="00C52F94" w14:paraId="007ABA9A" w14:textId="77777777" w:rsidTr="001A4A80">
        <w:trPr>
          <w:gridAfter w:val="1"/>
          <w:wAfter w:w="6" w:type="dxa"/>
          <w:trHeight w:val="77"/>
        </w:trPr>
        <w:tc>
          <w:tcPr>
            <w:tcW w:w="1843" w:type="dxa"/>
            <w:tcBorders>
              <w:top w:val="nil"/>
              <w:left w:val="single" w:sz="4" w:space="0" w:color="auto"/>
              <w:bottom w:val="single" w:sz="4" w:space="0" w:color="auto"/>
              <w:right w:val="single" w:sz="4" w:space="0" w:color="auto"/>
            </w:tcBorders>
            <w:shd w:val="clear" w:color="auto" w:fill="auto"/>
            <w:hideMark/>
          </w:tcPr>
          <w:p w14:paraId="1D22CED5" w14:textId="77777777" w:rsidR="00CF126B" w:rsidRPr="00C52F94" w:rsidRDefault="00CF126B" w:rsidP="001D0457">
            <w:pPr>
              <w:jc w:val="left"/>
              <w:rPr>
                <w:sz w:val="20"/>
                <w:szCs w:val="20"/>
                <w:lang w:val="en-CA" w:eastAsia="en-CA"/>
              </w:rPr>
            </w:pPr>
            <w:r w:rsidRPr="00C52F94">
              <w:rPr>
                <w:sz w:val="20"/>
                <w:szCs w:val="20"/>
                <w:lang w:val="en-CA" w:eastAsia="en-CA"/>
              </w:rPr>
              <w:t>Refrigeration servicing</w:t>
            </w:r>
          </w:p>
        </w:tc>
        <w:tc>
          <w:tcPr>
            <w:tcW w:w="979" w:type="dxa"/>
            <w:tcBorders>
              <w:top w:val="nil"/>
              <w:left w:val="nil"/>
              <w:bottom w:val="single" w:sz="4" w:space="0" w:color="auto"/>
              <w:right w:val="single" w:sz="4" w:space="0" w:color="auto"/>
            </w:tcBorders>
            <w:shd w:val="clear" w:color="auto" w:fill="auto"/>
            <w:hideMark/>
          </w:tcPr>
          <w:p w14:paraId="5B657F91" w14:textId="77777777" w:rsidR="00CF126B" w:rsidRPr="00C52F94" w:rsidRDefault="00CF126B" w:rsidP="001D0457">
            <w:pPr>
              <w:jc w:val="right"/>
              <w:rPr>
                <w:sz w:val="20"/>
                <w:szCs w:val="20"/>
                <w:lang w:val="en-CA" w:eastAsia="en-CA"/>
              </w:rPr>
            </w:pPr>
            <w:r w:rsidRPr="00C52F94">
              <w:rPr>
                <w:sz w:val="20"/>
                <w:szCs w:val="20"/>
                <w:lang w:val="en-CA" w:eastAsia="en-CA"/>
              </w:rPr>
              <w:t>2,120.5</w:t>
            </w:r>
          </w:p>
        </w:tc>
        <w:tc>
          <w:tcPr>
            <w:tcW w:w="980" w:type="dxa"/>
            <w:tcBorders>
              <w:top w:val="nil"/>
              <w:left w:val="nil"/>
              <w:bottom w:val="single" w:sz="4" w:space="0" w:color="auto"/>
              <w:right w:val="single" w:sz="4" w:space="0" w:color="auto"/>
            </w:tcBorders>
            <w:shd w:val="clear" w:color="auto" w:fill="auto"/>
            <w:hideMark/>
          </w:tcPr>
          <w:p w14:paraId="5FDBD4BC" w14:textId="77777777" w:rsidR="00CF126B" w:rsidRPr="00C52F94" w:rsidRDefault="00CF126B" w:rsidP="001D0457">
            <w:pPr>
              <w:jc w:val="right"/>
              <w:rPr>
                <w:sz w:val="20"/>
                <w:szCs w:val="20"/>
                <w:lang w:val="en-CA" w:eastAsia="en-CA"/>
              </w:rPr>
            </w:pPr>
            <w:r w:rsidRPr="00C52F94">
              <w:rPr>
                <w:sz w:val="20"/>
                <w:szCs w:val="20"/>
                <w:lang w:val="en-CA" w:eastAsia="en-CA"/>
              </w:rPr>
              <w:t>3,382.8</w:t>
            </w:r>
          </w:p>
        </w:tc>
        <w:tc>
          <w:tcPr>
            <w:tcW w:w="916" w:type="dxa"/>
            <w:tcBorders>
              <w:top w:val="nil"/>
              <w:left w:val="nil"/>
              <w:bottom w:val="single" w:sz="4" w:space="0" w:color="auto"/>
              <w:right w:val="single" w:sz="4" w:space="0" w:color="auto"/>
            </w:tcBorders>
            <w:shd w:val="clear" w:color="auto" w:fill="auto"/>
            <w:hideMark/>
          </w:tcPr>
          <w:p w14:paraId="0F7D2231" w14:textId="77777777" w:rsidR="00CF126B" w:rsidRPr="00C52F94" w:rsidRDefault="00CF126B" w:rsidP="001D0457">
            <w:pPr>
              <w:jc w:val="right"/>
              <w:rPr>
                <w:sz w:val="20"/>
                <w:szCs w:val="20"/>
                <w:lang w:val="en-CA" w:eastAsia="en-CA"/>
              </w:rPr>
            </w:pPr>
            <w:r w:rsidRPr="00C52F94">
              <w:rPr>
                <w:sz w:val="20"/>
                <w:szCs w:val="20"/>
                <w:lang w:val="en-CA" w:eastAsia="en-CA"/>
              </w:rPr>
              <w:t>3,246.7</w:t>
            </w:r>
          </w:p>
        </w:tc>
        <w:tc>
          <w:tcPr>
            <w:tcW w:w="939" w:type="dxa"/>
            <w:tcBorders>
              <w:top w:val="nil"/>
              <w:left w:val="nil"/>
              <w:bottom w:val="single" w:sz="4" w:space="0" w:color="auto"/>
              <w:right w:val="single" w:sz="4" w:space="0" w:color="auto"/>
            </w:tcBorders>
            <w:shd w:val="clear" w:color="auto" w:fill="auto"/>
            <w:hideMark/>
          </w:tcPr>
          <w:p w14:paraId="4E9568DF" w14:textId="77777777" w:rsidR="00CF126B" w:rsidRPr="00C52F94" w:rsidRDefault="00CF126B" w:rsidP="001D0457">
            <w:pPr>
              <w:jc w:val="right"/>
              <w:rPr>
                <w:sz w:val="20"/>
                <w:szCs w:val="20"/>
                <w:lang w:val="en-CA" w:eastAsia="en-CA"/>
              </w:rPr>
            </w:pPr>
            <w:r w:rsidRPr="00C52F94">
              <w:rPr>
                <w:sz w:val="20"/>
                <w:szCs w:val="20"/>
                <w:lang w:val="en-CA" w:eastAsia="en-CA"/>
              </w:rPr>
              <w:t>4,213.6</w:t>
            </w:r>
          </w:p>
        </w:tc>
        <w:tc>
          <w:tcPr>
            <w:tcW w:w="916" w:type="dxa"/>
            <w:tcBorders>
              <w:top w:val="nil"/>
              <w:left w:val="nil"/>
              <w:bottom w:val="single" w:sz="4" w:space="0" w:color="auto"/>
              <w:right w:val="single" w:sz="4" w:space="0" w:color="auto"/>
            </w:tcBorders>
            <w:shd w:val="clear" w:color="auto" w:fill="auto"/>
            <w:hideMark/>
          </w:tcPr>
          <w:p w14:paraId="54E52042" w14:textId="77777777" w:rsidR="00CF126B" w:rsidRPr="00C52F94" w:rsidRDefault="00CF126B" w:rsidP="001D0457">
            <w:pPr>
              <w:jc w:val="right"/>
              <w:rPr>
                <w:sz w:val="20"/>
                <w:szCs w:val="20"/>
                <w:lang w:val="en-CA" w:eastAsia="en-CA"/>
              </w:rPr>
            </w:pPr>
            <w:r w:rsidRPr="00C52F94">
              <w:rPr>
                <w:sz w:val="20"/>
                <w:szCs w:val="20"/>
                <w:lang w:val="en-CA" w:eastAsia="en-CA"/>
              </w:rPr>
              <w:t>3,029.3</w:t>
            </w:r>
          </w:p>
        </w:tc>
        <w:tc>
          <w:tcPr>
            <w:tcW w:w="929" w:type="dxa"/>
            <w:tcBorders>
              <w:top w:val="nil"/>
              <w:left w:val="nil"/>
              <w:bottom w:val="single" w:sz="4" w:space="0" w:color="auto"/>
              <w:right w:val="single" w:sz="4" w:space="0" w:color="auto"/>
            </w:tcBorders>
            <w:shd w:val="clear" w:color="auto" w:fill="auto"/>
            <w:hideMark/>
          </w:tcPr>
          <w:p w14:paraId="7513575E" w14:textId="77777777" w:rsidR="00CF126B" w:rsidRPr="00C52F94" w:rsidRDefault="00CF126B" w:rsidP="001D0457">
            <w:pPr>
              <w:jc w:val="right"/>
              <w:rPr>
                <w:sz w:val="20"/>
                <w:szCs w:val="20"/>
                <w:lang w:val="en-CA" w:eastAsia="en-CA"/>
              </w:rPr>
            </w:pPr>
            <w:r w:rsidRPr="00C52F94">
              <w:rPr>
                <w:sz w:val="20"/>
                <w:szCs w:val="20"/>
                <w:lang w:val="en-CA" w:eastAsia="en-CA"/>
              </w:rPr>
              <w:t>3,142.8</w:t>
            </w:r>
          </w:p>
        </w:tc>
        <w:tc>
          <w:tcPr>
            <w:tcW w:w="916" w:type="dxa"/>
            <w:tcBorders>
              <w:top w:val="nil"/>
              <w:left w:val="nil"/>
              <w:bottom w:val="single" w:sz="4" w:space="0" w:color="auto"/>
              <w:right w:val="single" w:sz="4" w:space="0" w:color="auto"/>
            </w:tcBorders>
            <w:shd w:val="clear" w:color="auto" w:fill="auto"/>
            <w:hideMark/>
          </w:tcPr>
          <w:p w14:paraId="020BB7B9" w14:textId="77777777" w:rsidR="00CF126B" w:rsidRPr="00C52F94" w:rsidRDefault="00CF126B" w:rsidP="001D0457">
            <w:pPr>
              <w:jc w:val="right"/>
              <w:rPr>
                <w:sz w:val="20"/>
                <w:szCs w:val="20"/>
                <w:lang w:val="en-CA" w:eastAsia="en-CA"/>
              </w:rPr>
            </w:pPr>
            <w:r w:rsidRPr="00C52F94">
              <w:rPr>
                <w:sz w:val="20"/>
                <w:szCs w:val="20"/>
                <w:lang w:val="en-CA" w:eastAsia="en-CA"/>
              </w:rPr>
              <w:t>3,148.6</w:t>
            </w:r>
          </w:p>
        </w:tc>
        <w:tc>
          <w:tcPr>
            <w:tcW w:w="945" w:type="dxa"/>
            <w:tcBorders>
              <w:top w:val="nil"/>
              <w:left w:val="nil"/>
              <w:bottom w:val="single" w:sz="4" w:space="0" w:color="auto"/>
              <w:right w:val="single" w:sz="4" w:space="0" w:color="auto"/>
            </w:tcBorders>
            <w:shd w:val="clear" w:color="auto" w:fill="auto"/>
            <w:hideMark/>
          </w:tcPr>
          <w:p w14:paraId="1693F061" w14:textId="77777777" w:rsidR="00CF126B" w:rsidRPr="00C52F94" w:rsidRDefault="00CF126B" w:rsidP="001D0457">
            <w:pPr>
              <w:jc w:val="right"/>
              <w:rPr>
                <w:sz w:val="20"/>
                <w:szCs w:val="20"/>
                <w:lang w:val="en-CA" w:eastAsia="en-CA"/>
              </w:rPr>
            </w:pPr>
            <w:r w:rsidRPr="00C52F94">
              <w:rPr>
                <w:sz w:val="20"/>
                <w:szCs w:val="20"/>
                <w:lang w:val="en-CA" w:eastAsia="en-CA"/>
              </w:rPr>
              <w:t>3,262.9</w:t>
            </w:r>
          </w:p>
        </w:tc>
        <w:tc>
          <w:tcPr>
            <w:tcW w:w="995" w:type="dxa"/>
            <w:tcBorders>
              <w:top w:val="nil"/>
              <w:left w:val="nil"/>
              <w:bottom w:val="single" w:sz="4" w:space="0" w:color="auto"/>
              <w:right w:val="single" w:sz="4" w:space="0" w:color="auto"/>
            </w:tcBorders>
            <w:shd w:val="clear" w:color="auto" w:fill="auto"/>
            <w:hideMark/>
          </w:tcPr>
          <w:p w14:paraId="4479673F" w14:textId="77777777" w:rsidR="00CF126B" w:rsidRPr="00C52F94" w:rsidRDefault="00CF126B" w:rsidP="001D0457">
            <w:pPr>
              <w:jc w:val="right"/>
              <w:rPr>
                <w:sz w:val="20"/>
                <w:szCs w:val="20"/>
                <w:lang w:val="en-CA" w:eastAsia="en-CA"/>
              </w:rPr>
            </w:pPr>
            <w:r w:rsidRPr="00C52F94">
              <w:rPr>
                <w:sz w:val="20"/>
                <w:szCs w:val="20"/>
                <w:lang w:val="en-CA" w:eastAsia="en-CA"/>
              </w:rPr>
              <w:t>2,805.8</w:t>
            </w:r>
          </w:p>
        </w:tc>
      </w:tr>
      <w:tr w:rsidR="00CF126B" w:rsidRPr="00C52F94" w14:paraId="115D3BA8" w14:textId="77777777" w:rsidTr="001A4A80">
        <w:trPr>
          <w:gridAfter w:val="1"/>
          <w:wAfter w:w="6" w:type="dxa"/>
          <w:trHeight w:val="122"/>
        </w:trPr>
        <w:tc>
          <w:tcPr>
            <w:tcW w:w="1843" w:type="dxa"/>
            <w:tcBorders>
              <w:top w:val="nil"/>
              <w:left w:val="single" w:sz="4" w:space="0" w:color="auto"/>
              <w:bottom w:val="single" w:sz="4" w:space="0" w:color="auto"/>
              <w:right w:val="single" w:sz="4" w:space="0" w:color="auto"/>
            </w:tcBorders>
            <w:shd w:val="clear" w:color="auto" w:fill="auto"/>
            <w:hideMark/>
          </w:tcPr>
          <w:p w14:paraId="7F5549D5" w14:textId="77777777" w:rsidR="00CF126B" w:rsidRPr="00C52F94" w:rsidRDefault="00CF126B" w:rsidP="001D0457">
            <w:pPr>
              <w:jc w:val="left"/>
              <w:rPr>
                <w:sz w:val="20"/>
                <w:szCs w:val="20"/>
                <w:lang w:val="en-CA" w:eastAsia="en-CA"/>
              </w:rPr>
            </w:pPr>
            <w:r w:rsidRPr="00C52F94">
              <w:rPr>
                <w:sz w:val="20"/>
                <w:szCs w:val="20"/>
                <w:lang w:val="en-CA" w:eastAsia="en-CA"/>
              </w:rPr>
              <w:t>Solvent</w:t>
            </w:r>
          </w:p>
        </w:tc>
        <w:tc>
          <w:tcPr>
            <w:tcW w:w="979" w:type="dxa"/>
            <w:tcBorders>
              <w:top w:val="nil"/>
              <w:left w:val="nil"/>
              <w:bottom w:val="single" w:sz="4" w:space="0" w:color="auto"/>
              <w:right w:val="single" w:sz="4" w:space="0" w:color="auto"/>
            </w:tcBorders>
            <w:shd w:val="clear" w:color="auto" w:fill="auto"/>
            <w:hideMark/>
          </w:tcPr>
          <w:p w14:paraId="05FE70D0" w14:textId="77777777" w:rsidR="00CF126B" w:rsidRPr="00C52F94" w:rsidRDefault="00CF126B" w:rsidP="001D0457">
            <w:pPr>
              <w:jc w:val="right"/>
              <w:rPr>
                <w:sz w:val="20"/>
                <w:szCs w:val="20"/>
                <w:lang w:val="en-CA" w:eastAsia="en-CA"/>
              </w:rPr>
            </w:pPr>
            <w:r w:rsidRPr="00C52F94">
              <w:rPr>
                <w:sz w:val="20"/>
                <w:szCs w:val="20"/>
                <w:lang w:val="en-CA" w:eastAsia="en-CA"/>
              </w:rPr>
              <w:t>0.0</w:t>
            </w:r>
          </w:p>
        </w:tc>
        <w:tc>
          <w:tcPr>
            <w:tcW w:w="980" w:type="dxa"/>
            <w:tcBorders>
              <w:top w:val="nil"/>
              <w:left w:val="nil"/>
              <w:bottom w:val="single" w:sz="4" w:space="0" w:color="auto"/>
              <w:right w:val="single" w:sz="4" w:space="0" w:color="auto"/>
            </w:tcBorders>
            <w:shd w:val="clear" w:color="auto" w:fill="auto"/>
            <w:hideMark/>
          </w:tcPr>
          <w:p w14:paraId="0D3A80F5" w14:textId="77777777" w:rsidR="00CF126B" w:rsidRPr="00C52F94" w:rsidRDefault="00CF126B" w:rsidP="001D0457">
            <w:pPr>
              <w:jc w:val="right"/>
              <w:rPr>
                <w:sz w:val="20"/>
                <w:szCs w:val="20"/>
                <w:lang w:val="en-CA" w:eastAsia="en-CA"/>
              </w:rPr>
            </w:pPr>
            <w:r w:rsidRPr="00C52F94">
              <w:rPr>
                <w:sz w:val="20"/>
                <w:szCs w:val="20"/>
                <w:lang w:val="en-CA" w:eastAsia="en-CA"/>
              </w:rPr>
              <w:t>43.3</w:t>
            </w:r>
          </w:p>
        </w:tc>
        <w:tc>
          <w:tcPr>
            <w:tcW w:w="916" w:type="dxa"/>
            <w:tcBorders>
              <w:top w:val="nil"/>
              <w:left w:val="nil"/>
              <w:bottom w:val="single" w:sz="4" w:space="0" w:color="auto"/>
              <w:right w:val="single" w:sz="4" w:space="0" w:color="auto"/>
            </w:tcBorders>
            <w:shd w:val="clear" w:color="auto" w:fill="auto"/>
            <w:hideMark/>
          </w:tcPr>
          <w:p w14:paraId="1871DC9F" w14:textId="77777777" w:rsidR="00CF126B" w:rsidRPr="00C52F94" w:rsidRDefault="00CF126B" w:rsidP="001D0457">
            <w:pPr>
              <w:jc w:val="right"/>
              <w:rPr>
                <w:sz w:val="20"/>
                <w:szCs w:val="20"/>
                <w:lang w:val="en-CA" w:eastAsia="en-CA"/>
              </w:rPr>
            </w:pPr>
            <w:r w:rsidRPr="00C52F94">
              <w:rPr>
                <w:sz w:val="20"/>
                <w:szCs w:val="20"/>
                <w:lang w:val="en-CA" w:eastAsia="en-CA"/>
              </w:rPr>
              <w:t>80.0</w:t>
            </w:r>
          </w:p>
        </w:tc>
        <w:tc>
          <w:tcPr>
            <w:tcW w:w="939" w:type="dxa"/>
            <w:tcBorders>
              <w:top w:val="nil"/>
              <w:left w:val="nil"/>
              <w:bottom w:val="single" w:sz="4" w:space="0" w:color="auto"/>
              <w:right w:val="single" w:sz="4" w:space="0" w:color="auto"/>
            </w:tcBorders>
            <w:shd w:val="clear" w:color="auto" w:fill="auto"/>
            <w:hideMark/>
          </w:tcPr>
          <w:p w14:paraId="63297A47" w14:textId="77777777" w:rsidR="00CF126B" w:rsidRPr="00C52F94" w:rsidRDefault="00CF126B" w:rsidP="001D0457">
            <w:pPr>
              <w:jc w:val="right"/>
              <w:rPr>
                <w:sz w:val="20"/>
                <w:szCs w:val="20"/>
                <w:lang w:val="en-CA" w:eastAsia="en-CA"/>
              </w:rPr>
            </w:pPr>
            <w:r w:rsidRPr="00C52F94">
              <w:rPr>
                <w:sz w:val="20"/>
                <w:szCs w:val="20"/>
                <w:lang w:val="en-CA" w:eastAsia="en-CA"/>
              </w:rPr>
              <w:t>76.3</w:t>
            </w:r>
          </w:p>
        </w:tc>
        <w:tc>
          <w:tcPr>
            <w:tcW w:w="916" w:type="dxa"/>
            <w:tcBorders>
              <w:top w:val="nil"/>
              <w:left w:val="nil"/>
              <w:bottom w:val="single" w:sz="4" w:space="0" w:color="auto"/>
              <w:right w:val="single" w:sz="4" w:space="0" w:color="auto"/>
            </w:tcBorders>
            <w:shd w:val="clear" w:color="auto" w:fill="auto"/>
            <w:hideMark/>
          </w:tcPr>
          <w:p w14:paraId="4944F0AD" w14:textId="77777777" w:rsidR="00CF126B" w:rsidRPr="00C52F94" w:rsidRDefault="00CF126B" w:rsidP="001D0457">
            <w:pPr>
              <w:jc w:val="right"/>
              <w:rPr>
                <w:sz w:val="20"/>
                <w:szCs w:val="20"/>
                <w:lang w:val="en-CA" w:eastAsia="en-CA"/>
              </w:rPr>
            </w:pPr>
            <w:r w:rsidRPr="00C52F94">
              <w:rPr>
                <w:sz w:val="20"/>
                <w:szCs w:val="20"/>
                <w:lang w:val="en-CA" w:eastAsia="en-CA"/>
              </w:rPr>
              <w:t>43.3</w:t>
            </w:r>
          </w:p>
        </w:tc>
        <w:tc>
          <w:tcPr>
            <w:tcW w:w="929" w:type="dxa"/>
            <w:tcBorders>
              <w:top w:val="nil"/>
              <w:left w:val="nil"/>
              <w:bottom w:val="single" w:sz="4" w:space="0" w:color="auto"/>
              <w:right w:val="single" w:sz="4" w:space="0" w:color="auto"/>
            </w:tcBorders>
            <w:shd w:val="clear" w:color="auto" w:fill="auto"/>
            <w:hideMark/>
          </w:tcPr>
          <w:p w14:paraId="74D1F27D" w14:textId="77777777" w:rsidR="00CF126B" w:rsidRPr="00C52F94" w:rsidRDefault="00CF126B" w:rsidP="001D0457">
            <w:pPr>
              <w:jc w:val="right"/>
              <w:rPr>
                <w:sz w:val="20"/>
                <w:szCs w:val="20"/>
                <w:lang w:val="en-CA" w:eastAsia="en-CA"/>
              </w:rPr>
            </w:pPr>
            <w:r w:rsidRPr="00C52F94">
              <w:rPr>
                <w:sz w:val="20"/>
                <w:szCs w:val="20"/>
                <w:lang w:val="en-CA" w:eastAsia="en-CA"/>
              </w:rPr>
              <w:t>38.5</w:t>
            </w:r>
          </w:p>
        </w:tc>
        <w:tc>
          <w:tcPr>
            <w:tcW w:w="916" w:type="dxa"/>
            <w:tcBorders>
              <w:top w:val="nil"/>
              <w:left w:val="nil"/>
              <w:bottom w:val="single" w:sz="4" w:space="0" w:color="auto"/>
              <w:right w:val="single" w:sz="4" w:space="0" w:color="auto"/>
            </w:tcBorders>
            <w:shd w:val="clear" w:color="auto" w:fill="auto"/>
            <w:hideMark/>
          </w:tcPr>
          <w:p w14:paraId="355096DA" w14:textId="77777777" w:rsidR="00CF126B" w:rsidRPr="00C52F94" w:rsidRDefault="00CF126B" w:rsidP="001D0457">
            <w:pPr>
              <w:jc w:val="right"/>
              <w:rPr>
                <w:sz w:val="20"/>
                <w:szCs w:val="20"/>
                <w:lang w:val="en-CA" w:eastAsia="en-CA"/>
              </w:rPr>
            </w:pPr>
            <w:r w:rsidRPr="00C52F94">
              <w:rPr>
                <w:sz w:val="20"/>
                <w:szCs w:val="20"/>
                <w:lang w:val="en-CA" w:eastAsia="en-CA"/>
              </w:rPr>
              <w:t>37.1</w:t>
            </w:r>
          </w:p>
        </w:tc>
        <w:tc>
          <w:tcPr>
            <w:tcW w:w="945" w:type="dxa"/>
            <w:tcBorders>
              <w:top w:val="nil"/>
              <w:left w:val="nil"/>
              <w:bottom w:val="single" w:sz="4" w:space="0" w:color="auto"/>
              <w:right w:val="single" w:sz="4" w:space="0" w:color="auto"/>
            </w:tcBorders>
            <w:shd w:val="clear" w:color="auto" w:fill="auto"/>
            <w:hideMark/>
          </w:tcPr>
          <w:p w14:paraId="6FB80355" w14:textId="77777777" w:rsidR="00CF126B" w:rsidRPr="00C52F94" w:rsidRDefault="00CF126B" w:rsidP="001D0457">
            <w:pPr>
              <w:jc w:val="right"/>
              <w:rPr>
                <w:sz w:val="20"/>
                <w:szCs w:val="20"/>
                <w:lang w:val="en-CA" w:eastAsia="en-CA"/>
              </w:rPr>
            </w:pPr>
            <w:r w:rsidRPr="00C52F94">
              <w:rPr>
                <w:sz w:val="20"/>
                <w:szCs w:val="20"/>
                <w:lang w:val="en-CA" w:eastAsia="en-CA"/>
              </w:rPr>
              <w:t>29.6</w:t>
            </w:r>
          </w:p>
        </w:tc>
        <w:tc>
          <w:tcPr>
            <w:tcW w:w="995" w:type="dxa"/>
            <w:tcBorders>
              <w:top w:val="nil"/>
              <w:left w:val="nil"/>
              <w:bottom w:val="single" w:sz="4" w:space="0" w:color="auto"/>
              <w:right w:val="single" w:sz="4" w:space="0" w:color="auto"/>
            </w:tcBorders>
            <w:shd w:val="clear" w:color="auto" w:fill="auto"/>
            <w:hideMark/>
          </w:tcPr>
          <w:p w14:paraId="0164C16E" w14:textId="77777777" w:rsidR="00CF126B" w:rsidRPr="00C52F94" w:rsidRDefault="00CF126B" w:rsidP="001D0457">
            <w:pPr>
              <w:jc w:val="right"/>
              <w:rPr>
                <w:sz w:val="20"/>
                <w:szCs w:val="20"/>
                <w:lang w:val="en-CA" w:eastAsia="en-CA"/>
              </w:rPr>
            </w:pPr>
            <w:r w:rsidRPr="00C52F94">
              <w:rPr>
                <w:sz w:val="20"/>
                <w:szCs w:val="20"/>
                <w:lang w:val="en-CA" w:eastAsia="en-CA"/>
              </w:rPr>
              <w:t>53.9</w:t>
            </w:r>
          </w:p>
        </w:tc>
      </w:tr>
      <w:tr w:rsidR="004B2896" w:rsidRPr="00C52F94" w14:paraId="347270C7" w14:textId="77777777" w:rsidTr="001A4A80">
        <w:trPr>
          <w:gridAfter w:val="1"/>
          <w:wAfter w:w="6" w:type="dxa"/>
          <w:trHeight w:val="154"/>
        </w:trPr>
        <w:tc>
          <w:tcPr>
            <w:tcW w:w="1843" w:type="dxa"/>
            <w:tcBorders>
              <w:top w:val="nil"/>
              <w:left w:val="single" w:sz="4" w:space="0" w:color="auto"/>
              <w:bottom w:val="single" w:sz="4" w:space="0" w:color="auto"/>
              <w:right w:val="single" w:sz="4" w:space="0" w:color="auto"/>
            </w:tcBorders>
            <w:shd w:val="clear" w:color="auto" w:fill="auto"/>
            <w:hideMark/>
          </w:tcPr>
          <w:p w14:paraId="40C65354" w14:textId="77777777" w:rsidR="004B2896" w:rsidRPr="00C52F94" w:rsidRDefault="004B2896" w:rsidP="001D0457">
            <w:pPr>
              <w:jc w:val="left"/>
              <w:rPr>
                <w:sz w:val="20"/>
                <w:szCs w:val="20"/>
                <w:lang w:val="en-CA" w:eastAsia="en-CA"/>
              </w:rPr>
            </w:pPr>
            <w:r w:rsidRPr="00C52F94">
              <w:rPr>
                <w:sz w:val="20"/>
                <w:szCs w:val="20"/>
                <w:lang w:val="en-CA" w:eastAsia="en-CA"/>
              </w:rPr>
              <w:t>Tobacco</w:t>
            </w:r>
          </w:p>
        </w:tc>
        <w:tc>
          <w:tcPr>
            <w:tcW w:w="979" w:type="dxa"/>
            <w:tcBorders>
              <w:top w:val="nil"/>
              <w:left w:val="nil"/>
              <w:bottom w:val="single" w:sz="4" w:space="0" w:color="auto"/>
              <w:right w:val="single" w:sz="4" w:space="0" w:color="auto"/>
            </w:tcBorders>
            <w:shd w:val="clear" w:color="auto" w:fill="auto"/>
            <w:hideMark/>
          </w:tcPr>
          <w:p w14:paraId="1377A4CF"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80" w:type="dxa"/>
            <w:tcBorders>
              <w:top w:val="nil"/>
              <w:left w:val="nil"/>
              <w:bottom w:val="single" w:sz="4" w:space="0" w:color="auto"/>
              <w:right w:val="single" w:sz="4" w:space="0" w:color="auto"/>
            </w:tcBorders>
            <w:shd w:val="clear" w:color="auto" w:fill="auto"/>
            <w:hideMark/>
          </w:tcPr>
          <w:p w14:paraId="6FFA488D"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14:paraId="6FBE41A1"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39" w:type="dxa"/>
            <w:tcBorders>
              <w:top w:val="nil"/>
              <w:left w:val="nil"/>
              <w:bottom w:val="single" w:sz="4" w:space="0" w:color="auto"/>
              <w:right w:val="single" w:sz="4" w:space="0" w:color="auto"/>
            </w:tcBorders>
            <w:shd w:val="clear" w:color="auto" w:fill="auto"/>
            <w:hideMark/>
          </w:tcPr>
          <w:p w14:paraId="70E8B9CB"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14:paraId="2B2C87C6"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29" w:type="dxa"/>
            <w:tcBorders>
              <w:top w:val="nil"/>
              <w:left w:val="nil"/>
              <w:bottom w:val="single" w:sz="4" w:space="0" w:color="auto"/>
              <w:right w:val="single" w:sz="4" w:space="0" w:color="auto"/>
            </w:tcBorders>
            <w:shd w:val="clear" w:color="auto" w:fill="auto"/>
            <w:hideMark/>
          </w:tcPr>
          <w:p w14:paraId="6661877A"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14:paraId="46973746"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45" w:type="dxa"/>
            <w:tcBorders>
              <w:top w:val="nil"/>
              <w:left w:val="nil"/>
              <w:bottom w:val="single" w:sz="4" w:space="0" w:color="auto"/>
              <w:right w:val="single" w:sz="4" w:space="0" w:color="auto"/>
            </w:tcBorders>
            <w:shd w:val="clear" w:color="auto" w:fill="auto"/>
            <w:hideMark/>
          </w:tcPr>
          <w:p w14:paraId="32305E1C" w14:textId="77777777" w:rsidR="004B2896" w:rsidRPr="00C52F94" w:rsidRDefault="004B2896" w:rsidP="001D0457">
            <w:pPr>
              <w:jc w:val="right"/>
              <w:rPr>
                <w:sz w:val="20"/>
                <w:szCs w:val="20"/>
                <w:lang w:val="en-CA" w:eastAsia="en-CA"/>
              </w:rPr>
            </w:pPr>
            <w:r w:rsidRPr="00C52F94">
              <w:rPr>
                <w:sz w:val="20"/>
                <w:szCs w:val="20"/>
                <w:lang w:val="en-CA" w:eastAsia="en-CA"/>
              </w:rPr>
              <w:t> </w:t>
            </w:r>
          </w:p>
        </w:tc>
        <w:tc>
          <w:tcPr>
            <w:tcW w:w="995" w:type="dxa"/>
            <w:tcBorders>
              <w:top w:val="nil"/>
              <w:left w:val="nil"/>
              <w:bottom w:val="single" w:sz="4" w:space="0" w:color="auto"/>
              <w:right w:val="single" w:sz="4" w:space="0" w:color="auto"/>
            </w:tcBorders>
            <w:shd w:val="clear" w:color="auto" w:fill="auto"/>
            <w:hideMark/>
          </w:tcPr>
          <w:p w14:paraId="04971E4F" w14:textId="77777777" w:rsidR="004B2896" w:rsidRPr="00C52F94" w:rsidRDefault="004B2896" w:rsidP="001D0457">
            <w:pPr>
              <w:jc w:val="right"/>
              <w:rPr>
                <w:sz w:val="20"/>
                <w:szCs w:val="20"/>
                <w:lang w:val="en-CA" w:eastAsia="en-CA"/>
              </w:rPr>
            </w:pPr>
            <w:r w:rsidRPr="00C52F94">
              <w:rPr>
                <w:sz w:val="20"/>
                <w:szCs w:val="20"/>
                <w:lang w:val="en-CA" w:eastAsia="en-CA"/>
              </w:rPr>
              <w:t> </w:t>
            </w:r>
          </w:p>
        </w:tc>
      </w:tr>
      <w:tr w:rsidR="004B2896" w:rsidRPr="00C52F94" w14:paraId="3AA0DB8C" w14:textId="77777777" w:rsidTr="001A4A80">
        <w:trPr>
          <w:gridAfter w:val="1"/>
          <w:wAfter w:w="6" w:type="dxa"/>
          <w:trHeight w:val="200"/>
        </w:trPr>
        <w:tc>
          <w:tcPr>
            <w:tcW w:w="1843" w:type="dxa"/>
            <w:tcBorders>
              <w:top w:val="nil"/>
              <w:left w:val="single" w:sz="4" w:space="0" w:color="auto"/>
              <w:bottom w:val="single" w:sz="4" w:space="0" w:color="auto"/>
              <w:right w:val="single" w:sz="4" w:space="0" w:color="auto"/>
            </w:tcBorders>
            <w:shd w:val="clear" w:color="auto" w:fill="auto"/>
            <w:hideMark/>
          </w:tcPr>
          <w:p w14:paraId="255D3EFD" w14:textId="77777777" w:rsidR="004B2896" w:rsidRPr="00C52F94" w:rsidRDefault="004B2896" w:rsidP="001D0457">
            <w:pPr>
              <w:jc w:val="left"/>
              <w:rPr>
                <w:b/>
                <w:bCs/>
                <w:sz w:val="20"/>
                <w:szCs w:val="20"/>
                <w:lang w:val="en-CA" w:eastAsia="en-CA"/>
              </w:rPr>
            </w:pPr>
            <w:r w:rsidRPr="00C52F94">
              <w:rPr>
                <w:b/>
                <w:bCs/>
                <w:sz w:val="20"/>
                <w:szCs w:val="20"/>
                <w:lang w:val="en-CA" w:eastAsia="en-CA"/>
              </w:rPr>
              <w:t>Total 14 largest consuming countries</w:t>
            </w:r>
          </w:p>
        </w:tc>
        <w:tc>
          <w:tcPr>
            <w:tcW w:w="979" w:type="dxa"/>
            <w:tcBorders>
              <w:top w:val="nil"/>
              <w:left w:val="nil"/>
              <w:bottom w:val="single" w:sz="4" w:space="0" w:color="auto"/>
              <w:right w:val="single" w:sz="4" w:space="0" w:color="auto"/>
            </w:tcBorders>
            <w:shd w:val="clear" w:color="auto" w:fill="auto"/>
            <w:hideMark/>
          </w:tcPr>
          <w:p w14:paraId="05462856" w14:textId="77777777" w:rsidR="004B2896" w:rsidRPr="00C52F94" w:rsidRDefault="004B2896" w:rsidP="001D0457">
            <w:pPr>
              <w:jc w:val="right"/>
              <w:rPr>
                <w:b/>
                <w:bCs/>
                <w:sz w:val="20"/>
                <w:szCs w:val="20"/>
                <w:lang w:val="en-CA" w:eastAsia="en-CA"/>
              </w:rPr>
            </w:pPr>
            <w:r w:rsidRPr="00C52F94">
              <w:rPr>
                <w:b/>
                <w:bCs/>
                <w:sz w:val="20"/>
                <w:szCs w:val="20"/>
                <w:lang w:val="en-CA" w:eastAsia="en-CA"/>
              </w:rPr>
              <w:t>7,873.3</w:t>
            </w:r>
          </w:p>
        </w:tc>
        <w:tc>
          <w:tcPr>
            <w:tcW w:w="980" w:type="dxa"/>
            <w:tcBorders>
              <w:top w:val="nil"/>
              <w:left w:val="nil"/>
              <w:bottom w:val="single" w:sz="4" w:space="0" w:color="auto"/>
              <w:right w:val="single" w:sz="4" w:space="0" w:color="auto"/>
            </w:tcBorders>
            <w:shd w:val="clear" w:color="auto" w:fill="auto"/>
            <w:hideMark/>
          </w:tcPr>
          <w:p w14:paraId="6F861619" w14:textId="77777777" w:rsidR="004B2896" w:rsidRPr="00C52F94" w:rsidRDefault="004B2896" w:rsidP="001D0457">
            <w:pPr>
              <w:jc w:val="right"/>
              <w:rPr>
                <w:b/>
                <w:bCs/>
                <w:sz w:val="20"/>
                <w:szCs w:val="20"/>
                <w:lang w:val="en-CA" w:eastAsia="en-CA"/>
              </w:rPr>
            </w:pPr>
            <w:r w:rsidRPr="00C52F94">
              <w:rPr>
                <w:b/>
                <w:bCs/>
                <w:sz w:val="20"/>
                <w:szCs w:val="20"/>
                <w:lang w:val="en-CA" w:eastAsia="en-CA"/>
              </w:rPr>
              <w:t>10,301.3</w:t>
            </w:r>
          </w:p>
        </w:tc>
        <w:tc>
          <w:tcPr>
            <w:tcW w:w="916" w:type="dxa"/>
            <w:tcBorders>
              <w:top w:val="nil"/>
              <w:left w:val="nil"/>
              <w:bottom w:val="single" w:sz="4" w:space="0" w:color="auto"/>
              <w:right w:val="single" w:sz="4" w:space="0" w:color="auto"/>
            </w:tcBorders>
            <w:shd w:val="clear" w:color="auto" w:fill="auto"/>
            <w:hideMark/>
          </w:tcPr>
          <w:p w14:paraId="060AB964" w14:textId="77777777" w:rsidR="004B2896" w:rsidRPr="00C52F94" w:rsidRDefault="004B2896" w:rsidP="001D0457">
            <w:pPr>
              <w:jc w:val="right"/>
              <w:rPr>
                <w:b/>
                <w:bCs/>
                <w:sz w:val="20"/>
                <w:szCs w:val="20"/>
                <w:lang w:val="en-CA" w:eastAsia="en-CA"/>
              </w:rPr>
            </w:pPr>
            <w:r w:rsidRPr="00C52F94">
              <w:rPr>
                <w:b/>
                <w:bCs/>
                <w:sz w:val="20"/>
                <w:szCs w:val="20"/>
                <w:lang w:val="en-CA" w:eastAsia="en-CA"/>
              </w:rPr>
              <w:t>9,610.8</w:t>
            </w:r>
          </w:p>
        </w:tc>
        <w:tc>
          <w:tcPr>
            <w:tcW w:w="939" w:type="dxa"/>
            <w:tcBorders>
              <w:top w:val="nil"/>
              <w:left w:val="nil"/>
              <w:bottom w:val="single" w:sz="4" w:space="0" w:color="auto"/>
              <w:right w:val="single" w:sz="4" w:space="0" w:color="auto"/>
            </w:tcBorders>
            <w:shd w:val="clear" w:color="auto" w:fill="auto"/>
            <w:hideMark/>
          </w:tcPr>
          <w:p w14:paraId="6476F1FD" w14:textId="77777777" w:rsidR="004B2896" w:rsidRPr="00C52F94" w:rsidRDefault="004B2896" w:rsidP="001D0457">
            <w:pPr>
              <w:jc w:val="right"/>
              <w:rPr>
                <w:b/>
                <w:bCs/>
                <w:sz w:val="20"/>
                <w:szCs w:val="20"/>
                <w:lang w:val="en-CA" w:eastAsia="en-CA"/>
              </w:rPr>
            </w:pPr>
            <w:r w:rsidRPr="00C52F94">
              <w:rPr>
                <w:b/>
                <w:bCs/>
                <w:sz w:val="20"/>
                <w:szCs w:val="20"/>
                <w:lang w:val="en-CA" w:eastAsia="en-CA"/>
              </w:rPr>
              <w:t>11,381.3</w:t>
            </w:r>
          </w:p>
        </w:tc>
        <w:tc>
          <w:tcPr>
            <w:tcW w:w="916" w:type="dxa"/>
            <w:tcBorders>
              <w:top w:val="nil"/>
              <w:left w:val="nil"/>
              <w:bottom w:val="single" w:sz="4" w:space="0" w:color="auto"/>
              <w:right w:val="single" w:sz="4" w:space="0" w:color="auto"/>
            </w:tcBorders>
            <w:shd w:val="clear" w:color="auto" w:fill="auto"/>
            <w:hideMark/>
          </w:tcPr>
          <w:p w14:paraId="422E6DBF" w14:textId="77777777" w:rsidR="004B2896" w:rsidRPr="00C52F94" w:rsidRDefault="004B2896" w:rsidP="001D0457">
            <w:pPr>
              <w:jc w:val="right"/>
              <w:rPr>
                <w:b/>
                <w:bCs/>
                <w:sz w:val="20"/>
                <w:szCs w:val="20"/>
                <w:lang w:val="en-CA" w:eastAsia="en-CA"/>
              </w:rPr>
            </w:pPr>
            <w:r w:rsidRPr="00C52F94">
              <w:rPr>
                <w:b/>
                <w:bCs/>
                <w:sz w:val="20"/>
                <w:szCs w:val="20"/>
                <w:lang w:val="en-CA" w:eastAsia="en-CA"/>
              </w:rPr>
              <w:t>8,081.1</w:t>
            </w:r>
          </w:p>
        </w:tc>
        <w:tc>
          <w:tcPr>
            <w:tcW w:w="929" w:type="dxa"/>
            <w:tcBorders>
              <w:top w:val="nil"/>
              <w:left w:val="nil"/>
              <w:bottom w:val="single" w:sz="4" w:space="0" w:color="auto"/>
              <w:right w:val="single" w:sz="4" w:space="0" w:color="auto"/>
            </w:tcBorders>
            <w:shd w:val="clear" w:color="auto" w:fill="auto"/>
            <w:hideMark/>
          </w:tcPr>
          <w:p w14:paraId="0A351560" w14:textId="77777777" w:rsidR="004B2896" w:rsidRPr="00C52F94" w:rsidRDefault="004B2896" w:rsidP="001D0457">
            <w:pPr>
              <w:jc w:val="right"/>
              <w:rPr>
                <w:b/>
                <w:bCs/>
                <w:sz w:val="20"/>
                <w:szCs w:val="20"/>
                <w:lang w:val="en-CA" w:eastAsia="en-CA"/>
              </w:rPr>
            </w:pPr>
            <w:r w:rsidRPr="00C52F94">
              <w:rPr>
                <w:b/>
                <w:bCs/>
                <w:sz w:val="20"/>
                <w:szCs w:val="20"/>
                <w:lang w:val="en-CA" w:eastAsia="en-CA"/>
              </w:rPr>
              <w:t>7,758.9</w:t>
            </w:r>
          </w:p>
        </w:tc>
        <w:tc>
          <w:tcPr>
            <w:tcW w:w="916" w:type="dxa"/>
            <w:tcBorders>
              <w:top w:val="nil"/>
              <w:left w:val="nil"/>
              <w:bottom w:val="single" w:sz="4" w:space="0" w:color="auto"/>
              <w:right w:val="single" w:sz="4" w:space="0" w:color="auto"/>
            </w:tcBorders>
            <w:shd w:val="clear" w:color="auto" w:fill="auto"/>
            <w:hideMark/>
          </w:tcPr>
          <w:p w14:paraId="3181C750" w14:textId="77777777" w:rsidR="004B2896" w:rsidRPr="00C52F94" w:rsidRDefault="004B2896" w:rsidP="001D0457">
            <w:pPr>
              <w:jc w:val="right"/>
              <w:rPr>
                <w:b/>
                <w:bCs/>
                <w:sz w:val="20"/>
                <w:szCs w:val="20"/>
                <w:lang w:val="en-CA" w:eastAsia="en-CA"/>
              </w:rPr>
            </w:pPr>
            <w:r w:rsidRPr="00C52F94">
              <w:rPr>
                <w:b/>
                <w:bCs/>
                <w:sz w:val="20"/>
                <w:szCs w:val="20"/>
                <w:lang w:val="en-CA" w:eastAsia="en-CA"/>
              </w:rPr>
              <w:t>7,216.7</w:t>
            </w:r>
          </w:p>
        </w:tc>
        <w:tc>
          <w:tcPr>
            <w:tcW w:w="945" w:type="dxa"/>
            <w:tcBorders>
              <w:top w:val="nil"/>
              <w:left w:val="nil"/>
              <w:bottom w:val="single" w:sz="4" w:space="0" w:color="auto"/>
              <w:right w:val="single" w:sz="4" w:space="0" w:color="auto"/>
            </w:tcBorders>
            <w:shd w:val="clear" w:color="auto" w:fill="auto"/>
            <w:hideMark/>
          </w:tcPr>
          <w:p w14:paraId="5AC80DD2" w14:textId="77777777" w:rsidR="004B2896" w:rsidRPr="00C52F94" w:rsidRDefault="00117A59" w:rsidP="001D0457">
            <w:pPr>
              <w:jc w:val="right"/>
              <w:rPr>
                <w:b/>
                <w:bCs/>
                <w:sz w:val="20"/>
                <w:szCs w:val="20"/>
                <w:lang w:val="en-CA" w:eastAsia="en-CA"/>
              </w:rPr>
            </w:pPr>
            <w:r w:rsidRPr="00C52F94">
              <w:rPr>
                <w:b/>
                <w:bCs/>
                <w:sz w:val="20"/>
                <w:szCs w:val="20"/>
                <w:lang w:val="en-CA" w:eastAsia="en-CA"/>
              </w:rPr>
              <w:t>6,385.6</w:t>
            </w:r>
          </w:p>
        </w:tc>
        <w:tc>
          <w:tcPr>
            <w:tcW w:w="995" w:type="dxa"/>
            <w:tcBorders>
              <w:top w:val="nil"/>
              <w:left w:val="nil"/>
              <w:bottom w:val="single" w:sz="4" w:space="0" w:color="auto"/>
              <w:right w:val="single" w:sz="4" w:space="0" w:color="auto"/>
            </w:tcBorders>
            <w:shd w:val="clear" w:color="auto" w:fill="auto"/>
            <w:hideMark/>
          </w:tcPr>
          <w:p w14:paraId="47C70F40" w14:textId="77777777" w:rsidR="004B2896" w:rsidRPr="00C52F94" w:rsidRDefault="00CF126B" w:rsidP="001D0457">
            <w:pPr>
              <w:jc w:val="right"/>
              <w:rPr>
                <w:b/>
                <w:bCs/>
                <w:sz w:val="20"/>
                <w:szCs w:val="20"/>
                <w:lang w:val="en-CA" w:eastAsia="en-CA"/>
              </w:rPr>
            </w:pPr>
            <w:r w:rsidRPr="00C52F94">
              <w:rPr>
                <w:b/>
                <w:bCs/>
                <w:sz w:val="20"/>
                <w:szCs w:val="20"/>
                <w:lang w:val="en-CA" w:eastAsia="en-CA"/>
              </w:rPr>
              <w:t>5,664.5</w:t>
            </w:r>
          </w:p>
        </w:tc>
      </w:tr>
      <w:tr w:rsidR="004B2896" w:rsidRPr="00C52F94" w14:paraId="2B5A7666" w14:textId="77777777" w:rsidTr="001A4A80">
        <w:trPr>
          <w:trHeight w:val="58"/>
        </w:trPr>
        <w:tc>
          <w:tcPr>
            <w:tcW w:w="10364" w:type="dxa"/>
            <w:gridSpan w:val="11"/>
            <w:tcBorders>
              <w:top w:val="single" w:sz="4" w:space="0" w:color="auto"/>
              <w:left w:val="single" w:sz="4" w:space="0" w:color="auto"/>
              <w:bottom w:val="single" w:sz="4" w:space="0" w:color="auto"/>
              <w:right w:val="single" w:sz="4" w:space="0" w:color="auto"/>
            </w:tcBorders>
            <w:shd w:val="clear" w:color="auto" w:fill="auto"/>
            <w:hideMark/>
          </w:tcPr>
          <w:p w14:paraId="481366C5" w14:textId="77777777" w:rsidR="004B2896" w:rsidRPr="00C52F94" w:rsidRDefault="004B2896" w:rsidP="001D0457">
            <w:pPr>
              <w:jc w:val="left"/>
              <w:rPr>
                <w:b/>
                <w:bCs/>
                <w:sz w:val="20"/>
                <w:szCs w:val="20"/>
                <w:lang w:val="en-CA" w:eastAsia="en-CA"/>
              </w:rPr>
            </w:pPr>
            <w:r w:rsidRPr="00C52F94">
              <w:rPr>
                <w:b/>
                <w:bCs/>
                <w:sz w:val="20"/>
                <w:szCs w:val="20"/>
                <w:lang w:val="en-CA" w:eastAsia="en-CA"/>
              </w:rPr>
              <w:t>129 remaining A5 countries</w:t>
            </w:r>
          </w:p>
        </w:tc>
      </w:tr>
      <w:tr w:rsidR="00CF126B" w:rsidRPr="00C52F94" w14:paraId="5815B99C" w14:textId="77777777" w:rsidTr="001A4A80">
        <w:trPr>
          <w:gridAfter w:val="1"/>
          <w:wAfter w:w="6" w:type="dxa"/>
          <w:trHeight w:val="69"/>
        </w:trPr>
        <w:tc>
          <w:tcPr>
            <w:tcW w:w="1843" w:type="dxa"/>
            <w:tcBorders>
              <w:top w:val="nil"/>
              <w:left w:val="single" w:sz="4" w:space="0" w:color="auto"/>
              <w:bottom w:val="single" w:sz="4" w:space="0" w:color="auto"/>
              <w:right w:val="single" w:sz="4" w:space="0" w:color="auto"/>
            </w:tcBorders>
            <w:shd w:val="clear" w:color="auto" w:fill="auto"/>
            <w:hideMark/>
          </w:tcPr>
          <w:p w14:paraId="487CF0EF" w14:textId="77777777" w:rsidR="00CF126B" w:rsidRPr="00C52F94" w:rsidRDefault="00CF126B" w:rsidP="001D0457">
            <w:pPr>
              <w:jc w:val="left"/>
              <w:rPr>
                <w:sz w:val="20"/>
                <w:szCs w:val="20"/>
                <w:lang w:val="en-CA" w:eastAsia="en-CA"/>
              </w:rPr>
            </w:pPr>
            <w:r w:rsidRPr="00C52F94">
              <w:rPr>
                <w:sz w:val="20"/>
                <w:szCs w:val="20"/>
                <w:lang w:val="en-CA" w:eastAsia="en-CA"/>
              </w:rPr>
              <w:t>Aerosol</w:t>
            </w:r>
          </w:p>
        </w:tc>
        <w:tc>
          <w:tcPr>
            <w:tcW w:w="979" w:type="dxa"/>
            <w:tcBorders>
              <w:top w:val="nil"/>
              <w:left w:val="nil"/>
              <w:bottom w:val="single" w:sz="4" w:space="0" w:color="auto"/>
              <w:right w:val="single" w:sz="4" w:space="0" w:color="auto"/>
            </w:tcBorders>
            <w:shd w:val="clear" w:color="auto" w:fill="auto"/>
            <w:hideMark/>
          </w:tcPr>
          <w:p w14:paraId="7C33DE68" w14:textId="77777777" w:rsidR="00CF126B" w:rsidRPr="00C52F94" w:rsidRDefault="00CF126B" w:rsidP="001D0457">
            <w:pPr>
              <w:jc w:val="right"/>
              <w:rPr>
                <w:sz w:val="20"/>
                <w:szCs w:val="20"/>
                <w:lang w:val="en-CA" w:eastAsia="en-CA"/>
              </w:rPr>
            </w:pPr>
            <w:r w:rsidRPr="00C52F94">
              <w:rPr>
                <w:sz w:val="20"/>
                <w:szCs w:val="20"/>
                <w:lang w:val="en-CA" w:eastAsia="en-CA"/>
              </w:rPr>
              <w:t>0.1</w:t>
            </w:r>
          </w:p>
        </w:tc>
        <w:tc>
          <w:tcPr>
            <w:tcW w:w="980" w:type="dxa"/>
            <w:tcBorders>
              <w:top w:val="nil"/>
              <w:left w:val="nil"/>
              <w:bottom w:val="single" w:sz="4" w:space="0" w:color="auto"/>
              <w:right w:val="single" w:sz="4" w:space="0" w:color="auto"/>
            </w:tcBorders>
            <w:shd w:val="clear" w:color="auto" w:fill="auto"/>
            <w:hideMark/>
          </w:tcPr>
          <w:p w14:paraId="6CE836F6" w14:textId="77777777" w:rsidR="00CF126B" w:rsidRPr="00C52F94" w:rsidRDefault="00CF126B" w:rsidP="001D0457">
            <w:pPr>
              <w:jc w:val="right"/>
              <w:rPr>
                <w:sz w:val="20"/>
                <w:szCs w:val="20"/>
                <w:lang w:val="en-CA" w:eastAsia="en-CA"/>
              </w:rPr>
            </w:pPr>
            <w:r w:rsidRPr="00C52F94">
              <w:rPr>
                <w:sz w:val="20"/>
                <w:szCs w:val="20"/>
                <w:lang w:val="en-CA" w:eastAsia="en-CA"/>
              </w:rPr>
              <w:t>1.4</w:t>
            </w:r>
          </w:p>
        </w:tc>
        <w:tc>
          <w:tcPr>
            <w:tcW w:w="916" w:type="dxa"/>
            <w:tcBorders>
              <w:top w:val="nil"/>
              <w:left w:val="nil"/>
              <w:bottom w:val="single" w:sz="4" w:space="0" w:color="auto"/>
              <w:right w:val="single" w:sz="4" w:space="0" w:color="auto"/>
            </w:tcBorders>
            <w:shd w:val="clear" w:color="auto" w:fill="auto"/>
            <w:hideMark/>
          </w:tcPr>
          <w:p w14:paraId="23916CE3" w14:textId="77777777" w:rsidR="00CF126B" w:rsidRPr="00C52F94" w:rsidRDefault="00CF126B" w:rsidP="001D0457">
            <w:pPr>
              <w:jc w:val="right"/>
              <w:rPr>
                <w:sz w:val="20"/>
                <w:szCs w:val="20"/>
                <w:lang w:val="en-CA" w:eastAsia="en-CA"/>
              </w:rPr>
            </w:pPr>
            <w:r w:rsidRPr="00C52F94">
              <w:rPr>
                <w:sz w:val="20"/>
                <w:szCs w:val="20"/>
                <w:lang w:val="en-CA" w:eastAsia="en-CA"/>
              </w:rPr>
              <w:t>0.1</w:t>
            </w:r>
          </w:p>
        </w:tc>
        <w:tc>
          <w:tcPr>
            <w:tcW w:w="939" w:type="dxa"/>
            <w:tcBorders>
              <w:top w:val="nil"/>
              <w:left w:val="nil"/>
              <w:bottom w:val="single" w:sz="4" w:space="0" w:color="auto"/>
              <w:right w:val="single" w:sz="4" w:space="0" w:color="auto"/>
            </w:tcBorders>
            <w:shd w:val="clear" w:color="auto" w:fill="auto"/>
            <w:hideMark/>
          </w:tcPr>
          <w:p w14:paraId="1D0AFB23" w14:textId="77777777" w:rsidR="00CF126B" w:rsidRPr="00C52F94" w:rsidRDefault="00CF126B" w:rsidP="001D0457">
            <w:pPr>
              <w:jc w:val="right"/>
              <w:rPr>
                <w:sz w:val="20"/>
                <w:szCs w:val="20"/>
                <w:lang w:val="en-CA" w:eastAsia="en-CA"/>
              </w:rPr>
            </w:pPr>
            <w:r w:rsidRPr="00C52F94">
              <w:rPr>
                <w:sz w:val="20"/>
                <w:szCs w:val="20"/>
                <w:lang w:val="en-CA" w:eastAsia="en-CA"/>
              </w:rPr>
              <w:t>0.2</w:t>
            </w:r>
          </w:p>
        </w:tc>
        <w:tc>
          <w:tcPr>
            <w:tcW w:w="916" w:type="dxa"/>
            <w:tcBorders>
              <w:top w:val="nil"/>
              <w:left w:val="nil"/>
              <w:bottom w:val="single" w:sz="4" w:space="0" w:color="auto"/>
              <w:right w:val="single" w:sz="4" w:space="0" w:color="auto"/>
            </w:tcBorders>
            <w:shd w:val="clear" w:color="auto" w:fill="auto"/>
            <w:hideMark/>
          </w:tcPr>
          <w:p w14:paraId="495129CF" w14:textId="77777777" w:rsidR="00CF126B" w:rsidRPr="00C52F94" w:rsidRDefault="00CF126B" w:rsidP="001D0457">
            <w:pPr>
              <w:jc w:val="right"/>
              <w:rPr>
                <w:sz w:val="20"/>
                <w:szCs w:val="20"/>
                <w:lang w:val="en-CA" w:eastAsia="en-CA"/>
              </w:rPr>
            </w:pPr>
            <w:r w:rsidRPr="00C52F94">
              <w:rPr>
                <w:sz w:val="20"/>
                <w:szCs w:val="20"/>
                <w:lang w:val="en-CA" w:eastAsia="en-CA"/>
              </w:rPr>
              <w:t>0.7</w:t>
            </w:r>
          </w:p>
        </w:tc>
        <w:tc>
          <w:tcPr>
            <w:tcW w:w="929" w:type="dxa"/>
            <w:tcBorders>
              <w:top w:val="nil"/>
              <w:left w:val="nil"/>
              <w:bottom w:val="single" w:sz="4" w:space="0" w:color="auto"/>
              <w:right w:val="single" w:sz="4" w:space="0" w:color="auto"/>
            </w:tcBorders>
            <w:shd w:val="clear" w:color="auto" w:fill="auto"/>
            <w:hideMark/>
          </w:tcPr>
          <w:p w14:paraId="49BDB79A" w14:textId="77777777" w:rsidR="00CF126B" w:rsidRPr="00C52F94" w:rsidRDefault="00CF126B" w:rsidP="001D0457">
            <w:pPr>
              <w:jc w:val="right"/>
              <w:rPr>
                <w:sz w:val="20"/>
                <w:szCs w:val="20"/>
                <w:lang w:val="en-CA" w:eastAsia="en-CA"/>
              </w:rPr>
            </w:pPr>
            <w:r w:rsidRPr="00C52F94">
              <w:rPr>
                <w:sz w:val="20"/>
                <w:szCs w:val="20"/>
                <w:lang w:val="en-CA" w:eastAsia="en-CA"/>
              </w:rPr>
              <w:t>0.4</w:t>
            </w:r>
          </w:p>
        </w:tc>
        <w:tc>
          <w:tcPr>
            <w:tcW w:w="916" w:type="dxa"/>
            <w:tcBorders>
              <w:top w:val="nil"/>
              <w:left w:val="nil"/>
              <w:bottom w:val="single" w:sz="4" w:space="0" w:color="auto"/>
              <w:right w:val="single" w:sz="4" w:space="0" w:color="auto"/>
            </w:tcBorders>
            <w:shd w:val="clear" w:color="auto" w:fill="auto"/>
            <w:hideMark/>
          </w:tcPr>
          <w:p w14:paraId="0E395AC7" w14:textId="77777777" w:rsidR="00CF126B" w:rsidRPr="00C52F94" w:rsidRDefault="00CF126B" w:rsidP="001D0457">
            <w:pPr>
              <w:jc w:val="right"/>
              <w:rPr>
                <w:sz w:val="20"/>
                <w:szCs w:val="20"/>
                <w:lang w:val="en-CA" w:eastAsia="en-CA"/>
              </w:rPr>
            </w:pPr>
            <w:r w:rsidRPr="00C52F94">
              <w:rPr>
                <w:sz w:val="20"/>
                <w:szCs w:val="20"/>
                <w:lang w:val="en-CA" w:eastAsia="en-CA"/>
              </w:rPr>
              <w:t>0.3</w:t>
            </w:r>
          </w:p>
        </w:tc>
        <w:tc>
          <w:tcPr>
            <w:tcW w:w="945" w:type="dxa"/>
            <w:tcBorders>
              <w:top w:val="nil"/>
              <w:left w:val="nil"/>
              <w:bottom w:val="single" w:sz="4" w:space="0" w:color="auto"/>
              <w:right w:val="single" w:sz="4" w:space="0" w:color="auto"/>
            </w:tcBorders>
            <w:shd w:val="clear" w:color="auto" w:fill="auto"/>
            <w:hideMark/>
          </w:tcPr>
          <w:p w14:paraId="495C30E0" w14:textId="77777777" w:rsidR="00CF126B" w:rsidRPr="00C52F94" w:rsidRDefault="00CF126B" w:rsidP="001D0457">
            <w:pPr>
              <w:jc w:val="right"/>
              <w:rPr>
                <w:sz w:val="20"/>
                <w:szCs w:val="20"/>
                <w:lang w:val="en-CA" w:eastAsia="en-CA"/>
              </w:rPr>
            </w:pPr>
            <w:r w:rsidRPr="00C52F94">
              <w:rPr>
                <w:sz w:val="20"/>
                <w:szCs w:val="20"/>
                <w:lang w:val="en-CA" w:eastAsia="en-CA"/>
              </w:rPr>
              <w:t>0.1</w:t>
            </w:r>
          </w:p>
        </w:tc>
        <w:tc>
          <w:tcPr>
            <w:tcW w:w="995" w:type="dxa"/>
            <w:tcBorders>
              <w:top w:val="nil"/>
              <w:left w:val="nil"/>
              <w:bottom w:val="single" w:sz="4" w:space="0" w:color="auto"/>
              <w:right w:val="single" w:sz="4" w:space="0" w:color="auto"/>
            </w:tcBorders>
            <w:shd w:val="clear" w:color="auto" w:fill="auto"/>
            <w:hideMark/>
          </w:tcPr>
          <w:p w14:paraId="70CBDE22" w14:textId="77777777" w:rsidR="00CF126B" w:rsidRPr="00C52F94" w:rsidRDefault="00CF126B" w:rsidP="001D0457">
            <w:pPr>
              <w:jc w:val="right"/>
              <w:rPr>
                <w:sz w:val="20"/>
                <w:szCs w:val="20"/>
                <w:lang w:val="en-CA" w:eastAsia="en-CA"/>
              </w:rPr>
            </w:pPr>
            <w:r w:rsidRPr="00C52F94">
              <w:rPr>
                <w:sz w:val="20"/>
                <w:szCs w:val="20"/>
                <w:lang w:val="en-CA" w:eastAsia="en-CA"/>
              </w:rPr>
              <w:t>0.5</w:t>
            </w:r>
          </w:p>
        </w:tc>
      </w:tr>
      <w:tr w:rsidR="00CF126B" w:rsidRPr="00C52F94" w14:paraId="19D94492" w14:textId="77777777" w:rsidTr="001A4A80">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14:paraId="547E67DE" w14:textId="77777777" w:rsidR="00CF126B" w:rsidRPr="00C52F94" w:rsidRDefault="00CF126B" w:rsidP="001D0457">
            <w:pPr>
              <w:jc w:val="left"/>
              <w:rPr>
                <w:sz w:val="20"/>
                <w:szCs w:val="20"/>
                <w:lang w:val="en-CA" w:eastAsia="en-CA"/>
              </w:rPr>
            </w:pPr>
            <w:r w:rsidRPr="00C52F94">
              <w:rPr>
                <w:sz w:val="20"/>
                <w:szCs w:val="20"/>
                <w:lang w:val="en-CA" w:eastAsia="en-CA"/>
              </w:rPr>
              <w:t>Foam</w:t>
            </w:r>
          </w:p>
        </w:tc>
        <w:tc>
          <w:tcPr>
            <w:tcW w:w="979" w:type="dxa"/>
            <w:tcBorders>
              <w:top w:val="nil"/>
              <w:left w:val="nil"/>
              <w:bottom w:val="single" w:sz="4" w:space="0" w:color="auto"/>
              <w:right w:val="single" w:sz="4" w:space="0" w:color="auto"/>
            </w:tcBorders>
            <w:shd w:val="clear" w:color="auto" w:fill="auto"/>
            <w:hideMark/>
          </w:tcPr>
          <w:p w14:paraId="10639375" w14:textId="77777777" w:rsidR="00CF126B" w:rsidRPr="00C52F94" w:rsidRDefault="00CF126B" w:rsidP="001D0457">
            <w:pPr>
              <w:jc w:val="right"/>
              <w:rPr>
                <w:sz w:val="20"/>
                <w:szCs w:val="20"/>
                <w:lang w:val="en-CA" w:eastAsia="en-CA"/>
              </w:rPr>
            </w:pPr>
            <w:r w:rsidRPr="00C52F94">
              <w:rPr>
                <w:sz w:val="20"/>
                <w:szCs w:val="20"/>
                <w:lang w:val="en-CA" w:eastAsia="en-CA"/>
              </w:rPr>
              <w:t>1,361.7</w:t>
            </w:r>
          </w:p>
        </w:tc>
        <w:tc>
          <w:tcPr>
            <w:tcW w:w="980" w:type="dxa"/>
            <w:tcBorders>
              <w:top w:val="nil"/>
              <w:left w:val="nil"/>
              <w:bottom w:val="single" w:sz="4" w:space="0" w:color="auto"/>
              <w:right w:val="single" w:sz="4" w:space="0" w:color="auto"/>
            </w:tcBorders>
            <w:shd w:val="clear" w:color="auto" w:fill="auto"/>
            <w:hideMark/>
          </w:tcPr>
          <w:p w14:paraId="571CA0E1" w14:textId="77777777" w:rsidR="00CF126B" w:rsidRPr="00C52F94" w:rsidRDefault="00CF126B" w:rsidP="001D0457">
            <w:pPr>
              <w:jc w:val="right"/>
              <w:rPr>
                <w:sz w:val="20"/>
                <w:szCs w:val="20"/>
                <w:lang w:val="en-CA" w:eastAsia="en-CA"/>
              </w:rPr>
            </w:pPr>
            <w:r w:rsidRPr="00C52F94">
              <w:rPr>
                <w:sz w:val="20"/>
                <w:szCs w:val="20"/>
                <w:lang w:val="en-CA" w:eastAsia="en-CA"/>
              </w:rPr>
              <w:t>1,079.0</w:t>
            </w:r>
          </w:p>
        </w:tc>
        <w:tc>
          <w:tcPr>
            <w:tcW w:w="916" w:type="dxa"/>
            <w:tcBorders>
              <w:top w:val="nil"/>
              <w:left w:val="nil"/>
              <w:bottom w:val="single" w:sz="4" w:space="0" w:color="auto"/>
              <w:right w:val="single" w:sz="4" w:space="0" w:color="auto"/>
            </w:tcBorders>
            <w:shd w:val="clear" w:color="auto" w:fill="auto"/>
            <w:hideMark/>
          </w:tcPr>
          <w:p w14:paraId="0054CC7B" w14:textId="77777777" w:rsidR="00CF126B" w:rsidRPr="00C52F94" w:rsidRDefault="00CF126B" w:rsidP="001D0457">
            <w:pPr>
              <w:jc w:val="right"/>
              <w:rPr>
                <w:sz w:val="20"/>
                <w:szCs w:val="20"/>
                <w:lang w:val="en-CA" w:eastAsia="en-CA"/>
              </w:rPr>
            </w:pPr>
            <w:r w:rsidRPr="00C52F94">
              <w:rPr>
                <w:sz w:val="20"/>
                <w:szCs w:val="20"/>
                <w:lang w:val="en-CA" w:eastAsia="en-CA"/>
              </w:rPr>
              <w:t>1,061.5</w:t>
            </w:r>
          </w:p>
        </w:tc>
        <w:tc>
          <w:tcPr>
            <w:tcW w:w="939" w:type="dxa"/>
            <w:tcBorders>
              <w:top w:val="nil"/>
              <w:left w:val="nil"/>
              <w:bottom w:val="single" w:sz="4" w:space="0" w:color="auto"/>
              <w:right w:val="single" w:sz="4" w:space="0" w:color="auto"/>
            </w:tcBorders>
            <w:shd w:val="clear" w:color="auto" w:fill="auto"/>
            <w:hideMark/>
          </w:tcPr>
          <w:p w14:paraId="50353E02" w14:textId="77777777" w:rsidR="00CF126B" w:rsidRPr="00C52F94" w:rsidRDefault="00CF126B" w:rsidP="001D0457">
            <w:pPr>
              <w:jc w:val="right"/>
              <w:rPr>
                <w:sz w:val="20"/>
                <w:szCs w:val="20"/>
                <w:lang w:val="en-CA" w:eastAsia="en-CA"/>
              </w:rPr>
            </w:pPr>
            <w:r w:rsidRPr="00C52F94">
              <w:rPr>
                <w:sz w:val="20"/>
                <w:szCs w:val="20"/>
                <w:lang w:val="en-CA" w:eastAsia="en-CA"/>
              </w:rPr>
              <w:t>1,266.0</w:t>
            </w:r>
          </w:p>
        </w:tc>
        <w:tc>
          <w:tcPr>
            <w:tcW w:w="916" w:type="dxa"/>
            <w:tcBorders>
              <w:top w:val="nil"/>
              <w:left w:val="nil"/>
              <w:bottom w:val="single" w:sz="4" w:space="0" w:color="auto"/>
              <w:right w:val="single" w:sz="4" w:space="0" w:color="auto"/>
            </w:tcBorders>
            <w:shd w:val="clear" w:color="auto" w:fill="auto"/>
            <w:hideMark/>
          </w:tcPr>
          <w:p w14:paraId="2598BCD4" w14:textId="77777777" w:rsidR="00CF126B" w:rsidRPr="00C52F94" w:rsidRDefault="00CF126B" w:rsidP="001D0457">
            <w:pPr>
              <w:jc w:val="right"/>
              <w:rPr>
                <w:sz w:val="20"/>
                <w:szCs w:val="20"/>
                <w:lang w:val="en-CA" w:eastAsia="en-CA"/>
              </w:rPr>
            </w:pPr>
            <w:r w:rsidRPr="00C52F94">
              <w:rPr>
                <w:sz w:val="20"/>
                <w:szCs w:val="20"/>
                <w:lang w:val="en-CA" w:eastAsia="en-CA"/>
              </w:rPr>
              <w:t>963.2</w:t>
            </w:r>
          </w:p>
        </w:tc>
        <w:tc>
          <w:tcPr>
            <w:tcW w:w="929" w:type="dxa"/>
            <w:tcBorders>
              <w:top w:val="nil"/>
              <w:left w:val="nil"/>
              <w:bottom w:val="single" w:sz="4" w:space="0" w:color="auto"/>
              <w:right w:val="single" w:sz="4" w:space="0" w:color="auto"/>
            </w:tcBorders>
            <w:shd w:val="clear" w:color="auto" w:fill="auto"/>
            <w:hideMark/>
          </w:tcPr>
          <w:p w14:paraId="6F90DAAB" w14:textId="77777777" w:rsidR="00CF126B" w:rsidRPr="00C52F94" w:rsidRDefault="00CF126B" w:rsidP="001D0457">
            <w:pPr>
              <w:jc w:val="right"/>
              <w:rPr>
                <w:sz w:val="20"/>
                <w:szCs w:val="20"/>
                <w:lang w:val="en-CA" w:eastAsia="en-CA"/>
              </w:rPr>
            </w:pPr>
            <w:r w:rsidRPr="00C52F94">
              <w:rPr>
                <w:sz w:val="20"/>
                <w:szCs w:val="20"/>
                <w:lang w:val="en-CA" w:eastAsia="en-CA"/>
              </w:rPr>
              <w:t>903.8</w:t>
            </w:r>
          </w:p>
        </w:tc>
        <w:tc>
          <w:tcPr>
            <w:tcW w:w="916" w:type="dxa"/>
            <w:tcBorders>
              <w:top w:val="nil"/>
              <w:left w:val="nil"/>
              <w:bottom w:val="single" w:sz="4" w:space="0" w:color="auto"/>
              <w:right w:val="single" w:sz="4" w:space="0" w:color="auto"/>
            </w:tcBorders>
            <w:shd w:val="clear" w:color="auto" w:fill="auto"/>
            <w:hideMark/>
          </w:tcPr>
          <w:p w14:paraId="2321C12B" w14:textId="77777777" w:rsidR="00CF126B" w:rsidRPr="00C52F94" w:rsidRDefault="00CF126B" w:rsidP="001D0457">
            <w:pPr>
              <w:jc w:val="right"/>
              <w:rPr>
                <w:sz w:val="20"/>
                <w:szCs w:val="20"/>
                <w:lang w:val="en-CA" w:eastAsia="en-CA"/>
              </w:rPr>
            </w:pPr>
            <w:r w:rsidRPr="00C52F94">
              <w:rPr>
                <w:sz w:val="20"/>
                <w:szCs w:val="20"/>
                <w:lang w:val="en-CA" w:eastAsia="en-CA"/>
              </w:rPr>
              <w:t>859.0</w:t>
            </w:r>
          </w:p>
        </w:tc>
        <w:tc>
          <w:tcPr>
            <w:tcW w:w="945" w:type="dxa"/>
            <w:tcBorders>
              <w:top w:val="nil"/>
              <w:left w:val="nil"/>
              <w:bottom w:val="single" w:sz="4" w:space="0" w:color="auto"/>
              <w:right w:val="single" w:sz="4" w:space="0" w:color="auto"/>
            </w:tcBorders>
            <w:shd w:val="clear" w:color="auto" w:fill="auto"/>
            <w:hideMark/>
          </w:tcPr>
          <w:p w14:paraId="60FC4997" w14:textId="77777777" w:rsidR="00CF126B" w:rsidRPr="00C52F94" w:rsidRDefault="00CF126B" w:rsidP="001D0457">
            <w:pPr>
              <w:jc w:val="right"/>
              <w:rPr>
                <w:sz w:val="20"/>
                <w:szCs w:val="20"/>
                <w:lang w:val="en-CA" w:eastAsia="en-CA"/>
              </w:rPr>
            </w:pPr>
            <w:r w:rsidRPr="00C52F94">
              <w:rPr>
                <w:sz w:val="20"/>
                <w:szCs w:val="20"/>
                <w:lang w:val="en-CA" w:eastAsia="en-CA"/>
              </w:rPr>
              <w:t>818.6</w:t>
            </w:r>
          </w:p>
        </w:tc>
        <w:tc>
          <w:tcPr>
            <w:tcW w:w="995" w:type="dxa"/>
            <w:tcBorders>
              <w:top w:val="nil"/>
              <w:left w:val="nil"/>
              <w:bottom w:val="single" w:sz="4" w:space="0" w:color="auto"/>
              <w:right w:val="single" w:sz="4" w:space="0" w:color="auto"/>
            </w:tcBorders>
            <w:shd w:val="clear" w:color="auto" w:fill="auto"/>
            <w:hideMark/>
          </w:tcPr>
          <w:p w14:paraId="499FFDD2" w14:textId="77777777" w:rsidR="00CF126B" w:rsidRPr="00C52F94" w:rsidRDefault="00CF126B" w:rsidP="001D0457">
            <w:pPr>
              <w:jc w:val="right"/>
              <w:rPr>
                <w:sz w:val="20"/>
                <w:szCs w:val="20"/>
                <w:lang w:val="en-CA" w:eastAsia="en-CA"/>
              </w:rPr>
            </w:pPr>
            <w:r w:rsidRPr="00C52F94">
              <w:rPr>
                <w:sz w:val="20"/>
                <w:szCs w:val="20"/>
                <w:lang w:val="en-CA" w:eastAsia="en-CA"/>
              </w:rPr>
              <w:t>722.5</w:t>
            </w:r>
          </w:p>
        </w:tc>
      </w:tr>
      <w:tr w:rsidR="00CF126B" w:rsidRPr="00C52F94" w14:paraId="03120AE7" w14:textId="77777777" w:rsidTr="001A4A80">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14:paraId="3F28625E" w14:textId="77777777" w:rsidR="00CF126B" w:rsidRPr="00C52F94" w:rsidRDefault="00CF126B" w:rsidP="001D0457">
            <w:pPr>
              <w:jc w:val="left"/>
              <w:rPr>
                <w:sz w:val="20"/>
                <w:szCs w:val="20"/>
                <w:lang w:val="en-CA" w:eastAsia="en-CA"/>
              </w:rPr>
            </w:pPr>
            <w:r w:rsidRPr="00C52F94">
              <w:rPr>
                <w:sz w:val="20"/>
                <w:szCs w:val="20"/>
                <w:lang w:val="en-CA" w:eastAsia="en-CA"/>
              </w:rPr>
              <w:t>Fire-fighting</w:t>
            </w:r>
          </w:p>
        </w:tc>
        <w:tc>
          <w:tcPr>
            <w:tcW w:w="979" w:type="dxa"/>
            <w:tcBorders>
              <w:top w:val="nil"/>
              <w:left w:val="nil"/>
              <w:bottom w:val="single" w:sz="4" w:space="0" w:color="auto"/>
              <w:right w:val="single" w:sz="4" w:space="0" w:color="auto"/>
            </w:tcBorders>
            <w:shd w:val="clear" w:color="auto" w:fill="auto"/>
            <w:hideMark/>
          </w:tcPr>
          <w:p w14:paraId="0B527503" w14:textId="77777777" w:rsidR="00CF126B" w:rsidRPr="00C52F94" w:rsidRDefault="00CF126B" w:rsidP="001D0457">
            <w:pPr>
              <w:jc w:val="right"/>
              <w:rPr>
                <w:sz w:val="20"/>
                <w:szCs w:val="20"/>
                <w:lang w:val="en-CA" w:eastAsia="en-CA"/>
              </w:rPr>
            </w:pPr>
            <w:r w:rsidRPr="00C52F94">
              <w:rPr>
                <w:sz w:val="20"/>
                <w:szCs w:val="20"/>
                <w:lang w:val="en-CA" w:eastAsia="en-CA"/>
              </w:rPr>
              <w:t>2.9</w:t>
            </w:r>
          </w:p>
        </w:tc>
        <w:tc>
          <w:tcPr>
            <w:tcW w:w="980" w:type="dxa"/>
            <w:tcBorders>
              <w:top w:val="nil"/>
              <w:left w:val="nil"/>
              <w:bottom w:val="single" w:sz="4" w:space="0" w:color="auto"/>
              <w:right w:val="single" w:sz="4" w:space="0" w:color="auto"/>
            </w:tcBorders>
            <w:shd w:val="clear" w:color="auto" w:fill="auto"/>
            <w:hideMark/>
          </w:tcPr>
          <w:p w14:paraId="755FA4CA" w14:textId="77777777" w:rsidR="00CF126B" w:rsidRPr="00C52F94" w:rsidRDefault="00CF126B" w:rsidP="001D0457">
            <w:pPr>
              <w:jc w:val="right"/>
              <w:rPr>
                <w:sz w:val="20"/>
                <w:szCs w:val="20"/>
                <w:lang w:val="en-CA" w:eastAsia="en-CA"/>
              </w:rPr>
            </w:pPr>
            <w:r w:rsidRPr="00C52F94">
              <w:rPr>
                <w:sz w:val="20"/>
                <w:szCs w:val="20"/>
                <w:lang w:val="en-CA" w:eastAsia="en-CA"/>
              </w:rPr>
              <w:t>8.2</w:t>
            </w:r>
          </w:p>
        </w:tc>
        <w:tc>
          <w:tcPr>
            <w:tcW w:w="916" w:type="dxa"/>
            <w:tcBorders>
              <w:top w:val="nil"/>
              <w:left w:val="nil"/>
              <w:bottom w:val="single" w:sz="4" w:space="0" w:color="auto"/>
              <w:right w:val="single" w:sz="4" w:space="0" w:color="auto"/>
            </w:tcBorders>
            <w:shd w:val="clear" w:color="auto" w:fill="auto"/>
            <w:hideMark/>
          </w:tcPr>
          <w:p w14:paraId="7141DC21" w14:textId="77777777" w:rsidR="00CF126B" w:rsidRPr="00C52F94" w:rsidRDefault="00CF126B" w:rsidP="001D0457">
            <w:pPr>
              <w:jc w:val="right"/>
              <w:rPr>
                <w:sz w:val="20"/>
                <w:szCs w:val="20"/>
                <w:lang w:val="en-CA" w:eastAsia="en-CA"/>
              </w:rPr>
            </w:pPr>
            <w:r w:rsidRPr="00C52F94">
              <w:rPr>
                <w:sz w:val="20"/>
                <w:szCs w:val="20"/>
                <w:lang w:val="en-CA" w:eastAsia="en-CA"/>
              </w:rPr>
              <w:t>9.4</w:t>
            </w:r>
          </w:p>
        </w:tc>
        <w:tc>
          <w:tcPr>
            <w:tcW w:w="939" w:type="dxa"/>
            <w:tcBorders>
              <w:top w:val="nil"/>
              <w:left w:val="nil"/>
              <w:bottom w:val="single" w:sz="4" w:space="0" w:color="auto"/>
              <w:right w:val="single" w:sz="4" w:space="0" w:color="auto"/>
            </w:tcBorders>
            <w:shd w:val="clear" w:color="auto" w:fill="auto"/>
            <w:hideMark/>
          </w:tcPr>
          <w:p w14:paraId="06A6DCD9" w14:textId="77777777" w:rsidR="00CF126B" w:rsidRPr="00C52F94" w:rsidRDefault="00CF126B" w:rsidP="001D0457">
            <w:pPr>
              <w:jc w:val="right"/>
              <w:rPr>
                <w:sz w:val="20"/>
                <w:szCs w:val="20"/>
                <w:lang w:val="en-CA" w:eastAsia="en-CA"/>
              </w:rPr>
            </w:pPr>
            <w:r w:rsidRPr="00C52F94">
              <w:rPr>
                <w:sz w:val="20"/>
                <w:szCs w:val="20"/>
                <w:lang w:val="en-CA" w:eastAsia="en-CA"/>
              </w:rPr>
              <w:t>13.3</w:t>
            </w:r>
          </w:p>
        </w:tc>
        <w:tc>
          <w:tcPr>
            <w:tcW w:w="916" w:type="dxa"/>
            <w:tcBorders>
              <w:top w:val="nil"/>
              <w:left w:val="nil"/>
              <w:bottom w:val="single" w:sz="4" w:space="0" w:color="auto"/>
              <w:right w:val="single" w:sz="4" w:space="0" w:color="auto"/>
            </w:tcBorders>
            <w:shd w:val="clear" w:color="auto" w:fill="auto"/>
            <w:hideMark/>
          </w:tcPr>
          <w:p w14:paraId="4A7311E0" w14:textId="77777777" w:rsidR="00CF126B" w:rsidRPr="00C52F94" w:rsidRDefault="00CF126B" w:rsidP="001D0457">
            <w:pPr>
              <w:jc w:val="right"/>
              <w:rPr>
                <w:sz w:val="20"/>
                <w:szCs w:val="20"/>
                <w:lang w:val="en-CA" w:eastAsia="en-CA"/>
              </w:rPr>
            </w:pPr>
            <w:r w:rsidRPr="00C52F94">
              <w:rPr>
                <w:sz w:val="20"/>
                <w:szCs w:val="20"/>
                <w:lang w:val="en-CA" w:eastAsia="en-CA"/>
              </w:rPr>
              <w:t>8.8</w:t>
            </w:r>
          </w:p>
        </w:tc>
        <w:tc>
          <w:tcPr>
            <w:tcW w:w="929" w:type="dxa"/>
            <w:tcBorders>
              <w:top w:val="nil"/>
              <w:left w:val="nil"/>
              <w:bottom w:val="single" w:sz="4" w:space="0" w:color="auto"/>
              <w:right w:val="single" w:sz="4" w:space="0" w:color="auto"/>
            </w:tcBorders>
            <w:shd w:val="clear" w:color="auto" w:fill="auto"/>
            <w:hideMark/>
          </w:tcPr>
          <w:p w14:paraId="3B819C30" w14:textId="77777777" w:rsidR="00CF126B" w:rsidRPr="00C52F94" w:rsidRDefault="00CF126B" w:rsidP="001D0457">
            <w:pPr>
              <w:jc w:val="right"/>
              <w:rPr>
                <w:sz w:val="20"/>
                <w:szCs w:val="20"/>
                <w:lang w:val="en-CA" w:eastAsia="en-CA"/>
              </w:rPr>
            </w:pPr>
            <w:r w:rsidRPr="00C52F94">
              <w:rPr>
                <w:sz w:val="20"/>
                <w:szCs w:val="20"/>
                <w:lang w:val="en-CA" w:eastAsia="en-CA"/>
              </w:rPr>
              <w:t>11.3</w:t>
            </w:r>
          </w:p>
        </w:tc>
        <w:tc>
          <w:tcPr>
            <w:tcW w:w="916" w:type="dxa"/>
            <w:tcBorders>
              <w:top w:val="nil"/>
              <w:left w:val="nil"/>
              <w:bottom w:val="single" w:sz="4" w:space="0" w:color="auto"/>
              <w:right w:val="single" w:sz="4" w:space="0" w:color="auto"/>
            </w:tcBorders>
            <w:shd w:val="clear" w:color="auto" w:fill="auto"/>
            <w:hideMark/>
          </w:tcPr>
          <w:p w14:paraId="7651A0CC" w14:textId="77777777" w:rsidR="00CF126B" w:rsidRPr="00C52F94" w:rsidRDefault="00CF126B" w:rsidP="001D0457">
            <w:pPr>
              <w:jc w:val="right"/>
              <w:rPr>
                <w:sz w:val="20"/>
                <w:szCs w:val="20"/>
                <w:lang w:val="en-CA" w:eastAsia="en-CA"/>
              </w:rPr>
            </w:pPr>
            <w:r w:rsidRPr="00C52F94">
              <w:rPr>
                <w:sz w:val="20"/>
                <w:szCs w:val="20"/>
                <w:lang w:val="en-CA" w:eastAsia="en-CA"/>
              </w:rPr>
              <w:t>14.1</w:t>
            </w:r>
          </w:p>
        </w:tc>
        <w:tc>
          <w:tcPr>
            <w:tcW w:w="945" w:type="dxa"/>
            <w:tcBorders>
              <w:top w:val="nil"/>
              <w:left w:val="nil"/>
              <w:bottom w:val="single" w:sz="4" w:space="0" w:color="auto"/>
              <w:right w:val="single" w:sz="4" w:space="0" w:color="auto"/>
            </w:tcBorders>
            <w:shd w:val="clear" w:color="auto" w:fill="auto"/>
            <w:hideMark/>
          </w:tcPr>
          <w:p w14:paraId="34929743" w14:textId="77777777" w:rsidR="00CF126B" w:rsidRPr="00C52F94" w:rsidRDefault="00CF126B" w:rsidP="001D0457">
            <w:pPr>
              <w:jc w:val="right"/>
              <w:rPr>
                <w:sz w:val="20"/>
                <w:szCs w:val="20"/>
                <w:lang w:val="en-CA" w:eastAsia="en-CA"/>
              </w:rPr>
            </w:pPr>
            <w:r w:rsidRPr="00C52F94">
              <w:rPr>
                <w:sz w:val="20"/>
                <w:szCs w:val="20"/>
                <w:lang w:val="en-CA" w:eastAsia="en-CA"/>
              </w:rPr>
              <w:t>11.1</w:t>
            </w:r>
          </w:p>
        </w:tc>
        <w:tc>
          <w:tcPr>
            <w:tcW w:w="995" w:type="dxa"/>
            <w:tcBorders>
              <w:top w:val="nil"/>
              <w:left w:val="nil"/>
              <w:bottom w:val="single" w:sz="4" w:space="0" w:color="auto"/>
              <w:right w:val="single" w:sz="4" w:space="0" w:color="auto"/>
            </w:tcBorders>
            <w:shd w:val="clear" w:color="auto" w:fill="auto"/>
            <w:hideMark/>
          </w:tcPr>
          <w:p w14:paraId="76C1C791" w14:textId="77777777" w:rsidR="00CF126B" w:rsidRPr="00C52F94" w:rsidRDefault="00CF126B" w:rsidP="001D0457">
            <w:pPr>
              <w:jc w:val="right"/>
              <w:rPr>
                <w:sz w:val="20"/>
                <w:szCs w:val="20"/>
                <w:lang w:val="en-CA" w:eastAsia="en-CA"/>
              </w:rPr>
            </w:pPr>
            <w:r w:rsidRPr="00C52F94">
              <w:rPr>
                <w:sz w:val="20"/>
                <w:szCs w:val="20"/>
                <w:lang w:val="en-CA" w:eastAsia="en-CA"/>
              </w:rPr>
              <w:t>7.7</w:t>
            </w:r>
          </w:p>
        </w:tc>
      </w:tr>
      <w:tr w:rsidR="00CF126B" w:rsidRPr="00C52F94" w14:paraId="48312F5A" w14:textId="77777777" w:rsidTr="001A4A80">
        <w:trPr>
          <w:gridAfter w:val="1"/>
          <w:wAfter w:w="6" w:type="dxa"/>
          <w:trHeight w:val="156"/>
        </w:trPr>
        <w:tc>
          <w:tcPr>
            <w:tcW w:w="1843" w:type="dxa"/>
            <w:tcBorders>
              <w:top w:val="nil"/>
              <w:left w:val="single" w:sz="4" w:space="0" w:color="auto"/>
              <w:bottom w:val="single" w:sz="4" w:space="0" w:color="auto"/>
              <w:right w:val="single" w:sz="4" w:space="0" w:color="auto"/>
            </w:tcBorders>
            <w:shd w:val="clear" w:color="auto" w:fill="auto"/>
            <w:hideMark/>
          </w:tcPr>
          <w:p w14:paraId="6638F1E5" w14:textId="77777777" w:rsidR="00CF126B" w:rsidRPr="00C52F94" w:rsidRDefault="00CF126B" w:rsidP="001D0457">
            <w:pPr>
              <w:jc w:val="left"/>
              <w:rPr>
                <w:sz w:val="20"/>
                <w:szCs w:val="20"/>
                <w:lang w:val="en-CA" w:eastAsia="en-CA"/>
              </w:rPr>
            </w:pPr>
            <w:r w:rsidRPr="00C52F94">
              <w:rPr>
                <w:sz w:val="20"/>
                <w:szCs w:val="20"/>
                <w:lang w:val="en-CA" w:eastAsia="en-CA"/>
              </w:rPr>
              <w:t>Refrigeration manufacturing</w:t>
            </w:r>
          </w:p>
        </w:tc>
        <w:tc>
          <w:tcPr>
            <w:tcW w:w="979" w:type="dxa"/>
            <w:tcBorders>
              <w:top w:val="nil"/>
              <w:left w:val="nil"/>
              <w:bottom w:val="single" w:sz="4" w:space="0" w:color="auto"/>
              <w:right w:val="single" w:sz="4" w:space="0" w:color="auto"/>
            </w:tcBorders>
            <w:shd w:val="clear" w:color="auto" w:fill="auto"/>
            <w:hideMark/>
          </w:tcPr>
          <w:p w14:paraId="31A4BDF4" w14:textId="77777777" w:rsidR="00CF126B" w:rsidRPr="00C52F94" w:rsidRDefault="00CF126B" w:rsidP="001D0457">
            <w:pPr>
              <w:jc w:val="right"/>
              <w:rPr>
                <w:sz w:val="20"/>
                <w:szCs w:val="20"/>
                <w:lang w:val="en-CA" w:eastAsia="en-CA"/>
              </w:rPr>
            </w:pPr>
            <w:r w:rsidRPr="00C52F94">
              <w:rPr>
                <w:sz w:val="20"/>
                <w:szCs w:val="20"/>
                <w:lang w:val="en-CA" w:eastAsia="en-CA"/>
              </w:rPr>
              <w:t>600.8</w:t>
            </w:r>
          </w:p>
        </w:tc>
        <w:tc>
          <w:tcPr>
            <w:tcW w:w="980" w:type="dxa"/>
            <w:tcBorders>
              <w:top w:val="nil"/>
              <w:left w:val="nil"/>
              <w:bottom w:val="single" w:sz="4" w:space="0" w:color="auto"/>
              <w:right w:val="single" w:sz="4" w:space="0" w:color="auto"/>
            </w:tcBorders>
            <w:shd w:val="clear" w:color="auto" w:fill="auto"/>
            <w:hideMark/>
          </w:tcPr>
          <w:p w14:paraId="1818095E" w14:textId="77777777" w:rsidR="00CF126B" w:rsidRPr="00C52F94" w:rsidRDefault="00CF126B" w:rsidP="001D0457">
            <w:pPr>
              <w:jc w:val="right"/>
              <w:rPr>
                <w:sz w:val="20"/>
                <w:szCs w:val="20"/>
                <w:lang w:val="en-CA" w:eastAsia="en-CA"/>
              </w:rPr>
            </w:pPr>
            <w:r w:rsidRPr="00C52F94">
              <w:rPr>
                <w:sz w:val="20"/>
                <w:szCs w:val="20"/>
                <w:lang w:val="en-CA" w:eastAsia="en-CA"/>
              </w:rPr>
              <w:t>636.9</w:t>
            </w:r>
          </w:p>
        </w:tc>
        <w:tc>
          <w:tcPr>
            <w:tcW w:w="916" w:type="dxa"/>
            <w:tcBorders>
              <w:top w:val="nil"/>
              <w:left w:val="nil"/>
              <w:bottom w:val="single" w:sz="4" w:space="0" w:color="auto"/>
              <w:right w:val="single" w:sz="4" w:space="0" w:color="auto"/>
            </w:tcBorders>
            <w:shd w:val="clear" w:color="auto" w:fill="auto"/>
            <w:hideMark/>
          </w:tcPr>
          <w:p w14:paraId="6D2C18D0" w14:textId="77777777" w:rsidR="00CF126B" w:rsidRPr="00C52F94" w:rsidRDefault="00CF126B" w:rsidP="001D0457">
            <w:pPr>
              <w:jc w:val="right"/>
              <w:rPr>
                <w:sz w:val="20"/>
                <w:szCs w:val="20"/>
                <w:lang w:val="en-CA" w:eastAsia="en-CA"/>
              </w:rPr>
            </w:pPr>
            <w:r w:rsidRPr="00C52F94">
              <w:rPr>
                <w:sz w:val="20"/>
                <w:szCs w:val="20"/>
                <w:lang w:val="en-CA" w:eastAsia="en-CA"/>
              </w:rPr>
              <w:t>703.8</w:t>
            </w:r>
          </w:p>
        </w:tc>
        <w:tc>
          <w:tcPr>
            <w:tcW w:w="939" w:type="dxa"/>
            <w:tcBorders>
              <w:top w:val="nil"/>
              <w:left w:val="nil"/>
              <w:bottom w:val="single" w:sz="4" w:space="0" w:color="auto"/>
              <w:right w:val="single" w:sz="4" w:space="0" w:color="auto"/>
            </w:tcBorders>
            <w:shd w:val="clear" w:color="auto" w:fill="auto"/>
            <w:hideMark/>
          </w:tcPr>
          <w:p w14:paraId="4FC0D035" w14:textId="77777777" w:rsidR="00CF126B" w:rsidRPr="00C52F94" w:rsidRDefault="00CF126B" w:rsidP="001D0457">
            <w:pPr>
              <w:jc w:val="right"/>
              <w:rPr>
                <w:sz w:val="20"/>
                <w:szCs w:val="20"/>
                <w:lang w:val="en-CA" w:eastAsia="en-CA"/>
              </w:rPr>
            </w:pPr>
            <w:r w:rsidRPr="00C52F94">
              <w:rPr>
                <w:sz w:val="20"/>
                <w:szCs w:val="20"/>
                <w:lang w:val="en-CA" w:eastAsia="en-CA"/>
              </w:rPr>
              <w:t>401.4</w:t>
            </w:r>
          </w:p>
        </w:tc>
        <w:tc>
          <w:tcPr>
            <w:tcW w:w="916" w:type="dxa"/>
            <w:tcBorders>
              <w:top w:val="nil"/>
              <w:left w:val="nil"/>
              <w:bottom w:val="single" w:sz="4" w:space="0" w:color="auto"/>
              <w:right w:val="single" w:sz="4" w:space="0" w:color="auto"/>
            </w:tcBorders>
            <w:shd w:val="clear" w:color="auto" w:fill="auto"/>
            <w:hideMark/>
          </w:tcPr>
          <w:p w14:paraId="330069C8" w14:textId="77777777" w:rsidR="00CF126B" w:rsidRPr="00C52F94" w:rsidRDefault="00CF126B" w:rsidP="001D0457">
            <w:pPr>
              <w:jc w:val="right"/>
              <w:rPr>
                <w:sz w:val="20"/>
                <w:szCs w:val="20"/>
                <w:lang w:val="en-CA" w:eastAsia="en-CA"/>
              </w:rPr>
            </w:pPr>
            <w:r w:rsidRPr="00C52F94">
              <w:rPr>
                <w:sz w:val="20"/>
                <w:szCs w:val="20"/>
                <w:lang w:val="en-CA" w:eastAsia="en-CA"/>
              </w:rPr>
              <w:t>314.3</w:t>
            </w:r>
          </w:p>
        </w:tc>
        <w:tc>
          <w:tcPr>
            <w:tcW w:w="929" w:type="dxa"/>
            <w:tcBorders>
              <w:top w:val="nil"/>
              <w:left w:val="nil"/>
              <w:bottom w:val="single" w:sz="4" w:space="0" w:color="auto"/>
              <w:right w:val="single" w:sz="4" w:space="0" w:color="auto"/>
            </w:tcBorders>
            <w:shd w:val="clear" w:color="auto" w:fill="auto"/>
            <w:hideMark/>
          </w:tcPr>
          <w:p w14:paraId="31E6E00B" w14:textId="77777777" w:rsidR="00CF126B" w:rsidRPr="00C52F94" w:rsidRDefault="00CF126B" w:rsidP="001D0457">
            <w:pPr>
              <w:jc w:val="right"/>
              <w:rPr>
                <w:sz w:val="20"/>
                <w:szCs w:val="20"/>
                <w:lang w:val="en-CA" w:eastAsia="en-CA"/>
              </w:rPr>
            </w:pPr>
            <w:r w:rsidRPr="00C52F94">
              <w:rPr>
                <w:sz w:val="20"/>
                <w:szCs w:val="20"/>
                <w:lang w:val="en-CA" w:eastAsia="en-CA"/>
              </w:rPr>
              <w:t>289.4</w:t>
            </w:r>
          </w:p>
        </w:tc>
        <w:tc>
          <w:tcPr>
            <w:tcW w:w="916" w:type="dxa"/>
            <w:tcBorders>
              <w:top w:val="nil"/>
              <w:left w:val="nil"/>
              <w:bottom w:val="single" w:sz="4" w:space="0" w:color="auto"/>
              <w:right w:val="single" w:sz="4" w:space="0" w:color="auto"/>
            </w:tcBorders>
            <w:shd w:val="clear" w:color="auto" w:fill="auto"/>
            <w:hideMark/>
          </w:tcPr>
          <w:p w14:paraId="012DDD4B" w14:textId="77777777" w:rsidR="00CF126B" w:rsidRPr="00C52F94" w:rsidRDefault="00CF126B" w:rsidP="001D0457">
            <w:pPr>
              <w:jc w:val="right"/>
              <w:rPr>
                <w:sz w:val="20"/>
                <w:szCs w:val="20"/>
                <w:lang w:val="en-CA" w:eastAsia="en-CA"/>
              </w:rPr>
            </w:pPr>
            <w:r w:rsidRPr="00C52F94">
              <w:rPr>
                <w:sz w:val="20"/>
                <w:szCs w:val="20"/>
                <w:lang w:val="en-CA" w:eastAsia="en-CA"/>
              </w:rPr>
              <w:t>248.3</w:t>
            </w:r>
          </w:p>
        </w:tc>
        <w:tc>
          <w:tcPr>
            <w:tcW w:w="945" w:type="dxa"/>
            <w:tcBorders>
              <w:top w:val="nil"/>
              <w:left w:val="nil"/>
              <w:bottom w:val="single" w:sz="4" w:space="0" w:color="auto"/>
              <w:right w:val="single" w:sz="4" w:space="0" w:color="auto"/>
            </w:tcBorders>
            <w:shd w:val="clear" w:color="auto" w:fill="auto"/>
            <w:hideMark/>
          </w:tcPr>
          <w:p w14:paraId="578F2ACF" w14:textId="77777777" w:rsidR="00CF126B" w:rsidRPr="00C52F94" w:rsidRDefault="00CF126B" w:rsidP="001D0457">
            <w:pPr>
              <w:jc w:val="right"/>
              <w:rPr>
                <w:sz w:val="20"/>
                <w:szCs w:val="20"/>
                <w:lang w:val="en-CA" w:eastAsia="en-CA"/>
              </w:rPr>
            </w:pPr>
            <w:r w:rsidRPr="00C52F94">
              <w:rPr>
                <w:sz w:val="20"/>
                <w:szCs w:val="20"/>
                <w:lang w:val="en-CA" w:eastAsia="en-CA"/>
              </w:rPr>
              <w:t>235.6</w:t>
            </w:r>
          </w:p>
        </w:tc>
        <w:tc>
          <w:tcPr>
            <w:tcW w:w="995" w:type="dxa"/>
            <w:tcBorders>
              <w:top w:val="nil"/>
              <w:left w:val="nil"/>
              <w:bottom w:val="single" w:sz="4" w:space="0" w:color="auto"/>
              <w:right w:val="single" w:sz="4" w:space="0" w:color="auto"/>
            </w:tcBorders>
            <w:shd w:val="clear" w:color="auto" w:fill="auto"/>
            <w:hideMark/>
          </w:tcPr>
          <w:p w14:paraId="2A6A399E" w14:textId="77777777" w:rsidR="00CF126B" w:rsidRPr="00C52F94" w:rsidRDefault="00CF126B" w:rsidP="001D0457">
            <w:pPr>
              <w:jc w:val="right"/>
              <w:rPr>
                <w:sz w:val="20"/>
                <w:szCs w:val="20"/>
                <w:lang w:val="en-CA" w:eastAsia="en-CA"/>
              </w:rPr>
            </w:pPr>
            <w:r w:rsidRPr="00C52F94">
              <w:rPr>
                <w:sz w:val="20"/>
                <w:szCs w:val="20"/>
                <w:lang w:val="en-CA" w:eastAsia="en-CA"/>
              </w:rPr>
              <w:t>224.7</w:t>
            </w:r>
          </w:p>
        </w:tc>
      </w:tr>
      <w:tr w:rsidR="00CF126B" w:rsidRPr="00C52F94" w14:paraId="048A5361" w14:textId="77777777" w:rsidTr="001A4A80">
        <w:trPr>
          <w:gridAfter w:val="1"/>
          <w:wAfter w:w="6" w:type="dxa"/>
          <w:trHeight w:val="72"/>
        </w:trPr>
        <w:tc>
          <w:tcPr>
            <w:tcW w:w="1843" w:type="dxa"/>
            <w:tcBorders>
              <w:top w:val="nil"/>
              <w:left w:val="single" w:sz="4" w:space="0" w:color="auto"/>
              <w:bottom w:val="single" w:sz="4" w:space="0" w:color="auto"/>
              <w:right w:val="single" w:sz="4" w:space="0" w:color="auto"/>
            </w:tcBorders>
            <w:shd w:val="clear" w:color="auto" w:fill="auto"/>
            <w:hideMark/>
          </w:tcPr>
          <w:p w14:paraId="21F25814" w14:textId="77777777" w:rsidR="00CF126B" w:rsidRPr="00C52F94" w:rsidRDefault="00CF126B" w:rsidP="001D0457">
            <w:pPr>
              <w:jc w:val="left"/>
              <w:rPr>
                <w:sz w:val="20"/>
                <w:szCs w:val="20"/>
                <w:lang w:val="en-CA" w:eastAsia="en-CA"/>
              </w:rPr>
            </w:pPr>
            <w:r w:rsidRPr="00C52F94">
              <w:rPr>
                <w:sz w:val="20"/>
                <w:szCs w:val="20"/>
                <w:lang w:val="en-CA" w:eastAsia="en-CA"/>
              </w:rPr>
              <w:t>Refrigeration servicing</w:t>
            </w:r>
          </w:p>
        </w:tc>
        <w:tc>
          <w:tcPr>
            <w:tcW w:w="979" w:type="dxa"/>
            <w:tcBorders>
              <w:top w:val="nil"/>
              <w:left w:val="nil"/>
              <w:bottom w:val="single" w:sz="4" w:space="0" w:color="auto"/>
              <w:right w:val="single" w:sz="4" w:space="0" w:color="auto"/>
            </w:tcBorders>
            <w:shd w:val="clear" w:color="auto" w:fill="auto"/>
            <w:hideMark/>
          </w:tcPr>
          <w:p w14:paraId="6929BC92" w14:textId="77777777" w:rsidR="00CF126B" w:rsidRPr="00C52F94" w:rsidRDefault="00CF126B" w:rsidP="001D0457">
            <w:pPr>
              <w:jc w:val="right"/>
              <w:rPr>
                <w:sz w:val="20"/>
                <w:szCs w:val="20"/>
                <w:lang w:val="en-CA" w:eastAsia="en-CA"/>
              </w:rPr>
            </w:pPr>
            <w:r w:rsidRPr="00C52F94">
              <w:rPr>
                <w:sz w:val="20"/>
                <w:szCs w:val="20"/>
                <w:lang w:val="en-CA" w:eastAsia="en-CA"/>
              </w:rPr>
              <w:t>2,144.3</w:t>
            </w:r>
          </w:p>
        </w:tc>
        <w:tc>
          <w:tcPr>
            <w:tcW w:w="980" w:type="dxa"/>
            <w:tcBorders>
              <w:top w:val="nil"/>
              <w:left w:val="nil"/>
              <w:bottom w:val="single" w:sz="4" w:space="0" w:color="auto"/>
              <w:right w:val="single" w:sz="4" w:space="0" w:color="auto"/>
            </w:tcBorders>
            <w:shd w:val="clear" w:color="auto" w:fill="auto"/>
            <w:hideMark/>
          </w:tcPr>
          <w:p w14:paraId="01342DEB" w14:textId="77777777" w:rsidR="00CF126B" w:rsidRPr="00C52F94" w:rsidRDefault="00CF126B" w:rsidP="001D0457">
            <w:pPr>
              <w:jc w:val="right"/>
              <w:rPr>
                <w:sz w:val="20"/>
                <w:szCs w:val="20"/>
                <w:lang w:val="en-CA" w:eastAsia="en-CA"/>
              </w:rPr>
            </w:pPr>
            <w:r w:rsidRPr="00C52F94">
              <w:rPr>
                <w:sz w:val="20"/>
                <w:szCs w:val="20"/>
                <w:lang w:val="en-CA" w:eastAsia="en-CA"/>
              </w:rPr>
              <w:t>2,477.2</w:t>
            </w:r>
          </w:p>
        </w:tc>
        <w:tc>
          <w:tcPr>
            <w:tcW w:w="916" w:type="dxa"/>
            <w:tcBorders>
              <w:top w:val="nil"/>
              <w:left w:val="nil"/>
              <w:bottom w:val="single" w:sz="4" w:space="0" w:color="auto"/>
              <w:right w:val="single" w:sz="4" w:space="0" w:color="auto"/>
            </w:tcBorders>
            <w:shd w:val="clear" w:color="auto" w:fill="auto"/>
            <w:hideMark/>
          </w:tcPr>
          <w:p w14:paraId="49D25408" w14:textId="77777777" w:rsidR="00CF126B" w:rsidRPr="00C52F94" w:rsidRDefault="00CF126B" w:rsidP="001D0457">
            <w:pPr>
              <w:jc w:val="right"/>
              <w:rPr>
                <w:sz w:val="20"/>
                <w:szCs w:val="20"/>
                <w:lang w:val="en-CA" w:eastAsia="en-CA"/>
              </w:rPr>
            </w:pPr>
            <w:r w:rsidRPr="00C52F94">
              <w:rPr>
                <w:sz w:val="20"/>
                <w:szCs w:val="20"/>
                <w:lang w:val="en-CA" w:eastAsia="en-CA"/>
              </w:rPr>
              <w:t>2,178.1</w:t>
            </w:r>
          </w:p>
        </w:tc>
        <w:tc>
          <w:tcPr>
            <w:tcW w:w="939" w:type="dxa"/>
            <w:tcBorders>
              <w:top w:val="nil"/>
              <w:left w:val="nil"/>
              <w:bottom w:val="single" w:sz="4" w:space="0" w:color="auto"/>
              <w:right w:val="single" w:sz="4" w:space="0" w:color="auto"/>
            </w:tcBorders>
            <w:shd w:val="clear" w:color="auto" w:fill="auto"/>
            <w:hideMark/>
          </w:tcPr>
          <w:p w14:paraId="24EE9193" w14:textId="77777777" w:rsidR="00CF126B" w:rsidRPr="00C52F94" w:rsidRDefault="00CF126B" w:rsidP="001D0457">
            <w:pPr>
              <w:jc w:val="right"/>
              <w:rPr>
                <w:sz w:val="20"/>
                <w:szCs w:val="20"/>
                <w:lang w:val="en-CA" w:eastAsia="en-CA"/>
              </w:rPr>
            </w:pPr>
            <w:r w:rsidRPr="00C52F94">
              <w:rPr>
                <w:sz w:val="20"/>
                <w:szCs w:val="20"/>
                <w:lang w:val="en-CA" w:eastAsia="en-CA"/>
              </w:rPr>
              <w:t>2,361.7</w:t>
            </w:r>
          </w:p>
        </w:tc>
        <w:tc>
          <w:tcPr>
            <w:tcW w:w="916" w:type="dxa"/>
            <w:tcBorders>
              <w:top w:val="nil"/>
              <w:left w:val="nil"/>
              <w:bottom w:val="single" w:sz="4" w:space="0" w:color="auto"/>
              <w:right w:val="single" w:sz="4" w:space="0" w:color="auto"/>
            </w:tcBorders>
            <w:shd w:val="clear" w:color="auto" w:fill="auto"/>
            <w:hideMark/>
          </w:tcPr>
          <w:p w14:paraId="6F536B19" w14:textId="77777777" w:rsidR="00CF126B" w:rsidRPr="00C52F94" w:rsidRDefault="00CF126B" w:rsidP="001D0457">
            <w:pPr>
              <w:jc w:val="right"/>
              <w:rPr>
                <w:sz w:val="20"/>
                <w:szCs w:val="20"/>
                <w:lang w:val="en-CA" w:eastAsia="en-CA"/>
              </w:rPr>
            </w:pPr>
            <w:r w:rsidRPr="00C52F94">
              <w:rPr>
                <w:sz w:val="20"/>
                <w:szCs w:val="20"/>
                <w:lang w:val="en-CA" w:eastAsia="en-CA"/>
              </w:rPr>
              <w:t>1,984.3</w:t>
            </w:r>
          </w:p>
        </w:tc>
        <w:tc>
          <w:tcPr>
            <w:tcW w:w="929" w:type="dxa"/>
            <w:tcBorders>
              <w:top w:val="nil"/>
              <w:left w:val="nil"/>
              <w:bottom w:val="single" w:sz="4" w:space="0" w:color="auto"/>
              <w:right w:val="single" w:sz="4" w:space="0" w:color="auto"/>
            </w:tcBorders>
            <w:shd w:val="clear" w:color="auto" w:fill="auto"/>
            <w:hideMark/>
          </w:tcPr>
          <w:p w14:paraId="6E408ED9" w14:textId="77777777" w:rsidR="00CF126B" w:rsidRPr="00C52F94" w:rsidRDefault="00CF126B" w:rsidP="001D0457">
            <w:pPr>
              <w:jc w:val="right"/>
              <w:rPr>
                <w:sz w:val="20"/>
                <w:szCs w:val="20"/>
                <w:lang w:val="en-CA" w:eastAsia="en-CA"/>
              </w:rPr>
            </w:pPr>
            <w:r w:rsidRPr="00C52F94">
              <w:rPr>
                <w:sz w:val="20"/>
                <w:szCs w:val="20"/>
                <w:lang w:val="en-CA" w:eastAsia="en-CA"/>
              </w:rPr>
              <w:t>1,909.9</w:t>
            </w:r>
          </w:p>
        </w:tc>
        <w:tc>
          <w:tcPr>
            <w:tcW w:w="916" w:type="dxa"/>
            <w:tcBorders>
              <w:top w:val="nil"/>
              <w:left w:val="nil"/>
              <w:bottom w:val="single" w:sz="4" w:space="0" w:color="auto"/>
              <w:right w:val="single" w:sz="4" w:space="0" w:color="auto"/>
            </w:tcBorders>
            <w:shd w:val="clear" w:color="auto" w:fill="auto"/>
            <w:hideMark/>
          </w:tcPr>
          <w:p w14:paraId="3DB502E8" w14:textId="77777777" w:rsidR="00CF126B" w:rsidRPr="00C52F94" w:rsidRDefault="00CF126B" w:rsidP="001D0457">
            <w:pPr>
              <w:jc w:val="right"/>
              <w:rPr>
                <w:sz w:val="20"/>
                <w:szCs w:val="20"/>
                <w:lang w:val="en-CA" w:eastAsia="en-CA"/>
              </w:rPr>
            </w:pPr>
            <w:r w:rsidRPr="00C52F94">
              <w:rPr>
                <w:sz w:val="20"/>
                <w:szCs w:val="20"/>
                <w:lang w:val="en-CA" w:eastAsia="en-CA"/>
              </w:rPr>
              <w:t>1,757.1</w:t>
            </w:r>
          </w:p>
        </w:tc>
        <w:tc>
          <w:tcPr>
            <w:tcW w:w="945" w:type="dxa"/>
            <w:tcBorders>
              <w:top w:val="nil"/>
              <w:left w:val="nil"/>
              <w:bottom w:val="single" w:sz="4" w:space="0" w:color="auto"/>
              <w:right w:val="single" w:sz="4" w:space="0" w:color="auto"/>
            </w:tcBorders>
            <w:shd w:val="clear" w:color="auto" w:fill="auto"/>
            <w:hideMark/>
          </w:tcPr>
          <w:p w14:paraId="643D63A8" w14:textId="77777777" w:rsidR="00CF126B" w:rsidRPr="00C52F94" w:rsidRDefault="00CF126B" w:rsidP="001D0457">
            <w:pPr>
              <w:jc w:val="right"/>
              <w:rPr>
                <w:sz w:val="20"/>
                <w:szCs w:val="20"/>
                <w:lang w:val="en-CA" w:eastAsia="en-CA"/>
              </w:rPr>
            </w:pPr>
            <w:r w:rsidRPr="00C52F94">
              <w:rPr>
                <w:sz w:val="20"/>
                <w:szCs w:val="20"/>
                <w:lang w:val="en-CA" w:eastAsia="en-CA"/>
              </w:rPr>
              <w:t>1,592.3</w:t>
            </w:r>
          </w:p>
        </w:tc>
        <w:tc>
          <w:tcPr>
            <w:tcW w:w="995" w:type="dxa"/>
            <w:tcBorders>
              <w:top w:val="nil"/>
              <w:left w:val="nil"/>
              <w:bottom w:val="single" w:sz="4" w:space="0" w:color="auto"/>
              <w:right w:val="single" w:sz="4" w:space="0" w:color="auto"/>
            </w:tcBorders>
            <w:shd w:val="clear" w:color="auto" w:fill="auto"/>
            <w:hideMark/>
          </w:tcPr>
          <w:p w14:paraId="22251B05" w14:textId="77777777" w:rsidR="00CF126B" w:rsidRPr="00C52F94" w:rsidRDefault="00CF126B" w:rsidP="001D0457">
            <w:pPr>
              <w:jc w:val="right"/>
              <w:rPr>
                <w:sz w:val="20"/>
                <w:szCs w:val="20"/>
                <w:lang w:val="en-CA" w:eastAsia="en-CA"/>
              </w:rPr>
            </w:pPr>
            <w:r w:rsidRPr="00C52F94">
              <w:rPr>
                <w:sz w:val="20"/>
                <w:szCs w:val="20"/>
                <w:lang w:val="en-CA" w:eastAsia="en-CA"/>
              </w:rPr>
              <w:t>1,504.3</w:t>
            </w:r>
          </w:p>
        </w:tc>
      </w:tr>
      <w:tr w:rsidR="00CF126B" w:rsidRPr="00C52F94" w14:paraId="75B8B586" w14:textId="77777777" w:rsidTr="001A4A80">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14:paraId="49AD6B6E" w14:textId="77777777" w:rsidR="00CF126B" w:rsidRPr="00C52F94" w:rsidRDefault="00CF126B" w:rsidP="001D0457">
            <w:pPr>
              <w:jc w:val="left"/>
              <w:rPr>
                <w:sz w:val="20"/>
                <w:szCs w:val="20"/>
                <w:lang w:val="en-CA" w:eastAsia="en-CA"/>
              </w:rPr>
            </w:pPr>
            <w:r w:rsidRPr="00C52F94">
              <w:rPr>
                <w:sz w:val="20"/>
                <w:szCs w:val="20"/>
                <w:lang w:val="en-CA" w:eastAsia="en-CA"/>
              </w:rPr>
              <w:t>Solvent</w:t>
            </w:r>
          </w:p>
        </w:tc>
        <w:tc>
          <w:tcPr>
            <w:tcW w:w="979" w:type="dxa"/>
            <w:tcBorders>
              <w:top w:val="nil"/>
              <w:left w:val="nil"/>
              <w:bottom w:val="single" w:sz="4" w:space="0" w:color="auto"/>
              <w:right w:val="single" w:sz="4" w:space="0" w:color="auto"/>
            </w:tcBorders>
            <w:shd w:val="clear" w:color="auto" w:fill="auto"/>
            <w:hideMark/>
          </w:tcPr>
          <w:p w14:paraId="1CFF47D6" w14:textId="77777777" w:rsidR="00CF126B" w:rsidRPr="00C52F94" w:rsidRDefault="00CF126B" w:rsidP="001D0457">
            <w:pPr>
              <w:jc w:val="right"/>
              <w:rPr>
                <w:sz w:val="20"/>
                <w:szCs w:val="20"/>
                <w:lang w:val="en-CA" w:eastAsia="en-CA"/>
              </w:rPr>
            </w:pPr>
            <w:r w:rsidRPr="00C52F94">
              <w:rPr>
                <w:sz w:val="20"/>
                <w:szCs w:val="20"/>
                <w:lang w:val="en-CA" w:eastAsia="en-CA"/>
              </w:rPr>
              <w:t>33.5</w:t>
            </w:r>
          </w:p>
        </w:tc>
        <w:tc>
          <w:tcPr>
            <w:tcW w:w="980" w:type="dxa"/>
            <w:tcBorders>
              <w:top w:val="nil"/>
              <w:left w:val="nil"/>
              <w:bottom w:val="single" w:sz="4" w:space="0" w:color="auto"/>
              <w:right w:val="single" w:sz="4" w:space="0" w:color="auto"/>
            </w:tcBorders>
            <w:shd w:val="clear" w:color="auto" w:fill="auto"/>
            <w:hideMark/>
          </w:tcPr>
          <w:p w14:paraId="08738D4D" w14:textId="77777777" w:rsidR="00CF126B" w:rsidRPr="00C52F94" w:rsidRDefault="00CF126B" w:rsidP="001D0457">
            <w:pPr>
              <w:jc w:val="right"/>
              <w:rPr>
                <w:sz w:val="20"/>
                <w:szCs w:val="20"/>
                <w:lang w:val="en-CA" w:eastAsia="en-CA"/>
              </w:rPr>
            </w:pPr>
            <w:r w:rsidRPr="00C52F94">
              <w:rPr>
                <w:sz w:val="20"/>
                <w:szCs w:val="20"/>
                <w:lang w:val="en-CA" w:eastAsia="en-CA"/>
              </w:rPr>
              <w:t>9.2</w:t>
            </w:r>
          </w:p>
        </w:tc>
        <w:tc>
          <w:tcPr>
            <w:tcW w:w="916" w:type="dxa"/>
            <w:tcBorders>
              <w:top w:val="nil"/>
              <w:left w:val="nil"/>
              <w:bottom w:val="single" w:sz="4" w:space="0" w:color="auto"/>
              <w:right w:val="single" w:sz="4" w:space="0" w:color="auto"/>
            </w:tcBorders>
            <w:shd w:val="clear" w:color="auto" w:fill="auto"/>
            <w:hideMark/>
          </w:tcPr>
          <w:p w14:paraId="54006B0F" w14:textId="77777777" w:rsidR="00CF126B" w:rsidRPr="00C52F94" w:rsidRDefault="00CF126B" w:rsidP="001D0457">
            <w:pPr>
              <w:jc w:val="right"/>
              <w:rPr>
                <w:sz w:val="20"/>
                <w:szCs w:val="20"/>
                <w:lang w:val="en-CA" w:eastAsia="en-CA"/>
              </w:rPr>
            </w:pPr>
            <w:r w:rsidRPr="00C52F94">
              <w:rPr>
                <w:sz w:val="20"/>
                <w:szCs w:val="20"/>
                <w:lang w:val="en-CA" w:eastAsia="en-CA"/>
              </w:rPr>
              <w:t>38.0</w:t>
            </w:r>
          </w:p>
        </w:tc>
        <w:tc>
          <w:tcPr>
            <w:tcW w:w="939" w:type="dxa"/>
            <w:tcBorders>
              <w:top w:val="nil"/>
              <w:left w:val="nil"/>
              <w:bottom w:val="single" w:sz="4" w:space="0" w:color="auto"/>
              <w:right w:val="single" w:sz="4" w:space="0" w:color="auto"/>
            </w:tcBorders>
            <w:shd w:val="clear" w:color="auto" w:fill="auto"/>
            <w:hideMark/>
          </w:tcPr>
          <w:p w14:paraId="2F17FF1C" w14:textId="77777777" w:rsidR="00CF126B" w:rsidRPr="00C52F94" w:rsidRDefault="00CF126B" w:rsidP="001D0457">
            <w:pPr>
              <w:jc w:val="right"/>
              <w:rPr>
                <w:sz w:val="20"/>
                <w:szCs w:val="20"/>
                <w:lang w:val="en-CA" w:eastAsia="en-CA"/>
              </w:rPr>
            </w:pPr>
            <w:r w:rsidRPr="00C52F94">
              <w:rPr>
                <w:sz w:val="20"/>
                <w:szCs w:val="20"/>
                <w:lang w:val="en-CA" w:eastAsia="en-CA"/>
              </w:rPr>
              <w:t>34.1</w:t>
            </w:r>
          </w:p>
        </w:tc>
        <w:tc>
          <w:tcPr>
            <w:tcW w:w="916" w:type="dxa"/>
            <w:tcBorders>
              <w:top w:val="nil"/>
              <w:left w:val="nil"/>
              <w:bottom w:val="single" w:sz="4" w:space="0" w:color="auto"/>
              <w:right w:val="single" w:sz="4" w:space="0" w:color="auto"/>
            </w:tcBorders>
            <w:shd w:val="clear" w:color="auto" w:fill="auto"/>
            <w:hideMark/>
          </w:tcPr>
          <w:p w14:paraId="46A294C9" w14:textId="77777777" w:rsidR="00CF126B" w:rsidRPr="00C52F94" w:rsidRDefault="00CF126B" w:rsidP="001D0457">
            <w:pPr>
              <w:jc w:val="right"/>
              <w:rPr>
                <w:sz w:val="20"/>
                <w:szCs w:val="20"/>
                <w:lang w:val="en-CA" w:eastAsia="en-CA"/>
              </w:rPr>
            </w:pPr>
            <w:r w:rsidRPr="00C52F94">
              <w:rPr>
                <w:sz w:val="20"/>
                <w:szCs w:val="20"/>
                <w:lang w:val="en-CA" w:eastAsia="en-CA"/>
              </w:rPr>
              <w:t>5.2</w:t>
            </w:r>
          </w:p>
        </w:tc>
        <w:tc>
          <w:tcPr>
            <w:tcW w:w="929" w:type="dxa"/>
            <w:tcBorders>
              <w:top w:val="nil"/>
              <w:left w:val="nil"/>
              <w:bottom w:val="single" w:sz="4" w:space="0" w:color="auto"/>
              <w:right w:val="single" w:sz="4" w:space="0" w:color="auto"/>
            </w:tcBorders>
            <w:shd w:val="clear" w:color="auto" w:fill="auto"/>
            <w:hideMark/>
          </w:tcPr>
          <w:p w14:paraId="6632C506" w14:textId="77777777" w:rsidR="00CF126B" w:rsidRPr="00C52F94" w:rsidRDefault="00CF126B" w:rsidP="001D0457">
            <w:pPr>
              <w:jc w:val="right"/>
              <w:rPr>
                <w:sz w:val="20"/>
                <w:szCs w:val="20"/>
                <w:lang w:val="en-CA" w:eastAsia="en-CA"/>
              </w:rPr>
            </w:pPr>
            <w:r w:rsidRPr="00C52F94">
              <w:rPr>
                <w:sz w:val="20"/>
                <w:szCs w:val="20"/>
                <w:lang w:val="en-CA" w:eastAsia="en-CA"/>
              </w:rPr>
              <w:t>3.5</w:t>
            </w:r>
          </w:p>
        </w:tc>
        <w:tc>
          <w:tcPr>
            <w:tcW w:w="916" w:type="dxa"/>
            <w:tcBorders>
              <w:top w:val="nil"/>
              <w:left w:val="nil"/>
              <w:bottom w:val="single" w:sz="4" w:space="0" w:color="auto"/>
              <w:right w:val="single" w:sz="4" w:space="0" w:color="auto"/>
            </w:tcBorders>
            <w:shd w:val="clear" w:color="auto" w:fill="auto"/>
            <w:hideMark/>
          </w:tcPr>
          <w:p w14:paraId="44BD677F" w14:textId="77777777" w:rsidR="00CF126B" w:rsidRPr="00C52F94" w:rsidRDefault="00CF126B" w:rsidP="001D0457">
            <w:pPr>
              <w:jc w:val="right"/>
              <w:rPr>
                <w:sz w:val="20"/>
                <w:szCs w:val="20"/>
                <w:lang w:val="en-CA" w:eastAsia="en-CA"/>
              </w:rPr>
            </w:pPr>
            <w:r w:rsidRPr="00C52F94">
              <w:rPr>
                <w:sz w:val="20"/>
                <w:szCs w:val="20"/>
                <w:lang w:val="en-CA" w:eastAsia="en-CA"/>
              </w:rPr>
              <w:t>4.9</w:t>
            </w:r>
          </w:p>
        </w:tc>
        <w:tc>
          <w:tcPr>
            <w:tcW w:w="945" w:type="dxa"/>
            <w:tcBorders>
              <w:top w:val="nil"/>
              <w:left w:val="nil"/>
              <w:bottom w:val="single" w:sz="4" w:space="0" w:color="auto"/>
              <w:right w:val="single" w:sz="4" w:space="0" w:color="auto"/>
            </w:tcBorders>
            <w:shd w:val="clear" w:color="auto" w:fill="auto"/>
            <w:hideMark/>
          </w:tcPr>
          <w:p w14:paraId="313857B1" w14:textId="77777777" w:rsidR="00CF126B" w:rsidRPr="00C52F94" w:rsidRDefault="00CF126B" w:rsidP="001D0457">
            <w:pPr>
              <w:jc w:val="right"/>
              <w:rPr>
                <w:sz w:val="20"/>
                <w:szCs w:val="20"/>
                <w:lang w:val="en-CA" w:eastAsia="en-CA"/>
              </w:rPr>
            </w:pPr>
            <w:r w:rsidRPr="00C52F94">
              <w:rPr>
                <w:sz w:val="20"/>
                <w:szCs w:val="20"/>
                <w:lang w:val="en-CA" w:eastAsia="en-CA"/>
              </w:rPr>
              <w:t>5.1</w:t>
            </w:r>
          </w:p>
        </w:tc>
        <w:tc>
          <w:tcPr>
            <w:tcW w:w="995" w:type="dxa"/>
            <w:tcBorders>
              <w:top w:val="nil"/>
              <w:left w:val="nil"/>
              <w:bottom w:val="single" w:sz="4" w:space="0" w:color="auto"/>
              <w:right w:val="single" w:sz="4" w:space="0" w:color="auto"/>
            </w:tcBorders>
            <w:shd w:val="clear" w:color="auto" w:fill="auto"/>
            <w:hideMark/>
          </w:tcPr>
          <w:p w14:paraId="5988F1FF" w14:textId="77777777" w:rsidR="00CF126B" w:rsidRPr="00C52F94" w:rsidRDefault="00CF126B" w:rsidP="001D0457">
            <w:pPr>
              <w:jc w:val="right"/>
              <w:rPr>
                <w:sz w:val="20"/>
                <w:szCs w:val="20"/>
                <w:lang w:val="en-CA" w:eastAsia="en-CA"/>
              </w:rPr>
            </w:pPr>
            <w:r w:rsidRPr="00C52F94">
              <w:rPr>
                <w:sz w:val="20"/>
                <w:szCs w:val="20"/>
                <w:lang w:val="en-CA" w:eastAsia="en-CA"/>
              </w:rPr>
              <w:t>3.1</w:t>
            </w:r>
          </w:p>
        </w:tc>
      </w:tr>
      <w:tr w:rsidR="004B2896" w:rsidRPr="00C52F94" w14:paraId="5D85074D" w14:textId="77777777" w:rsidTr="001A4A80">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14:paraId="4A18D97A" w14:textId="77777777" w:rsidR="004B2896" w:rsidRPr="00C52F94" w:rsidRDefault="004B2896" w:rsidP="001D0457">
            <w:pPr>
              <w:jc w:val="left"/>
              <w:rPr>
                <w:sz w:val="20"/>
                <w:szCs w:val="20"/>
                <w:lang w:val="en-CA" w:eastAsia="en-CA"/>
              </w:rPr>
            </w:pPr>
            <w:r w:rsidRPr="00C52F94">
              <w:rPr>
                <w:sz w:val="20"/>
                <w:szCs w:val="20"/>
                <w:lang w:val="en-CA" w:eastAsia="en-CA"/>
              </w:rPr>
              <w:t>Tobacco</w:t>
            </w:r>
          </w:p>
        </w:tc>
        <w:tc>
          <w:tcPr>
            <w:tcW w:w="979" w:type="dxa"/>
            <w:tcBorders>
              <w:top w:val="nil"/>
              <w:left w:val="nil"/>
              <w:bottom w:val="single" w:sz="4" w:space="0" w:color="auto"/>
              <w:right w:val="single" w:sz="4" w:space="0" w:color="auto"/>
            </w:tcBorders>
            <w:shd w:val="clear" w:color="auto" w:fill="auto"/>
            <w:hideMark/>
          </w:tcPr>
          <w:p w14:paraId="365C0AA4"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80" w:type="dxa"/>
            <w:tcBorders>
              <w:top w:val="nil"/>
              <w:left w:val="nil"/>
              <w:bottom w:val="single" w:sz="4" w:space="0" w:color="auto"/>
              <w:right w:val="single" w:sz="4" w:space="0" w:color="auto"/>
            </w:tcBorders>
            <w:shd w:val="clear" w:color="auto" w:fill="auto"/>
            <w:hideMark/>
          </w:tcPr>
          <w:p w14:paraId="04110FF2"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14:paraId="1D9D6CA4"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39" w:type="dxa"/>
            <w:tcBorders>
              <w:top w:val="nil"/>
              <w:left w:val="nil"/>
              <w:bottom w:val="single" w:sz="4" w:space="0" w:color="auto"/>
              <w:right w:val="single" w:sz="4" w:space="0" w:color="auto"/>
            </w:tcBorders>
            <w:shd w:val="clear" w:color="auto" w:fill="auto"/>
            <w:hideMark/>
          </w:tcPr>
          <w:p w14:paraId="3B5D8C1F"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14:paraId="0ED5521D"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29" w:type="dxa"/>
            <w:tcBorders>
              <w:top w:val="nil"/>
              <w:left w:val="nil"/>
              <w:bottom w:val="single" w:sz="4" w:space="0" w:color="auto"/>
              <w:right w:val="single" w:sz="4" w:space="0" w:color="auto"/>
            </w:tcBorders>
            <w:shd w:val="clear" w:color="auto" w:fill="auto"/>
            <w:hideMark/>
          </w:tcPr>
          <w:p w14:paraId="28BBD5A3"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14:paraId="48FFA368" w14:textId="77777777" w:rsidR="004B2896" w:rsidRPr="00C52F94" w:rsidRDefault="004B2896" w:rsidP="001D0457">
            <w:pPr>
              <w:jc w:val="right"/>
              <w:rPr>
                <w:sz w:val="20"/>
                <w:szCs w:val="20"/>
                <w:lang w:val="en-CA" w:eastAsia="en-CA"/>
              </w:rPr>
            </w:pPr>
            <w:r w:rsidRPr="00C52F94">
              <w:rPr>
                <w:sz w:val="20"/>
                <w:szCs w:val="20"/>
                <w:lang w:val="en-CA" w:eastAsia="en-CA"/>
              </w:rPr>
              <w:t> </w:t>
            </w:r>
          </w:p>
        </w:tc>
        <w:tc>
          <w:tcPr>
            <w:tcW w:w="945" w:type="dxa"/>
            <w:tcBorders>
              <w:top w:val="nil"/>
              <w:left w:val="nil"/>
              <w:bottom w:val="single" w:sz="4" w:space="0" w:color="auto"/>
              <w:right w:val="single" w:sz="4" w:space="0" w:color="auto"/>
            </w:tcBorders>
            <w:shd w:val="clear" w:color="auto" w:fill="auto"/>
            <w:hideMark/>
          </w:tcPr>
          <w:p w14:paraId="122CBAC7" w14:textId="77777777" w:rsidR="004B2896" w:rsidRPr="00C52F94" w:rsidRDefault="004B2896" w:rsidP="001D0457">
            <w:pPr>
              <w:jc w:val="right"/>
              <w:rPr>
                <w:sz w:val="20"/>
                <w:szCs w:val="20"/>
                <w:lang w:val="en-CA" w:eastAsia="en-CA"/>
              </w:rPr>
            </w:pPr>
            <w:r w:rsidRPr="00C52F94">
              <w:rPr>
                <w:sz w:val="20"/>
                <w:szCs w:val="20"/>
                <w:lang w:val="en-CA" w:eastAsia="en-CA"/>
              </w:rPr>
              <w:t> </w:t>
            </w:r>
          </w:p>
        </w:tc>
        <w:tc>
          <w:tcPr>
            <w:tcW w:w="995" w:type="dxa"/>
            <w:tcBorders>
              <w:top w:val="nil"/>
              <w:left w:val="nil"/>
              <w:bottom w:val="single" w:sz="4" w:space="0" w:color="auto"/>
              <w:right w:val="single" w:sz="4" w:space="0" w:color="auto"/>
            </w:tcBorders>
            <w:shd w:val="clear" w:color="auto" w:fill="auto"/>
            <w:hideMark/>
          </w:tcPr>
          <w:p w14:paraId="590630A5" w14:textId="77777777" w:rsidR="004B2896" w:rsidRPr="00C52F94" w:rsidRDefault="004B2896" w:rsidP="001D0457">
            <w:pPr>
              <w:jc w:val="right"/>
              <w:rPr>
                <w:sz w:val="20"/>
                <w:szCs w:val="20"/>
                <w:lang w:val="en-CA" w:eastAsia="en-CA"/>
              </w:rPr>
            </w:pPr>
            <w:r w:rsidRPr="00C52F94">
              <w:rPr>
                <w:sz w:val="20"/>
                <w:szCs w:val="20"/>
                <w:lang w:val="en-CA" w:eastAsia="en-CA"/>
              </w:rPr>
              <w:t> </w:t>
            </w:r>
          </w:p>
        </w:tc>
      </w:tr>
      <w:tr w:rsidR="004B2896" w:rsidRPr="00C52F94" w14:paraId="3B8D2918" w14:textId="77777777" w:rsidTr="001A4A80">
        <w:trPr>
          <w:gridAfter w:val="1"/>
          <w:wAfter w:w="6" w:type="dxa"/>
          <w:trHeight w:val="149"/>
        </w:trPr>
        <w:tc>
          <w:tcPr>
            <w:tcW w:w="1843" w:type="dxa"/>
            <w:tcBorders>
              <w:top w:val="nil"/>
              <w:left w:val="single" w:sz="4" w:space="0" w:color="auto"/>
              <w:bottom w:val="single" w:sz="4" w:space="0" w:color="auto"/>
              <w:right w:val="single" w:sz="4" w:space="0" w:color="auto"/>
            </w:tcBorders>
            <w:shd w:val="clear" w:color="auto" w:fill="auto"/>
            <w:hideMark/>
          </w:tcPr>
          <w:p w14:paraId="5375FB40" w14:textId="77777777" w:rsidR="004B2896" w:rsidRPr="00C52F94" w:rsidRDefault="004B2896" w:rsidP="001D0457">
            <w:pPr>
              <w:jc w:val="left"/>
              <w:rPr>
                <w:b/>
                <w:bCs/>
                <w:sz w:val="20"/>
                <w:szCs w:val="20"/>
                <w:lang w:val="en-CA" w:eastAsia="en-CA"/>
              </w:rPr>
            </w:pPr>
            <w:r w:rsidRPr="00C52F94">
              <w:rPr>
                <w:b/>
                <w:bCs/>
                <w:sz w:val="20"/>
                <w:szCs w:val="20"/>
                <w:lang w:val="en-CA" w:eastAsia="en-CA"/>
              </w:rPr>
              <w:t>Total 129 remaining A5 countries</w:t>
            </w:r>
          </w:p>
        </w:tc>
        <w:tc>
          <w:tcPr>
            <w:tcW w:w="979" w:type="dxa"/>
            <w:tcBorders>
              <w:top w:val="nil"/>
              <w:left w:val="nil"/>
              <w:bottom w:val="single" w:sz="4" w:space="0" w:color="auto"/>
              <w:right w:val="single" w:sz="4" w:space="0" w:color="auto"/>
            </w:tcBorders>
            <w:shd w:val="clear" w:color="auto" w:fill="auto"/>
            <w:hideMark/>
          </w:tcPr>
          <w:p w14:paraId="70349DC3" w14:textId="77777777" w:rsidR="004B2896" w:rsidRPr="00C52F94" w:rsidRDefault="004B2896" w:rsidP="001D0457">
            <w:pPr>
              <w:jc w:val="right"/>
              <w:rPr>
                <w:b/>
                <w:bCs/>
                <w:sz w:val="20"/>
                <w:szCs w:val="20"/>
                <w:lang w:val="en-CA" w:eastAsia="en-CA"/>
              </w:rPr>
            </w:pPr>
            <w:r w:rsidRPr="00C52F94">
              <w:rPr>
                <w:b/>
                <w:bCs/>
                <w:sz w:val="20"/>
                <w:szCs w:val="20"/>
                <w:lang w:val="en-CA" w:eastAsia="en-CA"/>
              </w:rPr>
              <w:t>4,143.3</w:t>
            </w:r>
          </w:p>
        </w:tc>
        <w:tc>
          <w:tcPr>
            <w:tcW w:w="980" w:type="dxa"/>
            <w:tcBorders>
              <w:top w:val="nil"/>
              <w:left w:val="nil"/>
              <w:bottom w:val="single" w:sz="4" w:space="0" w:color="auto"/>
              <w:right w:val="single" w:sz="4" w:space="0" w:color="auto"/>
            </w:tcBorders>
            <w:shd w:val="clear" w:color="auto" w:fill="auto"/>
            <w:hideMark/>
          </w:tcPr>
          <w:p w14:paraId="2D95480A" w14:textId="77777777" w:rsidR="004B2896" w:rsidRPr="00C52F94" w:rsidRDefault="004B2896" w:rsidP="001D0457">
            <w:pPr>
              <w:jc w:val="right"/>
              <w:rPr>
                <w:b/>
                <w:bCs/>
                <w:sz w:val="20"/>
                <w:szCs w:val="20"/>
                <w:lang w:val="en-CA" w:eastAsia="en-CA"/>
              </w:rPr>
            </w:pPr>
            <w:r w:rsidRPr="00C52F94">
              <w:rPr>
                <w:b/>
                <w:bCs/>
                <w:sz w:val="20"/>
                <w:szCs w:val="20"/>
                <w:lang w:val="en-CA" w:eastAsia="en-CA"/>
              </w:rPr>
              <w:t>4,211.9</w:t>
            </w:r>
          </w:p>
        </w:tc>
        <w:tc>
          <w:tcPr>
            <w:tcW w:w="916" w:type="dxa"/>
            <w:tcBorders>
              <w:top w:val="nil"/>
              <w:left w:val="nil"/>
              <w:bottom w:val="single" w:sz="4" w:space="0" w:color="auto"/>
              <w:right w:val="single" w:sz="4" w:space="0" w:color="auto"/>
            </w:tcBorders>
            <w:shd w:val="clear" w:color="auto" w:fill="auto"/>
            <w:hideMark/>
          </w:tcPr>
          <w:p w14:paraId="52F96765" w14:textId="77777777" w:rsidR="004B2896" w:rsidRPr="00C52F94" w:rsidRDefault="004B2896" w:rsidP="001D0457">
            <w:pPr>
              <w:jc w:val="right"/>
              <w:rPr>
                <w:b/>
                <w:bCs/>
                <w:sz w:val="20"/>
                <w:szCs w:val="20"/>
                <w:lang w:val="en-CA" w:eastAsia="en-CA"/>
              </w:rPr>
            </w:pPr>
            <w:r w:rsidRPr="00C52F94">
              <w:rPr>
                <w:b/>
                <w:bCs/>
                <w:sz w:val="20"/>
                <w:szCs w:val="20"/>
                <w:lang w:val="en-CA" w:eastAsia="en-CA"/>
              </w:rPr>
              <w:t>3,990.8</w:t>
            </w:r>
          </w:p>
        </w:tc>
        <w:tc>
          <w:tcPr>
            <w:tcW w:w="939" w:type="dxa"/>
            <w:tcBorders>
              <w:top w:val="nil"/>
              <w:left w:val="nil"/>
              <w:bottom w:val="single" w:sz="4" w:space="0" w:color="auto"/>
              <w:right w:val="single" w:sz="4" w:space="0" w:color="auto"/>
            </w:tcBorders>
            <w:shd w:val="clear" w:color="auto" w:fill="auto"/>
            <w:hideMark/>
          </w:tcPr>
          <w:p w14:paraId="45007DA2" w14:textId="77777777" w:rsidR="004B2896" w:rsidRPr="00C52F94" w:rsidRDefault="004B2896" w:rsidP="001D0457">
            <w:pPr>
              <w:jc w:val="right"/>
              <w:rPr>
                <w:b/>
                <w:bCs/>
                <w:sz w:val="20"/>
                <w:szCs w:val="20"/>
                <w:lang w:val="en-CA" w:eastAsia="en-CA"/>
              </w:rPr>
            </w:pPr>
            <w:r w:rsidRPr="00C52F94">
              <w:rPr>
                <w:b/>
                <w:bCs/>
                <w:sz w:val="20"/>
                <w:szCs w:val="20"/>
                <w:lang w:val="en-CA" w:eastAsia="en-CA"/>
              </w:rPr>
              <w:t>4,076.7</w:t>
            </w:r>
          </w:p>
        </w:tc>
        <w:tc>
          <w:tcPr>
            <w:tcW w:w="916" w:type="dxa"/>
            <w:tcBorders>
              <w:top w:val="nil"/>
              <w:left w:val="nil"/>
              <w:bottom w:val="single" w:sz="4" w:space="0" w:color="auto"/>
              <w:right w:val="single" w:sz="4" w:space="0" w:color="auto"/>
            </w:tcBorders>
            <w:shd w:val="clear" w:color="auto" w:fill="auto"/>
            <w:hideMark/>
          </w:tcPr>
          <w:p w14:paraId="3EE097ED" w14:textId="77777777" w:rsidR="004B2896" w:rsidRPr="00C52F94" w:rsidRDefault="001F375A" w:rsidP="001D0457">
            <w:pPr>
              <w:jc w:val="right"/>
              <w:rPr>
                <w:b/>
                <w:bCs/>
                <w:sz w:val="20"/>
                <w:szCs w:val="20"/>
                <w:lang w:val="en-CA" w:eastAsia="en-CA"/>
              </w:rPr>
            </w:pPr>
            <w:r w:rsidRPr="00C52F94">
              <w:rPr>
                <w:b/>
                <w:bCs/>
                <w:sz w:val="20"/>
                <w:szCs w:val="20"/>
                <w:lang w:val="en-CA" w:eastAsia="en-CA"/>
              </w:rPr>
              <w:t>3,276.3</w:t>
            </w:r>
          </w:p>
        </w:tc>
        <w:tc>
          <w:tcPr>
            <w:tcW w:w="929" w:type="dxa"/>
            <w:tcBorders>
              <w:top w:val="nil"/>
              <w:left w:val="nil"/>
              <w:bottom w:val="single" w:sz="4" w:space="0" w:color="auto"/>
              <w:right w:val="single" w:sz="4" w:space="0" w:color="auto"/>
            </w:tcBorders>
            <w:shd w:val="clear" w:color="auto" w:fill="auto"/>
            <w:hideMark/>
          </w:tcPr>
          <w:p w14:paraId="49314467" w14:textId="77777777" w:rsidR="004B2896" w:rsidRPr="00C52F94" w:rsidRDefault="004B2896" w:rsidP="001D0457">
            <w:pPr>
              <w:jc w:val="right"/>
              <w:rPr>
                <w:b/>
                <w:bCs/>
                <w:sz w:val="20"/>
                <w:szCs w:val="20"/>
                <w:lang w:val="en-CA" w:eastAsia="en-CA"/>
              </w:rPr>
            </w:pPr>
            <w:r w:rsidRPr="00C52F94">
              <w:rPr>
                <w:b/>
                <w:bCs/>
                <w:sz w:val="20"/>
                <w:szCs w:val="20"/>
                <w:lang w:val="en-CA" w:eastAsia="en-CA"/>
              </w:rPr>
              <w:t>3,118.2</w:t>
            </w:r>
          </w:p>
        </w:tc>
        <w:tc>
          <w:tcPr>
            <w:tcW w:w="916" w:type="dxa"/>
            <w:tcBorders>
              <w:top w:val="nil"/>
              <w:left w:val="nil"/>
              <w:bottom w:val="single" w:sz="4" w:space="0" w:color="auto"/>
              <w:right w:val="single" w:sz="4" w:space="0" w:color="auto"/>
            </w:tcBorders>
            <w:shd w:val="clear" w:color="auto" w:fill="auto"/>
            <w:hideMark/>
          </w:tcPr>
          <w:p w14:paraId="0219ED14" w14:textId="77777777" w:rsidR="004B2896" w:rsidRPr="00C52F94" w:rsidRDefault="004B2896" w:rsidP="001D0457">
            <w:pPr>
              <w:jc w:val="right"/>
              <w:rPr>
                <w:b/>
                <w:bCs/>
                <w:sz w:val="20"/>
                <w:szCs w:val="20"/>
                <w:lang w:val="en-CA" w:eastAsia="en-CA"/>
              </w:rPr>
            </w:pPr>
            <w:r w:rsidRPr="00C52F94">
              <w:rPr>
                <w:b/>
                <w:bCs/>
                <w:sz w:val="20"/>
                <w:szCs w:val="20"/>
                <w:lang w:val="en-CA" w:eastAsia="en-CA"/>
              </w:rPr>
              <w:t>2,883.7</w:t>
            </w:r>
          </w:p>
        </w:tc>
        <w:tc>
          <w:tcPr>
            <w:tcW w:w="945" w:type="dxa"/>
            <w:tcBorders>
              <w:top w:val="nil"/>
              <w:left w:val="nil"/>
              <w:bottom w:val="single" w:sz="4" w:space="0" w:color="auto"/>
              <w:right w:val="single" w:sz="4" w:space="0" w:color="auto"/>
            </w:tcBorders>
            <w:shd w:val="clear" w:color="auto" w:fill="auto"/>
            <w:hideMark/>
          </w:tcPr>
          <w:p w14:paraId="37A8BA95" w14:textId="77777777" w:rsidR="004B2896" w:rsidRPr="00C52F94" w:rsidRDefault="00117A59" w:rsidP="001D0457">
            <w:pPr>
              <w:jc w:val="right"/>
              <w:rPr>
                <w:b/>
                <w:bCs/>
                <w:sz w:val="20"/>
                <w:szCs w:val="20"/>
                <w:lang w:val="en-CA" w:eastAsia="en-CA"/>
              </w:rPr>
            </w:pPr>
            <w:r w:rsidRPr="00C52F94">
              <w:rPr>
                <w:b/>
                <w:bCs/>
                <w:sz w:val="20"/>
                <w:szCs w:val="20"/>
                <w:lang w:val="en-CA" w:eastAsia="en-CA"/>
              </w:rPr>
              <w:t>2,662.8</w:t>
            </w:r>
          </w:p>
        </w:tc>
        <w:tc>
          <w:tcPr>
            <w:tcW w:w="995" w:type="dxa"/>
            <w:tcBorders>
              <w:top w:val="nil"/>
              <w:left w:val="nil"/>
              <w:bottom w:val="single" w:sz="4" w:space="0" w:color="auto"/>
              <w:right w:val="single" w:sz="4" w:space="0" w:color="auto"/>
            </w:tcBorders>
            <w:shd w:val="clear" w:color="auto" w:fill="auto"/>
            <w:hideMark/>
          </w:tcPr>
          <w:p w14:paraId="5F0AC750" w14:textId="77777777" w:rsidR="004B2896" w:rsidRPr="00C52F94" w:rsidRDefault="00CF126B" w:rsidP="001D0457">
            <w:pPr>
              <w:jc w:val="right"/>
              <w:rPr>
                <w:b/>
                <w:bCs/>
                <w:sz w:val="20"/>
                <w:szCs w:val="20"/>
                <w:lang w:val="en-CA" w:eastAsia="en-CA"/>
              </w:rPr>
            </w:pPr>
            <w:r w:rsidRPr="00C52F94">
              <w:rPr>
                <w:b/>
                <w:bCs/>
                <w:sz w:val="20"/>
                <w:szCs w:val="20"/>
                <w:lang w:val="en-CA" w:eastAsia="en-CA"/>
              </w:rPr>
              <w:t>2,462.8</w:t>
            </w:r>
          </w:p>
        </w:tc>
      </w:tr>
      <w:tr w:rsidR="004B2896" w:rsidRPr="00C52F94" w14:paraId="726C6BBF" w14:textId="77777777" w:rsidTr="001A4A80">
        <w:trPr>
          <w:trHeight w:val="113"/>
        </w:trPr>
        <w:tc>
          <w:tcPr>
            <w:tcW w:w="10364" w:type="dxa"/>
            <w:gridSpan w:val="11"/>
            <w:tcBorders>
              <w:top w:val="single" w:sz="4" w:space="0" w:color="auto"/>
              <w:left w:val="single" w:sz="4" w:space="0" w:color="auto"/>
              <w:bottom w:val="single" w:sz="4" w:space="0" w:color="auto"/>
              <w:right w:val="single" w:sz="4" w:space="0" w:color="auto"/>
            </w:tcBorders>
            <w:shd w:val="clear" w:color="auto" w:fill="auto"/>
            <w:hideMark/>
          </w:tcPr>
          <w:p w14:paraId="316E602D" w14:textId="77777777" w:rsidR="004B2896" w:rsidRPr="00C52F94" w:rsidRDefault="004B2896" w:rsidP="001D0457">
            <w:pPr>
              <w:jc w:val="left"/>
              <w:rPr>
                <w:b/>
                <w:bCs/>
                <w:sz w:val="20"/>
                <w:szCs w:val="20"/>
                <w:lang w:val="en-CA" w:eastAsia="en-CA"/>
              </w:rPr>
            </w:pPr>
            <w:r w:rsidRPr="00C52F94">
              <w:rPr>
                <w:b/>
                <w:bCs/>
                <w:sz w:val="20"/>
                <w:szCs w:val="20"/>
                <w:lang w:val="en-CA" w:eastAsia="en-CA"/>
              </w:rPr>
              <w:t>All A5 countries</w:t>
            </w:r>
          </w:p>
        </w:tc>
      </w:tr>
      <w:tr w:rsidR="00CF126B" w:rsidRPr="00C52F94" w14:paraId="3979FF3C" w14:textId="77777777" w:rsidTr="001A4A80">
        <w:trPr>
          <w:gridAfter w:val="1"/>
          <w:wAfter w:w="6" w:type="dxa"/>
          <w:trHeight w:val="158"/>
        </w:trPr>
        <w:tc>
          <w:tcPr>
            <w:tcW w:w="1843" w:type="dxa"/>
            <w:tcBorders>
              <w:top w:val="nil"/>
              <w:left w:val="single" w:sz="4" w:space="0" w:color="auto"/>
              <w:bottom w:val="single" w:sz="4" w:space="0" w:color="auto"/>
              <w:right w:val="single" w:sz="4" w:space="0" w:color="auto"/>
            </w:tcBorders>
            <w:shd w:val="clear" w:color="auto" w:fill="auto"/>
            <w:hideMark/>
          </w:tcPr>
          <w:p w14:paraId="446E7094" w14:textId="77777777" w:rsidR="00CF126B" w:rsidRPr="00C52F94" w:rsidRDefault="00CF126B" w:rsidP="001D0457">
            <w:pPr>
              <w:jc w:val="left"/>
              <w:rPr>
                <w:sz w:val="20"/>
                <w:szCs w:val="20"/>
                <w:lang w:val="en-CA" w:eastAsia="en-CA"/>
              </w:rPr>
            </w:pPr>
            <w:r w:rsidRPr="00C52F94">
              <w:rPr>
                <w:sz w:val="20"/>
                <w:szCs w:val="20"/>
                <w:lang w:val="en-CA" w:eastAsia="en-CA"/>
              </w:rPr>
              <w:t>Aerosol</w:t>
            </w:r>
          </w:p>
        </w:tc>
        <w:tc>
          <w:tcPr>
            <w:tcW w:w="979" w:type="dxa"/>
            <w:tcBorders>
              <w:top w:val="nil"/>
              <w:left w:val="nil"/>
              <w:bottom w:val="single" w:sz="4" w:space="0" w:color="auto"/>
              <w:right w:val="single" w:sz="4" w:space="0" w:color="auto"/>
            </w:tcBorders>
            <w:shd w:val="clear" w:color="auto" w:fill="auto"/>
            <w:hideMark/>
          </w:tcPr>
          <w:p w14:paraId="5BE1B0B6" w14:textId="77777777" w:rsidR="00CF126B" w:rsidRPr="00C52F94" w:rsidRDefault="00CF126B" w:rsidP="001D0457">
            <w:pPr>
              <w:jc w:val="right"/>
              <w:rPr>
                <w:sz w:val="20"/>
                <w:szCs w:val="20"/>
                <w:lang w:val="en-CA" w:eastAsia="en-CA"/>
              </w:rPr>
            </w:pPr>
            <w:r w:rsidRPr="00C52F94">
              <w:rPr>
                <w:sz w:val="20"/>
                <w:szCs w:val="20"/>
                <w:lang w:val="en-CA" w:eastAsia="en-CA"/>
              </w:rPr>
              <w:t>76.4</w:t>
            </w:r>
          </w:p>
        </w:tc>
        <w:tc>
          <w:tcPr>
            <w:tcW w:w="980" w:type="dxa"/>
            <w:tcBorders>
              <w:top w:val="nil"/>
              <w:left w:val="nil"/>
              <w:bottom w:val="single" w:sz="4" w:space="0" w:color="auto"/>
              <w:right w:val="single" w:sz="4" w:space="0" w:color="auto"/>
            </w:tcBorders>
            <w:shd w:val="clear" w:color="auto" w:fill="auto"/>
            <w:hideMark/>
          </w:tcPr>
          <w:p w14:paraId="7C4512E0" w14:textId="77777777" w:rsidR="00CF126B" w:rsidRPr="00C52F94" w:rsidRDefault="00CF126B" w:rsidP="001D0457">
            <w:pPr>
              <w:jc w:val="right"/>
              <w:rPr>
                <w:sz w:val="20"/>
                <w:szCs w:val="20"/>
                <w:lang w:val="en-CA" w:eastAsia="en-CA"/>
              </w:rPr>
            </w:pPr>
            <w:r w:rsidRPr="00C52F94">
              <w:rPr>
                <w:sz w:val="20"/>
                <w:szCs w:val="20"/>
                <w:lang w:val="en-CA" w:eastAsia="en-CA"/>
              </w:rPr>
              <w:t>137.8</w:t>
            </w:r>
          </w:p>
        </w:tc>
        <w:tc>
          <w:tcPr>
            <w:tcW w:w="916" w:type="dxa"/>
            <w:tcBorders>
              <w:top w:val="nil"/>
              <w:left w:val="nil"/>
              <w:bottom w:val="single" w:sz="4" w:space="0" w:color="auto"/>
              <w:right w:val="single" w:sz="4" w:space="0" w:color="auto"/>
            </w:tcBorders>
            <w:shd w:val="clear" w:color="auto" w:fill="auto"/>
            <w:hideMark/>
          </w:tcPr>
          <w:p w14:paraId="00F216A3" w14:textId="77777777" w:rsidR="00CF126B" w:rsidRPr="00C52F94" w:rsidRDefault="00CF126B" w:rsidP="001D0457">
            <w:pPr>
              <w:jc w:val="right"/>
              <w:rPr>
                <w:sz w:val="20"/>
                <w:szCs w:val="20"/>
                <w:lang w:val="en-CA" w:eastAsia="en-CA"/>
              </w:rPr>
            </w:pPr>
            <w:r w:rsidRPr="00C52F94">
              <w:rPr>
                <w:sz w:val="20"/>
                <w:szCs w:val="20"/>
                <w:lang w:val="en-CA" w:eastAsia="en-CA"/>
              </w:rPr>
              <w:t>153.4</w:t>
            </w:r>
          </w:p>
        </w:tc>
        <w:tc>
          <w:tcPr>
            <w:tcW w:w="939" w:type="dxa"/>
            <w:tcBorders>
              <w:top w:val="nil"/>
              <w:left w:val="nil"/>
              <w:bottom w:val="single" w:sz="4" w:space="0" w:color="auto"/>
              <w:right w:val="single" w:sz="4" w:space="0" w:color="auto"/>
            </w:tcBorders>
            <w:shd w:val="clear" w:color="auto" w:fill="auto"/>
            <w:hideMark/>
          </w:tcPr>
          <w:p w14:paraId="625B170C" w14:textId="77777777" w:rsidR="00CF126B" w:rsidRPr="00C52F94" w:rsidRDefault="00CF126B" w:rsidP="001D0457">
            <w:pPr>
              <w:jc w:val="right"/>
              <w:rPr>
                <w:sz w:val="20"/>
                <w:szCs w:val="20"/>
                <w:lang w:val="en-CA" w:eastAsia="en-CA"/>
              </w:rPr>
            </w:pPr>
            <w:r w:rsidRPr="00C52F94">
              <w:rPr>
                <w:sz w:val="20"/>
                <w:szCs w:val="20"/>
                <w:lang w:val="en-CA" w:eastAsia="en-CA"/>
              </w:rPr>
              <w:t>170.5</w:t>
            </w:r>
          </w:p>
        </w:tc>
        <w:tc>
          <w:tcPr>
            <w:tcW w:w="916" w:type="dxa"/>
            <w:tcBorders>
              <w:top w:val="nil"/>
              <w:left w:val="nil"/>
              <w:bottom w:val="single" w:sz="4" w:space="0" w:color="auto"/>
              <w:right w:val="single" w:sz="4" w:space="0" w:color="auto"/>
            </w:tcBorders>
            <w:shd w:val="clear" w:color="auto" w:fill="auto"/>
            <w:hideMark/>
          </w:tcPr>
          <w:p w14:paraId="5B900B2A" w14:textId="77777777" w:rsidR="00CF126B" w:rsidRPr="00C52F94" w:rsidRDefault="00CF126B" w:rsidP="001D0457">
            <w:pPr>
              <w:jc w:val="right"/>
              <w:rPr>
                <w:sz w:val="20"/>
                <w:szCs w:val="20"/>
                <w:lang w:val="en-CA" w:eastAsia="en-CA"/>
              </w:rPr>
            </w:pPr>
            <w:r w:rsidRPr="00C52F94">
              <w:rPr>
                <w:sz w:val="20"/>
                <w:szCs w:val="20"/>
                <w:lang w:val="en-CA" w:eastAsia="en-CA"/>
              </w:rPr>
              <w:t>262.2</w:t>
            </w:r>
          </w:p>
        </w:tc>
        <w:tc>
          <w:tcPr>
            <w:tcW w:w="929" w:type="dxa"/>
            <w:tcBorders>
              <w:top w:val="nil"/>
              <w:left w:val="nil"/>
              <w:bottom w:val="single" w:sz="4" w:space="0" w:color="auto"/>
              <w:right w:val="single" w:sz="4" w:space="0" w:color="auto"/>
            </w:tcBorders>
            <w:shd w:val="clear" w:color="auto" w:fill="auto"/>
            <w:hideMark/>
          </w:tcPr>
          <w:p w14:paraId="40092D77" w14:textId="77777777" w:rsidR="00CF126B" w:rsidRPr="00C52F94" w:rsidRDefault="00CF126B" w:rsidP="001D0457">
            <w:pPr>
              <w:jc w:val="right"/>
              <w:rPr>
                <w:sz w:val="20"/>
                <w:szCs w:val="20"/>
                <w:lang w:val="en-CA" w:eastAsia="en-CA"/>
              </w:rPr>
            </w:pPr>
            <w:r w:rsidRPr="00C52F94">
              <w:rPr>
                <w:sz w:val="20"/>
                <w:szCs w:val="20"/>
                <w:lang w:val="en-CA" w:eastAsia="en-CA"/>
              </w:rPr>
              <w:t>306.1</w:t>
            </w:r>
          </w:p>
        </w:tc>
        <w:tc>
          <w:tcPr>
            <w:tcW w:w="916" w:type="dxa"/>
            <w:tcBorders>
              <w:top w:val="nil"/>
              <w:left w:val="nil"/>
              <w:bottom w:val="single" w:sz="4" w:space="0" w:color="auto"/>
              <w:right w:val="single" w:sz="4" w:space="0" w:color="auto"/>
            </w:tcBorders>
            <w:shd w:val="clear" w:color="auto" w:fill="auto"/>
            <w:hideMark/>
          </w:tcPr>
          <w:p w14:paraId="3B21F497" w14:textId="77777777" w:rsidR="00CF126B" w:rsidRPr="00C52F94" w:rsidRDefault="00CF126B" w:rsidP="001D0457">
            <w:pPr>
              <w:jc w:val="right"/>
              <w:rPr>
                <w:sz w:val="20"/>
                <w:szCs w:val="20"/>
                <w:lang w:val="en-CA" w:eastAsia="en-CA"/>
              </w:rPr>
            </w:pPr>
            <w:r w:rsidRPr="00C52F94">
              <w:rPr>
                <w:sz w:val="20"/>
                <w:szCs w:val="20"/>
                <w:lang w:val="en-CA" w:eastAsia="en-CA"/>
              </w:rPr>
              <w:t>268.0</w:t>
            </w:r>
          </w:p>
        </w:tc>
        <w:tc>
          <w:tcPr>
            <w:tcW w:w="945" w:type="dxa"/>
            <w:tcBorders>
              <w:top w:val="nil"/>
              <w:left w:val="nil"/>
              <w:bottom w:val="single" w:sz="4" w:space="0" w:color="auto"/>
              <w:right w:val="single" w:sz="4" w:space="0" w:color="auto"/>
            </w:tcBorders>
            <w:shd w:val="clear" w:color="auto" w:fill="auto"/>
            <w:hideMark/>
          </w:tcPr>
          <w:p w14:paraId="20B10DD6" w14:textId="77777777" w:rsidR="00CF126B" w:rsidRPr="00C52F94" w:rsidRDefault="00CF126B" w:rsidP="001D0457">
            <w:pPr>
              <w:jc w:val="right"/>
              <w:rPr>
                <w:sz w:val="20"/>
                <w:szCs w:val="20"/>
                <w:lang w:val="en-CA" w:eastAsia="en-CA"/>
              </w:rPr>
            </w:pPr>
            <w:r w:rsidRPr="00C52F94">
              <w:rPr>
                <w:sz w:val="20"/>
                <w:szCs w:val="20"/>
                <w:lang w:val="en-CA" w:eastAsia="en-CA"/>
              </w:rPr>
              <w:t>232.0</w:t>
            </w:r>
          </w:p>
        </w:tc>
        <w:tc>
          <w:tcPr>
            <w:tcW w:w="995" w:type="dxa"/>
            <w:tcBorders>
              <w:top w:val="nil"/>
              <w:left w:val="nil"/>
              <w:bottom w:val="single" w:sz="4" w:space="0" w:color="auto"/>
              <w:right w:val="single" w:sz="4" w:space="0" w:color="auto"/>
            </w:tcBorders>
            <w:shd w:val="clear" w:color="auto" w:fill="auto"/>
            <w:hideMark/>
          </w:tcPr>
          <w:p w14:paraId="436CA16F" w14:textId="77777777" w:rsidR="00CF126B" w:rsidRPr="00C52F94" w:rsidRDefault="00CF126B" w:rsidP="001D0457">
            <w:pPr>
              <w:jc w:val="right"/>
              <w:rPr>
                <w:sz w:val="20"/>
                <w:szCs w:val="20"/>
                <w:lang w:val="en-CA" w:eastAsia="en-CA"/>
              </w:rPr>
            </w:pPr>
            <w:r w:rsidRPr="00C52F94">
              <w:rPr>
                <w:sz w:val="20"/>
                <w:szCs w:val="20"/>
                <w:lang w:val="en-CA" w:eastAsia="en-CA"/>
              </w:rPr>
              <w:t>6.0</w:t>
            </w:r>
          </w:p>
        </w:tc>
      </w:tr>
      <w:tr w:rsidR="00CF126B" w:rsidRPr="00C52F94" w14:paraId="19564F46" w14:textId="77777777" w:rsidTr="001A4A80">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14:paraId="18416775" w14:textId="77777777" w:rsidR="00CF126B" w:rsidRPr="00C52F94" w:rsidRDefault="00CF126B" w:rsidP="001D0457">
            <w:pPr>
              <w:jc w:val="left"/>
              <w:rPr>
                <w:sz w:val="20"/>
                <w:szCs w:val="20"/>
                <w:lang w:val="en-CA" w:eastAsia="en-CA"/>
              </w:rPr>
            </w:pPr>
            <w:r w:rsidRPr="00C52F94">
              <w:rPr>
                <w:sz w:val="20"/>
                <w:szCs w:val="20"/>
                <w:lang w:val="en-CA" w:eastAsia="en-CA"/>
              </w:rPr>
              <w:t>Foam</w:t>
            </w:r>
          </w:p>
        </w:tc>
        <w:tc>
          <w:tcPr>
            <w:tcW w:w="979" w:type="dxa"/>
            <w:tcBorders>
              <w:top w:val="nil"/>
              <w:left w:val="nil"/>
              <w:bottom w:val="single" w:sz="4" w:space="0" w:color="auto"/>
              <w:right w:val="single" w:sz="4" w:space="0" w:color="auto"/>
            </w:tcBorders>
            <w:shd w:val="clear" w:color="auto" w:fill="auto"/>
            <w:hideMark/>
          </w:tcPr>
          <w:p w14:paraId="202AB1FF" w14:textId="77777777" w:rsidR="00CF126B" w:rsidRPr="00C52F94" w:rsidRDefault="00CF126B" w:rsidP="001D0457">
            <w:pPr>
              <w:jc w:val="right"/>
              <w:rPr>
                <w:sz w:val="20"/>
                <w:szCs w:val="20"/>
                <w:lang w:val="en-CA" w:eastAsia="en-CA"/>
              </w:rPr>
            </w:pPr>
            <w:r w:rsidRPr="00C52F94">
              <w:rPr>
                <w:sz w:val="20"/>
                <w:szCs w:val="20"/>
                <w:lang w:val="en-CA" w:eastAsia="en-CA"/>
              </w:rPr>
              <w:t>11,952.7</w:t>
            </w:r>
          </w:p>
        </w:tc>
        <w:tc>
          <w:tcPr>
            <w:tcW w:w="980" w:type="dxa"/>
            <w:tcBorders>
              <w:top w:val="nil"/>
              <w:left w:val="nil"/>
              <w:bottom w:val="single" w:sz="4" w:space="0" w:color="auto"/>
              <w:right w:val="single" w:sz="4" w:space="0" w:color="auto"/>
            </w:tcBorders>
            <w:shd w:val="clear" w:color="auto" w:fill="auto"/>
            <w:hideMark/>
          </w:tcPr>
          <w:p w14:paraId="20FB49D9" w14:textId="77777777" w:rsidR="00CF126B" w:rsidRPr="00C52F94" w:rsidRDefault="00CF126B" w:rsidP="001D0457">
            <w:pPr>
              <w:jc w:val="right"/>
              <w:rPr>
                <w:sz w:val="20"/>
                <w:szCs w:val="20"/>
                <w:lang w:val="en-CA" w:eastAsia="en-CA"/>
              </w:rPr>
            </w:pPr>
            <w:r w:rsidRPr="00C52F94">
              <w:rPr>
                <w:sz w:val="20"/>
                <w:szCs w:val="20"/>
                <w:lang w:val="en-CA" w:eastAsia="en-CA"/>
              </w:rPr>
              <w:t>13,226.4</w:t>
            </w:r>
          </w:p>
        </w:tc>
        <w:tc>
          <w:tcPr>
            <w:tcW w:w="916" w:type="dxa"/>
            <w:tcBorders>
              <w:top w:val="nil"/>
              <w:left w:val="nil"/>
              <w:bottom w:val="single" w:sz="4" w:space="0" w:color="auto"/>
              <w:right w:val="single" w:sz="4" w:space="0" w:color="auto"/>
            </w:tcBorders>
            <w:shd w:val="clear" w:color="auto" w:fill="auto"/>
            <w:hideMark/>
          </w:tcPr>
          <w:p w14:paraId="634CC4E0" w14:textId="77777777" w:rsidR="00CF126B" w:rsidRPr="00C52F94" w:rsidRDefault="00CF126B" w:rsidP="001D0457">
            <w:pPr>
              <w:jc w:val="right"/>
              <w:rPr>
                <w:sz w:val="20"/>
                <w:szCs w:val="20"/>
                <w:lang w:val="en-CA" w:eastAsia="en-CA"/>
              </w:rPr>
            </w:pPr>
            <w:r w:rsidRPr="00C52F94">
              <w:rPr>
                <w:sz w:val="20"/>
                <w:szCs w:val="20"/>
                <w:lang w:val="en-CA" w:eastAsia="en-CA"/>
              </w:rPr>
              <w:t>14,154.8</w:t>
            </w:r>
          </w:p>
        </w:tc>
        <w:tc>
          <w:tcPr>
            <w:tcW w:w="939" w:type="dxa"/>
            <w:tcBorders>
              <w:top w:val="nil"/>
              <w:left w:val="nil"/>
              <w:bottom w:val="single" w:sz="4" w:space="0" w:color="auto"/>
              <w:right w:val="single" w:sz="4" w:space="0" w:color="auto"/>
            </w:tcBorders>
            <w:shd w:val="clear" w:color="auto" w:fill="auto"/>
            <w:hideMark/>
          </w:tcPr>
          <w:p w14:paraId="1329A450" w14:textId="77777777" w:rsidR="00CF126B" w:rsidRPr="00C52F94" w:rsidRDefault="00CF126B" w:rsidP="001D0457">
            <w:pPr>
              <w:jc w:val="right"/>
              <w:rPr>
                <w:sz w:val="20"/>
                <w:szCs w:val="20"/>
                <w:lang w:val="en-CA" w:eastAsia="en-CA"/>
              </w:rPr>
            </w:pPr>
            <w:r w:rsidRPr="00C52F94">
              <w:rPr>
                <w:sz w:val="20"/>
                <w:szCs w:val="20"/>
                <w:lang w:val="en-CA" w:eastAsia="en-CA"/>
              </w:rPr>
              <w:t>14,164.4</w:t>
            </w:r>
          </w:p>
        </w:tc>
        <w:tc>
          <w:tcPr>
            <w:tcW w:w="916" w:type="dxa"/>
            <w:tcBorders>
              <w:top w:val="nil"/>
              <w:left w:val="nil"/>
              <w:bottom w:val="single" w:sz="4" w:space="0" w:color="auto"/>
              <w:right w:val="single" w:sz="4" w:space="0" w:color="auto"/>
            </w:tcBorders>
            <w:shd w:val="clear" w:color="auto" w:fill="auto"/>
            <w:hideMark/>
          </w:tcPr>
          <w:p w14:paraId="3F9149DC" w14:textId="77777777" w:rsidR="00CF126B" w:rsidRPr="00C52F94" w:rsidRDefault="00CF126B" w:rsidP="001D0457">
            <w:pPr>
              <w:jc w:val="right"/>
              <w:rPr>
                <w:sz w:val="20"/>
                <w:szCs w:val="20"/>
                <w:lang w:val="en-CA" w:eastAsia="en-CA"/>
              </w:rPr>
            </w:pPr>
            <w:r w:rsidRPr="00C52F94">
              <w:rPr>
                <w:sz w:val="20"/>
                <w:szCs w:val="20"/>
                <w:lang w:val="en-CA" w:eastAsia="en-CA"/>
              </w:rPr>
              <w:t>11,082.6</w:t>
            </w:r>
          </w:p>
        </w:tc>
        <w:tc>
          <w:tcPr>
            <w:tcW w:w="929" w:type="dxa"/>
            <w:tcBorders>
              <w:top w:val="nil"/>
              <w:left w:val="nil"/>
              <w:bottom w:val="single" w:sz="4" w:space="0" w:color="auto"/>
              <w:right w:val="single" w:sz="4" w:space="0" w:color="auto"/>
            </w:tcBorders>
            <w:shd w:val="clear" w:color="auto" w:fill="auto"/>
            <w:hideMark/>
          </w:tcPr>
          <w:p w14:paraId="43CB4A9F" w14:textId="77777777" w:rsidR="00CF126B" w:rsidRPr="00C52F94" w:rsidRDefault="00CF126B" w:rsidP="001D0457">
            <w:pPr>
              <w:jc w:val="right"/>
              <w:rPr>
                <w:sz w:val="20"/>
                <w:szCs w:val="20"/>
                <w:lang w:val="en-CA" w:eastAsia="en-CA"/>
              </w:rPr>
            </w:pPr>
            <w:r w:rsidRPr="00C52F94">
              <w:rPr>
                <w:sz w:val="20"/>
                <w:szCs w:val="20"/>
                <w:lang w:val="en-CA" w:eastAsia="en-CA"/>
              </w:rPr>
              <w:t>10,650.1</w:t>
            </w:r>
          </w:p>
        </w:tc>
        <w:tc>
          <w:tcPr>
            <w:tcW w:w="916" w:type="dxa"/>
            <w:tcBorders>
              <w:top w:val="nil"/>
              <w:left w:val="nil"/>
              <w:bottom w:val="single" w:sz="4" w:space="0" w:color="auto"/>
              <w:right w:val="single" w:sz="4" w:space="0" w:color="auto"/>
            </w:tcBorders>
            <w:shd w:val="clear" w:color="auto" w:fill="auto"/>
            <w:hideMark/>
          </w:tcPr>
          <w:p w14:paraId="68FA9D76" w14:textId="77777777" w:rsidR="00CF126B" w:rsidRPr="00C52F94" w:rsidRDefault="00CF126B" w:rsidP="001D0457">
            <w:pPr>
              <w:jc w:val="right"/>
              <w:rPr>
                <w:sz w:val="20"/>
                <w:szCs w:val="20"/>
                <w:lang w:val="en-CA" w:eastAsia="en-CA"/>
              </w:rPr>
            </w:pPr>
            <w:r w:rsidRPr="00C52F94">
              <w:rPr>
                <w:sz w:val="20"/>
                <w:szCs w:val="20"/>
                <w:lang w:val="en-CA" w:eastAsia="en-CA"/>
              </w:rPr>
              <w:t>8,458.8</w:t>
            </w:r>
          </w:p>
        </w:tc>
        <w:tc>
          <w:tcPr>
            <w:tcW w:w="945" w:type="dxa"/>
            <w:tcBorders>
              <w:top w:val="nil"/>
              <w:left w:val="nil"/>
              <w:bottom w:val="single" w:sz="4" w:space="0" w:color="auto"/>
              <w:right w:val="single" w:sz="4" w:space="0" w:color="auto"/>
            </w:tcBorders>
            <w:shd w:val="clear" w:color="auto" w:fill="auto"/>
            <w:hideMark/>
          </w:tcPr>
          <w:p w14:paraId="7177A0B0" w14:textId="77777777" w:rsidR="00CF126B" w:rsidRPr="00C52F94" w:rsidRDefault="00CF126B" w:rsidP="001D0457">
            <w:pPr>
              <w:jc w:val="right"/>
              <w:rPr>
                <w:sz w:val="20"/>
                <w:szCs w:val="20"/>
                <w:lang w:val="en-CA" w:eastAsia="en-CA"/>
              </w:rPr>
            </w:pPr>
            <w:r w:rsidRPr="00C52F94">
              <w:rPr>
                <w:sz w:val="20"/>
                <w:szCs w:val="20"/>
                <w:lang w:val="en-CA" w:eastAsia="en-CA"/>
              </w:rPr>
              <w:t>8,264.1</w:t>
            </w:r>
          </w:p>
        </w:tc>
        <w:tc>
          <w:tcPr>
            <w:tcW w:w="995" w:type="dxa"/>
            <w:tcBorders>
              <w:top w:val="nil"/>
              <w:left w:val="nil"/>
              <w:bottom w:val="single" w:sz="4" w:space="0" w:color="auto"/>
              <w:right w:val="single" w:sz="4" w:space="0" w:color="auto"/>
            </w:tcBorders>
            <w:shd w:val="clear" w:color="auto" w:fill="auto"/>
            <w:hideMark/>
          </w:tcPr>
          <w:p w14:paraId="155C8490" w14:textId="77777777" w:rsidR="00CF126B" w:rsidRPr="00C52F94" w:rsidRDefault="00CF126B" w:rsidP="001D0457">
            <w:pPr>
              <w:jc w:val="right"/>
              <w:rPr>
                <w:sz w:val="20"/>
                <w:szCs w:val="20"/>
                <w:lang w:val="en-CA" w:eastAsia="en-CA"/>
              </w:rPr>
            </w:pPr>
            <w:r w:rsidRPr="00C52F94">
              <w:rPr>
                <w:sz w:val="20"/>
                <w:szCs w:val="20"/>
                <w:lang w:val="en-CA" w:eastAsia="en-CA"/>
              </w:rPr>
              <w:t>8,445.2</w:t>
            </w:r>
          </w:p>
        </w:tc>
      </w:tr>
      <w:tr w:rsidR="00CF126B" w:rsidRPr="00C52F94" w14:paraId="0B206C0A" w14:textId="77777777" w:rsidTr="001A4A80">
        <w:trPr>
          <w:gridAfter w:val="1"/>
          <w:wAfter w:w="6" w:type="dxa"/>
          <w:trHeight w:val="95"/>
        </w:trPr>
        <w:tc>
          <w:tcPr>
            <w:tcW w:w="1843" w:type="dxa"/>
            <w:tcBorders>
              <w:top w:val="nil"/>
              <w:left w:val="single" w:sz="4" w:space="0" w:color="auto"/>
              <w:bottom w:val="single" w:sz="4" w:space="0" w:color="auto"/>
              <w:right w:val="single" w:sz="4" w:space="0" w:color="auto"/>
            </w:tcBorders>
            <w:shd w:val="clear" w:color="auto" w:fill="auto"/>
            <w:hideMark/>
          </w:tcPr>
          <w:p w14:paraId="1F2BE46F" w14:textId="77777777" w:rsidR="00CF126B" w:rsidRPr="00C52F94" w:rsidRDefault="00CF126B" w:rsidP="001D0457">
            <w:pPr>
              <w:jc w:val="left"/>
              <w:rPr>
                <w:sz w:val="20"/>
                <w:szCs w:val="20"/>
                <w:lang w:val="en-CA" w:eastAsia="en-CA"/>
              </w:rPr>
            </w:pPr>
            <w:r w:rsidRPr="00C52F94">
              <w:rPr>
                <w:sz w:val="20"/>
                <w:szCs w:val="20"/>
                <w:lang w:val="en-CA" w:eastAsia="en-CA"/>
              </w:rPr>
              <w:t>Fire-fighting</w:t>
            </w:r>
          </w:p>
        </w:tc>
        <w:tc>
          <w:tcPr>
            <w:tcW w:w="979" w:type="dxa"/>
            <w:tcBorders>
              <w:top w:val="nil"/>
              <w:left w:val="nil"/>
              <w:bottom w:val="single" w:sz="4" w:space="0" w:color="auto"/>
              <w:right w:val="single" w:sz="4" w:space="0" w:color="auto"/>
            </w:tcBorders>
            <w:shd w:val="clear" w:color="auto" w:fill="auto"/>
            <w:hideMark/>
          </w:tcPr>
          <w:p w14:paraId="71E72C0C" w14:textId="77777777" w:rsidR="00CF126B" w:rsidRPr="00C52F94" w:rsidRDefault="00CF126B" w:rsidP="001D0457">
            <w:pPr>
              <w:jc w:val="right"/>
              <w:rPr>
                <w:sz w:val="20"/>
                <w:szCs w:val="20"/>
                <w:lang w:val="en-CA" w:eastAsia="en-CA"/>
              </w:rPr>
            </w:pPr>
            <w:r w:rsidRPr="00C52F94">
              <w:rPr>
                <w:sz w:val="20"/>
                <w:szCs w:val="20"/>
                <w:lang w:val="en-CA" w:eastAsia="en-CA"/>
              </w:rPr>
              <w:t>7.5</w:t>
            </w:r>
          </w:p>
        </w:tc>
        <w:tc>
          <w:tcPr>
            <w:tcW w:w="980" w:type="dxa"/>
            <w:tcBorders>
              <w:top w:val="nil"/>
              <w:left w:val="nil"/>
              <w:bottom w:val="single" w:sz="4" w:space="0" w:color="auto"/>
              <w:right w:val="single" w:sz="4" w:space="0" w:color="auto"/>
            </w:tcBorders>
            <w:shd w:val="clear" w:color="auto" w:fill="auto"/>
            <w:hideMark/>
          </w:tcPr>
          <w:p w14:paraId="4C91AB44" w14:textId="77777777" w:rsidR="00CF126B" w:rsidRPr="00C52F94" w:rsidRDefault="00CF126B" w:rsidP="001D0457">
            <w:pPr>
              <w:jc w:val="right"/>
              <w:rPr>
                <w:sz w:val="20"/>
                <w:szCs w:val="20"/>
                <w:lang w:val="en-CA" w:eastAsia="en-CA"/>
              </w:rPr>
            </w:pPr>
            <w:r w:rsidRPr="00C52F94">
              <w:rPr>
                <w:sz w:val="20"/>
                <w:szCs w:val="20"/>
                <w:lang w:val="en-CA" w:eastAsia="en-CA"/>
              </w:rPr>
              <w:t>23.1</w:t>
            </w:r>
          </w:p>
        </w:tc>
        <w:tc>
          <w:tcPr>
            <w:tcW w:w="916" w:type="dxa"/>
            <w:tcBorders>
              <w:top w:val="nil"/>
              <w:left w:val="nil"/>
              <w:bottom w:val="single" w:sz="4" w:space="0" w:color="auto"/>
              <w:right w:val="single" w:sz="4" w:space="0" w:color="auto"/>
            </w:tcBorders>
            <w:shd w:val="clear" w:color="auto" w:fill="auto"/>
            <w:hideMark/>
          </w:tcPr>
          <w:p w14:paraId="0B64208E" w14:textId="77777777" w:rsidR="00CF126B" w:rsidRPr="00C52F94" w:rsidRDefault="00CF126B" w:rsidP="001D0457">
            <w:pPr>
              <w:jc w:val="right"/>
              <w:rPr>
                <w:sz w:val="20"/>
                <w:szCs w:val="20"/>
                <w:lang w:val="en-CA" w:eastAsia="en-CA"/>
              </w:rPr>
            </w:pPr>
            <w:r w:rsidRPr="00C52F94">
              <w:rPr>
                <w:sz w:val="20"/>
                <w:szCs w:val="20"/>
                <w:lang w:val="en-CA" w:eastAsia="en-CA"/>
              </w:rPr>
              <w:t>19.1</w:t>
            </w:r>
          </w:p>
        </w:tc>
        <w:tc>
          <w:tcPr>
            <w:tcW w:w="939" w:type="dxa"/>
            <w:tcBorders>
              <w:top w:val="nil"/>
              <w:left w:val="nil"/>
              <w:bottom w:val="single" w:sz="4" w:space="0" w:color="auto"/>
              <w:right w:val="single" w:sz="4" w:space="0" w:color="auto"/>
            </w:tcBorders>
            <w:shd w:val="clear" w:color="auto" w:fill="auto"/>
            <w:hideMark/>
          </w:tcPr>
          <w:p w14:paraId="1B419AB1" w14:textId="77777777" w:rsidR="00CF126B" w:rsidRPr="00C52F94" w:rsidRDefault="00CF126B" w:rsidP="001D0457">
            <w:pPr>
              <w:jc w:val="right"/>
              <w:rPr>
                <w:sz w:val="20"/>
                <w:szCs w:val="20"/>
                <w:lang w:val="en-CA" w:eastAsia="en-CA"/>
              </w:rPr>
            </w:pPr>
            <w:r w:rsidRPr="00C52F94">
              <w:rPr>
                <w:sz w:val="20"/>
                <w:szCs w:val="20"/>
                <w:lang w:val="en-CA" w:eastAsia="en-CA"/>
              </w:rPr>
              <w:t>19.4</w:t>
            </w:r>
          </w:p>
        </w:tc>
        <w:tc>
          <w:tcPr>
            <w:tcW w:w="916" w:type="dxa"/>
            <w:tcBorders>
              <w:top w:val="nil"/>
              <w:left w:val="nil"/>
              <w:bottom w:val="single" w:sz="4" w:space="0" w:color="auto"/>
              <w:right w:val="single" w:sz="4" w:space="0" w:color="auto"/>
            </w:tcBorders>
            <w:shd w:val="clear" w:color="auto" w:fill="auto"/>
            <w:hideMark/>
          </w:tcPr>
          <w:p w14:paraId="3ED82722" w14:textId="77777777" w:rsidR="00CF126B" w:rsidRPr="00C52F94" w:rsidRDefault="00CF126B" w:rsidP="001D0457">
            <w:pPr>
              <w:jc w:val="right"/>
              <w:rPr>
                <w:sz w:val="20"/>
                <w:szCs w:val="20"/>
                <w:lang w:val="en-CA" w:eastAsia="en-CA"/>
              </w:rPr>
            </w:pPr>
            <w:r w:rsidRPr="00C52F94">
              <w:rPr>
                <w:sz w:val="20"/>
                <w:szCs w:val="20"/>
                <w:lang w:val="en-CA" w:eastAsia="en-CA"/>
              </w:rPr>
              <w:t>14.2</w:t>
            </w:r>
          </w:p>
        </w:tc>
        <w:tc>
          <w:tcPr>
            <w:tcW w:w="929" w:type="dxa"/>
            <w:tcBorders>
              <w:top w:val="nil"/>
              <w:left w:val="nil"/>
              <w:bottom w:val="single" w:sz="4" w:space="0" w:color="auto"/>
              <w:right w:val="single" w:sz="4" w:space="0" w:color="auto"/>
            </w:tcBorders>
            <w:shd w:val="clear" w:color="auto" w:fill="auto"/>
            <w:hideMark/>
          </w:tcPr>
          <w:p w14:paraId="05620AFD" w14:textId="77777777" w:rsidR="00CF126B" w:rsidRPr="00C52F94" w:rsidRDefault="00CF126B" w:rsidP="001D0457">
            <w:pPr>
              <w:jc w:val="right"/>
              <w:rPr>
                <w:sz w:val="20"/>
                <w:szCs w:val="20"/>
                <w:lang w:val="en-CA" w:eastAsia="en-CA"/>
              </w:rPr>
            </w:pPr>
            <w:r w:rsidRPr="00C52F94">
              <w:rPr>
                <w:sz w:val="20"/>
                <w:szCs w:val="20"/>
                <w:lang w:val="en-CA" w:eastAsia="en-CA"/>
              </w:rPr>
              <w:t>15.3</w:t>
            </w:r>
          </w:p>
        </w:tc>
        <w:tc>
          <w:tcPr>
            <w:tcW w:w="916" w:type="dxa"/>
            <w:tcBorders>
              <w:top w:val="nil"/>
              <w:left w:val="nil"/>
              <w:bottom w:val="single" w:sz="4" w:space="0" w:color="auto"/>
              <w:right w:val="single" w:sz="4" w:space="0" w:color="auto"/>
            </w:tcBorders>
            <w:shd w:val="clear" w:color="auto" w:fill="auto"/>
            <w:hideMark/>
          </w:tcPr>
          <w:p w14:paraId="1D4C31E7" w14:textId="77777777" w:rsidR="00CF126B" w:rsidRPr="00C52F94" w:rsidRDefault="00CF126B" w:rsidP="001D0457">
            <w:pPr>
              <w:jc w:val="right"/>
              <w:rPr>
                <w:sz w:val="20"/>
                <w:szCs w:val="20"/>
                <w:lang w:val="en-CA" w:eastAsia="en-CA"/>
              </w:rPr>
            </w:pPr>
            <w:r w:rsidRPr="00C52F94">
              <w:rPr>
                <w:sz w:val="20"/>
                <w:szCs w:val="20"/>
                <w:lang w:val="en-CA" w:eastAsia="en-CA"/>
              </w:rPr>
              <w:t>18.1</w:t>
            </w:r>
          </w:p>
        </w:tc>
        <w:tc>
          <w:tcPr>
            <w:tcW w:w="945" w:type="dxa"/>
            <w:tcBorders>
              <w:top w:val="nil"/>
              <w:left w:val="nil"/>
              <w:bottom w:val="single" w:sz="4" w:space="0" w:color="auto"/>
              <w:right w:val="single" w:sz="4" w:space="0" w:color="auto"/>
            </w:tcBorders>
            <w:shd w:val="clear" w:color="auto" w:fill="auto"/>
            <w:hideMark/>
          </w:tcPr>
          <w:p w14:paraId="0F2321EB" w14:textId="77777777" w:rsidR="00CF126B" w:rsidRPr="00C52F94" w:rsidRDefault="00CF126B" w:rsidP="001D0457">
            <w:pPr>
              <w:jc w:val="right"/>
              <w:rPr>
                <w:sz w:val="20"/>
                <w:szCs w:val="20"/>
                <w:lang w:val="en-CA" w:eastAsia="en-CA"/>
              </w:rPr>
            </w:pPr>
            <w:r w:rsidRPr="00C52F94">
              <w:rPr>
                <w:sz w:val="20"/>
                <w:szCs w:val="20"/>
                <w:lang w:val="en-CA" w:eastAsia="en-CA"/>
              </w:rPr>
              <w:t>15.2</w:t>
            </w:r>
          </w:p>
        </w:tc>
        <w:tc>
          <w:tcPr>
            <w:tcW w:w="995" w:type="dxa"/>
            <w:tcBorders>
              <w:top w:val="nil"/>
              <w:left w:val="nil"/>
              <w:bottom w:val="single" w:sz="4" w:space="0" w:color="auto"/>
              <w:right w:val="single" w:sz="4" w:space="0" w:color="auto"/>
            </w:tcBorders>
            <w:shd w:val="clear" w:color="auto" w:fill="auto"/>
            <w:hideMark/>
          </w:tcPr>
          <w:p w14:paraId="51D8F449" w14:textId="77777777" w:rsidR="00CF126B" w:rsidRPr="00C52F94" w:rsidRDefault="00CF126B" w:rsidP="001D0457">
            <w:pPr>
              <w:jc w:val="right"/>
              <w:rPr>
                <w:sz w:val="20"/>
                <w:szCs w:val="20"/>
                <w:lang w:val="en-CA" w:eastAsia="en-CA"/>
              </w:rPr>
            </w:pPr>
            <w:r w:rsidRPr="00C52F94">
              <w:rPr>
                <w:sz w:val="20"/>
                <w:szCs w:val="20"/>
                <w:lang w:val="en-CA" w:eastAsia="en-CA"/>
              </w:rPr>
              <w:t>12.6</w:t>
            </w:r>
          </w:p>
        </w:tc>
      </w:tr>
      <w:tr w:rsidR="00CF126B" w:rsidRPr="00C52F94" w14:paraId="52530D68" w14:textId="77777777" w:rsidTr="001A4A80">
        <w:trPr>
          <w:gridAfter w:val="1"/>
          <w:wAfter w:w="6" w:type="dxa"/>
          <w:trHeight w:val="282"/>
        </w:trPr>
        <w:tc>
          <w:tcPr>
            <w:tcW w:w="1843" w:type="dxa"/>
            <w:tcBorders>
              <w:top w:val="nil"/>
              <w:left w:val="single" w:sz="4" w:space="0" w:color="auto"/>
              <w:bottom w:val="single" w:sz="4" w:space="0" w:color="auto"/>
              <w:right w:val="single" w:sz="4" w:space="0" w:color="auto"/>
            </w:tcBorders>
            <w:shd w:val="clear" w:color="auto" w:fill="auto"/>
            <w:hideMark/>
          </w:tcPr>
          <w:p w14:paraId="75DD751A" w14:textId="77777777" w:rsidR="00CF126B" w:rsidRPr="00C52F94" w:rsidRDefault="00CF126B" w:rsidP="001D0457">
            <w:pPr>
              <w:jc w:val="left"/>
              <w:rPr>
                <w:sz w:val="20"/>
                <w:szCs w:val="20"/>
                <w:lang w:val="en-CA" w:eastAsia="en-CA"/>
              </w:rPr>
            </w:pPr>
            <w:r w:rsidRPr="00C52F94">
              <w:rPr>
                <w:sz w:val="20"/>
                <w:szCs w:val="20"/>
                <w:lang w:val="en-CA" w:eastAsia="en-CA"/>
              </w:rPr>
              <w:t>Refrigeration manufacturing</w:t>
            </w:r>
          </w:p>
        </w:tc>
        <w:tc>
          <w:tcPr>
            <w:tcW w:w="979" w:type="dxa"/>
            <w:tcBorders>
              <w:top w:val="nil"/>
              <w:left w:val="nil"/>
              <w:bottom w:val="single" w:sz="4" w:space="0" w:color="auto"/>
              <w:right w:val="single" w:sz="4" w:space="0" w:color="auto"/>
            </w:tcBorders>
            <w:shd w:val="clear" w:color="auto" w:fill="auto"/>
            <w:hideMark/>
          </w:tcPr>
          <w:p w14:paraId="4BE24C7F" w14:textId="77777777" w:rsidR="00CF126B" w:rsidRPr="00C52F94" w:rsidRDefault="00CF126B" w:rsidP="001D0457">
            <w:pPr>
              <w:jc w:val="right"/>
              <w:rPr>
                <w:sz w:val="20"/>
                <w:szCs w:val="20"/>
                <w:lang w:val="en-CA" w:eastAsia="en-CA"/>
              </w:rPr>
            </w:pPr>
            <w:r w:rsidRPr="00C52F94">
              <w:rPr>
                <w:sz w:val="20"/>
                <w:szCs w:val="20"/>
                <w:lang w:val="en-CA" w:eastAsia="en-CA"/>
              </w:rPr>
              <w:t>9,385.1</w:t>
            </w:r>
          </w:p>
        </w:tc>
        <w:tc>
          <w:tcPr>
            <w:tcW w:w="980" w:type="dxa"/>
            <w:tcBorders>
              <w:top w:val="nil"/>
              <w:left w:val="nil"/>
              <w:bottom w:val="single" w:sz="4" w:space="0" w:color="auto"/>
              <w:right w:val="single" w:sz="4" w:space="0" w:color="auto"/>
            </w:tcBorders>
            <w:shd w:val="clear" w:color="auto" w:fill="auto"/>
            <w:hideMark/>
          </w:tcPr>
          <w:p w14:paraId="439D8D43" w14:textId="77777777" w:rsidR="00CF126B" w:rsidRPr="00C52F94" w:rsidRDefault="00CF126B" w:rsidP="001D0457">
            <w:pPr>
              <w:jc w:val="right"/>
              <w:rPr>
                <w:sz w:val="20"/>
                <w:szCs w:val="20"/>
                <w:lang w:val="en-CA" w:eastAsia="en-CA"/>
              </w:rPr>
            </w:pPr>
            <w:r w:rsidRPr="00C52F94">
              <w:rPr>
                <w:sz w:val="20"/>
                <w:szCs w:val="20"/>
                <w:lang w:val="en-CA" w:eastAsia="en-CA"/>
              </w:rPr>
              <w:t>10,456.5</w:t>
            </w:r>
          </w:p>
        </w:tc>
        <w:tc>
          <w:tcPr>
            <w:tcW w:w="916" w:type="dxa"/>
            <w:tcBorders>
              <w:top w:val="nil"/>
              <w:left w:val="nil"/>
              <w:bottom w:val="single" w:sz="4" w:space="0" w:color="auto"/>
              <w:right w:val="single" w:sz="4" w:space="0" w:color="auto"/>
            </w:tcBorders>
            <w:shd w:val="clear" w:color="auto" w:fill="auto"/>
            <w:hideMark/>
          </w:tcPr>
          <w:p w14:paraId="0E41171D" w14:textId="77777777" w:rsidR="00CF126B" w:rsidRPr="00C52F94" w:rsidRDefault="00CF126B" w:rsidP="001D0457">
            <w:pPr>
              <w:jc w:val="right"/>
              <w:rPr>
                <w:sz w:val="20"/>
                <w:szCs w:val="20"/>
                <w:lang w:val="en-CA" w:eastAsia="en-CA"/>
              </w:rPr>
            </w:pPr>
            <w:r w:rsidRPr="00C52F94">
              <w:rPr>
                <w:sz w:val="20"/>
                <w:szCs w:val="20"/>
                <w:lang w:val="en-CA" w:eastAsia="en-CA"/>
              </w:rPr>
              <w:t>10,118.3</w:t>
            </w:r>
          </w:p>
        </w:tc>
        <w:tc>
          <w:tcPr>
            <w:tcW w:w="939" w:type="dxa"/>
            <w:tcBorders>
              <w:top w:val="nil"/>
              <w:left w:val="nil"/>
              <w:bottom w:val="single" w:sz="4" w:space="0" w:color="auto"/>
              <w:right w:val="single" w:sz="4" w:space="0" w:color="auto"/>
            </w:tcBorders>
            <w:shd w:val="clear" w:color="auto" w:fill="auto"/>
            <w:hideMark/>
          </w:tcPr>
          <w:p w14:paraId="722069DB" w14:textId="77777777" w:rsidR="00CF126B" w:rsidRPr="00C52F94" w:rsidRDefault="00CF126B" w:rsidP="001D0457">
            <w:pPr>
              <w:jc w:val="right"/>
              <w:rPr>
                <w:sz w:val="20"/>
                <w:szCs w:val="20"/>
                <w:lang w:val="en-CA" w:eastAsia="en-CA"/>
              </w:rPr>
            </w:pPr>
            <w:r w:rsidRPr="00C52F94">
              <w:rPr>
                <w:sz w:val="20"/>
                <w:szCs w:val="20"/>
                <w:lang w:val="en-CA" w:eastAsia="en-CA"/>
              </w:rPr>
              <w:t>10,131.0</w:t>
            </w:r>
          </w:p>
        </w:tc>
        <w:tc>
          <w:tcPr>
            <w:tcW w:w="916" w:type="dxa"/>
            <w:tcBorders>
              <w:top w:val="nil"/>
              <w:left w:val="nil"/>
              <w:bottom w:val="single" w:sz="4" w:space="0" w:color="auto"/>
              <w:right w:val="single" w:sz="4" w:space="0" w:color="auto"/>
            </w:tcBorders>
            <w:shd w:val="clear" w:color="auto" w:fill="auto"/>
            <w:hideMark/>
          </w:tcPr>
          <w:p w14:paraId="6089EAD8" w14:textId="77777777" w:rsidR="00CF126B" w:rsidRPr="00C52F94" w:rsidRDefault="00CF126B" w:rsidP="001D0457">
            <w:pPr>
              <w:jc w:val="right"/>
              <w:rPr>
                <w:sz w:val="20"/>
                <w:szCs w:val="20"/>
                <w:lang w:val="en-CA" w:eastAsia="en-CA"/>
              </w:rPr>
            </w:pPr>
            <w:r w:rsidRPr="00C52F94">
              <w:rPr>
                <w:sz w:val="20"/>
                <w:szCs w:val="20"/>
                <w:lang w:val="en-CA" w:eastAsia="en-CA"/>
              </w:rPr>
              <w:t>8,562.2</w:t>
            </w:r>
          </w:p>
        </w:tc>
        <w:tc>
          <w:tcPr>
            <w:tcW w:w="929" w:type="dxa"/>
            <w:tcBorders>
              <w:top w:val="nil"/>
              <w:left w:val="nil"/>
              <w:bottom w:val="single" w:sz="4" w:space="0" w:color="auto"/>
              <w:right w:val="single" w:sz="4" w:space="0" w:color="auto"/>
            </w:tcBorders>
            <w:shd w:val="clear" w:color="auto" w:fill="auto"/>
            <w:hideMark/>
          </w:tcPr>
          <w:p w14:paraId="26035D14" w14:textId="77777777" w:rsidR="00CF126B" w:rsidRPr="00C52F94" w:rsidRDefault="00CF126B" w:rsidP="001D0457">
            <w:pPr>
              <w:jc w:val="right"/>
              <w:rPr>
                <w:sz w:val="20"/>
                <w:szCs w:val="20"/>
                <w:lang w:val="en-CA" w:eastAsia="en-CA"/>
              </w:rPr>
            </w:pPr>
            <w:r w:rsidRPr="00C52F94">
              <w:rPr>
                <w:sz w:val="20"/>
                <w:szCs w:val="20"/>
                <w:lang w:val="en-CA" w:eastAsia="en-CA"/>
              </w:rPr>
              <w:t>8,003.0</w:t>
            </w:r>
          </w:p>
        </w:tc>
        <w:tc>
          <w:tcPr>
            <w:tcW w:w="916" w:type="dxa"/>
            <w:tcBorders>
              <w:top w:val="nil"/>
              <w:left w:val="nil"/>
              <w:bottom w:val="single" w:sz="4" w:space="0" w:color="auto"/>
              <w:right w:val="single" w:sz="4" w:space="0" w:color="auto"/>
            </w:tcBorders>
            <w:shd w:val="clear" w:color="auto" w:fill="auto"/>
            <w:hideMark/>
          </w:tcPr>
          <w:p w14:paraId="6A167E5D" w14:textId="77777777" w:rsidR="00CF126B" w:rsidRPr="00C52F94" w:rsidRDefault="00CF126B" w:rsidP="001D0457">
            <w:pPr>
              <w:jc w:val="right"/>
              <w:rPr>
                <w:sz w:val="20"/>
                <w:szCs w:val="20"/>
                <w:lang w:val="en-CA" w:eastAsia="en-CA"/>
              </w:rPr>
            </w:pPr>
            <w:r w:rsidRPr="00C52F94">
              <w:rPr>
                <w:sz w:val="20"/>
                <w:szCs w:val="20"/>
                <w:lang w:val="en-CA" w:eastAsia="en-CA"/>
              </w:rPr>
              <w:t>7,062.7</w:t>
            </w:r>
          </w:p>
        </w:tc>
        <w:tc>
          <w:tcPr>
            <w:tcW w:w="945" w:type="dxa"/>
            <w:tcBorders>
              <w:top w:val="nil"/>
              <w:left w:val="nil"/>
              <w:bottom w:val="single" w:sz="4" w:space="0" w:color="auto"/>
              <w:right w:val="single" w:sz="4" w:space="0" w:color="auto"/>
            </w:tcBorders>
            <w:shd w:val="clear" w:color="auto" w:fill="auto"/>
            <w:hideMark/>
          </w:tcPr>
          <w:p w14:paraId="7BFA952A" w14:textId="77777777" w:rsidR="00CF126B" w:rsidRPr="00C52F94" w:rsidRDefault="00CF126B" w:rsidP="001D0457">
            <w:pPr>
              <w:jc w:val="right"/>
              <w:rPr>
                <w:sz w:val="20"/>
                <w:szCs w:val="20"/>
                <w:lang w:val="en-CA" w:eastAsia="en-CA"/>
              </w:rPr>
            </w:pPr>
            <w:r w:rsidRPr="00C52F94">
              <w:rPr>
                <w:sz w:val="20"/>
                <w:szCs w:val="20"/>
                <w:lang w:val="en-CA" w:eastAsia="en-CA"/>
              </w:rPr>
              <w:t>6,816.5</w:t>
            </w:r>
          </w:p>
        </w:tc>
        <w:tc>
          <w:tcPr>
            <w:tcW w:w="995" w:type="dxa"/>
            <w:tcBorders>
              <w:top w:val="nil"/>
              <w:left w:val="nil"/>
              <w:bottom w:val="single" w:sz="4" w:space="0" w:color="auto"/>
              <w:right w:val="single" w:sz="4" w:space="0" w:color="auto"/>
            </w:tcBorders>
            <w:shd w:val="clear" w:color="auto" w:fill="auto"/>
            <w:hideMark/>
          </w:tcPr>
          <w:p w14:paraId="5739753A" w14:textId="77777777" w:rsidR="00CF126B" w:rsidRPr="00C52F94" w:rsidRDefault="00CF126B" w:rsidP="001D0457">
            <w:pPr>
              <w:jc w:val="right"/>
              <w:rPr>
                <w:sz w:val="20"/>
                <w:szCs w:val="20"/>
                <w:lang w:val="en-CA" w:eastAsia="en-CA"/>
              </w:rPr>
            </w:pPr>
            <w:r w:rsidRPr="00C52F94">
              <w:rPr>
                <w:sz w:val="20"/>
                <w:szCs w:val="20"/>
                <w:lang w:val="en-CA" w:eastAsia="en-CA"/>
              </w:rPr>
              <w:t>6,623.3</w:t>
            </w:r>
          </w:p>
        </w:tc>
      </w:tr>
      <w:tr w:rsidR="00CF126B" w:rsidRPr="00C52F94" w14:paraId="449178BE" w14:textId="77777777" w:rsidTr="001A4A80">
        <w:trPr>
          <w:gridAfter w:val="1"/>
          <w:wAfter w:w="6" w:type="dxa"/>
          <w:trHeight w:val="288"/>
        </w:trPr>
        <w:tc>
          <w:tcPr>
            <w:tcW w:w="1843" w:type="dxa"/>
            <w:tcBorders>
              <w:top w:val="nil"/>
              <w:left w:val="single" w:sz="4" w:space="0" w:color="auto"/>
              <w:bottom w:val="single" w:sz="4" w:space="0" w:color="auto"/>
              <w:right w:val="single" w:sz="4" w:space="0" w:color="auto"/>
            </w:tcBorders>
            <w:shd w:val="clear" w:color="auto" w:fill="auto"/>
            <w:hideMark/>
          </w:tcPr>
          <w:p w14:paraId="573638BB" w14:textId="77777777" w:rsidR="00CF126B" w:rsidRPr="00C52F94" w:rsidRDefault="00CF126B" w:rsidP="001D0457">
            <w:pPr>
              <w:jc w:val="left"/>
              <w:rPr>
                <w:sz w:val="20"/>
                <w:szCs w:val="20"/>
                <w:lang w:val="en-CA" w:eastAsia="en-CA"/>
              </w:rPr>
            </w:pPr>
            <w:r w:rsidRPr="00C52F94">
              <w:rPr>
                <w:sz w:val="20"/>
                <w:szCs w:val="20"/>
                <w:lang w:val="en-CA" w:eastAsia="en-CA"/>
              </w:rPr>
              <w:lastRenderedPageBreak/>
              <w:t>Refrigeration servicing</w:t>
            </w:r>
          </w:p>
        </w:tc>
        <w:tc>
          <w:tcPr>
            <w:tcW w:w="979" w:type="dxa"/>
            <w:tcBorders>
              <w:top w:val="nil"/>
              <w:left w:val="nil"/>
              <w:bottom w:val="single" w:sz="4" w:space="0" w:color="auto"/>
              <w:right w:val="single" w:sz="4" w:space="0" w:color="auto"/>
            </w:tcBorders>
            <w:shd w:val="clear" w:color="auto" w:fill="auto"/>
            <w:hideMark/>
          </w:tcPr>
          <w:p w14:paraId="562B31A1" w14:textId="77777777" w:rsidR="00CF126B" w:rsidRPr="00C52F94" w:rsidRDefault="00CF126B" w:rsidP="001D0457">
            <w:pPr>
              <w:jc w:val="right"/>
              <w:rPr>
                <w:sz w:val="20"/>
                <w:szCs w:val="20"/>
                <w:lang w:val="en-CA" w:eastAsia="en-CA"/>
              </w:rPr>
            </w:pPr>
            <w:r w:rsidRPr="00C52F94">
              <w:rPr>
                <w:sz w:val="20"/>
                <w:szCs w:val="20"/>
                <w:lang w:val="en-CA" w:eastAsia="en-CA"/>
              </w:rPr>
              <w:t>8,078.8</w:t>
            </w:r>
          </w:p>
        </w:tc>
        <w:tc>
          <w:tcPr>
            <w:tcW w:w="980" w:type="dxa"/>
            <w:tcBorders>
              <w:top w:val="nil"/>
              <w:left w:val="nil"/>
              <w:bottom w:val="single" w:sz="4" w:space="0" w:color="auto"/>
              <w:right w:val="single" w:sz="4" w:space="0" w:color="auto"/>
            </w:tcBorders>
            <w:shd w:val="clear" w:color="auto" w:fill="auto"/>
            <w:hideMark/>
          </w:tcPr>
          <w:p w14:paraId="521BC335" w14:textId="77777777" w:rsidR="00CF126B" w:rsidRPr="00C52F94" w:rsidRDefault="00CF126B" w:rsidP="001D0457">
            <w:pPr>
              <w:jc w:val="right"/>
              <w:rPr>
                <w:sz w:val="20"/>
                <w:szCs w:val="20"/>
                <w:lang w:val="en-CA" w:eastAsia="en-CA"/>
              </w:rPr>
            </w:pPr>
            <w:r w:rsidRPr="00C52F94">
              <w:rPr>
                <w:sz w:val="20"/>
                <w:szCs w:val="20"/>
                <w:lang w:val="en-CA" w:eastAsia="en-CA"/>
              </w:rPr>
              <w:t>9,842.0</w:t>
            </w:r>
          </w:p>
        </w:tc>
        <w:tc>
          <w:tcPr>
            <w:tcW w:w="916" w:type="dxa"/>
            <w:tcBorders>
              <w:top w:val="nil"/>
              <w:left w:val="nil"/>
              <w:bottom w:val="single" w:sz="4" w:space="0" w:color="auto"/>
              <w:right w:val="single" w:sz="4" w:space="0" w:color="auto"/>
            </w:tcBorders>
            <w:shd w:val="clear" w:color="auto" w:fill="auto"/>
            <w:hideMark/>
          </w:tcPr>
          <w:p w14:paraId="0E1C9A4E" w14:textId="77777777" w:rsidR="00CF126B" w:rsidRPr="00C52F94" w:rsidRDefault="00CF126B" w:rsidP="001D0457">
            <w:pPr>
              <w:jc w:val="right"/>
              <w:rPr>
                <w:sz w:val="20"/>
                <w:szCs w:val="20"/>
                <w:lang w:val="en-CA" w:eastAsia="en-CA"/>
              </w:rPr>
            </w:pPr>
            <w:r w:rsidRPr="00C52F94">
              <w:rPr>
                <w:sz w:val="20"/>
                <w:szCs w:val="20"/>
                <w:lang w:val="en-CA" w:eastAsia="en-CA"/>
              </w:rPr>
              <w:t>9,251.8</w:t>
            </w:r>
          </w:p>
        </w:tc>
        <w:tc>
          <w:tcPr>
            <w:tcW w:w="939" w:type="dxa"/>
            <w:tcBorders>
              <w:top w:val="nil"/>
              <w:left w:val="nil"/>
              <w:bottom w:val="single" w:sz="4" w:space="0" w:color="auto"/>
              <w:right w:val="single" w:sz="4" w:space="0" w:color="auto"/>
            </w:tcBorders>
            <w:shd w:val="clear" w:color="auto" w:fill="auto"/>
            <w:hideMark/>
          </w:tcPr>
          <w:p w14:paraId="7A5851D6" w14:textId="77777777" w:rsidR="00CF126B" w:rsidRPr="00C52F94" w:rsidRDefault="00CF126B" w:rsidP="001D0457">
            <w:pPr>
              <w:jc w:val="right"/>
              <w:rPr>
                <w:sz w:val="20"/>
                <w:szCs w:val="20"/>
                <w:lang w:val="en-CA" w:eastAsia="en-CA"/>
              </w:rPr>
            </w:pPr>
            <w:r w:rsidRPr="00C52F94">
              <w:rPr>
                <w:sz w:val="20"/>
                <w:szCs w:val="20"/>
                <w:lang w:val="en-CA" w:eastAsia="en-CA"/>
              </w:rPr>
              <w:t>11,433.1</w:t>
            </w:r>
          </w:p>
        </w:tc>
        <w:tc>
          <w:tcPr>
            <w:tcW w:w="916" w:type="dxa"/>
            <w:tcBorders>
              <w:top w:val="nil"/>
              <w:left w:val="nil"/>
              <w:bottom w:val="single" w:sz="4" w:space="0" w:color="auto"/>
              <w:right w:val="single" w:sz="4" w:space="0" w:color="auto"/>
            </w:tcBorders>
            <w:shd w:val="clear" w:color="auto" w:fill="auto"/>
            <w:hideMark/>
          </w:tcPr>
          <w:p w14:paraId="29488517" w14:textId="77777777" w:rsidR="00CF126B" w:rsidRPr="00C52F94" w:rsidRDefault="00CF126B" w:rsidP="001D0457">
            <w:pPr>
              <w:jc w:val="right"/>
              <w:rPr>
                <w:sz w:val="20"/>
                <w:szCs w:val="20"/>
                <w:lang w:val="en-CA" w:eastAsia="en-CA"/>
              </w:rPr>
            </w:pPr>
            <w:r w:rsidRPr="00C52F94">
              <w:rPr>
                <w:sz w:val="20"/>
                <w:szCs w:val="20"/>
                <w:lang w:val="en-CA" w:eastAsia="en-CA"/>
              </w:rPr>
              <w:t>8,117.4</w:t>
            </w:r>
          </w:p>
        </w:tc>
        <w:tc>
          <w:tcPr>
            <w:tcW w:w="929" w:type="dxa"/>
            <w:tcBorders>
              <w:top w:val="nil"/>
              <w:left w:val="nil"/>
              <w:bottom w:val="single" w:sz="4" w:space="0" w:color="auto"/>
              <w:right w:val="single" w:sz="4" w:space="0" w:color="auto"/>
            </w:tcBorders>
            <w:shd w:val="clear" w:color="auto" w:fill="auto"/>
            <w:hideMark/>
          </w:tcPr>
          <w:p w14:paraId="5E26910E" w14:textId="77777777" w:rsidR="00CF126B" w:rsidRPr="00C52F94" w:rsidRDefault="00CF126B" w:rsidP="001D0457">
            <w:pPr>
              <w:jc w:val="right"/>
              <w:rPr>
                <w:sz w:val="20"/>
                <w:szCs w:val="20"/>
                <w:lang w:val="en-CA" w:eastAsia="en-CA"/>
              </w:rPr>
            </w:pPr>
            <w:r w:rsidRPr="00C52F94">
              <w:rPr>
                <w:sz w:val="20"/>
                <w:szCs w:val="20"/>
                <w:lang w:val="en-CA" w:eastAsia="en-CA"/>
              </w:rPr>
              <w:t>8,214.4</w:t>
            </w:r>
          </w:p>
        </w:tc>
        <w:tc>
          <w:tcPr>
            <w:tcW w:w="916" w:type="dxa"/>
            <w:tcBorders>
              <w:top w:val="nil"/>
              <w:left w:val="nil"/>
              <w:bottom w:val="single" w:sz="4" w:space="0" w:color="auto"/>
              <w:right w:val="single" w:sz="4" w:space="0" w:color="auto"/>
            </w:tcBorders>
            <w:shd w:val="clear" w:color="auto" w:fill="auto"/>
            <w:hideMark/>
          </w:tcPr>
          <w:p w14:paraId="0897ADCA" w14:textId="77777777" w:rsidR="00CF126B" w:rsidRPr="00C52F94" w:rsidRDefault="00CF126B" w:rsidP="001D0457">
            <w:pPr>
              <w:jc w:val="right"/>
              <w:rPr>
                <w:sz w:val="20"/>
                <w:szCs w:val="20"/>
                <w:lang w:val="en-CA" w:eastAsia="en-CA"/>
              </w:rPr>
            </w:pPr>
            <w:r w:rsidRPr="00C52F94">
              <w:rPr>
                <w:sz w:val="20"/>
                <w:szCs w:val="20"/>
                <w:lang w:val="en-CA" w:eastAsia="en-CA"/>
              </w:rPr>
              <w:t>7,317.7</w:t>
            </w:r>
          </w:p>
        </w:tc>
        <w:tc>
          <w:tcPr>
            <w:tcW w:w="945" w:type="dxa"/>
            <w:tcBorders>
              <w:top w:val="nil"/>
              <w:left w:val="nil"/>
              <w:bottom w:val="single" w:sz="4" w:space="0" w:color="auto"/>
              <w:right w:val="single" w:sz="4" w:space="0" w:color="auto"/>
            </w:tcBorders>
            <w:shd w:val="clear" w:color="auto" w:fill="auto"/>
            <w:hideMark/>
          </w:tcPr>
          <w:p w14:paraId="3DF2E0D8" w14:textId="77777777" w:rsidR="00CF126B" w:rsidRPr="00C52F94" w:rsidRDefault="00CF126B" w:rsidP="001D0457">
            <w:pPr>
              <w:jc w:val="right"/>
              <w:rPr>
                <w:sz w:val="20"/>
                <w:szCs w:val="20"/>
                <w:lang w:val="en-CA" w:eastAsia="en-CA"/>
              </w:rPr>
            </w:pPr>
            <w:r w:rsidRPr="00C52F94">
              <w:rPr>
                <w:sz w:val="20"/>
                <w:szCs w:val="20"/>
                <w:lang w:val="en-CA" w:eastAsia="en-CA"/>
              </w:rPr>
              <w:t>7,493.5</w:t>
            </w:r>
          </w:p>
        </w:tc>
        <w:tc>
          <w:tcPr>
            <w:tcW w:w="995" w:type="dxa"/>
            <w:tcBorders>
              <w:top w:val="nil"/>
              <w:left w:val="nil"/>
              <w:bottom w:val="single" w:sz="4" w:space="0" w:color="auto"/>
              <w:right w:val="single" w:sz="4" w:space="0" w:color="auto"/>
            </w:tcBorders>
            <w:shd w:val="clear" w:color="auto" w:fill="auto"/>
            <w:hideMark/>
          </w:tcPr>
          <w:p w14:paraId="29A89CBB" w14:textId="77777777" w:rsidR="00CF126B" w:rsidRPr="00C52F94" w:rsidRDefault="00CF126B" w:rsidP="001D0457">
            <w:pPr>
              <w:jc w:val="right"/>
              <w:rPr>
                <w:sz w:val="20"/>
                <w:szCs w:val="20"/>
                <w:lang w:val="en-CA" w:eastAsia="en-CA"/>
              </w:rPr>
            </w:pPr>
            <w:r w:rsidRPr="00C52F94">
              <w:rPr>
                <w:sz w:val="20"/>
                <w:szCs w:val="20"/>
                <w:lang w:val="en-CA" w:eastAsia="en-CA"/>
              </w:rPr>
              <w:t>7,191.6</w:t>
            </w:r>
          </w:p>
        </w:tc>
      </w:tr>
      <w:tr w:rsidR="00CF126B" w:rsidRPr="00C52F94" w14:paraId="7FDF70A9" w14:textId="77777777" w:rsidTr="001A4A80">
        <w:trPr>
          <w:gridAfter w:val="1"/>
          <w:wAfter w:w="6" w:type="dxa"/>
          <w:trHeight w:val="125"/>
        </w:trPr>
        <w:tc>
          <w:tcPr>
            <w:tcW w:w="1843" w:type="dxa"/>
            <w:tcBorders>
              <w:top w:val="nil"/>
              <w:left w:val="single" w:sz="4" w:space="0" w:color="auto"/>
              <w:bottom w:val="single" w:sz="4" w:space="0" w:color="auto"/>
              <w:right w:val="single" w:sz="4" w:space="0" w:color="auto"/>
            </w:tcBorders>
            <w:shd w:val="clear" w:color="auto" w:fill="auto"/>
            <w:hideMark/>
          </w:tcPr>
          <w:p w14:paraId="1BD1DD74" w14:textId="77777777" w:rsidR="00CF126B" w:rsidRPr="00C52F94" w:rsidRDefault="00CF126B" w:rsidP="00562735">
            <w:pPr>
              <w:keepNext/>
              <w:jc w:val="left"/>
              <w:rPr>
                <w:sz w:val="20"/>
                <w:szCs w:val="20"/>
                <w:lang w:val="en-CA" w:eastAsia="en-CA"/>
              </w:rPr>
            </w:pPr>
            <w:r w:rsidRPr="00C52F94">
              <w:rPr>
                <w:sz w:val="20"/>
                <w:szCs w:val="20"/>
                <w:lang w:val="en-CA" w:eastAsia="en-CA"/>
              </w:rPr>
              <w:t>Solvent</w:t>
            </w:r>
          </w:p>
        </w:tc>
        <w:tc>
          <w:tcPr>
            <w:tcW w:w="979" w:type="dxa"/>
            <w:tcBorders>
              <w:top w:val="nil"/>
              <w:left w:val="nil"/>
              <w:bottom w:val="single" w:sz="4" w:space="0" w:color="auto"/>
              <w:right w:val="single" w:sz="4" w:space="0" w:color="auto"/>
            </w:tcBorders>
            <w:shd w:val="clear" w:color="auto" w:fill="auto"/>
            <w:hideMark/>
          </w:tcPr>
          <w:p w14:paraId="5D29691B" w14:textId="77777777" w:rsidR="00CF126B" w:rsidRPr="00C52F94" w:rsidRDefault="00CF126B" w:rsidP="00562735">
            <w:pPr>
              <w:keepNext/>
              <w:jc w:val="right"/>
              <w:rPr>
                <w:sz w:val="20"/>
                <w:szCs w:val="20"/>
                <w:lang w:val="en-CA" w:eastAsia="en-CA"/>
              </w:rPr>
            </w:pPr>
            <w:r w:rsidRPr="00C52F94">
              <w:rPr>
                <w:sz w:val="20"/>
                <w:szCs w:val="20"/>
                <w:lang w:val="en-CA" w:eastAsia="en-CA"/>
              </w:rPr>
              <w:t>500.5</w:t>
            </w:r>
          </w:p>
        </w:tc>
        <w:tc>
          <w:tcPr>
            <w:tcW w:w="980" w:type="dxa"/>
            <w:tcBorders>
              <w:top w:val="nil"/>
              <w:left w:val="nil"/>
              <w:bottom w:val="single" w:sz="4" w:space="0" w:color="auto"/>
              <w:right w:val="single" w:sz="4" w:space="0" w:color="auto"/>
            </w:tcBorders>
            <w:shd w:val="clear" w:color="auto" w:fill="auto"/>
            <w:hideMark/>
          </w:tcPr>
          <w:p w14:paraId="18B212F8" w14:textId="77777777" w:rsidR="00CF126B" w:rsidRPr="00C52F94" w:rsidRDefault="00CF126B" w:rsidP="00562735">
            <w:pPr>
              <w:keepNext/>
              <w:jc w:val="right"/>
              <w:rPr>
                <w:sz w:val="20"/>
                <w:szCs w:val="20"/>
                <w:lang w:val="en-CA" w:eastAsia="en-CA"/>
              </w:rPr>
            </w:pPr>
            <w:r w:rsidRPr="00C52F94">
              <w:rPr>
                <w:sz w:val="20"/>
                <w:szCs w:val="20"/>
                <w:lang w:val="en-CA" w:eastAsia="en-CA"/>
              </w:rPr>
              <w:t>549.5</w:t>
            </w:r>
          </w:p>
        </w:tc>
        <w:tc>
          <w:tcPr>
            <w:tcW w:w="916" w:type="dxa"/>
            <w:tcBorders>
              <w:top w:val="nil"/>
              <w:left w:val="nil"/>
              <w:bottom w:val="single" w:sz="4" w:space="0" w:color="auto"/>
              <w:right w:val="single" w:sz="4" w:space="0" w:color="auto"/>
            </w:tcBorders>
            <w:shd w:val="clear" w:color="auto" w:fill="auto"/>
            <w:hideMark/>
          </w:tcPr>
          <w:p w14:paraId="028E65A0" w14:textId="77777777" w:rsidR="00CF126B" w:rsidRPr="00C52F94" w:rsidRDefault="00CF126B" w:rsidP="00562735">
            <w:pPr>
              <w:keepNext/>
              <w:jc w:val="right"/>
              <w:rPr>
                <w:sz w:val="20"/>
                <w:szCs w:val="20"/>
                <w:lang w:val="en-CA" w:eastAsia="en-CA"/>
              </w:rPr>
            </w:pPr>
            <w:r w:rsidRPr="00C52F94">
              <w:rPr>
                <w:sz w:val="20"/>
                <w:szCs w:val="20"/>
                <w:lang w:val="en-CA" w:eastAsia="en-CA"/>
              </w:rPr>
              <w:t>632.0</w:t>
            </w:r>
          </w:p>
        </w:tc>
        <w:tc>
          <w:tcPr>
            <w:tcW w:w="939" w:type="dxa"/>
            <w:tcBorders>
              <w:top w:val="nil"/>
              <w:left w:val="nil"/>
              <w:bottom w:val="single" w:sz="4" w:space="0" w:color="auto"/>
              <w:right w:val="single" w:sz="4" w:space="0" w:color="auto"/>
            </w:tcBorders>
            <w:shd w:val="clear" w:color="auto" w:fill="auto"/>
            <w:hideMark/>
          </w:tcPr>
          <w:p w14:paraId="2BDD6113" w14:textId="77777777" w:rsidR="00CF126B" w:rsidRPr="00C52F94" w:rsidRDefault="00CF126B" w:rsidP="00562735">
            <w:pPr>
              <w:keepNext/>
              <w:jc w:val="right"/>
              <w:rPr>
                <w:sz w:val="20"/>
                <w:szCs w:val="20"/>
                <w:lang w:val="en-CA" w:eastAsia="en-CA"/>
              </w:rPr>
            </w:pPr>
            <w:r w:rsidRPr="00C52F94">
              <w:rPr>
                <w:sz w:val="20"/>
                <w:szCs w:val="20"/>
                <w:lang w:val="en-CA" w:eastAsia="en-CA"/>
              </w:rPr>
              <w:t>634.5</w:t>
            </w:r>
          </w:p>
        </w:tc>
        <w:tc>
          <w:tcPr>
            <w:tcW w:w="916" w:type="dxa"/>
            <w:tcBorders>
              <w:top w:val="nil"/>
              <w:left w:val="nil"/>
              <w:bottom w:val="single" w:sz="4" w:space="0" w:color="auto"/>
              <w:right w:val="single" w:sz="4" w:space="0" w:color="auto"/>
            </w:tcBorders>
            <w:shd w:val="clear" w:color="auto" w:fill="auto"/>
            <w:hideMark/>
          </w:tcPr>
          <w:p w14:paraId="66E1E75A" w14:textId="77777777" w:rsidR="00CF126B" w:rsidRPr="00C52F94" w:rsidRDefault="00CF126B" w:rsidP="00562735">
            <w:pPr>
              <w:keepNext/>
              <w:jc w:val="right"/>
              <w:rPr>
                <w:sz w:val="20"/>
                <w:szCs w:val="20"/>
                <w:lang w:val="en-CA" w:eastAsia="en-CA"/>
              </w:rPr>
            </w:pPr>
            <w:r w:rsidRPr="00C52F94">
              <w:rPr>
                <w:sz w:val="20"/>
                <w:szCs w:val="20"/>
                <w:lang w:val="en-CA" w:eastAsia="en-CA"/>
              </w:rPr>
              <w:t>514.5</w:t>
            </w:r>
          </w:p>
        </w:tc>
        <w:tc>
          <w:tcPr>
            <w:tcW w:w="929" w:type="dxa"/>
            <w:tcBorders>
              <w:top w:val="nil"/>
              <w:left w:val="nil"/>
              <w:bottom w:val="single" w:sz="4" w:space="0" w:color="auto"/>
              <w:right w:val="single" w:sz="4" w:space="0" w:color="auto"/>
            </w:tcBorders>
            <w:shd w:val="clear" w:color="auto" w:fill="auto"/>
            <w:hideMark/>
          </w:tcPr>
          <w:p w14:paraId="03754330" w14:textId="77777777" w:rsidR="00CF126B" w:rsidRPr="00C52F94" w:rsidRDefault="00CF126B" w:rsidP="00562735">
            <w:pPr>
              <w:keepNext/>
              <w:jc w:val="right"/>
              <w:rPr>
                <w:sz w:val="20"/>
                <w:szCs w:val="20"/>
                <w:lang w:val="en-CA" w:eastAsia="en-CA"/>
              </w:rPr>
            </w:pPr>
            <w:r w:rsidRPr="00C52F94">
              <w:rPr>
                <w:sz w:val="20"/>
                <w:szCs w:val="20"/>
                <w:lang w:val="en-CA" w:eastAsia="en-CA"/>
              </w:rPr>
              <w:t>526.9</w:t>
            </w:r>
          </w:p>
        </w:tc>
        <w:tc>
          <w:tcPr>
            <w:tcW w:w="916" w:type="dxa"/>
            <w:tcBorders>
              <w:top w:val="nil"/>
              <w:left w:val="nil"/>
              <w:bottom w:val="single" w:sz="4" w:space="0" w:color="auto"/>
              <w:right w:val="single" w:sz="4" w:space="0" w:color="auto"/>
            </w:tcBorders>
            <w:shd w:val="clear" w:color="auto" w:fill="auto"/>
            <w:hideMark/>
          </w:tcPr>
          <w:p w14:paraId="449F3399" w14:textId="77777777" w:rsidR="00CF126B" w:rsidRPr="00C52F94" w:rsidRDefault="00CF126B" w:rsidP="00562735">
            <w:pPr>
              <w:keepNext/>
              <w:jc w:val="right"/>
              <w:rPr>
                <w:sz w:val="20"/>
                <w:szCs w:val="20"/>
                <w:lang w:val="en-CA" w:eastAsia="en-CA"/>
              </w:rPr>
            </w:pPr>
            <w:r w:rsidRPr="00C52F94">
              <w:rPr>
                <w:sz w:val="20"/>
                <w:szCs w:val="20"/>
                <w:lang w:val="en-CA" w:eastAsia="en-CA"/>
              </w:rPr>
              <w:t>460.4</w:t>
            </w:r>
          </w:p>
        </w:tc>
        <w:tc>
          <w:tcPr>
            <w:tcW w:w="945" w:type="dxa"/>
            <w:tcBorders>
              <w:top w:val="nil"/>
              <w:left w:val="nil"/>
              <w:bottom w:val="single" w:sz="4" w:space="0" w:color="auto"/>
              <w:right w:val="single" w:sz="4" w:space="0" w:color="auto"/>
            </w:tcBorders>
            <w:shd w:val="clear" w:color="auto" w:fill="auto"/>
            <w:hideMark/>
          </w:tcPr>
          <w:p w14:paraId="2A8B4009" w14:textId="77777777" w:rsidR="00CF126B" w:rsidRPr="00C52F94" w:rsidRDefault="00CF126B" w:rsidP="00562735">
            <w:pPr>
              <w:keepNext/>
              <w:jc w:val="right"/>
              <w:rPr>
                <w:sz w:val="20"/>
                <w:szCs w:val="20"/>
                <w:lang w:val="en-CA" w:eastAsia="en-CA"/>
              </w:rPr>
            </w:pPr>
            <w:r w:rsidRPr="00C52F94">
              <w:rPr>
                <w:sz w:val="20"/>
                <w:szCs w:val="20"/>
                <w:lang w:val="en-CA" w:eastAsia="en-CA"/>
              </w:rPr>
              <w:t>448.2</w:t>
            </w:r>
          </w:p>
        </w:tc>
        <w:tc>
          <w:tcPr>
            <w:tcW w:w="995" w:type="dxa"/>
            <w:tcBorders>
              <w:top w:val="nil"/>
              <w:left w:val="nil"/>
              <w:bottom w:val="single" w:sz="4" w:space="0" w:color="auto"/>
              <w:right w:val="single" w:sz="4" w:space="0" w:color="auto"/>
            </w:tcBorders>
            <w:shd w:val="clear" w:color="auto" w:fill="auto"/>
            <w:hideMark/>
          </w:tcPr>
          <w:p w14:paraId="3B246FBD" w14:textId="77777777" w:rsidR="00CF126B" w:rsidRPr="00C52F94" w:rsidRDefault="00CF126B" w:rsidP="00562735">
            <w:pPr>
              <w:keepNext/>
              <w:jc w:val="right"/>
              <w:rPr>
                <w:sz w:val="20"/>
                <w:szCs w:val="20"/>
                <w:lang w:val="en-CA" w:eastAsia="en-CA"/>
              </w:rPr>
            </w:pPr>
            <w:r w:rsidRPr="00C52F94">
              <w:rPr>
                <w:sz w:val="20"/>
                <w:szCs w:val="20"/>
                <w:lang w:val="en-CA" w:eastAsia="en-CA"/>
              </w:rPr>
              <w:t>454.0</w:t>
            </w:r>
          </w:p>
        </w:tc>
      </w:tr>
      <w:tr w:rsidR="004B2896" w:rsidRPr="00C52F94" w14:paraId="7717F33B" w14:textId="77777777" w:rsidTr="001A4A80">
        <w:trPr>
          <w:gridAfter w:val="1"/>
          <w:wAfter w:w="6" w:type="dxa"/>
          <w:trHeight w:val="170"/>
        </w:trPr>
        <w:tc>
          <w:tcPr>
            <w:tcW w:w="1843" w:type="dxa"/>
            <w:tcBorders>
              <w:top w:val="nil"/>
              <w:left w:val="single" w:sz="4" w:space="0" w:color="auto"/>
              <w:bottom w:val="single" w:sz="4" w:space="0" w:color="auto"/>
              <w:right w:val="single" w:sz="4" w:space="0" w:color="auto"/>
            </w:tcBorders>
            <w:shd w:val="clear" w:color="auto" w:fill="auto"/>
            <w:hideMark/>
          </w:tcPr>
          <w:p w14:paraId="39F1FCC7" w14:textId="77777777" w:rsidR="004B2896" w:rsidRPr="00C52F94" w:rsidRDefault="004B2896" w:rsidP="00562735">
            <w:pPr>
              <w:keepNext/>
              <w:jc w:val="left"/>
              <w:rPr>
                <w:sz w:val="20"/>
                <w:szCs w:val="20"/>
                <w:lang w:val="en-CA" w:eastAsia="en-CA"/>
              </w:rPr>
            </w:pPr>
            <w:r w:rsidRPr="00C52F94">
              <w:rPr>
                <w:sz w:val="20"/>
                <w:szCs w:val="20"/>
                <w:lang w:val="en-CA" w:eastAsia="en-CA"/>
              </w:rPr>
              <w:t>Tobacco</w:t>
            </w:r>
          </w:p>
        </w:tc>
        <w:tc>
          <w:tcPr>
            <w:tcW w:w="979" w:type="dxa"/>
            <w:tcBorders>
              <w:top w:val="nil"/>
              <w:left w:val="nil"/>
              <w:bottom w:val="single" w:sz="4" w:space="0" w:color="auto"/>
              <w:right w:val="single" w:sz="4" w:space="0" w:color="auto"/>
            </w:tcBorders>
            <w:shd w:val="clear" w:color="auto" w:fill="auto"/>
            <w:hideMark/>
          </w:tcPr>
          <w:p w14:paraId="137B4207" w14:textId="77777777" w:rsidR="004B2896" w:rsidRPr="00C52F94" w:rsidRDefault="004B2896" w:rsidP="00562735">
            <w:pPr>
              <w:keepNext/>
              <w:jc w:val="right"/>
              <w:rPr>
                <w:sz w:val="20"/>
                <w:szCs w:val="20"/>
                <w:lang w:val="en-CA" w:eastAsia="en-CA"/>
              </w:rPr>
            </w:pPr>
            <w:r w:rsidRPr="00C52F94">
              <w:rPr>
                <w:sz w:val="20"/>
                <w:szCs w:val="20"/>
                <w:lang w:val="en-CA" w:eastAsia="en-CA"/>
              </w:rPr>
              <w:t>12.8</w:t>
            </w:r>
          </w:p>
        </w:tc>
        <w:tc>
          <w:tcPr>
            <w:tcW w:w="980" w:type="dxa"/>
            <w:tcBorders>
              <w:top w:val="nil"/>
              <w:left w:val="nil"/>
              <w:bottom w:val="single" w:sz="4" w:space="0" w:color="auto"/>
              <w:right w:val="single" w:sz="4" w:space="0" w:color="auto"/>
            </w:tcBorders>
            <w:shd w:val="clear" w:color="auto" w:fill="auto"/>
            <w:hideMark/>
          </w:tcPr>
          <w:p w14:paraId="7AA0B0F3" w14:textId="77777777" w:rsidR="004B2896" w:rsidRPr="00C52F94" w:rsidRDefault="004B2896" w:rsidP="00562735">
            <w:pPr>
              <w:keepNext/>
              <w:jc w:val="right"/>
              <w:rPr>
                <w:sz w:val="20"/>
                <w:szCs w:val="20"/>
                <w:lang w:val="en-CA" w:eastAsia="en-CA"/>
              </w:rPr>
            </w:pPr>
            <w:r w:rsidRPr="00C52F94">
              <w:rPr>
                <w:sz w:val="20"/>
                <w:szCs w:val="20"/>
                <w:lang w:val="en-CA" w:eastAsia="en-CA"/>
              </w:rPr>
              <w:t>11.7</w:t>
            </w:r>
          </w:p>
        </w:tc>
        <w:tc>
          <w:tcPr>
            <w:tcW w:w="916" w:type="dxa"/>
            <w:tcBorders>
              <w:top w:val="nil"/>
              <w:left w:val="nil"/>
              <w:bottom w:val="single" w:sz="4" w:space="0" w:color="auto"/>
              <w:right w:val="single" w:sz="4" w:space="0" w:color="auto"/>
            </w:tcBorders>
            <w:shd w:val="clear" w:color="auto" w:fill="auto"/>
            <w:hideMark/>
          </w:tcPr>
          <w:p w14:paraId="01B15324" w14:textId="77777777" w:rsidR="004B2896" w:rsidRPr="00C52F94" w:rsidRDefault="004B2896" w:rsidP="00562735">
            <w:pPr>
              <w:keepNext/>
              <w:jc w:val="right"/>
              <w:rPr>
                <w:b/>
                <w:bCs/>
                <w:sz w:val="20"/>
                <w:szCs w:val="20"/>
                <w:lang w:val="en-CA" w:eastAsia="en-CA"/>
              </w:rPr>
            </w:pPr>
            <w:r w:rsidRPr="00C52F94">
              <w:rPr>
                <w:b/>
                <w:bCs/>
                <w:sz w:val="20"/>
                <w:szCs w:val="20"/>
                <w:lang w:val="en-CA" w:eastAsia="en-CA"/>
              </w:rPr>
              <w:t> </w:t>
            </w:r>
          </w:p>
        </w:tc>
        <w:tc>
          <w:tcPr>
            <w:tcW w:w="939" w:type="dxa"/>
            <w:tcBorders>
              <w:top w:val="nil"/>
              <w:left w:val="nil"/>
              <w:bottom w:val="single" w:sz="4" w:space="0" w:color="auto"/>
              <w:right w:val="single" w:sz="4" w:space="0" w:color="auto"/>
            </w:tcBorders>
            <w:shd w:val="clear" w:color="auto" w:fill="auto"/>
            <w:hideMark/>
          </w:tcPr>
          <w:p w14:paraId="0ACF3F1C" w14:textId="77777777" w:rsidR="004B2896" w:rsidRPr="00C52F94" w:rsidRDefault="004B2896" w:rsidP="00562735">
            <w:pPr>
              <w:keepNext/>
              <w:jc w:val="right"/>
              <w:rPr>
                <w:b/>
                <w:bCs/>
                <w:sz w:val="20"/>
                <w:szCs w:val="20"/>
                <w:lang w:val="en-CA" w:eastAsia="en-CA"/>
              </w:rPr>
            </w:pPr>
            <w:r w:rsidRPr="00C52F94">
              <w:rPr>
                <w:b/>
                <w:bCs/>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14:paraId="4BB4BD09" w14:textId="77777777" w:rsidR="004B2896" w:rsidRPr="00C52F94" w:rsidRDefault="004B2896" w:rsidP="00562735">
            <w:pPr>
              <w:keepNext/>
              <w:jc w:val="right"/>
              <w:rPr>
                <w:b/>
                <w:bCs/>
                <w:sz w:val="20"/>
                <w:szCs w:val="20"/>
                <w:lang w:val="en-CA" w:eastAsia="en-CA"/>
              </w:rPr>
            </w:pPr>
            <w:r w:rsidRPr="00C52F94">
              <w:rPr>
                <w:b/>
                <w:bCs/>
                <w:sz w:val="20"/>
                <w:szCs w:val="20"/>
                <w:lang w:val="en-CA" w:eastAsia="en-CA"/>
              </w:rPr>
              <w:t> </w:t>
            </w:r>
          </w:p>
        </w:tc>
        <w:tc>
          <w:tcPr>
            <w:tcW w:w="929" w:type="dxa"/>
            <w:tcBorders>
              <w:top w:val="nil"/>
              <w:left w:val="nil"/>
              <w:bottom w:val="single" w:sz="4" w:space="0" w:color="auto"/>
              <w:right w:val="single" w:sz="4" w:space="0" w:color="auto"/>
            </w:tcBorders>
            <w:shd w:val="clear" w:color="auto" w:fill="auto"/>
            <w:hideMark/>
          </w:tcPr>
          <w:p w14:paraId="6FC4E503" w14:textId="77777777" w:rsidR="004B2896" w:rsidRPr="00C52F94" w:rsidRDefault="004B2896" w:rsidP="00562735">
            <w:pPr>
              <w:keepNext/>
              <w:jc w:val="right"/>
              <w:rPr>
                <w:b/>
                <w:bCs/>
                <w:sz w:val="20"/>
                <w:szCs w:val="20"/>
                <w:lang w:val="en-CA" w:eastAsia="en-CA"/>
              </w:rPr>
            </w:pPr>
            <w:r w:rsidRPr="00C52F94">
              <w:rPr>
                <w:b/>
                <w:bCs/>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14:paraId="6F92A470" w14:textId="77777777" w:rsidR="004B2896" w:rsidRPr="00C52F94" w:rsidRDefault="004B2896" w:rsidP="00562735">
            <w:pPr>
              <w:keepNext/>
              <w:jc w:val="right"/>
              <w:rPr>
                <w:b/>
                <w:bCs/>
                <w:sz w:val="20"/>
                <w:szCs w:val="20"/>
                <w:lang w:val="en-CA" w:eastAsia="en-CA"/>
              </w:rPr>
            </w:pPr>
            <w:r w:rsidRPr="00C52F94">
              <w:rPr>
                <w:b/>
                <w:bCs/>
                <w:sz w:val="20"/>
                <w:szCs w:val="20"/>
                <w:lang w:val="en-CA" w:eastAsia="en-CA"/>
              </w:rPr>
              <w:t> </w:t>
            </w:r>
          </w:p>
        </w:tc>
        <w:tc>
          <w:tcPr>
            <w:tcW w:w="945" w:type="dxa"/>
            <w:tcBorders>
              <w:top w:val="nil"/>
              <w:left w:val="nil"/>
              <w:bottom w:val="single" w:sz="4" w:space="0" w:color="auto"/>
              <w:right w:val="single" w:sz="4" w:space="0" w:color="auto"/>
            </w:tcBorders>
            <w:shd w:val="clear" w:color="auto" w:fill="auto"/>
            <w:hideMark/>
          </w:tcPr>
          <w:p w14:paraId="67BB62BB" w14:textId="77777777" w:rsidR="004B2896" w:rsidRPr="00C52F94" w:rsidRDefault="004B2896" w:rsidP="00562735">
            <w:pPr>
              <w:keepNext/>
              <w:jc w:val="right"/>
              <w:rPr>
                <w:b/>
                <w:bCs/>
                <w:sz w:val="20"/>
                <w:szCs w:val="20"/>
                <w:lang w:val="en-CA" w:eastAsia="en-CA"/>
              </w:rPr>
            </w:pPr>
            <w:r w:rsidRPr="00C52F94">
              <w:rPr>
                <w:b/>
                <w:bCs/>
                <w:sz w:val="20"/>
                <w:szCs w:val="20"/>
                <w:lang w:val="en-CA" w:eastAsia="en-CA"/>
              </w:rPr>
              <w:t> </w:t>
            </w:r>
          </w:p>
        </w:tc>
        <w:tc>
          <w:tcPr>
            <w:tcW w:w="995" w:type="dxa"/>
            <w:tcBorders>
              <w:top w:val="nil"/>
              <w:left w:val="nil"/>
              <w:bottom w:val="single" w:sz="4" w:space="0" w:color="auto"/>
              <w:right w:val="single" w:sz="4" w:space="0" w:color="auto"/>
            </w:tcBorders>
            <w:shd w:val="clear" w:color="auto" w:fill="auto"/>
            <w:hideMark/>
          </w:tcPr>
          <w:p w14:paraId="1AC79E7D" w14:textId="77777777" w:rsidR="004B2896" w:rsidRPr="00C52F94" w:rsidRDefault="004B2896" w:rsidP="00562735">
            <w:pPr>
              <w:keepNext/>
              <w:jc w:val="right"/>
              <w:rPr>
                <w:b/>
                <w:bCs/>
                <w:sz w:val="20"/>
                <w:szCs w:val="20"/>
                <w:lang w:val="en-CA" w:eastAsia="en-CA"/>
              </w:rPr>
            </w:pPr>
            <w:r w:rsidRPr="00C52F94">
              <w:rPr>
                <w:b/>
                <w:bCs/>
                <w:sz w:val="20"/>
                <w:szCs w:val="20"/>
                <w:lang w:val="en-CA" w:eastAsia="en-CA"/>
              </w:rPr>
              <w:t> </w:t>
            </w:r>
          </w:p>
        </w:tc>
      </w:tr>
      <w:tr w:rsidR="004B2896" w:rsidRPr="00C52F94" w14:paraId="1C00D8EE" w14:textId="77777777" w:rsidTr="001A4A80">
        <w:trPr>
          <w:gridAfter w:val="1"/>
          <w:wAfter w:w="6" w:type="dxa"/>
          <w:trHeight w:val="217"/>
        </w:trPr>
        <w:tc>
          <w:tcPr>
            <w:tcW w:w="1843" w:type="dxa"/>
            <w:tcBorders>
              <w:top w:val="nil"/>
              <w:left w:val="single" w:sz="4" w:space="0" w:color="auto"/>
              <w:bottom w:val="single" w:sz="4" w:space="0" w:color="auto"/>
              <w:right w:val="single" w:sz="4" w:space="0" w:color="auto"/>
            </w:tcBorders>
            <w:shd w:val="clear" w:color="auto" w:fill="auto"/>
            <w:hideMark/>
          </w:tcPr>
          <w:p w14:paraId="6CDB05C2" w14:textId="77777777" w:rsidR="004B2896" w:rsidRPr="00C52F94" w:rsidRDefault="004B2896" w:rsidP="00562735">
            <w:pPr>
              <w:keepNext/>
              <w:ind w:right="-108"/>
              <w:jc w:val="left"/>
              <w:rPr>
                <w:b/>
                <w:bCs/>
                <w:sz w:val="20"/>
                <w:szCs w:val="20"/>
                <w:lang w:val="en-CA" w:eastAsia="en-CA"/>
              </w:rPr>
            </w:pPr>
            <w:r w:rsidRPr="00C52F94">
              <w:rPr>
                <w:b/>
                <w:bCs/>
                <w:sz w:val="20"/>
                <w:szCs w:val="20"/>
                <w:lang w:val="en-CA" w:eastAsia="en-CA"/>
              </w:rPr>
              <w:t>Total all A5 countries</w:t>
            </w:r>
          </w:p>
        </w:tc>
        <w:tc>
          <w:tcPr>
            <w:tcW w:w="979" w:type="dxa"/>
            <w:tcBorders>
              <w:top w:val="nil"/>
              <w:left w:val="nil"/>
              <w:bottom w:val="single" w:sz="4" w:space="0" w:color="auto"/>
              <w:right w:val="single" w:sz="4" w:space="0" w:color="auto"/>
            </w:tcBorders>
            <w:shd w:val="clear" w:color="auto" w:fill="auto"/>
            <w:hideMark/>
          </w:tcPr>
          <w:p w14:paraId="2978CFE6" w14:textId="77777777" w:rsidR="004B2896" w:rsidRPr="00C52F94" w:rsidRDefault="004B2896" w:rsidP="00562735">
            <w:pPr>
              <w:keepNext/>
              <w:jc w:val="right"/>
              <w:rPr>
                <w:b/>
                <w:bCs/>
                <w:sz w:val="20"/>
                <w:szCs w:val="20"/>
                <w:lang w:val="en-CA" w:eastAsia="en-CA"/>
              </w:rPr>
            </w:pPr>
            <w:r w:rsidRPr="00C52F94">
              <w:rPr>
                <w:b/>
                <w:bCs/>
                <w:sz w:val="20"/>
                <w:szCs w:val="20"/>
                <w:lang w:val="en-CA" w:eastAsia="en-CA"/>
              </w:rPr>
              <w:t>30,013.7</w:t>
            </w:r>
          </w:p>
        </w:tc>
        <w:tc>
          <w:tcPr>
            <w:tcW w:w="980" w:type="dxa"/>
            <w:tcBorders>
              <w:top w:val="nil"/>
              <w:left w:val="nil"/>
              <w:bottom w:val="single" w:sz="4" w:space="0" w:color="auto"/>
              <w:right w:val="single" w:sz="4" w:space="0" w:color="auto"/>
            </w:tcBorders>
            <w:shd w:val="clear" w:color="auto" w:fill="auto"/>
            <w:hideMark/>
          </w:tcPr>
          <w:p w14:paraId="1ACC7E1A" w14:textId="77777777" w:rsidR="004B2896" w:rsidRPr="00C52F94" w:rsidRDefault="004B2896" w:rsidP="00562735">
            <w:pPr>
              <w:keepNext/>
              <w:jc w:val="right"/>
              <w:rPr>
                <w:b/>
                <w:bCs/>
                <w:sz w:val="20"/>
                <w:szCs w:val="20"/>
                <w:lang w:val="en-CA" w:eastAsia="en-CA"/>
              </w:rPr>
            </w:pPr>
            <w:r w:rsidRPr="00C52F94">
              <w:rPr>
                <w:b/>
                <w:bCs/>
                <w:sz w:val="20"/>
                <w:szCs w:val="20"/>
                <w:lang w:val="en-CA" w:eastAsia="en-CA"/>
              </w:rPr>
              <w:t>34,247.0</w:t>
            </w:r>
          </w:p>
        </w:tc>
        <w:tc>
          <w:tcPr>
            <w:tcW w:w="916" w:type="dxa"/>
            <w:tcBorders>
              <w:top w:val="nil"/>
              <w:left w:val="nil"/>
              <w:bottom w:val="single" w:sz="4" w:space="0" w:color="auto"/>
              <w:right w:val="single" w:sz="4" w:space="0" w:color="auto"/>
            </w:tcBorders>
            <w:shd w:val="clear" w:color="auto" w:fill="auto"/>
            <w:hideMark/>
          </w:tcPr>
          <w:p w14:paraId="320E733A" w14:textId="77777777" w:rsidR="004B2896" w:rsidRPr="00C52F94" w:rsidRDefault="004B2896" w:rsidP="00562735">
            <w:pPr>
              <w:keepNext/>
              <w:jc w:val="right"/>
              <w:rPr>
                <w:b/>
                <w:bCs/>
                <w:sz w:val="20"/>
                <w:szCs w:val="20"/>
                <w:lang w:val="en-CA" w:eastAsia="en-CA"/>
              </w:rPr>
            </w:pPr>
            <w:r w:rsidRPr="00C52F94">
              <w:rPr>
                <w:b/>
                <w:bCs/>
                <w:sz w:val="20"/>
                <w:szCs w:val="20"/>
                <w:lang w:val="en-CA" w:eastAsia="en-CA"/>
              </w:rPr>
              <w:t>34,329.4</w:t>
            </w:r>
          </w:p>
        </w:tc>
        <w:tc>
          <w:tcPr>
            <w:tcW w:w="939" w:type="dxa"/>
            <w:tcBorders>
              <w:top w:val="nil"/>
              <w:left w:val="nil"/>
              <w:bottom w:val="single" w:sz="4" w:space="0" w:color="auto"/>
              <w:right w:val="single" w:sz="4" w:space="0" w:color="auto"/>
            </w:tcBorders>
            <w:shd w:val="clear" w:color="auto" w:fill="auto"/>
            <w:hideMark/>
          </w:tcPr>
          <w:p w14:paraId="6F67525B" w14:textId="77777777" w:rsidR="004B2896" w:rsidRPr="00C52F94" w:rsidRDefault="004B2896" w:rsidP="00562735">
            <w:pPr>
              <w:keepNext/>
              <w:jc w:val="right"/>
              <w:rPr>
                <w:b/>
                <w:bCs/>
                <w:sz w:val="20"/>
                <w:szCs w:val="20"/>
                <w:lang w:val="en-CA" w:eastAsia="en-CA"/>
              </w:rPr>
            </w:pPr>
            <w:r w:rsidRPr="00C52F94">
              <w:rPr>
                <w:b/>
                <w:bCs/>
                <w:sz w:val="20"/>
                <w:szCs w:val="20"/>
                <w:lang w:val="en-CA" w:eastAsia="en-CA"/>
              </w:rPr>
              <w:t>36,552.9</w:t>
            </w:r>
          </w:p>
        </w:tc>
        <w:tc>
          <w:tcPr>
            <w:tcW w:w="916" w:type="dxa"/>
            <w:tcBorders>
              <w:top w:val="nil"/>
              <w:left w:val="nil"/>
              <w:bottom w:val="single" w:sz="4" w:space="0" w:color="auto"/>
              <w:right w:val="single" w:sz="4" w:space="0" w:color="auto"/>
            </w:tcBorders>
            <w:shd w:val="clear" w:color="auto" w:fill="auto"/>
            <w:hideMark/>
          </w:tcPr>
          <w:p w14:paraId="69CF688A" w14:textId="77777777" w:rsidR="004B2896" w:rsidRPr="00C52F94" w:rsidRDefault="008105C2" w:rsidP="00562735">
            <w:pPr>
              <w:keepNext/>
              <w:jc w:val="right"/>
              <w:rPr>
                <w:b/>
                <w:bCs/>
                <w:sz w:val="20"/>
                <w:szCs w:val="20"/>
                <w:lang w:val="en-CA" w:eastAsia="en-CA"/>
              </w:rPr>
            </w:pPr>
            <w:r w:rsidRPr="00C52F94">
              <w:rPr>
                <w:b/>
                <w:bCs/>
                <w:sz w:val="20"/>
                <w:szCs w:val="20"/>
                <w:lang w:val="en-CA" w:eastAsia="en-CA"/>
              </w:rPr>
              <w:t>28,553.2</w:t>
            </w:r>
          </w:p>
        </w:tc>
        <w:tc>
          <w:tcPr>
            <w:tcW w:w="929" w:type="dxa"/>
            <w:tcBorders>
              <w:top w:val="nil"/>
              <w:left w:val="nil"/>
              <w:bottom w:val="single" w:sz="4" w:space="0" w:color="auto"/>
              <w:right w:val="single" w:sz="4" w:space="0" w:color="auto"/>
            </w:tcBorders>
            <w:shd w:val="clear" w:color="auto" w:fill="auto"/>
            <w:hideMark/>
          </w:tcPr>
          <w:p w14:paraId="54EA5D29" w14:textId="77777777" w:rsidR="004B2896" w:rsidRPr="00C52F94" w:rsidRDefault="004B2896" w:rsidP="00562735">
            <w:pPr>
              <w:keepNext/>
              <w:jc w:val="right"/>
              <w:rPr>
                <w:b/>
                <w:bCs/>
                <w:sz w:val="20"/>
                <w:szCs w:val="20"/>
                <w:lang w:val="en-CA" w:eastAsia="en-CA"/>
              </w:rPr>
            </w:pPr>
            <w:r w:rsidRPr="00C52F94">
              <w:rPr>
                <w:b/>
                <w:bCs/>
                <w:sz w:val="20"/>
                <w:szCs w:val="20"/>
                <w:lang w:val="en-CA" w:eastAsia="en-CA"/>
              </w:rPr>
              <w:t>27,715.9</w:t>
            </w:r>
          </w:p>
        </w:tc>
        <w:tc>
          <w:tcPr>
            <w:tcW w:w="916" w:type="dxa"/>
            <w:tcBorders>
              <w:top w:val="nil"/>
              <w:left w:val="nil"/>
              <w:bottom w:val="single" w:sz="4" w:space="0" w:color="auto"/>
              <w:right w:val="single" w:sz="4" w:space="0" w:color="auto"/>
            </w:tcBorders>
            <w:shd w:val="clear" w:color="auto" w:fill="auto"/>
            <w:hideMark/>
          </w:tcPr>
          <w:p w14:paraId="3E04BE5E" w14:textId="77777777" w:rsidR="004B2896" w:rsidRPr="00C52F94" w:rsidRDefault="004B2896" w:rsidP="00562735">
            <w:pPr>
              <w:keepNext/>
              <w:jc w:val="right"/>
              <w:rPr>
                <w:b/>
                <w:bCs/>
                <w:sz w:val="20"/>
                <w:szCs w:val="20"/>
                <w:lang w:val="en-CA" w:eastAsia="en-CA"/>
              </w:rPr>
            </w:pPr>
            <w:r w:rsidRPr="00C52F94">
              <w:rPr>
                <w:b/>
                <w:bCs/>
                <w:sz w:val="20"/>
                <w:szCs w:val="20"/>
                <w:lang w:val="en-CA" w:eastAsia="en-CA"/>
              </w:rPr>
              <w:t>23,585.8</w:t>
            </w:r>
          </w:p>
        </w:tc>
        <w:tc>
          <w:tcPr>
            <w:tcW w:w="945" w:type="dxa"/>
            <w:tcBorders>
              <w:top w:val="nil"/>
              <w:left w:val="nil"/>
              <w:bottom w:val="single" w:sz="4" w:space="0" w:color="auto"/>
              <w:right w:val="single" w:sz="4" w:space="0" w:color="auto"/>
            </w:tcBorders>
            <w:shd w:val="clear" w:color="auto" w:fill="auto"/>
            <w:hideMark/>
          </w:tcPr>
          <w:p w14:paraId="5707F922" w14:textId="77777777" w:rsidR="004B2896" w:rsidRPr="00C52F94" w:rsidRDefault="00117A59" w:rsidP="00562735">
            <w:pPr>
              <w:keepNext/>
              <w:jc w:val="right"/>
              <w:rPr>
                <w:b/>
                <w:bCs/>
                <w:sz w:val="20"/>
                <w:szCs w:val="20"/>
                <w:lang w:val="en-CA" w:eastAsia="en-CA"/>
              </w:rPr>
            </w:pPr>
            <w:r w:rsidRPr="00C52F94">
              <w:rPr>
                <w:b/>
                <w:bCs/>
                <w:sz w:val="20"/>
                <w:szCs w:val="20"/>
                <w:lang w:val="en-CA" w:eastAsia="en-CA"/>
              </w:rPr>
              <w:t>23,269.5</w:t>
            </w:r>
          </w:p>
        </w:tc>
        <w:tc>
          <w:tcPr>
            <w:tcW w:w="995" w:type="dxa"/>
            <w:tcBorders>
              <w:top w:val="nil"/>
              <w:left w:val="nil"/>
              <w:bottom w:val="single" w:sz="4" w:space="0" w:color="auto"/>
              <w:right w:val="single" w:sz="4" w:space="0" w:color="auto"/>
            </w:tcBorders>
            <w:shd w:val="clear" w:color="auto" w:fill="auto"/>
            <w:hideMark/>
          </w:tcPr>
          <w:p w14:paraId="67ED7726" w14:textId="77777777" w:rsidR="004B2896" w:rsidRPr="00C52F94" w:rsidRDefault="00CF126B" w:rsidP="00562735">
            <w:pPr>
              <w:keepNext/>
              <w:jc w:val="right"/>
              <w:rPr>
                <w:b/>
                <w:bCs/>
                <w:sz w:val="20"/>
                <w:szCs w:val="20"/>
                <w:lang w:val="en-CA" w:eastAsia="en-CA"/>
              </w:rPr>
            </w:pPr>
            <w:r w:rsidRPr="00C52F94">
              <w:rPr>
                <w:b/>
                <w:bCs/>
                <w:sz w:val="20"/>
                <w:szCs w:val="20"/>
                <w:lang w:val="en-CA" w:eastAsia="en-CA"/>
              </w:rPr>
              <w:t>22,732.7</w:t>
            </w:r>
          </w:p>
        </w:tc>
      </w:tr>
      <w:tr w:rsidR="004B2896" w:rsidRPr="00C52F94" w14:paraId="6DD9B95A" w14:textId="77777777" w:rsidTr="001A4A80">
        <w:trPr>
          <w:gridAfter w:val="1"/>
          <w:wAfter w:w="6" w:type="dxa"/>
          <w:trHeight w:val="308"/>
        </w:trPr>
        <w:tc>
          <w:tcPr>
            <w:tcW w:w="1843" w:type="dxa"/>
            <w:tcBorders>
              <w:top w:val="nil"/>
              <w:left w:val="single" w:sz="4" w:space="0" w:color="auto"/>
              <w:bottom w:val="single" w:sz="4" w:space="0" w:color="auto"/>
              <w:right w:val="single" w:sz="4" w:space="0" w:color="auto"/>
            </w:tcBorders>
            <w:shd w:val="clear" w:color="auto" w:fill="auto"/>
            <w:hideMark/>
          </w:tcPr>
          <w:p w14:paraId="678EDA0E" w14:textId="77777777" w:rsidR="004B2896" w:rsidRPr="00C52F94" w:rsidRDefault="004B2896" w:rsidP="001D0457">
            <w:pPr>
              <w:jc w:val="left"/>
              <w:rPr>
                <w:sz w:val="20"/>
                <w:szCs w:val="20"/>
                <w:lang w:val="en-CA" w:eastAsia="en-CA"/>
              </w:rPr>
            </w:pPr>
            <w:r w:rsidRPr="00C52F94">
              <w:rPr>
                <w:sz w:val="20"/>
                <w:szCs w:val="20"/>
                <w:lang w:val="en-CA" w:eastAsia="en-CA"/>
              </w:rPr>
              <w:t xml:space="preserve">Percent of total for China </w:t>
            </w:r>
            <w:r w:rsidR="001A4A80" w:rsidRPr="00C52F94">
              <w:rPr>
                <w:sz w:val="20"/>
                <w:szCs w:val="20"/>
                <w:lang w:val="en-CA" w:eastAsia="en-CA"/>
              </w:rPr>
              <w:t>(</w:t>
            </w:r>
            <w:r w:rsidRPr="00C52F94">
              <w:rPr>
                <w:sz w:val="20"/>
                <w:szCs w:val="20"/>
                <w:lang w:val="en-CA" w:eastAsia="en-CA"/>
              </w:rPr>
              <w:t>%)</w:t>
            </w:r>
          </w:p>
        </w:tc>
        <w:tc>
          <w:tcPr>
            <w:tcW w:w="979" w:type="dxa"/>
            <w:tcBorders>
              <w:top w:val="nil"/>
              <w:left w:val="nil"/>
              <w:bottom w:val="single" w:sz="4" w:space="0" w:color="auto"/>
              <w:right w:val="single" w:sz="4" w:space="0" w:color="auto"/>
            </w:tcBorders>
            <w:shd w:val="clear" w:color="auto" w:fill="auto"/>
            <w:hideMark/>
          </w:tcPr>
          <w:p w14:paraId="6E5042BE" w14:textId="77777777" w:rsidR="004B2896" w:rsidRPr="00C52F94" w:rsidRDefault="004B2896" w:rsidP="001D0457">
            <w:pPr>
              <w:jc w:val="right"/>
              <w:rPr>
                <w:sz w:val="20"/>
                <w:szCs w:val="20"/>
                <w:lang w:val="en-CA" w:eastAsia="en-CA"/>
              </w:rPr>
            </w:pPr>
            <w:r w:rsidRPr="00C52F94">
              <w:rPr>
                <w:sz w:val="20"/>
                <w:szCs w:val="20"/>
                <w:lang w:val="en-CA" w:eastAsia="en-CA"/>
              </w:rPr>
              <w:t>60.0</w:t>
            </w:r>
          </w:p>
        </w:tc>
        <w:tc>
          <w:tcPr>
            <w:tcW w:w="980" w:type="dxa"/>
            <w:tcBorders>
              <w:top w:val="nil"/>
              <w:left w:val="nil"/>
              <w:bottom w:val="single" w:sz="4" w:space="0" w:color="auto"/>
              <w:right w:val="single" w:sz="4" w:space="0" w:color="auto"/>
            </w:tcBorders>
            <w:shd w:val="clear" w:color="auto" w:fill="auto"/>
            <w:hideMark/>
          </w:tcPr>
          <w:p w14:paraId="181D764D" w14:textId="77777777" w:rsidR="004B2896" w:rsidRPr="00C52F94" w:rsidRDefault="004B2896" w:rsidP="001D0457">
            <w:pPr>
              <w:jc w:val="right"/>
              <w:rPr>
                <w:sz w:val="20"/>
                <w:szCs w:val="20"/>
                <w:lang w:val="en-CA" w:eastAsia="en-CA"/>
              </w:rPr>
            </w:pPr>
            <w:r w:rsidRPr="00C52F94">
              <w:rPr>
                <w:sz w:val="20"/>
                <w:szCs w:val="20"/>
                <w:lang w:val="en-CA" w:eastAsia="en-CA"/>
              </w:rPr>
              <w:t>57.6</w:t>
            </w:r>
          </w:p>
        </w:tc>
        <w:tc>
          <w:tcPr>
            <w:tcW w:w="916" w:type="dxa"/>
            <w:tcBorders>
              <w:top w:val="nil"/>
              <w:left w:val="nil"/>
              <w:bottom w:val="single" w:sz="4" w:space="0" w:color="auto"/>
              <w:right w:val="single" w:sz="4" w:space="0" w:color="auto"/>
            </w:tcBorders>
            <w:shd w:val="clear" w:color="auto" w:fill="auto"/>
            <w:hideMark/>
          </w:tcPr>
          <w:p w14:paraId="3D502471" w14:textId="77777777" w:rsidR="004B2896" w:rsidRPr="00C52F94" w:rsidRDefault="004B2896" w:rsidP="001D0457">
            <w:pPr>
              <w:jc w:val="right"/>
              <w:rPr>
                <w:sz w:val="20"/>
                <w:szCs w:val="20"/>
                <w:lang w:val="en-CA" w:eastAsia="en-CA"/>
              </w:rPr>
            </w:pPr>
            <w:r w:rsidRPr="00C52F94">
              <w:rPr>
                <w:sz w:val="20"/>
                <w:szCs w:val="20"/>
                <w:lang w:val="en-CA" w:eastAsia="en-CA"/>
              </w:rPr>
              <w:t>60.4</w:t>
            </w:r>
          </w:p>
        </w:tc>
        <w:tc>
          <w:tcPr>
            <w:tcW w:w="939" w:type="dxa"/>
            <w:tcBorders>
              <w:top w:val="nil"/>
              <w:left w:val="nil"/>
              <w:bottom w:val="single" w:sz="4" w:space="0" w:color="auto"/>
              <w:right w:val="single" w:sz="4" w:space="0" w:color="auto"/>
            </w:tcBorders>
            <w:shd w:val="clear" w:color="auto" w:fill="auto"/>
            <w:hideMark/>
          </w:tcPr>
          <w:p w14:paraId="4692CCEE" w14:textId="77777777" w:rsidR="004B2896" w:rsidRPr="00C52F94" w:rsidRDefault="004B2896" w:rsidP="001D0457">
            <w:pPr>
              <w:jc w:val="right"/>
              <w:rPr>
                <w:sz w:val="20"/>
                <w:szCs w:val="20"/>
                <w:lang w:val="en-CA" w:eastAsia="en-CA"/>
              </w:rPr>
            </w:pPr>
            <w:r w:rsidRPr="00C52F94">
              <w:rPr>
                <w:sz w:val="20"/>
                <w:szCs w:val="20"/>
                <w:lang w:val="en-CA" w:eastAsia="en-CA"/>
              </w:rPr>
              <w:t>57.7</w:t>
            </w:r>
          </w:p>
        </w:tc>
        <w:tc>
          <w:tcPr>
            <w:tcW w:w="916" w:type="dxa"/>
            <w:tcBorders>
              <w:top w:val="nil"/>
              <w:left w:val="nil"/>
              <w:bottom w:val="single" w:sz="4" w:space="0" w:color="auto"/>
              <w:right w:val="single" w:sz="4" w:space="0" w:color="auto"/>
            </w:tcBorders>
            <w:shd w:val="clear" w:color="auto" w:fill="auto"/>
            <w:hideMark/>
          </w:tcPr>
          <w:p w14:paraId="08CCA40D" w14:textId="77777777" w:rsidR="004B2896" w:rsidRPr="00C52F94" w:rsidRDefault="004B2896" w:rsidP="001D0457">
            <w:pPr>
              <w:jc w:val="right"/>
              <w:rPr>
                <w:sz w:val="20"/>
                <w:szCs w:val="20"/>
                <w:lang w:val="en-CA" w:eastAsia="en-CA"/>
              </w:rPr>
            </w:pPr>
            <w:r w:rsidRPr="00C52F94">
              <w:rPr>
                <w:sz w:val="20"/>
                <w:szCs w:val="20"/>
                <w:lang w:val="en-CA" w:eastAsia="en-CA"/>
              </w:rPr>
              <w:t>60.</w:t>
            </w:r>
            <w:r w:rsidR="008105C2" w:rsidRPr="00C52F94">
              <w:rPr>
                <w:sz w:val="20"/>
                <w:szCs w:val="20"/>
                <w:lang w:val="en-CA" w:eastAsia="en-CA"/>
              </w:rPr>
              <w:t>2</w:t>
            </w:r>
          </w:p>
        </w:tc>
        <w:tc>
          <w:tcPr>
            <w:tcW w:w="929" w:type="dxa"/>
            <w:tcBorders>
              <w:top w:val="nil"/>
              <w:left w:val="nil"/>
              <w:bottom w:val="single" w:sz="4" w:space="0" w:color="auto"/>
              <w:right w:val="single" w:sz="4" w:space="0" w:color="auto"/>
            </w:tcBorders>
            <w:shd w:val="clear" w:color="auto" w:fill="auto"/>
            <w:hideMark/>
          </w:tcPr>
          <w:p w14:paraId="2DBE352E" w14:textId="77777777" w:rsidR="004B2896" w:rsidRPr="00C52F94" w:rsidRDefault="004B2896" w:rsidP="001D0457">
            <w:pPr>
              <w:jc w:val="right"/>
              <w:rPr>
                <w:sz w:val="20"/>
                <w:szCs w:val="20"/>
                <w:lang w:val="en-CA" w:eastAsia="en-CA"/>
              </w:rPr>
            </w:pPr>
            <w:r w:rsidRPr="00C52F94">
              <w:rPr>
                <w:sz w:val="20"/>
                <w:szCs w:val="20"/>
                <w:lang w:val="en-CA" w:eastAsia="en-CA"/>
              </w:rPr>
              <w:t>60.8</w:t>
            </w:r>
          </w:p>
        </w:tc>
        <w:tc>
          <w:tcPr>
            <w:tcW w:w="916" w:type="dxa"/>
            <w:tcBorders>
              <w:top w:val="nil"/>
              <w:left w:val="nil"/>
              <w:bottom w:val="single" w:sz="4" w:space="0" w:color="auto"/>
              <w:right w:val="single" w:sz="4" w:space="0" w:color="auto"/>
            </w:tcBorders>
            <w:shd w:val="clear" w:color="auto" w:fill="auto"/>
            <w:hideMark/>
          </w:tcPr>
          <w:p w14:paraId="750AF0DC" w14:textId="77777777" w:rsidR="004B2896" w:rsidRPr="00C52F94" w:rsidRDefault="004B2896" w:rsidP="001D0457">
            <w:pPr>
              <w:jc w:val="right"/>
              <w:rPr>
                <w:sz w:val="20"/>
                <w:szCs w:val="20"/>
                <w:lang w:val="en-CA" w:eastAsia="en-CA"/>
              </w:rPr>
            </w:pPr>
            <w:r w:rsidRPr="00C52F94">
              <w:rPr>
                <w:sz w:val="20"/>
                <w:szCs w:val="20"/>
                <w:lang w:val="en-CA" w:eastAsia="en-CA"/>
              </w:rPr>
              <w:t>57.2</w:t>
            </w:r>
          </w:p>
        </w:tc>
        <w:tc>
          <w:tcPr>
            <w:tcW w:w="945" w:type="dxa"/>
            <w:tcBorders>
              <w:top w:val="nil"/>
              <w:left w:val="nil"/>
              <w:bottom w:val="single" w:sz="4" w:space="0" w:color="auto"/>
              <w:right w:val="single" w:sz="4" w:space="0" w:color="auto"/>
            </w:tcBorders>
            <w:shd w:val="clear" w:color="auto" w:fill="auto"/>
            <w:hideMark/>
          </w:tcPr>
          <w:p w14:paraId="3FC72F3E" w14:textId="77777777" w:rsidR="004B2896" w:rsidRPr="00C52F94" w:rsidRDefault="004B2896" w:rsidP="001D0457">
            <w:pPr>
              <w:jc w:val="right"/>
              <w:rPr>
                <w:sz w:val="20"/>
                <w:szCs w:val="20"/>
                <w:lang w:val="en-CA" w:eastAsia="en-CA"/>
              </w:rPr>
            </w:pPr>
            <w:r w:rsidRPr="00C52F94">
              <w:rPr>
                <w:sz w:val="20"/>
                <w:szCs w:val="20"/>
                <w:lang w:val="en-CA" w:eastAsia="en-CA"/>
              </w:rPr>
              <w:t>61.1</w:t>
            </w:r>
          </w:p>
        </w:tc>
        <w:tc>
          <w:tcPr>
            <w:tcW w:w="995" w:type="dxa"/>
            <w:tcBorders>
              <w:top w:val="nil"/>
              <w:left w:val="nil"/>
              <w:bottom w:val="single" w:sz="4" w:space="0" w:color="auto"/>
              <w:right w:val="single" w:sz="4" w:space="0" w:color="auto"/>
            </w:tcBorders>
            <w:shd w:val="clear" w:color="auto" w:fill="auto"/>
            <w:hideMark/>
          </w:tcPr>
          <w:p w14:paraId="576C3929" w14:textId="77777777" w:rsidR="004B2896" w:rsidRPr="00C52F94" w:rsidRDefault="004B2896" w:rsidP="001D0457">
            <w:pPr>
              <w:jc w:val="right"/>
              <w:rPr>
                <w:sz w:val="20"/>
                <w:szCs w:val="20"/>
                <w:lang w:val="en-CA" w:eastAsia="en-CA"/>
              </w:rPr>
            </w:pPr>
            <w:r w:rsidRPr="00C52F94">
              <w:rPr>
                <w:sz w:val="20"/>
                <w:szCs w:val="20"/>
                <w:lang w:val="en-CA" w:eastAsia="en-CA"/>
              </w:rPr>
              <w:t>64.</w:t>
            </w:r>
            <w:r w:rsidR="00CF126B" w:rsidRPr="00C52F94">
              <w:rPr>
                <w:sz w:val="20"/>
                <w:szCs w:val="20"/>
                <w:lang w:val="en-CA" w:eastAsia="en-CA"/>
              </w:rPr>
              <w:t>3</w:t>
            </w:r>
          </w:p>
        </w:tc>
      </w:tr>
      <w:tr w:rsidR="004B2896" w:rsidRPr="00C52F94" w14:paraId="219F20F3" w14:textId="77777777" w:rsidTr="001A4A80">
        <w:trPr>
          <w:gridAfter w:val="1"/>
          <w:wAfter w:w="6" w:type="dxa"/>
          <w:trHeight w:val="266"/>
        </w:trPr>
        <w:tc>
          <w:tcPr>
            <w:tcW w:w="1843" w:type="dxa"/>
            <w:tcBorders>
              <w:top w:val="nil"/>
              <w:left w:val="single" w:sz="4" w:space="0" w:color="auto"/>
              <w:bottom w:val="single" w:sz="4" w:space="0" w:color="auto"/>
              <w:right w:val="single" w:sz="4" w:space="0" w:color="auto"/>
            </w:tcBorders>
            <w:shd w:val="clear" w:color="auto" w:fill="auto"/>
            <w:hideMark/>
          </w:tcPr>
          <w:p w14:paraId="54A89B45" w14:textId="77777777" w:rsidR="004B2896" w:rsidRPr="00C52F94" w:rsidRDefault="004B2896" w:rsidP="001D0457">
            <w:pPr>
              <w:jc w:val="left"/>
              <w:rPr>
                <w:sz w:val="20"/>
                <w:szCs w:val="20"/>
                <w:lang w:val="en-CA" w:eastAsia="en-CA"/>
              </w:rPr>
            </w:pPr>
            <w:r w:rsidRPr="00C52F94">
              <w:rPr>
                <w:sz w:val="20"/>
                <w:szCs w:val="20"/>
                <w:lang w:val="en-CA" w:eastAsia="en-CA"/>
              </w:rPr>
              <w:t>Percent of total for 14 largest A5 consuming countries (%)</w:t>
            </w:r>
          </w:p>
        </w:tc>
        <w:tc>
          <w:tcPr>
            <w:tcW w:w="979" w:type="dxa"/>
            <w:tcBorders>
              <w:top w:val="nil"/>
              <w:left w:val="nil"/>
              <w:bottom w:val="single" w:sz="4" w:space="0" w:color="auto"/>
              <w:right w:val="single" w:sz="4" w:space="0" w:color="auto"/>
            </w:tcBorders>
            <w:shd w:val="clear" w:color="auto" w:fill="auto"/>
            <w:hideMark/>
          </w:tcPr>
          <w:p w14:paraId="63597D5B" w14:textId="77777777" w:rsidR="004B2896" w:rsidRPr="00C52F94" w:rsidRDefault="004B2896" w:rsidP="001D0457">
            <w:pPr>
              <w:jc w:val="right"/>
              <w:rPr>
                <w:sz w:val="20"/>
                <w:szCs w:val="20"/>
                <w:lang w:val="en-CA" w:eastAsia="en-CA"/>
              </w:rPr>
            </w:pPr>
            <w:r w:rsidRPr="00C52F94">
              <w:rPr>
                <w:sz w:val="20"/>
                <w:szCs w:val="20"/>
                <w:lang w:val="en-CA" w:eastAsia="en-CA"/>
              </w:rPr>
              <w:t>26.2</w:t>
            </w:r>
          </w:p>
        </w:tc>
        <w:tc>
          <w:tcPr>
            <w:tcW w:w="980" w:type="dxa"/>
            <w:tcBorders>
              <w:top w:val="nil"/>
              <w:left w:val="nil"/>
              <w:bottom w:val="single" w:sz="4" w:space="0" w:color="auto"/>
              <w:right w:val="single" w:sz="4" w:space="0" w:color="auto"/>
            </w:tcBorders>
            <w:shd w:val="clear" w:color="auto" w:fill="auto"/>
            <w:hideMark/>
          </w:tcPr>
          <w:p w14:paraId="7B2AFD59" w14:textId="77777777" w:rsidR="004B2896" w:rsidRPr="00C52F94" w:rsidRDefault="004B2896" w:rsidP="001D0457">
            <w:pPr>
              <w:jc w:val="right"/>
              <w:rPr>
                <w:sz w:val="20"/>
                <w:szCs w:val="20"/>
                <w:lang w:val="en-CA" w:eastAsia="en-CA"/>
              </w:rPr>
            </w:pPr>
            <w:r w:rsidRPr="00C52F94">
              <w:rPr>
                <w:sz w:val="20"/>
                <w:szCs w:val="20"/>
                <w:lang w:val="en-CA" w:eastAsia="en-CA"/>
              </w:rPr>
              <w:t>30.1</w:t>
            </w:r>
          </w:p>
        </w:tc>
        <w:tc>
          <w:tcPr>
            <w:tcW w:w="916" w:type="dxa"/>
            <w:tcBorders>
              <w:top w:val="nil"/>
              <w:left w:val="nil"/>
              <w:bottom w:val="single" w:sz="4" w:space="0" w:color="auto"/>
              <w:right w:val="single" w:sz="4" w:space="0" w:color="auto"/>
            </w:tcBorders>
            <w:shd w:val="clear" w:color="auto" w:fill="auto"/>
            <w:hideMark/>
          </w:tcPr>
          <w:p w14:paraId="3B4631C0" w14:textId="77777777" w:rsidR="004B2896" w:rsidRPr="00C52F94" w:rsidRDefault="004B2896" w:rsidP="001D0457">
            <w:pPr>
              <w:jc w:val="right"/>
              <w:rPr>
                <w:sz w:val="20"/>
                <w:szCs w:val="20"/>
                <w:lang w:val="en-CA" w:eastAsia="en-CA"/>
              </w:rPr>
            </w:pPr>
            <w:r w:rsidRPr="00C52F94">
              <w:rPr>
                <w:sz w:val="20"/>
                <w:szCs w:val="20"/>
                <w:lang w:val="en-CA" w:eastAsia="en-CA"/>
              </w:rPr>
              <w:t>28.0</w:t>
            </w:r>
          </w:p>
        </w:tc>
        <w:tc>
          <w:tcPr>
            <w:tcW w:w="939" w:type="dxa"/>
            <w:tcBorders>
              <w:top w:val="nil"/>
              <w:left w:val="nil"/>
              <w:bottom w:val="single" w:sz="4" w:space="0" w:color="auto"/>
              <w:right w:val="single" w:sz="4" w:space="0" w:color="auto"/>
            </w:tcBorders>
            <w:shd w:val="clear" w:color="auto" w:fill="auto"/>
            <w:hideMark/>
          </w:tcPr>
          <w:p w14:paraId="0EEF5451" w14:textId="77777777" w:rsidR="004B2896" w:rsidRPr="00C52F94" w:rsidRDefault="004B2896" w:rsidP="001D0457">
            <w:pPr>
              <w:jc w:val="right"/>
              <w:rPr>
                <w:sz w:val="20"/>
                <w:szCs w:val="20"/>
                <w:lang w:val="en-CA" w:eastAsia="en-CA"/>
              </w:rPr>
            </w:pPr>
            <w:r w:rsidRPr="00C52F94">
              <w:rPr>
                <w:sz w:val="20"/>
                <w:szCs w:val="20"/>
                <w:lang w:val="en-CA" w:eastAsia="en-CA"/>
              </w:rPr>
              <w:t>31.1</w:t>
            </w:r>
          </w:p>
        </w:tc>
        <w:tc>
          <w:tcPr>
            <w:tcW w:w="916" w:type="dxa"/>
            <w:tcBorders>
              <w:top w:val="nil"/>
              <w:left w:val="nil"/>
              <w:bottom w:val="single" w:sz="4" w:space="0" w:color="auto"/>
              <w:right w:val="single" w:sz="4" w:space="0" w:color="auto"/>
            </w:tcBorders>
            <w:shd w:val="clear" w:color="auto" w:fill="auto"/>
            <w:hideMark/>
          </w:tcPr>
          <w:p w14:paraId="0E82586F" w14:textId="77777777" w:rsidR="004B2896" w:rsidRPr="00C52F94" w:rsidRDefault="004B2896" w:rsidP="001D0457">
            <w:pPr>
              <w:jc w:val="right"/>
              <w:rPr>
                <w:sz w:val="20"/>
                <w:szCs w:val="20"/>
                <w:lang w:val="en-CA" w:eastAsia="en-CA"/>
              </w:rPr>
            </w:pPr>
            <w:r w:rsidRPr="00C52F94">
              <w:rPr>
                <w:sz w:val="20"/>
                <w:szCs w:val="20"/>
                <w:lang w:val="en-CA" w:eastAsia="en-CA"/>
              </w:rPr>
              <w:t>28.3</w:t>
            </w:r>
          </w:p>
        </w:tc>
        <w:tc>
          <w:tcPr>
            <w:tcW w:w="929" w:type="dxa"/>
            <w:tcBorders>
              <w:top w:val="nil"/>
              <w:left w:val="nil"/>
              <w:bottom w:val="single" w:sz="4" w:space="0" w:color="auto"/>
              <w:right w:val="single" w:sz="4" w:space="0" w:color="auto"/>
            </w:tcBorders>
            <w:shd w:val="clear" w:color="auto" w:fill="auto"/>
            <w:hideMark/>
          </w:tcPr>
          <w:p w14:paraId="398745DC" w14:textId="77777777" w:rsidR="004B2896" w:rsidRPr="00C52F94" w:rsidRDefault="004B2896" w:rsidP="001D0457">
            <w:pPr>
              <w:jc w:val="right"/>
              <w:rPr>
                <w:sz w:val="20"/>
                <w:szCs w:val="20"/>
                <w:lang w:val="en-CA" w:eastAsia="en-CA"/>
              </w:rPr>
            </w:pPr>
            <w:r w:rsidRPr="00C52F94">
              <w:rPr>
                <w:sz w:val="20"/>
                <w:szCs w:val="20"/>
                <w:lang w:val="en-CA" w:eastAsia="en-CA"/>
              </w:rPr>
              <w:t>28.0</w:t>
            </w:r>
          </w:p>
        </w:tc>
        <w:tc>
          <w:tcPr>
            <w:tcW w:w="916" w:type="dxa"/>
            <w:tcBorders>
              <w:top w:val="nil"/>
              <w:left w:val="nil"/>
              <w:bottom w:val="single" w:sz="4" w:space="0" w:color="auto"/>
              <w:right w:val="single" w:sz="4" w:space="0" w:color="auto"/>
            </w:tcBorders>
            <w:shd w:val="clear" w:color="auto" w:fill="auto"/>
            <w:hideMark/>
          </w:tcPr>
          <w:p w14:paraId="158FD0DB" w14:textId="77777777" w:rsidR="004B2896" w:rsidRPr="00C52F94" w:rsidRDefault="004B2896" w:rsidP="001D0457">
            <w:pPr>
              <w:jc w:val="right"/>
              <w:rPr>
                <w:sz w:val="20"/>
                <w:szCs w:val="20"/>
                <w:lang w:val="en-CA" w:eastAsia="en-CA"/>
              </w:rPr>
            </w:pPr>
            <w:r w:rsidRPr="00C52F94">
              <w:rPr>
                <w:sz w:val="20"/>
                <w:szCs w:val="20"/>
                <w:lang w:val="en-CA" w:eastAsia="en-CA"/>
              </w:rPr>
              <w:t>30.6</w:t>
            </w:r>
          </w:p>
        </w:tc>
        <w:tc>
          <w:tcPr>
            <w:tcW w:w="945" w:type="dxa"/>
            <w:tcBorders>
              <w:top w:val="nil"/>
              <w:left w:val="nil"/>
              <w:bottom w:val="single" w:sz="4" w:space="0" w:color="auto"/>
              <w:right w:val="single" w:sz="4" w:space="0" w:color="auto"/>
            </w:tcBorders>
            <w:shd w:val="clear" w:color="auto" w:fill="auto"/>
            <w:hideMark/>
          </w:tcPr>
          <w:p w14:paraId="494C236C" w14:textId="77777777" w:rsidR="004B2896" w:rsidRPr="00C52F94" w:rsidRDefault="004B2896" w:rsidP="001D0457">
            <w:pPr>
              <w:jc w:val="right"/>
              <w:rPr>
                <w:sz w:val="20"/>
                <w:szCs w:val="20"/>
                <w:lang w:val="en-CA" w:eastAsia="en-CA"/>
              </w:rPr>
            </w:pPr>
            <w:r w:rsidRPr="00C52F94">
              <w:rPr>
                <w:sz w:val="20"/>
                <w:szCs w:val="20"/>
                <w:lang w:val="en-CA" w:eastAsia="en-CA"/>
              </w:rPr>
              <w:t>27.</w:t>
            </w:r>
            <w:r w:rsidR="00117A59" w:rsidRPr="00C52F94">
              <w:rPr>
                <w:sz w:val="20"/>
                <w:szCs w:val="20"/>
                <w:lang w:val="en-CA" w:eastAsia="en-CA"/>
              </w:rPr>
              <w:t>5</w:t>
            </w:r>
          </w:p>
        </w:tc>
        <w:tc>
          <w:tcPr>
            <w:tcW w:w="995" w:type="dxa"/>
            <w:tcBorders>
              <w:top w:val="nil"/>
              <w:left w:val="nil"/>
              <w:bottom w:val="single" w:sz="4" w:space="0" w:color="auto"/>
              <w:right w:val="single" w:sz="4" w:space="0" w:color="auto"/>
            </w:tcBorders>
            <w:shd w:val="clear" w:color="auto" w:fill="auto"/>
            <w:hideMark/>
          </w:tcPr>
          <w:p w14:paraId="08F7B31D" w14:textId="77777777" w:rsidR="004B2896" w:rsidRPr="00C52F94" w:rsidRDefault="004B2896" w:rsidP="001D0457">
            <w:pPr>
              <w:jc w:val="right"/>
              <w:rPr>
                <w:sz w:val="20"/>
                <w:szCs w:val="20"/>
                <w:lang w:val="en-CA" w:eastAsia="en-CA"/>
              </w:rPr>
            </w:pPr>
            <w:r w:rsidRPr="00C52F94">
              <w:rPr>
                <w:sz w:val="20"/>
                <w:szCs w:val="20"/>
                <w:lang w:val="en-CA" w:eastAsia="en-CA"/>
              </w:rPr>
              <w:t>24.</w:t>
            </w:r>
            <w:r w:rsidR="00CF126B" w:rsidRPr="00C52F94">
              <w:rPr>
                <w:sz w:val="20"/>
                <w:szCs w:val="20"/>
                <w:lang w:val="en-CA" w:eastAsia="en-CA"/>
              </w:rPr>
              <w:t>9</w:t>
            </w:r>
          </w:p>
        </w:tc>
      </w:tr>
      <w:tr w:rsidR="004B2896" w:rsidRPr="00C52F94" w14:paraId="2A4996E8" w14:textId="77777777" w:rsidTr="001A4A80">
        <w:trPr>
          <w:gridAfter w:val="1"/>
          <w:wAfter w:w="6" w:type="dxa"/>
          <w:trHeight w:val="269"/>
        </w:trPr>
        <w:tc>
          <w:tcPr>
            <w:tcW w:w="1843" w:type="dxa"/>
            <w:tcBorders>
              <w:top w:val="nil"/>
              <w:left w:val="single" w:sz="4" w:space="0" w:color="auto"/>
              <w:bottom w:val="single" w:sz="4" w:space="0" w:color="auto"/>
              <w:right w:val="single" w:sz="4" w:space="0" w:color="auto"/>
            </w:tcBorders>
            <w:shd w:val="clear" w:color="auto" w:fill="auto"/>
            <w:hideMark/>
          </w:tcPr>
          <w:p w14:paraId="70BFD3B4" w14:textId="77777777" w:rsidR="004B2896" w:rsidRPr="00C52F94" w:rsidRDefault="004B2896" w:rsidP="001D0457">
            <w:pPr>
              <w:jc w:val="left"/>
              <w:rPr>
                <w:sz w:val="20"/>
                <w:szCs w:val="20"/>
                <w:lang w:val="en-CA" w:eastAsia="en-CA"/>
              </w:rPr>
            </w:pPr>
            <w:r w:rsidRPr="00C52F94">
              <w:rPr>
                <w:sz w:val="20"/>
                <w:szCs w:val="20"/>
                <w:lang w:val="en-CA" w:eastAsia="en-CA"/>
              </w:rPr>
              <w:t>Percent of total for 129 remaining A5 countries (%)</w:t>
            </w:r>
          </w:p>
        </w:tc>
        <w:tc>
          <w:tcPr>
            <w:tcW w:w="979" w:type="dxa"/>
            <w:tcBorders>
              <w:top w:val="nil"/>
              <w:left w:val="nil"/>
              <w:bottom w:val="single" w:sz="4" w:space="0" w:color="auto"/>
              <w:right w:val="single" w:sz="4" w:space="0" w:color="auto"/>
            </w:tcBorders>
            <w:shd w:val="clear" w:color="auto" w:fill="auto"/>
            <w:hideMark/>
          </w:tcPr>
          <w:p w14:paraId="0A29A0E5" w14:textId="77777777" w:rsidR="004B2896" w:rsidRPr="00C52F94" w:rsidRDefault="004B2896" w:rsidP="001D0457">
            <w:pPr>
              <w:jc w:val="right"/>
              <w:rPr>
                <w:sz w:val="20"/>
                <w:szCs w:val="20"/>
                <w:lang w:val="en-CA" w:eastAsia="en-CA"/>
              </w:rPr>
            </w:pPr>
            <w:r w:rsidRPr="00C52F94">
              <w:rPr>
                <w:sz w:val="20"/>
                <w:szCs w:val="20"/>
                <w:lang w:val="en-CA" w:eastAsia="en-CA"/>
              </w:rPr>
              <w:t>13.8</w:t>
            </w:r>
          </w:p>
        </w:tc>
        <w:tc>
          <w:tcPr>
            <w:tcW w:w="980" w:type="dxa"/>
            <w:tcBorders>
              <w:top w:val="nil"/>
              <w:left w:val="nil"/>
              <w:bottom w:val="single" w:sz="4" w:space="0" w:color="auto"/>
              <w:right w:val="single" w:sz="4" w:space="0" w:color="auto"/>
            </w:tcBorders>
            <w:shd w:val="clear" w:color="auto" w:fill="auto"/>
            <w:hideMark/>
          </w:tcPr>
          <w:p w14:paraId="7A0E3872" w14:textId="77777777" w:rsidR="004B2896" w:rsidRPr="00C52F94" w:rsidRDefault="004B2896" w:rsidP="001D0457">
            <w:pPr>
              <w:jc w:val="right"/>
              <w:rPr>
                <w:sz w:val="20"/>
                <w:szCs w:val="20"/>
                <w:lang w:val="en-CA" w:eastAsia="en-CA"/>
              </w:rPr>
            </w:pPr>
            <w:r w:rsidRPr="00C52F94">
              <w:rPr>
                <w:sz w:val="20"/>
                <w:szCs w:val="20"/>
                <w:lang w:val="en-CA" w:eastAsia="en-CA"/>
              </w:rPr>
              <w:t>12.3</w:t>
            </w:r>
          </w:p>
        </w:tc>
        <w:tc>
          <w:tcPr>
            <w:tcW w:w="916" w:type="dxa"/>
            <w:tcBorders>
              <w:top w:val="nil"/>
              <w:left w:val="nil"/>
              <w:bottom w:val="single" w:sz="4" w:space="0" w:color="auto"/>
              <w:right w:val="single" w:sz="4" w:space="0" w:color="auto"/>
            </w:tcBorders>
            <w:shd w:val="clear" w:color="auto" w:fill="auto"/>
            <w:hideMark/>
          </w:tcPr>
          <w:p w14:paraId="0E9863A7" w14:textId="77777777" w:rsidR="004B2896" w:rsidRPr="00C52F94" w:rsidRDefault="004B2896" w:rsidP="001D0457">
            <w:pPr>
              <w:jc w:val="right"/>
              <w:rPr>
                <w:sz w:val="20"/>
                <w:szCs w:val="20"/>
                <w:lang w:val="en-CA" w:eastAsia="en-CA"/>
              </w:rPr>
            </w:pPr>
            <w:r w:rsidRPr="00C52F94">
              <w:rPr>
                <w:sz w:val="20"/>
                <w:szCs w:val="20"/>
                <w:lang w:val="en-CA" w:eastAsia="en-CA"/>
              </w:rPr>
              <w:t>11.6</w:t>
            </w:r>
          </w:p>
        </w:tc>
        <w:tc>
          <w:tcPr>
            <w:tcW w:w="939" w:type="dxa"/>
            <w:tcBorders>
              <w:top w:val="nil"/>
              <w:left w:val="nil"/>
              <w:bottom w:val="single" w:sz="4" w:space="0" w:color="auto"/>
              <w:right w:val="single" w:sz="4" w:space="0" w:color="auto"/>
            </w:tcBorders>
            <w:shd w:val="clear" w:color="auto" w:fill="auto"/>
            <w:hideMark/>
          </w:tcPr>
          <w:p w14:paraId="0733C96D" w14:textId="77777777" w:rsidR="004B2896" w:rsidRPr="00C52F94" w:rsidRDefault="004B2896" w:rsidP="001D0457">
            <w:pPr>
              <w:jc w:val="right"/>
              <w:rPr>
                <w:sz w:val="20"/>
                <w:szCs w:val="20"/>
                <w:lang w:val="en-CA" w:eastAsia="en-CA"/>
              </w:rPr>
            </w:pPr>
            <w:r w:rsidRPr="00C52F94">
              <w:rPr>
                <w:sz w:val="20"/>
                <w:szCs w:val="20"/>
                <w:lang w:val="en-CA" w:eastAsia="en-CA"/>
              </w:rPr>
              <w:t>11.2</w:t>
            </w:r>
          </w:p>
        </w:tc>
        <w:tc>
          <w:tcPr>
            <w:tcW w:w="916" w:type="dxa"/>
            <w:tcBorders>
              <w:top w:val="nil"/>
              <w:left w:val="nil"/>
              <w:bottom w:val="single" w:sz="4" w:space="0" w:color="auto"/>
              <w:right w:val="single" w:sz="4" w:space="0" w:color="auto"/>
            </w:tcBorders>
            <w:shd w:val="clear" w:color="auto" w:fill="auto"/>
            <w:hideMark/>
          </w:tcPr>
          <w:p w14:paraId="68C30036" w14:textId="77777777" w:rsidR="004B2896" w:rsidRPr="00C52F94" w:rsidRDefault="004B2896" w:rsidP="001D0457">
            <w:pPr>
              <w:jc w:val="right"/>
              <w:rPr>
                <w:sz w:val="20"/>
                <w:szCs w:val="20"/>
                <w:lang w:val="en-CA" w:eastAsia="en-CA"/>
              </w:rPr>
            </w:pPr>
            <w:r w:rsidRPr="00C52F94">
              <w:rPr>
                <w:sz w:val="20"/>
                <w:szCs w:val="20"/>
                <w:lang w:val="en-CA" w:eastAsia="en-CA"/>
              </w:rPr>
              <w:t>11.</w:t>
            </w:r>
            <w:r w:rsidR="008105C2" w:rsidRPr="00C52F94">
              <w:rPr>
                <w:sz w:val="20"/>
                <w:szCs w:val="20"/>
                <w:lang w:val="en-CA" w:eastAsia="en-CA"/>
              </w:rPr>
              <w:t>5</w:t>
            </w:r>
          </w:p>
        </w:tc>
        <w:tc>
          <w:tcPr>
            <w:tcW w:w="929" w:type="dxa"/>
            <w:tcBorders>
              <w:top w:val="nil"/>
              <w:left w:val="nil"/>
              <w:bottom w:val="single" w:sz="4" w:space="0" w:color="auto"/>
              <w:right w:val="single" w:sz="4" w:space="0" w:color="auto"/>
            </w:tcBorders>
            <w:shd w:val="clear" w:color="auto" w:fill="auto"/>
            <w:hideMark/>
          </w:tcPr>
          <w:p w14:paraId="1BEBF881" w14:textId="77777777" w:rsidR="004B2896" w:rsidRPr="00C52F94" w:rsidRDefault="004B2896" w:rsidP="001D0457">
            <w:pPr>
              <w:jc w:val="right"/>
              <w:rPr>
                <w:sz w:val="20"/>
                <w:szCs w:val="20"/>
                <w:lang w:val="en-CA" w:eastAsia="en-CA"/>
              </w:rPr>
            </w:pPr>
            <w:r w:rsidRPr="00C52F94">
              <w:rPr>
                <w:sz w:val="20"/>
                <w:szCs w:val="20"/>
                <w:lang w:val="en-CA" w:eastAsia="en-CA"/>
              </w:rPr>
              <w:t>11.3</w:t>
            </w:r>
          </w:p>
        </w:tc>
        <w:tc>
          <w:tcPr>
            <w:tcW w:w="916" w:type="dxa"/>
            <w:tcBorders>
              <w:top w:val="nil"/>
              <w:left w:val="nil"/>
              <w:bottom w:val="single" w:sz="4" w:space="0" w:color="auto"/>
              <w:right w:val="single" w:sz="4" w:space="0" w:color="auto"/>
            </w:tcBorders>
            <w:shd w:val="clear" w:color="auto" w:fill="auto"/>
            <w:hideMark/>
          </w:tcPr>
          <w:p w14:paraId="46A91B05" w14:textId="77777777" w:rsidR="004B2896" w:rsidRPr="00C52F94" w:rsidRDefault="004B2896" w:rsidP="001D0457">
            <w:pPr>
              <w:jc w:val="right"/>
              <w:rPr>
                <w:sz w:val="20"/>
                <w:szCs w:val="20"/>
                <w:lang w:val="en-CA" w:eastAsia="en-CA"/>
              </w:rPr>
            </w:pPr>
            <w:r w:rsidRPr="00C52F94">
              <w:rPr>
                <w:sz w:val="20"/>
                <w:szCs w:val="20"/>
                <w:lang w:val="en-CA" w:eastAsia="en-CA"/>
              </w:rPr>
              <w:t>12.2</w:t>
            </w:r>
          </w:p>
        </w:tc>
        <w:tc>
          <w:tcPr>
            <w:tcW w:w="945" w:type="dxa"/>
            <w:tcBorders>
              <w:top w:val="nil"/>
              <w:left w:val="nil"/>
              <w:bottom w:val="single" w:sz="4" w:space="0" w:color="auto"/>
              <w:right w:val="single" w:sz="4" w:space="0" w:color="auto"/>
            </w:tcBorders>
            <w:shd w:val="clear" w:color="auto" w:fill="auto"/>
            <w:hideMark/>
          </w:tcPr>
          <w:p w14:paraId="607E6475" w14:textId="77777777" w:rsidR="004B2896" w:rsidRPr="00C52F94" w:rsidRDefault="004B2896" w:rsidP="001D0457">
            <w:pPr>
              <w:jc w:val="right"/>
              <w:rPr>
                <w:sz w:val="20"/>
                <w:szCs w:val="20"/>
                <w:lang w:val="en-CA" w:eastAsia="en-CA"/>
              </w:rPr>
            </w:pPr>
            <w:r w:rsidRPr="00C52F94">
              <w:rPr>
                <w:sz w:val="20"/>
                <w:szCs w:val="20"/>
                <w:lang w:val="en-CA" w:eastAsia="en-CA"/>
              </w:rPr>
              <w:t>11.4</w:t>
            </w:r>
          </w:p>
        </w:tc>
        <w:tc>
          <w:tcPr>
            <w:tcW w:w="995" w:type="dxa"/>
            <w:tcBorders>
              <w:top w:val="nil"/>
              <w:left w:val="nil"/>
              <w:bottom w:val="single" w:sz="4" w:space="0" w:color="auto"/>
              <w:right w:val="single" w:sz="4" w:space="0" w:color="auto"/>
            </w:tcBorders>
            <w:shd w:val="clear" w:color="auto" w:fill="auto"/>
            <w:hideMark/>
          </w:tcPr>
          <w:p w14:paraId="6BE0CDF1" w14:textId="77777777" w:rsidR="004B2896" w:rsidRPr="00C52F94" w:rsidRDefault="004B2896" w:rsidP="001D0457">
            <w:pPr>
              <w:jc w:val="right"/>
              <w:rPr>
                <w:sz w:val="20"/>
                <w:szCs w:val="20"/>
                <w:lang w:val="en-CA" w:eastAsia="en-CA"/>
              </w:rPr>
            </w:pPr>
            <w:r w:rsidRPr="00C52F94">
              <w:rPr>
                <w:sz w:val="20"/>
                <w:szCs w:val="20"/>
                <w:lang w:val="en-CA" w:eastAsia="en-CA"/>
              </w:rPr>
              <w:t>10.8</w:t>
            </w:r>
          </w:p>
        </w:tc>
      </w:tr>
    </w:tbl>
    <w:p w14:paraId="642EFB99" w14:textId="77777777" w:rsidR="004B2896" w:rsidRPr="00C52F94" w:rsidRDefault="004B2896" w:rsidP="001D0457">
      <w:pPr>
        <w:pStyle w:val="Heading1"/>
        <w:numPr>
          <w:ilvl w:val="0"/>
          <w:numId w:val="0"/>
        </w:numPr>
        <w:spacing w:after="0"/>
        <w:rPr>
          <w:sz w:val="19"/>
          <w:szCs w:val="19"/>
          <w:lang w:val="en-CA"/>
        </w:rPr>
      </w:pPr>
      <w:r w:rsidRPr="00C52F94">
        <w:rPr>
          <w:sz w:val="19"/>
          <w:szCs w:val="19"/>
          <w:lang w:val="en-CA"/>
        </w:rPr>
        <w:t>*Argentina, Brazil, Egypt, India, Indonesia, Iran (Islamic Republic of), Kuwait, Malaysia, Mexico, Nigeria, Saudi Arabia, South Africa, Thailand and Turkey.</w:t>
      </w:r>
    </w:p>
    <w:p w14:paraId="79771B0F" w14:textId="77777777" w:rsidR="004B2896" w:rsidRPr="00C52F94" w:rsidRDefault="004B2896" w:rsidP="001D0457">
      <w:pPr>
        <w:rPr>
          <w:lang w:val="en-CA"/>
        </w:rPr>
      </w:pPr>
    </w:p>
    <w:p w14:paraId="6955FFAA" w14:textId="77777777" w:rsidR="004B2896" w:rsidRPr="00C52F94" w:rsidRDefault="004B2896" w:rsidP="001D0457">
      <w:pPr>
        <w:pStyle w:val="Heading1"/>
        <w:keepNext/>
        <w:rPr>
          <w:lang w:val="en-CA"/>
        </w:rPr>
      </w:pPr>
      <w:r w:rsidRPr="00C52F94">
        <w:rPr>
          <w:lang w:val="en-CA"/>
        </w:rPr>
        <w:t>The sector distribution of the three main HCFCs consumed in A5 countries is presented in Table 9. The analysis shows a sustained reduction in the overall consumption of these substances.</w:t>
      </w:r>
    </w:p>
    <w:p w14:paraId="233E0848" w14:textId="77777777" w:rsidR="004B2896" w:rsidRPr="00C52F94" w:rsidRDefault="004B2896" w:rsidP="001D0457">
      <w:pPr>
        <w:pStyle w:val="Heading1"/>
        <w:keepNext/>
        <w:numPr>
          <w:ilvl w:val="0"/>
          <w:numId w:val="0"/>
        </w:numPr>
        <w:spacing w:after="0"/>
        <w:rPr>
          <w:b/>
          <w:lang w:val="en-CA"/>
        </w:rPr>
      </w:pPr>
      <w:r w:rsidRPr="00C52F94">
        <w:rPr>
          <w:b/>
          <w:lang w:val="en-CA"/>
        </w:rPr>
        <w:t>Table 9. Sector distribution of the main HCFCs consumed in A5 countries (ODP tonnes)</w:t>
      </w:r>
    </w:p>
    <w:tbl>
      <w:tblPr>
        <w:tblW w:w="10557" w:type="dxa"/>
        <w:tblInd w:w="-289" w:type="dxa"/>
        <w:tblLayout w:type="fixed"/>
        <w:tblLook w:val="04A0" w:firstRow="1" w:lastRow="0" w:firstColumn="1" w:lastColumn="0" w:noHBand="0" w:noVBand="1"/>
      </w:tblPr>
      <w:tblGrid>
        <w:gridCol w:w="2269"/>
        <w:gridCol w:w="916"/>
        <w:gridCol w:w="960"/>
        <w:gridCol w:w="916"/>
        <w:gridCol w:w="916"/>
        <w:gridCol w:w="916"/>
        <w:gridCol w:w="916"/>
        <w:gridCol w:w="916"/>
        <w:gridCol w:w="916"/>
        <w:gridCol w:w="916"/>
      </w:tblGrid>
      <w:tr w:rsidR="004B2896" w:rsidRPr="00C52F94" w14:paraId="59F73957" w14:textId="77777777" w:rsidTr="009B223D">
        <w:trPr>
          <w:trHeight w:val="58"/>
          <w:tblHeader/>
        </w:trPr>
        <w:tc>
          <w:tcPr>
            <w:tcW w:w="22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D07EBC" w14:textId="77777777" w:rsidR="004B2896" w:rsidRPr="00C52F94" w:rsidRDefault="004B2896" w:rsidP="001D0457">
            <w:pPr>
              <w:jc w:val="left"/>
              <w:rPr>
                <w:b/>
                <w:bCs/>
                <w:sz w:val="20"/>
                <w:szCs w:val="20"/>
                <w:lang w:val="en-CA" w:eastAsia="en-CA"/>
              </w:rPr>
            </w:pPr>
            <w:r w:rsidRPr="00C52F94">
              <w:rPr>
                <w:b/>
                <w:bCs/>
                <w:sz w:val="20"/>
                <w:szCs w:val="20"/>
                <w:lang w:val="en-CA" w:eastAsia="en-CA"/>
              </w:rPr>
              <w:t>Sector</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14:paraId="629ABE33" w14:textId="77777777" w:rsidR="004B2896" w:rsidRPr="00C52F94" w:rsidRDefault="004B2896" w:rsidP="001D0457">
            <w:pPr>
              <w:jc w:val="center"/>
              <w:rPr>
                <w:b/>
                <w:bCs/>
                <w:sz w:val="20"/>
                <w:szCs w:val="20"/>
                <w:lang w:val="en-CA" w:eastAsia="en-CA"/>
              </w:rPr>
            </w:pPr>
            <w:r w:rsidRPr="00C52F94">
              <w:rPr>
                <w:b/>
                <w:bCs/>
                <w:sz w:val="20"/>
                <w:szCs w:val="20"/>
                <w:lang w:val="en-CA" w:eastAsia="en-CA"/>
              </w:rPr>
              <w:t>2009</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657F8470" w14:textId="77777777" w:rsidR="004B2896" w:rsidRPr="00C52F94" w:rsidRDefault="004B2896" w:rsidP="001D0457">
            <w:pPr>
              <w:jc w:val="center"/>
              <w:rPr>
                <w:b/>
                <w:bCs/>
                <w:sz w:val="20"/>
                <w:szCs w:val="20"/>
                <w:lang w:val="en-CA" w:eastAsia="en-CA"/>
              </w:rPr>
            </w:pPr>
            <w:r w:rsidRPr="00C52F94">
              <w:rPr>
                <w:b/>
                <w:bCs/>
                <w:sz w:val="20"/>
                <w:szCs w:val="20"/>
                <w:lang w:val="en-CA" w:eastAsia="en-CA"/>
              </w:rPr>
              <w:t>2010</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14:paraId="6808BBB0" w14:textId="77777777" w:rsidR="004B2896" w:rsidRPr="00C52F94" w:rsidRDefault="004B2896" w:rsidP="001D0457">
            <w:pPr>
              <w:jc w:val="center"/>
              <w:rPr>
                <w:b/>
                <w:bCs/>
                <w:sz w:val="20"/>
                <w:szCs w:val="20"/>
                <w:lang w:val="en-CA" w:eastAsia="en-CA"/>
              </w:rPr>
            </w:pPr>
            <w:r w:rsidRPr="00C52F94">
              <w:rPr>
                <w:b/>
                <w:bCs/>
                <w:sz w:val="20"/>
                <w:szCs w:val="20"/>
                <w:lang w:val="en-CA" w:eastAsia="en-CA"/>
              </w:rPr>
              <w:t>2011</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14:paraId="32154A92" w14:textId="77777777" w:rsidR="004B2896" w:rsidRPr="00C52F94" w:rsidRDefault="004B2896" w:rsidP="001D0457">
            <w:pPr>
              <w:jc w:val="center"/>
              <w:rPr>
                <w:b/>
                <w:bCs/>
                <w:sz w:val="20"/>
                <w:szCs w:val="20"/>
                <w:lang w:val="en-CA" w:eastAsia="en-CA"/>
              </w:rPr>
            </w:pPr>
            <w:r w:rsidRPr="00C52F94">
              <w:rPr>
                <w:b/>
                <w:bCs/>
                <w:sz w:val="20"/>
                <w:szCs w:val="20"/>
                <w:lang w:val="en-CA" w:eastAsia="en-CA"/>
              </w:rPr>
              <w:t>2012</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14:paraId="75DA91A3" w14:textId="77777777" w:rsidR="004B2896" w:rsidRPr="00C52F94" w:rsidRDefault="004B2896" w:rsidP="001D0457">
            <w:pPr>
              <w:jc w:val="center"/>
              <w:rPr>
                <w:b/>
                <w:bCs/>
                <w:sz w:val="20"/>
                <w:szCs w:val="20"/>
                <w:lang w:val="en-CA" w:eastAsia="en-CA"/>
              </w:rPr>
            </w:pPr>
            <w:r w:rsidRPr="00C52F94">
              <w:rPr>
                <w:b/>
                <w:bCs/>
                <w:sz w:val="20"/>
                <w:szCs w:val="20"/>
                <w:lang w:val="en-CA" w:eastAsia="en-CA"/>
              </w:rPr>
              <w:t>2013</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14:paraId="5D1208CF" w14:textId="77777777" w:rsidR="004B2896" w:rsidRPr="00C52F94" w:rsidRDefault="004B2896" w:rsidP="001D0457">
            <w:pPr>
              <w:jc w:val="center"/>
              <w:rPr>
                <w:b/>
                <w:bCs/>
                <w:sz w:val="20"/>
                <w:szCs w:val="20"/>
                <w:lang w:val="en-CA" w:eastAsia="en-CA"/>
              </w:rPr>
            </w:pPr>
            <w:r w:rsidRPr="00C52F94">
              <w:rPr>
                <w:b/>
                <w:bCs/>
                <w:sz w:val="20"/>
                <w:szCs w:val="20"/>
                <w:lang w:val="en-CA" w:eastAsia="en-CA"/>
              </w:rPr>
              <w:t>2014</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14:paraId="17E8CAF0" w14:textId="77777777" w:rsidR="004B2896" w:rsidRPr="00C52F94" w:rsidRDefault="004B2896" w:rsidP="001D0457">
            <w:pPr>
              <w:jc w:val="center"/>
              <w:rPr>
                <w:b/>
                <w:bCs/>
                <w:sz w:val="20"/>
                <w:szCs w:val="20"/>
                <w:lang w:val="en-CA" w:eastAsia="en-CA"/>
              </w:rPr>
            </w:pPr>
            <w:r w:rsidRPr="00C52F94">
              <w:rPr>
                <w:b/>
                <w:bCs/>
                <w:sz w:val="20"/>
                <w:szCs w:val="20"/>
                <w:lang w:val="en-CA" w:eastAsia="en-CA"/>
              </w:rPr>
              <w:t>2015</w:t>
            </w:r>
          </w:p>
        </w:tc>
        <w:tc>
          <w:tcPr>
            <w:tcW w:w="916" w:type="dxa"/>
            <w:tcBorders>
              <w:top w:val="single" w:sz="4" w:space="0" w:color="auto"/>
              <w:left w:val="nil"/>
              <w:bottom w:val="single" w:sz="4" w:space="0" w:color="auto"/>
              <w:right w:val="single" w:sz="4" w:space="0" w:color="auto"/>
            </w:tcBorders>
            <w:shd w:val="clear" w:color="auto" w:fill="auto"/>
            <w:vAlign w:val="center"/>
            <w:hideMark/>
          </w:tcPr>
          <w:p w14:paraId="58BE1594" w14:textId="77777777" w:rsidR="004B2896" w:rsidRPr="00C52F94" w:rsidRDefault="004B2896" w:rsidP="001D0457">
            <w:pPr>
              <w:jc w:val="center"/>
              <w:rPr>
                <w:b/>
                <w:bCs/>
                <w:sz w:val="20"/>
                <w:szCs w:val="20"/>
                <w:lang w:val="en-CA" w:eastAsia="en-CA"/>
              </w:rPr>
            </w:pPr>
            <w:r w:rsidRPr="00C52F94">
              <w:rPr>
                <w:b/>
                <w:bCs/>
                <w:sz w:val="20"/>
                <w:szCs w:val="20"/>
                <w:lang w:val="en-CA" w:eastAsia="en-CA"/>
              </w:rPr>
              <w:t>2016</w:t>
            </w:r>
          </w:p>
        </w:tc>
        <w:tc>
          <w:tcPr>
            <w:tcW w:w="916" w:type="dxa"/>
            <w:tcBorders>
              <w:top w:val="single" w:sz="4" w:space="0" w:color="auto"/>
              <w:left w:val="nil"/>
              <w:bottom w:val="single" w:sz="4" w:space="0" w:color="auto"/>
              <w:right w:val="single" w:sz="4" w:space="0" w:color="auto"/>
            </w:tcBorders>
            <w:shd w:val="clear" w:color="auto" w:fill="auto"/>
            <w:vAlign w:val="center"/>
            <w:hideMark/>
          </w:tcPr>
          <w:p w14:paraId="0F4EB80B" w14:textId="77777777" w:rsidR="004B2896" w:rsidRPr="00C52F94" w:rsidRDefault="004B2896" w:rsidP="001D0457">
            <w:pPr>
              <w:jc w:val="center"/>
              <w:rPr>
                <w:b/>
                <w:bCs/>
                <w:sz w:val="20"/>
                <w:szCs w:val="20"/>
                <w:lang w:val="en-CA" w:eastAsia="en-CA"/>
              </w:rPr>
            </w:pPr>
            <w:r w:rsidRPr="00C52F94">
              <w:rPr>
                <w:b/>
                <w:bCs/>
                <w:sz w:val="20"/>
                <w:szCs w:val="20"/>
                <w:lang w:val="en-CA" w:eastAsia="en-CA"/>
              </w:rPr>
              <w:t>2017</w:t>
            </w:r>
          </w:p>
        </w:tc>
      </w:tr>
      <w:tr w:rsidR="004B2896" w:rsidRPr="00C52F94" w14:paraId="02DBE191" w14:textId="77777777" w:rsidTr="009B223D">
        <w:trPr>
          <w:trHeight w:val="94"/>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7C5F930C" w14:textId="77777777" w:rsidR="004B2896" w:rsidRPr="00C52F94" w:rsidRDefault="004B2896" w:rsidP="001D0457">
            <w:pPr>
              <w:jc w:val="left"/>
              <w:rPr>
                <w:b/>
                <w:bCs/>
                <w:sz w:val="20"/>
                <w:szCs w:val="20"/>
                <w:lang w:val="en-CA" w:eastAsia="en-CA"/>
              </w:rPr>
            </w:pPr>
            <w:r w:rsidRPr="00C52F94">
              <w:rPr>
                <w:b/>
                <w:bCs/>
                <w:sz w:val="20"/>
                <w:szCs w:val="20"/>
                <w:lang w:val="en-CA" w:eastAsia="en-CA"/>
              </w:rPr>
              <w:t>HCFC-22</w:t>
            </w:r>
          </w:p>
        </w:tc>
        <w:tc>
          <w:tcPr>
            <w:tcW w:w="916" w:type="dxa"/>
            <w:tcBorders>
              <w:top w:val="nil"/>
              <w:left w:val="nil"/>
              <w:bottom w:val="single" w:sz="4" w:space="0" w:color="auto"/>
              <w:right w:val="single" w:sz="4" w:space="0" w:color="auto"/>
            </w:tcBorders>
            <w:shd w:val="clear" w:color="auto" w:fill="auto"/>
            <w:noWrap/>
            <w:hideMark/>
          </w:tcPr>
          <w:p w14:paraId="79992865"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hideMark/>
          </w:tcPr>
          <w:p w14:paraId="03AFA068"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03A9770C"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1748C2DB"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5D680793"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7AF77F32"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03D7977B"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14:paraId="00DAF5F8" w14:textId="77777777" w:rsidR="004B2896" w:rsidRPr="00C52F94" w:rsidRDefault="004B2896" w:rsidP="001D0457">
            <w:pPr>
              <w:jc w:val="right"/>
              <w:rPr>
                <w:b/>
                <w:bCs/>
                <w:sz w:val="20"/>
                <w:szCs w:val="20"/>
                <w:lang w:val="en-CA" w:eastAsia="en-CA"/>
              </w:rPr>
            </w:pPr>
            <w:r w:rsidRPr="00C52F94">
              <w:rPr>
                <w:b/>
                <w:bCs/>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14:paraId="6B1AEBFB" w14:textId="77777777" w:rsidR="004B2896" w:rsidRPr="00C52F94" w:rsidRDefault="004B2896" w:rsidP="001D0457">
            <w:pPr>
              <w:jc w:val="right"/>
              <w:rPr>
                <w:b/>
                <w:bCs/>
                <w:sz w:val="20"/>
                <w:szCs w:val="20"/>
                <w:lang w:val="en-CA" w:eastAsia="en-CA"/>
              </w:rPr>
            </w:pPr>
            <w:r w:rsidRPr="00C52F94">
              <w:rPr>
                <w:b/>
                <w:bCs/>
                <w:sz w:val="20"/>
                <w:szCs w:val="20"/>
                <w:lang w:val="en-CA" w:eastAsia="en-CA"/>
              </w:rPr>
              <w:t> </w:t>
            </w:r>
          </w:p>
        </w:tc>
      </w:tr>
      <w:tr w:rsidR="00B139C4" w:rsidRPr="00C52F94" w14:paraId="01B6B6F7" w14:textId="77777777" w:rsidTr="009B223D">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48692D8D" w14:textId="77777777" w:rsidR="00B139C4" w:rsidRPr="00C52F94" w:rsidRDefault="00B139C4" w:rsidP="001D0457">
            <w:pPr>
              <w:jc w:val="left"/>
              <w:rPr>
                <w:sz w:val="20"/>
                <w:szCs w:val="20"/>
                <w:lang w:val="en-CA" w:eastAsia="en-CA"/>
              </w:rPr>
            </w:pPr>
            <w:r w:rsidRPr="00C52F94">
              <w:rPr>
                <w:sz w:val="20"/>
                <w:szCs w:val="20"/>
                <w:lang w:val="en-CA" w:eastAsia="en-CA"/>
              </w:rPr>
              <w:t>Aerosol</w:t>
            </w:r>
          </w:p>
        </w:tc>
        <w:tc>
          <w:tcPr>
            <w:tcW w:w="916" w:type="dxa"/>
            <w:tcBorders>
              <w:top w:val="nil"/>
              <w:left w:val="nil"/>
              <w:bottom w:val="single" w:sz="4" w:space="0" w:color="auto"/>
              <w:right w:val="single" w:sz="4" w:space="0" w:color="auto"/>
            </w:tcBorders>
            <w:shd w:val="clear" w:color="auto" w:fill="auto"/>
            <w:noWrap/>
            <w:vAlign w:val="center"/>
            <w:hideMark/>
          </w:tcPr>
          <w:p w14:paraId="060544B5" w14:textId="77777777" w:rsidR="00B139C4" w:rsidRPr="00C52F94" w:rsidRDefault="00B139C4" w:rsidP="001D0457">
            <w:pPr>
              <w:jc w:val="right"/>
              <w:rPr>
                <w:sz w:val="20"/>
                <w:szCs w:val="20"/>
                <w:lang w:val="en-CA" w:eastAsia="en-CA"/>
              </w:rPr>
            </w:pPr>
            <w:r w:rsidRPr="00C52F94">
              <w:rPr>
                <w:sz w:val="20"/>
                <w:szCs w:val="20"/>
                <w:lang w:val="en-CA" w:eastAsia="en-CA"/>
              </w:rPr>
              <w:t>42.4</w:t>
            </w:r>
          </w:p>
        </w:tc>
        <w:tc>
          <w:tcPr>
            <w:tcW w:w="960" w:type="dxa"/>
            <w:tcBorders>
              <w:top w:val="nil"/>
              <w:left w:val="nil"/>
              <w:bottom w:val="single" w:sz="4" w:space="0" w:color="auto"/>
              <w:right w:val="single" w:sz="4" w:space="0" w:color="auto"/>
            </w:tcBorders>
            <w:shd w:val="clear" w:color="auto" w:fill="auto"/>
            <w:noWrap/>
            <w:vAlign w:val="center"/>
            <w:hideMark/>
          </w:tcPr>
          <w:p w14:paraId="13298D01" w14:textId="77777777" w:rsidR="00B139C4" w:rsidRPr="00C52F94" w:rsidRDefault="00B139C4" w:rsidP="001D0457">
            <w:pPr>
              <w:jc w:val="right"/>
              <w:rPr>
                <w:sz w:val="20"/>
                <w:szCs w:val="20"/>
                <w:lang w:val="en-CA" w:eastAsia="en-CA"/>
              </w:rPr>
            </w:pPr>
            <w:r w:rsidRPr="00C52F94">
              <w:rPr>
                <w:sz w:val="20"/>
                <w:szCs w:val="20"/>
                <w:lang w:val="en-CA" w:eastAsia="en-CA"/>
              </w:rPr>
              <w:t>95.7</w:t>
            </w:r>
          </w:p>
        </w:tc>
        <w:tc>
          <w:tcPr>
            <w:tcW w:w="916" w:type="dxa"/>
            <w:tcBorders>
              <w:top w:val="nil"/>
              <w:left w:val="nil"/>
              <w:bottom w:val="single" w:sz="4" w:space="0" w:color="auto"/>
              <w:right w:val="single" w:sz="4" w:space="0" w:color="auto"/>
            </w:tcBorders>
            <w:shd w:val="clear" w:color="auto" w:fill="auto"/>
            <w:noWrap/>
            <w:vAlign w:val="center"/>
            <w:hideMark/>
          </w:tcPr>
          <w:p w14:paraId="3C130A26" w14:textId="77777777" w:rsidR="00B139C4" w:rsidRPr="00C52F94" w:rsidRDefault="00B139C4" w:rsidP="001D0457">
            <w:pPr>
              <w:jc w:val="right"/>
              <w:rPr>
                <w:sz w:val="20"/>
                <w:szCs w:val="20"/>
                <w:lang w:val="en-CA" w:eastAsia="en-CA"/>
              </w:rPr>
            </w:pPr>
            <w:r w:rsidRPr="00C52F94">
              <w:rPr>
                <w:sz w:val="20"/>
                <w:szCs w:val="20"/>
                <w:lang w:val="en-CA" w:eastAsia="en-CA"/>
              </w:rPr>
              <w:t>103.9</w:t>
            </w:r>
          </w:p>
        </w:tc>
        <w:tc>
          <w:tcPr>
            <w:tcW w:w="916" w:type="dxa"/>
            <w:tcBorders>
              <w:top w:val="nil"/>
              <w:left w:val="nil"/>
              <w:bottom w:val="single" w:sz="4" w:space="0" w:color="auto"/>
              <w:right w:val="single" w:sz="4" w:space="0" w:color="auto"/>
            </w:tcBorders>
            <w:shd w:val="clear" w:color="auto" w:fill="auto"/>
            <w:noWrap/>
            <w:hideMark/>
          </w:tcPr>
          <w:p w14:paraId="417922C8" w14:textId="77777777" w:rsidR="00B139C4" w:rsidRPr="00C52F94" w:rsidRDefault="00B139C4" w:rsidP="001D0457">
            <w:pPr>
              <w:jc w:val="right"/>
              <w:rPr>
                <w:sz w:val="20"/>
                <w:szCs w:val="20"/>
                <w:lang w:val="en-CA" w:eastAsia="en-CA"/>
              </w:rPr>
            </w:pPr>
            <w:r w:rsidRPr="00C52F94">
              <w:rPr>
                <w:sz w:val="20"/>
                <w:szCs w:val="20"/>
                <w:lang w:val="en-CA" w:eastAsia="en-CA"/>
              </w:rPr>
              <w:t>124.9</w:t>
            </w:r>
          </w:p>
        </w:tc>
        <w:tc>
          <w:tcPr>
            <w:tcW w:w="916" w:type="dxa"/>
            <w:tcBorders>
              <w:top w:val="nil"/>
              <w:left w:val="nil"/>
              <w:bottom w:val="single" w:sz="4" w:space="0" w:color="auto"/>
              <w:right w:val="single" w:sz="4" w:space="0" w:color="auto"/>
            </w:tcBorders>
            <w:shd w:val="clear" w:color="auto" w:fill="auto"/>
            <w:noWrap/>
            <w:hideMark/>
          </w:tcPr>
          <w:p w14:paraId="5F38175D" w14:textId="77777777" w:rsidR="00B139C4" w:rsidRPr="00C52F94" w:rsidRDefault="00B139C4" w:rsidP="001D0457">
            <w:pPr>
              <w:jc w:val="right"/>
              <w:rPr>
                <w:sz w:val="20"/>
                <w:szCs w:val="20"/>
                <w:lang w:val="en-CA" w:eastAsia="en-CA"/>
              </w:rPr>
            </w:pPr>
            <w:r w:rsidRPr="00C52F94">
              <w:rPr>
                <w:sz w:val="20"/>
                <w:szCs w:val="20"/>
                <w:lang w:val="en-CA" w:eastAsia="en-CA"/>
              </w:rPr>
              <w:t>116.4</w:t>
            </w:r>
          </w:p>
        </w:tc>
        <w:tc>
          <w:tcPr>
            <w:tcW w:w="916" w:type="dxa"/>
            <w:tcBorders>
              <w:top w:val="nil"/>
              <w:left w:val="nil"/>
              <w:bottom w:val="single" w:sz="4" w:space="0" w:color="auto"/>
              <w:right w:val="single" w:sz="4" w:space="0" w:color="auto"/>
            </w:tcBorders>
            <w:shd w:val="clear" w:color="auto" w:fill="auto"/>
            <w:noWrap/>
            <w:hideMark/>
          </w:tcPr>
          <w:p w14:paraId="05E53A48" w14:textId="77777777" w:rsidR="00B139C4" w:rsidRPr="00C52F94" w:rsidRDefault="00B139C4" w:rsidP="001D0457">
            <w:pPr>
              <w:jc w:val="right"/>
              <w:rPr>
                <w:sz w:val="20"/>
                <w:szCs w:val="20"/>
                <w:lang w:val="en-CA" w:eastAsia="en-CA"/>
              </w:rPr>
            </w:pPr>
            <w:r w:rsidRPr="00C52F94">
              <w:rPr>
                <w:sz w:val="20"/>
                <w:szCs w:val="20"/>
                <w:lang w:val="en-CA" w:eastAsia="en-CA"/>
              </w:rPr>
              <w:t>150.0</w:t>
            </w:r>
          </w:p>
        </w:tc>
        <w:tc>
          <w:tcPr>
            <w:tcW w:w="916" w:type="dxa"/>
            <w:tcBorders>
              <w:top w:val="nil"/>
              <w:left w:val="nil"/>
              <w:bottom w:val="single" w:sz="4" w:space="0" w:color="auto"/>
              <w:right w:val="single" w:sz="4" w:space="0" w:color="auto"/>
            </w:tcBorders>
            <w:shd w:val="clear" w:color="auto" w:fill="auto"/>
            <w:noWrap/>
            <w:hideMark/>
          </w:tcPr>
          <w:p w14:paraId="45F99A6C" w14:textId="77777777" w:rsidR="00B139C4" w:rsidRPr="00C52F94" w:rsidRDefault="00B139C4" w:rsidP="001D0457">
            <w:pPr>
              <w:jc w:val="right"/>
              <w:rPr>
                <w:sz w:val="20"/>
                <w:szCs w:val="20"/>
                <w:lang w:val="en-CA" w:eastAsia="en-CA"/>
              </w:rPr>
            </w:pPr>
            <w:r w:rsidRPr="00C52F94">
              <w:rPr>
                <w:sz w:val="20"/>
                <w:szCs w:val="20"/>
                <w:lang w:val="en-CA" w:eastAsia="en-CA"/>
              </w:rPr>
              <w:t>134.2</w:t>
            </w:r>
          </w:p>
        </w:tc>
        <w:tc>
          <w:tcPr>
            <w:tcW w:w="916" w:type="dxa"/>
            <w:tcBorders>
              <w:top w:val="nil"/>
              <w:left w:val="nil"/>
              <w:bottom w:val="single" w:sz="4" w:space="0" w:color="auto"/>
              <w:right w:val="single" w:sz="4" w:space="0" w:color="auto"/>
            </w:tcBorders>
            <w:shd w:val="clear" w:color="auto" w:fill="auto"/>
            <w:hideMark/>
          </w:tcPr>
          <w:p w14:paraId="13A5F8E7" w14:textId="77777777" w:rsidR="00B139C4" w:rsidRPr="00C52F94" w:rsidRDefault="00B139C4" w:rsidP="001D0457">
            <w:pPr>
              <w:jc w:val="right"/>
              <w:rPr>
                <w:sz w:val="20"/>
                <w:szCs w:val="20"/>
                <w:lang w:val="en-CA" w:eastAsia="en-CA"/>
              </w:rPr>
            </w:pPr>
            <w:r w:rsidRPr="00C52F94">
              <w:rPr>
                <w:sz w:val="20"/>
                <w:szCs w:val="20"/>
                <w:lang w:val="en-CA" w:eastAsia="en-CA"/>
              </w:rPr>
              <w:t>132.0</w:t>
            </w:r>
          </w:p>
        </w:tc>
        <w:tc>
          <w:tcPr>
            <w:tcW w:w="916" w:type="dxa"/>
            <w:tcBorders>
              <w:top w:val="nil"/>
              <w:left w:val="nil"/>
              <w:bottom w:val="single" w:sz="4" w:space="0" w:color="auto"/>
              <w:right w:val="single" w:sz="4" w:space="0" w:color="auto"/>
            </w:tcBorders>
            <w:shd w:val="clear" w:color="auto" w:fill="auto"/>
            <w:hideMark/>
          </w:tcPr>
          <w:p w14:paraId="614A7D53" w14:textId="77777777" w:rsidR="00B139C4" w:rsidRPr="00C52F94" w:rsidRDefault="00B139C4" w:rsidP="001D0457">
            <w:pPr>
              <w:jc w:val="right"/>
              <w:rPr>
                <w:sz w:val="20"/>
                <w:szCs w:val="20"/>
                <w:lang w:val="en-CA" w:eastAsia="en-CA"/>
              </w:rPr>
            </w:pPr>
            <w:r w:rsidRPr="00C52F94">
              <w:rPr>
                <w:sz w:val="20"/>
                <w:szCs w:val="20"/>
                <w:lang w:val="en-CA" w:eastAsia="en-CA"/>
              </w:rPr>
              <w:t>0.3****</w:t>
            </w:r>
          </w:p>
        </w:tc>
      </w:tr>
      <w:tr w:rsidR="00B139C4" w:rsidRPr="00C52F94" w14:paraId="372083EE" w14:textId="77777777" w:rsidTr="009B223D">
        <w:trPr>
          <w:trHeight w:val="100"/>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5995E517" w14:textId="77777777" w:rsidR="00B139C4" w:rsidRPr="00C52F94" w:rsidRDefault="00B139C4" w:rsidP="001D0457">
            <w:pPr>
              <w:jc w:val="left"/>
              <w:rPr>
                <w:sz w:val="20"/>
                <w:szCs w:val="20"/>
                <w:lang w:val="en-CA" w:eastAsia="en-CA"/>
              </w:rPr>
            </w:pPr>
            <w:r w:rsidRPr="00C52F94">
              <w:rPr>
                <w:sz w:val="20"/>
                <w:szCs w:val="20"/>
                <w:lang w:val="en-CA" w:eastAsia="en-CA"/>
              </w:rPr>
              <w:t>Foam*</w:t>
            </w:r>
          </w:p>
        </w:tc>
        <w:tc>
          <w:tcPr>
            <w:tcW w:w="916" w:type="dxa"/>
            <w:tcBorders>
              <w:top w:val="nil"/>
              <w:left w:val="nil"/>
              <w:bottom w:val="single" w:sz="4" w:space="0" w:color="auto"/>
              <w:right w:val="single" w:sz="4" w:space="0" w:color="auto"/>
            </w:tcBorders>
            <w:shd w:val="clear" w:color="auto" w:fill="auto"/>
            <w:noWrap/>
            <w:vAlign w:val="center"/>
            <w:hideMark/>
          </w:tcPr>
          <w:p w14:paraId="66828882" w14:textId="77777777" w:rsidR="00B139C4" w:rsidRPr="00C52F94" w:rsidRDefault="00B139C4" w:rsidP="001D0457">
            <w:pPr>
              <w:jc w:val="right"/>
              <w:rPr>
                <w:sz w:val="20"/>
                <w:szCs w:val="20"/>
                <w:lang w:val="en-CA" w:eastAsia="en-CA"/>
              </w:rPr>
            </w:pPr>
            <w:r w:rsidRPr="00C52F94">
              <w:rPr>
                <w:sz w:val="20"/>
                <w:szCs w:val="20"/>
                <w:lang w:val="en-CA" w:eastAsia="en-CA"/>
              </w:rPr>
              <w:t>1,590.2</w:t>
            </w:r>
          </w:p>
        </w:tc>
        <w:tc>
          <w:tcPr>
            <w:tcW w:w="960" w:type="dxa"/>
            <w:tcBorders>
              <w:top w:val="nil"/>
              <w:left w:val="nil"/>
              <w:bottom w:val="single" w:sz="4" w:space="0" w:color="auto"/>
              <w:right w:val="single" w:sz="4" w:space="0" w:color="auto"/>
            </w:tcBorders>
            <w:shd w:val="clear" w:color="auto" w:fill="auto"/>
            <w:noWrap/>
            <w:vAlign w:val="center"/>
            <w:hideMark/>
          </w:tcPr>
          <w:p w14:paraId="38BBDC50" w14:textId="77777777" w:rsidR="00B139C4" w:rsidRPr="00C52F94" w:rsidRDefault="00B139C4" w:rsidP="001D0457">
            <w:pPr>
              <w:jc w:val="right"/>
              <w:rPr>
                <w:sz w:val="20"/>
                <w:szCs w:val="20"/>
                <w:lang w:val="en-CA" w:eastAsia="en-CA"/>
              </w:rPr>
            </w:pPr>
            <w:r w:rsidRPr="00C52F94">
              <w:rPr>
                <w:sz w:val="20"/>
                <w:szCs w:val="20"/>
                <w:lang w:val="en-CA" w:eastAsia="en-CA"/>
              </w:rPr>
              <w:t>1,772.9</w:t>
            </w:r>
          </w:p>
        </w:tc>
        <w:tc>
          <w:tcPr>
            <w:tcW w:w="916" w:type="dxa"/>
            <w:tcBorders>
              <w:top w:val="nil"/>
              <w:left w:val="nil"/>
              <w:bottom w:val="single" w:sz="4" w:space="0" w:color="auto"/>
              <w:right w:val="single" w:sz="4" w:space="0" w:color="auto"/>
            </w:tcBorders>
            <w:shd w:val="clear" w:color="auto" w:fill="auto"/>
            <w:noWrap/>
            <w:vAlign w:val="center"/>
            <w:hideMark/>
          </w:tcPr>
          <w:p w14:paraId="19FFB0EC" w14:textId="77777777" w:rsidR="00B139C4" w:rsidRPr="00C52F94" w:rsidRDefault="00B139C4" w:rsidP="001D0457">
            <w:pPr>
              <w:jc w:val="right"/>
              <w:rPr>
                <w:sz w:val="20"/>
                <w:szCs w:val="20"/>
                <w:lang w:val="en-CA" w:eastAsia="en-CA"/>
              </w:rPr>
            </w:pPr>
            <w:r w:rsidRPr="00C52F94">
              <w:rPr>
                <w:sz w:val="20"/>
                <w:szCs w:val="20"/>
                <w:lang w:val="en-CA" w:eastAsia="en-CA"/>
              </w:rPr>
              <w:t>1,725.7</w:t>
            </w:r>
          </w:p>
        </w:tc>
        <w:tc>
          <w:tcPr>
            <w:tcW w:w="916" w:type="dxa"/>
            <w:tcBorders>
              <w:top w:val="nil"/>
              <w:left w:val="nil"/>
              <w:bottom w:val="single" w:sz="4" w:space="0" w:color="auto"/>
              <w:right w:val="single" w:sz="4" w:space="0" w:color="auto"/>
            </w:tcBorders>
            <w:shd w:val="clear" w:color="auto" w:fill="auto"/>
            <w:noWrap/>
            <w:hideMark/>
          </w:tcPr>
          <w:p w14:paraId="013308A2" w14:textId="77777777" w:rsidR="00B139C4" w:rsidRPr="00C52F94" w:rsidRDefault="00B139C4" w:rsidP="001D0457">
            <w:pPr>
              <w:jc w:val="right"/>
              <w:rPr>
                <w:sz w:val="20"/>
                <w:szCs w:val="20"/>
                <w:lang w:val="en-CA" w:eastAsia="en-CA"/>
              </w:rPr>
            </w:pPr>
            <w:r w:rsidRPr="00C52F94">
              <w:rPr>
                <w:sz w:val="20"/>
                <w:szCs w:val="20"/>
                <w:lang w:val="en-CA" w:eastAsia="en-CA"/>
              </w:rPr>
              <w:t>2,079.2</w:t>
            </w:r>
          </w:p>
        </w:tc>
        <w:tc>
          <w:tcPr>
            <w:tcW w:w="916" w:type="dxa"/>
            <w:tcBorders>
              <w:top w:val="nil"/>
              <w:left w:val="nil"/>
              <w:bottom w:val="single" w:sz="4" w:space="0" w:color="auto"/>
              <w:right w:val="single" w:sz="4" w:space="0" w:color="auto"/>
            </w:tcBorders>
            <w:shd w:val="clear" w:color="auto" w:fill="auto"/>
            <w:noWrap/>
            <w:hideMark/>
          </w:tcPr>
          <w:p w14:paraId="1DDED97D" w14:textId="77777777" w:rsidR="00B139C4" w:rsidRPr="00C52F94" w:rsidRDefault="00B139C4" w:rsidP="001D0457">
            <w:pPr>
              <w:jc w:val="right"/>
              <w:rPr>
                <w:sz w:val="20"/>
                <w:szCs w:val="20"/>
                <w:lang w:val="en-CA" w:eastAsia="en-CA"/>
              </w:rPr>
            </w:pPr>
            <w:r w:rsidRPr="00C52F94">
              <w:rPr>
                <w:sz w:val="20"/>
                <w:szCs w:val="20"/>
                <w:lang w:val="en-CA" w:eastAsia="en-CA"/>
              </w:rPr>
              <w:t>1,805.6</w:t>
            </w:r>
          </w:p>
        </w:tc>
        <w:tc>
          <w:tcPr>
            <w:tcW w:w="916" w:type="dxa"/>
            <w:tcBorders>
              <w:top w:val="nil"/>
              <w:left w:val="nil"/>
              <w:bottom w:val="single" w:sz="4" w:space="0" w:color="auto"/>
              <w:right w:val="single" w:sz="4" w:space="0" w:color="auto"/>
            </w:tcBorders>
            <w:shd w:val="clear" w:color="auto" w:fill="auto"/>
            <w:noWrap/>
            <w:hideMark/>
          </w:tcPr>
          <w:p w14:paraId="094A5174" w14:textId="77777777" w:rsidR="00B139C4" w:rsidRPr="00C52F94" w:rsidRDefault="00B139C4" w:rsidP="001D0457">
            <w:pPr>
              <w:jc w:val="right"/>
              <w:rPr>
                <w:sz w:val="20"/>
                <w:szCs w:val="20"/>
                <w:lang w:val="en-CA" w:eastAsia="en-CA"/>
              </w:rPr>
            </w:pPr>
            <w:r w:rsidRPr="00C52F94">
              <w:rPr>
                <w:sz w:val="20"/>
                <w:szCs w:val="20"/>
                <w:lang w:val="en-CA" w:eastAsia="en-CA"/>
              </w:rPr>
              <w:t>1,749.5</w:t>
            </w:r>
          </w:p>
        </w:tc>
        <w:tc>
          <w:tcPr>
            <w:tcW w:w="916" w:type="dxa"/>
            <w:tcBorders>
              <w:top w:val="nil"/>
              <w:left w:val="nil"/>
              <w:bottom w:val="single" w:sz="4" w:space="0" w:color="auto"/>
              <w:right w:val="single" w:sz="4" w:space="0" w:color="auto"/>
            </w:tcBorders>
            <w:shd w:val="clear" w:color="auto" w:fill="auto"/>
            <w:noWrap/>
            <w:hideMark/>
          </w:tcPr>
          <w:p w14:paraId="0323813C" w14:textId="77777777" w:rsidR="00B139C4" w:rsidRPr="00C52F94" w:rsidRDefault="00B139C4" w:rsidP="001D0457">
            <w:pPr>
              <w:jc w:val="right"/>
              <w:rPr>
                <w:sz w:val="20"/>
                <w:szCs w:val="20"/>
                <w:lang w:val="en-CA" w:eastAsia="en-CA"/>
              </w:rPr>
            </w:pPr>
            <w:r w:rsidRPr="00C52F94">
              <w:rPr>
                <w:sz w:val="20"/>
                <w:szCs w:val="20"/>
                <w:lang w:val="en-CA" w:eastAsia="en-CA"/>
              </w:rPr>
              <w:t>1,177.3</w:t>
            </w:r>
          </w:p>
        </w:tc>
        <w:tc>
          <w:tcPr>
            <w:tcW w:w="916" w:type="dxa"/>
            <w:tcBorders>
              <w:top w:val="nil"/>
              <w:left w:val="nil"/>
              <w:bottom w:val="single" w:sz="4" w:space="0" w:color="auto"/>
              <w:right w:val="single" w:sz="4" w:space="0" w:color="auto"/>
            </w:tcBorders>
            <w:shd w:val="clear" w:color="auto" w:fill="auto"/>
            <w:hideMark/>
          </w:tcPr>
          <w:p w14:paraId="04218B77" w14:textId="77777777" w:rsidR="00B139C4" w:rsidRPr="00C52F94" w:rsidRDefault="00B139C4" w:rsidP="001D0457">
            <w:pPr>
              <w:jc w:val="right"/>
              <w:rPr>
                <w:sz w:val="20"/>
                <w:szCs w:val="20"/>
                <w:lang w:val="en-CA" w:eastAsia="en-CA"/>
              </w:rPr>
            </w:pPr>
            <w:r w:rsidRPr="00C52F94">
              <w:rPr>
                <w:sz w:val="20"/>
                <w:szCs w:val="20"/>
                <w:lang w:val="en-CA" w:eastAsia="en-CA"/>
              </w:rPr>
              <w:t>1,518.5</w:t>
            </w:r>
          </w:p>
        </w:tc>
        <w:tc>
          <w:tcPr>
            <w:tcW w:w="916" w:type="dxa"/>
            <w:tcBorders>
              <w:top w:val="nil"/>
              <w:left w:val="nil"/>
              <w:bottom w:val="single" w:sz="4" w:space="0" w:color="auto"/>
              <w:right w:val="single" w:sz="4" w:space="0" w:color="auto"/>
            </w:tcBorders>
            <w:shd w:val="clear" w:color="auto" w:fill="auto"/>
            <w:hideMark/>
          </w:tcPr>
          <w:p w14:paraId="15F019F5" w14:textId="77777777" w:rsidR="00B139C4" w:rsidRPr="00C52F94" w:rsidRDefault="00B139C4" w:rsidP="001D0457">
            <w:pPr>
              <w:jc w:val="right"/>
              <w:rPr>
                <w:sz w:val="20"/>
                <w:szCs w:val="20"/>
                <w:lang w:val="en-CA" w:eastAsia="en-CA"/>
              </w:rPr>
            </w:pPr>
            <w:r w:rsidRPr="00C52F94">
              <w:rPr>
                <w:sz w:val="20"/>
                <w:szCs w:val="20"/>
                <w:lang w:val="en-CA" w:eastAsia="en-CA"/>
              </w:rPr>
              <w:t>1,687.2</w:t>
            </w:r>
          </w:p>
        </w:tc>
      </w:tr>
      <w:tr w:rsidR="00B139C4" w:rsidRPr="00C52F94" w14:paraId="75589643" w14:textId="77777777" w:rsidTr="009B223D">
        <w:trPr>
          <w:trHeight w:val="147"/>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75720FAF" w14:textId="77777777" w:rsidR="00B139C4" w:rsidRPr="00C52F94" w:rsidRDefault="00B139C4" w:rsidP="001D0457">
            <w:pPr>
              <w:jc w:val="left"/>
              <w:rPr>
                <w:sz w:val="20"/>
                <w:szCs w:val="20"/>
                <w:lang w:val="en-CA" w:eastAsia="en-CA"/>
              </w:rPr>
            </w:pPr>
            <w:r w:rsidRPr="00C52F94">
              <w:rPr>
                <w:sz w:val="20"/>
                <w:szCs w:val="20"/>
                <w:lang w:val="en-CA" w:eastAsia="en-CA"/>
              </w:rPr>
              <w:t>Fire-fighting</w:t>
            </w:r>
          </w:p>
        </w:tc>
        <w:tc>
          <w:tcPr>
            <w:tcW w:w="916" w:type="dxa"/>
            <w:tcBorders>
              <w:top w:val="nil"/>
              <w:left w:val="nil"/>
              <w:bottom w:val="single" w:sz="4" w:space="0" w:color="auto"/>
              <w:right w:val="single" w:sz="4" w:space="0" w:color="auto"/>
            </w:tcBorders>
            <w:shd w:val="clear" w:color="auto" w:fill="auto"/>
            <w:noWrap/>
            <w:vAlign w:val="center"/>
            <w:hideMark/>
          </w:tcPr>
          <w:p w14:paraId="33D09EB1" w14:textId="77777777" w:rsidR="00B139C4" w:rsidRPr="00C52F94" w:rsidRDefault="00B139C4" w:rsidP="001D0457">
            <w:pPr>
              <w:jc w:val="right"/>
              <w:rPr>
                <w:sz w:val="20"/>
                <w:szCs w:val="20"/>
                <w:lang w:val="en-CA" w:eastAsia="en-CA"/>
              </w:rPr>
            </w:pPr>
            <w:r w:rsidRPr="00C52F94">
              <w:rPr>
                <w:sz w:val="20"/>
                <w:szCs w:val="20"/>
                <w:lang w:val="en-CA" w:eastAsia="en-CA"/>
              </w:rPr>
              <w:t>0.0</w:t>
            </w:r>
          </w:p>
        </w:tc>
        <w:tc>
          <w:tcPr>
            <w:tcW w:w="960" w:type="dxa"/>
            <w:tcBorders>
              <w:top w:val="nil"/>
              <w:left w:val="nil"/>
              <w:bottom w:val="single" w:sz="4" w:space="0" w:color="auto"/>
              <w:right w:val="single" w:sz="4" w:space="0" w:color="auto"/>
            </w:tcBorders>
            <w:shd w:val="clear" w:color="auto" w:fill="auto"/>
            <w:noWrap/>
            <w:vAlign w:val="center"/>
            <w:hideMark/>
          </w:tcPr>
          <w:p w14:paraId="6564B85A" w14:textId="77777777" w:rsidR="00B139C4" w:rsidRPr="00C52F94" w:rsidRDefault="00B139C4" w:rsidP="001D0457">
            <w:pPr>
              <w:jc w:val="right"/>
              <w:rPr>
                <w:sz w:val="20"/>
                <w:szCs w:val="20"/>
                <w:lang w:val="en-CA" w:eastAsia="en-CA"/>
              </w:rPr>
            </w:pPr>
            <w:r w:rsidRPr="00C52F94">
              <w:rPr>
                <w:sz w:val="20"/>
                <w:szCs w:val="20"/>
                <w:lang w:val="en-CA" w:eastAsia="en-CA"/>
              </w:rPr>
              <w:t>11.1</w:t>
            </w:r>
          </w:p>
        </w:tc>
        <w:tc>
          <w:tcPr>
            <w:tcW w:w="916" w:type="dxa"/>
            <w:tcBorders>
              <w:top w:val="nil"/>
              <w:left w:val="nil"/>
              <w:bottom w:val="single" w:sz="4" w:space="0" w:color="auto"/>
              <w:right w:val="single" w:sz="4" w:space="0" w:color="auto"/>
            </w:tcBorders>
            <w:shd w:val="clear" w:color="auto" w:fill="auto"/>
            <w:noWrap/>
            <w:vAlign w:val="center"/>
            <w:hideMark/>
          </w:tcPr>
          <w:p w14:paraId="64013C8B" w14:textId="77777777" w:rsidR="00B139C4" w:rsidRPr="00C52F94" w:rsidRDefault="00B139C4" w:rsidP="001D0457">
            <w:pPr>
              <w:jc w:val="right"/>
              <w:rPr>
                <w:sz w:val="20"/>
                <w:szCs w:val="20"/>
                <w:lang w:val="en-CA" w:eastAsia="en-CA"/>
              </w:rPr>
            </w:pPr>
            <w:r w:rsidRPr="00C52F94">
              <w:rPr>
                <w:sz w:val="20"/>
                <w:szCs w:val="20"/>
                <w:lang w:val="en-CA" w:eastAsia="en-CA"/>
              </w:rPr>
              <w:t>6.2</w:t>
            </w:r>
          </w:p>
        </w:tc>
        <w:tc>
          <w:tcPr>
            <w:tcW w:w="916" w:type="dxa"/>
            <w:tcBorders>
              <w:top w:val="nil"/>
              <w:left w:val="nil"/>
              <w:bottom w:val="single" w:sz="4" w:space="0" w:color="auto"/>
              <w:right w:val="single" w:sz="4" w:space="0" w:color="auto"/>
            </w:tcBorders>
            <w:shd w:val="clear" w:color="auto" w:fill="auto"/>
            <w:noWrap/>
            <w:hideMark/>
          </w:tcPr>
          <w:p w14:paraId="1E7C9743" w14:textId="77777777" w:rsidR="00B139C4" w:rsidRPr="00C52F94" w:rsidRDefault="00B139C4" w:rsidP="001D0457">
            <w:pPr>
              <w:jc w:val="right"/>
              <w:rPr>
                <w:sz w:val="20"/>
                <w:szCs w:val="20"/>
                <w:lang w:val="en-CA" w:eastAsia="en-CA"/>
              </w:rPr>
            </w:pPr>
            <w:r w:rsidRPr="00C52F94">
              <w:rPr>
                <w:sz w:val="20"/>
                <w:szCs w:val="20"/>
                <w:lang w:val="en-CA" w:eastAsia="en-CA"/>
              </w:rPr>
              <w:t>0.1</w:t>
            </w:r>
          </w:p>
        </w:tc>
        <w:tc>
          <w:tcPr>
            <w:tcW w:w="916" w:type="dxa"/>
            <w:tcBorders>
              <w:top w:val="nil"/>
              <w:left w:val="nil"/>
              <w:bottom w:val="single" w:sz="4" w:space="0" w:color="auto"/>
              <w:right w:val="single" w:sz="4" w:space="0" w:color="auto"/>
            </w:tcBorders>
            <w:shd w:val="clear" w:color="auto" w:fill="auto"/>
            <w:noWrap/>
            <w:hideMark/>
          </w:tcPr>
          <w:p w14:paraId="2CC394FF" w14:textId="77777777" w:rsidR="00B139C4" w:rsidRPr="00C52F94" w:rsidRDefault="00B139C4" w:rsidP="001D0457">
            <w:pPr>
              <w:jc w:val="right"/>
              <w:rPr>
                <w:sz w:val="20"/>
                <w:szCs w:val="20"/>
                <w:lang w:val="en-CA" w:eastAsia="en-CA"/>
              </w:rPr>
            </w:pPr>
            <w:r w:rsidRPr="00C52F94">
              <w:rPr>
                <w:sz w:val="20"/>
                <w:szCs w:val="20"/>
                <w:lang w:val="en-CA" w:eastAsia="en-CA"/>
              </w:rPr>
              <w:t>0.1</w:t>
            </w:r>
          </w:p>
        </w:tc>
        <w:tc>
          <w:tcPr>
            <w:tcW w:w="916" w:type="dxa"/>
            <w:tcBorders>
              <w:top w:val="nil"/>
              <w:left w:val="nil"/>
              <w:bottom w:val="single" w:sz="4" w:space="0" w:color="auto"/>
              <w:right w:val="single" w:sz="4" w:space="0" w:color="auto"/>
            </w:tcBorders>
            <w:shd w:val="clear" w:color="auto" w:fill="auto"/>
            <w:noWrap/>
            <w:hideMark/>
          </w:tcPr>
          <w:p w14:paraId="6637C231" w14:textId="77777777" w:rsidR="00B139C4" w:rsidRPr="00C52F94" w:rsidRDefault="00B139C4" w:rsidP="001D0457">
            <w:pPr>
              <w:jc w:val="right"/>
              <w:rPr>
                <w:sz w:val="20"/>
                <w:szCs w:val="20"/>
                <w:lang w:val="en-CA" w:eastAsia="en-CA"/>
              </w:rPr>
            </w:pPr>
            <w:r w:rsidRPr="00C52F94">
              <w:rPr>
                <w:sz w:val="20"/>
                <w:szCs w:val="20"/>
                <w:lang w:val="en-CA" w:eastAsia="en-CA"/>
              </w:rPr>
              <w:t>0.1</w:t>
            </w:r>
          </w:p>
        </w:tc>
        <w:tc>
          <w:tcPr>
            <w:tcW w:w="916" w:type="dxa"/>
            <w:tcBorders>
              <w:top w:val="nil"/>
              <w:left w:val="nil"/>
              <w:bottom w:val="single" w:sz="4" w:space="0" w:color="auto"/>
              <w:right w:val="single" w:sz="4" w:space="0" w:color="auto"/>
            </w:tcBorders>
            <w:shd w:val="clear" w:color="auto" w:fill="auto"/>
            <w:noWrap/>
            <w:hideMark/>
          </w:tcPr>
          <w:p w14:paraId="0421BD8D" w14:textId="77777777" w:rsidR="00B139C4" w:rsidRPr="00C52F94" w:rsidRDefault="00B139C4" w:rsidP="001D0457">
            <w:pPr>
              <w:jc w:val="right"/>
              <w:rPr>
                <w:sz w:val="20"/>
                <w:szCs w:val="20"/>
                <w:lang w:val="en-CA" w:eastAsia="en-CA"/>
              </w:rPr>
            </w:pPr>
            <w:r w:rsidRPr="00C52F94">
              <w:rPr>
                <w:sz w:val="20"/>
                <w:szCs w:val="20"/>
                <w:lang w:val="en-CA" w:eastAsia="en-CA"/>
              </w:rPr>
              <w:t>0.1</w:t>
            </w:r>
          </w:p>
        </w:tc>
        <w:tc>
          <w:tcPr>
            <w:tcW w:w="916" w:type="dxa"/>
            <w:tcBorders>
              <w:top w:val="nil"/>
              <w:left w:val="nil"/>
              <w:bottom w:val="single" w:sz="4" w:space="0" w:color="auto"/>
              <w:right w:val="single" w:sz="4" w:space="0" w:color="auto"/>
            </w:tcBorders>
            <w:shd w:val="clear" w:color="auto" w:fill="auto"/>
            <w:hideMark/>
          </w:tcPr>
          <w:p w14:paraId="1D718558" w14:textId="77777777" w:rsidR="00B139C4" w:rsidRPr="00C52F94" w:rsidRDefault="00B139C4" w:rsidP="001D0457">
            <w:pPr>
              <w:jc w:val="right"/>
              <w:rPr>
                <w:sz w:val="20"/>
                <w:szCs w:val="20"/>
                <w:lang w:val="en-CA" w:eastAsia="en-CA"/>
              </w:rPr>
            </w:pPr>
          </w:p>
        </w:tc>
        <w:tc>
          <w:tcPr>
            <w:tcW w:w="916" w:type="dxa"/>
            <w:tcBorders>
              <w:top w:val="nil"/>
              <w:left w:val="nil"/>
              <w:bottom w:val="single" w:sz="4" w:space="0" w:color="auto"/>
              <w:right w:val="single" w:sz="4" w:space="0" w:color="auto"/>
            </w:tcBorders>
            <w:shd w:val="clear" w:color="auto" w:fill="auto"/>
            <w:hideMark/>
          </w:tcPr>
          <w:p w14:paraId="27154083" w14:textId="77777777" w:rsidR="00B139C4" w:rsidRPr="00C52F94" w:rsidRDefault="00B139C4" w:rsidP="001D0457">
            <w:pPr>
              <w:jc w:val="right"/>
              <w:rPr>
                <w:sz w:val="20"/>
                <w:szCs w:val="20"/>
                <w:lang w:val="en-CA" w:eastAsia="en-CA"/>
              </w:rPr>
            </w:pPr>
          </w:p>
        </w:tc>
      </w:tr>
      <w:tr w:rsidR="00B139C4" w:rsidRPr="00C52F94" w14:paraId="006A3FD7" w14:textId="77777777" w:rsidTr="009B223D">
        <w:trPr>
          <w:trHeight w:val="192"/>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62897CC7" w14:textId="77777777" w:rsidR="00B139C4" w:rsidRPr="00C52F94" w:rsidRDefault="00B139C4" w:rsidP="001D0457">
            <w:pPr>
              <w:ind w:right="-113"/>
              <w:jc w:val="left"/>
              <w:rPr>
                <w:sz w:val="20"/>
                <w:szCs w:val="20"/>
                <w:lang w:val="en-CA" w:eastAsia="en-CA"/>
              </w:rPr>
            </w:pPr>
            <w:r w:rsidRPr="00C52F94">
              <w:rPr>
                <w:sz w:val="20"/>
                <w:szCs w:val="20"/>
                <w:lang w:val="en-CA" w:eastAsia="en-CA"/>
              </w:rPr>
              <w:t>Refrigeration manufacturing</w:t>
            </w:r>
          </w:p>
        </w:tc>
        <w:tc>
          <w:tcPr>
            <w:tcW w:w="916" w:type="dxa"/>
            <w:tcBorders>
              <w:top w:val="nil"/>
              <w:left w:val="nil"/>
              <w:bottom w:val="single" w:sz="4" w:space="0" w:color="auto"/>
              <w:right w:val="single" w:sz="4" w:space="0" w:color="auto"/>
            </w:tcBorders>
            <w:shd w:val="clear" w:color="auto" w:fill="auto"/>
            <w:noWrap/>
            <w:vAlign w:val="center"/>
            <w:hideMark/>
          </w:tcPr>
          <w:p w14:paraId="4F84C29F" w14:textId="77777777" w:rsidR="00B139C4" w:rsidRPr="00C52F94" w:rsidRDefault="00B139C4" w:rsidP="001D0457">
            <w:pPr>
              <w:jc w:val="right"/>
              <w:rPr>
                <w:sz w:val="20"/>
                <w:szCs w:val="20"/>
                <w:lang w:val="en-CA" w:eastAsia="en-CA"/>
              </w:rPr>
            </w:pPr>
            <w:r w:rsidRPr="00C52F94">
              <w:rPr>
                <w:sz w:val="20"/>
                <w:szCs w:val="20"/>
                <w:lang w:val="en-CA" w:eastAsia="en-CA"/>
              </w:rPr>
              <w:t>8,610.2</w:t>
            </w:r>
          </w:p>
        </w:tc>
        <w:tc>
          <w:tcPr>
            <w:tcW w:w="960" w:type="dxa"/>
            <w:tcBorders>
              <w:top w:val="nil"/>
              <w:left w:val="nil"/>
              <w:bottom w:val="single" w:sz="4" w:space="0" w:color="auto"/>
              <w:right w:val="single" w:sz="4" w:space="0" w:color="auto"/>
            </w:tcBorders>
            <w:shd w:val="clear" w:color="auto" w:fill="auto"/>
            <w:noWrap/>
            <w:vAlign w:val="center"/>
            <w:hideMark/>
          </w:tcPr>
          <w:p w14:paraId="332B2FEB" w14:textId="77777777" w:rsidR="00B139C4" w:rsidRPr="00C52F94" w:rsidRDefault="00B139C4" w:rsidP="001D0457">
            <w:pPr>
              <w:jc w:val="right"/>
              <w:rPr>
                <w:sz w:val="20"/>
                <w:szCs w:val="20"/>
                <w:lang w:val="en-CA" w:eastAsia="en-CA"/>
              </w:rPr>
            </w:pPr>
            <w:r w:rsidRPr="00C52F94">
              <w:rPr>
                <w:sz w:val="20"/>
                <w:szCs w:val="20"/>
                <w:lang w:val="en-CA" w:eastAsia="en-CA"/>
              </w:rPr>
              <w:t>9,641.4</w:t>
            </w:r>
          </w:p>
        </w:tc>
        <w:tc>
          <w:tcPr>
            <w:tcW w:w="916" w:type="dxa"/>
            <w:tcBorders>
              <w:top w:val="nil"/>
              <w:left w:val="nil"/>
              <w:bottom w:val="single" w:sz="4" w:space="0" w:color="auto"/>
              <w:right w:val="single" w:sz="4" w:space="0" w:color="auto"/>
            </w:tcBorders>
            <w:shd w:val="clear" w:color="auto" w:fill="auto"/>
            <w:noWrap/>
            <w:vAlign w:val="center"/>
            <w:hideMark/>
          </w:tcPr>
          <w:p w14:paraId="1ADA2244" w14:textId="77777777" w:rsidR="00B139C4" w:rsidRPr="00C52F94" w:rsidRDefault="00B139C4" w:rsidP="001D0457">
            <w:pPr>
              <w:jc w:val="right"/>
              <w:rPr>
                <w:sz w:val="20"/>
                <w:szCs w:val="20"/>
                <w:lang w:val="en-CA" w:eastAsia="en-CA"/>
              </w:rPr>
            </w:pPr>
            <w:r w:rsidRPr="00C52F94">
              <w:rPr>
                <w:sz w:val="20"/>
                <w:szCs w:val="20"/>
                <w:lang w:val="en-CA" w:eastAsia="en-CA"/>
              </w:rPr>
              <w:t>9,270.7</w:t>
            </w:r>
          </w:p>
        </w:tc>
        <w:tc>
          <w:tcPr>
            <w:tcW w:w="916" w:type="dxa"/>
            <w:tcBorders>
              <w:top w:val="nil"/>
              <w:left w:val="nil"/>
              <w:bottom w:val="single" w:sz="4" w:space="0" w:color="auto"/>
              <w:right w:val="single" w:sz="4" w:space="0" w:color="auto"/>
            </w:tcBorders>
            <w:shd w:val="clear" w:color="auto" w:fill="auto"/>
            <w:noWrap/>
            <w:vAlign w:val="center"/>
            <w:hideMark/>
          </w:tcPr>
          <w:p w14:paraId="3D6140A7" w14:textId="77777777" w:rsidR="00B139C4" w:rsidRPr="00C52F94" w:rsidRDefault="00B139C4" w:rsidP="001D0457">
            <w:pPr>
              <w:jc w:val="right"/>
              <w:rPr>
                <w:sz w:val="20"/>
                <w:szCs w:val="20"/>
                <w:lang w:val="en-CA" w:eastAsia="en-CA"/>
              </w:rPr>
            </w:pPr>
            <w:r w:rsidRPr="00C52F94">
              <w:rPr>
                <w:sz w:val="20"/>
                <w:szCs w:val="20"/>
                <w:lang w:val="en-CA" w:eastAsia="en-CA"/>
              </w:rPr>
              <w:t>9,475.6</w:t>
            </w:r>
          </w:p>
        </w:tc>
        <w:tc>
          <w:tcPr>
            <w:tcW w:w="916" w:type="dxa"/>
            <w:tcBorders>
              <w:top w:val="nil"/>
              <w:left w:val="nil"/>
              <w:bottom w:val="single" w:sz="4" w:space="0" w:color="auto"/>
              <w:right w:val="single" w:sz="4" w:space="0" w:color="auto"/>
            </w:tcBorders>
            <w:shd w:val="clear" w:color="auto" w:fill="auto"/>
            <w:noWrap/>
            <w:vAlign w:val="center"/>
            <w:hideMark/>
          </w:tcPr>
          <w:p w14:paraId="56FA181D" w14:textId="77777777" w:rsidR="00B139C4" w:rsidRPr="00C52F94" w:rsidRDefault="00B139C4" w:rsidP="001D0457">
            <w:pPr>
              <w:jc w:val="right"/>
              <w:rPr>
                <w:sz w:val="20"/>
                <w:szCs w:val="20"/>
                <w:lang w:val="en-CA" w:eastAsia="en-CA"/>
              </w:rPr>
            </w:pPr>
            <w:r w:rsidRPr="00C52F94">
              <w:rPr>
                <w:sz w:val="20"/>
                <w:szCs w:val="20"/>
                <w:lang w:val="en-CA" w:eastAsia="en-CA"/>
              </w:rPr>
              <w:t>8,012.7</w:t>
            </w:r>
          </w:p>
        </w:tc>
        <w:tc>
          <w:tcPr>
            <w:tcW w:w="916" w:type="dxa"/>
            <w:tcBorders>
              <w:top w:val="nil"/>
              <w:left w:val="nil"/>
              <w:bottom w:val="single" w:sz="4" w:space="0" w:color="auto"/>
              <w:right w:val="single" w:sz="4" w:space="0" w:color="auto"/>
            </w:tcBorders>
            <w:shd w:val="clear" w:color="auto" w:fill="auto"/>
            <w:noWrap/>
            <w:vAlign w:val="center"/>
            <w:hideMark/>
          </w:tcPr>
          <w:p w14:paraId="537BFB62" w14:textId="77777777" w:rsidR="00B139C4" w:rsidRPr="00C52F94" w:rsidRDefault="00B139C4" w:rsidP="001D0457">
            <w:pPr>
              <w:jc w:val="right"/>
              <w:rPr>
                <w:sz w:val="20"/>
                <w:szCs w:val="20"/>
                <w:lang w:val="en-CA" w:eastAsia="en-CA"/>
              </w:rPr>
            </w:pPr>
            <w:r w:rsidRPr="00C52F94">
              <w:rPr>
                <w:sz w:val="20"/>
                <w:szCs w:val="20"/>
                <w:lang w:val="en-CA" w:eastAsia="en-CA"/>
              </w:rPr>
              <w:t>7,531.6</w:t>
            </w:r>
          </w:p>
        </w:tc>
        <w:tc>
          <w:tcPr>
            <w:tcW w:w="916" w:type="dxa"/>
            <w:tcBorders>
              <w:top w:val="nil"/>
              <w:left w:val="nil"/>
              <w:bottom w:val="single" w:sz="4" w:space="0" w:color="auto"/>
              <w:right w:val="single" w:sz="4" w:space="0" w:color="auto"/>
            </w:tcBorders>
            <w:shd w:val="clear" w:color="auto" w:fill="auto"/>
            <w:noWrap/>
            <w:vAlign w:val="center"/>
            <w:hideMark/>
          </w:tcPr>
          <w:p w14:paraId="5667B930" w14:textId="77777777" w:rsidR="00B139C4" w:rsidRPr="00C52F94" w:rsidRDefault="00B139C4" w:rsidP="001D0457">
            <w:pPr>
              <w:jc w:val="right"/>
              <w:rPr>
                <w:sz w:val="20"/>
                <w:szCs w:val="20"/>
                <w:lang w:val="en-CA" w:eastAsia="en-CA"/>
              </w:rPr>
            </w:pPr>
            <w:r w:rsidRPr="00C52F94">
              <w:rPr>
                <w:sz w:val="20"/>
                <w:szCs w:val="20"/>
                <w:lang w:val="en-CA" w:eastAsia="en-CA"/>
              </w:rPr>
              <w:t>6,746.9</w:t>
            </w:r>
          </w:p>
        </w:tc>
        <w:tc>
          <w:tcPr>
            <w:tcW w:w="916" w:type="dxa"/>
            <w:tcBorders>
              <w:top w:val="nil"/>
              <w:left w:val="nil"/>
              <w:bottom w:val="single" w:sz="4" w:space="0" w:color="auto"/>
              <w:right w:val="single" w:sz="4" w:space="0" w:color="auto"/>
            </w:tcBorders>
            <w:shd w:val="clear" w:color="auto" w:fill="auto"/>
            <w:vAlign w:val="center"/>
            <w:hideMark/>
          </w:tcPr>
          <w:p w14:paraId="6438576D" w14:textId="77777777" w:rsidR="00B139C4" w:rsidRPr="00C52F94" w:rsidRDefault="00B139C4" w:rsidP="001D0457">
            <w:pPr>
              <w:jc w:val="right"/>
              <w:rPr>
                <w:sz w:val="20"/>
                <w:szCs w:val="20"/>
                <w:lang w:val="en-CA" w:eastAsia="en-CA"/>
              </w:rPr>
            </w:pPr>
            <w:r w:rsidRPr="00C52F94">
              <w:rPr>
                <w:sz w:val="20"/>
                <w:szCs w:val="20"/>
                <w:lang w:val="en-CA" w:eastAsia="en-CA"/>
              </w:rPr>
              <w:t>6,590.0</w:t>
            </w:r>
          </w:p>
        </w:tc>
        <w:tc>
          <w:tcPr>
            <w:tcW w:w="916" w:type="dxa"/>
            <w:tcBorders>
              <w:top w:val="nil"/>
              <w:left w:val="nil"/>
              <w:bottom w:val="single" w:sz="4" w:space="0" w:color="auto"/>
              <w:right w:val="single" w:sz="4" w:space="0" w:color="auto"/>
            </w:tcBorders>
            <w:shd w:val="clear" w:color="auto" w:fill="auto"/>
            <w:vAlign w:val="center"/>
            <w:hideMark/>
          </w:tcPr>
          <w:p w14:paraId="607EED80" w14:textId="77777777" w:rsidR="00B139C4" w:rsidRPr="00C52F94" w:rsidRDefault="00B139C4" w:rsidP="001D0457">
            <w:pPr>
              <w:jc w:val="right"/>
              <w:rPr>
                <w:sz w:val="20"/>
                <w:szCs w:val="20"/>
                <w:lang w:val="en-CA" w:eastAsia="en-CA"/>
              </w:rPr>
            </w:pPr>
            <w:r w:rsidRPr="00C52F94">
              <w:rPr>
                <w:sz w:val="20"/>
                <w:szCs w:val="20"/>
                <w:lang w:val="en-CA" w:eastAsia="en-CA"/>
              </w:rPr>
              <w:t>6,338.2</w:t>
            </w:r>
          </w:p>
        </w:tc>
      </w:tr>
      <w:tr w:rsidR="00B139C4" w:rsidRPr="00C52F94" w14:paraId="4B31527B" w14:textId="77777777" w:rsidTr="009B223D">
        <w:trPr>
          <w:trHeight w:val="97"/>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071FC3A5" w14:textId="77777777" w:rsidR="00B139C4" w:rsidRPr="00C52F94" w:rsidRDefault="00B139C4" w:rsidP="001D0457">
            <w:pPr>
              <w:jc w:val="left"/>
              <w:rPr>
                <w:sz w:val="20"/>
                <w:szCs w:val="20"/>
                <w:lang w:val="en-CA" w:eastAsia="en-CA"/>
              </w:rPr>
            </w:pPr>
            <w:r w:rsidRPr="00C52F94">
              <w:rPr>
                <w:sz w:val="20"/>
                <w:szCs w:val="20"/>
                <w:lang w:val="en-CA" w:eastAsia="en-CA"/>
              </w:rPr>
              <w:t>Refrigeration servicing</w:t>
            </w:r>
          </w:p>
        </w:tc>
        <w:tc>
          <w:tcPr>
            <w:tcW w:w="916" w:type="dxa"/>
            <w:tcBorders>
              <w:top w:val="nil"/>
              <w:left w:val="nil"/>
              <w:bottom w:val="single" w:sz="4" w:space="0" w:color="auto"/>
              <w:right w:val="single" w:sz="4" w:space="0" w:color="auto"/>
            </w:tcBorders>
            <w:shd w:val="clear" w:color="auto" w:fill="auto"/>
            <w:noWrap/>
            <w:vAlign w:val="center"/>
            <w:hideMark/>
          </w:tcPr>
          <w:p w14:paraId="68A14EAE" w14:textId="77777777" w:rsidR="00B139C4" w:rsidRPr="00C52F94" w:rsidRDefault="00B139C4" w:rsidP="001D0457">
            <w:pPr>
              <w:jc w:val="right"/>
              <w:rPr>
                <w:sz w:val="20"/>
                <w:szCs w:val="20"/>
                <w:lang w:val="en-CA" w:eastAsia="en-CA"/>
              </w:rPr>
            </w:pPr>
            <w:r w:rsidRPr="00C52F94">
              <w:rPr>
                <w:sz w:val="20"/>
                <w:szCs w:val="20"/>
                <w:lang w:val="en-CA" w:eastAsia="en-CA"/>
              </w:rPr>
              <w:t>7,518.1</w:t>
            </w:r>
          </w:p>
        </w:tc>
        <w:tc>
          <w:tcPr>
            <w:tcW w:w="960" w:type="dxa"/>
            <w:tcBorders>
              <w:top w:val="nil"/>
              <w:left w:val="nil"/>
              <w:bottom w:val="single" w:sz="4" w:space="0" w:color="auto"/>
              <w:right w:val="single" w:sz="4" w:space="0" w:color="auto"/>
            </w:tcBorders>
            <w:shd w:val="clear" w:color="auto" w:fill="auto"/>
            <w:noWrap/>
            <w:vAlign w:val="center"/>
            <w:hideMark/>
          </w:tcPr>
          <w:p w14:paraId="0F546855" w14:textId="77777777" w:rsidR="00B139C4" w:rsidRPr="00C52F94" w:rsidRDefault="00B139C4" w:rsidP="001D0457">
            <w:pPr>
              <w:jc w:val="right"/>
              <w:rPr>
                <w:sz w:val="20"/>
                <w:szCs w:val="20"/>
                <w:lang w:val="en-CA" w:eastAsia="en-CA"/>
              </w:rPr>
            </w:pPr>
            <w:r w:rsidRPr="00C52F94">
              <w:rPr>
                <w:sz w:val="20"/>
                <w:szCs w:val="20"/>
                <w:lang w:val="en-CA" w:eastAsia="en-CA"/>
              </w:rPr>
              <w:t>9,262.5</w:t>
            </w:r>
          </w:p>
        </w:tc>
        <w:tc>
          <w:tcPr>
            <w:tcW w:w="916" w:type="dxa"/>
            <w:tcBorders>
              <w:top w:val="nil"/>
              <w:left w:val="nil"/>
              <w:bottom w:val="single" w:sz="4" w:space="0" w:color="auto"/>
              <w:right w:val="single" w:sz="4" w:space="0" w:color="auto"/>
            </w:tcBorders>
            <w:shd w:val="clear" w:color="auto" w:fill="auto"/>
            <w:noWrap/>
            <w:vAlign w:val="center"/>
            <w:hideMark/>
          </w:tcPr>
          <w:p w14:paraId="34332B18" w14:textId="77777777" w:rsidR="00B139C4" w:rsidRPr="00C52F94" w:rsidRDefault="00B139C4" w:rsidP="001D0457">
            <w:pPr>
              <w:jc w:val="right"/>
              <w:rPr>
                <w:sz w:val="20"/>
                <w:szCs w:val="20"/>
                <w:lang w:val="en-CA" w:eastAsia="en-CA"/>
              </w:rPr>
            </w:pPr>
            <w:r w:rsidRPr="00C52F94">
              <w:rPr>
                <w:sz w:val="20"/>
                <w:szCs w:val="20"/>
                <w:lang w:val="en-CA" w:eastAsia="en-CA"/>
              </w:rPr>
              <w:t>8,711.8</w:t>
            </w:r>
          </w:p>
        </w:tc>
        <w:tc>
          <w:tcPr>
            <w:tcW w:w="916" w:type="dxa"/>
            <w:tcBorders>
              <w:top w:val="nil"/>
              <w:left w:val="nil"/>
              <w:bottom w:val="single" w:sz="4" w:space="0" w:color="auto"/>
              <w:right w:val="single" w:sz="4" w:space="0" w:color="auto"/>
            </w:tcBorders>
            <w:shd w:val="clear" w:color="auto" w:fill="auto"/>
            <w:noWrap/>
            <w:hideMark/>
          </w:tcPr>
          <w:p w14:paraId="2A09039F" w14:textId="77777777" w:rsidR="00B139C4" w:rsidRPr="00C52F94" w:rsidRDefault="00B139C4" w:rsidP="001D0457">
            <w:pPr>
              <w:jc w:val="right"/>
              <w:rPr>
                <w:sz w:val="20"/>
                <w:szCs w:val="20"/>
                <w:lang w:val="en-CA" w:eastAsia="en-CA"/>
              </w:rPr>
            </w:pPr>
            <w:r w:rsidRPr="00C52F94">
              <w:rPr>
                <w:sz w:val="20"/>
                <w:szCs w:val="20"/>
                <w:lang w:val="en-CA" w:eastAsia="en-CA"/>
              </w:rPr>
              <w:t>10,863.2</w:t>
            </w:r>
          </w:p>
        </w:tc>
        <w:tc>
          <w:tcPr>
            <w:tcW w:w="916" w:type="dxa"/>
            <w:tcBorders>
              <w:top w:val="nil"/>
              <w:left w:val="nil"/>
              <w:bottom w:val="single" w:sz="4" w:space="0" w:color="auto"/>
              <w:right w:val="single" w:sz="4" w:space="0" w:color="auto"/>
            </w:tcBorders>
            <w:shd w:val="clear" w:color="auto" w:fill="auto"/>
            <w:noWrap/>
            <w:hideMark/>
          </w:tcPr>
          <w:p w14:paraId="36DCC4AD" w14:textId="77777777" w:rsidR="00B139C4" w:rsidRPr="00C52F94" w:rsidRDefault="00B139C4" w:rsidP="001D0457">
            <w:pPr>
              <w:jc w:val="right"/>
              <w:rPr>
                <w:sz w:val="20"/>
                <w:szCs w:val="20"/>
                <w:lang w:val="en-CA" w:eastAsia="en-CA"/>
              </w:rPr>
            </w:pPr>
            <w:r w:rsidRPr="00C52F94">
              <w:rPr>
                <w:sz w:val="20"/>
                <w:szCs w:val="20"/>
                <w:lang w:val="en-CA" w:eastAsia="en-CA"/>
              </w:rPr>
              <w:t>7,870.8</w:t>
            </w:r>
          </w:p>
        </w:tc>
        <w:tc>
          <w:tcPr>
            <w:tcW w:w="916" w:type="dxa"/>
            <w:tcBorders>
              <w:top w:val="nil"/>
              <w:left w:val="nil"/>
              <w:bottom w:val="single" w:sz="4" w:space="0" w:color="auto"/>
              <w:right w:val="single" w:sz="4" w:space="0" w:color="auto"/>
            </w:tcBorders>
            <w:shd w:val="clear" w:color="auto" w:fill="auto"/>
            <w:noWrap/>
            <w:hideMark/>
          </w:tcPr>
          <w:p w14:paraId="4E71F97D" w14:textId="77777777" w:rsidR="00B139C4" w:rsidRPr="00C52F94" w:rsidRDefault="00B139C4" w:rsidP="001D0457">
            <w:pPr>
              <w:jc w:val="right"/>
              <w:rPr>
                <w:sz w:val="20"/>
                <w:szCs w:val="20"/>
                <w:lang w:val="en-CA" w:eastAsia="en-CA"/>
              </w:rPr>
            </w:pPr>
            <w:r w:rsidRPr="00C52F94">
              <w:rPr>
                <w:sz w:val="20"/>
                <w:szCs w:val="20"/>
                <w:lang w:val="en-CA" w:eastAsia="en-CA"/>
              </w:rPr>
              <w:t>8,055.0</w:t>
            </w:r>
          </w:p>
        </w:tc>
        <w:tc>
          <w:tcPr>
            <w:tcW w:w="916" w:type="dxa"/>
            <w:tcBorders>
              <w:top w:val="nil"/>
              <w:left w:val="nil"/>
              <w:bottom w:val="single" w:sz="4" w:space="0" w:color="auto"/>
              <w:right w:val="single" w:sz="4" w:space="0" w:color="auto"/>
            </w:tcBorders>
            <w:shd w:val="clear" w:color="auto" w:fill="auto"/>
            <w:noWrap/>
            <w:hideMark/>
          </w:tcPr>
          <w:p w14:paraId="057D05AF" w14:textId="77777777" w:rsidR="00B139C4" w:rsidRPr="00C52F94" w:rsidRDefault="00B139C4" w:rsidP="001D0457">
            <w:pPr>
              <w:jc w:val="right"/>
              <w:rPr>
                <w:sz w:val="20"/>
                <w:szCs w:val="20"/>
                <w:lang w:val="en-CA" w:eastAsia="en-CA"/>
              </w:rPr>
            </w:pPr>
            <w:r w:rsidRPr="00C52F94">
              <w:rPr>
                <w:sz w:val="20"/>
                <w:szCs w:val="20"/>
                <w:lang w:val="en-CA" w:eastAsia="en-CA"/>
              </w:rPr>
              <w:t>7,127.7</w:t>
            </w:r>
          </w:p>
        </w:tc>
        <w:tc>
          <w:tcPr>
            <w:tcW w:w="916" w:type="dxa"/>
            <w:tcBorders>
              <w:top w:val="nil"/>
              <w:left w:val="nil"/>
              <w:bottom w:val="single" w:sz="4" w:space="0" w:color="auto"/>
              <w:right w:val="single" w:sz="4" w:space="0" w:color="auto"/>
            </w:tcBorders>
            <w:shd w:val="clear" w:color="auto" w:fill="auto"/>
            <w:hideMark/>
          </w:tcPr>
          <w:p w14:paraId="284FB2D0" w14:textId="77777777" w:rsidR="00B139C4" w:rsidRPr="00C52F94" w:rsidRDefault="00B139C4" w:rsidP="001D0457">
            <w:pPr>
              <w:jc w:val="right"/>
              <w:rPr>
                <w:sz w:val="20"/>
                <w:szCs w:val="20"/>
                <w:lang w:val="en-CA" w:eastAsia="en-CA"/>
              </w:rPr>
            </w:pPr>
            <w:r w:rsidRPr="00C52F94">
              <w:rPr>
                <w:sz w:val="20"/>
                <w:szCs w:val="20"/>
                <w:lang w:val="en-CA" w:eastAsia="en-CA"/>
              </w:rPr>
              <w:t>7,154.4</w:t>
            </w:r>
          </w:p>
        </w:tc>
        <w:tc>
          <w:tcPr>
            <w:tcW w:w="916" w:type="dxa"/>
            <w:tcBorders>
              <w:top w:val="nil"/>
              <w:left w:val="nil"/>
              <w:bottom w:val="single" w:sz="4" w:space="0" w:color="auto"/>
              <w:right w:val="single" w:sz="4" w:space="0" w:color="auto"/>
            </w:tcBorders>
            <w:shd w:val="clear" w:color="auto" w:fill="auto"/>
            <w:hideMark/>
          </w:tcPr>
          <w:p w14:paraId="148B9DCC" w14:textId="77777777" w:rsidR="00B139C4" w:rsidRPr="00C52F94" w:rsidRDefault="00B139C4" w:rsidP="001D0457">
            <w:pPr>
              <w:jc w:val="right"/>
              <w:rPr>
                <w:sz w:val="20"/>
                <w:szCs w:val="20"/>
                <w:lang w:val="en-CA" w:eastAsia="en-CA"/>
              </w:rPr>
            </w:pPr>
            <w:r w:rsidRPr="00C52F94">
              <w:rPr>
                <w:sz w:val="20"/>
                <w:szCs w:val="20"/>
                <w:lang w:val="en-CA" w:eastAsia="en-CA"/>
              </w:rPr>
              <w:t>7,063.8</w:t>
            </w:r>
          </w:p>
        </w:tc>
      </w:tr>
      <w:tr w:rsidR="00B139C4" w:rsidRPr="00C52F94" w14:paraId="36D47587" w14:textId="77777777" w:rsidTr="009B223D">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3E361B71" w14:textId="77777777" w:rsidR="00B139C4" w:rsidRPr="00C52F94" w:rsidRDefault="00B139C4" w:rsidP="001D0457">
            <w:pPr>
              <w:jc w:val="left"/>
              <w:rPr>
                <w:sz w:val="20"/>
                <w:szCs w:val="20"/>
                <w:lang w:val="en-CA" w:eastAsia="en-CA"/>
              </w:rPr>
            </w:pPr>
            <w:r w:rsidRPr="00C52F94">
              <w:rPr>
                <w:sz w:val="20"/>
                <w:szCs w:val="20"/>
                <w:lang w:val="en-CA" w:eastAsia="en-CA"/>
              </w:rPr>
              <w:t>Solvent</w:t>
            </w:r>
          </w:p>
        </w:tc>
        <w:tc>
          <w:tcPr>
            <w:tcW w:w="916" w:type="dxa"/>
            <w:tcBorders>
              <w:top w:val="nil"/>
              <w:left w:val="nil"/>
              <w:bottom w:val="single" w:sz="4" w:space="0" w:color="auto"/>
              <w:right w:val="single" w:sz="4" w:space="0" w:color="auto"/>
            </w:tcBorders>
            <w:shd w:val="clear" w:color="auto" w:fill="auto"/>
            <w:noWrap/>
            <w:vAlign w:val="center"/>
            <w:hideMark/>
          </w:tcPr>
          <w:p w14:paraId="3CC780F6" w14:textId="77777777" w:rsidR="00B139C4" w:rsidRPr="00C52F94" w:rsidRDefault="00B139C4" w:rsidP="001D0457">
            <w:pPr>
              <w:jc w:val="right"/>
              <w:rPr>
                <w:sz w:val="20"/>
                <w:szCs w:val="20"/>
                <w:lang w:val="en-CA" w:eastAsia="en-CA"/>
              </w:rPr>
            </w:pPr>
            <w:r w:rsidRPr="00C52F94">
              <w:rPr>
                <w:sz w:val="20"/>
                <w:szCs w:val="20"/>
                <w:lang w:val="en-CA" w:eastAsia="en-CA"/>
              </w:rPr>
              <w:t>32.2</w:t>
            </w:r>
          </w:p>
        </w:tc>
        <w:tc>
          <w:tcPr>
            <w:tcW w:w="960" w:type="dxa"/>
            <w:tcBorders>
              <w:top w:val="nil"/>
              <w:left w:val="nil"/>
              <w:bottom w:val="single" w:sz="4" w:space="0" w:color="auto"/>
              <w:right w:val="single" w:sz="4" w:space="0" w:color="auto"/>
            </w:tcBorders>
            <w:shd w:val="clear" w:color="auto" w:fill="auto"/>
            <w:noWrap/>
            <w:vAlign w:val="center"/>
            <w:hideMark/>
          </w:tcPr>
          <w:p w14:paraId="4CAB3F13" w14:textId="77777777" w:rsidR="00B139C4" w:rsidRPr="00C52F94" w:rsidRDefault="00B139C4" w:rsidP="001D0457">
            <w:pPr>
              <w:jc w:val="right"/>
              <w:rPr>
                <w:sz w:val="20"/>
                <w:szCs w:val="20"/>
                <w:lang w:val="en-CA" w:eastAsia="en-CA"/>
              </w:rPr>
            </w:pPr>
            <w:r w:rsidRPr="00C52F94">
              <w:rPr>
                <w:sz w:val="20"/>
                <w:szCs w:val="20"/>
                <w:lang w:val="en-CA" w:eastAsia="en-CA"/>
              </w:rPr>
              <w:t>0.3</w:t>
            </w:r>
          </w:p>
        </w:tc>
        <w:tc>
          <w:tcPr>
            <w:tcW w:w="916" w:type="dxa"/>
            <w:tcBorders>
              <w:top w:val="nil"/>
              <w:left w:val="nil"/>
              <w:bottom w:val="single" w:sz="4" w:space="0" w:color="auto"/>
              <w:right w:val="single" w:sz="4" w:space="0" w:color="auto"/>
            </w:tcBorders>
            <w:shd w:val="clear" w:color="auto" w:fill="auto"/>
            <w:noWrap/>
            <w:vAlign w:val="center"/>
            <w:hideMark/>
          </w:tcPr>
          <w:p w14:paraId="609F9058" w14:textId="77777777" w:rsidR="00B139C4" w:rsidRPr="00C52F94" w:rsidRDefault="00B139C4" w:rsidP="001D0457">
            <w:pPr>
              <w:jc w:val="right"/>
              <w:rPr>
                <w:sz w:val="20"/>
                <w:szCs w:val="20"/>
                <w:lang w:val="en-CA" w:eastAsia="en-CA"/>
              </w:rPr>
            </w:pPr>
            <w:r w:rsidRPr="00C52F94">
              <w:rPr>
                <w:sz w:val="20"/>
                <w:szCs w:val="20"/>
                <w:lang w:val="en-CA" w:eastAsia="en-CA"/>
              </w:rPr>
              <w:t>29.3</w:t>
            </w:r>
          </w:p>
        </w:tc>
        <w:tc>
          <w:tcPr>
            <w:tcW w:w="916" w:type="dxa"/>
            <w:tcBorders>
              <w:top w:val="nil"/>
              <w:left w:val="nil"/>
              <w:bottom w:val="single" w:sz="4" w:space="0" w:color="auto"/>
              <w:right w:val="single" w:sz="4" w:space="0" w:color="auto"/>
            </w:tcBorders>
            <w:shd w:val="clear" w:color="auto" w:fill="auto"/>
            <w:noWrap/>
            <w:hideMark/>
          </w:tcPr>
          <w:p w14:paraId="64717501" w14:textId="77777777" w:rsidR="00B139C4" w:rsidRPr="00C52F94" w:rsidRDefault="00B139C4" w:rsidP="001D0457">
            <w:pPr>
              <w:jc w:val="right"/>
              <w:rPr>
                <w:sz w:val="20"/>
                <w:szCs w:val="20"/>
                <w:lang w:val="en-CA" w:eastAsia="en-CA"/>
              </w:rPr>
            </w:pPr>
            <w:r w:rsidRPr="00C52F94">
              <w:rPr>
                <w:sz w:val="20"/>
                <w:szCs w:val="20"/>
                <w:lang w:val="en-CA" w:eastAsia="en-CA"/>
              </w:rPr>
              <w:t>29.0</w:t>
            </w:r>
          </w:p>
        </w:tc>
        <w:tc>
          <w:tcPr>
            <w:tcW w:w="916" w:type="dxa"/>
            <w:tcBorders>
              <w:top w:val="nil"/>
              <w:left w:val="nil"/>
              <w:bottom w:val="single" w:sz="4" w:space="0" w:color="auto"/>
              <w:right w:val="single" w:sz="4" w:space="0" w:color="auto"/>
            </w:tcBorders>
            <w:shd w:val="clear" w:color="auto" w:fill="auto"/>
            <w:noWrap/>
            <w:hideMark/>
          </w:tcPr>
          <w:p w14:paraId="6FA29CEC" w14:textId="77777777" w:rsidR="00B139C4" w:rsidRPr="00C52F94" w:rsidRDefault="00B139C4"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4C6B09B6" w14:textId="77777777" w:rsidR="00B139C4" w:rsidRPr="00C52F94" w:rsidRDefault="00B139C4" w:rsidP="001D0457">
            <w:pPr>
              <w:jc w:val="right"/>
              <w:rPr>
                <w:sz w:val="20"/>
                <w:szCs w:val="20"/>
                <w:lang w:val="en-CA" w:eastAsia="en-CA"/>
              </w:rPr>
            </w:pPr>
            <w:r w:rsidRPr="00C52F94">
              <w:rPr>
                <w:sz w:val="20"/>
                <w:szCs w:val="20"/>
                <w:lang w:val="en-CA" w:eastAsia="en-CA"/>
              </w:rPr>
              <w:t>0.3</w:t>
            </w:r>
          </w:p>
        </w:tc>
        <w:tc>
          <w:tcPr>
            <w:tcW w:w="916" w:type="dxa"/>
            <w:tcBorders>
              <w:top w:val="nil"/>
              <w:left w:val="nil"/>
              <w:bottom w:val="single" w:sz="4" w:space="0" w:color="auto"/>
              <w:right w:val="single" w:sz="4" w:space="0" w:color="auto"/>
            </w:tcBorders>
            <w:shd w:val="clear" w:color="auto" w:fill="auto"/>
            <w:noWrap/>
            <w:hideMark/>
          </w:tcPr>
          <w:p w14:paraId="41606E3F" w14:textId="77777777" w:rsidR="00B139C4" w:rsidRPr="00C52F94" w:rsidRDefault="00B139C4" w:rsidP="001D0457">
            <w:pPr>
              <w:jc w:val="right"/>
              <w:rPr>
                <w:sz w:val="20"/>
                <w:szCs w:val="20"/>
                <w:lang w:val="en-CA" w:eastAsia="en-CA"/>
              </w:rPr>
            </w:pPr>
            <w:r w:rsidRPr="00C52F94">
              <w:rPr>
                <w:sz w:val="20"/>
                <w:szCs w:val="20"/>
                <w:lang w:val="en-CA" w:eastAsia="en-CA"/>
              </w:rPr>
              <w:t>0.7</w:t>
            </w:r>
          </w:p>
        </w:tc>
        <w:tc>
          <w:tcPr>
            <w:tcW w:w="916" w:type="dxa"/>
            <w:tcBorders>
              <w:top w:val="nil"/>
              <w:left w:val="nil"/>
              <w:bottom w:val="single" w:sz="4" w:space="0" w:color="auto"/>
              <w:right w:val="single" w:sz="4" w:space="0" w:color="auto"/>
            </w:tcBorders>
            <w:shd w:val="clear" w:color="auto" w:fill="auto"/>
            <w:hideMark/>
          </w:tcPr>
          <w:p w14:paraId="2B724CA4" w14:textId="77777777" w:rsidR="00B139C4" w:rsidRPr="00C52F94" w:rsidRDefault="00B139C4" w:rsidP="001D0457">
            <w:pPr>
              <w:jc w:val="right"/>
              <w:rPr>
                <w:sz w:val="20"/>
                <w:szCs w:val="20"/>
                <w:lang w:val="en-CA" w:eastAsia="en-CA"/>
              </w:rPr>
            </w:pPr>
            <w:r w:rsidRPr="00C52F94">
              <w:rPr>
                <w:sz w:val="20"/>
                <w:szCs w:val="20"/>
                <w:lang w:val="en-CA" w:eastAsia="en-CA"/>
              </w:rPr>
              <w:t>0.6</w:t>
            </w:r>
          </w:p>
        </w:tc>
        <w:tc>
          <w:tcPr>
            <w:tcW w:w="916" w:type="dxa"/>
            <w:tcBorders>
              <w:top w:val="nil"/>
              <w:left w:val="nil"/>
              <w:bottom w:val="single" w:sz="4" w:space="0" w:color="auto"/>
              <w:right w:val="single" w:sz="4" w:space="0" w:color="auto"/>
            </w:tcBorders>
            <w:shd w:val="clear" w:color="auto" w:fill="auto"/>
            <w:hideMark/>
          </w:tcPr>
          <w:p w14:paraId="5AF2FCAE" w14:textId="77777777" w:rsidR="00B139C4" w:rsidRPr="00C52F94" w:rsidRDefault="00B139C4" w:rsidP="001D0457">
            <w:pPr>
              <w:jc w:val="right"/>
              <w:rPr>
                <w:sz w:val="20"/>
                <w:szCs w:val="20"/>
                <w:lang w:val="en-CA" w:eastAsia="en-CA"/>
              </w:rPr>
            </w:pPr>
            <w:r w:rsidRPr="00C52F94">
              <w:rPr>
                <w:sz w:val="20"/>
                <w:szCs w:val="20"/>
                <w:lang w:val="en-CA" w:eastAsia="en-CA"/>
              </w:rPr>
              <w:t>0.4</w:t>
            </w:r>
          </w:p>
        </w:tc>
      </w:tr>
      <w:tr w:rsidR="004B2896" w:rsidRPr="00C52F94" w14:paraId="43397A0E" w14:textId="77777777" w:rsidTr="009B223D">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0FAD9F7A" w14:textId="77777777" w:rsidR="004B2896" w:rsidRPr="00C52F94" w:rsidRDefault="004B2896" w:rsidP="001D0457">
            <w:pPr>
              <w:jc w:val="left"/>
              <w:rPr>
                <w:sz w:val="20"/>
                <w:szCs w:val="20"/>
                <w:lang w:val="en-CA" w:eastAsia="en-CA"/>
              </w:rPr>
            </w:pPr>
            <w:r w:rsidRPr="00C52F94">
              <w:rPr>
                <w:sz w:val="20"/>
                <w:szCs w:val="20"/>
                <w:lang w:val="en-CA" w:eastAsia="en-CA"/>
              </w:rPr>
              <w:t>Tobacco</w:t>
            </w:r>
          </w:p>
        </w:tc>
        <w:tc>
          <w:tcPr>
            <w:tcW w:w="916" w:type="dxa"/>
            <w:tcBorders>
              <w:top w:val="nil"/>
              <w:left w:val="nil"/>
              <w:bottom w:val="single" w:sz="4" w:space="0" w:color="auto"/>
              <w:right w:val="single" w:sz="4" w:space="0" w:color="auto"/>
            </w:tcBorders>
            <w:shd w:val="clear" w:color="auto" w:fill="auto"/>
            <w:noWrap/>
            <w:hideMark/>
          </w:tcPr>
          <w:p w14:paraId="12CBC039"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hideMark/>
          </w:tcPr>
          <w:p w14:paraId="2D9A0753"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0917D2F9"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7205496F"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4FDF2341"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3E585F3D"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5F4A6CD8"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14:paraId="453E7176" w14:textId="77777777" w:rsidR="004B2896" w:rsidRPr="00C52F94" w:rsidRDefault="004B2896" w:rsidP="001D0457">
            <w:pPr>
              <w:jc w:val="righ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14:paraId="0793914A" w14:textId="77777777" w:rsidR="004B2896" w:rsidRPr="00C52F94" w:rsidRDefault="004B2896" w:rsidP="001D0457">
            <w:pPr>
              <w:jc w:val="right"/>
              <w:rPr>
                <w:sz w:val="20"/>
                <w:szCs w:val="20"/>
                <w:lang w:val="en-CA" w:eastAsia="en-CA"/>
              </w:rPr>
            </w:pPr>
            <w:r w:rsidRPr="00C52F94">
              <w:rPr>
                <w:sz w:val="20"/>
                <w:szCs w:val="20"/>
                <w:lang w:val="en-CA" w:eastAsia="en-CA"/>
              </w:rPr>
              <w:t> </w:t>
            </w:r>
          </w:p>
        </w:tc>
      </w:tr>
      <w:tr w:rsidR="004B2896" w:rsidRPr="00C52F94" w14:paraId="1EF06E71" w14:textId="77777777" w:rsidTr="009B223D">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0F0C5171" w14:textId="77777777" w:rsidR="004B2896" w:rsidRPr="00C52F94" w:rsidRDefault="004B2896" w:rsidP="001D0457">
            <w:pPr>
              <w:jc w:val="left"/>
              <w:rPr>
                <w:b/>
                <w:bCs/>
                <w:sz w:val="20"/>
                <w:szCs w:val="20"/>
                <w:lang w:val="en-CA" w:eastAsia="en-CA"/>
              </w:rPr>
            </w:pPr>
            <w:r w:rsidRPr="00C52F94">
              <w:rPr>
                <w:b/>
                <w:bCs/>
                <w:sz w:val="20"/>
                <w:szCs w:val="20"/>
                <w:lang w:val="en-CA" w:eastAsia="en-CA"/>
              </w:rPr>
              <w:t>Total HCFC-22</w:t>
            </w:r>
          </w:p>
        </w:tc>
        <w:tc>
          <w:tcPr>
            <w:tcW w:w="916" w:type="dxa"/>
            <w:tcBorders>
              <w:top w:val="nil"/>
              <w:left w:val="nil"/>
              <w:bottom w:val="single" w:sz="4" w:space="0" w:color="auto"/>
              <w:right w:val="single" w:sz="4" w:space="0" w:color="auto"/>
            </w:tcBorders>
            <w:shd w:val="clear" w:color="auto" w:fill="auto"/>
            <w:noWrap/>
            <w:vAlign w:val="center"/>
            <w:hideMark/>
          </w:tcPr>
          <w:p w14:paraId="669D142C" w14:textId="77777777" w:rsidR="004B2896" w:rsidRPr="00C52F94" w:rsidRDefault="004B2896" w:rsidP="001D0457">
            <w:pPr>
              <w:jc w:val="right"/>
              <w:rPr>
                <w:b/>
                <w:bCs/>
                <w:sz w:val="20"/>
                <w:szCs w:val="20"/>
                <w:lang w:val="en-CA" w:eastAsia="en-CA"/>
              </w:rPr>
            </w:pPr>
            <w:r w:rsidRPr="00C52F94">
              <w:rPr>
                <w:b/>
                <w:bCs/>
                <w:sz w:val="20"/>
                <w:szCs w:val="20"/>
                <w:lang w:val="en-CA" w:eastAsia="en-CA"/>
              </w:rPr>
              <w:t>17,793.0</w:t>
            </w:r>
          </w:p>
        </w:tc>
        <w:tc>
          <w:tcPr>
            <w:tcW w:w="960" w:type="dxa"/>
            <w:tcBorders>
              <w:top w:val="nil"/>
              <w:left w:val="nil"/>
              <w:bottom w:val="single" w:sz="4" w:space="0" w:color="auto"/>
              <w:right w:val="single" w:sz="4" w:space="0" w:color="auto"/>
            </w:tcBorders>
            <w:shd w:val="clear" w:color="auto" w:fill="auto"/>
            <w:noWrap/>
            <w:vAlign w:val="center"/>
            <w:hideMark/>
          </w:tcPr>
          <w:p w14:paraId="331BB7B3" w14:textId="77777777" w:rsidR="004B2896" w:rsidRPr="00C52F94" w:rsidRDefault="004B2896" w:rsidP="001D0457">
            <w:pPr>
              <w:jc w:val="right"/>
              <w:rPr>
                <w:b/>
                <w:bCs/>
                <w:sz w:val="20"/>
                <w:szCs w:val="20"/>
                <w:lang w:val="en-CA" w:eastAsia="en-CA"/>
              </w:rPr>
            </w:pPr>
            <w:r w:rsidRPr="00C52F94">
              <w:rPr>
                <w:b/>
                <w:bCs/>
                <w:sz w:val="20"/>
                <w:szCs w:val="20"/>
                <w:lang w:val="en-CA" w:eastAsia="en-CA"/>
              </w:rPr>
              <w:t>20,783.8</w:t>
            </w:r>
          </w:p>
        </w:tc>
        <w:tc>
          <w:tcPr>
            <w:tcW w:w="916" w:type="dxa"/>
            <w:tcBorders>
              <w:top w:val="nil"/>
              <w:left w:val="nil"/>
              <w:bottom w:val="single" w:sz="4" w:space="0" w:color="auto"/>
              <w:right w:val="single" w:sz="4" w:space="0" w:color="auto"/>
            </w:tcBorders>
            <w:shd w:val="clear" w:color="auto" w:fill="auto"/>
            <w:noWrap/>
            <w:vAlign w:val="center"/>
            <w:hideMark/>
          </w:tcPr>
          <w:p w14:paraId="49630E17" w14:textId="77777777" w:rsidR="004B2896" w:rsidRPr="00C52F94" w:rsidRDefault="004B2896" w:rsidP="001D0457">
            <w:pPr>
              <w:jc w:val="right"/>
              <w:rPr>
                <w:b/>
                <w:bCs/>
                <w:sz w:val="20"/>
                <w:szCs w:val="20"/>
                <w:lang w:val="en-CA" w:eastAsia="en-CA"/>
              </w:rPr>
            </w:pPr>
            <w:r w:rsidRPr="00C52F94">
              <w:rPr>
                <w:b/>
                <w:bCs/>
                <w:sz w:val="20"/>
                <w:szCs w:val="20"/>
                <w:lang w:val="en-CA" w:eastAsia="en-CA"/>
              </w:rPr>
              <w:t>19,847.6</w:t>
            </w:r>
          </w:p>
        </w:tc>
        <w:tc>
          <w:tcPr>
            <w:tcW w:w="916" w:type="dxa"/>
            <w:tcBorders>
              <w:top w:val="nil"/>
              <w:left w:val="nil"/>
              <w:bottom w:val="single" w:sz="4" w:space="0" w:color="auto"/>
              <w:right w:val="single" w:sz="4" w:space="0" w:color="auto"/>
            </w:tcBorders>
            <w:shd w:val="clear" w:color="auto" w:fill="auto"/>
            <w:noWrap/>
            <w:vAlign w:val="center"/>
            <w:hideMark/>
          </w:tcPr>
          <w:p w14:paraId="78206DCE" w14:textId="77777777" w:rsidR="004B2896" w:rsidRPr="00C52F94" w:rsidRDefault="00FB06B9" w:rsidP="001D0457">
            <w:pPr>
              <w:jc w:val="right"/>
              <w:rPr>
                <w:b/>
                <w:bCs/>
                <w:sz w:val="20"/>
                <w:szCs w:val="20"/>
                <w:lang w:val="en-CA" w:eastAsia="en-CA"/>
              </w:rPr>
            </w:pPr>
            <w:r w:rsidRPr="00C52F94">
              <w:rPr>
                <w:b/>
                <w:bCs/>
                <w:sz w:val="20"/>
                <w:szCs w:val="20"/>
                <w:lang w:val="en-CA" w:eastAsia="en-CA"/>
              </w:rPr>
              <w:t>22,572.0</w:t>
            </w:r>
          </w:p>
        </w:tc>
        <w:tc>
          <w:tcPr>
            <w:tcW w:w="916" w:type="dxa"/>
            <w:tcBorders>
              <w:top w:val="nil"/>
              <w:left w:val="nil"/>
              <w:bottom w:val="single" w:sz="4" w:space="0" w:color="auto"/>
              <w:right w:val="single" w:sz="4" w:space="0" w:color="auto"/>
            </w:tcBorders>
            <w:shd w:val="clear" w:color="auto" w:fill="auto"/>
            <w:noWrap/>
            <w:vAlign w:val="center"/>
            <w:hideMark/>
          </w:tcPr>
          <w:p w14:paraId="0F2175CB" w14:textId="77777777" w:rsidR="004B2896" w:rsidRPr="00C52F94" w:rsidRDefault="00CE25C1" w:rsidP="001D0457">
            <w:pPr>
              <w:jc w:val="right"/>
              <w:rPr>
                <w:b/>
                <w:bCs/>
                <w:sz w:val="20"/>
                <w:szCs w:val="20"/>
                <w:lang w:val="en-CA" w:eastAsia="en-CA"/>
              </w:rPr>
            </w:pPr>
            <w:r w:rsidRPr="00C52F94">
              <w:rPr>
                <w:b/>
                <w:bCs/>
                <w:sz w:val="20"/>
                <w:szCs w:val="20"/>
                <w:lang w:val="en-CA" w:eastAsia="en-CA"/>
              </w:rPr>
              <w:t>17,805.6</w:t>
            </w:r>
          </w:p>
        </w:tc>
        <w:tc>
          <w:tcPr>
            <w:tcW w:w="916" w:type="dxa"/>
            <w:tcBorders>
              <w:top w:val="nil"/>
              <w:left w:val="nil"/>
              <w:bottom w:val="single" w:sz="4" w:space="0" w:color="auto"/>
              <w:right w:val="single" w:sz="4" w:space="0" w:color="auto"/>
            </w:tcBorders>
            <w:shd w:val="clear" w:color="auto" w:fill="auto"/>
            <w:noWrap/>
            <w:vAlign w:val="center"/>
            <w:hideMark/>
          </w:tcPr>
          <w:p w14:paraId="11B0AD43" w14:textId="77777777" w:rsidR="004B2896" w:rsidRPr="00C52F94" w:rsidRDefault="0029459B" w:rsidP="001D0457">
            <w:pPr>
              <w:jc w:val="right"/>
              <w:rPr>
                <w:b/>
                <w:bCs/>
                <w:sz w:val="20"/>
                <w:szCs w:val="20"/>
                <w:lang w:val="en-CA" w:eastAsia="en-CA"/>
              </w:rPr>
            </w:pPr>
            <w:r w:rsidRPr="00C52F94">
              <w:rPr>
                <w:b/>
                <w:bCs/>
                <w:sz w:val="20"/>
                <w:szCs w:val="20"/>
                <w:lang w:val="en-CA" w:eastAsia="en-CA"/>
              </w:rPr>
              <w:t>17,486.6</w:t>
            </w:r>
          </w:p>
        </w:tc>
        <w:tc>
          <w:tcPr>
            <w:tcW w:w="916" w:type="dxa"/>
            <w:tcBorders>
              <w:top w:val="nil"/>
              <w:left w:val="nil"/>
              <w:bottom w:val="single" w:sz="4" w:space="0" w:color="auto"/>
              <w:right w:val="single" w:sz="4" w:space="0" w:color="auto"/>
            </w:tcBorders>
            <w:shd w:val="clear" w:color="auto" w:fill="auto"/>
            <w:noWrap/>
            <w:vAlign w:val="center"/>
            <w:hideMark/>
          </w:tcPr>
          <w:p w14:paraId="41F3A5E0" w14:textId="77777777" w:rsidR="004B2896" w:rsidRPr="00C52F94" w:rsidRDefault="007E1DB6" w:rsidP="001D0457">
            <w:pPr>
              <w:jc w:val="right"/>
              <w:rPr>
                <w:b/>
                <w:bCs/>
                <w:sz w:val="20"/>
                <w:szCs w:val="20"/>
                <w:lang w:val="en-CA" w:eastAsia="en-CA"/>
              </w:rPr>
            </w:pPr>
            <w:r w:rsidRPr="00C52F94">
              <w:rPr>
                <w:b/>
                <w:bCs/>
                <w:sz w:val="20"/>
                <w:szCs w:val="20"/>
                <w:lang w:val="en-CA" w:eastAsia="en-CA"/>
              </w:rPr>
              <w:t>15,186.8</w:t>
            </w:r>
          </w:p>
        </w:tc>
        <w:tc>
          <w:tcPr>
            <w:tcW w:w="916" w:type="dxa"/>
            <w:tcBorders>
              <w:top w:val="nil"/>
              <w:left w:val="nil"/>
              <w:bottom w:val="single" w:sz="4" w:space="0" w:color="auto"/>
              <w:right w:val="single" w:sz="4" w:space="0" w:color="auto"/>
            </w:tcBorders>
            <w:shd w:val="clear" w:color="auto" w:fill="auto"/>
            <w:noWrap/>
            <w:vAlign w:val="center"/>
            <w:hideMark/>
          </w:tcPr>
          <w:p w14:paraId="3B2F679B" w14:textId="77777777" w:rsidR="004B2896" w:rsidRPr="00C52F94" w:rsidRDefault="007E1DB6" w:rsidP="001D0457">
            <w:pPr>
              <w:jc w:val="right"/>
              <w:rPr>
                <w:b/>
                <w:bCs/>
                <w:sz w:val="20"/>
                <w:szCs w:val="20"/>
                <w:lang w:val="en-CA" w:eastAsia="en-CA"/>
              </w:rPr>
            </w:pPr>
            <w:r w:rsidRPr="00C52F94">
              <w:rPr>
                <w:b/>
                <w:bCs/>
                <w:sz w:val="20"/>
                <w:szCs w:val="20"/>
                <w:lang w:val="en-CA" w:eastAsia="en-CA"/>
              </w:rPr>
              <w:t>15,395.4</w:t>
            </w:r>
          </w:p>
        </w:tc>
        <w:tc>
          <w:tcPr>
            <w:tcW w:w="916" w:type="dxa"/>
            <w:tcBorders>
              <w:top w:val="nil"/>
              <w:left w:val="nil"/>
              <w:bottom w:val="single" w:sz="4" w:space="0" w:color="auto"/>
              <w:right w:val="single" w:sz="4" w:space="0" w:color="auto"/>
            </w:tcBorders>
            <w:shd w:val="clear" w:color="auto" w:fill="auto"/>
            <w:noWrap/>
            <w:vAlign w:val="center"/>
            <w:hideMark/>
          </w:tcPr>
          <w:p w14:paraId="24A667FF" w14:textId="77777777" w:rsidR="004B2896" w:rsidRPr="00C52F94" w:rsidRDefault="00B139C4" w:rsidP="001D0457">
            <w:pPr>
              <w:jc w:val="right"/>
              <w:rPr>
                <w:b/>
                <w:bCs/>
                <w:sz w:val="20"/>
                <w:szCs w:val="20"/>
                <w:lang w:val="en-CA" w:eastAsia="en-CA"/>
              </w:rPr>
            </w:pPr>
            <w:r w:rsidRPr="00C52F94">
              <w:rPr>
                <w:b/>
                <w:bCs/>
                <w:sz w:val="20"/>
                <w:szCs w:val="20"/>
                <w:lang w:val="en-CA" w:eastAsia="en-CA"/>
              </w:rPr>
              <w:t>15,089.9</w:t>
            </w:r>
          </w:p>
        </w:tc>
      </w:tr>
      <w:tr w:rsidR="004B2896" w:rsidRPr="00C52F94" w14:paraId="21EA54C8" w14:textId="77777777" w:rsidTr="009B223D">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08C99F80" w14:textId="77777777" w:rsidR="004B2896" w:rsidRPr="00C52F94" w:rsidRDefault="004B2896" w:rsidP="001D0457">
            <w:pPr>
              <w:jc w:val="left"/>
              <w:rPr>
                <w:b/>
                <w:bCs/>
                <w:sz w:val="20"/>
                <w:szCs w:val="20"/>
                <w:lang w:val="en-CA" w:eastAsia="en-CA"/>
              </w:rPr>
            </w:pPr>
            <w:r w:rsidRPr="00C52F94">
              <w:rPr>
                <w:b/>
                <w:bCs/>
                <w:sz w:val="20"/>
                <w:szCs w:val="20"/>
                <w:lang w:val="en-CA" w:eastAsia="en-CA"/>
              </w:rPr>
              <w:t>HCFC-141b</w:t>
            </w:r>
          </w:p>
        </w:tc>
        <w:tc>
          <w:tcPr>
            <w:tcW w:w="916" w:type="dxa"/>
            <w:tcBorders>
              <w:top w:val="nil"/>
              <w:left w:val="nil"/>
              <w:bottom w:val="single" w:sz="4" w:space="0" w:color="auto"/>
              <w:right w:val="single" w:sz="4" w:space="0" w:color="auto"/>
            </w:tcBorders>
            <w:shd w:val="clear" w:color="auto" w:fill="auto"/>
            <w:noWrap/>
            <w:hideMark/>
          </w:tcPr>
          <w:p w14:paraId="39F898B0"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hideMark/>
          </w:tcPr>
          <w:p w14:paraId="110671B4"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3F44D118"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4E16633B"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4BE99C49"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5C1D6BCB"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6FBD2B53"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14:paraId="47341486" w14:textId="77777777" w:rsidR="004B2896" w:rsidRPr="00C52F94" w:rsidRDefault="004B2896" w:rsidP="001D0457">
            <w:pPr>
              <w:jc w:val="right"/>
              <w:rPr>
                <w:b/>
                <w:bCs/>
                <w:sz w:val="20"/>
                <w:szCs w:val="20"/>
                <w:lang w:val="en-CA" w:eastAsia="en-CA"/>
              </w:rPr>
            </w:pPr>
            <w:r w:rsidRPr="00C52F94">
              <w:rPr>
                <w:b/>
                <w:bCs/>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14:paraId="34043ECF" w14:textId="77777777" w:rsidR="004B2896" w:rsidRPr="00C52F94" w:rsidRDefault="004B2896" w:rsidP="001D0457">
            <w:pPr>
              <w:jc w:val="right"/>
              <w:rPr>
                <w:b/>
                <w:bCs/>
                <w:sz w:val="20"/>
                <w:szCs w:val="20"/>
                <w:lang w:val="en-CA" w:eastAsia="en-CA"/>
              </w:rPr>
            </w:pPr>
            <w:r w:rsidRPr="00C52F94">
              <w:rPr>
                <w:b/>
                <w:bCs/>
                <w:sz w:val="20"/>
                <w:szCs w:val="20"/>
                <w:lang w:val="en-CA" w:eastAsia="en-CA"/>
              </w:rPr>
              <w:t> </w:t>
            </w:r>
          </w:p>
        </w:tc>
      </w:tr>
      <w:tr w:rsidR="00B139C4" w:rsidRPr="00C52F94" w14:paraId="073B31BC" w14:textId="77777777" w:rsidTr="009B223D">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35C33E5F" w14:textId="77777777" w:rsidR="00B139C4" w:rsidRPr="00C52F94" w:rsidRDefault="00B139C4" w:rsidP="001D0457">
            <w:pPr>
              <w:jc w:val="left"/>
              <w:rPr>
                <w:sz w:val="20"/>
                <w:szCs w:val="20"/>
                <w:lang w:val="en-CA" w:eastAsia="en-CA"/>
              </w:rPr>
            </w:pPr>
            <w:r w:rsidRPr="00C52F94">
              <w:rPr>
                <w:sz w:val="20"/>
                <w:szCs w:val="20"/>
                <w:lang w:val="en-CA" w:eastAsia="en-CA"/>
              </w:rPr>
              <w:t>Aerosol</w:t>
            </w:r>
          </w:p>
        </w:tc>
        <w:tc>
          <w:tcPr>
            <w:tcW w:w="916" w:type="dxa"/>
            <w:tcBorders>
              <w:top w:val="nil"/>
              <w:left w:val="nil"/>
              <w:bottom w:val="single" w:sz="4" w:space="0" w:color="auto"/>
              <w:right w:val="single" w:sz="4" w:space="0" w:color="auto"/>
            </w:tcBorders>
            <w:shd w:val="clear" w:color="auto" w:fill="auto"/>
            <w:noWrap/>
            <w:vAlign w:val="center"/>
            <w:hideMark/>
          </w:tcPr>
          <w:p w14:paraId="1E3C8174" w14:textId="77777777" w:rsidR="00B139C4" w:rsidRPr="00C52F94" w:rsidRDefault="00B139C4" w:rsidP="001D0457">
            <w:pPr>
              <w:jc w:val="right"/>
              <w:rPr>
                <w:sz w:val="20"/>
                <w:szCs w:val="20"/>
                <w:lang w:val="en-CA" w:eastAsia="en-CA"/>
              </w:rPr>
            </w:pPr>
            <w:r w:rsidRPr="00C52F94">
              <w:rPr>
                <w:sz w:val="20"/>
                <w:szCs w:val="20"/>
                <w:lang w:val="en-CA" w:eastAsia="en-CA"/>
              </w:rPr>
              <w:t>34.1</w:t>
            </w:r>
          </w:p>
        </w:tc>
        <w:tc>
          <w:tcPr>
            <w:tcW w:w="960" w:type="dxa"/>
            <w:tcBorders>
              <w:top w:val="nil"/>
              <w:left w:val="nil"/>
              <w:bottom w:val="single" w:sz="4" w:space="0" w:color="auto"/>
              <w:right w:val="single" w:sz="4" w:space="0" w:color="auto"/>
            </w:tcBorders>
            <w:shd w:val="clear" w:color="auto" w:fill="auto"/>
            <w:noWrap/>
            <w:vAlign w:val="center"/>
            <w:hideMark/>
          </w:tcPr>
          <w:p w14:paraId="123F08CC" w14:textId="77777777" w:rsidR="00B139C4" w:rsidRPr="00C52F94" w:rsidRDefault="00B139C4" w:rsidP="001D0457">
            <w:pPr>
              <w:jc w:val="right"/>
              <w:rPr>
                <w:sz w:val="20"/>
                <w:szCs w:val="20"/>
                <w:lang w:val="en-CA" w:eastAsia="en-CA"/>
              </w:rPr>
            </w:pPr>
            <w:r w:rsidRPr="00C52F94">
              <w:rPr>
                <w:sz w:val="20"/>
                <w:szCs w:val="20"/>
                <w:lang w:val="en-CA" w:eastAsia="en-CA"/>
              </w:rPr>
              <w:t>41.3</w:t>
            </w:r>
          </w:p>
        </w:tc>
        <w:tc>
          <w:tcPr>
            <w:tcW w:w="916" w:type="dxa"/>
            <w:tcBorders>
              <w:top w:val="nil"/>
              <w:left w:val="nil"/>
              <w:bottom w:val="single" w:sz="4" w:space="0" w:color="auto"/>
              <w:right w:val="single" w:sz="4" w:space="0" w:color="auto"/>
            </w:tcBorders>
            <w:shd w:val="clear" w:color="auto" w:fill="auto"/>
            <w:noWrap/>
            <w:vAlign w:val="center"/>
            <w:hideMark/>
          </w:tcPr>
          <w:p w14:paraId="174142CB" w14:textId="77777777" w:rsidR="00B139C4" w:rsidRPr="00C52F94" w:rsidRDefault="00B139C4" w:rsidP="001D0457">
            <w:pPr>
              <w:jc w:val="right"/>
              <w:rPr>
                <w:sz w:val="20"/>
                <w:szCs w:val="20"/>
                <w:lang w:val="en-CA" w:eastAsia="en-CA"/>
              </w:rPr>
            </w:pPr>
            <w:r w:rsidRPr="00C52F94">
              <w:rPr>
                <w:sz w:val="20"/>
                <w:szCs w:val="20"/>
                <w:lang w:val="en-CA" w:eastAsia="en-CA"/>
              </w:rPr>
              <w:t>49.4</w:t>
            </w:r>
          </w:p>
        </w:tc>
        <w:tc>
          <w:tcPr>
            <w:tcW w:w="916" w:type="dxa"/>
            <w:tcBorders>
              <w:top w:val="nil"/>
              <w:left w:val="nil"/>
              <w:bottom w:val="single" w:sz="4" w:space="0" w:color="auto"/>
              <w:right w:val="single" w:sz="4" w:space="0" w:color="auto"/>
            </w:tcBorders>
            <w:shd w:val="clear" w:color="auto" w:fill="auto"/>
            <w:noWrap/>
            <w:hideMark/>
          </w:tcPr>
          <w:p w14:paraId="3DAC2091" w14:textId="77777777" w:rsidR="00B139C4" w:rsidRPr="00C52F94" w:rsidRDefault="00B139C4" w:rsidP="001D0457">
            <w:pPr>
              <w:jc w:val="right"/>
              <w:rPr>
                <w:sz w:val="20"/>
                <w:szCs w:val="20"/>
                <w:lang w:val="en-CA" w:eastAsia="en-CA"/>
              </w:rPr>
            </w:pPr>
            <w:r w:rsidRPr="00C52F94">
              <w:rPr>
                <w:sz w:val="20"/>
                <w:szCs w:val="20"/>
                <w:lang w:val="en-CA" w:eastAsia="en-CA"/>
              </w:rPr>
              <w:t>45.4</w:t>
            </w:r>
          </w:p>
        </w:tc>
        <w:tc>
          <w:tcPr>
            <w:tcW w:w="916" w:type="dxa"/>
            <w:tcBorders>
              <w:top w:val="nil"/>
              <w:left w:val="nil"/>
              <w:bottom w:val="single" w:sz="4" w:space="0" w:color="auto"/>
              <w:right w:val="single" w:sz="4" w:space="0" w:color="auto"/>
            </w:tcBorders>
            <w:shd w:val="clear" w:color="auto" w:fill="auto"/>
            <w:noWrap/>
            <w:hideMark/>
          </w:tcPr>
          <w:p w14:paraId="0F6A24B5" w14:textId="77777777" w:rsidR="00B139C4" w:rsidRPr="00C52F94" w:rsidRDefault="00B139C4" w:rsidP="001D0457">
            <w:pPr>
              <w:jc w:val="right"/>
              <w:rPr>
                <w:sz w:val="20"/>
                <w:szCs w:val="20"/>
                <w:lang w:val="en-CA" w:eastAsia="en-CA"/>
              </w:rPr>
            </w:pPr>
            <w:r w:rsidRPr="00C52F94">
              <w:rPr>
                <w:sz w:val="20"/>
                <w:szCs w:val="20"/>
                <w:lang w:val="en-CA" w:eastAsia="en-CA"/>
              </w:rPr>
              <w:t>145.8</w:t>
            </w:r>
          </w:p>
        </w:tc>
        <w:tc>
          <w:tcPr>
            <w:tcW w:w="916" w:type="dxa"/>
            <w:tcBorders>
              <w:top w:val="nil"/>
              <w:left w:val="nil"/>
              <w:bottom w:val="single" w:sz="4" w:space="0" w:color="auto"/>
              <w:right w:val="single" w:sz="4" w:space="0" w:color="auto"/>
            </w:tcBorders>
            <w:shd w:val="clear" w:color="auto" w:fill="auto"/>
            <w:noWrap/>
            <w:hideMark/>
          </w:tcPr>
          <w:p w14:paraId="760EF8E9" w14:textId="77777777" w:rsidR="00B139C4" w:rsidRPr="00C52F94" w:rsidRDefault="00B139C4" w:rsidP="001D0457">
            <w:pPr>
              <w:jc w:val="right"/>
              <w:rPr>
                <w:sz w:val="20"/>
                <w:szCs w:val="20"/>
                <w:lang w:val="en-CA" w:eastAsia="en-CA"/>
              </w:rPr>
            </w:pPr>
            <w:r w:rsidRPr="00C52F94">
              <w:rPr>
                <w:sz w:val="20"/>
                <w:szCs w:val="20"/>
                <w:lang w:val="en-CA" w:eastAsia="en-CA"/>
              </w:rPr>
              <w:t>156.0</w:t>
            </w:r>
          </w:p>
        </w:tc>
        <w:tc>
          <w:tcPr>
            <w:tcW w:w="916" w:type="dxa"/>
            <w:tcBorders>
              <w:top w:val="nil"/>
              <w:left w:val="nil"/>
              <w:bottom w:val="single" w:sz="4" w:space="0" w:color="auto"/>
              <w:right w:val="single" w:sz="4" w:space="0" w:color="auto"/>
            </w:tcBorders>
            <w:shd w:val="clear" w:color="auto" w:fill="auto"/>
            <w:noWrap/>
            <w:hideMark/>
          </w:tcPr>
          <w:p w14:paraId="376FF596" w14:textId="77777777" w:rsidR="00B139C4" w:rsidRPr="00C52F94" w:rsidRDefault="00B139C4" w:rsidP="001D0457">
            <w:pPr>
              <w:jc w:val="right"/>
              <w:rPr>
                <w:sz w:val="20"/>
                <w:szCs w:val="20"/>
                <w:lang w:val="en-CA" w:eastAsia="en-CA"/>
              </w:rPr>
            </w:pPr>
            <w:r w:rsidRPr="00C52F94">
              <w:rPr>
                <w:sz w:val="20"/>
                <w:szCs w:val="20"/>
                <w:lang w:val="en-CA" w:eastAsia="en-CA"/>
              </w:rPr>
              <w:t>132.0</w:t>
            </w:r>
          </w:p>
        </w:tc>
        <w:tc>
          <w:tcPr>
            <w:tcW w:w="916" w:type="dxa"/>
            <w:tcBorders>
              <w:top w:val="nil"/>
              <w:left w:val="nil"/>
              <w:bottom w:val="single" w:sz="4" w:space="0" w:color="auto"/>
              <w:right w:val="single" w:sz="4" w:space="0" w:color="auto"/>
            </w:tcBorders>
            <w:shd w:val="clear" w:color="auto" w:fill="auto"/>
            <w:hideMark/>
          </w:tcPr>
          <w:p w14:paraId="5D2D478B" w14:textId="77777777" w:rsidR="00B139C4" w:rsidRPr="00C52F94" w:rsidRDefault="00B139C4" w:rsidP="001D0457">
            <w:pPr>
              <w:jc w:val="right"/>
              <w:rPr>
                <w:sz w:val="20"/>
                <w:szCs w:val="20"/>
                <w:lang w:val="en-CA" w:eastAsia="en-CA"/>
              </w:rPr>
            </w:pPr>
            <w:r w:rsidRPr="00C52F94">
              <w:rPr>
                <w:sz w:val="20"/>
                <w:szCs w:val="20"/>
                <w:lang w:val="en-CA" w:eastAsia="en-CA"/>
              </w:rPr>
              <w:t>99.9</w:t>
            </w:r>
          </w:p>
        </w:tc>
        <w:tc>
          <w:tcPr>
            <w:tcW w:w="916" w:type="dxa"/>
            <w:tcBorders>
              <w:top w:val="nil"/>
              <w:left w:val="nil"/>
              <w:bottom w:val="single" w:sz="4" w:space="0" w:color="auto"/>
              <w:right w:val="single" w:sz="4" w:space="0" w:color="auto"/>
            </w:tcBorders>
            <w:shd w:val="clear" w:color="auto" w:fill="auto"/>
            <w:hideMark/>
          </w:tcPr>
          <w:p w14:paraId="2D1E8759" w14:textId="77777777" w:rsidR="00B139C4" w:rsidRPr="00C52F94" w:rsidRDefault="00B139C4" w:rsidP="001D0457">
            <w:pPr>
              <w:jc w:val="right"/>
              <w:rPr>
                <w:sz w:val="20"/>
                <w:szCs w:val="20"/>
                <w:lang w:val="en-CA" w:eastAsia="en-CA"/>
              </w:rPr>
            </w:pPr>
            <w:r w:rsidRPr="00C52F94">
              <w:rPr>
                <w:sz w:val="20"/>
                <w:szCs w:val="20"/>
                <w:lang w:val="en-CA" w:eastAsia="en-CA"/>
              </w:rPr>
              <w:t>5.7****</w:t>
            </w:r>
          </w:p>
        </w:tc>
      </w:tr>
      <w:tr w:rsidR="00B139C4" w:rsidRPr="00C52F94" w14:paraId="457D589B" w14:textId="77777777" w:rsidTr="009B223D">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04EFA8F5" w14:textId="77777777" w:rsidR="00B139C4" w:rsidRPr="00C52F94" w:rsidRDefault="00B139C4" w:rsidP="001D0457">
            <w:pPr>
              <w:jc w:val="left"/>
              <w:rPr>
                <w:sz w:val="20"/>
                <w:szCs w:val="20"/>
                <w:lang w:val="en-CA" w:eastAsia="en-CA"/>
              </w:rPr>
            </w:pPr>
            <w:r w:rsidRPr="00C52F94">
              <w:rPr>
                <w:sz w:val="20"/>
                <w:szCs w:val="20"/>
                <w:lang w:val="en-CA" w:eastAsia="en-CA"/>
              </w:rPr>
              <w:t>Foam</w:t>
            </w:r>
          </w:p>
        </w:tc>
        <w:tc>
          <w:tcPr>
            <w:tcW w:w="916" w:type="dxa"/>
            <w:tcBorders>
              <w:top w:val="nil"/>
              <w:left w:val="nil"/>
              <w:bottom w:val="single" w:sz="4" w:space="0" w:color="auto"/>
              <w:right w:val="single" w:sz="4" w:space="0" w:color="auto"/>
            </w:tcBorders>
            <w:shd w:val="clear" w:color="auto" w:fill="auto"/>
            <w:noWrap/>
            <w:vAlign w:val="center"/>
            <w:hideMark/>
          </w:tcPr>
          <w:p w14:paraId="79316032" w14:textId="77777777" w:rsidR="00B139C4" w:rsidRPr="00C52F94" w:rsidRDefault="00B139C4" w:rsidP="001D0457">
            <w:pPr>
              <w:jc w:val="right"/>
              <w:rPr>
                <w:sz w:val="20"/>
                <w:szCs w:val="20"/>
                <w:lang w:val="en-CA" w:eastAsia="en-CA"/>
              </w:rPr>
            </w:pPr>
            <w:r w:rsidRPr="00C52F94">
              <w:rPr>
                <w:sz w:val="20"/>
                <w:szCs w:val="20"/>
                <w:lang w:val="en-CA" w:eastAsia="en-CA"/>
              </w:rPr>
              <w:t>7,947.9</w:t>
            </w:r>
          </w:p>
        </w:tc>
        <w:tc>
          <w:tcPr>
            <w:tcW w:w="960" w:type="dxa"/>
            <w:tcBorders>
              <w:top w:val="nil"/>
              <w:left w:val="nil"/>
              <w:bottom w:val="single" w:sz="4" w:space="0" w:color="auto"/>
              <w:right w:val="single" w:sz="4" w:space="0" w:color="auto"/>
            </w:tcBorders>
            <w:shd w:val="clear" w:color="auto" w:fill="auto"/>
            <w:noWrap/>
            <w:vAlign w:val="center"/>
            <w:hideMark/>
          </w:tcPr>
          <w:p w14:paraId="764449E8" w14:textId="77777777" w:rsidR="00B139C4" w:rsidRPr="00C52F94" w:rsidRDefault="00B139C4" w:rsidP="001D0457">
            <w:pPr>
              <w:jc w:val="right"/>
              <w:rPr>
                <w:sz w:val="20"/>
                <w:szCs w:val="20"/>
                <w:lang w:val="en-CA" w:eastAsia="en-CA"/>
              </w:rPr>
            </w:pPr>
            <w:r w:rsidRPr="00C52F94">
              <w:rPr>
                <w:sz w:val="20"/>
                <w:szCs w:val="20"/>
                <w:lang w:val="en-CA" w:eastAsia="en-CA"/>
              </w:rPr>
              <w:t>9,376.2</w:t>
            </w:r>
          </w:p>
        </w:tc>
        <w:tc>
          <w:tcPr>
            <w:tcW w:w="916" w:type="dxa"/>
            <w:tcBorders>
              <w:top w:val="nil"/>
              <w:left w:val="nil"/>
              <w:bottom w:val="single" w:sz="4" w:space="0" w:color="auto"/>
              <w:right w:val="single" w:sz="4" w:space="0" w:color="auto"/>
            </w:tcBorders>
            <w:shd w:val="clear" w:color="auto" w:fill="auto"/>
            <w:noWrap/>
            <w:vAlign w:val="center"/>
            <w:hideMark/>
          </w:tcPr>
          <w:p w14:paraId="34D45147" w14:textId="77777777" w:rsidR="00B139C4" w:rsidRPr="00C52F94" w:rsidRDefault="00B139C4" w:rsidP="001D0457">
            <w:pPr>
              <w:jc w:val="right"/>
              <w:rPr>
                <w:sz w:val="20"/>
                <w:szCs w:val="20"/>
                <w:lang w:val="en-CA" w:eastAsia="en-CA"/>
              </w:rPr>
            </w:pPr>
            <w:r w:rsidRPr="00C52F94">
              <w:rPr>
                <w:sz w:val="20"/>
                <w:szCs w:val="20"/>
                <w:lang w:val="en-CA" w:eastAsia="en-CA"/>
              </w:rPr>
              <w:t>10,412.3</w:t>
            </w:r>
          </w:p>
        </w:tc>
        <w:tc>
          <w:tcPr>
            <w:tcW w:w="916" w:type="dxa"/>
            <w:tcBorders>
              <w:top w:val="nil"/>
              <w:left w:val="nil"/>
              <w:bottom w:val="single" w:sz="4" w:space="0" w:color="auto"/>
              <w:right w:val="single" w:sz="4" w:space="0" w:color="auto"/>
            </w:tcBorders>
            <w:shd w:val="clear" w:color="auto" w:fill="auto"/>
            <w:noWrap/>
            <w:hideMark/>
          </w:tcPr>
          <w:p w14:paraId="503EDE58" w14:textId="77777777" w:rsidR="00B139C4" w:rsidRPr="00C52F94" w:rsidRDefault="00B139C4" w:rsidP="001D0457">
            <w:pPr>
              <w:jc w:val="right"/>
              <w:rPr>
                <w:sz w:val="20"/>
                <w:szCs w:val="20"/>
                <w:lang w:val="en-CA" w:eastAsia="en-CA"/>
              </w:rPr>
            </w:pPr>
            <w:r w:rsidRPr="00C52F94">
              <w:rPr>
                <w:sz w:val="20"/>
                <w:szCs w:val="20"/>
                <w:lang w:val="en-CA" w:eastAsia="en-CA"/>
              </w:rPr>
              <w:t>10,355.0</w:t>
            </w:r>
          </w:p>
        </w:tc>
        <w:tc>
          <w:tcPr>
            <w:tcW w:w="916" w:type="dxa"/>
            <w:tcBorders>
              <w:top w:val="nil"/>
              <w:left w:val="nil"/>
              <w:bottom w:val="single" w:sz="4" w:space="0" w:color="auto"/>
              <w:right w:val="single" w:sz="4" w:space="0" w:color="auto"/>
            </w:tcBorders>
            <w:shd w:val="clear" w:color="auto" w:fill="auto"/>
            <w:noWrap/>
            <w:hideMark/>
          </w:tcPr>
          <w:p w14:paraId="16E4AFBC" w14:textId="77777777" w:rsidR="00B139C4" w:rsidRPr="00C52F94" w:rsidRDefault="00B139C4" w:rsidP="001D0457">
            <w:pPr>
              <w:jc w:val="right"/>
              <w:rPr>
                <w:sz w:val="20"/>
                <w:szCs w:val="20"/>
                <w:lang w:val="en-CA" w:eastAsia="en-CA"/>
              </w:rPr>
            </w:pPr>
            <w:r w:rsidRPr="00C52F94">
              <w:rPr>
                <w:sz w:val="20"/>
                <w:szCs w:val="20"/>
                <w:lang w:val="en-CA" w:eastAsia="en-CA"/>
              </w:rPr>
              <w:t>7,712.9</w:t>
            </w:r>
          </w:p>
        </w:tc>
        <w:tc>
          <w:tcPr>
            <w:tcW w:w="916" w:type="dxa"/>
            <w:tcBorders>
              <w:top w:val="nil"/>
              <w:left w:val="nil"/>
              <w:bottom w:val="single" w:sz="4" w:space="0" w:color="auto"/>
              <w:right w:val="single" w:sz="4" w:space="0" w:color="auto"/>
            </w:tcBorders>
            <w:shd w:val="clear" w:color="auto" w:fill="auto"/>
            <w:noWrap/>
            <w:hideMark/>
          </w:tcPr>
          <w:p w14:paraId="5E368A00" w14:textId="77777777" w:rsidR="00B139C4" w:rsidRPr="00C52F94" w:rsidRDefault="00B139C4" w:rsidP="001D0457">
            <w:pPr>
              <w:jc w:val="right"/>
              <w:rPr>
                <w:sz w:val="20"/>
                <w:szCs w:val="20"/>
                <w:lang w:val="en-CA" w:eastAsia="en-CA"/>
              </w:rPr>
            </w:pPr>
            <w:r w:rsidRPr="00C52F94">
              <w:rPr>
                <w:sz w:val="20"/>
                <w:szCs w:val="20"/>
                <w:lang w:val="en-CA" w:eastAsia="en-CA"/>
              </w:rPr>
              <w:t>7,554.8</w:t>
            </w:r>
          </w:p>
        </w:tc>
        <w:tc>
          <w:tcPr>
            <w:tcW w:w="916" w:type="dxa"/>
            <w:tcBorders>
              <w:top w:val="nil"/>
              <w:left w:val="nil"/>
              <w:bottom w:val="single" w:sz="4" w:space="0" w:color="auto"/>
              <w:right w:val="single" w:sz="4" w:space="0" w:color="auto"/>
            </w:tcBorders>
            <w:shd w:val="clear" w:color="auto" w:fill="auto"/>
            <w:noWrap/>
            <w:hideMark/>
          </w:tcPr>
          <w:p w14:paraId="6D58FF82" w14:textId="77777777" w:rsidR="00B139C4" w:rsidRPr="00C52F94" w:rsidRDefault="00B139C4" w:rsidP="001D0457">
            <w:pPr>
              <w:jc w:val="right"/>
              <w:rPr>
                <w:sz w:val="20"/>
                <w:szCs w:val="20"/>
                <w:lang w:val="en-CA" w:eastAsia="en-CA"/>
              </w:rPr>
            </w:pPr>
            <w:r w:rsidRPr="00C52F94">
              <w:rPr>
                <w:sz w:val="20"/>
                <w:szCs w:val="20"/>
                <w:lang w:val="en-CA" w:eastAsia="en-CA"/>
              </w:rPr>
              <w:t>5,828.1</w:t>
            </w:r>
          </w:p>
        </w:tc>
        <w:tc>
          <w:tcPr>
            <w:tcW w:w="916" w:type="dxa"/>
            <w:tcBorders>
              <w:top w:val="nil"/>
              <w:left w:val="nil"/>
              <w:bottom w:val="single" w:sz="4" w:space="0" w:color="auto"/>
              <w:right w:val="single" w:sz="4" w:space="0" w:color="auto"/>
            </w:tcBorders>
            <w:shd w:val="clear" w:color="auto" w:fill="auto"/>
            <w:hideMark/>
          </w:tcPr>
          <w:p w14:paraId="0A4F1272" w14:textId="77777777" w:rsidR="00B139C4" w:rsidRPr="00C52F94" w:rsidRDefault="00B139C4" w:rsidP="001D0457">
            <w:pPr>
              <w:jc w:val="right"/>
              <w:rPr>
                <w:sz w:val="20"/>
                <w:szCs w:val="20"/>
                <w:lang w:val="en-CA" w:eastAsia="en-CA"/>
              </w:rPr>
            </w:pPr>
            <w:r w:rsidRPr="00C52F94">
              <w:rPr>
                <w:sz w:val="20"/>
                <w:szCs w:val="20"/>
                <w:lang w:val="en-CA" w:eastAsia="en-CA"/>
              </w:rPr>
              <w:t>5,522.9</w:t>
            </w:r>
          </w:p>
        </w:tc>
        <w:tc>
          <w:tcPr>
            <w:tcW w:w="916" w:type="dxa"/>
            <w:tcBorders>
              <w:top w:val="nil"/>
              <w:left w:val="nil"/>
              <w:bottom w:val="single" w:sz="4" w:space="0" w:color="auto"/>
              <w:right w:val="single" w:sz="4" w:space="0" w:color="auto"/>
            </w:tcBorders>
            <w:shd w:val="clear" w:color="auto" w:fill="auto"/>
            <w:hideMark/>
          </w:tcPr>
          <w:p w14:paraId="16834867" w14:textId="77777777" w:rsidR="00B139C4" w:rsidRPr="00C52F94" w:rsidRDefault="00B139C4" w:rsidP="001D0457">
            <w:pPr>
              <w:jc w:val="right"/>
              <w:rPr>
                <w:sz w:val="20"/>
                <w:szCs w:val="20"/>
                <w:lang w:val="en-CA" w:eastAsia="en-CA"/>
              </w:rPr>
            </w:pPr>
            <w:r w:rsidRPr="00C52F94">
              <w:rPr>
                <w:sz w:val="20"/>
                <w:szCs w:val="20"/>
                <w:lang w:val="en-CA" w:eastAsia="en-CA"/>
              </w:rPr>
              <w:t>5,547.5</w:t>
            </w:r>
          </w:p>
        </w:tc>
      </w:tr>
      <w:tr w:rsidR="00B139C4" w:rsidRPr="00C52F94" w14:paraId="18DECEA7" w14:textId="77777777" w:rsidTr="009B223D">
        <w:trPr>
          <w:trHeight w:val="121"/>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74BD0D32" w14:textId="77777777" w:rsidR="00B139C4" w:rsidRPr="00C52F94" w:rsidRDefault="00B139C4" w:rsidP="001D0457">
            <w:pPr>
              <w:jc w:val="left"/>
              <w:rPr>
                <w:sz w:val="20"/>
                <w:szCs w:val="20"/>
                <w:lang w:val="en-CA" w:eastAsia="en-CA"/>
              </w:rPr>
            </w:pPr>
            <w:r w:rsidRPr="00C52F94">
              <w:rPr>
                <w:sz w:val="20"/>
                <w:szCs w:val="20"/>
                <w:lang w:val="en-CA" w:eastAsia="en-CA"/>
              </w:rPr>
              <w:t>Fire-fighting</w:t>
            </w:r>
          </w:p>
        </w:tc>
        <w:tc>
          <w:tcPr>
            <w:tcW w:w="916" w:type="dxa"/>
            <w:tcBorders>
              <w:top w:val="nil"/>
              <w:left w:val="nil"/>
              <w:bottom w:val="single" w:sz="4" w:space="0" w:color="auto"/>
              <w:right w:val="single" w:sz="4" w:space="0" w:color="auto"/>
            </w:tcBorders>
            <w:shd w:val="clear" w:color="auto" w:fill="auto"/>
            <w:noWrap/>
            <w:hideMark/>
          </w:tcPr>
          <w:p w14:paraId="13B01DAB" w14:textId="77777777" w:rsidR="00B139C4" w:rsidRPr="00C52F94" w:rsidRDefault="00B139C4" w:rsidP="001D0457">
            <w:pPr>
              <w:jc w:val="left"/>
              <w:rPr>
                <w:sz w:val="20"/>
                <w:szCs w:val="20"/>
                <w:lang w:val="en-CA" w:eastAsia="en-CA"/>
              </w:rPr>
            </w:pPr>
            <w:r w:rsidRPr="00C52F94">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center"/>
            <w:hideMark/>
          </w:tcPr>
          <w:p w14:paraId="666EEF2D" w14:textId="77777777" w:rsidR="00B139C4" w:rsidRPr="00C52F94" w:rsidRDefault="00B139C4" w:rsidP="001D0457">
            <w:pPr>
              <w:jc w:val="right"/>
              <w:rPr>
                <w:sz w:val="20"/>
                <w:szCs w:val="20"/>
                <w:lang w:val="en-CA" w:eastAsia="en-CA"/>
              </w:rPr>
            </w:pPr>
            <w:r w:rsidRPr="00C52F94">
              <w:rPr>
                <w:sz w:val="20"/>
                <w:szCs w:val="20"/>
                <w:lang w:val="en-CA" w:eastAsia="en-CA"/>
              </w:rPr>
              <w:t>4.2</w:t>
            </w:r>
          </w:p>
        </w:tc>
        <w:tc>
          <w:tcPr>
            <w:tcW w:w="916" w:type="dxa"/>
            <w:tcBorders>
              <w:top w:val="nil"/>
              <w:left w:val="nil"/>
              <w:bottom w:val="single" w:sz="4" w:space="0" w:color="auto"/>
              <w:right w:val="single" w:sz="4" w:space="0" w:color="auto"/>
            </w:tcBorders>
            <w:shd w:val="clear" w:color="auto" w:fill="auto"/>
            <w:noWrap/>
            <w:vAlign w:val="center"/>
            <w:hideMark/>
          </w:tcPr>
          <w:p w14:paraId="48DA8B2E" w14:textId="77777777" w:rsidR="00B139C4" w:rsidRPr="00C52F94" w:rsidRDefault="00B139C4" w:rsidP="001D0457">
            <w:pPr>
              <w:jc w:val="right"/>
              <w:rPr>
                <w:sz w:val="20"/>
                <w:szCs w:val="20"/>
                <w:lang w:val="en-CA" w:eastAsia="en-CA"/>
              </w:rPr>
            </w:pPr>
            <w:r w:rsidRPr="00C52F94">
              <w:rPr>
                <w:sz w:val="20"/>
                <w:szCs w:val="20"/>
                <w:lang w:val="en-CA" w:eastAsia="en-CA"/>
              </w:rPr>
              <w:t>6.0</w:t>
            </w:r>
          </w:p>
        </w:tc>
        <w:tc>
          <w:tcPr>
            <w:tcW w:w="916" w:type="dxa"/>
            <w:tcBorders>
              <w:top w:val="nil"/>
              <w:left w:val="nil"/>
              <w:bottom w:val="single" w:sz="4" w:space="0" w:color="auto"/>
              <w:right w:val="single" w:sz="4" w:space="0" w:color="auto"/>
            </w:tcBorders>
            <w:shd w:val="clear" w:color="auto" w:fill="auto"/>
            <w:noWrap/>
            <w:hideMark/>
          </w:tcPr>
          <w:p w14:paraId="031A4AE4" w14:textId="77777777" w:rsidR="00B139C4" w:rsidRPr="00C52F94" w:rsidRDefault="00B139C4" w:rsidP="001D0457">
            <w:pPr>
              <w:jc w:val="right"/>
              <w:rPr>
                <w:sz w:val="20"/>
                <w:szCs w:val="20"/>
                <w:lang w:val="en-CA" w:eastAsia="en-CA"/>
              </w:rPr>
            </w:pPr>
            <w:r w:rsidRPr="00C52F94">
              <w:rPr>
                <w:sz w:val="20"/>
                <w:szCs w:val="20"/>
                <w:lang w:val="en-CA" w:eastAsia="en-CA"/>
              </w:rPr>
              <w:t>9.3</w:t>
            </w:r>
          </w:p>
        </w:tc>
        <w:tc>
          <w:tcPr>
            <w:tcW w:w="916" w:type="dxa"/>
            <w:tcBorders>
              <w:top w:val="nil"/>
              <w:left w:val="nil"/>
              <w:bottom w:val="single" w:sz="4" w:space="0" w:color="auto"/>
              <w:right w:val="single" w:sz="4" w:space="0" w:color="auto"/>
            </w:tcBorders>
            <w:shd w:val="clear" w:color="auto" w:fill="auto"/>
            <w:noWrap/>
            <w:hideMark/>
          </w:tcPr>
          <w:p w14:paraId="22B7C4E0" w14:textId="77777777" w:rsidR="00B139C4" w:rsidRPr="00C52F94" w:rsidRDefault="00B139C4" w:rsidP="001D0457">
            <w:pPr>
              <w:jc w:val="right"/>
              <w:rPr>
                <w:sz w:val="20"/>
                <w:szCs w:val="20"/>
                <w:lang w:val="en-CA" w:eastAsia="en-CA"/>
              </w:rPr>
            </w:pPr>
            <w:r w:rsidRPr="00C52F94">
              <w:rPr>
                <w:sz w:val="20"/>
                <w:szCs w:val="20"/>
                <w:lang w:val="en-CA" w:eastAsia="en-CA"/>
              </w:rPr>
              <w:t>6.7</w:t>
            </w:r>
          </w:p>
        </w:tc>
        <w:tc>
          <w:tcPr>
            <w:tcW w:w="916" w:type="dxa"/>
            <w:tcBorders>
              <w:top w:val="nil"/>
              <w:left w:val="nil"/>
              <w:bottom w:val="single" w:sz="4" w:space="0" w:color="auto"/>
              <w:right w:val="single" w:sz="4" w:space="0" w:color="auto"/>
            </w:tcBorders>
            <w:shd w:val="clear" w:color="auto" w:fill="auto"/>
            <w:noWrap/>
            <w:hideMark/>
          </w:tcPr>
          <w:p w14:paraId="7F089A1E" w14:textId="77777777" w:rsidR="00B139C4" w:rsidRPr="00C52F94" w:rsidRDefault="00B139C4" w:rsidP="001D0457">
            <w:pPr>
              <w:jc w:val="right"/>
              <w:rPr>
                <w:sz w:val="20"/>
                <w:szCs w:val="20"/>
                <w:lang w:val="en-CA" w:eastAsia="en-CA"/>
              </w:rPr>
            </w:pPr>
            <w:r w:rsidRPr="00C52F94">
              <w:rPr>
                <w:sz w:val="20"/>
                <w:szCs w:val="20"/>
                <w:lang w:val="en-CA" w:eastAsia="en-CA"/>
              </w:rPr>
              <w:t>7.6</w:t>
            </w:r>
          </w:p>
        </w:tc>
        <w:tc>
          <w:tcPr>
            <w:tcW w:w="916" w:type="dxa"/>
            <w:tcBorders>
              <w:top w:val="nil"/>
              <w:left w:val="nil"/>
              <w:bottom w:val="single" w:sz="4" w:space="0" w:color="auto"/>
              <w:right w:val="single" w:sz="4" w:space="0" w:color="auto"/>
            </w:tcBorders>
            <w:shd w:val="clear" w:color="auto" w:fill="auto"/>
            <w:noWrap/>
            <w:hideMark/>
          </w:tcPr>
          <w:p w14:paraId="080D7274" w14:textId="77777777" w:rsidR="00B139C4" w:rsidRPr="00C52F94" w:rsidRDefault="00B139C4" w:rsidP="001D0457">
            <w:pPr>
              <w:jc w:val="right"/>
              <w:rPr>
                <w:sz w:val="20"/>
                <w:szCs w:val="20"/>
                <w:lang w:val="en-CA" w:eastAsia="en-CA"/>
              </w:rPr>
            </w:pPr>
            <w:r w:rsidRPr="00C52F94">
              <w:rPr>
                <w:sz w:val="20"/>
                <w:szCs w:val="20"/>
                <w:lang w:val="en-CA" w:eastAsia="en-CA"/>
              </w:rPr>
              <w:t>9.3</w:t>
            </w:r>
          </w:p>
        </w:tc>
        <w:tc>
          <w:tcPr>
            <w:tcW w:w="916" w:type="dxa"/>
            <w:tcBorders>
              <w:top w:val="nil"/>
              <w:left w:val="nil"/>
              <w:bottom w:val="single" w:sz="4" w:space="0" w:color="auto"/>
              <w:right w:val="single" w:sz="4" w:space="0" w:color="auto"/>
            </w:tcBorders>
            <w:shd w:val="clear" w:color="auto" w:fill="auto"/>
            <w:hideMark/>
          </w:tcPr>
          <w:p w14:paraId="06EC81DE" w14:textId="77777777" w:rsidR="00B139C4" w:rsidRPr="00C52F94" w:rsidRDefault="00B139C4" w:rsidP="001D0457">
            <w:pPr>
              <w:jc w:val="right"/>
              <w:rPr>
                <w:sz w:val="20"/>
                <w:szCs w:val="20"/>
                <w:lang w:val="en-CA" w:eastAsia="en-CA"/>
              </w:rPr>
            </w:pPr>
            <w:r w:rsidRPr="00C52F94">
              <w:rPr>
                <w:sz w:val="20"/>
                <w:szCs w:val="20"/>
                <w:lang w:val="en-CA" w:eastAsia="en-CA"/>
              </w:rPr>
              <w:t>5.2</w:t>
            </w:r>
          </w:p>
        </w:tc>
        <w:tc>
          <w:tcPr>
            <w:tcW w:w="916" w:type="dxa"/>
            <w:tcBorders>
              <w:top w:val="nil"/>
              <w:left w:val="nil"/>
              <w:bottom w:val="single" w:sz="4" w:space="0" w:color="auto"/>
              <w:right w:val="single" w:sz="4" w:space="0" w:color="auto"/>
            </w:tcBorders>
            <w:shd w:val="clear" w:color="auto" w:fill="auto"/>
            <w:hideMark/>
          </w:tcPr>
          <w:p w14:paraId="3A3EDE31" w14:textId="77777777" w:rsidR="00B139C4" w:rsidRPr="00C52F94" w:rsidRDefault="00B139C4" w:rsidP="001D0457">
            <w:pPr>
              <w:jc w:val="right"/>
              <w:rPr>
                <w:sz w:val="20"/>
                <w:szCs w:val="20"/>
                <w:lang w:val="en-CA" w:eastAsia="en-CA"/>
              </w:rPr>
            </w:pPr>
            <w:r w:rsidRPr="00C52F94">
              <w:rPr>
                <w:sz w:val="20"/>
                <w:szCs w:val="20"/>
                <w:lang w:val="en-CA" w:eastAsia="en-CA"/>
              </w:rPr>
              <w:t>6.3</w:t>
            </w:r>
          </w:p>
        </w:tc>
      </w:tr>
      <w:tr w:rsidR="00B139C4" w:rsidRPr="00C52F94" w14:paraId="7462D771" w14:textId="77777777" w:rsidTr="009B223D">
        <w:trPr>
          <w:trHeight w:val="28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36AA8FC5" w14:textId="77777777" w:rsidR="00B139C4" w:rsidRPr="00C52F94" w:rsidRDefault="00B139C4" w:rsidP="001D0457">
            <w:pPr>
              <w:jc w:val="left"/>
              <w:rPr>
                <w:sz w:val="20"/>
                <w:szCs w:val="20"/>
                <w:lang w:val="en-CA" w:eastAsia="en-CA"/>
              </w:rPr>
            </w:pPr>
            <w:r w:rsidRPr="00C52F94">
              <w:rPr>
                <w:sz w:val="20"/>
                <w:szCs w:val="20"/>
                <w:lang w:val="en-CA" w:eastAsia="en-CA"/>
              </w:rPr>
              <w:t>Refrigeration manufacturing**</w:t>
            </w:r>
          </w:p>
        </w:tc>
        <w:tc>
          <w:tcPr>
            <w:tcW w:w="916" w:type="dxa"/>
            <w:tcBorders>
              <w:top w:val="nil"/>
              <w:left w:val="nil"/>
              <w:bottom w:val="single" w:sz="4" w:space="0" w:color="auto"/>
              <w:right w:val="single" w:sz="4" w:space="0" w:color="auto"/>
            </w:tcBorders>
            <w:shd w:val="clear" w:color="auto" w:fill="auto"/>
            <w:noWrap/>
            <w:vAlign w:val="center"/>
            <w:hideMark/>
          </w:tcPr>
          <w:p w14:paraId="485A4DC2" w14:textId="77777777" w:rsidR="00B139C4" w:rsidRPr="00C52F94" w:rsidRDefault="00B139C4" w:rsidP="001D0457">
            <w:pPr>
              <w:jc w:val="right"/>
              <w:rPr>
                <w:sz w:val="20"/>
                <w:szCs w:val="20"/>
                <w:lang w:val="en-CA" w:eastAsia="en-CA"/>
              </w:rPr>
            </w:pPr>
            <w:r w:rsidRPr="00C52F94">
              <w:rPr>
                <w:sz w:val="20"/>
                <w:szCs w:val="20"/>
                <w:lang w:val="en-CA" w:eastAsia="en-CA"/>
              </w:rPr>
              <w:t>749.0</w:t>
            </w:r>
          </w:p>
        </w:tc>
        <w:tc>
          <w:tcPr>
            <w:tcW w:w="960" w:type="dxa"/>
            <w:tcBorders>
              <w:top w:val="nil"/>
              <w:left w:val="nil"/>
              <w:bottom w:val="single" w:sz="4" w:space="0" w:color="auto"/>
              <w:right w:val="single" w:sz="4" w:space="0" w:color="auto"/>
            </w:tcBorders>
            <w:shd w:val="clear" w:color="auto" w:fill="auto"/>
            <w:noWrap/>
            <w:vAlign w:val="center"/>
            <w:hideMark/>
          </w:tcPr>
          <w:p w14:paraId="4B65F979" w14:textId="77777777" w:rsidR="00B139C4" w:rsidRPr="00C52F94" w:rsidRDefault="00B139C4" w:rsidP="001D0457">
            <w:pPr>
              <w:jc w:val="right"/>
              <w:rPr>
                <w:sz w:val="20"/>
                <w:szCs w:val="20"/>
                <w:lang w:val="en-CA" w:eastAsia="en-CA"/>
              </w:rPr>
            </w:pPr>
            <w:r w:rsidRPr="00C52F94">
              <w:rPr>
                <w:sz w:val="20"/>
                <w:szCs w:val="20"/>
                <w:lang w:val="en-CA" w:eastAsia="en-CA"/>
              </w:rPr>
              <w:t>789.6</w:t>
            </w:r>
          </w:p>
        </w:tc>
        <w:tc>
          <w:tcPr>
            <w:tcW w:w="916" w:type="dxa"/>
            <w:tcBorders>
              <w:top w:val="nil"/>
              <w:left w:val="nil"/>
              <w:bottom w:val="single" w:sz="4" w:space="0" w:color="auto"/>
              <w:right w:val="single" w:sz="4" w:space="0" w:color="auto"/>
            </w:tcBorders>
            <w:shd w:val="clear" w:color="auto" w:fill="auto"/>
            <w:noWrap/>
            <w:vAlign w:val="center"/>
            <w:hideMark/>
          </w:tcPr>
          <w:p w14:paraId="22206350" w14:textId="77777777" w:rsidR="00B139C4" w:rsidRPr="00C52F94" w:rsidRDefault="00B139C4" w:rsidP="001D0457">
            <w:pPr>
              <w:jc w:val="right"/>
              <w:rPr>
                <w:sz w:val="20"/>
                <w:szCs w:val="20"/>
                <w:lang w:val="en-CA" w:eastAsia="en-CA"/>
              </w:rPr>
            </w:pPr>
            <w:r w:rsidRPr="00C52F94">
              <w:rPr>
                <w:sz w:val="20"/>
                <w:szCs w:val="20"/>
                <w:lang w:val="en-CA" w:eastAsia="en-CA"/>
              </w:rPr>
              <w:t>814.7</w:t>
            </w:r>
          </w:p>
        </w:tc>
        <w:tc>
          <w:tcPr>
            <w:tcW w:w="916" w:type="dxa"/>
            <w:tcBorders>
              <w:top w:val="nil"/>
              <w:left w:val="nil"/>
              <w:bottom w:val="single" w:sz="4" w:space="0" w:color="auto"/>
              <w:right w:val="single" w:sz="4" w:space="0" w:color="auto"/>
            </w:tcBorders>
            <w:shd w:val="clear" w:color="auto" w:fill="auto"/>
            <w:noWrap/>
            <w:vAlign w:val="center"/>
            <w:hideMark/>
          </w:tcPr>
          <w:p w14:paraId="4F8EAB0F" w14:textId="77777777" w:rsidR="00B139C4" w:rsidRPr="00C52F94" w:rsidRDefault="00B139C4" w:rsidP="001D0457">
            <w:pPr>
              <w:jc w:val="right"/>
              <w:rPr>
                <w:sz w:val="20"/>
                <w:szCs w:val="20"/>
                <w:lang w:val="en-CA" w:eastAsia="en-CA"/>
              </w:rPr>
            </w:pPr>
            <w:r w:rsidRPr="00C52F94">
              <w:rPr>
                <w:sz w:val="20"/>
                <w:szCs w:val="20"/>
                <w:lang w:val="en-CA" w:eastAsia="en-CA"/>
              </w:rPr>
              <w:t>629.6</w:t>
            </w:r>
          </w:p>
        </w:tc>
        <w:tc>
          <w:tcPr>
            <w:tcW w:w="916" w:type="dxa"/>
            <w:tcBorders>
              <w:top w:val="nil"/>
              <w:left w:val="nil"/>
              <w:bottom w:val="single" w:sz="4" w:space="0" w:color="auto"/>
              <w:right w:val="single" w:sz="4" w:space="0" w:color="auto"/>
            </w:tcBorders>
            <w:shd w:val="clear" w:color="auto" w:fill="auto"/>
            <w:noWrap/>
            <w:vAlign w:val="center"/>
            <w:hideMark/>
          </w:tcPr>
          <w:p w14:paraId="2F4544BA" w14:textId="77777777" w:rsidR="00B139C4" w:rsidRPr="00C52F94" w:rsidRDefault="00B139C4" w:rsidP="001D0457">
            <w:pPr>
              <w:jc w:val="right"/>
              <w:rPr>
                <w:sz w:val="20"/>
                <w:szCs w:val="20"/>
                <w:lang w:val="en-CA" w:eastAsia="en-CA"/>
              </w:rPr>
            </w:pPr>
            <w:r w:rsidRPr="00C52F94">
              <w:rPr>
                <w:sz w:val="20"/>
                <w:szCs w:val="20"/>
                <w:lang w:val="en-CA" w:eastAsia="en-CA"/>
              </w:rPr>
              <w:t>529.6</w:t>
            </w:r>
          </w:p>
        </w:tc>
        <w:tc>
          <w:tcPr>
            <w:tcW w:w="916" w:type="dxa"/>
            <w:tcBorders>
              <w:top w:val="nil"/>
              <w:left w:val="nil"/>
              <w:bottom w:val="single" w:sz="4" w:space="0" w:color="auto"/>
              <w:right w:val="single" w:sz="4" w:space="0" w:color="auto"/>
            </w:tcBorders>
            <w:shd w:val="clear" w:color="auto" w:fill="auto"/>
            <w:noWrap/>
            <w:vAlign w:val="center"/>
            <w:hideMark/>
          </w:tcPr>
          <w:p w14:paraId="0F6A6B17" w14:textId="77777777" w:rsidR="00B139C4" w:rsidRPr="00C52F94" w:rsidRDefault="00B139C4" w:rsidP="001D0457">
            <w:pPr>
              <w:jc w:val="right"/>
              <w:rPr>
                <w:sz w:val="20"/>
                <w:szCs w:val="20"/>
                <w:lang w:val="en-CA" w:eastAsia="en-CA"/>
              </w:rPr>
            </w:pPr>
            <w:r w:rsidRPr="00C52F94">
              <w:rPr>
                <w:sz w:val="20"/>
                <w:szCs w:val="20"/>
                <w:lang w:val="en-CA" w:eastAsia="en-CA"/>
              </w:rPr>
              <w:t>447.9</w:t>
            </w:r>
          </w:p>
        </w:tc>
        <w:tc>
          <w:tcPr>
            <w:tcW w:w="916" w:type="dxa"/>
            <w:tcBorders>
              <w:top w:val="nil"/>
              <w:left w:val="nil"/>
              <w:bottom w:val="single" w:sz="4" w:space="0" w:color="auto"/>
              <w:right w:val="single" w:sz="4" w:space="0" w:color="auto"/>
            </w:tcBorders>
            <w:shd w:val="clear" w:color="auto" w:fill="auto"/>
            <w:noWrap/>
            <w:vAlign w:val="center"/>
            <w:hideMark/>
          </w:tcPr>
          <w:p w14:paraId="009B0AD4" w14:textId="77777777" w:rsidR="00B139C4" w:rsidRPr="00C52F94" w:rsidRDefault="00B139C4" w:rsidP="001D0457">
            <w:pPr>
              <w:jc w:val="right"/>
              <w:rPr>
                <w:sz w:val="20"/>
                <w:szCs w:val="20"/>
                <w:lang w:val="en-CA" w:eastAsia="en-CA"/>
              </w:rPr>
            </w:pPr>
            <w:r w:rsidRPr="00C52F94">
              <w:rPr>
                <w:sz w:val="20"/>
                <w:szCs w:val="20"/>
                <w:lang w:val="en-CA" w:eastAsia="en-CA"/>
              </w:rPr>
              <w:t>294.2</w:t>
            </w:r>
          </w:p>
        </w:tc>
        <w:tc>
          <w:tcPr>
            <w:tcW w:w="916" w:type="dxa"/>
            <w:tcBorders>
              <w:top w:val="nil"/>
              <w:left w:val="nil"/>
              <w:bottom w:val="single" w:sz="4" w:space="0" w:color="auto"/>
              <w:right w:val="single" w:sz="4" w:space="0" w:color="auto"/>
            </w:tcBorders>
            <w:shd w:val="clear" w:color="auto" w:fill="auto"/>
            <w:vAlign w:val="center"/>
            <w:hideMark/>
          </w:tcPr>
          <w:p w14:paraId="56FB26B4" w14:textId="77777777" w:rsidR="00B139C4" w:rsidRPr="00C52F94" w:rsidRDefault="00B139C4" w:rsidP="001D0457">
            <w:pPr>
              <w:jc w:val="right"/>
              <w:rPr>
                <w:sz w:val="20"/>
                <w:szCs w:val="20"/>
                <w:lang w:val="en-CA" w:eastAsia="en-CA"/>
              </w:rPr>
            </w:pPr>
            <w:r w:rsidRPr="00C52F94">
              <w:rPr>
                <w:sz w:val="20"/>
                <w:szCs w:val="20"/>
                <w:lang w:val="en-CA" w:eastAsia="en-CA"/>
              </w:rPr>
              <w:t>204.8</w:t>
            </w:r>
          </w:p>
        </w:tc>
        <w:tc>
          <w:tcPr>
            <w:tcW w:w="916" w:type="dxa"/>
            <w:tcBorders>
              <w:top w:val="nil"/>
              <w:left w:val="nil"/>
              <w:bottom w:val="single" w:sz="4" w:space="0" w:color="auto"/>
              <w:right w:val="single" w:sz="4" w:space="0" w:color="auto"/>
            </w:tcBorders>
            <w:shd w:val="clear" w:color="auto" w:fill="auto"/>
            <w:vAlign w:val="center"/>
            <w:hideMark/>
          </w:tcPr>
          <w:p w14:paraId="7C08B05D" w14:textId="77777777" w:rsidR="00B139C4" w:rsidRPr="00C52F94" w:rsidRDefault="00B139C4" w:rsidP="001D0457">
            <w:pPr>
              <w:jc w:val="right"/>
              <w:rPr>
                <w:sz w:val="20"/>
                <w:szCs w:val="20"/>
                <w:lang w:val="en-CA" w:eastAsia="en-CA"/>
              </w:rPr>
            </w:pPr>
            <w:r w:rsidRPr="00C52F94">
              <w:rPr>
                <w:sz w:val="20"/>
                <w:szCs w:val="20"/>
                <w:lang w:val="en-CA" w:eastAsia="en-CA"/>
              </w:rPr>
              <w:t>264.9</w:t>
            </w:r>
          </w:p>
        </w:tc>
      </w:tr>
      <w:tr w:rsidR="00B139C4" w:rsidRPr="00C52F94" w14:paraId="6F52681F" w14:textId="77777777" w:rsidTr="009B223D">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0EF00D67" w14:textId="77777777" w:rsidR="00B139C4" w:rsidRPr="00C52F94" w:rsidRDefault="00B139C4" w:rsidP="001D0457">
            <w:pPr>
              <w:jc w:val="left"/>
              <w:rPr>
                <w:sz w:val="20"/>
                <w:szCs w:val="20"/>
                <w:lang w:val="en-CA" w:eastAsia="en-CA"/>
              </w:rPr>
            </w:pPr>
            <w:r w:rsidRPr="00C52F94">
              <w:rPr>
                <w:sz w:val="20"/>
                <w:szCs w:val="20"/>
                <w:lang w:val="en-CA" w:eastAsia="en-CA"/>
              </w:rPr>
              <w:t>Refrigeration servicing</w:t>
            </w:r>
          </w:p>
        </w:tc>
        <w:tc>
          <w:tcPr>
            <w:tcW w:w="916" w:type="dxa"/>
            <w:tcBorders>
              <w:top w:val="nil"/>
              <w:left w:val="nil"/>
              <w:bottom w:val="single" w:sz="4" w:space="0" w:color="auto"/>
              <w:right w:val="single" w:sz="4" w:space="0" w:color="auto"/>
            </w:tcBorders>
            <w:shd w:val="clear" w:color="auto" w:fill="auto"/>
            <w:noWrap/>
            <w:vAlign w:val="center"/>
            <w:hideMark/>
          </w:tcPr>
          <w:p w14:paraId="2A3EEBEE" w14:textId="77777777" w:rsidR="00B139C4" w:rsidRPr="00C52F94" w:rsidRDefault="00B139C4" w:rsidP="001D0457">
            <w:pPr>
              <w:jc w:val="right"/>
              <w:rPr>
                <w:sz w:val="20"/>
                <w:szCs w:val="20"/>
                <w:lang w:val="en-CA" w:eastAsia="en-CA"/>
              </w:rPr>
            </w:pPr>
            <w:r w:rsidRPr="00C52F94">
              <w:rPr>
                <w:sz w:val="20"/>
                <w:szCs w:val="20"/>
                <w:lang w:val="en-CA" w:eastAsia="en-CA"/>
              </w:rPr>
              <w:t>125.9</w:t>
            </w:r>
          </w:p>
        </w:tc>
        <w:tc>
          <w:tcPr>
            <w:tcW w:w="960" w:type="dxa"/>
            <w:tcBorders>
              <w:top w:val="nil"/>
              <w:left w:val="nil"/>
              <w:bottom w:val="single" w:sz="4" w:space="0" w:color="auto"/>
              <w:right w:val="single" w:sz="4" w:space="0" w:color="auto"/>
            </w:tcBorders>
            <w:shd w:val="clear" w:color="auto" w:fill="auto"/>
            <w:noWrap/>
            <w:vAlign w:val="center"/>
            <w:hideMark/>
          </w:tcPr>
          <w:p w14:paraId="4AEDD630" w14:textId="77777777" w:rsidR="00B139C4" w:rsidRPr="00C52F94" w:rsidRDefault="00B139C4" w:rsidP="001D0457">
            <w:pPr>
              <w:jc w:val="right"/>
              <w:rPr>
                <w:sz w:val="20"/>
                <w:szCs w:val="20"/>
                <w:lang w:val="en-CA" w:eastAsia="en-CA"/>
              </w:rPr>
            </w:pPr>
            <w:r w:rsidRPr="00C52F94">
              <w:rPr>
                <w:sz w:val="20"/>
                <w:szCs w:val="20"/>
                <w:lang w:val="en-CA" w:eastAsia="en-CA"/>
              </w:rPr>
              <w:t>77.7</w:t>
            </w:r>
          </w:p>
        </w:tc>
        <w:tc>
          <w:tcPr>
            <w:tcW w:w="916" w:type="dxa"/>
            <w:tcBorders>
              <w:top w:val="nil"/>
              <w:left w:val="nil"/>
              <w:bottom w:val="single" w:sz="4" w:space="0" w:color="auto"/>
              <w:right w:val="single" w:sz="4" w:space="0" w:color="auto"/>
            </w:tcBorders>
            <w:shd w:val="clear" w:color="auto" w:fill="auto"/>
            <w:noWrap/>
            <w:vAlign w:val="center"/>
            <w:hideMark/>
          </w:tcPr>
          <w:p w14:paraId="213EC947" w14:textId="77777777" w:rsidR="00B139C4" w:rsidRPr="00C52F94" w:rsidRDefault="00B139C4" w:rsidP="001D0457">
            <w:pPr>
              <w:jc w:val="right"/>
              <w:rPr>
                <w:sz w:val="20"/>
                <w:szCs w:val="20"/>
                <w:lang w:val="en-CA" w:eastAsia="en-CA"/>
              </w:rPr>
            </w:pPr>
            <w:r w:rsidRPr="00C52F94">
              <w:rPr>
                <w:sz w:val="20"/>
                <w:szCs w:val="20"/>
                <w:lang w:val="en-CA" w:eastAsia="en-CA"/>
              </w:rPr>
              <w:t>98.7</w:t>
            </w:r>
          </w:p>
        </w:tc>
        <w:tc>
          <w:tcPr>
            <w:tcW w:w="916" w:type="dxa"/>
            <w:tcBorders>
              <w:top w:val="nil"/>
              <w:left w:val="nil"/>
              <w:bottom w:val="single" w:sz="4" w:space="0" w:color="auto"/>
              <w:right w:val="single" w:sz="4" w:space="0" w:color="auto"/>
            </w:tcBorders>
            <w:shd w:val="clear" w:color="auto" w:fill="auto"/>
            <w:noWrap/>
            <w:hideMark/>
          </w:tcPr>
          <w:p w14:paraId="00BC7A78" w14:textId="77777777" w:rsidR="00B139C4" w:rsidRPr="00C52F94" w:rsidRDefault="00B139C4" w:rsidP="001D0457">
            <w:pPr>
              <w:jc w:val="right"/>
              <w:rPr>
                <w:sz w:val="20"/>
                <w:szCs w:val="20"/>
                <w:lang w:val="en-CA" w:eastAsia="en-CA"/>
              </w:rPr>
            </w:pPr>
            <w:r w:rsidRPr="00C52F94">
              <w:rPr>
                <w:sz w:val="20"/>
                <w:szCs w:val="20"/>
                <w:lang w:val="en-CA" w:eastAsia="en-CA"/>
              </w:rPr>
              <w:t>96.4</w:t>
            </w:r>
          </w:p>
        </w:tc>
        <w:tc>
          <w:tcPr>
            <w:tcW w:w="916" w:type="dxa"/>
            <w:tcBorders>
              <w:top w:val="nil"/>
              <w:left w:val="nil"/>
              <w:bottom w:val="single" w:sz="4" w:space="0" w:color="auto"/>
              <w:right w:val="single" w:sz="4" w:space="0" w:color="auto"/>
            </w:tcBorders>
            <w:shd w:val="clear" w:color="auto" w:fill="auto"/>
            <w:noWrap/>
            <w:hideMark/>
          </w:tcPr>
          <w:p w14:paraId="59B3009E" w14:textId="77777777" w:rsidR="00B139C4" w:rsidRPr="00C52F94" w:rsidRDefault="00B139C4" w:rsidP="001D0457">
            <w:pPr>
              <w:jc w:val="right"/>
              <w:rPr>
                <w:sz w:val="20"/>
                <w:szCs w:val="20"/>
                <w:lang w:val="en-CA" w:eastAsia="en-CA"/>
              </w:rPr>
            </w:pPr>
            <w:r w:rsidRPr="00C52F94">
              <w:rPr>
                <w:sz w:val="20"/>
                <w:szCs w:val="20"/>
                <w:lang w:val="en-CA" w:eastAsia="en-CA"/>
              </w:rPr>
              <w:t>75.7</w:t>
            </w:r>
          </w:p>
        </w:tc>
        <w:tc>
          <w:tcPr>
            <w:tcW w:w="916" w:type="dxa"/>
            <w:tcBorders>
              <w:top w:val="nil"/>
              <w:left w:val="nil"/>
              <w:bottom w:val="single" w:sz="4" w:space="0" w:color="auto"/>
              <w:right w:val="single" w:sz="4" w:space="0" w:color="auto"/>
            </w:tcBorders>
            <w:shd w:val="clear" w:color="auto" w:fill="auto"/>
            <w:noWrap/>
            <w:hideMark/>
          </w:tcPr>
          <w:p w14:paraId="432BA1FD" w14:textId="77777777" w:rsidR="00B139C4" w:rsidRPr="00C52F94" w:rsidRDefault="00B139C4" w:rsidP="001D0457">
            <w:pPr>
              <w:jc w:val="right"/>
              <w:rPr>
                <w:sz w:val="20"/>
                <w:szCs w:val="20"/>
                <w:lang w:val="en-CA" w:eastAsia="en-CA"/>
              </w:rPr>
            </w:pPr>
            <w:r w:rsidRPr="00C52F94">
              <w:rPr>
                <w:sz w:val="20"/>
                <w:szCs w:val="20"/>
                <w:lang w:val="en-CA" w:eastAsia="en-CA"/>
              </w:rPr>
              <w:t>65.5</w:t>
            </w:r>
          </w:p>
        </w:tc>
        <w:tc>
          <w:tcPr>
            <w:tcW w:w="916" w:type="dxa"/>
            <w:tcBorders>
              <w:top w:val="nil"/>
              <w:left w:val="nil"/>
              <w:bottom w:val="single" w:sz="4" w:space="0" w:color="auto"/>
              <w:right w:val="single" w:sz="4" w:space="0" w:color="auto"/>
            </w:tcBorders>
            <w:shd w:val="clear" w:color="auto" w:fill="auto"/>
            <w:noWrap/>
            <w:hideMark/>
          </w:tcPr>
          <w:p w14:paraId="7BF23E20" w14:textId="77777777" w:rsidR="00B139C4" w:rsidRPr="00C52F94" w:rsidRDefault="00B139C4" w:rsidP="001D0457">
            <w:pPr>
              <w:jc w:val="right"/>
              <w:rPr>
                <w:sz w:val="20"/>
                <w:szCs w:val="20"/>
                <w:lang w:val="en-CA" w:eastAsia="en-CA"/>
              </w:rPr>
            </w:pPr>
            <w:r w:rsidRPr="00C52F94">
              <w:rPr>
                <w:sz w:val="20"/>
                <w:szCs w:val="20"/>
                <w:lang w:val="en-CA" w:eastAsia="en-CA"/>
              </w:rPr>
              <w:t>53.6</w:t>
            </w:r>
          </w:p>
        </w:tc>
        <w:tc>
          <w:tcPr>
            <w:tcW w:w="916" w:type="dxa"/>
            <w:tcBorders>
              <w:top w:val="nil"/>
              <w:left w:val="nil"/>
              <w:bottom w:val="single" w:sz="4" w:space="0" w:color="auto"/>
              <w:right w:val="single" w:sz="4" w:space="0" w:color="auto"/>
            </w:tcBorders>
            <w:shd w:val="clear" w:color="auto" w:fill="auto"/>
            <w:hideMark/>
          </w:tcPr>
          <w:p w14:paraId="17463BF3" w14:textId="77777777" w:rsidR="00B139C4" w:rsidRPr="00C52F94" w:rsidRDefault="00B139C4" w:rsidP="001D0457">
            <w:pPr>
              <w:jc w:val="right"/>
              <w:rPr>
                <w:sz w:val="20"/>
                <w:szCs w:val="20"/>
                <w:lang w:val="en-CA" w:eastAsia="en-CA"/>
              </w:rPr>
            </w:pPr>
            <w:r w:rsidRPr="00C52F94">
              <w:rPr>
                <w:sz w:val="20"/>
                <w:szCs w:val="20"/>
                <w:lang w:val="en-CA" w:eastAsia="en-CA"/>
              </w:rPr>
              <w:t>107.6</w:t>
            </w:r>
          </w:p>
        </w:tc>
        <w:tc>
          <w:tcPr>
            <w:tcW w:w="916" w:type="dxa"/>
            <w:tcBorders>
              <w:top w:val="nil"/>
              <w:left w:val="nil"/>
              <w:bottom w:val="single" w:sz="4" w:space="0" w:color="auto"/>
              <w:right w:val="single" w:sz="4" w:space="0" w:color="auto"/>
            </w:tcBorders>
            <w:shd w:val="clear" w:color="auto" w:fill="auto"/>
            <w:hideMark/>
          </w:tcPr>
          <w:p w14:paraId="7C76A986" w14:textId="77777777" w:rsidR="00B139C4" w:rsidRPr="00C52F94" w:rsidRDefault="00B139C4" w:rsidP="001D0457">
            <w:pPr>
              <w:jc w:val="right"/>
              <w:rPr>
                <w:sz w:val="20"/>
                <w:szCs w:val="20"/>
                <w:lang w:val="en-CA" w:eastAsia="en-CA"/>
              </w:rPr>
            </w:pPr>
            <w:r w:rsidRPr="00C52F94">
              <w:rPr>
                <w:sz w:val="20"/>
                <w:szCs w:val="20"/>
                <w:lang w:val="en-CA" w:eastAsia="en-CA"/>
              </w:rPr>
              <w:t>35.9</w:t>
            </w:r>
          </w:p>
        </w:tc>
      </w:tr>
      <w:tr w:rsidR="00B139C4" w:rsidRPr="00C52F94" w14:paraId="521B0D4F" w14:textId="77777777" w:rsidTr="009B223D">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47716393" w14:textId="77777777" w:rsidR="00B139C4" w:rsidRPr="00C52F94" w:rsidRDefault="00B139C4" w:rsidP="001D0457">
            <w:pPr>
              <w:jc w:val="left"/>
              <w:rPr>
                <w:sz w:val="20"/>
                <w:szCs w:val="20"/>
                <w:lang w:val="en-CA" w:eastAsia="en-CA"/>
              </w:rPr>
            </w:pPr>
            <w:r w:rsidRPr="00C52F94">
              <w:rPr>
                <w:sz w:val="20"/>
                <w:szCs w:val="20"/>
                <w:lang w:val="en-CA" w:eastAsia="en-CA"/>
              </w:rPr>
              <w:t>Solvent</w:t>
            </w:r>
          </w:p>
        </w:tc>
        <w:tc>
          <w:tcPr>
            <w:tcW w:w="916" w:type="dxa"/>
            <w:tcBorders>
              <w:top w:val="nil"/>
              <w:left w:val="nil"/>
              <w:bottom w:val="single" w:sz="4" w:space="0" w:color="auto"/>
              <w:right w:val="single" w:sz="4" w:space="0" w:color="auto"/>
            </w:tcBorders>
            <w:shd w:val="clear" w:color="auto" w:fill="auto"/>
            <w:noWrap/>
            <w:vAlign w:val="center"/>
            <w:hideMark/>
          </w:tcPr>
          <w:p w14:paraId="6405D10C" w14:textId="77777777" w:rsidR="00B139C4" w:rsidRPr="00C52F94" w:rsidRDefault="00B139C4" w:rsidP="001D0457">
            <w:pPr>
              <w:jc w:val="right"/>
              <w:rPr>
                <w:sz w:val="20"/>
                <w:szCs w:val="20"/>
                <w:lang w:val="en-CA" w:eastAsia="en-CA"/>
              </w:rPr>
            </w:pPr>
            <w:r w:rsidRPr="00C52F94">
              <w:rPr>
                <w:sz w:val="20"/>
                <w:szCs w:val="20"/>
                <w:lang w:val="en-CA" w:eastAsia="en-CA"/>
              </w:rPr>
              <w:t>466.5</w:t>
            </w:r>
          </w:p>
        </w:tc>
        <w:tc>
          <w:tcPr>
            <w:tcW w:w="960" w:type="dxa"/>
            <w:tcBorders>
              <w:top w:val="nil"/>
              <w:left w:val="nil"/>
              <w:bottom w:val="single" w:sz="4" w:space="0" w:color="auto"/>
              <w:right w:val="single" w:sz="4" w:space="0" w:color="auto"/>
            </w:tcBorders>
            <w:shd w:val="clear" w:color="auto" w:fill="auto"/>
            <w:noWrap/>
            <w:vAlign w:val="center"/>
            <w:hideMark/>
          </w:tcPr>
          <w:p w14:paraId="4E31A09C" w14:textId="77777777" w:rsidR="00B139C4" w:rsidRPr="00C52F94" w:rsidRDefault="00B139C4" w:rsidP="001D0457">
            <w:pPr>
              <w:jc w:val="right"/>
              <w:rPr>
                <w:sz w:val="20"/>
                <w:szCs w:val="20"/>
                <w:lang w:val="en-CA" w:eastAsia="en-CA"/>
              </w:rPr>
            </w:pPr>
            <w:r w:rsidRPr="00C52F94">
              <w:rPr>
                <w:sz w:val="20"/>
                <w:szCs w:val="20"/>
                <w:lang w:val="en-CA" w:eastAsia="en-CA"/>
              </w:rPr>
              <w:t>546.0</w:t>
            </w:r>
          </w:p>
        </w:tc>
        <w:tc>
          <w:tcPr>
            <w:tcW w:w="916" w:type="dxa"/>
            <w:tcBorders>
              <w:top w:val="nil"/>
              <w:left w:val="nil"/>
              <w:bottom w:val="single" w:sz="4" w:space="0" w:color="auto"/>
              <w:right w:val="single" w:sz="4" w:space="0" w:color="auto"/>
            </w:tcBorders>
            <w:shd w:val="clear" w:color="auto" w:fill="auto"/>
            <w:noWrap/>
            <w:vAlign w:val="center"/>
            <w:hideMark/>
          </w:tcPr>
          <w:p w14:paraId="60EB660C" w14:textId="77777777" w:rsidR="00B139C4" w:rsidRPr="00C52F94" w:rsidRDefault="00B139C4" w:rsidP="001D0457">
            <w:pPr>
              <w:jc w:val="right"/>
              <w:rPr>
                <w:sz w:val="20"/>
                <w:szCs w:val="20"/>
                <w:lang w:val="en-CA" w:eastAsia="en-CA"/>
              </w:rPr>
            </w:pPr>
            <w:r w:rsidRPr="00C52F94">
              <w:rPr>
                <w:sz w:val="20"/>
                <w:szCs w:val="20"/>
                <w:lang w:val="en-CA" w:eastAsia="en-CA"/>
              </w:rPr>
              <w:t>597.1</w:t>
            </w:r>
          </w:p>
        </w:tc>
        <w:tc>
          <w:tcPr>
            <w:tcW w:w="916" w:type="dxa"/>
            <w:tcBorders>
              <w:top w:val="nil"/>
              <w:left w:val="nil"/>
              <w:bottom w:val="single" w:sz="4" w:space="0" w:color="auto"/>
              <w:right w:val="single" w:sz="4" w:space="0" w:color="auto"/>
            </w:tcBorders>
            <w:shd w:val="clear" w:color="auto" w:fill="auto"/>
            <w:noWrap/>
            <w:hideMark/>
          </w:tcPr>
          <w:p w14:paraId="41B6D159" w14:textId="77777777" w:rsidR="00B139C4" w:rsidRPr="00C52F94" w:rsidRDefault="00B139C4" w:rsidP="001D0457">
            <w:pPr>
              <w:jc w:val="right"/>
              <w:rPr>
                <w:sz w:val="20"/>
                <w:szCs w:val="20"/>
                <w:lang w:val="en-CA" w:eastAsia="en-CA"/>
              </w:rPr>
            </w:pPr>
            <w:r w:rsidRPr="00C52F94">
              <w:rPr>
                <w:sz w:val="20"/>
                <w:szCs w:val="20"/>
                <w:lang w:val="en-CA" w:eastAsia="en-CA"/>
              </w:rPr>
              <w:t>600.2</w:t>
            </w:r>
          </w:p>
        </w:tc>
        <w:tc>
          <w:tcPr>
            <w:tcW w:w="916" w:type="dxa"/>
            <w:tcBorders>
              <w:top w:val="nil"/>
              <w:left w:val="nil"/>
              <w:bottom w:val="single" w:sz="4" w:space="0" w:color="auto"/>
              <w:right w:val="single" w:sz="4" w:space="0" w:color="auto"/>
            </w:tcBorders>
            <w:shd w:val="clear" w:color="auto" w:fill="auto"/>
            <w:noWrap/>
            <w:hideMark/>
          </w:tcPr>
          <w:p w14:paraId="1D8A07E5" w14:textId="77777777" w:rsidR="00B139C4" w:rsidRPr="00C52F94" w:rsidRDefault="00B139C4" w:rsidP="001D0457">
            <w:pPr>
              <w:jc w:val="right"/>
              <w:rPr>
                <w:sz w:val="20"/>
                <w:szCs w:val="20"/>
                <w:lang w:val="en-CA" w:eastAsia="en-CA"/>
              </w:rPr>
            </w:pPr>
            <w:r w:rsidRPr="00C52F94">
              <w:rPr>
                <w:sz w:val="20"/>
                <w:szCs w:val="20"/>
                <w:lang w:val="en-CA" w:eastAsia="en-CA"/>
              </w:rPr>
              <w:t>510.6</w:t>
            </w:r>
          </w:p>
        </w:tc>
        <w:tc>
          <w:tcPr>
            <w:tcW w:w="916" w:type="dxa"/>
            <w:tcBorders>
              <w:top w:val="nil"/>
              <w:left w:val="nil"/>
              <w:bottom w:val="single" w:sz="4" w:space="0" w:color="auto"/>
              <w:right w:val="single" w:sz="4" w:space="0" w:color="auto"/>
            </w:tcBorders>
            <w:shd w:val="clear" w:color="auto" w:fill="auto"/>
            <w:noWrap/>
            <w:hideMark/>
          </w:tcPr>
          <w:p w14:paraId="535D9762" w14:textId="77777777" w:rsidR="00B139C4" w:rsidRPr="00C52F94" w:rsidRDefault="00B139C4" w:rsidP="001D0457">
            <w:pPr>
              <w:jc w:val="right"/>
              <w:rPr>
                <w:sz w:val="20"/>
                <w:szCs w:val="20"/>
                <w:lang w:val="en-CA" w:eastAsia="en-CA"/>
              </w:rPr>
            </w:pPr>
            <w:r w:rsidRPr="00C52F94">
              <w:rPr>
                <w:sz w:val="20"/>
                <w:szCs w:val="20"/>
                <w:lang w:val="en-CA" w:eastAsia="en-CA"/>
              </w:rPr>
              <w:t>521.0</w:t>
            </w:r>
          </w:p>
        </w:tc>
        <w:tc>
          <w:tcPr>
            <w:tcW w:w="916" w:type="dxa"/>
            <w:tcBorders>
              <w:top w:val="nil"/>
              <w:left w:val="nil"/>
              <w:bottom w:val="single" w:sz="4" w:space="0" w:color="auto"/>
              <w:right w:val="single" w:sz="4" w:space="0" w:color="auto"/>
            </w:tcBorders>
            <w:shd w:val="clear" w:color="auto" w:fill="auto"/>
            <w:noWrap/>
            <w:hideMark/>
          </w:tcPr>
          <w:p w14:paraId="48857779" w14:textId="77777777" w:rsidR="00B139C4" w:rsidRPr="00C52F94" w:rsidRDefault="00B139C4" w:rsidP="001D0457">
            <w:pPr>
              <w:jc w:val="right"/>
              <w:rPr>
                <w:sz w:val="20"/>
                <w:szCs w:val="20"/>
                <w:lang w:val="en-CA" w:eastAsia="en-CA"/>
              </w:rPr>
            </w:pPr>
            <w:r w:rsidRPr="00C52F94">
              <w:rPr>
                <w:sz w:val="20"/>
                <w:szCs w:val="20"/>
                <w:lang w:val="en-CA" w:eastAsia="en-CA"/>
              </w:rPr>
              <w:t>454.4</w:t>
            </w:r>
          </w:p>
        </w:tc>
        <w:tc>
          <w:tcPr>
            <w:tcW w:w="916" w:type="dxa"/>
            <w:tcBorders>
              <w:top w:val="nil"/>
              <w:left w:val="nil"/>
              <w:bottom w:val="single" w:sz="4" w:space="0" w:color="auto"/>
              <w:right w:val="single" w:sz="4" w:space="0" w:color="auto"/>
            </w:tcBorders>
            <w:shd w:val="clear" w:color="auto" w:fill="auto"/>
            <w:hideMark/>
          </w:tcPr>
          <w:p w14:paraId="434533E0" w14:textId="77777777" w:rsidR="00B139C4" w:rsidRPr="00C52F94" w:rsidRDefault="00B139C4" w:rsidP="001D0457">
            <w:pPr>
              <w:jc w:val="right"/>
              <w:rPr>
                <w:sz w:val="20"/>
                <w:szCs w:val="20"/>
                <w:lang w:val="en-CA" w:eastAsia="en-CA"/>
              </w:rPr>
            </w:pPr>
            <w:r w:rsidRPr="00C52F94">
              <w:rPr>
                <w:sz w:val="20"/>
                <w:szCs w:val="20"/>
                <w:lang w:val="en-CA" w:eastAsia="en-CA"/>
              </w:rPr>
              <w:t>443.3</w:t>
            </w:r>
          </w:p>
        </w:tc>
        <w:tc>
          <w:tcPr>
            <w:tcW w:w="916" w:type="dxa"/>
            <w:tcBorders>
              <w:top w:val="nil"/>
              <w:left w:val="nil"/>
              <w:bottom w:val="single" w:sz="4" w:space="0" w:color="auto"/>
              <w:right w:val="single" w:sz="4" w:space="0" w:color="auto"/>
            </w:tcBorders>
            <w:shd w:val="clear" w:color="auto" w:fill="auto"/>
            <w:hideMark/>
          </w:tcPr>
          <w:p w14:paraId="50E3E6D3" w14:textId="77777777" w:rsidR="00B139C4" w:rsidRPr="00C52F94" w:rsidRDefault="00B139C4" w:rsidP="001D0457">
            <w:pPr>
              <w:jc w:val="right"/>
              <w:rPr>
                <w:sz w:val="20"/>
                <w:szCs w:val="20"/>
                <w:lang w:val="en-CA" w:eastAsia="en-CA"/>
              </w:rPr>
            </w:pPr>
            <w:r w:rsidRPr="00C52F94">
              <w:rPr>
                <w:sz w:val="20"/>
                <w:szCs w:val="20"/>
                <w:lang w:val="en-CA" w:eastAsia="en-CA"/>
              </w:rPr>
              <w:t>450.8</w:t>
            </w:r>
          </w:p>
        </w:tc>
      </w:tr>
      <w:tr w:rsidR="004B2896" w:rsidRPr="00C52F94" w14:paraId="5EFE65BE" w14:textId="77777777" w:rsidTr="009B223D">
        <w:trPr>
          <w:trHeight w:val="67"/>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72DA75AD" w14:textId="77777777" w:rsidR="004B2896" w:rsidRPr="00C52F94" w:rsidRDefault="004B2896" w:rsidP="001D0457">
            <w:pPr>
              <w:jc w:val="left"/>
              <w:rPr>
                <w:sz w:val="20"/>
                <w:szCs w:val="20"/>
                <w:lang w:val="en-CA" w:eastAsia="en-CA"/>
              </w:rPr>
            </w:pPr>
            <w:r w:rsidRPr="00C52F94">
              <w:rPr>
                <w:sz w:val="20"/>
                <w:szCs w:val="20"/>
                <w:lang w:val="en-CA" w:eastAsia="en-CA"/>
              </w:rPr>
              <w:t>Tobacco</w:t>
            </w:r>
          </w:p>
        </w:tc>
        <w:tc>
          <w:tcPr>
            <w:tcW w:w="916" w:type="dxa"/>
            <w:tcBorders>
              <w:top w:val="nil"/>
              <w:left w:val="nil"/>
              <w:bottom w:val="single" w:sz="4" w:space="0" w:color="auto"/>
              <w:right w:val="single" w:sz="4" w:space="0" w:color="auto"/>
            </w:tcBorders>
            <w:shd w:val="clear" w:color="auto" w:fill="auto"/>
            <w:noWrap/>
            <w:vAlign w:val="center"/>
            <w:hideMark/>
          </w:tcPr>
          <w:p w14:paraId="41E14FDB" w14:textId="77777777" w:rsidR="004B2896" w:rsidRPr="00C52F94" w:rsidRDefault="004B2896" w:rsidP="001D0457">
            <w:pPr>
              <w:jc w:val="right"/>
              <w:rPr>
                <w:sz w:val="20"/>
                <w:szCs w:val="20"/>
                <w:lang w:val="en-CA" w:eastAsia="en-CA"/>
              </w:rPr>
            </w:pPr>
            <w:r w:rsidRPr="00C52F94">
              <w:rPr>
                <w:sz w:val="20"/>
                <w:szCs w:val="20"/>
                <w:lang w:val="en-CA" w:eastAsia="en-CA"/>
              </w:rPr>
              <w:t>12.8</w:t>
            </w:r>
          </w:p>
        </w:tc>
        <w:tc>
          <w:tcPr>
            <w:tcW w:w="960" w:type="dxa"/>
            <w:tcBorders>
              <w:top w:val="nil"/>
              <w:left w:val="nil"/>
              <w:bottom w:val="single" w:sz="4" w:space="0" w:color="auto"/>
              <w:right w:val="single" w:sz="4" w:space="0" w:color="auto"/>
            </w:tcBorders>
            <w:shd w:val="clear" w:color="auto" w:fill="auto"/>
            <w:noWrap/>
            <w:vAlign w:val="center"/>
            <w:hideMark/>
          </w:tcPr>
          <w:p w14:paraId="7BC14E82" w14:textId="77777777" w:rsidR="004B2896" w:rsidRPr="00C52F94" w:rsidRDefault="004B2896" w:rsidP="001D0457">
            <w:pPr>
              <w:jc w:val="right"/>
              <w:rPr>
                <w:sz w:val="20"/>
                <w:szCs w:val="20"/>
                <w:lang w:val="en-CA" w:eastAsia="en-CA"/>
              </w:rPr>
            </w:pPr>
            <w:r w:rsidRPr="00C52F94">
              <w:rPr>
                <w:sz w:val="20"/>
                <w:szCs w:val="20"/>
                <w:lang w:val="en-CA" w:eastAsia="en-CA"/>
              </w:rPr>
              <w:t>11.7</w:t>
            </w:r>
          </w:p>
        </w:tc>
        <w:tc>
          <w:tcPr>
            <w:tcW w:w="916" w:type="dxa"/>
            <w:tcBorders>
              <w:top w:val="nil"/>
              <w:left w:val="nil"/>
              <w:bottom w:val="single" w:sz="4" w:space="0" w:color="auto"/>
              <w:right w:val="single" w:sz="4" w:space="0" w:color="auto"/>
            </w:tcBorders>
            <w:shd w:val="clear" w:color="auto" w:fill="auto"/>
            <w:noWrap/>
            <w:hideMark/>
          </w:tcPr>
          <w:p w14:paraId="41EDDC25"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5D23484A"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2D991859"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6547E386"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11F079AD"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14:paraId="5178AE33" w14:textId="77777777" w:rsidR="004B2896" w:rsidRPr="00C52F94" w:rsidRDefault="004B2896" w:rsidP="001D0457">
            <w:pPr>
              <w:jc w:val="righ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14:paraId="1DBFB7E4" w14:textId="77777777" w:rsidR="004B2896" w:rsidRPr="00C52F94" w:rsidRDefault="004B2896" w:rsidP="001D0457">
            <w:pPr>
              <w:jc w:val="right"/>
              <w:rPr>
                <w:sz w:val="20"/>
                <w:szCs w:val="20"/>
                <w:lang w:val="en-CA" w:eastAsia="en-CA"/>
              </w:rPr>
            </w:pPr>
            <w:r w:rsidRPr="00C52F94">
              <w:rPr>
                <w:sz w:val="20"/>
                <w:szCs w:val="20"/>
                <w:lang w:val="en-CA" w:eastAsia="en-CA"/>
              </w:rPr>
              <w:t> </w:t>
            </w:r>
          </w:p>
        </w:tc>
      </w:tr>
      <w:tr w:rsidR="004B2896" w:rsidRPr="00C52F94" w14:paraId="0E10EA97" w14:textId="77777777" w:rsidTr="009B223D">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6092018A" w14:textId="77777777" w:rsidR="004B2896" w:rsidRPr="00C52F94" w:rsidRDefault="004B2896" w:rsidP="001D0457">
            <w:pPr>
              <w:jc w:val="left"/>
              <w:rPr>
                <w:b/>
                <w:bCs/>
                <w:sz w:val="20"/>
                <w:szCs w:val="20"/>
                <w:lang w:val="en-CA" w:eastAsia="en-CA"/>
              </w:rPr>
            </w:pPr>
            <w:r w:rsidRPr="00C52F94">
              <w:rPr>
                <w:b/>
                <w:bCs/>
                <w:sz w:val="20"/>
                <w:szCs w:val="20"/>
                <w:lang w:val="en-CA" w:eastAsia="en-CA"/>
              </w:rPr>
              <w:t>Total HCFC-141b</w:t>
            </w:r>
          </w:p>
        </w:tc>
        <w:tc>
          <w:tcPr>
            <w:tcW w:w="916" w:type="dxa"/>
            <w:tcBorders>
              <w:top w:val="nil"/>
              <w:left w:val="nil"/>
              <w:bottom w:val="single" w:sz="4" w:space="0" w:color="auto"/>
              <w:right w:val="single" w:sz="4" w:space="0" w:color="auto"/>
            </w:tcBorders>
            <w:shd w:val="clear" w:color="auto" w:fill="auto"/>
            <w:noWrap/>
            <w:vAlign w:val="center"/>
            <w:hideMark/>
          </w:tcPr>
          <w:p w14:paraId="5C51EAF7" w14:textId="77777777" w:rsidR="004B2896" w:rsidRPr="00C52F94" w:rsidRDefault="004B2896" w:rsidP="001D0457">
            <w:pPr>
              <w:jc w:val="right"/>
              <w:rPr>
                <w:b/>
                <w:bCs/>
                <w:sz w:val="20"/>
                <w:szCs w:val="20"/>
                <w:lang w:val="en-CA" w:eastAsia="en-CA"/>
              </w:rPr>
            </w:pPr>
            <w:r w:rsidRPr="00C52F94">
              <w:rPr>
                <w:b/>
                <w:bCs/>
                <w:sz w:val="20"/>
                <w:szCs w:val="20"/>
                <w:lang w:val="en-CA" w:eastAsia="en-CA"/>
              </w:rPr>
              <w:t>9,336.1</w:t>
            </w:r>
          </w:p>
        </w:tc>
        <w:tc>
          <w:tcPr>
            <w:tcW w:w="960" w:type="dxa"/>
            <w:tcBorders>
              <w:top w:val="nil"/>
              <w:left w:val="nil"/>
              <w:bottom w:val="single" w:sz="4" w:space="0" w:color="auto"/>
              <w:right w:val="single" w:sz="4" w:space="0" w:color="auto"/>
            </w:tcBorders>
            <w:shd w:val="clear" w:color="auto" w:fill="auto"/>
            <w:noWrap/>
            <w:vAlign w:val="center"/>
            <w:hideMark/>
          </w:tcPr>
          <w:p w14:paraId="4DAFEBC8" w14:textId="77777777" w:rsidR="004B2896" w:rsidRPr="00C52F94" w:rsidRDefault="004B2896" w:rsidP="001D0457">
            <w:pPr>
              <w:jc w:val="right"/>
              <w:rPr>
                <w:b/>
                <w:bCs/>
                <w:sz w:val="20"/>
                <w:szCs w:val="20"/>
                <w:lang w:val="en-CA" w:eastAsia="en-CA"/>
              </w:rPr>
            </w:pPr>
            <w:r w:rsidRPr="00C52F94">
              <w:rPr>
                <w:b/>
                <w:bCs/>
                <w:sz w:val="20"/>
                <w:szCs w:val="20"/>
                <w:lang w:val="en-CA" w:eastAsia="en-CA"/>
              </w:rPr>
              <w:t>10,846.7</w:t>
            </w:r>
          </w:p>
        </w:tc>
        <w:tc>
          <w:tcPr>
            <w:tcW w:w="916" w:type="dxa"/>
            <w:tcBorders>
              <w:top w:val="nil"/>
              <w:left w:val="nil"/>
              <w:bottom w:val="single" w:sz="4" w:space="0" w:color="auto"/>
              <w:right w:val="single" w:sz="4" w:space="0" w:color="auto"/>
            </w:tcBorders>
            <w:shd w:val="clear" w:color="auto" w:fill="auto"/>
            <w:noWrap/>
            <w:vAlign w:val="center"/>
            <w:hideMark/>
          </w:tcPr>
          <w:p w14:paraId="70F540A1" w14:textId="77777777" w:rsidR="004B2896" w:rsidRPr="00C52F94" w:rsidRDefault="004B2896" w:rsidP="001D0457">
            <w:pPr>
              <w:jc w:val="right"/>
              <w:rPr>
                <w:b/>
                <w:bCs/>
                <w:sz w:val="20"/>
                <w:szCs w:val="20"/>
                <w:lang w:val="en-CA" w:eastAsia="en-CA"/>
              </w:rPr>
            </w:pPr>
            <w:r w:rsidRPr="00C52F94">
              <w:rPr>
                <w:b/>
                <w:bCs/>
                <w:sz w:val="20"/>
                <w:szCs w:val="20"/>
                <w:lang w:val="en-CA" w:eastAsia="en-CA"/>
              </w:rPr>
              <w:t>11,978.2</w:t>
            </w:r>
          </w:p>
        </w:tc>
        <w:tc>
          <w:tcPr>
            <w:tcW w:w="916" w:type="dxa"/>
            <w:tcBorders>
              <w:top w:val="nil"/>
              <w:left w:val="nil"/>
              <w:bottom w:val="single" w:sz="4" w:space="0" w:color="auto"/>
              <w:right w:val="single" w:sz="4" w:space="0" w:color="auto"/>
            </w:tcBorders>
            <w:shd w:val="clear" w:color="auto" w:fill="auto"/>
            <w:noWrap/>
            <w:vAlign w:val="center"/>
            <w:hideMark/>
          </w:tcPr>
          <w:p w14:paraId="0BBD4CB0" w14:textId="77777777" w:rsidR="004B2896" w:rsidRPr="00C52F94" w:rsidRDefault="00FB06B9" w:rsidP="001D0457">
            <w:pPr>
              <w:jc w:val="right"/>
              <w:rPr>
                <w:b/>
                <w:bCs/>
                <w:sz w:val="20"/>
                <w:szCs w:val="20"/>
                <w:lang w:val="en-CA" w:eastAsia="en-CA"/>
              </w:rPr>
            </w:pPr>
            <w:r w:rsidRPr="00C52F94">
              <w:rPr>
                <w:b/>
                <w:bCs/>
                <w:sz w:val="20"/>
                <w:szCs w:val="20"/>
                <w:lang w:val="en-CA" w:eastAsia="en-CA"/>
              </w:rPr>
              <w:t>11,735.9</w:t>
            </w:r>
          </w:p>
        </w:tc>
        <w:tc>
          <w:tcPr>
            <w:tcW w:w="916" w:type="dxa"/>
            <w:tcBorders>
              <w:top w:val="nil"/>
              <w:left w:val="nil"/>
              <w:bottom w:val="single" w:sz="4" w:space="0" w:color="auto"/>
              <w:right w:val="single" w:sz="4" w:space="0" w:color="auto"/>
            </w:tcBorders>
            <w:shd w:val="clear" w:color="auto" w:fill="auto"/>
            <w:noWrap/>
            <w:vAlign w:val="center"/>
            <w:hideMark/>
          </w:tcPr>
          <w:p w14:paraId="7833BA80" w14:textId="77777777" w:rsidR="004B2896" w:rsidRPr="00C52F94" w:rsidRDefault="00CE25C1" w:rsidP="001D0457">
            <w:pPr>
              <w:jc w:val="right"/>
              <w:rPr>
                <w:b/>
                <w:bCs/>
                <w:sz w:val="20"/>
                <w:szCs w:val="20"/>
                <w:lang w:val="en-CA" w:eastAsia="en-CA"/>
              </w:rPr>
            </w:pPr>
            <w:r w:rsidRPr="00C52F94">
              <w:rPr>
                <w:b/>
                <w:bCs/>
                <w:sz w:val="20"/>
                <w:szCs w:val="20"/>
                <w:lang w:val="en-CA" w:eastAsia="en-CA"/>
              </w:rPr>
              <w:t>8,981.3</w:t>
            </w:r>
          </w:p>
        </w:tc>
        <w:tc>
          <w:tcPr>
            <w:tcW w:w="916" w:type="dxa"/>
            <w:tcBorders>
              <w:top w:val="nil"/>
              <w:left w:val="nil"/>
              <w:bottom w:val="single" w:sz="4" w:space="0" w:color="auto"/>
              <w:right w:val="single" w:sz="4" w:space="0" w:color="auto"/>
            </w:tcBorders>
            <w:shd w:val="clear" w:color="auto" w:fill="auto"/>
            <w:noWrap/>
            <w:vAlign w:val="center"/>
            <w:hideMark/>
          </w:tcPr>
          <w:p w14:paraId="7386B409" w14:textId="77777777" w:rsidR="004B2896" w:rsidRPr="00C52F94" w:rsidRDefault="0029459B" w:rsidP="001D0457">
            <w:pPr>
              <w:jc w:val="right"/>
              <w:rPr>
                <w:b/>
                <w:bCs/>
                <w:sz w:val="20"/>
                <w:szCs w:val="20"/>
                <w:lang w:val="en-CA" w:eastAsia="en-CA"/>
              </w:rPr>
            </w:pPr>
            <w:r w:rsidRPr="00C52F94">
              <w:rPr>
                <w:b/>
                <w:bCs/>
                <w:sz w:val="20"/>
                <w:szCs w:val="20"/>
                <w:lang w:val="en-CA" w:eastAsia="en-CA"/>
              </w:rPr>
              <w:t>8,752.9</w:t>
            </w:r>
          </w:p>
        </w:tc>
        <w:tc>
          <w:tcPr>
            <w:tcW w:w="916" w:type="dxa"/>
            <w:tcBorders>
              <w:top w:val="nil"/>
              <w:left w:val="nil"/>
              <w:bottom w:val="single" w:sz="4" w:space="0" w:color="auto"/>
              <w:right w:val="single" w:sz="4" w:space="0" w:color="auto"/>
            </w:tcBorders>
            <w:shd w:val="clear" w:color="auto" w:fill="auto"/>
            <w:noWrap/>
            <w:vAlign w:val="center"/>
            <w:hideMark/>
          </w:tcPr>
          <w:p w14:paraId="11B5C112" w14:textId="77777777" w:rsidR="004B2896" w:rsidRPr="00C52F94" w:rsidRDefault="007E1DB6" w:rsidP="001D0457">
            <w:pPr>
              <w:jc w:val="right"/>
              <w:rPr>
                <w:b/>
                <w:bCs/>
                <w:sz w:val="20"/>
                <w:szCs w:val="20"/>
                <w:lang w:val="en-CA" w:eastAsia="en-CA"/>
              </w:rPr>
            </w:pPr>
            <w:r w:rsidRPr="00C52F94">
              <w:rPr>
                <w:b/>
                <w:bCs/>
                <w:sz w:val="20"/>
                <w:szCs w:val="20"/>
                <w:lang w:val="en-CA" w:eastAsia="en-CA"/>
              </w:rPr>
              <w:t>6,771.4</w:t>
            </w:r>
          </w:p>
        </w:tc>
        <w:tc>
          <w:tcPr>
            <w:tcW w:w="916" w:type="dxa"/>
            <w:tcBorders>
              <w:top w:val="nil"/>
              <w:left w:val="nil"/>
              <w:bottom w:val="single" w:sz="4" w:space="0" w:color="auto"/>
              <w:right w:val="single" w:sz="4" w:space="0" w:color="auto"/>
            </w:tcBorders>
            <w:shd w:val="clear" w:color="auto" w:fill="auto"/>
            <w:noWrap/>
            <w:vAlign w:val="center"/>
            <w:hideMark/>
          </w:tcPr>
          <w:p w14:paraId="04BC9680" w14:textId="77777777" w:rsidR="004B2896" w:rsidRPr="00C52F94" w:rsidRDefault="007E1DB6" w:rsidP="001D0457">
            <w:pPr>
              <w:jc w:val="right"/>
              <w:rPr>
                <w:b/>
                <w:bCs/>
                <w:sz w:val="20"/>
                <w:szCs w:val="20"/>
                <w:lang w:val="en-CA" w:eastAsia="en-CA"/>
              </w:rPr>
            </w:pPr>
            <w:r w:rsidRPr="00C52F94">
              <w:rPr>
                <w:b/>
                <w:bCs/>
                <w:sz w:val="20"/>
                <w:szCs w:val="20"/>
                <w:lang w:val="en-CA" w:eastAsia="en-CA"/>
              </w:rPr>
              <w:t>6,383.7</w:t>
            </w:r>
          </w:p>
        </w:tc>
        <w:tc>
          <w:tcPr>
            <w:tcW w:w="916" w:type="dxa"/>
            <w:tcBorders>
              <w:top w:val="nil"/>
              <w:left w:val="nil"/>
              <w:bottom w:val="single" w:sz="4" w:space="0" w:color="auto"/>
              <w:right w:val="single" w:sz="4" w:space="0" w:color="auto"/>
            </w:tcBorders>
            <w:shd w:val="clear" w:color="auto" w:fill="auto"/>
            <w:noWrap/>
            <w:vAlign w:val="center"/>
            <w:hideMark/>
          </w:tcPr>
          <w:p w14:paraId="51E66080" w14:textId="77777777" w:rsidR="004B2896" w:rsidRPr="00C52F94" w:rsidRDefault="00B139C4" w:rsidP="001D0457">
            <w:pPr>
              <w:jc w:val="right"/>
              <w:rPr>
                <w:b/>
                <w:bCs/>
                <w:sz w:val="20"/>
                <w:szCs w:val="20"/>
                <w:lang w:val="en-CA" w:eastAsia="en-CA"/>
              </w:rPr>
            </w:pPr>
            <w:r w:rsidRPr="00C52F94">
              <w:rPr>
                <w:b/>
                <w:bCs/>
                <w:sz w:val="20"/>
                <w:szCs w:val="20"/>
                <w:lang w:val="en-CA" w:eastAsia="en-CA"/>
              </w:rPr>
              <w:t>6,311.1</w:t>
            </w:r>
          </w:p>
        </w:tc>
      </w:tr>
      <w:tr w:rsidR="004B2896" w:rsidRPr="00C52F94" w14:paraId="531A7471" w14:textId="77777777" w:rsidTr="009B223D">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3A045F66" w14:textId="77777777" w:rsidR="004B2896" w:rsidRPr="00C52F94" w:rsidRDefault="004B2896" w:rsidP="001D0457">
            <w:pPr>
              <w:jc w:val="left"/>
              <w:rPr>
                <w:b/>
                <w:bCs/>
                <w:sz w:val="20"/>
                <w:szCs w:val="20"/>
                <w:lang w:val="en-CA" w:eastAsia="en-CA"/>
              </w:rPr>
            </w:pPr>
            <w:r w:rsidRPr="00C52F94">
              <w:rPr>
                <w:b/>
                <w:bCs/>
                <w:sz w:val="20"/>
                <w:szCs w:val="20"/>
                <w:lang w:val="en-CA" w:eastAsia="en-CA"/>
              </w:rPr>
              <w:t>HCFC-142b</w:t>
            </w:r>
          </w:p>
        </w:tc>
        <w:tc>
          <w:tcPr>
            <w:tcW w:w="916" w:type="dxa"/>
            <w:tcBorders>
              <w:top w:val="nil"/>
              <w:left w:val="nil"/>
              <w:bottom w:val="single" w:sz="4" w:space="0" w:color="auto"/>
              <w:right w:val="single" w:sz="4" w:space="0" w:color="auto"/>
            </w:tcBorders>
            <w:shd w:val="clear" w:color="auto" w:fill="auto"/>
            <w:noWrap/>
            <w:hideMark/>
          </w:tcPr>
          <w:p w14:paraId="54CC9CE7"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hideMark/>
          </w:tcPr>
          <w:p w14:paraId="48AC2362"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0ED63BCC"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4BC0C8BE"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3DE1ED60"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1F5C593D"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34D83913"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14:paraId="6612656B" w14:textId="77777777" w:rsidR="004B2896" w:rsidRPr="00C52F94" w:rsidRDefault="004B2896" w:rsidP="001D0457">
            <w:pPr>
              <w:jc w:val="right"/>
              <w:rPr>
                <w:b/>
                <w:bCs/>
                <w:sz w:val="20"/>
                <w:szCs w:val="20"/>
                <w:lang w:val="en-CA" w:eastAsia="en-CA"/>
              </w:rPr>
            </w:pPr>
            <w:r w:rsidRPr="00C52F94">
              <w:rPr>
                <w:b/>
                <w:bCs/>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14:paraId="6AC999B4" w14:textId="77777777" w:rsidR="004B2896" w:rsidRPr="00C52F94" w:rsidRDefault="004B2896" w:rsidP="001D0457">
            <w:pPr>
              <w:jc w:val="right"/>
              <w:rPr>
                <w:b/>
                <w:bCs/>
                <w:sz w:val="20"/>
                <w:szCs w:val="20"/>
                <w:lang w:val="en-CA" w:eastAsia="en-CA"/>
              </w:rPr>
            </w:pPr>
            <w:r w:rsidRPr="00C52F94">
              <w:rPr>
                <w:b/>
                <w:bCs/>
                <w:sz w:val="20"/>
                <w:szCs w:val="20"/>
                <w:lang w:val="en-CA" w:eastAsia="en-CA"/>
              </w:rPr>
              <w:t> </w:t>
            </w:r>
          </w:p>
        </w:tc>
      </w:tr>
      <w:tr w:rsidR="00B139C4" w:rsidRPr="00C52F94" w14:paraId="3C07AD7A" w14:textId="77777777" w:rsidTr="009B223D">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38F1FC2D" w14:textId="77777777" w:rsidR="00B139C4" w:rsidRPr="00C52F94" w:rsidRDefault="00B139C4" w:rsidP="001D0457">
            <w:pPr>
              <w:jc w:val="left"/>
              <w:rPr>
                <w:sz w:val="20"/>
                <w:szCs w:val="20"/>
                <w:lang w:val="en-CA" w:eastAsia="en-CA"/>
              </w:rPr>
            </w:pPr>
            <w:r w:rsidRPr="00C52F94">
              <w:rPr>
                <w:sz w:val="20"/>
                <w:szCs w:val="20"/>
                <w:lang w:val="en-CA" w:eastAsia="en-CA"/>
              </w:rPr>
              <w:t>Aerosol</w:t>
            </w:r>
          </w:p>
        </w:tc>
        <w:tc>
          <w:tcPr>
            <w:tcW w:w="916" w:type="dxa"/>
            <w:tcBorders>
              <w:top w:val="nil"/>
              <w:left w:val="nil"/>
              <w:bottom w:val="single" w:sz="4" w:space="0" w:color="auto"/>
              <w:right w:val="single" w:sz="4" w:space="0" w:color="auto"/>
            </w:tcBorders>
            <w:shd w:val="clear" w:color="auto" w:fill="auto"/>
            <w:noWrap/>
            <w:vAlign w:val="center"/>
            <w:hideMark/>
          </w:tcPr>
          <w:p w14:paraId="36641E1E" w14:textId="77777777" w:rsidR="00B139C4" w:rsidRPr="00C52F94" w:rsidRDefault="00B139C4" w:rsidP="001D0457">
            <w:pPr>
              <w:jc w:val="right"/>
              <w:rPr>
                <w:sz w:val="20"/>
                <w:szCs w:val="20"/>
                <w:lang w:val="en-CA" w:eastAsia="en-CA"/>
              </w:rPr>
            </w:pPr>
            <w:r w:rsidRPr="00C52F94">
              <w:rPr>
                <w:sz w:val="20"/>
                <w:szCs w:val="20"/>
                <w:lang w:val="en-CA" w:eastAsia="en-CA"/>
              </w:rPr>
              <w:t>0.0</w:t>
            </w:r>
          </w:p>
        </w:tc>
        <w:tc>
          <w:tcPr>
            <w:tcW w:w="960" w:type="dxa"/>
            <w:tcBorders>
              <w:top w:val="nil"/>
              <w:left w:val="nil"/>
              <w:bottom w:val="single" w:sz="4" w:space="0" w:color="auto"/>
              <w:right w:val="single" w:sz="4" w:space="0" w:color="auto"/>
            </w:tcBorders>
            <w:shd w:val="clear" w:color="auto" w:fill="auto"/>
            <w:noWrap/>
            <w:vAlign w:val="center"/>
            <w:hideMark/>
          </w:tcPr>
          <w:p w14:paraId="39E44196" w14:textId="77777777" w:rsidR="00B139C4" w:rsidRPr="00C52F94" w:rsidRDefault="00B139C4" w:rsidP="001D0457">
            <w:pPr>
              <w:jc w:val="right"/>
              <w:rPr>
                <w:sz w:val="20"/>
                <w:szCs w:val="20"/>
                <w:lang w:val="en-CA" w:eastAsia="en-CA"/>
              </w:rPr>
            </w:pPr>
            <w:r w:rsidRPr="00C52F94">
              <w:rPr>
                <w:sz w:val="20"/>
                <w:szCs w:val="20"/>
                <w:lang w:val="en-CA" w:eastAsia="en-CA"/>
              </w:rPr>
              <w:t>0.2</w:t>
            </w:r>
          </w:p>
        </w:tc>
        <w:tc>
          <w:tcPr>
            <w:tcW w:w="916" w:type="dxa"/>
            <w:tcBorders>
              <w:top w:val="nil"/>
              <w:left w:val="nil"/>
              <w:bottom w:val="single" w:sz="4" w:space="0" w:color="auto"/>
              <w:right w:val="single" w:sz="4" w:space="0" w:color="auto"/>
            </w:tcBorders>
            <w:shd w:val="clear" w:color="auto" w:fill="auto"/>
            <w:noWrap/>
            <w:vAlign w:val="center"/>
            <w:hideMark/>
          </w:tcPr>
          <w:p w14:paraId="04B4E56C" w14:textId="77777777" w:rsidR="00B139C4" w:rsidRPr="00C52F94" w:rsidRDefault="00B139C4" w:rsidP="001D0457">
            <w:pPr>
              <w:jc w:val="right"/>
              <w:rPr>
                <w:sz w:val="20"/>
                <w:szCs w:val="20"/>
                <w:lang w:val="en-CA" w:eastAsia="en-CA"/>
              </w:rPr>
            </w:pPr>
            <w:r w:rsidRPr="00C52F94">
              <w:rPr>
                <w:sz w:val="20"/>
                <w:szCs w:val="20"/>
                <w:lang w:val="en-CA" w:eastAsia="en-CA"/>
              </w:rPr>
              <w:t>0.1</w:t>
            </w:r>
          </w:p>
        </w:tc>
        <w:tc>
          <w:tcPr>
            <w:tcW w:w="916" w:type="dxa"/>
            <w:tcBorders>
              <w:top w:val="nil"/>
              <w:left w:val="nil"/>
              <w:bottom w:val="single" w:sz="4" w:space="0" w:color="auto"/>
              <w:right w:val="single" w:sz="4" w:space="0" w:color="auto"/>
            </w:tcBorders>
            <w:shd w:val="clear" w:color="auto" w:fill="auto"/>
            <w:noWrap/>
            <w:hideMark/>
          </w:tcPr>
          <w:p w14:paraId="2AD2101D" w14:textId="77777777" w:rsidR="00B139C4" w:rsidRPr="00C52F94" w:rsidRDefault="00B139C4" w:rsidP="001D0457">
            <w:pPr>
              <w:jc w:val="right"/>
              <w:rPr>
                <w:sz w:val="20"/>
                <w:szCs w:val="20"/>
                <w:lang w:val="en-CA" w:eastAsia="en-CA"/>
              </w:rPr>
            </w:pPr>
            <w:r w:rsidRPr="00C52F94">
              <w:rPr>
                <w:sz w:val="20"/>
                <w:szCs w:val="20"/>
                <w:lang w:val="en-CA" w:eastAsia="en-CA"/>
              </w:rPr>
              <w:t>0.2</w:t>
            </w:r>
          </w:p>
        </w:tc>
        <w:tc>
          <w:tcPr>
            <w:tcW w:w="916" w:type="dxa"/>
            <w:tcBorders>
              <w:top w:val="nil"/>
              <w:left w:val="nil"/>
              <w:bottom w:val="single" w:sz="4" w:space="0" w:color="auto"/>
              <w:right w:val="single" w:sz="4" w:space="0" w:color="auto"/>
            </w:tcBorders>
            <w:shd w:val="clear" w:color="auto" w:fill="auto"/>
            <w:noWrap/>
            <w:hideMark/>
          </w:tcPr>
          <w:p w14:paraId="57C104FF" w14:textId="77777777" w:rsidR="00B139C4" w:rsidRPr="00C52F94" w:rsidRDefault="00B139C4" w:rsidP="001D0457">
            <w:pPr>
              <w:jc w:val="right"/>
              <w:rPr>
                <w:sz w:val="20"/>
                <w:szCs w:val="20"/>
                <w:lang w:val="en-CA" w:eastAsia="en-CA"/>
              </w:rPr>
            </w:pPr>
            <w:r w:rsidRPr="00C52F94">
              <w:rPr>
                <w:sz w:val="20"/>
                <w:szCs w:val="20"/>
                <w:lang w:val="en-CA" w:eastAsia="en-CA"/>
              </w:rPr>
              <w:t>0.0</w:t>
            </w:r>
          </w:p>
        </w:tc>
        <w:tc>
          <w:tcPr>
            <w:tcW w:w="916" w:type="dxa"/>
            <w:tcBorders>
              <w:top w:val="nil"/>
              <w:left w:val="nil"/>
              <w:bottom w:val="single" w:sz="4" w:space="0" w:color="auto"/>
              <w:right w:val="single" w:sz="4" w:space="0" w:color="auto"/>
            </w:tcBorders>
            <w:shd w:val="clear" w:color="auto" w:fill="auto"/>
            <w:noWrap/>
            <w:hideMark/>
          </w:tcPr>
          <w:p w14:paraId="22E98A06" w14:textId="77777777" w:rsidR="00B139C4" w:rsidRPr="00C52F94" w:rsidRDefault="00B139C4" w:rsidP="001D0457">
            <w:pPr>
              <w:jc w:val="right"/>
              <w:rPr>
                <w:sz w:val="20"/>
                <w:szCs w:val="20"/>
                <w:lang w:val="en-CA" w:eastAsia="en-CA"/>
              </w:rPr>
            </w:pPr>
            <w:r w:rsidRPr="00C52F94">
              <w:rPr>
                <w:sz w:val="20"/>
                <w:szCs w:val="20"/>
                <w:lang w:val="en-CA" w:eastAsia="en-CA"/>
              </w:rPr>
              <w:t>0.0</w:t>
            </w:r>
          </w:p>
        </w:tc>
        <w:tc>
          <w:tcPr>
            <w:tcW w:w="916" w:type="dxa"/>
            <w:tcBorders>
              <w:top w:val="nil"/>
              <w:left w:val="nil"/>
              <w:bottom w:val="single" w:sz="4" w:space="0" w:color="auto"/>
              <w:right w:val="single" w:sz="4" w:space="0" w:color="auto"/>
            </w:tcBorders>
            <w:shd w:val="clear" w:color="auto" w:fill="auto"/>
            <w:noWrap/>
            <w:hideMark/>
          </w:tcPr>
          <w:p w14:paraId="7460C46B" w14:textId="77777777" w:rsidR="00B139C4" w:rsidRPr="00C52F94" w:rsidRDefault="00B139C4" w:rsidP="001D0457">
            <w:pPr>
              <w:jc w:val="right"/>
              <w:rPr>
                <w:sz w:val="20"/>
                <w:szCs w:val="20"/>
                <w:lang w:val="en-CA" w:eastAsia="en-CA"/>
              </w:rPr>
            </w:pPr>
            <w:r w:rsidRPr="00C52F94">
              <w:rPr>
                <w:sz w:val="20"/>
                <w:szCs w:val="20"/>
                <w:lang w:val="en-CA" w:eastAsia="en-CA"/>
              </w:rPr>
              <w:t>1.8</w:t>
            </w:r>
          </w:p>
        </w:tc>
        <w:tc>
          <w:tcPr>
            <w:tcW w:w="916" w:type="dxa"/>
            <w:tcBorders>
              <w:top w:val="nil"/>
              <w:left w:val="nil"/>
              <w:bottom w:val="single" w:sz="4" w:space="0" w:color="auto"/>
              <w:right w:val="single" w:sz="4" w:space="0" w:color="auto"/>
            </w:tcBorders>
            <w:shd w:val="clear" w:color="auto" w:fill="auto"/>
            <w:hideMark/>
          </w:tcPr>
          <w:p w14:paraId="3F5C3E93" w14:textId="77777777" w:rsidR="00B139C4" w:rsidRPr="00C52F94" w:rsidRDefault="00B139C4" w:rsidP="001D0457">
            <w:pPr>
              <w:jc w:val="right"/>
              <w:rPr>
                <w:sz w:val="20"/>
                <w:szCs w:val="20"/>
                <w:lang w:val="en-CA" w:eastAsia="en-CA"/>
              </w:rPr>
            </w:pPr>
            <w:r w:rsidRPr="00C52F94">
              <w:rPr>
                <w:sz w:val="20"/>
                <w:szCs w:val="20"/>
                <w:lang w:val="en-CA" w:eastAsia="en-CA"/>
              </w:rPr>
              <w:t>0.0</w:t>
            </w:r>
          </w:p>
        </w:tc>
        <w:tc>
          <w:tcPr>
            <w:tcW w:w="916" w:type="dxa"/>
            <w:tcBorders>
              <w:top w:val="nil"/>
              <w:left w:val="nil"/>
              <w:bottom w:val="single" w:sz="4" w:space="0" w:color="auto"/>
              <w:right w:val="single" w:sz="4" w:space="0" w:color="auto"/>
            </w:tcBorders>
            <w:shd w:val="clear" w:color="auto" w:fill="auto"/>
            <w:hideMark/>
          </w:tcPr>
          <w:p w14:paraId="50D95110" w14:textId="77777777" w:rsidR="00B139C4" w:rsidRPr="00C52F94" w:rsidRDefault="00B139C4" w:rsidP="001D0457">
            <w:pPr>
              <w:jc w:val="right"/>
              <w:rPr>
                <w:sz w:val="20"/>
                <w:szCs w:val="20"/>
                <w:lang w:val="en-CA" w:eastAsia="en-CA"/>
              </w:rPr>
            </w:pPr>
            <w:r w:rsidRPr="00C52F94">
              <w:rPr>
                <w:sz w:val="20"/>
                <w:szCs w:val="20"/>
                <w:lang w:val="en-CA" w:eastAsia="en-CA"/>
              </w:rPr>
              <w:t>0.0</w:t>
            </w:r>
          </w:p>
        </w:tc>
      </w:tr>
      <w:tr w:rsidR="00B139C4" w:rsidRPr="00C52F94" w14:paraId="28F35F24" w14:textId="77777777" w:rsidTr="009B223D">
        <w:trPr>
          <w:trHeight w:val="94"/>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0D96F2EC" w14:textId="77777777" w:rsidR="00B139C4" w:rsidRPr="00C52F94" w:rsidRDefault="00B139C4" w:rsidP="001D0457">
            <w:pPr>
              <w:jc w:val="left"/>
              <w:rPr>
                <w:sz w:val="20"/>
                <w:szCs w:val="20"/>
                <w:lang w:val="en-CA" w:eastAsia="en-CA"/>
              </w:rPr>
            </w:pPr>
            <w:r w:rsidRPr="00C52F94">
              <w:rPr>
                <w:sz w:val="20"/>
                <w:szCs w:val="20"/>
                <w:lang w:val="en-CA" w:eastAsia="en-CA"/>
              </w:rPr>
              <w:t>Foam***</w:t>
            </w:r>
          </w:p>
        </w:tc>
        <w:tc>
          <w:tcPr>
            <w:tcW w:w="916" w:type="dxa"/>
            <w:tcBorders>
              <w:top w:val="nil"/>
              <w:left w:val="nil"/>
              <w:bottom w:val="single" w:sz="4" w:space="0" w:color="auto"/>
              <w:right w:val="single" w:sz="4" w:space="0" w:color="auto"/>
            </w:tcBorders>
            <w:shd w:val="clear" w:color="auto" w:fill="auto"/>
            <w:noWrap/>
            <w:vAlign w:val="center"/>
            <w:hideMark/>
          </w:tcPr>
          <w:p w14:paraId="72F1F3CA" w14:textId="77777777" w:rsidR="00B139C4" w:rsidRPr="00C52F94" w:rsidRDefault="00B139C4" w:rsidP="001D0457">
            <w:pPr>
              <w:jc w:val="right"/>
              <w:rPr>
                <w:sz w:val="20"/>
                <w:szCs w:val="20"/>
                <w:lang w:val="en-CA" w:eastAsia="en-CA"/>
              </w:rPr>
            </w:pPr>
            <w:r w:rsidRPr="00C52F94">
              <w:rPr>
                <w:sz w:val="20"/>
                <w:szCs w:val="20"/>
                <w:lang w:val="en-CA" w:eastAsia="en-CA"/>
              </w:rPr>
              <w:t>1,605.5</w:t>
            </w:r>
          </w:p>
        </w:tc>
        <w:tc>
          <w:tcPr>
            <w:tcW w:w="960" w:type="dxa"/>
            <w:tcBorders>
              <w:top w:val="nil"/>
              <w:left w:val="nil"/>
              <w:bottom w:val="single" w:sz="4" w:space="0" w:color="auto"/>
              <w:right w:val="single" w:sz="4" w:space="0" w:color="auto"/>
            </w:tcBorders>
            <w:shd w:val="clear" w:color="auto" w:fill="auto"/>
            <w:noWrap/>
            <w:vAlign w:val="center"/>
            <w:hideMark/>
          </w:tcPr>
          <w:p w14:paraId="47228518" w14:textId="77777777" w:rsidR="00B139C4" w:rsidRPr="00C52F94" w:rsidRDefault="00B139C4" w:rsidP="001D0457">
            <w:pPr>
              <w:jc w:val="right"/>
              <w:rPr>
                <w:sz w:val="20"/>
                <w:szCs w:val="20"/>
                <w:lang w:val="en-CA" w:eastAsia="en-CA"/>
              </w:rPr>
            </w:pPr>
            <w:r w:rsidRPr="00C52F94">
              <w:rPr>
                <w:sz w:val="20"/>
                <w:szCs w:val="20"/>
                <w:lang w:val="en-CA" w:eastAsia="en-CA"/>
              </w:rPr>
              <w:t>1,503.9</w:t>
            </w:r>
          </w:p>
        </w:tc>
        <w:tc>
          <w:tcPr>
            <w:tcW w:w="916" w:type="dxa"/>
            <w:tcBorders>
              <w:top w:val="nil"/>
              <w:left w:val="nil"/>
              <w:bottom w:val="single" w:sz="4" w:space="0" w:color="auto"/>
              <w:right w:val="single" w:sz="4" w:space="0" w:color="auto"/>
            </w:tcBorders>
            <w:shd w:val="clear" w:color="auto" w:fill="auto"/>
            <w:noWrap/>
            <w:vAlign w:val="center"/>
            <w:hideMark/>
          </w:tcPr>
          <w:p w14:paraId="1258B52D" w14:textId="77777777" w:rsidR="00B139C4" w:rsidRPr="00C52F94" w:rsidRDefault="00B139C4" w:rsidP="001D0457">
            <w:pPr>
              <w:jc w:val="right"/>
              <w:rPr>
                <w:sz w:val="20"/>
                <w:szCs w:val="20"/>
                <w:lang w:val="en-CA" w:eastAsia="en-CA"/>
              </w:rPr>
            </w:pPr>
            <w:r w:rsidRPr="00C52F94">
              <w:rPr>
                <w:sz w:val="20"/>
                <w:szCs w:val="20"/>
                <w:lang w:val="en-CA" w:eastAsia="en-CA"/>
              </w:rPr>
              <w:t>1,401.7</w:t>
            </w:r>
          </w:p>
        </w:tc>
        <w:tc>
          <w:tcPr>
            <w:tcW w:w="916" w:type="dxa"/>
            <w:tcBorders>
              <w:top w:val="nil"/>
              <w:left w:val="nil"/>
              <w:bottom w:val="single" w:sz="4" w:space="0" w:color="auto"/>
              <w:right w:val="single" w:sz="4" w:space="0" w:color="auto"/>
            </w:tcBorders>
            <w:shd w:val="clear" w:color="auto" w:fill="auto"/>
            <w:noWrap/>
            <w:hideMark/>
          </w:tcPr>
          <w:p w14:paraId="702B2F73" w14:textId="77777777" w:rsidR="00B139C4" w:rsidRPr="00C52F94" w:rsidRDefault="00B139C4" w:rsidP="001D0457">
            <w:pPr>
              <w:jc w:val="right"/>
              <w:rPr>
                <w:sz w:val="20"/>
                <w:szCs w:val="20"/>
                <w:lang w:val="en-CA" w:eastAsia="en-CA"/>
              </w:rPr>
            </w:pPr>
            <w:r w:rsidRPr="00C52F94">
              <w:rPr>
                <w:sz w:val="20"/>
                <w:szCs w:val="20"/>
                <w:lang w:val="en-CA" w:eastAsia="en-CA"/>
              </w:rPr>
              <w:t>990.2</w:t>
            </w:r>
          </w:p>
        </w:tc>
        <w:tc>
          <w:tcPr>
            <w:tcW w:w="916" w:type="dxa"/>
            <w:tcBorders>
              <w:top w:val="nil"/>
              <w:left w:val="nil"/>
              <w:bottom w:val="single" w:sz="4" w:space="0" w:color="auto"/>
              <w:right w:val="single" w:sz="4" w:space="0" w:color="auto"/>
            </w:tcBorders>
            <w:shd w:val="clear" w:color="auto" w:fill="auto"/>
            <w:noWrap/>
            <w:hideMark/>
          </w:tcPr>
          <w:p w14:paraId="43C84025" w14:textId="77777777" w:rsidR="00B139C4" w:rsidRPr="00C52F94" w:rsidRDefault="00B139C4" w:rsidP="001D0457">
            <w:pPr>
              <w:jc w:val="right"/>
              <w:rPr>
                <w:sz w:val="20"/>
                <w:szCs w:val="20"/>
                <w:lang w:val="en-CA" w:eastAsia="en-CA"/>
              </w:rPr>
            </w:pPr>
            <w:r w:rsidRPr="00C52F94">
              <w:rPr>
                <w:sz w:val="20"/>
                <w:szCs w:val="20"/>
                <w:lang w:val="en-CA" w:eastAsia="en-CA"/>
              </w:rPr>
              <w:t>863.7</w:t>
            </w:r>
          </w:p>
        </w:tc>
        <w:tc>
          <w:tcPr>
            <w:tcW w:w="916" w:type="dxa"/>
            <w:tcBorders>
              <w:top w:val="nil"/>
              <w:left w:val="nil"/>
              <w:bottom w:val="single" w:sz="4" w:space="0" w:color="auto"/>
              <w:right w:val="single" w:sz="4" w:space="0" w:color="auto"/>
            </w:tcBorders>
            <w:shd w:val="clear" w:color="auto" w:fill="auto"/>
            <w:noWrap/>
            <w:hideMark/>
          </w:tcPr>
          <w:p w14:paraId="74519E89" w14:textId="77777777" w:rsidR="00B139C4" w:rsidRPr="00C52F94" w:rsidRDefault="00B139C4" w:rsidP="001D0457">
            <w:pPr>
              <w:jc w:val="right"/>
              <w:rPr>
                <w:sz w:val="20"/>
                <w:szCs w:val="20"/>
                <w:lang w:val="en-CA" w:eastAsia="en-CA"/>
              </w:rPr>
            </w:pPr>
            <w:r w:rsidRPr="00C52F94">
              <w:rPr>
                <w:sz w:val="20"/>
                <w:szCs w:val="20"/>
                <w:lang w:val="en-CA" w:eastAsia="en-CA"/>
              </w:rPr>
              <w:t>697.0</w:t>
            </w:r>
          </w:p>
        </w:tc>
        <w:tc>
          <w:tcPr>
            <w:tcW w:w="916" w:type="dxa"/>
            <w:tcBorders>
              <w:top w:val="nil"/>
              <w:left w:val="nil"/>
              <w:bottom w:val="single" w:sz="4" w:space="0" w:color="auto"/>
              <w:right w:val="single" w:sz="4" w:space="0" w:color="auto"/>
            </w:tcBorders>
            <w:shd w:val="clear" w:color="auto" w:fill="auto"/>
            <w:noWrap/>
            <w:hideMark/>
          </w:tcPr>
          <w:p w14:paraId="7A3BD877" w14:textId="77777777" w:rsidR="00B139C4" w:rsidRPr="00C52F94" w:rsidRDefault="00B139C4" w:rsidP="001D0457">
            <w:pPr>
              <w:jc w:val="right"/>
              <w:rPr>
                <w:sz w:val="20"/>
                <w:szCs w:val="20"/>
                <w:lang w:val="en-CA" w:eastAsia="en-CA"/>
              </w:rPr>
            </w:pPr>
            <w:r w:rsidRPr="00C52F94">
              <w:rPr>
                <w:sz w:val="20"/>
                <w:szCs w:val="20"/>
                <w:lang w:val="en-CA" w:eastAsia="en-CA"/>
              </w:rPr>
              <w:t>773.8</w:t>
            </w:r>
          </w:p>
        </w:tc>
        <w:tc>
          <w:tcPr>
            <w:tcW w:w="916" w:type="dxa"/>
            <w:tcBorders>
              <w:top w:val="nil"/>
              <w:left w:val="nil"/>
              <w:bottom w:val="single" w:sz="4" w:space="0" w:color="auto"/>
              <w:right w:val="single" w:sz="4" w:space="0" w:color="auto"/>
            </w:tcBorders>
            <w:shd w:val="clear" w:color="auto" w:fill="auto"/>
            <w:hideMark/>
          </w:tcPr>
          <w:p w14:paraId="64EC403E" w14:textId="77777777" w:rsidR="00B139C4" w:rsidRPr="00C52F94" w:rsidRDefault="00B139C4" w:rsidP="001D0457">
            <w:pPr>
              <w:jc w:val="right"/>
              <w:rPr>
                <w:sz w:val="20"/>
                <w:szCs w:val="20"/>
                <w:lang w:val="en-CA" w:eastAsia="en-CA"/>
              </w:rPr>
            </w:pPr>
            <w:r w:rsidRPr="00C52F94">
              <w:rPr>
                <w:sz w:val="20"/>
                <w:szCs w:val="20"/>
                <w:lang w:val="en-CA" w:eastAsia="en-CA"/>
              </w:rPr>
              <w:t>608.3</w:t>
            </w:r>
          </w:p>
        </w:tc>
        <w:tc>
          <w:tcPr>
            <w:tcW w:w="916" w:type="dxa"/>
            <w:tcBorders>
              <w:top w:val="nil"/>
              <w:left w:val="nil"/>
              <w:bottom w:val="single" w:sz="4" w:space="0" w:color="auto"/>
              <w:right w:val="single" w:sz="4" w:space="0" w:color="auto"/>
            </w:tcBorders>
            <w:shd w:val="clear" w:color="auto" w:fill="auto"/>
            <w:hideMark/>
          </w:tcPr>
          <w:p w14:paraId="566983D5" w14:textId="77777777" w:rsidR="00B139C4" w:rsidRPr="00C52F94" w:rsidRDefault="00B139C4" w:rsidP="001D0457">
            <w:pPr>
              <w:jc w:val="right"/>
              <w:rPr>
                <w:sz w:val="20"/>
                <w:szCs w:val="20"/>
                <w:lang w:val="en-CA" w:eastAsia="en-CA"/>
              </w:rPr>
            </w:pPr>
            <w:r w:rsidRPr="00C52F94">
              <w:rPr>
                <w:sz w:val="20"/>
                <w:szCs w:val="20"/>
                <w:lang w:val="en-CA" w:eastAsia="en-CA"/>
              </w:rPr>
              <w:t>701.0</w:t>
            </w:r>
          </w:p>
        </w:tc>
      </w:tr>
      <w:tr w:rsidR="00B139C4" w:rsidRPr="00C52F94" w14:paraId="596CF2D1" w14:textId="77777777" w:rsidTr="009B223D">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1B95BCF9" w14:textId="77777777" w:rsidR="00B139C4" w:rsidRPr="00C52F94" w:rsidRDefault="00B139C4" w:rsidP="001D0457">
            <w:pPr>
              <w:jc w:val="left"/>
              <w:rPr>
                <w:sz w:val="20"/>
                <w:szCs w:val="20"/>
                <w:lang w:val="en-CA" w:eastAsia="en-CA"/>
              </w:rPr>
            </w:pPr>
            <w:r w:rsidRPr="00C52F94">
              <w:rPr>
                <w:sz w:val="20"/>
                <w:szCs w:val="20"/>
                <w:lang w:val="en-CA" w:eastAsia="en-CA"/>
              </w:rPr>
              <w:t>Fire-fighting</w:t>
            </w:r>
          </w:p>
        </w:tc>
        <w:tc>
          <w:tcPr>
            <w:tcW w:w="916" w:type="dxa"/>
            <w:tcBorders>
              <w:top w:val="nil"/>
              <w:left w:val="nil"/>
              <w:bottom w:val="single" w:sz="4" w:space="0" w:color="auto"/>
              <w:right w:val="single" w:sz="4" w:space="0" w:color="auto"/>
            </w:tcBorders>
            <w:shd w:val="clear" w:color="auto" w:fill="auto"/>
            <w:noWrap/>
            <w:hideMark/>
          </w:tcPr>
          <w:p w14:paraId="5A7F6E94" w14:textId="77777777" w:rsidR="00B139C4" w:rsidRPr="00C52F94" w:rsidRDefault="00B139C4" w:rsidP="001D0457">
            <w:pPr>
              <w:jc w:val="left"/>
              <w:rPr>
                <w:sz w:val="20"/>
                <w:szCs w:val="20"/>
                <w:lang w:val="en-CA" w:eastAsia="en-CA"/>
              </w:rPr>
            </w:pPr>
            <w:r w:rsidRPr="00C52F94">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hideMark/>
          </w:tcPr>
          <w:p w14:paraId="65C2009A" w14:textId="77777777" w:rsidR="00B139C4" w:rsidRPr="00C52F94" w:rsidRDefault="00B139C4"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5E9DEFCE" w14:textId="77777777" w:rsidR="00B139C4" w:rsidRPr="00C52F94" w:rsidRDefault="00B139C4"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6C05A632" w14:textId="77777777" w:rsidR="00B139C4" w:rsidRPr="00C52F94" w:rsidRDefault="00B139C4" w:rsidP="001D0457">
            <w:pPr>
              <w:jc w:val="right"/>
              <w:rPr>
                <w:sz w:val="20"/>
                <w:szCs w:val="20"/>
                <w:lang w:val="en-CA" w:eastAsia="en-CA"/>
              </w:rPr>
            </w:pPr>
          </w:p>
        </w:tc>
        <w:tc>
          <w:tcPr>
            <w:tcW w:w="916" w:type="dxa"/>
            <w:tcBorders>
              <w:top w:val="nil"/>
              <w:left w:val="nil"/>
              <w:bottom w:val="single" w:sz="4" w:space="0" w:color="auto"/>
              <w:right w:val="single" w:sz="4" w:space="0" w:color="auto"/>
            </w:tcBorders>
            <w:shd w:val="clear" w:color="auto" w:fill="auto"/>
            <w:noWrap/>
            <w:hideMark/>
          </w:tcPr>
          <w:p w14:paraId="2FC5CFBD" w14:textId="77777777" w:rsidR="00B139C4" w:rsidRPr="00C52F94" w:rsidRDefault="00B139C4" w:rsidP="001D0457">
            <w:pPr>
              <w:jc w:val="right"/>
              <w:rPr>
                <w:sz w:val="20"/>
                <w:szCs w:val="20"/>
                <w:lang w:val="en-CA" w:eastAsia="en-CA"/>
              </w:rPr>
            </w:pPr>
          </w:p>
        </w:tc>
        <w:tc>
          <w:tcPr>
            <w:tcW w:w="916" w:type="dxa"/>
            <w:tcBorders>
              <w:top w:val="nil"/>
              <w:left w:val="nil"/>
              <w:bottom w:val="single" w:sz="4" w:space="0" w:color="auto"/>
              <w:right w:val="single" w:sz="4" w:space="0" w:color="auto"/>
            </w:tcBorders>
            <w:shd w:val="clear" w:color="auto" w:fill="auto"/>
            <w:noWrap/>
            <w:hideMark/>
          </w:tcPr>
          <w:p w14:paraId="52BF5E00" w14:textId="77777777" w:rsidR="00B139C4" w:rsidRPr="00C52F94" w:rsidRDefault="00B139C4" w:rsidP="001D0457">
            <w:pPr>
              <w:jc w:val="right"/>
              <w:rPr>
                <w:sz w:val="20"/>
                <w:szCs w:val="20"/>
                <w:lang w:val="en-CA" w:eastAsia="en-CA"/>
              </w:rPr>
            </w:pPr>
          </w:p>
        </w:tc>
        <w:tc>
          <w:tcPr>
            <w:tcW w:w="916" w:type="dxa"/>
            <w:tcBorders>
              <w:top w:val="nil"/>
              <w:left w:val="nil"/>
              <w:bottom w:val="single" w:sz="4" w:space="0" w:color="auto"/>
              <w:right w:val="single" w:sz="4" w:space="0" w:color="auto"/>
            </w:tcBorders>
            <w:shd w:val="clear" w:color="auto" w:fill="auto"/>
            <w:noWrap/>
            <w:hideMark/>
          </w:tcPr>
          <w:p w14:paraId="128605C3" w14:textId="77777777" w:rsidR="00B139C4" w:rsidRPr="00C52F94" w:rsidRDefault="00B139C4" w:rsidP="001D0457">
            <w:pPr>
              <w:jc w:val="right"/>
              <w:rPr>
                <w:sz w:val="20"/>
                <w:szCs w:val="20"/>
                <w:lang w:val="en-CA" w:eastAsia="en-CA"/>
              </w:rPr>
            </w:pPr>
          </w:p>
        </w:tc>
        <w:tc>
          <w:tcPr>
            <w:tcW w:w="916" w:type="dxa"/>
            <w:tcBorders>
              <w:top w:val="nil"/>
              <w:left w:val="nil"/>
              <w:bottom w:val="single" w:sz="4" w:space="0" w:color="auto"/>
              <w:right w:val="single" w:sz="4" w:space="0" w:color="auto"/>
            </w:tcBorders>
            <w:shd w:val="clear" w:color="auto" w:fill="auto"/>
            <w:hideMark/>
          </w:tcPr>
          <w:p w14:paraId="3A97C290" w14:textId="77777777" w:rsidR="00B139C4" w:rsidRPr="00C52F94" w:rsidRDefault="00B139C4" w:rsidP="001D0457">
            <w:pPr>
              <w:jc w:val="right"/>
              <w:rPr>
                <w:sz w:val="20"/>
                <w:szCs w:val="20"/>
                <w:lang w:val="en-CA" w:eastAsia="en-CA"/>
              </w:rPr>
            </w:pPr>
          </w:p>
        </w:tc>
        <w:tc>
          <w:tcPr>
            <w:tcW w:w="916" w:type="dxa"/>
            <w:tcBorders>
              <w:top w:val="nil"/>
              <w:left w:val="nil"/>
              <w:bottom w:val="single" w:sz="4" w:space="0" w:color="auto"/>
              <w:right w:val="single" w:sz="4" w:space="0" w:color="auto"/>
            </w:tcBorders>
            <w:shd w:val="clear" w:color="auto" w:fill="auto"/>
            <w:hideMark/>
          </w:tcPr>
          <w:p w14:paraId="6B0FD50B" w14:textId="77777777" w:rsidR="00B139C4" w:rsidRPr="00C52F94" w:rsidRDefault="00B139C4" w:rsidP="001D0457">
            <w:pPr>
              <w:jc w:val="right"/>
              <w:rPr>
                <w:sz w:val="20"/>
                <w:szCs w:val="20"/>
                <w:lang w:val="en-CA" w:eastAsia="en-CA"/>
              </w:rPr>
            </w:pPr>
          </w:p>
        </w:tc>
      </w:tr>
      <w:tr w:rsidR="00B139C4" w:rsidRPr="00C52F94" w14:paraId="55396573" w14:textId="77777777" w:rsidTr="009B223D">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43AC2473" w14:textId="77777777" w:rsidR="00B139C4" w:rsidRPr="00C52F94" w:rsidRDefault="00B139C4" w:rsidP="001D0457">
            <w:pPr>
              <w:ind w:right="-113"/>
              <w:jc w:val="left"/>
              <w:rPr>
                <w:sz w:val="20"/>
                <w:szCs w:val="20"/>
                <w:lang w:val="en-CA" w:eastAsia="en-CA"/>
              </w:rPr>
            </w:pPr>
            <w:r w:rsidRPr="00C52F94">
              <w:rPr>
                <w:sz w:val="20"/>
                <w:szCs w:val="20"/>
                <w:lang w:val="en-CA" w:eastAsia="en-CA"/>
              </w:rPr>
              <w:t>Refrigeration manufacturing</w:t>
            </w:r>
          </w:p>
        </w:tc>
        <w:tc>
          <w:tcPr>
            <w:tcW w:w="916" w:type="dxa"/>
            <w:tcBorders>
              <w:top w:val="nil"/>
              <w:left w:val="nil"/>
              <w:bottom w:val="single" w:sz="4" w:space="0" w:color="auto"/>
              <w:right w:val="single" w:sz="4" w:space="0" w:color="auto"/>
            </w:tcBorders>
            <w:shd w:val="clear" w:color="auto" w:fill="auto"/>
            <w:noWrap/>
            <w:vAlign w:val="center"/>
            <w:hideMark/>
          </w:tcPr>
          <w:p w14:paraId="3DFF3887" w14:textId="77777777" w:rsidR="00B139C4" w:rsidRPr="00C52F94" w:rsidRDefault="00B139C4" w:rsidP="001D0457">
            <w:pPr>
              <w:jc w:val="right"/>
              <w:rPr>
                <w:sz w:val="20"/>
                <w:szCs w:val="20"/>
                <w:lang w:val="en-CA" w:eastAsia="en-CA"/>
              </w:rPr>
            </w:pPr>
            <w:r w:rsidRPr="00C52F94">
              <w:rPr>
                <w:sz w:val="20"/>
                <w:szCs w:val="20"/>
                <w:lang w:val="en-CA" w:eastAsia="en-CA"/>
              </w:rPr>
              <w:t>3.8</w:t>
            </w:r>
          </w:p>
        </w:tc>
        <w:tc>
          <w:tcPr>
            <w:tcW w:w="960" w:type="dxa"/>
            <w:tcBorders>
              <w:top w:val="nil"/>
              <w:left w:val="nil"/>
              <w:bottom w:val="single" w:sz="4" w:space="0" w:color="auto"/>
              <w:right w:val="single" w:sz="4" w:space="0" w:color="auto"/>
            </w:tcBorders>
            <w:shd w:val="clear" w:color="auto" w:fill="auto"/>
            <w:noWrap/>
            <w:vAlign w:val="center"/>
            <w:hideMark/>
          </w:tcPr>
          <w:p w14:paraId="03286A57" w14:textId="77777777" w:rsidR="00B139C4" w:rsidRPr="00C52F94" w:rsidRDefault="00B139C4" w:rsidP="001D0457">
            <w:pPr>
              <w:jc w:val="right"/>
              <w:rPr>
                <w:sz w:val="20"/>
                <w:szCs w:val="20"/>
                <w:lang w:val="en-CA" w:eastAsia="en-CA"/>
              </w:rPr>
            </w:pPr>
            <w:r w:rsidRPr="00C52F94">
              <w:rPr>
                <w:sz w:val="20"/>
                <w:szCs w:val="20"/>
                <w:lang w:val="en-CA" w:eastAsia="en-CA"/>
              </w:rPr>
              <w:t>6.5</w:t>
            </w:r>
          </w:p>
        </w:tc>
        <w:tc>
          <w:tcPr>
            <w:tcW w:w="916" w:type="dxa"/>
            <w:tcBorders>
              <w:top w:val="nil"/>
              <w:left w:val="nil"/>
              <w:bottom w:val="single" w:sz="4" w:space="0" w:color="auto"/>
              <w:right w:val="single" w:sz="4" w:space="0" w:color="auto"/>
            </w:tcBorders>
            <w:shd w:val="clear" w:color="auto" w:fill="auto"/>
            <w:noWrap/>
            <w:vAlign w:val="center"/>
            <w:hideMark/>
          </w:tcPr>
          <w:p w14:paraId="4084302C" w14:textId="77777777" w:rsidR="00B139C4" w:rsidRPr="00C52F94" w:rsidRDefault="00B139C4" w:rsidP="001D0457">
            <w:pPr>
              <w:jc w:val="right"/>
              <w:rPr>
                <w:sz w:val="20"/>
                <w:szCs w:val="20"/>
                <w:lang w:val="en-CA" w:eastAsia="en-CA"/>
              </w:rPr>
            </w:pPr>
            <w:r w:rsidRPr="00C52F94">
              <w:rPr>
                <w:sz w:val="20"/>
                <w:szCs w:val="20"/>
                <w:lang w:val="en-CA" w:eastAsia="en-CA"/>
              </w:rPr>
              <w:t>11.1</w:t>
            </w:r>
          </w:p>
        </w:tc>
        <w:tc>
          <w:tcPr>
            <w:tcW w:w="916" w:type="dxa"/>
            <w:tcBorders>
              <w:top w:val="nil"/>
              <w:left w:val="nil"/>
              <w:bottom w:val="single" w:sz="4" w:space="0" w:color="auto"/>
              <w:right w:val="single" w:sz="4" w:space="0" w:color="auto"/>
            </w:tcBorders>
            <w:shd w:val="clear" w:color="auto" w:fill="auto"/>
            <w:noWrap/>
            <w:vAlign w:val="center"/>
            <w:hideMark/>
          </w:tcPr>
          <w:p w14:paraId="2A38D40A" w14:textId="77777777" w:rsidR="00B139C4" w:rsidRPr="00C52F94" w:rsidRDefault="00B139C4" w:rsidP="001D0457">
            <w:pPr>
              <w:jc w:val="right"/>
              <w:rPr>
                <w:sz w:val="20"/>
                <w:szCs w:val="20"/>
                <w:lang w:val="en-CA" w:eastAsia="en-CA"/>
              </w:rPr>
            </w:pPr>
            <w:r w:rsidRPr="00C52F94">
              <w:rPr>
                <w:sz w:val="20"/>
                <w:szCs w:val="20"/>
                <w:lang w:val="en-CA" w:eastAsia="en-CA"/>
              </w:rPr>
              <w:t>7.8</w:t>
            </w:r>
          </w:p>
        </w:tc>
        <w:tc>
          <w:tcPr>
            <w:tcW w:w="916" w:type="dxa"/>
            <w:tcBorders>
              <w:top w:val="nil"/>
              <w:left w:val="nil"/>
              <w:bottom w:val="single" w:sz="4" w:space="0" w:color="auto"/>
              <w:right w:val="single" w:sz="4" w:space="0" w:color="auto"/>
            </w:tcBorders>
            <w:shd w:val="clear" w:color="auto" w:fill="auto"/>
            <w:noWrap/>
            <w:vAlign w:val="center"/>
            <w:hideMark/>
          </w:tcPr>
          <w:p w14:paraId="612B5C1F" w14:textId="77777777" w:rsidR="00B139C4" w:rsidRPr="00C52F94" w:rsidRDefault="00B139C4" w:rsidP="001D0457">
            <w:pPr>
              <w:jc w:val="right"/>
              <w:rPr>
                <w:sz w:val="20"/>
                <w:szCs w:val="20"/>
                <w:lang w:val="en-CA" w:eastAsia="en-CA"/>
              </w:rPr>
            </w:pPr>
            <w:r w:rsidRPr="00C52F94">
              <w:rPr>
                <w:sz w:val="20"/>
                <w:szCs w:val="20"/>
                <w:lang w:val="en-CA" w:eastAsia="en-CA"/>
              </w:rPr>
              <w:t>6.5</w:t>
            </w:r>
          </w:p>
        </w:tc>
        <w:tc>
          <w:tcPr>
            <w:tcW w:w="916" w:type="dxa"/>
            <w:tcBorders>
              <w:top w:val="nil"/>
              <w:left w:val="nil"/>
              <w:bottom w:val="single" w:sz="4" w:space="0" w:color="auto"/>
              <w:right w:val="single" w:sz="4" w:space="0" w:color="auto"/>
            </w:tcBorders>
            <w:shd w:val="clear" w:color="auto" w:fill="auto"/>
            <w:noWrap/>
            <w:vAlign w:val="center"/>
            <w:hideMark/>
          </w:tcPr>
          <w:p w14:paraId="5779FEF5" w14:textId="77777777" w:rsidR="00B139C4" w:rsidRPr="00C52F94" w:rsidRDefault="00B139C4" w:rsidP="001D0457">
            <w:pPr>
              <w:jc w:val="right"/>
              <w:rPr>
                <w:sz w:val="20"/>
                <w:szCs w:val="20"/>
                <w:lang w:val="en-CA" w:eastAsia="en-CA"/>
              </w:rPr>
            </w:pPr>
            <w:r w:rsidRPr="00C52F94">
              <w:rPr>
                <w:sz w:val="20"/>
                <w:szCs w:val="20"/>
                <w:lang w:val="en-CA" w:eastAsia="en-CA"/>
              </w:rPr>
              <w:t>8.0</w:t>
            </w:r>
          </w:p>
        </w:tc>
        <w:tc>
          <w:tcPr>
            <w:tcW w:w="916" w:type="dxa"/>
            <w:tcBorders>
              <w:top w:val="nil"/>
              <w:left w:val="nil"/>
              <w:bottom w:val="single" w:sz="4" w:space="0" w:color="auto"/>
              <w:right w:val="single" w:sz="4" w:space="0" w:color="auto"/>
            </w:tcBorders>
            <w:shd w:val="clear" w:color="auto" w:fill="auto"/>
            <w:noWrap/>
            <w:vAlign w:val="center"/>
            <w:hideMark/>
          </w:tcPr>
          <w:p w14:paraId="7E36D3D8" w14:textId="77777777" w:rsidR="00B139C4" w:rsidRPr="00C52F94" w:rsidRDefault="00B139C4" w:rsidP="001D0457">
            <w:pPr>
              <w:jc w:val="right"/>
              <w:rPr>
                <w:sz w:val="20"/>
                <w:szCs w:val="20"/>
                <w:lang w:val="en-CA" w:eastAsia="en-CA"/>
              </w:rPr>
            </w:pPr>
            <w:r w:rsidRPr="00C52F94">
              <w:rPr>
                <w:sz w:val="20"/>
                <w:szCs w:val="20"/>
                <w:lang w:val="en-CA" w:eastAsia="en-CA"/>
              </w:rPr>
              <w:t>7.2</w:t>
            </w:r>
          </w:p>
        </w:tc>
        <w:tc>
          <w:tcPr>
            <w:tcW w:w="916" w:type="dxa"/>
            <w:tcBorders>
              <w:top w:val="nil"/>
              <w:left w:val="nil"/>
              <w:bottom w:val="single" w:sz="4" w:space="0" w:color="auto"/>
              <w:right w:val="single" w:sz="4" w:space="0" w:color="auto"/>
            </w:tcBorders>
            <w:shd w:val="clear" w:color="auto" w:fill="auto"/>
            <w:vAlign w:val="center"/>
            <w:hideMark/>
          </w:tcPr>
          <w:p w14:paraId="1869F351" w14:textId="77777777" w:rsidR="00B139C4" w:rsidRPr="00C52F94" w:rsidRDefault="00B139C4" w:rsidP="001D0457">
            <w:pPr>
              <w:jc w:val="right"/>
              <w:rPr>
                <w:sz w:val="20"/>
                <w:szCs w:val="20"/>
                <w:lang w:val="en-CA" w:eastAsia="en-CA"/>
              </w:rPr>
            </w:pPr>
            <w:r w:rsidRPr="00C52F94">
              <w:rPr>
                <w:sz w:val="20"/>
                <w:szCs w:val="20"/>
                <w:lang w:val="en-CA" w:eastAsia="en-CA"/>
              </w:rPr>
              <w:t>6.9</w:t>
            </w:r>
          </w:p>
        </w:tc>
        <w:tc>
          <w:tcPr>
            <w:tcW w:w="916" w:type="dxa"/>
            <w:tcBorders>
              <w:top w:val="nil"/>
              <w:left w:val="nil"/>
              <w:bottom w:val="single" w:sz="4" w:space="0" w:color="auto"/>
              <w:right w:val="single" w:sz="4" w:space="0" w:color="auto"/>
            </w:tcBorders>
            <w:shd w:val="clear" w:color="auto" w:fill="auto"/>
            <w:vAlign w:val="center"/>
            <w:hideMark/>
          </w:tcPr>
          <w:p w14:paraId="33A828FE" w14:textId="77777777" w:rsidR="00B139C4" w:rsidRPr="00C52F94" w:rsidRDefault="00B139C4" w:rsidP="001D0457">
            <w:pPr>
              <w:jc w:val="right"/>
              <w:rPr>
                <w:sz w:val="20"/>
                <w:szCs w:val="20"/>
                <w:lang w:val="en-CA" w:eastAsia="en-CA"/>
              </w:rPr>
            </w:pPr>
            <w:r w:rsidRPr="00C52F94">
              <w:rPr>
                <w:sz w:val="20"/>
                <w:szCs w:val="20"/>
                <w:lang w:val="en-CA" w:eastAsia="en-CA"/>
              </w:rPr>
              <w:t>6.1</w:t>
            </w:r>
          </w:p>
        </w:tc>
      </w:tr>
      <w:tr w:rsidR="00B139C4" w:rsidRPr="00C52F94" w14:paraId="5D69FCD4" w14:textId="77777777" w:rsidTr="009B223D">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15F5CA11" w14:textId="77777777" w:rsidR="00B139C4" w:rsidRPr="00C52F94" w:rsidRDefault="00B139C4" w:rsidP="001D0457">
            <w:pPr>
              <w:jc w:val="left"/>
              <w:rPr>
                <w:sz w:val="20"/>
                <w:szCs w:val="20"/>
                <w:lang w:val="en-CA" w:eastAsia="en-CA"/>
              </w:rPr>
            </w:pPr>
            <w:r w:rsidRPr="00C52F94">
              <w:rPr>
                <w:sz w:val="20"/>
                <w:szCs w:val="20"/>
                <w:lang w:val="en-CA" w:eastAsia="en-CA"/>
              </w:rPr>
              <w:t>Refrigeration servicing</w:t>
            </w:r>
          </w:p>
        </w:tc>
        <w:tc>
          <w:tcPr>
            <w:tcW w:w="916" w:type="dxa"/>
            <w:tcBorders>
              <w:top w:val="nil"/>
              <w:left w:val="nil"/>
              <w:bottom w:val="single" w:sz="4" w:space="0" w:color="auto"/>
              <w:right w:val="single" w:sz="4" w:space="0" w:color="auto"/>
            </w:tcBorders>
            <w:shd w:val="clear" w:color="auto" w:fill="auto"/>
            <w:noWrap/>
            <w:vAlign w:val="center"/>
            <w:hideMark/>
          </w:tcPr>
          <w:p w14:paraId="1155A720" w14:textId="77777777" w:rsidR="00B139C4" w:rsidRPr="00C52F94" w:rsidRDefault="00B139C4" w:rsidP="001D0457">
            <w:pPr>
              <w:jc w:val="right"/>
              <w:rPr>
                <w:sz w:val="20"/>
                <w:szCs w:val="20"/>
                <w:lang w:val="en-CA" w:eastAsia="en-CA"/>
              </w:rPr>
            </w:pPr>
            <w:r w:rsidRPr="00C52F94">
              <w:rPr>
                <w:sz w:val="20"/>
                <w:szCs w:val="20"/>
                <w:lang w:val="en-CA" w:eastAsia="en-CA"/>
              </w:rPr>
              <w:t>396.9</w:t>
            </w:r>
          </w:p>
        </w:tc>
        <w:tc>
          <w:tcPr>
            <w:tcW w:w="960" w:type="dxa"/>
            <w:tcBorders>
              <w:top w:val="nil"/>
              <w:left w:val="nil"/>
              <w:bottom w:val="single" w:sz="4" w:space="0" w:color="auto"/>
              <w:right w:val="single" w:sz="4" w:space="0" w:color="auto"/>
            </w:tcBorders>
            <w:shd w:val="clear" w:color="auto" w:fill="auto"/>
            <w:noWrap/>
            <w:vAlign w:val="center"/>
            <w:hideMark/>
          </w:tcPr>
          <w:p w14:paraId="1DF92BE7" w14:textId="77777777" w:rsidR="00B139C4" w:rsidRPr="00C52F94" w:rsidRDefault="00B139C4" w:rsidP="001D0457">
            <w:pPr>
              <w:jc w:val="right"/>
              <w:rPr>
                <w:sz w:val="20"/>
                <w:szCs w:val="20"/>
                <w:lang w:val="en-CA" w:eastAsia="en-CA"/>
              </w:rPr>
            </w:pPr>
            <w:r w:rsidRPr="00C52F94">
              <w:rPr>
                <w:sz w:val="20"/>
                <w:szCs w:val="20"/>
                <w:lang w:val="en-CA" w:eastAsia="en-CA"/>
              </w:rPr>
              <w:t>466.0</w:t>
            </w:r>
          </w:p>
        </w:tc>
        <w:tc>
          <w:tcPr>
            <w:tcW w:w="916" w:type="dxa"/>
            <w:tcBorders>
              <w:top w:val="nil"/>
              <w:left w:val="nil"/>
              <w:bottom w:val="single" w:sz="4" w:space="0" w:color="auto"/>
              <w:right w:val="single" w:sz="4" w:space="0" w:color="auto"/>
            </w:tcBorders>
            <w:shd w:val="clear" w:color="auto" w:fill="auto"/>
            <w:noWrap/>
            <w:vAlign w:val="center"/>
            <w:hideMark/>
          </w:tcPr>
          <w:p w14:paraId="7B15F603" w14:textId="77777777" w:rsidR="00B139C4" w:rsidRPr="00C52F94" w:rsidRDefault="00B139C4" w:rsidP="001D0457">
            <w:pPr>
              <w:jc w:val="right"/>
              <w:rPr>
                <w:sz w:val="20"/>
                <w:szCs w:val="20"/>
                <w:lang w:val="en-CA" w:eastAsia="en-CA"/>
              </w:rPr>
            </w:pPr>
            <w:r w:rsidRPr="00C52F94">
              <w:rPr>
                <w:sz w:val="20"/>
                <w:szCs w:val="20"/>
                <w:lang w:val="en-CA" w:eastAsia="en-CA"/>
              </w:rPr>
              <w:t>414.7</w:t>
            </w:r>
          </w:p>
        </w:tc>
        <w:tc>
          <w:tcPr>
            <w:tcW w:w="916" w:type="dxa"/>
            <w:tcBorders>
              <w:top w:val="nil"/>
              <w:left w:val="nil"/>
              <w:bottom w:val="single" w:sz="4" w:space="0" w:color="auto"/>
              <w:right w:val="single" w:sz="4" w:space="0" w:color="auto"/>
            </w:tcBorders>
            <w:shd w:val="clear" w:color="auto" w:fill="auto"/>
            <w:noWrap/>
            <w:hideMark/>
          </w:tcPr>
          <w:p w14:paraId="148BBAAB" w14:textId="77777777" w:rsidR="00B139C4" w:rsidRPr="00C52F94" w:rsidRDefault="00B139C4" w:rsidP="001D0457">
            <w:pPr>
              <w:jc w:val="right"/>
              <w:rPr>
                <w:sz w:val="20"/>
                <w:szCs w:val="20"/>
                <w:lang w:val="en-CA" w:eastAsia="en-CA"/>
              </w:rPr>
            </w:pPr>
            <w:r w:rsidRPr="00C52F94">
              <w:rPr>
                <w:sz w:val="20"/>
                <w:szCs w:val="20"/>
                <w:lang w:val="en-CA" w:eastAsia="en-CA"/>
              </w:rPr>
              <w:t>441.2</w:t>
            </w:r>
          </w:p>
        </w:tc>
        <w:tc>
          <w:tcPr>
            <w:tcW w:w="916" w:type="dxa"/>
            <w:tcBorders>
              <w:top w:val="nil"/>
              <w:left w:val="nil"/>
              <w:bottom w:val="single" w:sz="4" w:space="0" w:color="auto"/>
              <w:right w:val="single" w:sz="4" w:space="0" w:color="auto"/>
            </w:tcBorders>
            <w:shd w:val="clear" w:color="auto" w:fill="auto"/>
            <w:noWrap/>
            <w:hideMark/>
          </w:tcPr>
          <w:p w14:paraId="4F84E30C" w14:textId="77777777" w:rsidR="00B139C4" w:rsidRPr="00C52F94" w:rsidRDefault="00B139C4" w:rsidP="001D0457">
            <w:pPr>
              <w:jc w:val="right"/>
              <w:rPr>
                <w:sz w:val="20"/>
                <w:szCs w:val="20"/>
                <w:lang w:val="en-CA" w:eastAsia="en-CA"/>
              </w:rPr>
            </w:pPr>
            <w:r w:rsidRPr="00C52F94">
              <w:rPr>
                <w:sz w:val="20"/>
                <w:szCs w:val="20"/>
                <w:lang w:val="en-CA" w:eastAsia="en-CA"/>
              </w:rPr>
              <w:t>144.4</w:t>
            </w:r>
          </w:p>
        </w:tc>
        <w:tc>
          <w:tcPr>
            <w:tcW w:w="916" w:type="dxa"/>
            <w:tcBorders>
              <w:top w:val="nil"/>
              <w:left w:val="nil"/>
              <w:bottom w:val="single" w:sz="4" w:space="0" w:color="auto"/>
              <w:right w:val="single" w:sz="4" w:space="0" w:color="auto"/>
            </w:tcBorders>
            <w:shd w:val="clear" w:color="auto" w:fill="auto"/>
            <w:noWrap/>
            <w:hideMark/>
          </w:tcPr>
          <w:p w14:paraId="380734A7" w14:textId="77777777" w:rsidR="00B139C4" w:rsidRPr="00C52F94" w:rsidRDefault="00B139C4" w:rsidP="001D0457">
            <w:pPr>
              <w:jc w:val="right"/>
              <w:rPr>
                <w:sz w:val="20"/>
                <w:szCs w:val="20"/>
                <w:lang w:val="en-CA" w:eastAsia="en-CA"/>
              </w:rPr>
            </w:pPr>
            <w:r w:rsidRPr="00C52F94">
              <w:rPr>
                <w:sz w:val="20"/>
                <w:szCs w:val="20"/>
                <w:lang w:val="en-CA" w:eastAsia="en-CA"/>
              </w:rPr>
              <w:t>64.9</w:t>
            </w:r>
          </w:p>
        </w:tc>
        <w:tc>
          <w:tcPr>
            <w:tcW w:w="916" w:type="dxa"/>
            <w:tcBorders>
              <w:top w:val="nil"/>
              <w:left w:val="nil"/>
              <w:bottom w:val="single" w:sz="4" w:space="0" w:color="auto"/>
              <w:right w:val="single" w:sz="4" w:space="0" w:color="auto"/>
            </w:tcBorders>
            <w:shd w:val="clear" w:color="auto" w:fill="auto"/>
            <w:noWrap/>
            <w:hideMark/>
          </w:tcPr>
          <w:p w14:paraId="077BB6B9" w14:textId="77777777" w:rsidR="00B139C4" w:rsidRPr="00C52F94" w:rsidRDefault="00B139C4" w:rsidP="001D0457">
            <w:pPr>
              <w:jc w:val="right"/>
              <w:rPr>
                <w:sz w:val="20"/>
                <w:szCs w:val="20"/>
                <w:lang w:val="en-CA" w:eastAsia="en-CA"/>
              </w:rPr>
            </w:pPr>
            <w:r w:rsidRPr="00C52F94">
              <w:rPr>
                <w:sz w:val="20"/>
                <w:szCs w:val="20"/>
                <w:lang w:val="en-CA" w:eastAsia="en-CA"/>
              </w:rPr>
              <w:t>106.9</w:t>
            </w:r>
          </w:p>
        </w:tc>
        <w:tc>
          <w:tcPr>
            <w:tcW w:w="916" w:type="dxa"/>
            <w:tcBorders>
              <w:top w:val="nil"/>
              <w:left w:val="nil"/>
              <w:bottom w:val="single" w:sz="4" w:space="0" w:color="auto"/>
              <w:right w:val="single" w:sz="4" w:space="0" w:color="auto"/>
            </w:tcBorders>
            <w:shd w:val="clear" w:color="auto" w:fill="auto"/>
            <w:hideMark/>
          </w:tcPr>
          <w:p w14:paraId="301D98B2" w14:textId="77777777" w:rsidR="00B139C4" w:rsidRPr="00C52F94" w:rsidRDefault="00B139C4" w:rsidP="001D0457">
            <w:pPr>
              <w:jc w:val="right"/>
              <w:rPr>
                <w:sz w:val="20"/>
                <w:szCs w:val="20"/>
                <w:lang w:val="en-CA" w:eastAsia="en-CA"/>
              </w:rPr>
            </w:pPr>
            <w:r w:rsidRPr="00C52F94">
              <w:rPr>
                <w:sz w:val="20"/>
                <w:szCs w:val="20"/>
                <w:lang w:val="en-CA" w:eastAsia="en-CA"/>
              </w:rPr>
              <w:t>110.1</w:t>
            </w:r>
          </w:p>
        </w:tc>
        <w:tc>
          <w:tcPr>
            <w:tcW w:w="916" w:type="dxa"/>
            <w:tcBorders>
              <w:top w:val="nil"/>
              <w:left w:val="nil"/>
              <w:bottom w:val="single" w:sz="4" w:space="0" w:color="auto"/>
              <w:right w:val="single" w:sz="4" w:space="0" w:color="auto"/>
            </w:tcBorders>
            <w:shd w:val="clear" w:color="auto" w:fill="auto"/>
            <w:hideMark/>
          </w:tcPr>
          <w:p w14:paraId="7A77B50F" w14:textId="77777777" w:rsidR="00B139C4" w:rsidRPr="00C52F94" w:rsidRDefault="00B139C4" w:rsidP="001D0457">
            <w:pPr>
              <w:jc w:val="right"/>
              <w:rPr>
                <w:sz w:val="20"/>
                <w:szCs w:val="20"/>
                <w:lang w:val="en-CA" w:eastAsia="en-CA"/>
              </w:rPr>
            </w:pPr>
            <w:r w:rsidRPr="00C52F94">
              <w:rPr>
                <w:sz w:val="20"/>
                <w:szCs w:val="20"/>
                <w:lang w:val="en-CA" w:eastAsia="en-CA"/>
              </w:rPr>
              <w:t>66.5</w:t>
            </w:r>
          </w:p>
        </w:tc>
      </w:tr>
      <w:tr w:rsidR="00CE25C1" w:rsidRPr="00C52F94" w14:paraId="3BC8ED4F" w14:textId="77777777" w:rsidTr="009B223D">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46153EEF" w14:textId="77777777" w:rsidR="00CE25C1" w:rsidRPr="00C52F94" w:rsidRDefault="00CE25C1" w:rsidP="001D0457">
            <w:pPr>
              <w:jc w:val="left"/>
              <w:rPr>
                <w:sz w:val="20"/>
                <w:szCs w:val="20"/>
                <w:lang w:val="en-CA" w:eastAsia="en-CA"/>
              </w:rPr>
            </w:pPr>
            <w:r w:rsidRPr="00C52F94">
              <w:rPr>
                <w:sz w:val="20"/>
                <w:szCs w:val="20"/>
                <w:lang w:val="en-CA" w:eastAsia="en-CA"/>
              </w:rPr>
              <w:t>Solvent</w:t>
            </w:r>
          </w:p>
        </w:tc>
        <w:tc>
          <w:tcPr>
            <w:tcW w:w="916" w:type="dxa"/>
            <w:tcBorders>
              <w:top w:val="nil"/>
              <w:left w:val="nil"/>
              <w:bottom w:val="single" w:sz="4" w:space="0" w:color="auto"/>
              <w:right w:val="single" w:sz="4" w:space="0" w:color="auto"/>
            </w:tcBorders>
            <w:shd w:val="clear" w:color="auto" w:fill="auto"/>
            <w:noWrap/>
            <w:vAlign w:val="center"/>
            <w:hideMark/>
          </w:tcPr>
          <w:p w14:paraId="381C4292" w14:textId="77777777" w:rsidR="00CE25C1" w:rsidRPr="00C52F94" w:rsidRDefault="00CE25C1" w:rsidP="001D0457">
            <w:pPr>
              <w:jc w:val="right"/>
              <w:rPr>
                <w:sz w:val="20"/>
                <w:szCs w:val="20"/>
                <w:lang w:val="en-CA" w:eastAsia="en-CA"/>
              </w:rPr>
            </w:pPr>
            <w:r w:rsidRPr="00C52F94">
              <w:rPr>
                <w:sz w:val="20"/>
                <w:szCs w:val="20"/>
                <w:lang w:val="en-CA" w:eastAsia="en-CA"/>
              </w:rPr>
              <w:t>0.7</w:t>
            </w:r>
          </w:p>
        </w:tc>
        <w:tc>
          <w:tcPr>
            <w:tcW w:w="960" w:type="dxa"/>
            <w:tcBorders>
              <w:top w:val="nil"/>
              <w:left w:val="nil"/>
              <w:bottom w:val="single" w:sz="4" w:space="0" w:color="auto"/>
              <w:right w:val="single" w:sz="4" w:space="0" w:color="auto"/>
            </w:tcBorders>
            <w:shd w:val="clear" w:color="auto" w:fill="auto"/>
            <w:noWrap/>
            <w:vAlign w:val="center"/>
            <w:hideMark/>
          </w:tcPr>
          <w:p w14:paraId="2F32BC86" w14:textId="77777777" w:rsidR="00CE25C1" w:rsidRPr="00C52F94" w:rsidRDefault="00CE25C1" w:rsidP="001D0457">
            <w:pPr>
              <w:jc w:val="right"/>
              <w:rPr>
                <w:sz w:val="20"/>
                <w:szCs w:val="20"/>
                <w:lang w:val="en-CA" w:eastAsia="en-CA"/>
              </w:rPr>
            </w:pPr>
            <w:r w:rsidRPr="00C52F94">
              <w:rPr>
                <w:sz w:val="20"/>
                <w:szCs w:val="20"/>
                <w:lang w:val="en-CA" w:eastAsia="en-CA"/>
              </w:rPr>
              <w:t>0.6</w:t>
            </w:r>
          </w:p>
        </w:tc>
        <w:tc>
          <w:tcPr>
            <w:tcW w:w="916" w:type="dxa"/>
            <w:tcBorders>
              <w:top w:val="nil"/>
              <w:left w:val="nil"/>
              <w:bottom w:val="single" w:sz="4" w:space="0" w:color="auto"/>
              <w:right w:val="single" w:sz="4" w:space="0" w:color="auto"/>
            </w:tcBorders>
            <w:shd w:val="clear" w:color="auto" w:fill="auto"/>
            <w:noWrap/>
            <w:vAlign w:val="center"/>
            <w:hideMark/>
          </w:tcPr>
          <w:p w14:paraId="48772038" w14:textId="77777777" w:rsidR="00CE25C1" w:rsidRPr="00C52F94" w:rsidRDefault="00CE25C1" w:rsidP="001D0457">
            <w:pPr>
              <w:jc w:val="right"/>
              <w:rPr>
                <w:sz w:val="20"/>
                <w:szCs w:val="20"/>
                <w:lang w:val="en-CA" w:eastAsia="en-CA"/>
              </w:rPr>
            </w:pPr>
            <w:r w:rsidRPr="00C52F94">
              <w:rPr>
                <w:sz w:val="20"/>
                <w:szCs w:val="20"/>
                <w:lang w:val="en-CA" w:eastAsia="en-CA"/>
              </w:rPr>
              <w:t>0.3</w:t>
            </w:r>
          </w:p>
        </w:tc>
        <w:tc>
          <w:tcPr>
            <w:tcW w:w="916" w:type="dxa"/>
            <w:tcBorders>
              <w:top w:val="nil"/>
              <w:left w:val="nil"/>
              <w:bottom w:val="single" w:sz="4" w:space="0" w:color="auto"/>
              <w:right w:val="single" w:sz="4" w:space="0" w:color="auto"/>
            </w:tcBorders>
            <w:shd w:val="clear" w:color="auto" w:fill="auto"/>
            <w:noWrap/>
            <w:hideMark/>
          </w:tcPr>
          <w:p w14:paraId="1D1BDF62" w14:textId="77777777" w:rsidR="00CE25C1" w:rsidRPr="00C52F94" w:rsidRDefault="00CE25C1" w:rsidP="001D0457">
            <w:pPr>
              <w:jc w:val="right"/>
              <w:rPr>
                <w:sz w:val="20"/>
                <w:szCs w:val="20"/>
                <w:lang w:val="en-CA" w:eastAsia="en-CA"/>
              </w:rPr>
            </w:pPr>
            <w:r w:rsidRPr="00C52F94">
              <w:rPr>
                <w:sz w:val="20"/>
                <w:szCs w:val="20"/>
                <w:lang w:val="en-CA" w:eastAsia="en-CA"/>
              </w:rPr>
              <w:t>0.2</w:t>
            </w:r>
          </w:p>
        </w:tc>
        <w:tc>
          <w:tcPr>
            <w:tcW w:w="916" w:type="dxa"/>
            <w:tcBorders>
              <w:top w:val="nil"/>
              <w:left w:val="nil"/>
              <w:bottom w:val="single" w:sz="4" w:space="0" w:color="auto"/>
              <w:right w:val="single" w:sz="4" w:space="0" w:color="auto"/>
            </w:tcBorders>
            <w:shd w:val="clear" w:color="auto" w:fill="auto"/>
            <w:noWrap/>
            <w:hideMark/>
          </w:tcPr>
          <w:p w14:paraId="515580AD" w14:textId="77777777" w:rsidR="00CE25C1" w:rsidRPr="00C52F94" w:rsidRDefault="00CE25C1" w:rsidP="001D0457">
            <w:pPr>
              <w:jc w:val="right"/>
              <w:rPr>
                <w:sz w:val="20"/>
                <w:szCs w:val="20"/>
                <w:lang w:val="en-CA" w:eastAsia="en-CA"/>
              </w:rPr>
            </w:pPr>
          </w:p>
        </w:tc>
        <w:tc>
          <w:tcPr>
            <w:tcW w:w="916" w:type="dxa"/>
            <w:tcBorders>
              <w:top w:val="nil"/>
              <w:left w:val="nil"/>
              <w:bottom w:val="single" w:sz="4" w:space="0" w:color="auto"/>
              <w:right w:val="single" w:sz="4" w:space="0" w:color="auto"/>
            </w:tcBorders>
            <w:shd w:val="clear" w:color="auto" w:fill="auto"/>
            <w:noWrap/>
            <w:hideMark/>
          </w:tcPr>
          <w:p w14:paraId="58365107" w14:textId="77777777" w:rsidR="00CE25C1" w:rsidRPr="00C52F94" w:rsidRDefault="00CE25C1"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36CF4DC3" w14:textId="77777777" w:rsidR="00CE25C1" w:rsidRPr="00C52F94" w:rsidRDefault="00CE25C1"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14:paraId="49E711F9" w14:textId="77777777" w:rsidR="00CE25C1" w:rsidRPr="00C52F94" w:rsidRDefault="00CE25C1" w:rsidP="001D0457">
            <w:pPr>
              <w:jc w:val="righ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14:paraId="40A95905" w14:textId="77777777" w:rsidR="00CE25C1" w:rsidRPr="00C52F94" w:rsidRDefault="00CE25C1" w:rsidP="001D0457">
            <w:pPr>
              <w:jc w:val="right"/>
              <w:rPr>
                <w:sz w:val="20"/>
                <w:szCs w:val="20"/>
                <w:lang w:val="en-CA" w:eastAsia="en-CA"/>
              </w:rPr>
            </w:pPr>
            <w:r w:rsidRPr="00C52F94">
              <w:rPr>
                <w:sz w:val="20"/>
                <w:szCs w:val="20"/>
                <w:lang w:val="en-CA" w:eastAsia="en-CA"/>
              </w:rPr>
              <w:t> </w:t>
            </w:r>
          </w:p>
        </w:tc>
      </w:tr>
      <w:tr w:rsidR="004B2896" w:rsidRPr="00C52F94" w14:paraId="5E25B253" w14:textId="77777777" w:rsidTr="009B223D">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2644B708" w14:textId="77777777" w:rsidR="004B2896" w:rsidRPr="00C52F94" w:rsidRDefault="004B2896" w:rsidP="001D0457">
            <w:pPr>
              <w:jc w:val="left"/>
              <w:rPr>
                <w:sz w:val="20"/>
                <w:szCs w:val="20"/>
                <w:lang w:val="en-CA" w:eastAsia="en-CA"/>
              </w:rPr>
            </w:pPr>
            <w:r w:rsidRPr="00C52F94">
              <w:rPr>
                <w:sz w:val="20"/>
                <w:szCs w:val="20"/>
                <w:lang w:val="en-CA" w:eastAsia="en-CA"/>
              </w:rPr>
              <w:t>Tobacco</w:t>
            </w:r>
          </w:p>
        </w:tc>
        <w:tc>
          <w:tcPr>
            <w:tcW w:w="916" w:type="dxa"/>
            <w:tcBorders>
              <w:top w:val="nil"/>
              <w:left w:val="nil"/>
              <w:bottom w:val="single" w:sz="4" w:space="0" w:color="auto"/>
              <w:right w:val="single" w:sz="4" w:space="0" w:color="auto"/>
            </w:tcBorders>
            <w:shd w:val="clear" w:color="auto" w:fill="auto"/>
            <w:noWrap/>
            <w:hideMark/>
          </w:tcPr>
          <w:p w14:paraId="352E84C0"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hideMark/>
          </w:tcPr>
          <w:p w14:paraId="54A7813B"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39159937"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0CA39239"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7A2D53DE"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37F77092"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14:paraId="2AA673DF" w14:textId="77777777" w:rsidR="004B2896" w:rsidRPr="00C52F94" w:rsidRDefault="004B2896" w:rsidP="001D0457">
            <w:pPr>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14:paraId="4EB7FBE4" w14:textId="77777777" w:rsidR="004B2896" w:rsidRPr="00C52F94" w:rsidRDefault="004B2896" w:rsidP="001D0457">
            <w:pPr>
              <w:jc w:val="righ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14:paraId="0347376B" w14:textId="77777777" w:rsidR="004B2896" w:rsidRPr="00C52F94" w:rsidRDefault="004B2896" w:rsidP="001D0457">
            <w:pPr>
              <w:jc w:val="right"/>
              <w:rPr>
                <w:sz w:val="20"/>
                <w:szCs w:val="20"/>
                <w:lang w:val="en-CA" w:eastAsia="en-CA"/>
              </w:rPr>
            </w:pPr>
            <w:r w:rsidRPr="00C52F94">
              <w:rPr>
                <w:sz w:val="20"/>
                <w:szCs w:val="20"/>
                <w:lang w:val="en-CA" w:eastAsia="en-CA"/>
              </w:rPr>
              <w:t> </w:t>
            </w:r>
          </w:p>
        </w:tc>
      </w:tr>
      <w:tr w:rsidR="004B2896" w:rsidRPr="00C52F94" w14:paraId="3A7CB37B" w14:textId="77777777" w:rsidTr="009B223D">
        <w:trPr>
          <w:trHeight w:val="28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67370BAB" w14:textId="77777777" w:rsidR="004B2896" w:rsidRPr="00C52F94" w:rsidRDefault="004B2896" w:rsidP="001D0457">
            <w:pPr>
              <w:jc w:val="left"/>
              <w:rPr>
                <w:b/>
                <w:bCs/>
                <w:sz w:val="20"/>
                <w:szCs w:val="20"/>
                <w:lang w:val="en-CA" w:eastAsia="en-CA"/>
              </w:rPr>
            </w:pPr>
            <w:r w:rsidRPr="00C52F94">
              <w:rPr>
                <w:b/>
                <w:bCs/>
                <w:sz w:val="20"/>
                <w:szCs w:val="20"/>
                <w:lang w:val="en-CA" w:eastAsia="en-CA"/>
              </w:rPr>
              <w:t>Total HCFC-142b</w:t>
            </w:r>
          </w:p>
        </w:tc>
        <w:tc>
          <w:tcPr>
            <w:tcW w:w="916" w:type="dxa"/>
            <w:tcBorders>
              <w:top w:val="nil"/>
              <w:left w:val="nil"/>
              <w:bottom w:val="single" w:sz="4" w:space="0" w:color="auto"/>
              <w:right w:val="single" w:sz="4" w:space="0" w:color="auto"/>
            </w:tcBorders>
            <w:shd w:val="clear" w:color="auto" w:fill="auto"/>
            <w:noWrap/>
            <w:vAlign w:val="center"/>
            <w:hideMark/>
          </w:tcPr>
          <w:p w14:paraId="45C79715" w14:textId="77777777" w:rsidR="004B2896" w:rsidRPr="00C52F94" w:rsidRDefault="004B2896" w:rsidP="001D0457">
            <w:pPr>
              <w:jc w:val="right"/>
              <w:rPr>
                <w:b/>
                <w:bCs/>
                <w:sz w:val="20"/>
                <w:szCs w:val="20"/>
                <w:lang w:val="en-CA" w:eastAsia="en-CA"/>
              </w:rPr>
            </w:pPr>
            <w:r w:rsidRPr="00C52F94">
              <w:rPr>
                <w:b/>
                <w:bCs/>
                <w:sz w:val="20"/>
                <w:szCs w:val="20"/>
                <w:lang w:val="en-CA" w:eastAsia="en-CA"/>
              </w:rPr>
              <w:t>2,006.9</w:t>
            </w:r>
          </w:p>
        </w:tc>
        <w:tc>
          <w:tcPr>
            <w:tcW w:w="960" w:type="dxa"/>
            <w:tcBorders>
              <w:top w:val="nil"/>
              <w:left w:val="nil"/>
              <w:bottom w:val="single" w:sz="4" w:space="0" w:color="auto"/>
              <w:right w:val="single" w:sz="4" w:space="0" w:color="auto"/>
            </w:tcBorders>
            <w:shd w:val="clear" w:color="auto" w:fill="auto"/>
            <w:noWrap/>
            <w:vAlign w:val="center"/>
            <w:hideMark/>
          </w:tcPr>
          <w:p w14:paraId="14FBD30E" w14:textId="77777777" w:rsidR="004B2896" w:rsidRPr="00C52F94" w:rsidRDefault="004B2896" w:rsidP="001D0457">
            <w:pPr>
              <w:jc w:val="right"/>
              <w:rPr>
                <w:b/>
                <w:bCs/>
                <w:sz w:val="20"/>
                <w:szCs w:val="20"/>
                <w:lang w:val="en-CA" w:eastAsia="en-CA"/>
              </w:rPr>
            </w:pPr>
            <w:r w:rsidRPr="00C52F94">
              <w:rPr>
                <w:b/>
                <w:bCs/>
                <w:sz w:val="20"/>
                <w:szCs w:val="20"/>
                <w:lang w:val="en-CA" w:eastAsia="en-CA"/>
              </w:rPr>
              <w:t>1,977.3</w:t>
            </w:r>
          </w:p>
        </w:tc>
        <w:tc>
          <w:tcPr>
            <w:tcW w:w="916" w:type="dxa"/>
            <w:tcBorders>
              <w:top w:val="nil"/>
              <w:left w:val="nil"/>
              <w:bottom w:val="single" w:sz="4" w:space="0" w:color="auto"/>
              <w:right w:val="single" w:sz="4" w:space="0" w:color="auto"/>
            </w:tcBorders>
            <w:shd w:val="clear" w:color="auto" w:fill="auto"/>
            <w:noWrap/>
            <w:vAlign w:val="center"/>
            <w:hideMark/>
          </w:tcPr>
          <w:p w14:paraId="1BDC6C12" w14:textId="77777777" w:rsidR="004B2896" w:rsidRPr="00C52F94" w:rsidRDefault="004B2896" w:rsidP="001D0457">
            <w:pPr>
              <w:jc w:val="right"/>
              <w:rPr>
                <w:b/>
                <w:bCs/>
                <w:sz w:val="20"/>
                <w:szCs w:val="20"/>
                <w:lang w:val="en-CA" w:eastAsia="en-CA"/>
              </w:rPr>
            </w:pPr>
            <w:r w:rsidRPr="00C52F94">
              <w:rPr>
                <w:b/>
                <w:bCs/>
                <w:sz w:val="20"/>
                <w:szCs w:val="20"/>
                <w:lang w:val="en-CA" w:eastAsia="en-CA"/>
              </w:rPr>
              <w:t>1,827.9</w:t>
            </w:r>
          </w:p>
        </w:tc>
        <w:tc>
          <w:tcPr>
            <w:tcW w:w="916" w:type="dxa"/>
            <w:tcBorders>
              <w:top w:val="nil"/>
              <w:left w:val="nil"/>
              <w:bottom w:val="single" w:sz="4" w:space="0" w:color="auto"/>
              <w:right w:val="single" w:sz="4" w:space="0" w:color="auto"/>
            </w:tcBorders>
            <w:shd w:val="clear" w:color="auto" w:fill="auto"/>
            <w:noWrap/>
            <w:vAlign w:val="center"/>
            <w:hideMark/>
          </w:tcPr>
          <w:p w14:paraId="722AB9EA" w14:textId="77777777" w:rsidR="004B2896" w:rsidRPr="00C52F94" w:rsidRDefault="00FB06B9" w:rsidP="001D0457">
            <w:pPr>
              <w:jc w:val="right"/>
              <w:rPr>
                <w:b/>
                <w:bCs/>
                <w:sz w:val="20"/>
                <w:szCs w:val="20"/>
                <w:lang w:val="en-CA" w:eastAsia="en-CA"/>
              </w:rPr>
            </w:pPr>
            <w:r w:rsidRPr="00C52F94">
              <w:rPr>
                <w:b/>
                <w:bCs/>
                <w:sz w:val="20"/>
                <w:szCs w:val="20"/>
                <w:lang w:val="en-CA" w:eastAsia="en-CA"/>
              </w:rPr>
              <w:t>1,439.3</w:t>
            </w:r>
          </w:p>
        </w:tc>
        <w:tc>
          <w:tcPr>
            <w:tcW w:w="916" w:type="dxa"/>
            <w:tcBorders>
              <w:top w:val="nil"/>
              <w:left w:val="nil"/>
              <w:bottom w:val="single" w:sz="4" w:space="0" w:color="auto"/>
              <w:right w:val="single" w:sz="4" w:space="0" w:color="auto"/>
            </w:tcBorders>
            <w:shd w:val="clear" w:color="auto" w:fill="auto"/>
            <w:noWrap/>
            <w:vAlign w:val="center"/>
            <w:hideMark/>
          </w:tcPr>
          <w:p w14:paraId="6C2B3BDE" w14:textId="77777777" w:rsidR="004B2896" w:rsidRPr="00C52F94" w:rsidRDefault="00CE25C1" w:rsidP="001D0457">
            <w:pPr>
              <w:jc w:val="right"/>
              <w:rPr>
                <w:b/>
                <w:bCs/>
                <w:sz w:val="20"/>
                <w:szCs w:val="20"/>
                <w:lang w:val="en-CA" w:eastAsia="en-CA"/>
              </w:rPr>
            </w:pPr>
            <w:r w:rsidRPr="00C52F94">
              <w:rPr>
                <w:b/>
                <w:bCs/>
                <w:sz w:val="20"/>
                <w:szCs w:val="20"/>
                <w:lang w:val="en-CA" w:eastAsia="en-CA"/>
              </w:rPr>
              <w:t>1,014.5</w:t>
            </w:r>
          </w:p>
        </w:tc>
        <w:tc>
          <w:tcPr>
            <w:tcW w:w="916" w:type="dxa"/>
            <w:tcBorders>
              <w:top w:val="nil"/>
              <w:left w:val="nil"/>
              <w:bottom w:val="single" w:sz="4" w:space="0" w:color="auto"/>
              <w:right w:val="single" w:sz="4" w:space="0" w:color="auto"/>
            </w:tcBorders>
            <w:shd w:val="clear" w:color="auto" w:fill="auto"/>
            <w:noWrap/>
            <w:vAlign w:val="center"/>
            <w:hideMark/>
          </w:tcPr>
          <w:p w14:paraId="51A4A936" w14:textId="77777777" w:rsidR="004B2896" w:rsidRPr="00C52F94" w:rsidRDefault="004B2896" w:rsidP="001D0457">
            <w:pPr>
              <w:jc w:val="right"/>
              <w:rPr>
                <w:b/>
                <w:bCs/>
                <w:sz w:val="20"/>
                <w:szCs w:val="20"/>
                <w:lang w:val="en-CA" w:eastAsia="en-CA"/>
              </w:rPr>
            </w:pPr>
            <w:r w:rsidRPr="00C52F94">
              <w:rPr>
                <w:b/>
                <w:bCs/>
                <w:sz w:val="20"/>
                <w:szCs w:val="20"/>
                <w:lang w:val="en-CA" w:eastAsia="en-CA"/>
              </w:rPr>
              <w:t>770.0</w:t>
            </w:r>
          </w:p>
        </w:tc>
        <w:tc>
          <w:tcPr>
            <w:tcW w:w="916" w:type="dxa"/>
            <w:tcBorders>
              <w:top w:val="nil"/>
              <w:left w:val="nil"/>
              <w:bottom w:val="single" w:sz="4" w:space="0" w:color="auto"/>
              <w:right w:val="single" w:sz="4" w:space="0" w:color="auto"/>
            </w:tcBorders>
            <w:shd w:val="clear" w:color="auto" w:fill="auto"/>
            <w:noWrap/>
            <w:vAlign w:val="center"/>
            <w:hideMark/>
          </w:tcPr>
          <w:p w14:paraId="34FC564F" w14:textId="77777777" w:rsidR="004B2896" w:rsidRPr="00C52F94" w:rsidRDefault="007E1DB6" w:rsidP="001D0457">
            <w:pPr>
              <w:jc w:val="right"/>
              <w:rPr>
                <w:b/>
                <w:bCs/>
                <w:sz w:val="20"/>
                <w:szCs w:val="20"/>
                <w:lang w:val="en-CA" w:eastAsia="en-CA"/>
              </w:rPr>
            </w:pPr>
            <w:r w:rsidRPr="00C52F94">
              <w:rPr>
                <w:b/>
                <w:bCs/>
                <w:sz w:val="20"/>
                <w:szCs w:val="20"/>
                <w:lang w:val="en-CA" w:eastAsia="en-CA"/>
              </w:rPr>
              <w:t>889.8</w:t>
            </w:r>
          </w:p>
        </w:tc>
        <w:tc>
          <w:tcPr>
            <w:tcW w:w="916" w:type="dxa"/>
            <w:tcBorders>
              <w:top w:val="nil"/>
              <w:left w:val="nil"/>
              <w:bottom w:val="single" w:sz="4" w:space="0" w:color="auto"/>
              <w:right w:val="single" w:sz="4" w:space="0" w:color="auto"/>
            </w:tcBorders>
            <w:shd w:val="clear" w:color="auto" w:fill="auto"/>
            <w:noWrap/>
            <w:vAlign w:val="center"/>
            <w:hideMark/>
          </w:tcPr>
          <w:p w14:paraId="4F87D86F" w14:textId="77777777" w:rsidR="004B2896" w:rsidRPr="00C52F94" w:rsidRDefault="007E1DB6" w:rsidP="001D0457">
            <w:pPr>
              <w:jc w:val="right"/>
              <w:rPr>
                <w:b/>
                <w:bCs/>
                <w:sz w:val="20"/>
                <w:szCs w:val="20"/>
                <w:lang w:val="en-CA" w:eastAsia="en-CA"/>
              </w:rPr>
            </w:pPr>
            <w:r w:rsidRPr="00C52F94">
              <w:rPr>
                <w:b/>
                <w:bCs/>
                <w:sz w:val="20"/>
                <w:szCs w:val="20"/>
                <w:lang w:val="en-CA" w:eastAsia="en-CA"/>
              </w:rPr>
              <w:t>725.4</w:t>
            </w:r>
          </w:p>
        </w:tc>
        <w:tc>
          <w:tcPr>
            <w:tcW w:w="916" w:type="dxa"/>
            <w:tcBorders>
              <w:top w:val="nil"/>
              <w:left w:val="nil"/>
              <w:bottom w:val="single" w:sz="4" w:space="0" w:color="auto"/>
              <w:right w:val="single" w:sz="4" w:space="0" w:color="auto"/>
            </w:tcBorders>
            <w:shd w:val="clear" w:color="auto" w:fill="auto"/>
            <w:noWrap/>
            <w:vAlign w:val="center"/>
            <w:hideMark/>
          </w:tcPr>
          <w:p w14:paraId="2986FBF5" w14:textId="77777777" w:rsidR="004B2896" w:rsidRPr="00C52F94" w:rsidRDefault="00B139C4" w:rsidP="001D0457">
            <w:pPr>
              <w:jc w:val="right"/>
              <w:rPr>
                <w:b/>
                <w:bCs/>
                <w:sz w:val="20"/>
                <w:szCs w:val="20"/>
                <w:lang w:val="en-CA" w:eastAsia="en-CA"/>
              </w:rPr>
            </w:pPr>
            <w:r w:rsidRPr="00C52F94">
              <w:rPr>
                <w:b/>
                <w:bCs/>
                <w:sz w:val="20"/>
                <w:szCs w:val="20"/>
                <w:lang w:val="en-CA" w:eastAsia="en-CA"/>
              </w:rPr>
              <w:t>773.5</w:t>
            </w:r>
          </w:p>
        </w:tc>
      </w:tr>
      <w:tr w:rsidR="004B2896" w:rsidRPr="00C52F94" w14:paraId="4B89AF33" w14:textId="77777777" w:rsidTr="009B223D">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5CFE487A" w14:textId="77777777" w:rsidR="004B2896" w:rsidRPr="00C52F94" w:rsidRDefault="004B2896" w:rsidP="009B223D">
            <w:pPr>
              <w:keepNext/>
              <w:keepLines/>
              <w:jc w:val="left"/>
              <w:rPr>
                <w:b/>
                <w:bCs/>
                <w:sz w:val="20"/>
                <w:szCs w:val="20"/>
                <w:lang w:val="en-CA" w:eastAsia="en-CA"/>
              </w:rPr>
            </w:pPr>
            <w:r w:rsidRPr="00C52F94">
              <w:rPr>
                <w:b/>
                <w:bCs/>
                <w:sz w:val="20"/>
                <w:szCs w:val="20"/>
                <w:lang w:val="en-CA" w:eastAsia="en-CA"/>
              </w:rPr>
              <w:lastRenderedPageBreak/>
              <w:t>Other HCFCs</w:t>
            </w:r>
          </w:p>
        </w:tc>
        <w:tc>
          <w:tcPr>
            <w:tcW w:w="916" w:type="dxa"/>
            <w:tcBorders>
              <w:top w:val="nil"/>
              <w:left w:val="nil"/>
              <w:bottom w:val="single" w:sz="4" w:space="0" w:color="auto"/>
              <w:right w:val="single" w:sz="4" w:space="0" w:color="auto"/>
            </w:tcBorders>
            <w:shd w:val="clear" w:color="auto" w:fill="auto"/>
            <w:noWrap/>
            <w:vAlign w:val="center"/>
            <w:hideMark/>
          </w:tcPr>
          <w:p w14:paraId="222F6583" w14:textId="77777777" w:rsidR="004B2896" w:rsidRPr="00C52F94" w:rsidRDefault="004B2896" w:rsidP="009B223D">
            <w:pPr>
              <w:keepNext/>
              <w:keepLines/>
              <w:jc w:val="right"/>
              <w:rPr>
                <w:sz w:val="20"/>
                <w:szCs w:val="20"/>
                <w:lang w:val="en-CA" w:eastAsia="en-CA"/>
              </w:rPr>
            </w:pPr>
            <w:r w:rsidRPr="00C52F94">
              <w:rPr>
                <w:sz w:val="20"/>
                <w:szCs w:val="20"/>
                <w:lang w:val="en-CA" w:eastAsia="en-CA"/>
              </w:rPr>
              <w:t>877.7</w:t>
            </w:r>
          </w:p>
        </w:tc>
        <w:tc>
          <w:tcPr>
            <w:tcW w:w="960" w:type="dxa"/>
            <w:tcBorders>
              <w:top w:val="nil"/>
              <w:left w:val="nil"/>
              <w:bottom w:val="single" w:sz="4" w:space="0" w:color="auto"/>
              <w:right w:val="single" w:sz="4" w:space="0" w:color="auto"/>
            </w:tcBorders>
            <w:shd w:val="clear" w:color="auto" w:fill="auto"/>
            <w:noWrap/>
            <w:vAlign w:val="center"/>
            <w:hideMark/>
          </w:tcPr>
          <w:p w14:paraId="0F56095E" w14:textId="77777777" w:rsidR="004B2896" w:rsidRPr="00C52F94" w:rsidRDefault="004B2896" w:rsidP="009B223D">
            <w:pPr>
              <w:keepNext/>
              <w:keepLines/>
              <w:jc w:val="right"/>
              <w:rPr>
                <w:sz w:val="20"/>
                <w:szCs w:val="20"/>
                <w:lang w:val="en-CA" w:eastAsia="en-CA"/>
              </w:rPr>
            </w:pPr>
            <w:r w:rsidRPr="00C52F94">
              <w:rPr>
                <w:sz w:val="20"/>
                <w:szCs w:val="20"/>
                <w:lang w:val="en-CA" w:eastAsia="en-CA"/>
              </w:rPr>
              <w:t>639.3</w:t>
            </w:r>
          </w:p>
        </w:tc>
        <w:tc>
          <w:tcPr>
            <w:tcW w:w="916" w:type="dxa"/>
            <w:tcBorders>
              <w:top w:val="nil"/>
              <w:left w:val="nil"/>
              <w:bottom w:val="single" w:sz="4" w:space="0" w:color="auto"/>
              <w:right w:val="single" w:sz="4" w:space="0" w:color="auto"/>
            </w:tcBorders>
            <w:shd w:val="clear" w:color="auto" w:fill="auto"/>
            <w:noWrap/>
            <w:vAlign w:val="center"/>
            <w:hideMark/>
          </w:tcPr>
          <w:p w14:paraId="72B20628" w14:textId="77777777" w:rsidR="004B2896" w:rsidRPr="00C52F94" w:rsidRDefault="004B2896" w:rsidP="009B223D">
            <w:pPr>
              <w:keepNext/>
              <w:keepLines/>
              <w:jc w:val="right"/>
              <w:rPr>
                <w:sz w:val="20"/>
                <w:szCs w:val="20"/>
                <w:lang w:val="en-CA" w:eastAsia="en-CA"/>
              </w:rPr>
            </w:pPr>
            <w:r w:rsidRPr="00C52F94">
              <w:rPr>
                <w:sz w:val="20"/>
                <w:szCs w:val="20"/>
                <w:lang w:val="en-CA" w:eastAsia="en-CA"/>
              </w:rPr>
              <w:t>675.7</w:t>
            </w:r>
          </w:p>
        </w:tc>
        <w:tc>
          <w:tcPr>
            <w:tcW w:w="916" w:type="dxa"/>
            <w:tcBorders>
              <w:top w:val="nil"/>
              <w:left w:val="nil"/>
              <w:bottom w:val="single" w:sz="4" w:space="0" w:color="auto"/>
              <w:right w:val="single" w:sz="4" w:space="0" w:color="auto"/>
            </w:tcBorders>
            <w:shd w:val="clear" w:color="auto" w:fill="auto"/>
            <w:noWrap/>
            <w:vAlign w:val="center"/>
            <w:hideMark/>
          </w:tcPr>
          <w:p w14:paraId="32A31069" w14:textId="77777777" w:rsidR="004B2896" w:rsidRPr="00C52F94" w:rsidRDefault="004B2896" w:rsidP="009B223D">
            <w:pPr>
              <w:keepNext/>
              <w:keepLines/>
              <w:jc w:val="right"/>
              <w:rPr>
                <w:sz w:val="20"/>
                <w:szCs w:val="20"/>
                <w:lang w:val="en-CA" w:eastAsia="en-CA"/>
              </w:rPr>
            </w:pPr>
            <w:r w:rsidRPr="00C52F94">
              <w:rPr>
                <w:sz w:val="20"/>
                <w:szCs w:val="20"/>
                <w:lang w:val="en-CA" w:eastAsia="en-CA"/>
              </w:rPr>
              <w:t>805.6</w:t>
            </w:r>
          </w:p>
        </w:tc>
        <w:tc>
          <w:tcPr>
            <w:tcW w:w="916" w:type="dxa"/>
            <w:tcBorders>
              <w:top w:val="nil"/>
              <w:left w:val="nil"/>
              <w:bottom w:val="single" w:sz="4" w:space="0" w:color="auto"/>
              <w:right w:val="single" w:sz="4" w:space="0" w:color="auto"/>
            </w:tcBorders>
            <w:shd w:val="clear" w:color="auto" w:fill="auto"/>
            <w:noWrap/>
            <w:vAlign w:val="center"/>
            <w:hideMark/>
          </w:tcPr>
          <w:p w14:paraId="34B96AEE" w14:textId="77777777" w:rsidR="004B2896" w:rsidRPr="00C52F94" w:rsidRDefault="00CE25C1" w:rsidP="009B223D">
            <w:pPr>
              <w:keepNext/>
              <w:keepLines/>
              <w:jc w:val="right"/>
              <w:rPr>
                <w:sz w:val="20"/>
                <w:szCs w:val="20"/>
                <w:lang w:val="en-CA" w:eastAsia="en-CA"/>
              </w:rPr>
            </w:pPr>
            <w:r w:rsidRPr="00C52F94">
              <w:rPr>
                <w:sz w:val="20"/>
                <w:szCs w:val="20"/>
                <w:lang w:val="en-CA" w:eastAsia="en-CA"/>
              </w:rPr>
              <w:t>751.7</w:t>
            </w:r>
          </w:p>
        </w:tc>
        <w:tc>
          <w:tcPr>
            <w:tcW w:w="916" w:type="dxa"/>
            <w:tcBorders>
              <w:top w:val="nil"/>
              <w:left w:val="nil"/>
              <w:bottom w:val="single" w:sz="4" w:space="0" w:color="auto"/>
              <w:right w:val="single" w:sz="4" w:space="0" w:color="auto"/>
            </w:tcBorders>
            <w:shd w:val="clear" w:color="auto" w:fill="auto"/>
            <w:noWrap/>
            <w:vAlign w:val="center"/>
            <w:hideMark/>
          </w:tcPr>
          <w:p w14:paraId="4847FDAF" w14:textId="77777777" w:rsidR="004B2896" w:rsidRPr="00C52F94" w:rsidRDefault="0029459B" w:rsidP="009B223D">
            <w:pPr>
              <w:keepNext/>
              <w:keepLines/>
              <w:jc w:val="right"/>
              <w:rPr>
                <w:sz w:val="20"/>
                <w:szCs w:val="20"/>
                <w:lang w:val="en-CA" w:eastAsia="en-CA"/>
              </w:rPr>
            </w:pPr>
            <w:r w:rsidRPr="00C52F94">
              <w:rPr>
                <w:sz w:val="20"/>
                <w:szCs w:val="20"/>
                <w:lang w:val="en-CA" w:eastAsia="en-CA"/>
              </w:rPr>
              <w:t>706.4</w:t>
            </w:r>
          </w:p>
        </w:tc>
        <w:tc>
          <w:tcPr>
            <w:tcW w:w="916" w:type="dxa"/>
            <w:tcBorders>
              <w:top w:val="nil"/>
              <w:left w:val="nil"/>
              <w:bottom w:val="single" w:sz="4" w:space="0" w:color="auto"/>
              <w:right w:val="single" w:sz="4" w:space="0" w:color="auto"/>
            </w:tcBorders>
            <w:shd w:val="clear" w:color="auto" w:fill="auto"/>
            <w:noWrap/>
            <w:vAlign w:val="center"/>
            <w:hideMark/>
          </w:tcPr>
          <w:p w14:paraId="0CDBF885" w14:textId="77777777" w:rsidR="004B2896" w:rsidRPr="00C52F94" w:rsidRDefault="0094636B" w:rsidP="009B223D">
            <w:pPr>
              <w:keepNext/>
              <w:keepLines/>
              <w:jc w:val="right"/>
              <w:rPr>
                <w:sz w:val="20"/>
                <w:szCs w:val="20"/>
                <w:lang w:val="en-CA" w:eastAsia="en-CA"/>
              </w:rPr>
            </w:pPr>
            <w:r w:rsidRPr="00C52F94">
              <w:rPr>
                <w:sz w:val="20"/>
                <w:szCs w:val="20"/>
                <w:lang w:val="en-CA" w:eastAsia="en-CA"/>
              </w:rPr>
              <w:t>737.8</w:t>
            </w:r>
          </w:p>
        </w:tc>
        <w:tc>
          <w:tcPr>
            <w:tcW w:w="916" w:type="dxa"/>
            <w:tcBorders>
              <w:top w:val="nil"/>
              <w:left w:val="nil"/>
              <w:bottom w:val="single" w:sz="4" w:space="0" w:color="auto"/>
              <w:right w:val="single" w:sz="4" w:space="0" w:color="auto"/>
            </w:tcBorders>
            <w:shd w:val="clear" w:color="auto" w:fill="auto"/>
            <w:vAlign w:val="center"/>
            <w:hideMark/>
          </w:tcPr>
          <w:p w14:paraId="6DD9C6E7" w14:textId="77777777" w:rsidR="004B2896" w:rsidRPr="00C52F94" w:rsidRDefault="007E1DB6" w:rsidP="009B223D">
            <w:pPr>
              <w:keepNext/>
              <w:keepLines/>
              <w:jc w:val="right"/>
              <w:rPr>
                <w:sz w:val="20"/>
                <w:szCs w:val="20"/>
                <w:lang w:val="en-CA" w:eastAsia="en-CA"/>
              </w:rPr>
            </w:pPr>
            <w:r w:rsidRPr="00C52F94">
              <w:rPr>
                <w:sz w:val="20"/>
                <w:szCs w:val="20"/>
                <w:lang w:val="en-CA" w:eastAsia="en-CA"/>
              </w:rPr>
              <w:t>765.0</w:t>
            </w:r>
          </w:p>
        </w:tc>
        <w:tc>
          <w:tcPr>
            <w:tcW w:w="916" w:type="dxa"/>
            <w:tcBorders>
              <w:top w:val="nil"/>
              <w:left w:val="nil"/>
              <w:bottom w:val="single" w:sz="4" w:space="0" w:color="auto"/>
              <w:right w:val="single" w:sz="4" w:space="0" w:color="auto"/>
            </w:tcBorders>
            <w:shd w:val="clear" w:color="auto" w:fill="auto"/>
            <w:vAlign w:val="center"/>
            <w:hideMark/>
          </w:tcPr>
          <w:p w14:paraId="56B07BC9" w14:textId="77777777" w:rsidR="004B2896" w:rsidRPr="00C52F94" w:rsidRDefault="00B139C4" w:rsidP="009B223D">
            <w:pPr>
              <w:keepNext/>
              <w:keepLines/>
              <w:jc w:val="right"/>
              <w:rPr>
                <w:sz w:val="20"/>
                <w:szCs w:val="20"/>
                <w:lang w:val="en-CA" w:eastAsia="en-CA"/>
              </w:rPr>
            </w:pPr>
            <w:r w:rsidRPr="00C52F94">
              <w:rPr>
                <w:sz w:val="20"/>
                <w:szCs w:val="20"/>
                <w:lang w:val="en-CA" w:eastAsia="en-CA"/>
              </w:rPr>
              <w:t>558.2</w:t>
            </w:r>
          </w:p>
        </w:tc>
      </w:tr>
      <w:tr w:rsidR="004B2896" w:rsidRPr="00C52F94" w14:paraId="680B04D1" w14:textId="77777777" w:rsidTr="009B223D">
        <w:trPr>
          <w:trHeight w:val="28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7C1327EB" w14:textId="77777777" w:rsidR="004B2896" w:rsidRPr="00C52F94" w:rsidRDefault="004B2896" w:rsidP="009B223D">
            <w:pPr>
              <w:keepNext/>
              <w:keepLines/>
              <w:jc w:val="left"/>
              <w:rPr>
                <w:b/>
                <w:bCs/>
                <w:sz w:val="20"/>
                <w:szCs w:val="20"/>
                <w:lang w:val="en-CA" w:eastAsia="en-CA"/>
              </w:rPr>
            </w:pPr>
            <w:r w:rsidRPr="00C52F94">
              <w:rPr>
                <w:b/>
                <w:bCs/>
                <w:sz w:val="20"/>
                <w:szCs w:val="20"/>
                <w:lang w:val="en-CA" w:eastAsia="en-CA"/>
              </w:rPr>
              <w:t>Total</w:t>
            </w:r>
          </w:p>
        </w:tc>
        <w:tc>
          <w:tcPr>
            <w:tcW w:w="916" w:type="dxa"/>
            <w:tcBorders>
              <w:top w:val="nil"/>
              <w:left w:val="nil"/>
              <w:bottom w:val="single" w:sz="4" w:space="0" w:color="auto"/>
              <w:right w:val="single" w:sz="4" w:space="0" w:color="auto"/>
            </w:tcBorders>
            <w:shd w:val="clear" w:color="auto" w:fill="auto"/>
            <w:noWrap/>
            <w:vAlign w:val="center"/>
            <w:hideMark/>
          </w:tcPr>
          <w:p w14:paraId="05EF4DE6" w14:textId="77777777" w:rsidR="004B2896" w:rsidRPr="00C52F94" w:rsidRDefault="004B2896" w:rsidP="009B223D">
            <w:pPr>
              <w:keepNext/>
              <w:keepLines/>
              <w:jc w:val="right"/>
              <w:rPr>
                <w:b/>
                <w:bCs/>
                <w:sz w:val="20"/>
                <w:szCs w:val="20"/>
                <w:lang w:val="en-CA" w:eastAsia="en-CA"/>
              </w:rPr>
            </w:pPr>
            <w:r w:rsidRPr="00C52F94">
              <w:rPr>
                <w:b/>
                <w:bCs/>
                <w:sz w:val="20"/>
                <w:szCs w:val="20"/>
                <w:lang w:val="en-CA" w:eastAsia="en-CA"/>
              </w:rPr>
              <w:t>30,013.7</w:t>
            </w:r>
          </w:p>
        </w:tc>
        <w:tc>
          <w:tcPr>
            <w:tcW w:w="960" w:type="dxa"/>
            <w:tcBorders>
              <w:top w:val="nil"/>
              <w:left w:val="nil"/>
              <w:bottom w:val="single" w:sz="4" w:space="0" w:color="auto"/>
              <w:right w:val="single" w:sz="4" w:space="0" w:color="auto"/>
            </w:tcBorders>
            <w:shd w:val="clear" w:color="auto" w:fill="auto"/>
            <w:noWrap/>
            <w:vAlign w:val="center"/>
            <w:hideMark/>
          </w:tcPr>
          <w:p w14:paraId="488C16D8" w14:textId="77777777" w:rsidR="004B2896" w:rsidRPr="00C52F94" w:rsidRDefault="004B2896" w:rsidP="009B223D">
            <w:pPr>
              <w:keepNext/>
              <w:keepLines/>
              <w:jc w:val="right"/>
              <w:rPr>
                <w:b/>
                <w:bCs/>
                <w:sz w:val="20"/>
                <w:szCs w:val="20"/>
                <w:lang w:val="en-CA" w:eastAsia="en-CA"/>
              </w:rPr>
            </w:pPr>
            <w:r w:rsidRPr="00C52F94">
              <w:rPr>
                <w:b/>
                <w:bCs/>
                <w:sz w:val="20"/>
                <w:szCs w:val="20"/>
                <w:lang w:val="en-CA" w:eastAsia="en-CA"/>
              </w:rPr>
              <w:t>34,247.0</w:t>
            </w:r>
          </w:p>
        </w:tc>
        <w:tc>
          <w:tcPr>
            <w:tcW w:w="916" w:type="dxa"/>
            <w:tcBorders>
              <w:top w:val="nil"/>
              <w:left w:val="nil"/>
              <w:bottom w:val="single" w:sz="4" w:space="0" w:color="auto"/>
              <w:right w:val="single" w:sz="4" w:space="0" w:color="auto"/>
            </w:tcBorders>
            <w:shd w:val="clear" w:color="auto" w:fill="auto"/>
            <w:noWrap/>
            <w:vAlign w:val="center"/>
            <w:hideMark/>
          </w:tcPr>
          <w:p w14:paraId="41552F57" w14:textId="77777777" w:rsidR="004B2896" w:rsidRPr="00C52F94" w:rsidRDefault="004B2896" w:rsidP="009B223D">
            <w:pPr>
              <w:keepNext/>
              <w:keepLines/>
              <w:jc w:val="right"/>
              <w:rPr>
                <w:b/>
                <w:bCs/>
                <w:sz w:val="20"/>
                <w:szCs w:val="20"/>
                <w:lang w:val="en-CA" w:eastAsia="en-CA"/>
              </w:rPr>
            </w:pPr>
            <w:r w:rsidRPr="00C52F94">
              <w:rPr>
                <w:b/>
                <w:bCs/>
                <w:sz w:val="20"/>
                <w:szCs w:val="20"/>
                <w:lang w:val="en-CA" w:eastAsia="en-CA"/>
              </w:rPr>
              <w:t>34,329.4</w:t>
            </w:r>
          </w:p>
        </w:tc>
        <w:tc>
          <w:tcPr>
            <w:tcW w:w="916" w:type="dxa"/>
            <w:tcBorders>
              <w:top w:val="nil"/>
              <w:left w:val="nil"/>
              <w:bottom w:val="single" w:sz="4" w:space="0" w:color="auto"/>
              <w:right w:val="single" w:sz="4" w:space="0" w:color="auto"/>
            </w:tcBorders>
            <w:shd w:val="clear" w:color="auto" w:fill="auto"/>
            <w:noWrap/>
            <w:vAlign w:val="center"/>
            <w:hideMark/>
          </w:tcPr>
          <w:p w14:paraId="7C05F265" w14:textId="77777777" w:rsidR="004B2896" w:rsidRPr="00C52F94" w:rsidRDefault="004B2896" w:rsidP="009B223D">
            <w:pPr>
              <w:keepNext/>
              <w:keepLines/>
              <w:jc w:val="right"/>
              <w:rPr>
                <w:b/>
                <w:bCs/>
                <w:sz w:val="20"/>
                <w:szCs w:val="20"/>
                <w:lang w:val="en-CA" w:eastAsia="en-CA"/>
              </w:rPr>
            </w:pPr>
            <w:r w:rsidRPr="00C52F94">
              <w:rPr>
                <w:b/>
                <w:bCs/>
                <w:sz w:val="20"/>
                <w:szCs w:val="20"/>
                <w:lang w:val="en-CA" w:eastAsia="en-CA"/>
              </w:rPr>
              <w:t>36,552.9</w:t>
            </w:r>
          </w:p>
        </w:tc>
        <w:tc>
          <w:tcPr>
            <w:tcW w:w="916" w:type="dxa"/>
            <w:tcBorders>
              <w:top w:val="nil"/>
              <w:left w:val="nil"/>
              <w:bottom w:val="single" w:sz="4" w:space="0" w:color="auto"/>
              <w:right w:val="single" w:sz="4" w:space="0" w:color="auto"/>
            </w:tcBorders>
            <w:shd w:val="clear" w:color="auto" w:fill="auto"/>
            <w:noWrap/>
            <w:vAlign w:val="center"/>
            <w:hideMark/>
          </w:tcPr>
          <w:p w14:paraId="0B310C13" w14:textId="77777777" w:rsidR="004B2896" w:rsidRPr="00C52F94" w:rsidRDefault="00CE25C1" w:rsidP="009B223D">
            <w:pPr>
              <w:keepNext/>
              <w:keepLines/>
              <w:jc w:val="right"/>
              <w:rPr>
                <w:b/>
                <w:bCs/>
                <w:sz w:val="20"/>
                <w:szCs w:val="20"/>
                <w:lang w:val="en-CA" w:eastAsia="en-CA"/>
              </w:rPr>
            </w:pPr>
            <w:r w:rsidRPr="00C52F94">
              <w:rPr>
                <w:b/>
                <w:bCs/>
                <w:sz w:val="20"/>
                <w:szCs w:val="20"/>
                <w:lang w:val="en-CA" w:eastAsia="en-CA"/>
              </w:rPr>
              <w:t>28,553.2</w:t>
            </w:r>
          </w:p>
        </w:tc>
        <w:tc>
          <w:tcPr>
            <w:tcW w:w="916" w:type="dxa"/>
            <w:tcBorders>
              <w:top w:val="nil"/>
              <w:left w:val="nil"/>
              <w:bottom w:val="single" w:sz="4" w:space="0" w:color="auto"/>
              <w:right w:val="single" w:sz="4" w:space="0" w:color="auto"/>
            </w:tcBorders>
            <w:shd w:val="clear" w:color="auto" w:fill="auto"/>
            <w:noWrap/>
            <w:vAlign w:val="center"/>
            <w:hideMark/>
          </w:tcPr>
          <w:p w14:paraId="73A8E048" w14:textId="77777777" w:rsidR="004B2896" w:rsidRPr="00C52F94" w:rsidRDefault="0029459B" w:rsidP="009B223D">
            <w:pPr>
              <w:keepNext/>
              <w:keepLines/>
              <w:jc w:val="right"/>
              <w:rPr>
                <w:b/>
                <w:bCs/>
                <w:sz w:val="20"/>
                <w:szCs w:val="20"/>
                <w:lang w:val="en-CA" w:eastAsia="en-CA"/>
              </w:rPr>
            </w:pPr>
            <w:r w:rsidRPr="00C52F94">
              <w:rPr>
                <w:b/>
                <w:bCs/>
                <w:sz w:val="20"/>
                <w:szCs w:val="20"/>
                <w:lang w:val="en-CA" w:eastAsia="en-CA"/>
              </w:rPr>
              <w:t>27,715.9</w:t>
            </w:r>
          </w:p>
        </w:tc>
        <w:tc>
          <w:tcPr>
            <w:tcW w:w="916" w:type="dxa"/>
            <w:tcBorders>
              <w:top w:val="nil"/>
              <w:left w:val="nil"/>
              <w:bottom w:val="single" w:sz="4" w:space="0" w:color="auto"/>
              <w:right w:val="single" w:sz="4" w:space="0" w:color="auto"/>
            </w:tcBorders>
            <w:shd w:val="clear" w:color="auto" w:fill="auto"/>
            <w:noWrap/>
            <w:vAlign w:val="center"/>
            <w:hideMark/>
          </w:tcPr>
          <w:p w14:paraId="30B130E1" w14:textId="77777777" w:rsidR="004B2896" w:rsidRPr="00C52F94" w:rsidRDefault="0094636B" w:rsidP="009B223D">
            <w:pPr>
              <w:keepNext/>
              <w:keepLines/>
              <w:jc w:val="right"/>
              <w:rPr>
                <w:b/>
                <w:bCs/>
                <w:sz w:val="20"/>
                <w:szCs w:val="20"/>
                <w:lang w:val="en-CA" w:eastAsia="en-CA"/>
              </w:rPr>
            </w:pPr>
            <w:r w:rsidRPr="00C52F94">
              <w:rPr>
                <w:b/>
                <w:bCs/>
                <w:sz w:val="20"/>
                <w:szCs w:val="20"/>
                <w:lang w:val="en-CA" w:eastAsia="en-CA"/>
              </w:rPr>
              <w:t>23,585.8</w:t>
            </w:r>
          </w:p>
        </w:tc>
        <w:tc>
          <w:tcPr>
            <w:tcW w:w="916" w:type="dxa"/>
            <w:tcBorders>
              <w:top w:val="nil"/>
              <w:left w:val="nil"/>
              <w:bottom w:val="single" w:sz="4" w:space="0" w:color="auto"/>
              <w:right w:val="single" w:sz="4" w:space="0" w:color="auto"/>
            </w:tcBorders>
            <w:shd w:val="clear" w:color="auto" w:fill="auto"/>
            <w:noWrap/>
            <w:vAlign w:val="center"/>
            <w:hideMark/>
          </w:tcPr>
          <w:p w14:paraId="18ACF1FF" w14:textId="77777777" w:rsidR="004B2896" w:rsidRPr="00C52F94" w:rsidRDefault="007E1DB6" w:rsidP="009B223D">
            <w:pPr>
              <w:keepNext/>
              <w:keepLines/>
              <w:jc w:val="right"/>
              <w:rPr>
                <w:b/>
                <w:bCs/>
                <w:sz w:val="20"/>
                <w:szCs w:val="20"/>
                <w:lang w:val="en-CA" w:eastAsia="en-CA"/>
              </w:rPr>
            </w:pPr>
            <w:r w:rsidRPr="00C52F94">
              <w:rPr>
                <w:b/>
                <w:bCs/>
                <w:sz w:val="20"/>
                <w:szCs w:val="20"/>
                <w:lang w:val="en-CA" w:eastAsia="en-CA"/>
              </w:rPr>
              <w:t>23,269.5</w:t>
            </w:r>
          </w:p>
        </w:tc>
        <w:tc>
          <w:tcPr>
            <w:tcW w:w="916" w:type="dxa"/>
            <w:tcBorders>
              <w:top w:val="nil"/>
              <w:left w:val="nil"/>
              <w:bottom w:val="single" w:sz="4" w:space="0" w:color="auto"/>
              <w:right w:val="single" w:sz="4" w:space="0" w:color="auto"/>
            </w:tcBorders>
            <w:shd w:val="clear" w:color="auto" w:fill="auto"/>
            <w:noWrap/>
            <w:vAlign w:val="center"/>
            <w:hideMark/>
          </w:tcPr>
          <w:p w14:paraId="3DCC7756" w14:textId="77777777" w:rsidR="004B2896" w:rsidRPr="00C52F94" w:rsidRDefault="00B139C4" w:rsidP="009B223D">
            <w:pPr>
              <w:keepNext/>
              <w:keepLines/>
              <w:jc w:val="right"/>
              <w:rPr>
                <w:b/>
                <w:bCs/>
                <w:sz w:val="20"/>
                <w:szCs w:val="20"/>
                <w:lang w:val="en-CA" w:eastAsia="en-CA"/>
              </w:rPr>
            </w:pPr>
            <w:r w:rsidRPr="00C52F94">
              <w:rPr>
                <w:b/>
                <w:bCs/>
                <w:sz w:val="20"/>
                <w:szCs w:val="20"/>
                <w:lang w:val="en-CA" w:eastAsia="en-CA"/>
              </w:rPr>
              <w:t>22,732.7</w:t>
            </w:r>
          </w:p>
        </w:tc>
      </w:tr>
    </w:tbl>
    <w:p w14:paraId="09C4B952" w14:textId="77777777" w:rsidR="004B2896" w:rsidRPr="00C52F94" w:rsidRDefault="004B2896" w:rsidP="009B223D">
      <w:pPr>
        <w:keepNext/>
        <w:keepLines/>
        <w:rPr>
          <w:sz w:val="19"/>
          <w:szCs w:val="19"/>
          <w:lang w:val="en-CA"/>
        </w:rPr>
      </w:pPr>
      <w:r w:rsidRPr="00C52F94">
        <w:rPr>
          <w:sz w:val="19"/>
          <w:szCs w:val="19"/>
          <w:lang w:val="en-CA"/>
        </w:rPr>
        <w:t>* Used as co-blowing agent.</w:t>
      </w:r>
    </w:p>
    <w:p w14:paraId="5B0627C6" w14:textId="77777777" w:rsidR="004B2896" w:rsidRPr="00C52F94" w:rsidRDefault="004B2896" w:rsidP="009B223D">
      <w:pPr>
        <w:keepNext/>
        <w:keepLines/>
        <w:rPr>
          <w:sz w:val="19"/>
          <w:szCs w:val="19"/>
          <w:lang w:val="en-CA"/>
        </w:rPr>
      </w:pPr>
      <w:r w:rsidRPr="00C52F94">
        <w:rPr>
          <w:sz w:val="19"/>
          <w:szCs w:val="19"/>
          <w:lang w:val="en-CA"/>
        </w:rPr>
        <w:t>** Used for insulation of refrigeration equipment.</w:t>
      </w:r>
    </w:p>
    <w:p w14:paraId="1630BE7C" w14:textId="77777777" w:rsidR="004B2896" w:rsidRPr="00C52F94" w:rsidRDefault="004B2896" w:rsidP="009B223D">
      <w:pPr>
        <w:keepNext/>
        <w:keepLines/>
        <w:rPr>
          <w:sz w:val="19"/>
          <w:szCs w:val="19"/>
          <w:lang w:val="en-CA"/>
        </w:rPr>
      </w:pPr>
      <w:r w:rsidRPr="00C52F94">
        <w:rPr>
          <w:sz w:val="19"/>
          <w:szCs w:val="19"/>
          <w:lang w:val="en-CA"/>
        </w:rPr>
        <w:t xml:space="preserve">*** Used for the production of extruded polystyrene foam. </w:t>
      </w:r>
    </w:p>
    <w:p w14:paraId="67084F92" w14:textId="77777777" w:rsidR="004B2896" w:rsidRPr="00C52F94" w:rsidRDefault="004B2896" w:rsidP="009B223D">
      <w:pPr>
        <w:keepNext/>
        <w:keepLines/>
        <w:rPr>
          <w:sz w:val="19"/>
          <w:szCs w:val="19"/>
          <w:lang w:val="en-CA"/>
        </w:rPr>
      </w:pPr>
      <w:r w:rsidRPr="00C52F94">
        <w:rPr>
          <w:sz w:val="19"/>
          <w:szCs w:val="19"/>
          <w:lang w:val="en-CA"/>
        </w:rPr>
        <w:t>**** The steep reduction between 2016 and 2017 is due to reduction of consumption in one country (China).</w:t>
      </w:r>
    </w:p>
    <w:p w14:paraId="44E17A8A" w14:textId="77777777" w:rsidR="004B2896" w:rsidRPr="00C52F94" w:rsidRDefault="004B2896" w:rsidP="001D0457">
      <w:pPr>
        <w:rPr>
          <w:lang w:val="en-CA"/>
        </w:rPr>
      </w:pPr>
    </w:p>
    <w:p w14:paraId="1926EC8F" w14:textId="77777777" w:rsidR="004B2896" w:rsidRPr="00C52F94" w:rsidRDefault="004B2896" w:rsidP="001D0457">
      <w:pPr>
        <w:keepNext/>
        <w:spacing w:after="240"/>
        <w:rPr>
          <w:b/>
          <w:szCs w:val="28"/>
          <w:lang w:val="en-CA"/>
        </w:rPr>
      </w:pPr>
      <w:r w:rsidRPr="00C52F94">
        <w:rPr>
          <w:b/>
          <w:szCs w:val="28"/>
          <w:lang w:val="en-CA"/>
        </w:rPr>
        <w:t xml:space="preserve">Prices of HCFCs, HFCs and alternatives </w:t>
      </w:r>
    </w:p>
    <w:p w14:paraId="054DD70F" w14:textId="77777777" w:rsidR="004B2896" w:rsidRPr="00C52F94" w:rsidRDefault="004B2896" w:rsidP="001D0457">
      <w:pPr>
        <w:pStyle w:val="Heading1"/>
        <w:rPr>
          <w:lang w:val="en-CA"/>
        </w:rPr>
      </w:pPr>
      <w:r w:rsidRPr="00C52F94">
        <w:rPr>
          <w:lang w:val="en-CA"/>
        </w:rPr>
        <w:t>The average prices of HCFCs, HFCs and alternatives reported by A5 countries since 2009 are summarized in Table 10</w:t>
      </w:r>
      <w:r w:rsidRPr="00C52F94">
        <w:rPr>
          <w:vertAlign w:val="superscript"/>
          <w:lang w:val="en-CA"/>
        </w:rPr>
        <w:footnoteReference w:id="15"/>
      </w:r>
      <w:r w:rsidRPr="00C52F94">
        <w:rPr>
          <w:lang w:val="en-CA"/>
        </w:rPr>
        <w:t>. The average prices provided by A5 countries are mainly from retailers and suppliers, which can include taxes and transportation costs. However, the price data in project proposals is freight on board (FOB)</w:t>
      </w:r>
      <w:r w:rsidRPr="00C52F94">
        <w:rPr>
          <w:vertAlign w:val="superscript"/>
          <w:lang w:val="en-CA"/>
        </w:rPr>
        <w:footnoteReference w:id="16"/>
      </w:r>
      <w:r w:rsidRPr="00C52F94">
        <w:rPr>
          <w:lang w:val="en-CA"/>
        </w:rPr>
        <w:t xml:space="preserve"> that is usually obtained from importers. </w:t>
      </w:r>
    </w:p>
    <w:p w14:paraId="16401B44" w14:textId="77777777" w:rsidR="004B2896" w:rsidRPr="00C52F94" w:rsidRDefault="004B2896" w:rsidP="001D0457">
      <w:pPr>
        <w:pStyle w:val="Heading1"/>
        <w:rPr>
          <w:lang w:val="en-CA"/>
        </w:rPr>
      </w:pPr>
      <w:r w:rsidRPr="00C52F94">
        <w:rPr>
          <w:lang w:val="en-CA"/>
        </w:rPr>
        <w:t>At the 79</w:t>
      </w:r>
      <w:r w:rsidRPr="00C52F94">
        <w:rPr>
          <w:vertAlign w:val="superscript"/>
          <w:lang w:val="en-CA"/>
        </w:rPr>
        <w:t>th</w:t>
      </w:r>
      <w:r w:rsidRPr="00C52F94">
        <w:rPr>
          <w:lang w:val="en-CA"/>
        </w:rPr>
        <w:t xml:space="preserve"> meeting, the Executive Committee requested the Secretariat to include in the “Overview of issues identified during project review” document issued at each meeting a summary of the prices of the controlled substances and the alternatives to be phased in, as communicated by enterprises requesting funding in any new project proposals, including clarification of any differences between those and the prices reported in the CP data reports (decision 79/4(c)).</w:t>
      </w:r>
    </w:p>
    <w:p w14:paraId="3462B7C0" w14:textId="77777777" w:rsidR="004B2896" w:rsidRPr="00C52F94" w:rsidRDefault="004B2896" w:rsidP="001D0457">
      <w:pPr>
        <w:keepNext/>
        <w:rPr>
          <w:b/>
          <w:bCs/>
          <w:lang w:val="en-CA"/>
        </w:rPr>
      </w:pPr>
      <w:r w:rsidRPr="00C52F94">
        <w:rPr>
          <w:b/>
          <w:lang w:val="en-CA"/>
        </w:rPr>
        <w:t xml:space="preserve">Table 10. Average price of HCFCs, HFCs and alternatives </w:t>
      </w:r>
    </w:p>
    <w:tbl>
      <w:tblPr>
        <w:tblW w:w="1023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
        <w:gridCol w:w="567"/>
        <w:gridCol w:w="567"/>
        <w:gridCol w:w="567"/>
        <w:gridCol w:w="567"/>
        <w:gridCol w:w="567"/>
        <w:gridCol w:w="567"/>
        <w:gridCol w:w="567"/>
        <w:gridCol w:w="567"/>
        <w:gridCol w:w="573"/>
        <w:gridCol w:w="2699"/>
        <w:gridCol w:w="1379"/>
      </w:tblGrid>
      <w:tr w:rsidR="004B2896" w:rsidRPr="00C52F94" w14:paraId="0FF38FE3" w14:textId="77777777" w:rsidTr="00137014">
        <w:trPr>
          <w:tblHeader/>
        </w:trPr>
        <w:tc>
          <w:tcPr>
            <w:tcW w:w="1049" w:type="dxa"/>
            <w:vMerge w:val="restart"/>
            <w:noWrap/>
            <w:tcMar>
              <w:left w:w="29" w:type="dxa"/>
              <w:right w:w="29" w:type="dxa"/>
            </w:tcMar>
            <w:vAlign w:val="center"/>
          </w:tcPr>
          <w:p w14:paraId="4A30157E" w14:textId="77777777" w:rsidR="004B2896" w:rsidRPr="00C52F94" w:rsidRDefault="004B2896" w:rsidP="001D0457">
            <w:pPr>
              <w:keepNext/>
              <w:jc w:val="left"/>
              <w:rPr>
                <w:b/>
                <w:bCs/>
                <w:sz w:val="18"/>
                <w:szCs w:val="18"/>
                <w:lang w:val="en-CA"/>
              </w:rPr>
            </w:pPr>
            <w:r w:rsidRPr="00C52F94">
              <w:rPr>
                <w:b/>
                <w:bCs/>
                <w:sz w:val="18"/>
                <w:szCs w:val="18"/>
                <w:lang w:val="en-CA"/>
              </w:rPr>
              <w:t>Substance</w:t>
            </w:r>
          </w:p>
        </w:tc>
        <w:tc>
          <w:tcPr>
            <w:tcW w:w="5109" w:type="dxa"/>
            <w:gridSpan w:val="9"/>
            <w:vAlign w:val="center"/>
          </w:tcPr>
          <w:p w14:paraId="31B56D53" w14:textId="77777777" w:rsidR="004B2896" w:rsidRPr="00C52F94" w:rsidRDefault="004B2896" w:rsidP="001D0457">
            <w:pPr>
              <w:keepNext/>
              <w:jc w:val="center"/>
              <w:rPr>
                <w:b/>
                <w:bCs/>
                <w:sz w:val="18"/>
                <w:szCs w:val="18"/>
                <w:lang w:val="en-CA"/>
              </w:rPr>
            </w:pPr>
            <w:r w:rsidRPr="00C52F94">
              <w:rPr>
                <w:b/>
                <w:bCs/>
                <w:sz w:val="18"/>
                <w:szCs w:val="18"/>
                <w:lang w:val="en-CA"/>
              </w:rPr>
              <w:t>Average price (US $/kg)</w:t>
            </w:r>
          </w:p>
        </w:tc>
        <w:tc>
          <w:tcPr>
            <w:tcW w:w="2699" w:type="dxa"/>
            <w:vMerge w:val="restart"/>
            <w:vAlign w:val="center"/>
          </w:tcPr>
          <w:p w14:paraId="182FC7DF" w14:textId="77777777" w:rsidR="004B2896" w:rsidRPr="00C52F94" w:rsidRDefault="004B2896" w:rsidP="001D0457">
            <w:pPr>
              <w:keepNext/>
              <w:jc w:val="center"/>
              <w:rPr>
                <w:b/>
                <w:bCs/>
                <w:sz w:val="18"/>
                <w:szCs w:val="18"/>
                <w:lang w:val="en-CA"/>
              </w:rPr>
            </w:pPr>
            <w:r w:rsidRPr="00C52F94">
              <w:rPr>
                <w:b/>
                <w:bCs/>
                <w:sz w:val="18"/>
                <w:szCs w:val="18"/>
                <w:lang w:val="en-CA"/>
              </w:rPr>
              <w:t>Range (US $/kg)</w:t>
            </w:r>
          </w:p>
        </w:tc>
        <w:tc>
          <w:tcPr>
            <w:tcW w:w="1379" w:type="dxa"/>
            <w:vMerge w:val="restart"/>
          </w:tcPr>
          <w:p w14:paraId="7C136AC2" w14:textId="77777777" w:rsidR="004B2896" w:rsidRPr="00C52F94" w:rsidRDefault="004B2896" w:rsidP="001D0457">
            <w:pPr>
              <w:keepNext/>
              <w:tabs>
                <w:tab w:val="left" w:pos="223"/>
                <w:tab w:val="center" w:pos="1377"/>
              </w:tabs>
              <w:ind w:left="-108" w:right="-108"/>
              <w:jc w:val="center"/>
              <w:rPr>
                <w:b/>
                <w:bCs/>
                <w:sz w:val="18"/>
                <w:szCs w:val="18"/>
                <w:lang w:val="en-CA"/>
              </w:rPr>
            </w:pPr>
            <w:r w:rsidRPr="00C52F94">
              <w:rPr>
                <w:b/>
                <w:bCs/>
                <w:sz w:val="18"/>
                <w:szCs w:val="18"/>
                <w:lang w:val="en-CA"/>
              </w:rPr>
              <w:t>Countries reporting price (2017)</w:t>
            </w:r>
          </w:p>
        </w:tc>
      </w:tr>
      <w:tr w:rsidR="004B2896" w:rsidRPr="00C52F94" w14:paraId="5931C8A4" w14:textId="77777777" w:rsidTr="00137014">
        <w:trPr>
          <w:tblHeader/>
        </w:trPr>
        <w:tc>
          <w:tcPr>
            <w:tcW w:w="1049" w:type="dxa"/>
            <w:vMerge/>
            <w:noWrap/>
            <w:tcMar>
              <w:left w:w="29" w:type="dxa"/>
              <w:right w:w="29" w:type="dxa"/>
            </w:tcMar>
          </w:tcPr>
          <w:p w14:paraId="0DE3B13D" w14:textId="77777777" w:rsidR="004B2896" w:rsidRPr="00C52F94" w:rsidRDefault="004B2896" w:rsidP="001D0457">
            <w:pPr>
              <w:keepNext/>
              <w:jc w:val="left"/>
              <w:rPr>
                <w:b/>
                <w:bCs/>
                <w:sz w:val="18"/>
                <w:szCs w:val="18"/>
                <w:lang w:val="en-CA"/>
              </w:rPr>
            </w:pPr>
          </w:p>
        </w:tc>
        <w:tc>
          <w:tcPr>
            <w:tcW w:w="567" w:type="dxa"/>
            <w:tcMar>
              <w:left w:w="0" w:type="dxa"/>
              <w:right w:w="0" w:type="dxa"/>
            </w:tcMar>
          </w:tcPr>
          <w:p w14:paraId="7313265B" w14:textId="77777777" w:rsidR="004B2896" w:rsidRPr="00C52F94" w:rsidRDefault="004B2896" w:rsidP="001D0457">
            <w:pPr>
              <w:keepNext/>
              <w:ind w:left="-108" w:right="-108"/>
              <w:jc w:val="center"/>
              <w:rPr>
                <w:b/>
                <w:bCs/>
                <w:sz w:val="18"/>
                <w:szCs w:val="18"/>
                <w:lang w:val="en-CA"/>
              </w:rPr>
            </w:pPr>
            <w:r w:rsidRPr="00C52F94">
              <w:rPr>
                <w:b/>
                <w:bCs/>
                <w:sz w:val="18"/>
                <w:szCs w:val="18"/>
                <w:lang w:val="en-CA"/>
              </w:rPr>
              <w:t>2009</w:t>
            </w:r>
          </w:p>
        </w:tc>
        <w:tc>
          <w:tcPr>
            <w:tcW w:w="567" w:type="dxa"/>
            <w:tcMar>
              <w:left w:w="0" w:type="dxa"/>
              <w:right w:w="0" w:type="dxa"/>
            </w:tcMar>
          </w:tcPr>
          <w:p w14:paraId="40B36FEA" w14:textId="77777777" w:rsidR="004B2896" w:rsidRPr="00C52F94" w:rsidRDefault="004B2896" w:rsidP="001D0457">
            <w:pPr>
              <w:keepNext/>
              <w:ind w:left="-108" w:right="-108"/>
              <w:jc w:val="center"/>
              <w:rPr>
                <w:b/>
                <w:bCs/>
                <w:sz w:val="18"/>
                <w:szCs w:val="18"/>
                <w:lang w:val="en-CA"/>
              </w:rPr>
            </w:pPr>
            <w:r w:rsidRPr="00C52F94">
              <w:rPr>
                <w:b/>
                <w:bCs/>
                <w:sz w:val="18"/>
                <w:szCs w:val="18"/>
                <w:lang w:val="en-CA"/>
              </w:rPr>
              <w:t>2010</w:t>
            </w:r>
          </w:p>
        </w:tc>
        <w:tc>
          <w:tcPr>
            <w:tcW w:w="567" w:type="dxa"/>
            <w:tcMar>
              <w:left w:w="0" w:type="dxa"/>
              <w:right w:w="0" w:type="dxa"/>
            </w:tcMar>
          </w:tcPr>
          <w:p w14:paraId="3ED92B6A" w14:textId="77777777" w:rsidR="004B2896" w:rsidRPr="00C52F94" w:rsidRDefault="004B2896" w:rsidP="001D0457">
            <w:pPr>
              <w:keepNext/>
              <w:ind w:left="-108" w:right="-108"/>
              <w:jc w:val="center"/>
              <w:rPr>
                <w:b/>
                <w:bCs/>
                <w:sz w:val="18"/>
                <w:szCs w:val="18"/>
                <w:lang w:val="en-CA"/>
              </w:rPr>
            </w:pPr>
            <w:r w:rsidRPr="00C52F94">
              <w:rPr>
                <w:b/>
                <w:bCs/>
                <w:sz w:val="18"/>
                <w:szCs w:val="18"/>
                <w:lang w:val="en-CA"/>
              </w:rPr>
              <w:t>2011</w:t>
            </w:r>
          </w:p>
        </w:tc>
        <w:tc>
          <w:tcPr>
            <w:tcW w:w="567" w:type="dxa"/>
            <w:tcMar>
              <w:left w:w="0" w:type="dxa"/>
              <w:right w:w="0" w:type="dxa"/>
            </w:tcMar>
          </w:tcPr>
          <w:p w14:paraId="2C635F52" w14:textId="77777777" w:rsidR="004B2896" w:rsidRPr="00C52F94" w:rsidRDefault="004B2896" w:rsidP="001D0457">
            <w:pPr>
              <w:keepNext/>
              <w:ind w:left="-108" w:right="-108"/>
              <w:jc w:val="center"/>
              <w:rPr>
                <w:b/>
                <w:bCs/>
                <w:sz w:val="18"/>
                <w:szCs w:val="18"/>
                <w:lang w:val="en-CA"/>
              </w:rPr>
            </w:pPr>
            <w:r w:rsidRPr="00C52F94">
              <w:rPr>
                <w:b/>
                <w:bCs/>
                <w:sz w:val="18"/>
                <w:szCs w:val="18"/>
                <w:lang w:val="en-CA"/>
              </w:rPr>
              <w:t>2012</w:t>
            </w:r>
          </w:p>
        </w:tc>
        <w:tc>
          <w:tcPr>
            <w:tcW w:w="567" w:type="dxa"/>
            <w:tcMar>
              <w:left w:w="0" w:type="dxa"/>
              <w:right w:w="0" w:type="dxa"/>
            </w:tcMar>
          </w:tcPr>
          <w:p w14:paraId="7B4C9025" w14:textId="77777777" w:rsidR="004B2896" w:rsidRPr="00C52F94" w:rsidRDefault="004B2896" w:rsidP="001D0457">
            <w:pPr>
              <w:keepNext/>
              <w:ind w:left="-108" w:right="-108"/>
              <w:jc w:val="center"/>
              <w:rPr>
                <w:b/>
                <w:bCs/>
                <w:sz w:val="18"/>
                <w:szCs w:val="18"/>
                <w:lang w:val="en-CA"/>
              </w:rPr>
            </w:pPr>
            <w:r w:rsidRPr="00C52F94">
              <w:rPr>
                <w:b/>
                <w:bCs/>
                <w:sz w:val="18"/>
                <w:szCs w:val="18"/>
                <w:lang w:val="en-CA"/>
              </w:rPr>
              <w:t>2013</w:t>
            </w:r>
          </w:p>
        </w:tc>
        <w:tc>
          <w:tcPr>
            <w:tcW w:w="567" w:type="dxa"/>
          </w:tcPr>
          <w:p w14:paraId="4342E6F5" w14:textId="77777777" w:rsidR="004B2896" w:rsidRPr="00C52F94" w:rsidRDefault="004B2896" w:rsidP="001D0457">
            <w:pPr>
              <w:keepNext/>
              <w:ind w:left="-108" w:right="-108"/>
              <w:jc w:val="center"/>
              <w:rPr>
                <w:b/>
                <w:bCs/>
                <w:sz w:val="18"/>
                <w:szCs w:val="18"/>
                <w:lang w:val="en-CA"/>
              </w:rPr>
            </w:pPr>
            <w:r w:rsidRPr="00C52F94">
              <w:rPr>
                <w:b/>
                <w:bCs/>
                <w:sz w:val="18"/>
                <w:szCs w:val="18"/>
                <w:lang w:val="en-CA"/>
              </w:rPr>
              <w:t>2014</w:t>
            </w:r>
          </w:p>
        </w:tc>
        <w:tc>
          <w:tcPr>
            <w:tcW w:w="567" w:type="dxa"/>
          </w:tcPr>
          <w:p w14:paraId="78A3273B" w14:textId="77777777" w:rsidR="004B2896" w:rsidRPr="00C52F94" w:rsidRDefault="004B2896" w:rsidP="001D0457">
            <w:pPr>
              <w:keepNext/>
              <w:ind w:left="-108" w:right="-108"/>
              <w:jc w:val="center"/>
              <w:rPr>
                <w:b/>
                <w:bCs/>
                <w:sz w:val="18"/>
                <w:szCs w:val="18"/>
                <w:lang w:val="en-CA"/>
              </w:rPr>
            </w:pPr>
            <w:r w:rsidRPr="00C52F94">
              <w:rPr>
                <w:b/>
                <w:bCs/>
                <w:sz w:val="18"/>
                <w:szCs w:val="18"/>
                <w:lang w:val="en-CA"/>
              </w:rPr>
              <w:t>2015</w:t>
            </w:r>
          </w:p>
        </w:tc>
        <w:tc>
          <w:tcPr>
            <w:tcW w:w="567" w:type="dxa"/>
          </w:tcPr>
          <w:p w14:paraId="262507A8" w14:textId="77777777" w:rsidR="004B2896" w:rsidRPr="00C52F94" w:rsidRDefault="004B2896" w:rsidP="001D0457">
            <w:pPr>
              <w:keepNext/>
              <w:ind w:left="-108" w:right="-108"/>
              <w:jc w:val="center"/>
              <w:rPr>
                <w:b/>
                <w:bCs/>
                <w:sz w:val="18"/>
                <w:szCs w:val="18"/>
                <w:lang w:val="en-CA"/>
              </w:rPr>
            </w:pPr>
            <w:r w:rsidRPr="00C52F94">
              <w:rPr>
                <w:b/>
                <w:bCs/>
                <w:sz w:val="18"/>
                <w:szCs w:val="18"/>
                <w:lang w:val="en-CA"/>
              </w:rPr>
              <w:t>2016</w:t>
            </w:r>
          </w:p>
        </w:tc>
        <w:tc>
          <w:tcPr>
            <w:tcW w:w="573" w:type="dxa"/>
          </w:tcPr>
          <w:p w14:paraId="75A3905E" w14:textId="77777777" w:rsidR="004B2896" w:rsidRPr="00C52F94" w:rsidRDefault="004B2896" w:rsidP="001D0457">
            <w:pPr>
              <w:keepNext/>
              <w:ind w:left="-107" w:right="-110"/>
              <w:jc w:val="center"/>
              <w:rPr>
                <w:b/>
                <w:bCs/>
                <w:sz w:val="18"/>
                <w:szCs w:val="18"/>
                <w:lang w:val="en-CA"/>
              </w:rPr>
            </w:pPr>
            <w:r w:rsidRPr="00C52F94">
              <w:rPr>
                <w:b/>
                <w:bCs/>
                <w:sz w:val="18"/>
                <w:szCs w:val="18"/>
                <w:lang w:val="en-CA"/>
              </w:rPr>
              <w:t>2017</w:t>
            </w:r>
          </w:p>
        </w:tc>
        <w:tc>
          <w:tcPr>
            <w:tcW w:w="2699" w:type="dxa"/>
            <w:vMerge/>
          </w:tcPr>
          <w:p w14:paraId="1EE66C46" w14:textId="77777777" w:rsidR="004B2896" w:rsidRPr="00C52F94" w:rsidRDefault="004B2896" w:rsidP="001D0457">
            <w:pPr>
              <w:keepNext/>
              <w:jc w:val="center"/>
              <w:rPr>
                <w:b/>
                <w:bCs/>
                <w:sz w:val="18"/>
                <w:szCs w:val="18"/>
                <w:lang w:val="en-CA"/>
              </w:rPr>
            </w:pPr>
          </w:p>
        </w:tc>
        <w:tc>
          <w:tcPr>
            <w:tcW w:w="1379" w:type="dxa"/>
            <w:vMerge/>
          </w:tcPr>
          <w:p w14:paraId="08D4724E" w14:textId="77777777" w:rsidR="004B2896" w:rsidRPr="00C52F94" w:rsidRDefault="004B2896" w:rsidP="001D0457">
            <w:pPr>
              <w:keepNext/>
              <w:tabs>
                <w:tab w:val="left" w:pos="223"/>
                <w:tab w:val="center" w:pos="1377"/>
              </w:tabs>
              <w:ind w:left="-108" w:right="-108"/>
              <w:jc w:val="center"/>
              <w:rPr>
                <w:b/>
                <w:bCs/>
                <w:sz w:val="18"/>
                <w:szCs w:val="18"/>
                <w:lang w:val="en-CA"/>
              </w:rPr>
            </w:pPr>
          </w:p>
        </w:tc>
      </w:tr>
      <w:tr w:rsidR="004B2896" w:rsidRPr="00C52F94" w14:paraId="60590EB7" w14:textId="77777777" w:rsidTr="00137014">
        <w:tc>
          <w:tcPr>
            <w:tcW w:w="1049" w:type="dxa"/>
            <w:tcMar>
              <w:left w:w="29" w:type="dxa"/>
              <w:right w:w="29" w:type="dxa"/>
            </w:tcMar>
          </w:tcPr>
          <w:p w14:paraId="65EB1F28" w14:textId="77777777" w:rsidR="004B2896" w:rsidRPr="00C52F94" w:rsidRDefault="004B2896" w:rsidP="001D0457">
            <w:pPr>
              <w:keepNext/>
              <w:jc w:val="left"/>
              <w:rPr>
                <w:sz w:val="18"/>
                <w:szCs w:val="18"/>
                <w:lang w:val="en-CA"/>
              </w:rPr>
            </w:pPr>
            <w:r w:rsidRPr="00C52F94">
              <w:rPr>
                <w:sz w:val="18"/>
                <w:szCs w:val="18"/>
                <w:lang w:val="en-CA"/>
              </w:rPr>
              <w:t>HCFC-22</w:t>
            </w:r>
          </w:p>
        </w:tc>
        <w:tc>
          <w:tcPr>
            <w:tcW w:w="567" w:type="dxa"/>
            <w:tcMar>
              <w:left w:w="29" w:type="dxa"/>
              <w:right w:w="29" w:type="dxa"/>
            </w:tcMar>
          </w:tcPr>
          <w:p w14:paraId="08172ABC" w14:textId="77777777" w:rsidR="004B2896" w:rsidRPr="00C52F94" w:rsidRDefault="004B2896" w:rsidP="001D0457">
            <w:pPr>
              <w:keepNext/>
              <w:jc w:val="right"/>
              <w:rPr>
                <w:sz w:val="18"/>
                <w:szCs w:val="18"/>
                <w:lang w:val="en-CA"/>
              </w:rPr>
            </w:pPr>
            <w:r w:rsidRPr="00C52F94">
              <w:rPr>
                <w:sz w:val="18"/>
                <w:szCs w:val="18"/>
                <w:lang w:val="en-CA"/>
              </w:rPr>
              <w:t>7.35</w:t>
            </w:r>
          </w:p>
        </w:tc>
        <w:tc>
          <w:tcPr>
            <w:tcW w:w="567" w:type="dxa"/>
            <w:tcMar>
              <w:left w:w="29" w:type="dxa"/>
              <w:right w:w="29" w:type="dxa"/>
            </w:tcMar>
          </w:tcPr>
          <w:p w14:paraId="7BCF22AB" w14:textId="77777777" w:rsidR="004B2896" w:rsidRPr="00C52F94" w:rsidRDefault="004B2896" w:rsidP="001D0457">
            <w:pPr>
              <w:keepNext/>
              <w:jc w:val="right"/>
              <w:rPr>
                <w:sz w:val="18"/>
                <w:szCs w:val="18"/>
                <w:lang w:val="en-CA"/>
              </w:rPr>
            </w:pPr>
            <w:r w:rsidRPr="00C52F94">
              <w:rPr>
                <w:sz w:val="18"/>
                <w:szCs w:val="18"/>
                <w:lang w:val="en-CA"/>
              </w:rPr>
              <w:t>8.61</w:t>
            </w:r>
          </w:p>
        </w:tc>
        <w:tc>
          <w:tcPr>
            <w:tcW w:w="567" w:type="dxa"/>
            <w:tcMar>
              <w:left w:w="29" w:type="dxa"/>
              <w:right w:w="29" w:type="dxa"/>
            </w:tcMar>
          </w:tcPr>
          <w:p w14:paraId="5471F90C" w14:textId="77777777" w:rsidR="004B2896" w:rsidRPr="00C52F94" w:rsidRDefault="004B2896" w:rsidP="001D0457">
            <w:pPr>
              <w:keepNext/>
              <w:jc w:val="right"/>
              <w:rPr>
                <w:sz w:val="18"/>
                <w:szCs w:val="18"/>
                <w:lang w:val="en-CA"/>
              </w:rPr>
            </w:pPr>
            <w:r w:rsidRPr="00C52F94">
              <w:rPr>
                <w:sz w:val="18"/>
                <w:szCs w:val="18"/>
                <w:lang w:val="en-CA"/>
              </w:rPr>
              <w:t>9.28</w:t>
            </w:r>
          </w:p>
        </w:tc>
        <w:tc>
          <w:tcPr>
            <w:tcW w:w="567" w:type="dxa"/>
            <w:tcMar>
              <w:left w:w="29" w:type="dxa"/>
              <w:right w:w="29" w:type="dxa"/>
            </w:tcMar>
          </w:tcPr>
          <w:p w14:paraId="336C362C" w14:textId="77777777" w:rsidR="004B2896" w:rsidRPr="00C52F94" w:rsidRDefault="004B2896" w:rsidP="001D0457">
            <w:pPr>
              <w:keepNext/>
              <w:jc w:val="right"/>
              <w:rPr>
                <w:sz w:val="18"/>
                <w:szCs w:val="18"/>
                <w:lang w:val="en-CA"/>
              </w:rPr>
            </w:pPr>
            <w:r w:rsidRPr="00C52F94">
              <w:rPr>
                <w:sz w:val="18"/>
                <w:szCs w:val="18"/>
                <w:lang w:val="en-CA"/>
              </w:rPr>
              <w:t>10.06</w:t>
            </w:r>
          </w:p>
        </w:tc>
        <w:tc>
          <w:tcPr>
            <w:tcW w:w="567" w:type="dxa"/>
            <w:tcMar>
              <w:left w:w="29" w:type="dxa"/>
              <w:right w:w="29" w:type="dxa"/>
            </w:tcMar>
          </w:tcPr>
          <w:p w14:paraId="596716A4" w14:textId="77777777" w:rsidR="004B2896" w:rsidRPr="00C52F94" w:rsidRDefault="004B2896" w:rsidP="001D0457">
            <w:pPr>
              <w:keepNext/>
              <w:jc w:val="right"/>
              <w:rPr>
                <w:sz w:val="18"/>
                <w:szCs w:val="18"/>
                <w:lang w:val="en-CA"/>
              </w:rPr>
            </w:pPr>
            <w:r w:rsidRPr="00C52F94">
              <w:rPr>
                <w:sz w:val="18"/>
                <w:szCs w:val="18"/>
                <w:lang w:val="en-CA"/>
              </w:rPr>
              <w:t>9.24</w:t>
            </w:r>
          </w:p>
        </w:tc>
        <w:tc>
          <w:tcPr>
            <w:tcW w:w="567" w:type="dxa"/>
            <w:tcMar>
              <w:left w:w="29" w:type="dxa"/>
              <w:right w:w="29" w:type="dxa"/>
            </w:tcMar>
          </w:tcPr>
          <w:p w14:paraId="62DC778E" w14:textId="77777777" w:rsidR="004B2896" w:rsidRPr="00C52F94" w:rsidRDefault="004B2896" w:rsidP="001D0457">
            <w:pPr>
              <w:keepNext/>
              <w:jc w:val="right"/>
              <w:rPr>
                <w:sz w:val="18"/>
                <w:szCs w:val="18"/>
                <w:lang w:val="en-CA"/>
              </w:rPr>
            </w:pPr>
            <w:r w:rsidRPr="00C52F94">
              <w:rPr>
                <w:sz w:val="18"/>
                <w:szCs w:val="18"/>
                <w:lang w:val="en-CA"/>
              </w:rPr>
              <w:t>10.08</w:t>
            </w:r>
          </w:p>
        </w:tc>
        <w:tc>
          <w:tcPr>
            <w:tcW w:w="567" w:type="dxa"/>
            <w:tcMar>
              <w:left w:w="29" w:type="dxa"/>
              <w:right w:w="29" w:type="dxa"/>
            </w:tcMar>
          </w:tcPr>
          <w:p w14:paraId="3EE36498" w14:textId="77777777" w:rsidR="004B2896" w:rsidRPr="00C52F94" w:rsidRDefault="004B2896" w:rsidP="001D0457">
            <w:pPr>
              <w:keepNext/>
              <w:jc w:val="right"/>
              <w:rPr>
                <w:sz w:val="18"/>
                <w:szCs w:val="18"/>
                <w:lang w:val="en-CA"/>
              </w:rPr>
            </w:pPr>
            <w:r w:rsidRPr="00C52F94">
              <w:rPr>
                <w:sz w:val="18"/>
                <w:szCs w:val="18"/>
                <w:lang w:val="en-CA"/>
              </w:rPr>
              <w:t>10.07</w:t>
            </w:r>
          </w:p>
        </w:tc>
        <w:tc>
          <w:tcPr>
            <w:tcW w:w="567" w:type="dxa"/>
            <w:tcMar>
              <w:left w:w="29" w:type="dxa"/>
              <w:right w:w="29" w:type="dxa"/>
            </w:tcMar>
          </w:tcPr>
          <w:p w14:paraId="3496E52D" w14:textId="77777777" w:rsidR="004B2896" w:rsidRPr="00C52F94" w:rsidRDefault="004B2896" w:rsidP="001D0457">
            <w:pPr>
              <w:keepNext/>
              <w:jc w:val="right"/>
              <w:rPr>
                <w:sz w:val="18"/>
                <w:szCs w:val="18"/>
                <w:lang w:val="en-CA"/>
              </w:rPr>
            </w:pPr>
            <w:r w:rsidRPr="00C52F94">
              <w:rPr>
                <w:sz w:val="18"/>
                <w:szCs w:val="18"/>
                <w:lang w:val="en-CA"/>
              </w:rPr>
              <w:t>9.25</w:t>
            </w:r>
          </w:p>
        </w:tc>
        <w:tc>
          <w:tcPr>
            <w:tcW w:w="573" w:type="dxa"/>
          </w:tcPr>
          <w:p w14:paraId="1BE2AD8A" w14:textId="77777777" w:rsidR="004B2896" w:rsidRPr="00C52F94" w:rsidRDefault="004B2896" w:rsidP="001D0457">
            <w:pPr>
              <w:ind w:left="-107"/>
              <w:jc w:val="right"/>
              <w:rPr>
                <w:sz w:val="18"/>
                <w:szCs w:val="18"/>
                <w:lang w:val="en-CA"/>
              </w:rPr>
            </w:pPr>
            <w:r w:rsidRPr="00C52F94">
              <w:rPr>
                <w:sz w:val="18"/>
                <w:szCs w:val="18"/>
                <w:lang w:val="en-CA"/>
              </w:rPr>
              <w:t>10.18</w:t>
            </w:r>
          </w:p>
        </w:tc>
        <w:tc>
          <w:tcPr>
            <w:tcW w:w="2699" w:type="dxa"/>
            <w:tcMar>
              <w:left w:w="43" w:type="dxa"/>
              <w:right w:w="29" w:type="dxa"/>
            </w:tcMar>
          </w:tcPr>
          <w:p w14:paraId="622857D4" w14:textId="77777777" w:rsidR="004B2896" w:rsidRPr="00C52F94" w:rsidRDefault="004B2896" w:rsidP="001D0457">
            <w:pPr>
              <w:jc w:val="left"/>
              <w:rPr>
                <w:sz w:val="18"/>
                <w:szCs w:val="18"/>
                <w:lang w:val="en-CA"/>
              </w:rPr>
            </w:pPr>
            <w:r w:rsidRPr="00C52F94">
              <w:rPr>
                <w:sz w:val="18"/>
                <w:szCs w:val="18"/>
                <w:lang w:val="en-CA"/>
              </w:rPr>
              <w:t>1.45 (Thailand) to 42.00 (Oman)</w:t>
            </w:r>
          </w:p>
        </w:tc>
        <w:tc>
          <w:tcPr>
            <w:tcW w:w="1379" w:type="dxa"/>
            <w:tcMar>
              <w:left w:w="29" w:type="dxa"/>
              <w:right w:w="29" w:type="dxa"/>
            </w:tcMar>
          </w:tcPr>
          <w:p w14:paraId="40BE51E8" w14:textId="77777777" w:rsidR="004B2896" w:rsidRPr="00C52F94" w:rsidRDefault="004B2896" w:rsidP="001D0457">
            <w:pPr>
              <w:keepNext/>
              <w:jc w:val="center"/>
              <w:rPr>
                <w:sz w:val="18"/>
                <w:szCs w:val="18"/>
                <w:lang w:val="en-CA"/>
              </w:rPr>
            </w:pPr>
            <w:r w:rsidRPr="00C52F94">
              <w:rPr>
                <w:sz w:val="18"/>
                <w:szCs w:val="18"/>
                <w:lang w:val="en-CA"/>
              </w:rPr>
              <w:t>108</w:t>
            </w:r>
          </w:p>
        </w:tc>
      </w:tr>
      <w:tr w:rsidR="004B2896" w:rsidRPr="00C52F94" w14:paraId="7C865510" w14:textId="77777777" w:rsidTr="00137014">
        <w:tc>
          <w:tcPr>
            <w:tcW w:w="1049" w:type="dxa"/>
            <w:tcMar>
              <w:left w:w="29" w:type="dxa"/>
              <w:right w:w="29" w:type="dxa"/>
            </w:tcMar>
          </w:tcPr>
          <w:p w14:paraId="53966FBA" w14:textId="77777777" w:rsidR="004B2896" w:rsidRPr="00C52F94" w:rsidRDefault="004B2896" w:rsidP="001D0457">
            <w:pPr>
              <w:keepNext/>
              <w:jc w:val="left"/>
              <w:rPr>
                <w:sz w:val="18"/>
                <w:szCs w:val="18"/>
                <w:lang w:val="en-CA"/>
              </w:rPr>
            </w:pPr>
            <w:r w:rsidRPr="00C52F94">
              <w:rPr>
                <w:sz w:val="18"/>
                <w:szCs w:val="18"/>
                <w:lang w:val="en-CA"/>
              </w:rPr>
              <w:t>HCFC-141b</w:t>
            </w:r>
          </w:p>
        </w:tc>
        <w:tc>
          <w:tcPr>
            <w:tcW w:w="567" w:type="dxa"/>
            <w:tcMar>
              <w:left w:w="29" w:type="dxa"/>
              <w:right w:w="29" w:type="dxa"/>
            </w:tcMar>
          </w:tcPr>
          <w:p w14:paraId="4D4905F7" w14:textId="77777777" w:rsidR="004B2896" w:rsidRPr="00C52F94" w:rsidRDefault="004B2896" w:rsidP="001D0457">
            <w:pPr>
              <w:keepNext/>
              <w:jc w:val="right"/>
              <w:rPr>
                <w:sz w:val="18"/>
                <w:szCs w:val="18"/>
                <w:lang w:val="en-CA"/>
              </w:rPr>
            </w:pPr>
            <w:r w:rsidRPr="00C52F94">
              <w:rPr>
                <w:sz w:val="18"/>
                <w:szCs w:val="18"/>
                <w:lang w:val="en-CA"/>
              </w:rPr>
              <w:t>5.00</w:t>
            </w:r>
          </w:p>
        </w:tc>
        <w:tc>
          <w:tcPr>
            <w:tcW w:w="567" w:type="dxa"/>
            <w:tcMar>
              <w:left w:w="29" w:type="dxa"/>
              <w:right w:w="29" w:type="dxa"/>
            </w:tcMar>
          </w:tcPr>
          <w:p w14:paraId="0576B4F1" w14:textId="77777777" w:rsidR="004B2896" w:rsidRPr="00C52F94" w:rsidRDefault="004B2896" w:rsidP="001D0457">
            <w:pPr>
              <w:keepNext/>
              <w:jc w:val="right"/>
              <w:rPr>
                <w:sz w:val="18"/>
                <w:szCs w:val="18"/>
                <w:lang w:val="en-CA"/>
              </w:rPr>
            </w:pPr>
            <w:r w:rsidRPr="00C52F94">
              <w:rPr>
                <w:sz w:val="18"/>
                <w:szCs w:val="18"/>
                <w:lang w:val="en-CA"/>
              </w:rPr>
              <w:t>6.02</w:t>
            </w:r>
          </w:p>
        </w:tc>
        <w:tc>
          <w:tcPr>
            <w:tcW w:w="567" w:type="dxa"/>
            <w:tcMar>
              <w:left w:w="29" w:type="dxa"/>
              <w:right w:w="29" w:type="dxa"/>
            </w:tcMar>
          </w:tcPr>
          <w:p w14:paraId="36083DB8" w14:textId="77777777" w:rsidR="004B2896" w:rsidRPr="00C52F94" w:rsidRDefault="004B2896" w:rsidP="001D0457">
            <w:pPr>
              <w:keepNext/>
              <w:jc w:val="right"/>
              <w:rPr>
                <w:sz w:val="18"/>
                <w:szCs w:val="18"/>
                <w:lang w:val="en-CA"/>
              </w:rPr>
            </w:pPr>
            <w:r w:rsidRPr="00C52F94">
              <w:rPr>
                <w:sz w:val="18"/>
                <w:szCs w:val="18"/>
                <w:lang w:val="en-CA"/>
              </w:rPr>
              <w:t>6.73</w:t>
            </w:r>
          </w:p>
        </w:tc>
        <w:tc>
          <w:tcPr>
            <w:tcW w:w="567" w:type="dxa"/>
            <w:tcMar>
              <w:left w:w="29" w:type="dxa"/>
              <w:right w:w="29" w:type="dxa"/>
            </w:tcMar>
          </w:tcPr>
          <w:p w14:paraId="75349036" w14:textId="77777777" w:rsidR="004B2896" w:rsidRPr="00C52F94" w:rsidRDefault="004B2896" w:rsidP="001D0457">
            <w:pPr>
              <w:keepNext/>
              <w:jc w:val="right"/>
              <w:rPr>
                <w:sz w:val="18"/>
                <w:szCs w:val="18"/>
                <w:lang w:val="en-CA"/>
              </w:rPr>
            </w:pPr>
            <w:r w:rsidRPr="00C52F94">
              <w:rPr>
                <w:sz w:val="18"/>
                <w:szCs w:val="18"/>
                <w:lang w:val="en-CA"/>
              </w:rPr>
              <w:t>6.73</w:t>
            </w:r>
          </w:p>
        </w:tc>
        <w:tc>
          <w:tcPr>
            <w:tcW w:w="567" w:type="dxa"/>
            <w:tcMar>
              <w:left w:w="29" w:type="dxa"/>
              <w:right w:w="29" w:type="dxa"/>
            </w:tcMar>
          </w:tcPr>
          <w:p w14:paraId="7C8D55AF" w14:textId="77777777" w:rsidR="004B2896" w:rsidRPr="00C52F94" w:rsidRDefault="004B2896" w:rsidP="001D0457">
            <w:pPr>
              <w:keepNext/>
              <w:jc w:val="right"/>
              <w:rPr>
                <w:sz w:val="18"/>
                <w:szCs w:val="18"/>
                <w:lang w:val="en-CA"/>
              </w:rPr>
            </w:pPr>
            <w:r w:rsidRPr="00C52F94">
              <w:rPr>
                <w:sz w:val="18"/>
                <w:szCs w:val="18"/>
                <w:lang w:val="en-CA"/>
              </w:rPr>
              <w:t>6.65</w:t>
            </w:r>
          </w:p>
        </w:tc>
        <w:tc>
          <w:tcPr>
            <w:tcW w:w="567" w:type="dxa"/>
            <w:tcMar>
              <w:left w:w="29" w:type="dxa"/>
              <w:right w:w="29" w:type="dxa"/>
            </w:tcMar>
          </w:tcPr>
          <w:p w14:paraId="551D1455" w14:textId="77777777" w:rsidR="004B2896" w:rsidRPr="00C52F94" w:rsidRDefault="004B2896" w:rsidP="001D0457">
            <w:pPr>
              <w:keepNext/>
              <w:jc w:val="right"/>
              <w:rPr>
                <w:sz w:val="18"/>
                <w:szCs w:val="18"/>
                <w:lang w:val="en-CA"/>
              </w:rPr>
            </w:pPr>
            <w:r w:rsidRPr="00C52F94">
              <w:rPr>
                <w:sz w:val="18"/>
                <w:szCs w:val="18"/>
                <w:lang w:val="en-CA"/>
              </w:rPr>
              <w:t>7.77</w:t>
            </w:r>
          </w:p>
        </w:tc>
        <w:tc>
          <w:tcPr>
            <w:tcW w:w="567" w:type="dxa"/>
            <w:tcMar>
              <w:left w:w="29" w:type="dxa"/>
              <w:right w:w="29" w:type="dxa"/>
            </w:tcMar>
          </w:tcPr>
          <w:p w14:paraId="57A1E129" w14:textId="77777777" w:rsidR="004B2896" w:rsidRPr="00C52F94" w:rsidRDefault="004B2896" w:rsidP="001D0457">
            <w:pPr>
              <w:keepNext/>
              <w:jc w:val="right"/>
              <w:rPr>
                <w:sz w:val="18"/>
                <w:szCs w:val="18"/>
                <w:lang w:val="en-CA"/>
              </w:rPr>
            </w:pPr>
            <w:r w:rsidRPr="00C52F94">
              <w:rPr>
                <w:sz w:val="18"/>
                <w:szCs w:val="18"/>
                <w:lang w:val="en-CA"/>
              </w:rPr>
              <w:t>7.08</w:t>
            </w:r>
          </w:p>
        </w:tc>
        <w:tc>
          <w:tcPr>
            <w:tcW w:w="567" w:type="dxa"/>
            <w:tcMar>
              <w:left w:w="29" w:type="dxa"/>
              <w:right w:w="29" w:type="dxa"/>
            </w:tcMar>
          </w:tcPr>
          <w:p w14:paraId="7847CB64" w14:textId="77777777" w:rsidR="004B2896" w:rsidRPr="00C52F94" w:rsidRDefault="004B2896" w:rsidP="001D0457">
            <w:pPr>
              <w:keepNext/>
              <w:jc w:val="right"/>
              <w:rPr>
                <w:sz w:val="18"/>
                <w:szCs w:val="18"/>
                <w:lang w:val="en-CA"/>
              </w:rPr>
            </w:pPr>
            <w:r w:rsidRPr="00C52F94">
              <w:rPr>
                <w:sz w:val="18"/>
                <w:szCs w:val="18"/>
                <w:lang w:val="en-CA"/>
              </w:rPr>
              <w:t>10.00</w:t>
            </w:r>
          </w:p>
        </w:tc>
        <w:tc>
          <w:tcPr>
            <w:tcW w:w="573" w:type="dxa"/>
          </w:tcPr>
          <w:p w14:paraId="7552B1F0" w14:textId="77777777" w:rsidR="004B2896" w:rsidRPr="00C52F94" w:rsidRDefault="004B2896" w:rsidP="001D0457">
            <w:pPr>
              <w:ind w:left="-107"/>
              <w:jc w:val="right"/>
              <w:rPr>
                <w:sz w:val="18"/>
                <w:szCs w:val="18"/>
                <w:lang w:val="en-CA"/>
              </w:rPr>
            </w:pPr>
            <w:r w:rsidRPr="00C52F94">
              <w:rPr>
                <w:sz w:val="18"/>
                <w:szCs w:val="18"/>
                <w:lang w:val="en-CA"/>
              </w:rPr>
              <w:t>9.40</w:t>
            </w:r>
          </w:p>
        </w:tc>
        <w:tc>
          <w:tcPr>
            <w:tcW w:w="2699" w:type="dxa"/>
            <w:tcMar>
              <w:left w:w="43" w:type="dxa"/>
              <w:right w:w="29" w:type="dxa"/>
            </w:tcMar>
          </w:tcPr>
          <w:p w14:paraId="008132B6" w14:textId="77777777" w:rsidR="004B2896" w:rsidRPr="00C52F94" w:rsidRDefault="004B2896" w:rsidP="001D0457">
            <w:pPr>
              <w:jc w:val="left"/>
              <w:rPr>
                <w:sz w:val="18"/>
                <w:szCs w:val="18"/>
                <w:lang w:val="en-CA"/>
              </w:rPr>
            </w:pPr>
            <w:r w:rsidRPr="00C52F94">
              <w:rPr>
                <w:sz w:val="18"/>
                <w:szCs w:val="18"/>
                <w:lang w:val="en-CA"/>
              </w:rPr>
              <w:t>2.82 (China) to 32.08 (Belize)</w:t>
            </w:r>
          </w:p>
        </w:tc>
        <w:tc>
          <w:tcPr>
            <w:tcW w:w="1379" w:type="dxa"/>
            <w:tcMar>
              <w:left w:w="29" w:type="dxa"/>
              <w:right w:w="29" w:type="dxa"/>
            </w:tcMar>
          </w:tcPr>
          <w:p w14:paraId="77832098" w14:textId="77777777" w:rsidR="004B2896" w:rsidRPr="00C52F94" w:rsidDel="005C468C" w:rsidRDefault="004B2896" w:rsidP="001D0457">
            <w:pPr>
              <w:keepNext/>
              <w:jc w:val="center"/>
              <w:rPr>
                <w:sz w:val="18"/>
                <w:szCs w:val="18"/>
                <w:lang w:val="en-CA"/>
              </w:rPr>
            </w:pPr>
            <w:r w:rsidRPr="00C52F94">
              <w:rPr>
                <w:sz w:val="18"/>
                <w:szCs w:val="18"/>
                <w:lang w:val="en-CA"/>
              </w:rPr>
              <w:t>28</w:t>
            </w:r>
          </w:p>
        </w:tc>
      </w:tr>
      <w:tr w:rsidR="004B2896" w:rsidRPr="00C52F94" w14:paraId="00A4312C" w14:textId="77777777" w:rsidTr="00137014">
        <w:tc>
          <w:tcPr>
            <w:tcW w:w="1049" w:type="dxa"/>
            <w:tcMar>
              <w:left w:w="29" w:type="dxa"/>
              <w:right w:w="29" w:type="dxa"/>
            </w:tcMar>
          </w:tcPr>
          <w:p w14:paraId="487A3721" w14:textId="77777777" w:rsidR="004B2896" w:rsidRPr="00C52F94" w:rsidRDefault="004B2896" w:rsidP="001D0457">
            <w:pPr>
              <w:jc w:val="left"/>
              <w:rPr>
                <w:sz w:val="18"/>
                <w:szCs w:val="18"/>
                <w:lang w:val="en-CA"/>
              </w:rPr>
            </w:pPr>
            <w:r w:rsidRPr="00C52F94">
              <w:rPr>
                <w:sz w:val="18"/>
                <w:szCs w:val="18"/>
                <w:lang w:val="en-CA"/>
              </w:rPr>
              <w:t>Isobutane (HC</w:t>
            </w:r>
            <w:r w:rsidRPr="00C52F94">
              <w:rPr>
                <w:sz w:val="18"/>
                <w:szCs w:val="18"/>
                <w:lang w:val="en-CA"/>
              </w:rPr>
              <w:noBreakHyphen/>
              <w:t>600a)</w:t>
            </w:r>
          </w:p>
        </w:tc>
        <w:tc>
          <w:tcPr>
            <w:tcW w:w="567" w:type="dxa"/>
            <w:tcMar>
              <w:left w:w="29" w:type="dxa"/>
              <w:right w:w="29" w:type="dxa"/>
            </w:tcMar>
          </w:tcPr>
          <w:p w14:paraId="13A1D19F" w14:textId="77777777" w:rsidR="004B2896" w:rsidRPr="00C52F94" w:rsidRDefault="004B2896" w:rsidP="001D0457">
            <w:pPr>
              <w:jc w:val="right"/>
              <w:rPr>
                <w:sz w:val="18"/>
                <w:szCs w:val="18"/>
                <w:lang w:val="en-CA"/>
              </w:rPr>
            </w:pPr>
            <w:r w:rsidRPr="00C52F94">
              <w:rPr>
                <w:sz w:val="18"/>
                <w:szCs w:val="18"/>
                <w:lang w:val="en-CA"/>
              </w:rPr>
              <w:t>24.36</w:t>
            </w:r>
          </w:p>
        </w:tc>
        <w:tc>
          <w:tcPr>
            <w:tcW w:w="567" w:type="dxa"/>
            <w:tcMar>
              <w:left w:w="29" w:type="dxa"/>
              <w:right w:w="29" w:type="dxa"/>
            </w:tcMar>
          </w:tcPr>
          <w:p w14:paraId="41F37211" w14:textId="77777777" w:rsidR="004B2896" w:rsidRPr="00C52F94" w:rsidRDefault="004B2896" w:rsidP="001D0457">
            <w:pPr>
              <w:jc w:val="right"/>
              <w:rPr>
                <w:sz w:val="18"/>
                <w:szCs w:val="18"/>
                <w:lang w:val="en-CA"/>
              </w:rPr>
            </w:pPr>
            <w:r w:rsidRPr="00C52F94">
              <w:rPr>
                <w:sz w:val="18"/>
                <w:szCs w:val="18"/>
                <w:lang w:val="en-CA"/>
              </w:rPr>
              <w:t>21.08</w:t>
            </w:r>
          </w:p>
        </w:tc>
        <w:tc>
          <w:tcPr>
            <w:tcW w:w="567" w:type="dxa"/>
            <w:tcMar>
              <w:left w:w="29" w:type="dxa"/>
              <w:right w:w="29" w:type="dxa"/>
            </w:tcMar>
          </w:tcPr>
          <w:p w14:paraId="336BBD95" w14:textId="77777777" w:rsidR="004B2896" w:rsidRPr="00C52F94" w:rsidRDefault="004B2896" w:rsidP="001D0457">
            <w:pPr>
              <w:jc w:val="right"/>
              <w:rPr>
                <w:sz w:val="18"/>
                <w:szCs w:val="18"/>
                <w:lang w:val="en-CA"/>
              </w:rPr>
            </w:pPr>
            <w:r w:rsidRPr="00C52F94">
              <w:rPr>
                <w:sz w:val="18"/>
                <w:szCs w:val="18"/>
                <w:lang w:val="en-CA"/>
              </w:rPr>
              <w:t>20.97</w:t>
            </w:r>
          </w:p>
        </w:tc>
        <w:tc>
          <w:tcPr>
            <w:tcW w:w="567" w:type="dxa"/>
            <w:tcMar>
              <w:left w:w="29" w:type="dxa"/>
              <w:right w:w="29" w:type="dxa"/>
            </w:tcMar>
          </w:tcPr>
          <w:p w14:paraId="4754DAF0" w14:textId="77777777" w:rsidR="004B2896" w:rsidRPr="00C52F94" w:rsidRDefault="004B2896" w:rsidP="001D0457">
            <w:pPr>
              <w:jc w:val="right"/>
              <w:rPr>
                <w:sz w:val="18"/>
                <w:szCs w:val="18"/>
                <w:lang w:val="en-CA"/>
              </w:rPr>
            </w:pPr>
            <w:r w:rsidRPr="00C52F94">
              <w:rPr>
                <w:sz w:val="18"/>
                <w:szCs w:val="18"/>
                <w:lang w:val="en-CA"/>
              </w:rPr>
              <w:t>20.49</w:t>
            </w:r>
          </w:p>
        </w:tc>
        <w:tc>
          <w:tcPr>
            <w:tcW w:w="567" w:type="dxa"/>
            <w:tcMar>
              <w:left w:w="29" w:type="dxa"/>
              <w:right w:w="29" w:type="dxa"/>
            </w:tcMar>
          </w:tcPr>
          <w:p w14:paraId="1D6012EA" w14:textId="77777777" w:rsidR="004B2896" w:rsidRPr="00C52F94" w:rsidRDefault="004B2896" w:rsidP="001D0457">
            <w:pPr>
              <w:jc w:val="right"/>
              <w:rPr>
                <w:sz w:val="18"/>
                <w:szCs w:val="18"/>
                <w:lang w:val="en-CA"/>
              </w:rPr>
            </w:pPr>
            <w:r w:rsidRPr="00C52F94">
              <w:rPr>
                <w:sz w:val="18"/>
                <w:szCs w:val="18"/>
                <w:lang w:val="en-CA"/>
              </w:rPr>
              <w:t>20.20</w:t>
            </w:r>
          </w:p>
        </w:tc>
        <w:tc>
          <w:tcPr>
            <w:tcW w:w="567" w:type="dxa"/>
            <w:tcMar>
              <w:left w:w="29" w:type="dxa"/>
              <w:right w:w="29" w:type="dxa"/>
            </w:tcMar>
          </w:tcPr>
          <w:p w14:paraId="09C259CD" w14:textId="77777777" w:rsidR="004B2896" w:rsidRPr="00C52F94" w:rsidRDefault="004B2896" w:rsidP="001D0457">
            <w:pPr>
              <w:jc w:val="right"/>
              <w:rPr>
                <w:sz w:val="18"/>
                <w:szCs w:val="18"/>
                <w:lang w:val="en-CA"/>
              </w:rPr>
            </w:pPr>
            <w:r w:rsidRPr="00C52F94">
              <w:rPr>
                <w:sz w:val="18"/>
                <w:szCs w:val="18"/>
                <w:lang w:val="en-CA"/>
              </w:rPr>
              <w:t>18.02</w:t>
            </w:r>
          </w:p>
        </w:tc>
        <w:tc>
          <w:tcPr>
            <w:tcW w:w="567" w:type="dxa"/>
            <w:tcMar>
              <w:left w:w="29" w:type="dxa"/>
              <w:right w:w="29" w:type="dxa"/>
            </w:tcMar>
          </w:tcPr>
          <w:p w14:paraId="7FFBC930" w14:textId="77777777" w:rsidR="004B2896" w:rsidRPr="00C52F94" w:rsidRDefault="004B2896" w:rsidP="001D0457">
            <w:pPr>
              <w:jc w:val="right"/>
              <w:rPr>
                <w:sz w:val="18"/>
                <w:szCs w:val="18"/>
                <w:lang w:val="en-CA"/>
              </w:rPr>
            </w:pPr>
            <w:r w:rsidRPr="00C52F94">
              <w:rPr>
                <w:sz w:val="18"/>
                <w:szCs w:val="18"/>
                <w:lang w:val="en-CA"/>
              </w:rPr>
              <w:t>15.23</w:t>
            </w:r>
          </w:p>
        </w:tc>
        <w:tc>
          <w:tcPr>
            <w:tcW w:w="567" w:type="dxa"/>
            <w:tcMar>
              <w:left w:w="29" w:type="dxa"/>
              <w:right w:w="29" w:type="dxa"/>
            </w:tcMar>
          </w:tcPr>
          <w:p w14:paraId="79622DB8" w14:textId="77777777" w:rsidR="004B2896" w:rsidRPr="00C52F94" w:rsidRDefault="004B2896" w:rsidP="001D0457">
            <w:pPr>
              <w:jc w:val="right"/>
              <w:rPr>
                <w:sz w:val="18"/>
                <w:szCs w:val="18"/>
                <w:lang w:val="en-CA"/>
              </w:rPr>
            </w:pPr>
            <w:r w:rsidRPr="00C52F94">
              <w:rPr>
                <w:sz w:val="18"/>
                <w:szCs w:val="18"/>
                <w:lang w:val="en-CA"/>
              </w:rPr>
              <w:t>15.98</w:t>
            </w:r>
          </w:p>
        </w:tc>
        <w:tc>
          <w:tcPr>
            <w:tcW w:w="573" w:type="dxa"/>
          </w:tcPr>
          <w:p w14:paraId="4680F2A4" w14:textId="77777777" w:rsidR="004B2896" w:rsidRPr="00C52F94" w:rsidRDefault="004B2896" w:rsidP="001D0457">
            <w:pPr>
              <w:pStyle w:val="ListParagraph"/>
              <w:ind w:left="-107"/>
              <w:jc w:val="right"/>
              <w:rPr>
                <w:sz w:val="18"/>
                <w:szCs w:val="18"/>
                <w:lang w:val="en-CA"/>
              </w:rPr>
            </w:pPr>
            <w:r w:rsidRPr="00C52F94">
              <w:rPr>
                <w:sz w:val="18"/>
                <w:szCs w:val="18"/>
                <w:lang w:val="en-CA"/>
              </w:rPr>
              <w:t>15.80</w:t>
            </w:r>
          </w:p>
        </w:tc>
        <w:tc>
          <w:tcPr>
            <w:tcW w:w="2699" w:type="dxa"/>
            <w:noWrap/>
            <w:tcMar>
              <w:left w:w="43" w:type="dxa"/>
              <w:right w:w="29" w:type="dxa"/>
            </w:tcMar>
          </w:tcPr>
          <w:p w14:paraId="5BE94EB9" w14:textId="77777777" w:rsidR="004B2896" w:rsidRPr="00C52F94" w:rsidRDefault="004B2896" w:rsidP="001D0457">
            <w:pPr>
              <w:pStyle w:val="ListParagraph"/>
              <w:ind w:left="0"/>
              <w:rPr>
                <w:sz w:val="18"/>
                <w:szCs w:val="18"/>
                <w:lang w:val="en-CA"/>
              </w:rPr>
            </w:pPr>
            <w:r w:rsidRPr="00C52F94">
              <w:rPr>
                <w:sz w:val="18"/>
                <w:szCs w:val="18"/>
                <w:lang w:val="en-CA"/>
              </w:rPr>
              <w:t xml:space="preserve"> 1.04 (China) to 60.00 </w:t>
            </w:r>
          </w:p>
          <w:p w14:paraId="207E048C" w14:textId="77777777" w:rsidR="004B2896" w:rsidRPr="00C52F94" w:rsidRDefault="004B2896" w:rsidP="001D0457">
            <w:pPr>
              <w:pStyle w:val="ListParagraph"/>
              <w:ind w:left="0"/>
              <w:rPr>
                <w:sz w:val="18"/>
                <w:szCs w:val="18"/>
                <w:lang w:val="en-CA"/>
              </w:rPr>
            </w:pPr>
            <w:r w:rsidRPr="00C52F94">
              <w:rPr>
                <w:sz w:val="18"/>
                <w:szCs w:val="18"/>
                <w:lang w:val="en-CA"/>
              </w:rPr>
              <w:t>(Cote d’Ivoire)</w:t>
            </w:r>
          </w:p>
        </w:tc>
        <w:tc>
          <w:tcPr>
            <w:tcW w:w="1379" w:type="dxa"/>
            <w:tcMar>
              <w:left w:w="29" w:type="dxa"/>
              <w:right w:w="29" w:type="dxa"/>
            </w:tcMar>
          </w:tcPr>
          <w:p w14:paraId="1D813392" w14:textId="77777777" w:rsidR="004B2896" w:rsidRPr="00C52F94" w:rsidRDefault="004B2896" w:rsidP="001D0457">
            <w:pPr>
              <w:jc w:val="center"/>
              <w:rPr>
                <w:sz w:val="18"/>
                <w:szCs w:val="18"/>
                <w:lang w:val="en-CA"/>
              </w:rPr>
            </w:pPr>
            <w:r w:rsidRPr="00C52F94">
              <w:rPr>
                <w:sz w:val="18"/>
                <w:szCs w:val="18"/>
                <w:lang w:val="en-CA"/>
              </w:rPr>
              <w:t>66</w:t>
            </w:r>
          </w:p>
        </w:tc>
      </w:tr>
      <w:tr w:rsidR="004B2896" w:rsidRPr="00C52F94" w14:paraId="6232253A" w14:textId="77777777" w:rsidTr="00137014">
        <w:tc>
          <w:tcPr>
            <w:tcW w:w="1049" w:type="dxa"/>
            <w:tcMar>
              <w:left w:w="29" w:type="dxa"/>
              <w:right w:w="29" w:type="dxa"/>
            </w:tcMar>
          </w:tcPr>
          <w:p w14:paraId="35FF2340" w14:textId="77777777" w:rsidR="004B2896" w:rsidRPr="00C52F94" w:rsidRDefault="004B2896" w:rsidP="001D0457">
            <w:pPr>
              <w:keepNext/>
              <w:jc w:val="left"/>
              <w:rPr>
                <w:sz w:val="18"/>
                <w:szCs w:val="18"/>
                <w:lang w:val="en-CA"/>
              </w:rPr>
            </w:pPr>
            <w:r w:rsidRPr="00C52F94">
              <w:rPr>
                <w:sz w:val="18"/>
                <w:szCs w:val="18"/>
                <w:lang w:val="en-CA"/>
              </w:rPr>
              <w:t>Propane (HC</w:t>
            </w:r>
            <w:r w:rsidRPr="00C52F94">
              <w:rPr>
                <w:sz w:val="18"/>
                <w:szCs w:val="18"/>
                <w:lang w:val="en-CA"/>
              </w:rPr>
              <w:noBreakHyphen/>
              <w:t>290)</w:t>
            </w:r>
          </w:p>
        </w:tc>
        <w:tc>
          <w:tcPr>
            <w:tcW w:w="567" w:type="dxa"/>
            <w:tcMar>
              <w:left w:w="29" w:type="dxa"/>
              <w:right w:w="29" w:type="dxa"/>
            </w:tcMar>
          </w:tcPr>
          <w:p w14:paraId="17F825EC" w14:textId="77777777" w:rsidR="004B2896" w:rsidRPr="00C52F94" w:rsidRDefault="004B2896" w:rsidP="001D0457">
            <w:pPr>
              <w:keepNext/>
              <w:jc w:val="right"/>
              <w:rPr>
                <w:sz w:val="18"/>
                <w:szCs w:val="18"/>
                <w:lang w:val="en-CA"/>
              </w:rPr>
            </w:pPr>
            <w:r w:rsidRPr="00C52F94">
              <w:rPr>
                <w:sz w:val="18"/>
                <w:szCs w:val="18"/>
                <w:lang w:val="en-CA"/>
              </w:rPr>
              <w:t>20.53</w:t>
            </w:r>
          </w:p>
        </w:tc>
        <w:tc>
          <w:tcPr>
            <w:tcW w:w="567" w:type="dxa"/>
            <w:tcMar>
              <w:left w:w="29" w:type="dxa"/>
              <w:right w:w="29" w:type="dxa"/>
            </w:tcMar>
          </w:tcPr>
          <w:p w14:paraId="25D37B3E" w14:textId="77777777" w:rsidR="004B2896" w:rsidRPr="00C52F94" w:rsidRDefault="004B2896" w:rsidP="001D0457">
            <w:pPr>
              <w:keepNext/>
              <w:jc w:val="right"/>
              <w:rPr>
                <w:sz w:val="18"/>
                <w:szCs w:val="18"/>
                <w:lang w:val="en-CA"/>
              </w:rPr>
            </w:pPr>
            <w:r w:rsidRPr="00C52F94">
              <w:rPr>
                <w:sz w:val="18"/>
                <w:szCs w:val="18"/>
                <w:lang w:val="en-CA"/>
              </w:rPr>
              <w:t>21.79</w:t>
            </w:r>
          </w:p>
        </w:tc>
        <w:tc>
          <w:tcPr>
            <w:tcW w:w="567" w:type="dxa"/>
            <w:tcMar>
              <w:left w:w="29" w:type="dxa"/>
              <w:right w:w="29" w:type="dxa"/>
            </w:tcMar>
          </w:tcPr>
          <w:p w14:paraId="3D2BCF51" w14:textId="77777777" w:rsidR="004B2896" w:rsidRPr="00C52F94" w:rsidRDefault="004B2896" w:rsidP="001D0457">
            <w:pPr>
              <w:keepNext/>
              <w:jc w:val="right"/>
              <w:rPr>
                <w:sz w:val="18"/>
                <w:szCs w:val="18"/>
                <w:lang w:val="en-CA"/>
              </w:rPr>
            </w:pPr>
            <w:r w:rsidRPr="00C52F94">
              <w:rPr>
                <w:sz w:val="18"/>
                <w:szCs w:val="18"/>
                <w:lang w:val="en-CA"/>
              </w:rPr>
              <w:t>22.23</w:t>
            </w:r>
          </w:p>
        </w:tc>
        <w:tc>
          <w:tcPr>
            <w:tcW w:w="567" w:type="dxa"/>
            <w:tcMar>
              <w:left w:w="29" w:type="dxa"/>
              <w:right w:w="29" w:type="dxa"/>
            </w:tcMar>
          </w:tcPr>
          <w:p w14:paraId="54BD2F71" w14:textId="77777777" w:rsidR="004B2896" w:rsidRPr="00C52F94" w:rsidRDefault="004B2896" w:rsidP="001D0457">
            <w:pPr>
              <w:keepNext/>
              <w:jc w:val="right"/>
              <w:rPr>
                <w:sz w:val="18"/>
                <w:szCs w:val="18"/>
                <w:lang w:val="en-CA"/>
              </w:rPr>
            </w:pPr>
            <w:r w:rsidRPr="00C52F94">
              <w:rPr>
                <w:sz w:val="18"/>
                <w:szCs w:val="18"/>
                <w:lang w:val="en-CA"/>
              </w:rPr>
              <w:t>15.60</w:t>
            </w:r>
          </w:p>
        </w:tc>
        <w:tc>
          <w:tcPr>
            <w:tcW w:w="567" w:type="dxa"/>
            <w:tcMar>
              <w:left w:w="29" w:type="dxa"/>
              <w:right w:w="29" w:type="dxa"/>
            </w:tcMar>
          </w:tcPr>
          <w:p w14:paraId="78D1D3CB" w14:textId="77777777" w:rsidR="004B2896" w:rsidRPr="00C52F94" w:rsidRDefault="004B2896" w:rsidP="001D0457">
            <w:pPr>
              <w:keepNext/>
              <w:jc w:val="right"/>
              <w:rPr>
                <w:sz w:val="18"/>
                <w:szCs w:val="18"/>
                <w:lang w:val="en-CA"/>
              </w:rPr>
            </w:pPr>
            <w:r w:rsidRPr="00C52F94">
              <w:rPr>
                <w:sz w:val="18"/>
                <w:szCs w:val="18"/>
                <w:lang w:val="en-CA"/>
              </w:rPr>
              <w:t>14.38</w:t>
            </w:r>
          </w:p>
        </w:tc>
        <w:tc>
          <w:tcPr>
            <w:tcW w:w="567" w:type="dxa"/>
            <w:tcMar>
              <w:left w:w="29" w:type="dxa"/>
              <w:right w:w="29" w:type="dxa"/>
            </w:tcMar>
          </w:tcPr>
          <w:p w14:paraId="24B71978" w14:textId="77777777" w:rsidR="004B2896" w:rsidRPr="00C52F94" w:rsidRDefault="004B2896" w:rsidP="001D0457">
            <w:pPr>
              <w:keepNext/>
              <w:jc w:val="right"/>
              <w:rPr>
                <w:sz w:val="18"/>
                <w:szCs w:val="18"/>
                <w:lang w:val="en-CA"/>
              </w:rPr>
            </w:pPr>
            <w:r w:rsidRPr="00C52F94">
              <w:rPr>
                <w:sz w:val="18"/>
                <w:szCs w:val="18"/>
                <w:lang w:val="en-CA"/>
              </w:rPr>
              <w:t>21.26</w:t>
            </w:r>
          </w:p>
        </w:tc>
        <w:tc>
          <w:tcPr>
            <w:tcW w:w="567" w:type="dxa"/>
            <w:tcMar>
              <w:left w:w="29" w:type="dxa"/>
              <w:right w:w="29" w:type="dxa"/>
            </w:tcMar>
          </w:tcPr>
          <w:p w14:paraId="1F58DADA" w14:textId="77777777" w:rsidR="004B2896" w:rsidRPr="00C52F94" w:rsidRDefault="004B2896" w:rsidP="001D0457">
            <w:pPr>
              <w:keepNext/>
              <w:jc w:val="right"/>
              <w:rPr>
                <w:sz w:val="18"/>
                <w:szCs w:val="18"/>
                <w:lang w:val="en-CA"/>
              </w:rPr>
            </w:pPr>
            <w:r w:rsidRPr="00C52F94">
              <w:rPr>
                <w:sz w:val="18"/>
                <w:szCs w:val="18"/>
                <w:lang w:val="en-CA"/>
              </w:rPr>
              <w:t>19.08</w:t>
            </w:r>
          </w:p>
        </w:tc>
        <w:tc>
          <w:tcPr>
            <w:tcW w:w="567" w:type="dxa"/>
            <w:tcMar>
              <w:left w:w="29" w:type="dxa"/>
              <w:right w:w="29" w:type="dxa"/>
            </w:tcMar>
          </w:tcPr>
          <w:p w14:paraId="2ED090E6" w14:textId="77777777" w:rsidR="004B2896" w:rsidRPr="00C52F94" w:rsidRDefault="004B2896" w:rsidP="001D0457">
            <w:pPr>
              <w:keepNext/>
              <w:jc w:val="right"/>
              <w:rPr>
                <w:sz w:val="18"/>
                <w:szCs w:val="18"/>
                <w:lang w:val="en-CA"/>
              </w:rPr>
            </w:pPr>
            <w:r w:rsidRPr="00C52F94">
              <w:rPr>
                <w:sz w:val="18"/>
                <w:szCs w:val="18"/>
                <w:lang w:val="en-CA"/>
              </w:rPr>
              <w:t>16.13</w:t>
            </w:r>
          </w:p>
        </w:tc>
        <w:tc>
          <w:tcPr>
            <w:tcW w:w="573" w:type="dxa"/>
          </w:tcPr>
          <w:p w14:paraId="125387C5" w14:textId="77777777" w:rsidR="004B2896" w:rsidRPr="00C52F94" w:rsidRDefault="004B2896" w:rsidP="001D0457">
            <w:pPr>
              <w:ind w:left="-107"/>
              <w:jc w:val="right"/>
              <w:rPr>
                <w:sz w:val="18"/>
                <w:szCs w:val="18"/>
                <w:lang w:val="en-CA"/>
              </w:rPr>
            </w:pPr>
            <w:r w:rsidRPr="00C52F94">
              <w:rPr>
                <w:sz w:val="18"/>
                <w:szCs w:val="18"/>
                <w:lang w:val="en-CA"/>
              </w:rPr>
              <w:t>16.48</w:t>
            </w:r>
          </w:p>
        </w:tc>
        <w:tc>
          <w:tcPr>
            <w:tcW w:w="2699" w:type="dxa"/>
            <w:tcMar>
              <w:left w:w="43" w:type="dxa"/>
              <w:right w:w="29" w:type="dxa"/>
            </w:tcMar>
          </w:tcPr>
          <w:p w14:paraId="298C5D98" w14:textId="77777777" w:rsidR="004B2896" w:rsidRPr="00C52F94" w:rsidRDefault="004B2896" w:rsidP="001D0457">
            <w:pPr>
              <w:jc w:val="left"/>
              <w:rPr>
                <w:sz w:val="18"/>
                <w:szCs w:val="18"/>
                <w:lang w:val="en-CA"/>
              </w:rPr>
            </w:pPr>
            <w:r w:rsidRPr="00C52F94">
              <w:rPr>
                <w:sz w:val="18"/>
                <w:szCs w:val="18"/>
                <w:lang w:val="en-CA"/>
              </w:rPr>
              <w:t>2.00 (Mexico) to 56.00 (Paraguay)</w:t>
            </w:r>
          </w:p>
        </w:tc>
        <w:tc>
          <w:tcPr>
            <w:tcW w:w="1379" w:type="dxa"/>
            <w:tcMar>
              <w:left w:w="29" w:type="dxa"/>
              <w:right w:w="29" w:type="dxa"/>
            </w:tcMar>
          </w:tcPr>
          <w:p w14:paraId="08EF5F92" w14:textId="77777777" w:rsidR="004B2896" w:rsidRPr="00C52F94" w:rsidRDefault="004B2896" w:rsidP="001D0457">
            <w:pPr>
              <w:keepNext/>
              <w:jc w:val="center"/>
              <w:rPr>
                <w:sz w:val="18"/>
                <w:szCs w:val="18"/>
                <w:lang w:val="en-CA"/>
              </w:rPr>
            </w:pPr>
            <w:r w:rsidRPr="00C52F94">
              <w:rPr>
                <w:sz w:val="18"/>
                <w:szCs w:val="18"/>
                <w:lang w:val="en-CA"/>
              </w:rPr>
              <w:t>36</w:t>
            </w:r>
          </w:p>
        </w:tc>
      </w:tr>
      <w:tr w:rsidR="004B2896" w:rsidRPr="00C52F94" w14:paraId="211F23EE" w14:textId="77777777" w:rsidTr="00137014">
        <w:tc>
          <w:tcPr>
            <w:tcW w:w="1049" w:type="dxa"/>
            <w:tcMar>
              <w:left w:w="29" w:type="dxa"/>
              <w:right w:w="29" w:type="dxa"/>
            </w:tcMar>
          </w:tcPr>
          <w:p w14:paraId="38CAFCF6" w14:textId="77777777" w:rsidR="004B2896" w:rsidRPr="00C52F94" w:rsidRDefault="004B2896" w:rsidP="001D0457">
            <w:pPr>
              <w:jc w:val="left"/>
              <w:rPr>
                <w:sz w:val="18"/>
                <w:szCs w:val="18"/>
                <w:lang w:val="en-CA"/>
              </w:rPr>
            </w:pPr>
            <w:r w:rsidRPr="00C52F94">
              <w:rPr>
                <w:sz w:val="18"/>
                <w:szCs w:val="18"/>
                <w:lang w:val="en-CA"/>
              </w:rPr>
              <w:t>HFC-134a</w:t>
            </w:r>
          </w:p>
        </w:tc>
        <w:tc>
          <w:tcPr>
            <w:tcW w:w="567" w:type="dxa"/>
            <w:tcMar>
              <w:left w:w="29" w:type="dxa"/>
              <w:right w:w="29" w:type="dxa"/>
            </w:tcMar>
          </w:tcPr>
          <w:p w14:paraId="5E572981" w14:textId="77777777" w:rsidR="004B2896" w:rsidRPr="00C52F94" w:rsidRDefault="004B2896" w:rsidP="001D0457">
            <w:pPr>
              <w:jc w:val="right"/>
              <w:rPr>
                <w:sz w:val="18"/>
                <w:szCs w:val="18"/>
                <w:lang w:val="en-CA"/>
              </w:rPr>
            </w:pPr>
            <w:r w:rsidRPr="00C52F94">
              <w:rPr>
                <w:sz w:val="18"/>
                <w:szCs w:val="18"/>
                <w:lang w:val="en-CA"/>
              </w:rPr>
              <w:t>12.52</w:t>
            </w:r>
          </w:p>
        </w:tc>
        <w:tc>
          <w:tcPr>
            <w:tcW w:w="567" w:type="dxa"/>
            <w:tcMar>
              <w:left w:w="29" w:type="dxa"/>
              <w:right w:w="29" w:type="dxa"/>
            </w:tcMar>
          </w:tcPr>
          <w:p w14:paraId="50E02649" w14:textId="77777777" w:rsidR="004B2896" w:rsidRPr="00C52F94" w:rsidRDefault="004B2896" w:rsidP="001D0457">
            <w:pPr>
              <w:jc w:val="right"/>
              <w:rPr>
                <w:sz w:val="18"/>
                <w:szCs w:val="18"/>
                <w:lang w:val="en-CA"/>
              </w:rPr>
            </w:pPr>
            <w:r w:rsidRPr="00C52F94">
              <w:rPr>
                <w:sz w:val="18"/>
                <w:szCs w:val="18"/>
                <w:lang w:val="en-CA"/>
              </w:rPr>
              <w:t>15.14</w:t>
            </w:r>
          </w:p>
        </w:tc>
        <w:tc>
          <w:tcPr>
            <w:tcW w:w="567" w:type="dxa"/>
            <w:tcMar>
              <w:left w:w="29" w:type="dxa"/>
              <w:right w:w="29" w:type="dxa"/>
            </w:tcMar>
          </w:tcPr>
          <w:p w14:paraId="422991FD" w14:textId="77777777" w:rsidR="004B2896" w:rsidRPr="00C52F94" w:rsidRDefault="004B2896" w:rsidP="001D0457">
            <w:pPr>
              <w:jc w:val="right"/>
              <w:rPr>
                <w:sz w:val="18"/>
                <w:szCs w:val="18"/>
                <w:lang w:val="en-CA"/>
              </w:rPr>
            </w:pPr>
            <w:r w:rsidRPr="00C52F94">
              <w:rPr>
                <w:sz w:val="18"/>
                <w:szCs w:val="18"/>
                <w:lang w:val="en-CA"/>
              </w:rPr>
              <w:t>16.64</w:t>
            </w:r>
          </w:p>
        </w:tc>
        <w:tc>
          <w:tcPr>
            <w:tcW w:w="567" w:type="dxa"/>
            <w:tcMar>
              <w:left w:w="29" w:type="dxa"/>
              <w:right w:w="29" w:type="dxa"/>
            </w:tcMar>
          </w:tcPr>
          <w:p w14:paraId="4FD27E16" w14:textId="77777777" w:rsidR="004B2896" w:rsidRPr="00C52F94" w:rsidRDefault="004B2896" w:rsidP="001D0457">
            <w:pPr>
              <w:jc w:val="right"/>
              <w:rPr>
                <w:sz w:val="18"/>
                <w:szCs w:val="18"/>
                <w:lang w:val="en-CA"/>
              </w:rPr>
            </w:pPr>
            <w:r w:rsidRPr="00C52F94">
              <w:rPr>
                <w:sz w:val="18"/>
                <w:szCs w:val="18"/>
                <w:lang w:val="en-CA"/>
              </w:rPr>
              <w:t>14.96</w:t>
            </w:r>
          </w:p>
        </w:tc>
        <w:tc>
          <w:tcPr>
            <w:tcW w:w="567" w:type="dxa"/>
            <w:tcMar>
              <w:left w:w="29" w:type="dxa"/>
              <w:right w:w="29" w:type="dxa"/>
            </w:tcMar>
          </w:tcPr>
          <w:p w14:paraId="593BF067" w14:textId="77777777" w:rsidR="004B2896" w:rsidRPr="00C52F94" w:rsidRDefault="004B2896" w:rsidP="001D0457">
            <w:pPr>
              <w:jc w:val="right"/>
              <w:rPr>
                <w:sz w:val="18"/>
                <w:szCs w:val="18"/>
                <w:lang w:val="en-CA"/>
              </w:rPr>
            </w:pPr>
            <w:r w:rsidRPr="00C52F94">
              <w:rPr>
                <w:sz w:val="18"/>
                <w:szCs w:val="18"/>
                <w:lang w:val="en-CA"/>
              </w:rPr>
              <w:t>13.65</w:t>
            </w:r>
          </w:p>
        </w:tc>
        <w:tc>
          <w:tcPr>
            <w:tcW w:w="567" w:type="dxa"/>
            <w:tcMar>
              <w:left w:w="29" w:type="dxa"/>
              <w:right w:w="29" w:type="dxa"/>
            </w:tcMar>
          </w:tcPr>
          <w:p w14:paraId="6B827429" w14:textId="77777777" w:rsidR="004B2896" w:rsidRPr="00C52F94" w:rsidRDefault="004B2896" w:rsidP="001D0457">
            <w:pPr>
              <w:jc w:val="right"/>
              <w:rPr>
                <w:sz w:val="18"/>
                <w:szCs w:val="18"/>
                <w:lang w:val="en-CA"/>
              </w:rPr>
            </w:pPr>
            <w:r w:rsidRPr="00C52F94">
              <w:rPr>
                <w:sz w:val="18"/>
                <w:szCs w:val="18"/>
                <w:lang w:val="en-CA"/>
              </w:rPr>
              <w:t>13.30</w:t>
            </w:r>
          </w:p>
        </w:tc>
        <w:tc>
          <w:tcPr>
            <w:tcW w:w="567" w:type="dxa"/>
            <w:tcMar>
              <w:left w:w="29" w:type="dxa"/>
              <w:right w:w="29" w:type="dxa"/>
            </w:tcMar>
          </w:tcPr>
          <w:p w14:paraId="06AF3372" w14:textId="77777777" w:rsidR="004B2896" w:rsidRPr="00C52F94" w:rsidRDefault="004B2896" w:rsidP="001D0457">
            <w:pPr>
              <w:jc w:val="right"/>
              <w:rPr>
                <w:sz w:val="18"/>
                <w:szCs w:val="18"/>
                <w:lang w:val="en-CA"/>
              </w:rPr>
            </w:pPr>
            <w:r w:rsidRPr="00C52F94">
              <w:rPr>
                <w:sz w:val="18"/>
                <w:szCs w:val="18"/>
                <w:lang w:val="en-CA"/>
              </w:rPr>
              <w:t>14.26</w:t>
            </w:r>
          </w:p>
        </w:tc>
        <w:tc>
          <w:tcPr>
            <w:tcW w:w="567" w:type="dxa"/>
            <w:tcMar>
              <w:left w:w="29" w:type="dxa"/>
              <w:right w:w="29" w:type="dxa"/>
            </w:tcMar>
          </w:tcPr>
          <w:p w14:paraId="0A555B48" w14:textId="77777777" w:rsidR="004B2896" w:rsidRPr="00C52F94" w:rsidRDefault="004B2896" w:rsidP="001D0457">
            <w:pPr>
              <w:jc w:val="right"/>
              <w:rPr>
                <w:sz w:val="18"/>
                <w:szCs w:val="18"/>
                <w:lang w:val="en-CA"/>
              </w:rPr>
            </w:pPr>
            <w:r w:rsidRPr="00C52F94">
              <w:rPr>
                <w:sz w:val="18"/>
                <w:szCs w:val="18"/>
                <w:lang w:val="en-CA"/>
              </w:rPr>
              <w:t>12.83</w:t>
            </w:r>
          </w:p>
        </w:tc>
        <w:tc>
          <w:tcPr>
            <w:tcW w:w="573" w:type="dxa"/>
          </w:tcPr>
          <w:p w14:paraId="079B9BD9" w14:textId="77777777" w:rsidR="004B2896" w:rsidRPr="00C52F94" w:rsidRDefault="004B2896" w:rsidP="001D0457">
            <w:pPr>
              <w:ind w:left="-107"/>
              <w:jc w:val="right"/>
              <w:rPr>
                <w:sz w:val="18"/>
                <w:szCs w:val="18"/>
                <w:lang w:val="en-CA"/>
              </w:rPr>
            </w:pPr>
            <w:r w:rsidRPr="00C52F94">
              <w:rPr>
                <w:sz w:val="18"/>
                <w:szCs w:val="18"/>
                <w:lang w:val="en-CA"/>
              </w:rPr>
              <w:t>13.94</w:t>
            </w:r>
          </w:p>
        </w:tc>
        <w:tc>
          <w:tcPr>
            <w:tcW w:w="2699" w:type="dxa"/>
            <w:tcMar>
              <w:left w:w="43" w:type="dxa"/>
              <w:right w:w="29" w:type="dxa"/>
            </w:tcMar>
          </w:tcPr>
          <w:p w14:paraId="77B67A44" w14:textId="77777777" w:rsidR="004B2896" w:rsidRPr="00C52F94" w:rsidRDefault="004B2896" w:rsidP="001D0457">
            <w:pPr>
              <w:jc w:val="left"/>
              <w:rPr>
                <w:sz w:val="18"/>
                <w:szCs w:val="18"/>
                <w:lang w:val="en-CA"/>
              </w:rPr>
            </w:pPr>
            <w:r w:rsidRPr="00C52F94">
              <w:rPr>
                <w:sz w:val="18"/>
                <w:szCs w:val="18"/>
                <w:lang w:val="en-CA"/>
              </w:rPr>
              <w:t>2.80 (Thailand) to 109.00 (Oman)</w:t>
            </w:r>
          </w:p>
        </w:tc>
        <w:tc>
          <w:tcPr>
            <w:tcW w:w="1379" w:type="dxa"/>
            <w:tcMar>
              <w:left w:w="29" w:type="dxa"/>
              <w:right w:w="29" w:type="dxa"/>
            </w:tcMar>
          </w:tcPr>
          <w:p w14:paraId="2E7D89E0" w14:textId="77777777" w:rsidR="004B2896" w:rsidRPr="00C52F94" w:rsidRDefault="004B2896" w:rsidP="001D0457">
            <w:pPr>
              <w:jc w:val="center"/>
              <w:rPr>
                <w:sz w:val="18"/>
                <w:szCs w:val="18"/>
                <w:lang w:val="en-CA"/>
              </w:rPr>
            </w:pPr>
            <w:r w:rsidRPr="00C52F94">
              <w:rPr>
                <w:sz w:val="18"/>
                <w:szCs w:val="18"/>
                <w:lang w:val="en-CA"/>
              </w:rPr>
              <w:t>108</w:t>
            </w:r>
          </w:p>
        </w:tc>
      </w:tr>
      <w:tr w:rsidR="004B2896" w:rsidRPr="00C52F94" w14:paraId="3FB639E3" w14:textId="77777777" w:rsidTr="00137014">
        <w:tc>
          <w:tcPr>
            <w:tcW w:w="1049" w:type="dxa"/>
            <w:tcMar>
              <w:left w:w="29" w:type="dxa"/>
              <w:right w:w="29" w:type="dxa"/>
            </w:tcMar>
          </w:tcPr>
          <w:p w14:paraId="42B214DD" w14:textId="77777777" w:rsidR="004B2896" w:rsidRPr="00C52F94" w:rsidRDefault="004B2896" w:rsidP="001D0457">
            <w:pPr>
              <w:jc w:val="left"/>
              <w:rPr>
                <w:sz w:val="18"/>
                <w:szCs w:val="18"/>
                <w:lang w:val="en-CA"/>
              </w:rPr>
            </w:pPr>
            <w:r w:rsidRPr="00C52F94">
              <w:rPr>
                <w:sz w:val="18"/>
                <w:szCs w:val="18"/>
                <w:lang w:val="en-CA"/>
              </w:rPr>
              <w:t>R-404A</w:t>
            </w:r>
          </w:p>
        </w:tc>
        <w:tc>
          <w:tcPr>
            <w:tcW w:w="567" w:type="dxa"/>
            <w:tcMar>
              <w:left w:w="29" w:type="dxa"/>
              <w:right w:w="29" w:type="dxa"/>
            </w:tcMar>
          </w:tcPr>
          <w:p w14:paraId="44D72CFD" w14:textId="77777777" w:rsidR="004B2896" w:rsidRPr="00C52F94" w:rsidRDefault="004B2896" w:rsidP="001D0457">
            <w:pPr>
              <w:jc w:val="right"/>
              <w:rPr>
                <w:sz w:val="18"/>
                <w:szCs w:val="18"/>
                <w:lang w:val="en-CA"/>
              </w:rPr>
            </w:pPr>
            <w:r w:rsidRPr="00C52F94">
              <w:rPr>
                <w:sz w:val="18"/>
                <w:szCs w:val="18"/>
                <w:lang w:val="en-CA"/>
              </w:rPr>
              <w:t>16.13</w:t>
            </w:r>
          </w:p>
        </w:tc>
        <w:tc>
          <w:tcPr>
            <w:tcW w:w="567" w:type="dxa"/>
            <w:tcMar>
              <w:left w:w="29" w:type="dxa"/>
              <w:right w:w="29" w:type="dxa"/>
            </w:tcMar>
          </w:tcPr>
          <w:p w14:paraId="0DE5C36D" w14:textId="77777777" w:rsidR="004B2896" w:rsidRPr="00C52F94" w:rsidRDefault="004B2896" w:rsidP="001D0457">
            <w:pPr>
              <w:jc w:val="right"/>
              <w:rPr>
                <w:sz w:val="18"/>
                <w:szCs w:val="18"/>
                <w:lang w:val="en-CA"/>
              </w:rPr>
            </w:pPr>
            <w:r w:rsidRPr="00C52F94">
              <w:rPr>
                <w:sz w:val="18"/>
                <w:szCs w:val="18"/>
                <w:lang w:val="en-CA"/>
              </w:rPr>
              <w:t>18.67</w:t>
            </w:r>
          </w:p>
        </w:tc>
        <w:tc>
          <w:tcPr>
            <w:tcW w:w="567" w:type="dxa"/>
            <w:tcMar>
              <w:left w:w="29" w:type="dxa"/>
              <w:right w:w="29" w:type="dxa"/>
            </w:tcMar>
          </w:tcPr>
          <w:p w14:paraId="4286D416" w14:textId="77777777" w:rsidR="004B2896" w:rsidRPr="00C52F94" w:rsidRDefault="004B2896" w:rsidP="001D0457">
            <w:pPr>
              <w:jc w:val="right"/>
              <w:rPr>
                <w:sz w:val="18"/>
                <w:szCs w:val="18"/>
                <w:lang w:val="en-CA"/>
              </w:rPr>
            </w:pPr>
            <w:r w:rsidRPr="00C52F94">
              <w:rPr>
                <w:sz w:val="18"/>
                <w:szCs w:val="18"/>
                <w:lang w:val="en-CA"/>
              </w:rPr>
              <w:t>20.68</w:t>
            </w:r>
          </w:p>
        </w:tc>
        <w:tc>
          <w:tcPr>
            <w:tcW w:w="567" w:type="dxa"/>
            <w:tcMar>
              <w:left w:w="29" w:type="dxa"/>
              <w:right w:w="29" w:type="dxa"/>
            </w:tcMar>
          </w:tcPr>
          <w:p w14:paraId="49831F44" w14:textId="77777777" w:rsidR="004B2896" w:rsidRPr="00C52F94" w:rsidRDefault="004B2896" w:rsidP="001D0457">
            <w:pPr>
              <w:jc w:val="right"/>
              <w:rPr>
                <w:sz w:val="18"/>
                <w:szCs w:val="18"/>
                <w:lang w:val="en-CA"/>
              </w:rPr>
            </w:pPr>
            <w:r w:rsidRPr="00C52F94">
              <w:rPr>
                <w:sz w:val="18"/>
                <w:szCs w:val="18"/>
                <w:lang w:val="en-CA"/>
              </w:rPr>
              <w:t>18.71</w:t>
            </w:r>
          </w:p>
        </w:tc>
        <w:tc>
          <w:tcPr>
            <w:tcW w:w="567" w:type="dxa"/>
            <w:tcMar>
              <w:left w:w="29" w:type="dxa"/>
              <w:right w:w="29" w:type="dxa"/>
            </w:tcMar>
          </w:tcPr>
          <w:p w14:paraId="46535449" w14:textId="77777777" w:rsidR="004B2896" w:rsidRPr="00C52F94" w:rsidRDefault="004B2896" w:rsidP="001D0457">
            <w:pPr>
              <w:jc w:val="right"/>
              <w:rPr>
                <w:sz w:val="18"/>
                <w:szCs w:val="18"/>
                <w:lang w:val="en-CA"/>
              </w:rPr>
            </w:pPr>
            <w:r w:rsidRPr="00C52F94">
              <w:rPr>
                <w:sz w:val="18"/>
                <w:szCs w:val="18"/>
                <w:lang w:val="en-CA"/>
              </w:rPr>
              <w:t>15.41</w:t>
            </w:r>
          </w:p>
        </w:tc>
        <w:tc>
          <w:tcPr>
            <w:tcW w:w="567" w:type="dxa"/>
            <w:tcMar>
              <w:left w:w="29" w:type="dxa"/>
              <w:right w:w="29" w:type="dxa"/>
            </w:tcMar>
          </w:tcPr>
          <w:p w14:paraId="05D55388" w14:textId="77777777" w:rsidR="004B2896" w:rsidRPr="00C52F94" w:rsidRDefault="004B2896" w:rsidP="001D0457">
            <w:pPr>
              <w:jc w:val="right"/>
              <w:rPr>
                <w:sz w:val="18"/>
                <w:szCs w:val="18"/>
                <w:lang w:val="en-CA"/>
              </w:rPr>
            </w:pPr>
            <w:r w:rsidRPr="00C52F94">
              <w:rPr>
                <w:sz w:val="18"/>
                <w:szCs w:val="18"/>
                <w:lang w:val="en-CA"/>
              </w:rPr>
              <w:t>15.11</w:t>
            </w:r>
          </w:p>
        </w:tc>
        <w:tc>
          <w:tcPr>
            <w:tcW w:w="567" w:type="dxa"/>
            <w:tcMar>
              <w:left w:w="29" w:type="dxa"/>
              <w:right w:w="29" w:type="dxa"/>
            </w:tcMar>
          </w:tcPr>
          <w:p w14:paraId="63F2482B" w14:textId="77777777" w:rsidR="004B2896" w:rsidRPr="00C52F94" w:rsidRDefault="004B2896" w:rsidP="001D0457">
            <w:pPr>
              <w:jc w:val="right"/>
              <w:rPr>
                <w:sz w:val="18"/>
                <w:szCs w:val="18"/>
                <w:lang w:val="en-CA"/>
              </w:rPr>
            </w:pPr>
            <w:r w:rsidRPr="00C52F94">
              <w:rPr>
                <w:sz w:val="18"/>
                <w:szCs w:val="18"/>
                <w:lang w:val="en-CA"/>
              </w:rPr>
              <w:t>15.42</w:t>
            </w:r>
          </w:p>
        </w:tc>
        <w:tc>
          <w:tcPr>
            <w:tcW w:w="567" w:type="dxa"/>
            <w:tcMar>
              <w:left w:w="29" w:type="dxa"/>
              <w:right w:w="29" w:type="dxa"/>
            </w:tcMar>
          </w:tcPr>
          <w:p w14:paraId="60C78990" w14:textId="77777777" w:rsidR="004B2896" w:rsidRPr="00C52F94" w:rsidRDefault="004B2896" w:rsidP="001D0457">
            <w:pPr>
              <w:jc w:val="right"/>
              <w:rPr>
                <w:sz w:val="18"/>
                <w:szCs w:val="18"/>
                <w:lang w:val="en-CA"/>
              </w:rPr>
            </w:pPr>
            <w:r w:rsidRPr="00C52F94">
              <w:rPr>
                <w:sz w:val="18"/>
                <w:szCs w:val="18"/>
                <w:lang w:val="en-CA"/>
              </w:rPr>
              <w:t>15.32</w:t>
            </w:r>
          </w:p>
        </w:tc>
        <w:tc>
          <w:tcPr>
            <w:tcW w:w="573" w:type="dxa"/>
          </w:tcPr>
          <w:p w14:paraId="61F54163" w14:textId="77777777" w:rsidR="004B2896" w:rsidRPr="00C52F94" w:rsidRDefault="004B2896" w:rsidP="001D0457">
            <w:pPr>
              <w:ind w:left="-107"/>
              <w:jc w:val="right"/>
              <w:rPr>
                <w:sz w:val="18"/>
                <w:szCs w:val="18"/>
                <w:lang w:val="en-CA"/>
              </w:rPr>
            </w:pPr>
            <w:r w:rsidRPr="00C52F94">
              <w:rPr>
                <w:sz w:val="18"/>
                <w:szCs w:val="18"/>
                <w:lang w:val="en-CA"/>
              </w:rPr>
              <w:t>15.97</w:t>
            </w:r>
          </w:p>
        </w:tc>
        <w:tc>
          <w:tcPr>
            <w:tcW w:w="2699" w:type="dxa"/>
            <w:tcMar>
              <w:left w:w="43" w:type="dxa"/>
              <w:right w:w="29" w:type="dxa"/>
            </w:tcMar>
          </w:tcPr>
          <w:p w14:paraId="18DA5845" w14:textId="77777777" w:rsidR="004B2896" w:rsidRPr="00C52F94" w:rsidRDefault="004B2896" w:rsidP="001D0457">
            <w:pPr>
              <w:jc w:val="left"/>
              <w:rPr>
                <w:sz w:val="18"/>
                <w:szCs w:val="18"/>
                <w:lang w:val="en-CA"/>
              </w:rPr>
            </w:pPr>
            <w:r w:rsidRPr="00C52F94">
              <w:rPr>
                <w:sz w:val="18"/>
                <w:szCs w:val="18"/>
                <w:lang w:val="en-CA"/>
              </w:rPr>
              <w:t>3.22 (Dominican Republic) to 60.00 (Eritrea)</w:t>
            </w:r>
          </w:p>
        </w:tc>
        <w:tc>
          <w:tcPr>
            <w:tcW w:w="1379" w:type="dxa"/>
            <w:tcMar>
              <w:left w:w="29" w:type="dxa"/>
              <w:right w:w="29" w:type="dxa"/>
            </w:tcMar>
          </w:tcPr>
          <w:p w14:paraId="0B7918B9" w14:textId="77777777" w:rsidR="004B2896" w:rsidRPr="00C52F94" w:rsidRDefault="004B2896" w:rsidP="001D0457">
            <w:pPr>
              <w:jc w:val="center"/>
              <w:rPr>
                <w:sz w:val="18"/>
                <w:szCs w:val="18"/>
                <w:lang w:val="en-CA"/>
              </w:rPr>
            </w:pPr>
            <w:r w:rsidRPr="00C52F94">
              <w:rPr>
                <w:sz w:val="18"/>
                <w:szCs w:val="18"/>
                <w:lang w:val="en-CA"/>
              </w:rPr>
              <w:t>104</w:t>
            </w:r>
          </w:p>
        </w:tc>
      </w:tr>
      <w:tr w:rsidR="004B2896" w:rsidRPr="00C52F94" w14:paraId="56D43CFF" w14:textId="77777777" w:rsidTr="00137014">
        <w:tc>
          <w:tcPr>
            <w:tcW w:w="1049" w:type="dxa"/>
            <w:tcMar>
              <w:left w:w="29" w:type="dxa"/>
              <w:right w:w="29" w:type="dxa"/>
            </w:tcMar>
          </w:tcPr>
          <w:p w14:paraId="4CD79AA5" w14:textId="77777777" w:rsidR="004B2896" w:rsidRPr="00C52F94" w:rsidRDefault="004B2896" w:rsidP="001D0457">
            <w:pPr>
              <w:widowControl w:val="0"/>
              <w:jc w:val="left"/>
              <w:rPr>
                <w:sz w:val="18"/>
                <w:szCs w:val="18"/>
                <w:lang w:val="en-CA"/>
              </w:rPr>
            </w:pPr>
            <w:r w:rsidRPr="00C52F94">
              <w:rPr>
                <w:sz w:val="18"/>
                <w:szCs w:val="18"/>
                <w:lang w:val="en-CA"/>
              </w:rPr>
              <w:t>R-407C</w:t>
            </w:r>
          </w:p>
        </w:tc>
        <w:tc>
          <w:tcPr>
            <w:tcW w:w="567" w:type="dxa"/>
            <w:tcMar>
              <w:left w:w="29" w:type="dxa"/>
              <w:right w:w="29" w:type="dxa"/>
            </w:tcMar>
          </w:tcPr>
          <w:p w14:paraId="06549C56" w14:textId="77777777" w:rsidR="004B2896" w:rsidRPr="00C52F94" w:rsidRDefault="004B2896" w:rsidP="001D0457">
            <w:pPr>
              <w:widowControl w:val="0"/>
              <w:jc w:val="right"/>
              <w:rPr>
                <w:sz w:val="18"/>
                <w:szCs w:val="18"/>
                <w:lang w:val="en-CA"/>
              </w:rPr>
            </w:pPr>
            <w:r w:rsidRPr="00C52F94">
              <w:rPr>
                <w:sz w:val="18"/>
                <w:szCs w:val="18"/>
                <w:lang w:val="en-CA"/>
              </w:rPr>
              <w:t>16.95</w:t>
            </w:r>
          </w:p>
        </w:tc>
        <w:tc>
          <w:tcPr>
            <w:tcW w:w="567" w:type="dxa"/>
            <w:tcMar>
              <w:left w:w="29" w:type="dxa"/>
              <w:right w:w="29" w:type="dxa"/>
            </w:tcMar>
          </w:tcPr>
          <w:p w14:paraId="76FE5466" w14:textId="77777777" w:rsidR="004B2896" w:rsidRPr="00C52F94" w:rsidRDefault="004B2896" w:rsidP="001D0457">
            <w:pPr>
              <w:widowControl w:val="0"/>
              <w:jc w:val="right"/>
              <w:rPr>
                <w:sz w:val="18"/>
                <w:szCs w:val="18"/>
                <w:lang w:val="en-CA"/>
              </w:rPr>
            </w:pPr>
            <w:r w:rsidRPr="00C52F94">
              <w:rPr>
                <w:sz w:val="18"/>
                <w:szCs w:val="18"/>
                <w:lang w:val="en-CA"/>
              </w:rPr>
              <w:t>20.80</w:t>
            </w:r>
          </w:p>
        </w:tc>
        <w:tc>
          <w:tcPr>
            <w:tcW w:w="567" w:type="dxa"/>
            <w:tcMar>
              <w:left w:w="29" w:type="dxa"/>
              <w:right w:w="29" w:type="dxa"/>
            </w:tcMar>
          </w:tcPr>
          <w:p w14:paraId="15F8BFFF" w14:textId="77777777" w:rsidR="004B2896" w:rsidRPr="00C52F94" w:rsidRDefault="004B2896" w:rsidP="001D0457">
            <w:pPr>
              <w:widowControl w:val="0"/>
              <w:jc w:val="right"/>
              <w:rPr>
                <w:sz w:val="18"/>
                <w:szCs w:val="18"/>
                <w:lang w:val="en-CA"/>
              </w:rPr>
            </w:pPr>
            <w:r w:rsidRPr="00C52F94">
              <w:rPr>
                <w:sz w:val="18"/>
                <w:szCs w:val="18"/>
                <w:lang w:val="en-CA"/>
              </w:rPr>
              <w:t>21.36</w:t>
            </w:r>
          </w:p>
        </w:tc>
        <w:tc>
          <w:tcPr>
            <w:tcW w:w="567" w:type="dxa"/>
            <w:tcMar>
              <w:left w:w="29" w:type="dxa"/>
              <w:right w:w="29" w:type="dxa"/>
            </w:tcMar>
          </w:tcPr>
          <w:p w14:paraId="02EA65B1" w14:textId="77777777" w:rsidR="004B2896" w:rsidRPr="00C52F94" w:rsidRDefault="004B2896" w:rsidP="001D0457">
            <w:pPr>
              <w:widowControl w:val="0"/>
              <w:jc w:val="right"/>
              <w:rPr>
                <w:sz w:val="18"/>
                <w:szCs w:val="18"/>
                <w:lang w:val="en-CA"/>
              </w:rPr>
            </w:pPr>
            <w:r w:rsidRPr="00C52F94">
              <w:rPr>
                <w:sz w:val="18"/>
                <w:szCs w:val="18"/>
                <w:lang w:val="en-CA"/>
              </w:rPr>
              <w:t>19.04</w:t>
            </w:r>
          </w:p>
        </w:tc>
        <w:tc>
          <w:tcPr>
            <w:tcW w:w="567" w:type="dxa"/>
            <w:tcMar>
              <w:left w:w="29" w:type="dxa"/>
              <w:right w:w="29" w:type="dxa"/>
            </w:tcMar>
          </w:tcPr>
          <w:p w14:paraId="754BF8C9" w14:textId="77777777" w:rsidR="004B2896" w:rsidRPr="00C52F94" w:rsidRDefault="004B2896" w:rsidP="001D0457">
            <w:pPr>
              <w:widowControl w:val="0"/>
              <w:jc w:val="right"/>
              <w:rPr>
                <w:sz w:val="18"/>
                <w:szCs w:val="18"/>
                <w:lang w:val="en-CA"/>
              </w:rPr>
            </w:pPr>
            <w:r w:rsidRPr="00C52F94">
              <w:rPr>
                <w:sz w:val="18"/>
                <w:szCs w:val="18"/>
                <w:lang w:val="en-CA"/>
              </w:rPr>
              <w:t>16.06</w:t>
            </w:r>
          </w:p>
        </w:tc>
        <w:tc>
          <w:tcPr>
            <w:tcW w:w="567" w:type="dxa"/>
            <w:tcMar>
              <w:left w:w="29" w:type="dxa"/>
              <w:right w:w="29" w:type="dxa"/>
            </w:tcMar>
          </w:tcPr>
          <w:p w14:paraId="7E942DC8" w14:textId="77777777" w:rsidR="004B2896" w:rsidRPr="00C52F94" w:rsidRDefault="004B2896" w:rsidP="001D0457">
            <w:pPr>
              <w:widowControl w:val="0"/>
              <w:jc w:val="right"/>
              <w:rPr>
                <w:sz w:val="18"/>
                <w:szCs w:val="18"/>
                <w:lang w:val="en-CA"/>
              </w:rPr>
            </w:pPr>
            <w:r w:rsidRPr="00C52F94">
              <w:rPr>
                <w:sz w:val="18"/>
                <w:szCs w:val="18"/>
                <w:lang w:val="en-CA"/>
              </w:rPr>
              <w:t>15.19</w:t>
            </w:r>
          </w:p>
        </w:tc>
        <w:tc>
          <w:tcPr>
            <w:tcW w:w="567" w:type="dxa"/>
            <w:tcMar>
              <w:left w:w="29" w:type="dxa"/>
              <w:right w:w="29" w:type="dxa"/>
            </w:tcMar>
          </w:tcPr>
          <w:p w14:paraId="15AD3EAE" w14:textId="77777777" w:rsidR="004B2896" w:rsidRPr="00C52F94" w:rsidRDefault="004B2896" w:rsidP="001D0457">
            <w:pPr>
              <w:jc w:val="right"/>
              <w:rPr>
                <w:sz w:val="18"/>
                <w:szCs w:val="18"/>
                <w:lang w:val="en-CA"/>
              </w:rPr>
            </w:pPr>
            <w:r w:rsidRPr="00C52F94">
              <w:rPr>
                <w:sz w:val="18"/>
                <w:szCs w:val="18"/>
                <w:lang w:val="en-CA"/>
              </w:rPr>
              <w:t>13.97</w:t>
            </w:r>
          </w:p>
        </w:tc>
        <w:tc>
          <w:tcPr>
            <w:tcW w:w="567" w:type="dxa"/>
            <w:tcMar>
              <w:left w:w="29" w:type="dxa"/>
              <w:right w:w="29" w:type="dxa"/>
            </w:tcMar>
          </w:tcPr>
          <w:p w14:paraId="324A57C7" w14:textId="77777777" w:rsidR="004B2896" w:rsidRPr="00C52F94" w:rsidRDefault="004B2896" w:rsidP="001D0457">
            <w:pPr>
              <w:widowControl w:val="0"/>
              <w:jc w:val="right"/>
              <w:rPr>
                <w:sz w:val="18"/>
                <w:szCs w:val="18"/>
                <w:lang w:val="en-CA"/>
              </w:rPr>
            </w:pPr>
            <w:r w:rsidRPr="00C52F94">
              <w:rPr>
                <w:sz w:val="18"/>
                <w:szCs w:val="18"/>
                <w:lang w:val="en-CA"/>
              </w:rPr>
              <w:t>12.71</w:t>
            </w:r>
          </w:p>
        </w:tc>
        <w:tc>
          <w:tcPr>
            <w:tcW w:w="573" w:type="dxa"/>
          </w:tcPr>
          <w:p w14:paraId="69163A78" w14:textId="77777777" w:rsidR="004B2896" w:rsidRPr="00C52F94" w:rsidRDefault="004B2896" w:rsidP="001D0457">
            <w:pPr>
              <w:widowControl w:val="0"/>
              <w:ind w:left="-249"/>
              <w:jc w:val="right"/>
              <w:rPr>
                <w:sz w:val="18"/>
                <w:szCs w:val="18"/>
                <w:lang w:val="en-CA"/>
              </w:rPr>
            </w:pPr>
            <w:r w:rsidRPr="00C52F94">
              <w:rPr>
                <w:sz w:val="18"/>
                <w:szCs w:val="18"/>
                <w:lang w:val="en-CA"/>
              </w:rPr>
              <w:t>13.94</w:t>
            </w:r>
          </w:p>
        </w:tc>
        <w:tc>
          <w:tcPr>
            <w:tcW w:w="2699" w:type="dxa"/>
            <w:tcMar>
              <w:left w:w="43" w:type="dxa"/>
              <w:right w:w="29" w:type="dxa"/>
            </w:tcMar>
          </w:tcPr>
          <w:p w14:paraId="14CDEAE2" w14:textId="77777777" w:rsidR="004B2896" w:rsidRPr="00C52F94" w:rsidRDefault="004B2896" w:rsidP="001D0457">
            <w:pPr>
              <w:widowControl w:val="0"/>
              <w:jc w:val="left"/>
              <w:rPr>
                <w:sz w:val="18"/>
                <w:szCs w:val="18"/>
                <w:lang w:val="en-CA"/>
              </w:rPr>
            </w:pPr>
            <w:r w:rsidRPr="00C52F94">
              <w:rPr>
                <w:sz w:val="18"/>
                <w:szCs w:val="18"/>
                <w:lang w:val="en-CA"/>
              </w:rPr>
              <w:t xml:space="preserve">3.20 (Iran (Islamic Republic of) and Thailand) to 60.00 (Cote </w:t>
            </w:r>
            <w:r w:rsidR="00C52F94" w:rsidRPr="00C52F94">
              <w:rPr>
                <w:sz w:val="18"/>
                <w:szCs w:val="18"/>
                <w:lang w:val="en-CA"/>
              </w:rPr>
              <w:t>d</w:t>
            </w:r>
            <w:r w:rsidRPr="00C52F94">
              <w:rPr>
                <w:sz w:val="18"/>
                <w:szCs w:val="18"/>
                <w:lang w:val="en-CA"/>
              </w:rPr>
              <w:t>’Ivoire)</w:t>
            </w:r>
          </w:p>
        </w:tc>
        <w:tc>
          <w:tcPr>
            <w:tcW w:w="1379" w:type="dxa"/>
            <w:tcMar>
              <w:left w:w="29" w:type="dxa"/>
              <w:right w:w="29" w:type="dxa"/>
            </w:tcMar>
          </w:tcPr>
          <w:p w14:paraId="3AB8990C" w14:textId="77777777" w:rsidR="004B2896" w:rsidRPr="00C52F94" w:rsidRDefault="004B2896" w:rsidP="001D0457">
            <w:pPr>
              <w:widowControl w:val="0"/>
              <w:jc w:val="center"/>
              <w:rPr>
                <w:sz w:val="18"/>
                <w:szCs w:val="18"/>
                <w:lang w:val="en-CA"/>
              </w:rPr>
            </w:pPr>
            <w:r w:rsidRPr="00C52F94">
              <w:rPr>
                <w:sz w:val="18"/>
                <w:szCs w:val="18"/>
                <w:lang w:val="en-CA"/>
              </w:rPr>
              <w:t>86</w:t>
            </w:r>
          </w:p>
        </w:tc>
      </w:tr>
      <w:tr w:rsidR="004B2896" w:rsidRPr="00C52F94" w14:paraId="32BE05A5" w14:textId="77777777" w:rsidTr="00137014">
        <w:tc>
          <w:tcPr>
            <w:tcW w:w="1049" w:type="dxa"/>
            <w:tcMar>
              <w:left w:w="29" w:type="dxa"/>
              <w:right w:w="29" w:type="dxa"/>
            </w:tcMar>
          </w:tcPr>
          <w:p w14:paraId="2734E219" w14:textId="77777777" w:rsidR="004B2896" w:rsidRPr="00C52F94" w:rsidRDefault="004B2896" w:rsidP="001D0457">
            <w:pPr>
              <w:keepNext/>
              <w:widowControl w:val="0"/>
              <w:jc w:val="left"/>
              <w:rPr>
                <w:sz w:val="18"/>
                <w:szCs w:val="18"/>
                <w:lang w:val="en-CA"/>
              </w:rPr>
            </w:pPr>
            <w:r w:rsidRPr="00C52F94">
              <w:rPr>
                <w:sz w:val="18"/>
                <w:szCs w:val="18"/>
                <w:lang w:val="en-CA"/>
              </w:rPr>
              <w:t>R-410A</w:t>
            </w:r>
          </w:p>
        </w:tc>
        <w:tc>
          <w:tcPr>
            <w:tcW w:w="567" w:type="dxa"/>
            <w:tcMar>
              <w:left w:w="29" w:type="dxa"/>
              <w:right w:w="29" w:type="dxa"/>
            </w:tcMar>
          </w:tcPr>
          <w:p w14:paraId="32D29C4B" w14:textId="77777777" w:rsidR="004B2896" w:rsidRPr="00C52F94" w:rsidRDefault="004B2896" w:rsidP="001D0457">
            <w:pPr>
              <w:keepNext/>
              <w:widowControl w:val="0"/>
              <w:jc w:val="right"/>
              <w:rPr>
                <w:sz w:val="18"/>
                <w:szCs w:val="18"/>
                <w:lang w:val="en-CA"/>
              </w:rPr>
            </w:pPr>
            <w:r w:rsidRPr="00C52F94">
              <w:rPr>
                <w:sz w:val="18"/>
                <w:szCs w:val="18"/>
                <w:lang w:val="en-CA"/>
              </w:rPr>
              <w:t>16.44</w:t>
            </w:r>
          </w:p>
        </w:tc>
        <w:tc>
          <w:tcPr>
            <w:tcW w:w="567" w:type="dxa"/>
            <w:tcMar>
              <w:left w:w="29" w:type="dxa"/>
              <w:right w:w="29" w:type="dxa"/>
            </w:tcMar>
          </w:tcPr>
          <w:p w14:paraId="54C2C076" w14:textId="77777777" w:rsidR="004B2896" w:rsidRPr="00C52F94" w:rsidRDefault="004B2896" w:rsidP="001D0457">
            <w:pPr>
              <w:keepNext/>
              <w:widowControl w:val="0"/>
              <w:jc w:val="right"/>
              <w:rPr>
                <w:sz w:val="18"/>
                <w:szCs w:val="18"/>
                <w:lang w:val="en-CA"/>
              </w:rPr>
            </w:pPr>
            <w:r w:rsidRPr="00C52F94">
              <w:rPr>
                <w:sz w:val="18"/>
                <w:szCs w:val="18"/>
                <w:lang w:val="en-CA"/>
              </w:rPr>
              <w:t>20.26</w:t>
            </w:r>
          </w:p>
        </w:tc>
        <w:tc>
          <w:tcPr>
            <w:tcW w:w="567" w:type="dxa"/>
            <w:tcMar>
              <w:left w:w="29" w:type="dxa"/>
              <w:right w:w="29" w:type="dxa"/>
            </w:tcMar>
          </w:tcPr>
          <w:p w14:paraId="4E5E5931" w14:textId="77777777" w:rsidR="004B2896" w:rsidRPr="00C52F94" w:rsidRDefault="004B2896" w:rsidP="001D0457">
            <w:pPr>
              <w:keepNext/>
              <w:widowControl w:val="0"/>
              <w:jc w:val="right"/>
              <w:rPr>
                <w:sz w:val="18"/>
                <w:szCs w:val="18"/>
                <w:lang w:val="en-CA"/>
              </w:rPr>
            </w:pPr>
            <w:r w:rsidRPr="00C52F94">
              <w:rPr>
                <w:sz w:val="18"/>
                <w:szCs w:val="18"/>
                <w:lang w:val="en-CA"/>
              </w:rPr>
              <w:t>21.70</w:t>
            </w:r>
          </w:p>
        </w:tc>
        <w:tc>
          <w:tcPr>
            <w:tcW w:w="567" w:type="dxa"/>
            <w:tcMar>
              <w:left w:w="29" w:type="dxa"/>
              <w:right w:w="29" w:type="dxa"/>
            </w:tcMar>
          </w:tcPr>
          <w:p w14:paraId="14907CFA" w14:textId="77777777" w:rsidR="004B2896" w:rsidRPr="00C52F94" w:rsidRDefault="004B2896" w:rsidP="001D0457">
            <w:pPr>
              <w:keepNext/>
              <w:widowControl w:val="0"/>
              <w:jc w:val="right"/>
              <w:rPr>
                <w:sz w:val="18"/>
                <w:szCs w:val="18"/>
                <w:lang w:val="en-CA"/>
              </w:rPr>
            </w:pPr>
            <w:r w:rsidRPr="00C52F94">
              <w:rPr>
                <w:sz w:val="18"/>
                <w:szCs w:val="18"/>
                <w:lang w:val="en-CA"/>
              </w:rPr>
              <w:t>19.91</w:t>
            </w:r>
          </w:p>
        </w:tc>
        <w:tc>
          <w:tcPr>
            <w:tcW w:w="567" w:type="dxa"/>
            <w:tcMar>
              <w:left w:w="29" w:type="dxa"/>
              <w:right w:w="29" w:type="dxa"/>
            </w:tcMar>
          </w:tcPr>
          <w:p w14:paraId="061743F0" w14:textId="77777777" w:rsidR="004B2896" w:rsidRPr="00C52F94" w:rsidRDefault="004B2896" w:rsidP="001D0457">
            <w:pPr>
              <w:keepNext/>
              <w:widowControl w:val="0"/>
              <w:jc w:val="right"/>
              <w:rPr>
                <w:sz w:val="18"/>
                <w:szCs w:val="18"/>
                <w:lang w:val="en-CA"/>
              </w:rPr>
            </w:pPr>
            <w:r w:rsidRPr="00C52F94">
              <w:rPr>
                <w:sz w:val="18"/>
                <w:szCs w:val="18"/>
                <w:lang w:val="en-CA"/>
              </w:rPr>
              <w:t>16.05</w:t>
            </w:r>
          </w:p>
        </w:tc>
        <w:tc>
          <w:tcPr>
            <w:tcW w:w="567" w:type="dxa"/>
            <w:tcMar>
              <w:left w:w="29" w:type="dxa"/>
              <w:right w:w="29" w:type="dxa"/>
            </w:tcMar>
          </w:tcPr>
          <w:p w14:paraId="4595FBBE" w14:textId="77777777" w:rsidR="004B2896" w:rsidRPr="00C52F94" w:rsidRDefault="004B2896" w:rsidP="001D0457">
            <w:pPr>
              <w:keepNext/>
              <w:widowControl w:val="0"/>
              <w:jc w:val="right"/>
              <w:rPr>
                <w:sz w:val="18"/>
                <w:szCs w:val="18"/>
                <w:lang w:val="en-CA"/>
              </w:rPr>
            </w:pPr>
            <w:r w:rsidRPr="00C52F94">
              <w:rPr>
                <w:sz w:val="18"/>
                <w:szCs w:val="18"/>
                <w:lang w:val="en-CA"/>
              </w:rPr>
              <w:t>15.28</w:t>
            </w:r>
          </w:p>
        </w:tc>
        <w:tc>
          <w:tcPr>
            <w:tcW w:w="567" w:type="dxa"/>
            <w:tcMar>
              <w:left w:w="29" w:type="dxa"/>
              <w:right w:w="29" w:type="dxa"/>
            </w:tcMar>
          </w:tcPr>
          <w:p w14:paraId="25E792A6" w14:textId="77777777" w:rsidR="004B2896" w:rsidRPr="00C52F94" w:rsidRDefault="004B2896" w:rsidP="001D0457">
            <w:pPr>
              <w:keepNext/>
              <w:widowControl w:val="0"/>
              <w:jc w:val="right"/>
              <w:rPr>
                <w:sz w:val="18"/>
                <w:szCs w:val="18"/>
                <w:lang w:val="en-CA"/>
              </w:rPr>
            </w:pPr>
            <w:r w:rsidRPr="00C52F94">
              <w:rPr>
                <w:sz w:val="18"/>
                <w:szCs w:val="18"/>
                <w:lang w:val="en-CA"/>
              </w:rPr>
              <w:t>14.61</w:t>
            </w:r>
          </w:p>
        </w:tc>
        <w:tc>
          <w:tcPr>
            <w:tcW w:w="567" w:type="dxa"/>
            <w:tcMar>
              <w:left w:w="29" w:type="dxa"/>
              <w:right w:w="29" w:type="dxa"/>
            </w:tcMar>
          </w:tcPr>
          <w:p w14:paraId="3FF1AFFD" w14:textId="77777777" w:rsidR="004B2896" w:rsidRPr="00C52F94" w:rsidRDefault="004B2896" w:rsidP="001D0457">
            <w:pPr>
              <w:keepNext/>
              <w:widowControl w:val="0"/>
              <w:jc w:val="right"/>
              <w:rPr>
                <w:sz w:val="18"/>
                <w:szCs w:val="18"/>
                <w:lang w:val="en-CA"/>
              </w:rPr>
            </w:pPr>
            <w:r w:rsidRPr="00C52F94">
              <w:rPr>
                <w:sz w:val="18"/>
                <w:szCs w:val="18"/>
                <w:lang w:val="en-CA"/>
              </w:rPr>
              <w:t>16.44</w:t>
            </w:r>
          </w:p>
        </w:tc>
        <w:tc>
          <w:tcPr>
            <w:tcW w:w="573" w:type="dxa"/>
          </w:tcPr>
          <w:p w14:paraId="35F953E7" w14:textId="77777777" w:rsidR="004B2896" w:rsidRPr="00C52F94" w:rsidRDefault="004B2896" w:rsidP="001D0457">
            <w:pPr>
              <w:widowControl w:val="0"/>
              <w:ind w:left="-107"/>
              <w:jc w:val="right"/>
              <w:rPr>
                <w:sz w:val="18"/>
                <w:szCs w:val="18"/>
                <w:lang w:val="en-CA"/>
              </w:rPr>
            </w:pPr>
            <w:r w:rsidRPr="00C52F94">
              <w:rPr>
                <w:sz w:val="18"/>
                <w:szCs w:val="18"/>
                <w:lang w:val="en-CA"/>
              </w:rPr>
              <w:t>15.47</w:t>
            </w:r>
          </w:p>
        </w:tc>
        <w:tc>
          <w:tcPr>
            <w:tcW w:w="2699" w:type="dxa"/>
            <w:tcMar>
              <w:left w:w="43" w:type="dxa"/>
              <w:right w:w="29" w:type="dxa"/>
            </w:tcMar>
          </w:tcPr>
          <w:p w14:paraId="39149A56" w14:textId="77777777" w:rsidR="004B2896" w:rsidRPr="00C52F94" w:rsidRDefault="004B2896" w:rsidP="001D0457">
            <w:pPr>
              <w:widowControl w:val="0"/>
              <w:jc w:val="left"/>
              <w:rPr>
                <w:sz w:val="18"/>
                <w:szCs w:val="18"/>
                <w:lang w:val="en-CA"/>
              </w:rPr>
            </w:pPr>
            <w:r w:rsidRPr="00C52F94">
              <w:rPr>
                <w:sz w:val="18"/>
                <w:szCs w:val="18"/>
                <w:lang w:val="en-CA"/>
              </w:rPr>
              <w:t>3.00 (Cameroon) to 65.00 (Eritrea)</w:t>
            </w:r>
          </w:p>
        </w:tc>
        <w:tc>
          <w:tcPr>
            <w:tcW w:w="1379" w:type="dxa"/>
            <w:tcMar>
              <w:left w:w="29" w:type="dxa"/>
              <w:right w:w="29" w:type="dxa"/>
            </w:tcMar>
          </w:tcPr>
          <w:p w14:paraId="6671B1C7" w14:textId="77777777" w:rsidR="004B2896" w:rsidRPr="00C52F94" w:rsidRDefault="004B2896" w:rsidP="001D0457">
            <w:pPr>
              <w:keepNext/>
              <w:widowControl w:val="0"/>
              <w:jc w:val="center"/>
              <w:rPr>
                <w:sz w:val="18"/>
                <w:szCs w:val="18"/>
                <w:lang w:val="en-CA"/>
              </w:rPr>
            </w:pPr>
            <w:r w:rsidRPr="00C52F94">
              <w:rPr>
                <w:sz w:val="18"/>
                <w:szCs w:val="18"/>
                <w:lang w:val="en-CA"/>
              </w:rPr>
              <w:t>104</w:t>
            </w:r>
          </w:p>
        </w:tc>
      </w:tr>
      <w:tr w:rsidR="004B2896" w:rsidRPr="00C52F94" w14:paraId="201F8879" w14:textId="77777777" w:rsidTr="00137014">
        <w:tc>
          <w:tcPr>
            <w:tcW w:w="1049" w:type="dxa"/>
            <w:tcMar>
              <w:left w:w="29" w:type="dxa"/>
              <w:right w:w="29" w:type="dxa"/>
            </w:tcMar>
          </w:tcPr>
          <w:p w14:paraId="3EEB696D" w14:textId="77777777" w:rsidR="004B2896" w:rsidRPr="00C52F94" w:rsidRDefault="004B2896" w:rsidP="001D0457">
            <w:pPr>
              <w:keepNext/>
              <w:jc w:val="left"/>
              <w:rPr>
                <w:sz w:val="18"/>
                <w:szCs w:val="18"/>
                <w:lang w:val="en-CA"/>
              </w:rPr>
            </w:pPr>
            <w:r w:rsidRPr="00C52F94">
              <w:rPr>
                <w:sz w:val="18"/>
                <w:szCs w:val="18"/>
                <w:lang w:val="en-CA"/>
              </w:rPr>
              <w:t>R-507A</w:t>
            </w:r>
          </w:p>
        </w:tc>
        <w:tc>
          <w:tcPr>
            <w:tcW w:w="567" w:type="dxa"/>
            <w:tcMar>
              <w:left w:w="29" w:type="dxa"/>
              <w:right w:w="29" w:type="dxa"/>
            </w:tcMar>
          </w:tcPr>
          <w:p w14:paraId="6838564F" w14:textId="77777777" w:rsidR="004B2896" w:rsidRPr="00C52F94" w:rsidRDefault="004B2896" w:rsidP="001D0457">
            <w:pPr>
              <w:keepNext/>
              <w:jc w:val="right"/>
              <w:rPr>
                <w:sz w:val="18"/>
                <w:szCs w:val="18"/>
                <w:lang w:val="en-CA"/>
              </w:rPr>
            </w:pPr>
            <w:r w:rsidRPr="00C52F94">
              <w:rPr>
                <w:sz w:val="18"/>
                <w:szCs w:val="18"/>
                <w:lang w:val="en-CA"/>
              </w:rPr>
              <w:t>17.48</w:t>
            </w:r>
          </w:p>
        </w:tc>
        <w:tc>
          <w:tcPr>
            <w:tcW w:w="567" w:type="dxa"/>
            <w:tcMar>
              <w:left w:w="29" w:type="dxa"/>
              <w:right w:w="29" w:type="dxa"/>
            </w:tcMar>
          </w:tcPr>
          <w:p w14:paraId="5453FB20" w14:textId="77777777" w:rsidR="004B2896" w:rsidRPr="00C52F94" w:rsidRDefault="004B2896" w:rsidP="001D0457">
            <w:pPr>
              <w:keepNext/>
              <w:jc w:val="right"/>
              <w:rPr>
                <w:sz w:val="18"/>
                <w:szCs w:val="18"/>
                <w:lang w:val="en-CA"/>
              </w:rPr>
            </w:pPr>
            <w:r w:rsidRPr="00C52F94">
              <w:rPr>
                <w:sz w:val="18"/>
                <w:szCs w:val="18"/>
                <w:lang w:val="en-CA"/>
              </w:rPr>
              <w:t>17.55</w:t>
            </w:r>
          </w:p>
        </w:tc>
        <w:tc>
          <w:tcPr>
            <w:tcW w:w="567" w:type="dxa"/>
            <w:tcMar>
              <w:left w:w="29" w:type="dxa"/>
              <w:right w:w="29" w:type="dxa"/>
            </w:tcMar>
          </w:tcPr>
          <w:p w14:paraId="34D5E014" w14:textId="77777777" w:rsidR="004B2896" w:rsidRPr="00C52F94" w:rsidRDefault="004B2896" w:rsidP="001D0457">
            <w:pPr>
              <w:keepNext/>
              <w:jc w:val="right"/>
              <w:rPr>
                <w:sz w:val="18"/>
                <w:szCs w:val="18"/>
                <w:lang w:val="en-CA"/>
              </w:rPr>
            </w:pPr>
            <w:r w:rsidRPr="00C52F94">
              <w:rPr>
                <w:sz w:val="18"/>
                <w:szCs w:val="18"/>
                <w:lang w:val="en-CA"/>
              </w:rPr>
              <w:t>20.78</w:t>
            </w:r>
          </w:p>
        </w:tc>
        <w:tc>
          <w:tcPr>
            <w:tcW w:w="567" w:type="dxa"/>
            <w:tcMar>
              <w:left w:w="29" w:type="dxa"/>
              <w:right w:w="29" w:type="dxa"/>
            </w:tcMar>
          </w:tcPr>
          <w:p w14:paraId="0C0236DC" w14:textId="77777777" w:rsidR="004B2896" w:rsidRPr="00C52F94" w:rsidRDefault="004B2896" w:rsidP="001D0457">
            <w:pPr>
              <w:keepNext/>
              <w:jc w:val="right"/>
              <w:rPr>
                <w:sz w:val="18"/>
                <w:szCs w:val="18"/>
                <w:lang w:val="en-CA"/>
              </w:rPr>
            </w:pPr>
            <w:r w:rsidRPr="00C52F94">
              <w:rPr>
                <w:sz w:val="18"/>
                <w:szCs w:val="18"/>
                <w:lang w:val="en-CA"/>
              </w:rPr>
              <w:t>15.84</w:t>
            </w:r>
          </w:p>
        </w:tc>
        <w:tc>
          <w:tcPr>
            <w:tcW w:w="567" w:type="dxa"/>
            <w:tcMar>
              <w:left w:w="29" w:type="dxa"/>
              <w:right w:w="29" w:type="dxa"/>
            </w:tcMar>
          </w:tcPr>
          <w:p w14:paraId="4BFF565C" w14:textId="77777777" w:rsidR="004B2896" w:rsidRPr="00C52F94" w:rsidRDefault="004B2896" w:rsidP="001D0457">
            <w:pPr>
              <w:keepNext/>
              <w:jc w:val="right"/>
              <w:rPr>
                <w:sz w:val="18"/>
                <w:szCs w:val="18"/>
                <w:lang w:val="en-CA"/>
              </w:rPr>
            </w:pPr>
            <w:r w:rsidRPr="00C52F94">
              <w:rPr>
                <w:sz w:val="18"/>
                <w:szCs w:val="18"/>
                <w:lang w:val="en-CA"/>
              </w:rPr>
              <w:t>13.59</w:t>
            </w:r>
          </w:p>
        </w:tc>
        <w:tc>
          <w:tcPr>
            <w:tcW w:w="567" w:type="dxa"/>
            <w:tcMar>
              <w:left w:w="29" w:type="dxa"/>
              <w:right w:w="29" w:type="dxa"/>
            </w:tcMar>
          </w:tcPr>
          <w:p w14:paraId="1DA0E95B" w14:textId="77777777" w:rsidR="004B2896" w:rsidRPr="00C52F94" w:rsidRDefault="004B2896" w:rsidP="001D0457">
            <w:pPr>
              <w:keepNext/>
              <w:jc w:val="right"/>
              <w:rPr>
                <w:sz w:val="18"/>
                <w:szCs w:val="18"/>
                <w:lang w:val="en-CA"/>
              </w:rPr>
            </w:pPr>
            <w:r w:rsidRPr="00C52F94">
              <w:rPr>
                <w:sz w:val="18"/>
                <w:szCs w:val="18"/>
                <w:lang w:val="en-CA"/>
              </w:rPr>
              <w:t>12.21</w:t>
            </w:r>
          </w:p>
        </w:tc>
        <w:tc>
          <w:tcPr>
            <w:tcW w:w="567" w:type="dxa"/>
            <w:tcMar>
              <w:left w:w="29" w:type="dxa"/>
              <w:right w:w="29" w:type="dxa"/>
            </w:tcMar>
          </w:tcPr>
          <w:p w14:paraId="41250B0B" w14:textId="77777777" w:rsidR="004B2896" w:rsidRPr="00C52F94" w:rsidRDefault="004B2896" w:rsidP="001D0457">
            <w:pPr>
              <w:keepNext/>
              <w:jc w:val="right"/>
              <w:rPr>
                <w:sz w:val="18"/>
                <w:szCs w:val="18"/>
                <w:lang w:val="en-CA"/>
              </w:rPr>
            </w:pPr>
            <w:r w:rsidRPr="00C52F94">
              <w:rPr>
                <w:sz w:val="18"/>
                <w:szCs w:val="18"/>
                <w:lang w:val="en-CA"/>
              </w:rPr>
              <w:t>11.65</w:t>
            </w:r>
          </w:p>
        </w:tc>
        <w:tc>
          <w:tcPr>
            <w:tcW w:w="567" w:type="dxa"/>
            <w:tcMar>
              <w:left w:w="29" w:type="dxa"/>
              <w:right w:w="29" w:type="dxa"/>
            </w:tcMar>
          </w:tcPr>
          <w:p w14:paraId="45258DAC" w14:textId="77777777" w:rsidR="004B2896" w:rsidRPr="00C52F94" w:rsidRDefault="004B2896" w:rsidP="001D0457">
            <w:pPr>
              <w:keepNext/>
              <w:jc w:val="right"/>
              <w:rPr>
                <w:sz w:val="18"/>
                <w:szCs w:val="18"/>
                <w:lang w:val="en-CA"/>
              </w:rPr>
            </w:pPr>
            <w:r w:rsidRPr="00C52F94">
              <w:rPr>
                <w:sz w:val="18"/>
                <w:szCs w:val="18"/>
                <w:lang w:val="en-CA"/>
              </w:rPr>
              <w:t>11.76</w:t>
            </w:r>
          </w:p>
        </w:tc>
        <w:tc>
          <w:tcPr>
            <w:tcW w:w="573" w:type="dxa"/>
          </w:tcPr>
          <w:p w14:paraId="4CB8CFCF" w14:textId="77777777" w:rsidR="004B2896" w:rsidRPr="00C52F94" w:rsidRDefault="004B2896" w:rsidP="001D0457">
            <w:pPr>
              <w:ind w:left="-107"/>
              <w:jc w:val="right"/>
              <w:rPr>
                <w:sz w:val="18"/>
                <w:szCs w:val="18"/>
                <w:lang w:val="en-CA"/>
              </w:rPr>
            </w:pPr>
            <w:r w:rsidRPr="00C52F94">
              <w:rPr>
                <w:sz w:val="18"/>
                <w:szCs w:val="18"/>
                <w:lang w:val="en-CA"/>
              </w:rPr>
              <w:t>13.33</w:t>
            </w:r>
          </w:p>
        </w:tc>
        <w:tc>
          <w:tcPr>
            <w:tcW w:w="2699" w:type="dxa"/>
            <w:tcMar>
              <w:left w:w="43" w:type="dxa"/>
              <w:right w:w="29" w:type="dxa"/>
            </w:tcMar>
          </w:tcPr>
          <w:p w14:paraId="6909073F" w14:textId="77777777" w:rsidR="004B2896" w:rsidRPr="00C52F94" w:rsidRDefault="004B2896" w:rsidP="001D0457">
            <w:pPr>
              <w:jc w:val="left"/>
              <w:rPr>
                <w:sz w:val="18"/>
                <w:szCs w:val="18"/>
                <w:lang w:val="en-CA"/>
              </w:rPr>
            </w:pPr>
            <w:r w:rsidRPr="00C52F94">
              <w:rPr>
                <w:sz w:val="18"/>
                <w:szCs w:val="18"/>
                <w:lang w:val="en-CA"/>
              </w:rPr>
              <w:t>3.22 (Dominican Republic</w:t>
            </w:r>
            <w:r w:rsidR="00C52F94" w:rsidRPr="00C52F94">
              <w:rPr>
                <w:sz w:val="18"/>
                <w:szCs w:val="18"/>
                <w:lang w:val="en-CA"/>
              </w:rPr>
              <w:t xml:space="preserve"> (the)</w:t>
            </w:r>
            <w:r w:rsidRPr="00C52F94">
              <w:rPr>
                <w:sz w:val="18"/>
                <w:szCs w:val="18"/>
                <w:lang w:val="en-CA"/>
              </w:rPr>
              <w:t>) to 39.00 (Cabo Verde)</w:t>
            </w:r>
          </w:p>
        </w:tc>
        <w:tc>
          <w:tcPr>
            <w:tcW w:w="1379" w:type="dxa"/>
            <w:tcMar>
              <w:left w:w="29" w:type="dxa"/>
              <w:right w:w="29" w:type="dxa"/>
            </w:tcMar>
          </w:tcPr>
          <w:p w14:paraId="1A67EDEE" w14:textId="77777777" w:rsidR="004B2896" w:rsidRPr="00C52F94" w:rsidRDefault="004B2896" w:rsidP="001D0457">
            <w:pPr>
              <w:keepNext/>
              <w:jc w:val="center"/>
              <w:rPr>
                <w:sz w:val="18"/>
                <w:szCs w:val="18"/>
                <w:lang w:val="en-CA"/>
              </w:rPr>
            </w:pPr>
            <w:r w:rsidRPr="00C52F94">
              <w:rPr>
                <w:sz w:val="18"/>
                <w:szCs w:val="18"/>
                <w:lang w:val="en-CA"/>
              </w:rPr>
              <w:t>52</w:t>
            </w:r>
          </w:p>
        </w:tc>
      </w:tr>
    </w:tbl>
    <w:p w14:paraId="74C34898" w14:textId="77777777" w:rsidR="004B2896" w:rsidRPr="00C52F94" w:rsidRDefault="004B2896" w:rsidP="001D0457">
      <w:pPr>
        <w:ind w:left="-810" w:firstLine="810"/>
        <w:jc w:val="left"/>
        <w:rPr>
          <w:sz w:val="18"/>
          <w:szCs w:val="18"/>
          <w:lang w:val="en-CA"/>
        </w:rPr>
      </w:pPr>
      <w:r w:rsidRPr="00C52F94">
        <w:rPr>
          <w:sz w:val="18"/>
          <w:szCs w:val="18"/>
          <w:lang w:val="en-CA"/>
        </w:rPr>
        <w:t>* All zero entries were excluded.</w:t>
      </w:r>
    </w:p>
    <w:p w14:paraId="02C4E9BB" w14:textId="77777777" w:rsidR="004B2896" w:rsidRPr="00C52F94" w:rsidRDefault="004B2896" w:rsidP="001D0457">
      <w:pPr>
        <w:keepNext/>
        <w:rPr>
          <w:b/>
          <w:szCs w:val="28"/>
          <w:lang w:val="en-CA"/>
        </w:rPr>
      </w:pPr>
    </w:p>
    <w:p w14:paraId="57475DCF" w14:textId="77777777" w:rsidR="004B2896" w:rsidRPr="00C52F94" w:rsidRDefault="004B2896" w:rsidP="001D0457">
      <w:pPr>
        <w:spacing w:after="240"/>
        <w:rPr>
          <w:b/>
          <w:szCs w:val="28"/>
          <w:lang w:val="en-CA"/>
        </w:rPr>
      </w:pPr>
      <w:r w:rsidRPr="00C52F94">
        <w:rPr>
          <w:b/>
          <w:szCs w:val="28"/>
          <w:lang w:val="en-CA"/>
        </w:rPr>
        <w:t xml:space="preserve">Issues related to CP data reports </w:t>
      </w:r>
    </w:p>
    <w:p w14:paraId="67E6B4DA" w14:textId="77777777" w:rsidR="004B2896" w:rsidRPr="00C52F94" w:rsidRDefault="004B2896" w:rsidP="001D0457">
      <w:pPr>
        <w:spacing w:after="240"/>
        <w:rPr>
          <w:szCs w:val="28"/>
          <w:u w:val="single"/>
          <w:lang w:val="en-CA"/>
        </w:rPr>
      </w:pPr>
      <w:r w:rsidRPr="00C52F94">
        <w:rPr>
          <w:szCs w:val="28"/>
          <w:u w:val="single"/>
          <w:lang w:val="en-CA"/>
        </w:rPr>
        <w:t>Timely submission of CP data reports</w:t>
      </w:r>
    </w:p>
    <w:p w14:paraId="18B4FA32" w14:textId="77777777" w:rsidR="004B2896" w:rsidRPr="00C52F94" w:rsidRDefault="004B2896" w:rsidP="001D0457">
      <w:pPr>
        <w:pStyle w:val="Heading1"/>
        <w:rPr>
          <w:lang w:val="en-CA"/>
        </w:rPr>
      </w:pPr>
      <w:r w:rsidRPr="00C52F94">
        <w:rPr>
          <w:lang w:val="en-CA"/>
        </w:rPr>
        <w:t xml:space="preserve">In reviewing the timely submission of the CP data reports, the Secretariat noted progress for the year 2017 compared to 2016 as shown in Table 11. The Secretariat noted the efforts made by UNEP in following up on the submission of outstanding CP data reports, and keeping the Secretariat informed on progress on a regular basis. </w:t>
      </w:r>
    </w:p>
    <w:p w14:paraId="71EF1253" w14:textId="77777777" w:rsidR="004B2896" w:rsidRPr="00C52F94" w:rsidRDefault="004B2896" w:rsidP="009B223D">
      <w:pPr>
        <w:keepNext/>
        <w:rPr>
          <w:b/>
          <w:lang w:val="en-CA"/>
        </w:rPr>
      </w:pPr>
      <w:r w:rsidRPr="00C52F94">
        <w:rPr>
          <w:b/>
          <w:lang w:val="en-CA"/>
        </w:rPr>
        <w:lastRenderedPageBreak/>
        <w:t xml:space="preserve">Table 11. Monthly rates of submission of CP data reports (as at </w:t>
      </w:r>
      <w:r w:rsidR="00472FDE" w:rsidRPr="00C52F94">
        <w:rPr>
          <w:b/>
          <w:lang w:val="en-CA"/>
        </w:rPr>
        <w:t>9</w:t>
      </w:r>
      <w:r w:rsidRPr="00C52F94">
        <w:rPr>
          <w:b/>
          <w:lang w:val="en-CA"/>
        </w:rPr>
        <w:t xml:space="preserve"> </w:t>
      </w:r>
      <w:r w:rsidR="00472FDE" w:rsidRPr="00C52F94">
        <w:rPr>
          <w:b/>
          <w:lang w:val="en-CA"/>
        </w:rPr>
        <w:t>April</w:t>
      </w:r>
      <w:r w:rsidRPr="00C52F94">
        <w:rPr>
          <w:b/>
          <w:lang w:val="en-CA"/>
        </w:rPr>
        <w:t xml:space="preserve"> 201</w:t>
      </w:r>
      <w:r w:rsidR="00472FDE" w:rsidRPr="00C52F94">
        <w:rPr>
          <w:b/>
          <w:lang w:val="en-CA"/>
        </w:rPr>
        <w:t>9</w:t>
      </w:r>
      <w:r w:rsidRPr="00C52F94">
        <w:rPr>
          <w:b/>
          <w:lang w:val="en-CA"/>
        </w:rPr>
        <w:t>)</w:t>
      </w:r>
    </w:p>
    <w:tbl>
      <w:tblPr>
        <w:tblW w:w="10744" w:type="dxa"/>
        <w:tblInd w:w="-431" w:type="dxa"/>
        <w:tblLayout w:type="fixed"/>
        <w:tblLook w:val="04A0" w:firstRow="1" w:lastRow="0" w:firstColumn="1" w:lastColumn="0" w:noHBand="0" w:noVBand="1"/>
      </w:tblPr>
      <w:tblGrid>
        <w:gridCol w:w="1135"/>
        <w:gridCol w:w="526"/>
        <w:gridCol w:w="714"/>
        <w:gridCol w:w="564"/>
        <w:gridCol w:w="621"/>
        <w:gridCol w:w="526"/>
        <w:gridCol w:w="621"/>
        <w:gridCol w:w="526"/>
        <w:gridCol w:w="621"/>
        <w:gridCol w:w="526"/>
        <w:gridCol w:w="621"/>
        <w:gridCol w:w="526"/>
        <w:gridCol w:w="657"/>
        <w:gridCol w:w="567"/>
        <w:gridCol w:w="709"/>
        <w:gridCol w:w="569"/>
        <w:gridCol w:w="715"/>
      </w:tblGrid>
      <w:tr w:rsidR="00472FDE" w:rsidRPr="00C52F94" w14:paraId="52BACA48" w14:textId="77777777" w:rsidTr="00472FDE">
        <w:trPr>
          <w:trHeight w:val="58"/>
          <w:tblHeader/>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B9EE2E6" w14:textId="77777777" w:rsidR="00472FDE" w:rsidRPr="00C52F94" w:rsidRDefault="00472FDE" w:rsidP="009B223D">
            <w:pPr>
              <w:keepNext/>
              <w:jc w:val="left"/>
              <w:rPr>
                <w:b/>
                <w:bCs/>
                <w:sz w:val="18"/>
                <w:szCs w:val="18"/>
                <w:lang w:val="en-CA" w:eastAsia="en-CA"/>
              </w:rPr>
            </w:pPr>
            <w:r w:rsidRPr="00C52F94">
              <w:rPr>
                <w:b/>
                <w:bCs/>
                <w:sz w:val="18"/>
                <w:szCs w:val="18"/>
                <w:lang w:val="en-CA" w:eastAsia="en-CA"/>
              </w:rPr>
              <w:t>Month</w:t>
            </w:r>
          </w:p>
        </w:tc>
        <w:tc>
          <w:tcPr>
            <w:tcW w:w="1240" w:type="dxa"/>
            <w:gridSpan w:val="2"/>
            <w:tcBorders>
              <w:top w:val="single" w:sz="4" w:space="0" w:color="auto"/>
              <w:left w:val="nil"/>
              <w:bottom w:val="single" w:sz="4" w:space="0" w:color="auto"/>
              <w:right w:val="single" w:sz="4" w:space="0" w:color="auto"/>
            </w:tcBorders>
            <w:shd w:val="clear" w:color="auto" w:fill="auto"/>
            <w:noWrap/>
            <w:hideMark/>
          </w:tcPr>
          <w:p w14:paraId="19738F5D" w14:textId="77777777" w:rsidR="00472FDE" w:rsidRPr="00C52F94" w:rsidRDefault="00472FDE" w:rsidP="009B223D">
            <w:pPr>
              <w:keepNext/>
              <w:jc w:val="center"/>
              <w:rPr>
                <w:b/>
                <w:bCs/>
                <w:sz w:val="18"/>
                <w:szCs w:val="18"/>
                <w:lang w:val="en-CA" w:eastAsia="en-CA"/>
              </w:rPr>
            </w:pPr>
            <w:r w:rsidRPr="00C52F94">
              <w:rPr>
                <w:b/>
                <w:bCs/>
                <w:sz w:val="18"/>
                <w:szCs w:val="18"/>
                <w:lang w:val="en-CA" w:eastAsia="en-CA"/>
              </w:rPr>
              <w:t>2011</w:t>
            </w:r>
          </w:p>
        </w:tc>
        <w:tc>
          <w:tcPr>
            <w:tcW w:w="1185" w:type="dxa"/>
            <w:gridSpan w:val="2"/>
            <w:tcBorders>
              <w:top w:val="single" w:sz="4" w:space="0" w:color="auto"/>
              <w:left w:val="nil"/>
              <w:bottom w:val="single" w:sz="4" w:space="0" w:color="auto"/>
              <w:right w:val="single" w:sz="4" w:space="0" w:color="auto"/>
            </w:tcBorders>
            <w:shd w:val="clear" w:color="auto" w:fill="auto"/>
            <w:noWrap/>
            <w:hideMark/>
          </w:tcPr>
          <w:p w14:paraId="014F955E" w14:textId="77777777" w:rsidR="00472FDE" w:rsidRPr="00C52F94" w:rsidRDefault="00472FDE" w:rsidP="009B223D">
            <w:pPr>
              <w:keepNext/>
              <w:jc w:val="center"/>
              <w:rPr>
                <w:b/>
                <w:bCs/>
                <w:sz w:val="18"/>
                <w:szCs w:val="18"/>
                <w:lang w:val="en-CA" w:eastAsia="en-CA"/>
              </w:rPr>
            </w:pPr>
            <w:r w:rsidRPr="00C52F94">
              <w:rPr>
                <w:b/>
                <w:bCs/>
                <w:sz w:val="18"/>
                <w:szCs w:val="18"/>
                <w:lang w:val="en-CA" w:eastAsia="en-CA"/>
              </w:rPr>
              <w:t>2012</w:t>
            </w:r>
          </w:p>
        </w:tc>
        <w:tc>
          <w:tcPr>
            <w:tcW w:w="1147" w:type="dxa"/>
            <w:gridSpan w:val="2"/>
            <w:tcBorders>
              <w:top w:val="single" w:sz="4" w:space="0" w:color="auto"/>
              <w:left w:val="nil"/>
              <w:bottom w:val="single" w:sz="4" w:space="0" w:color="auto"/>
              <w:right w:val="single" w:sz="4" w:space="0" w:color="auto"/>
            </w:tcBorders>
            <w:shd w:val="clear" w:color="auto" w:fill="auto"/>
            <w:noWrap/>
            <w:hideMark/>
          </w:tcPr>
          <w:p w14:paraId="6521DB90" w14:textId="77777777" w:rsidR="00472FDE" w:rsidRPr="00C52F94" w:rsidRDefault="00472FDE" w:rsidP="009B223D">
            <w:pPr>
              <w:keepNext/>
              <w:jc w:val="center"/>
              <w:rPr>
                <w:b/>
                <w:bCs/>
                <w:sz w:val="18"/>
                <w:szCs w:val="18"/>
                <w:lang w:val="en-CA" w:eastAsia="en-CA"/>
              </w:rPr>
            </w:pPr>
            <w:r w:rsidRPr="00C52F94">
              <w:rPr>
                <w:b/>
                <w:bCs/>
                <w:sz w:val="18"/>
                <w:szCs w:val="18"/>
                <w:lang w:val="en-CA" w:eastAsia="en-CA"/>
              </w:rPr>
              <w:t>2013</w:t>
            </w:r>
          </w:p>
        </w:tc>
        <w:tc>
          <w:tcPr>
            <w:tcW w:w="1147" w:type="dxa"/>
            <w:gridSpan w:val="2"/>
            <w:tcBorders>
              <w:top w:val="single" w:sz="4" w:space="0" w:color="auto"/>
              <w:left w:val="nil"/>
              <w:bottom w:val="single" w:sz="4" w:space="0" w:color="auto"/>
              <w:right w:val="single" w:sz="4" w:space="0" w:color="auto"/>
            </w:tcBorders>
            <w:shd w:val="clear" w:color="auto" w:fill="auto"/>
            <w:hideMark/>
          </w:tcPr>
          <w:p w14:paraId="5EF107CA" w14:textId="77777777" w:rsidR="00472FDE" w:rsidRPr="00C52F94" w:rsidRDefault="00472FDE" w:rsidP="009B223D">
            <w:pPr>
              <w:keepNext/>
              <w:jc w:val="center"/>
              <w:rPr>
                <w:b/>
                <w:bCs/>
                <w:sz w:val="18"/>
                <w:szCs w:val="18"/>
                <w:lang w:val="en-CA" w:eastAsia="en-CA"/>
              </w:rPr>
            </w:pPr>
            <w:r w:rsidRPr="00C52F94">
              <w:rPr>
                <w:b/>
                <w:bCs/>
                <w:sz w:val="18"/>
                <w:szCs w:val="18"/>
                <w:lang w:val="en-CA" w:eastAsia="en-CA"/>
              </w:rPr>
              <w:t>2014</w:t>
            </w:r>
          </w:p>
        </w:tc>
        <w:tc>
          <w:tcPr>
            <w:tcW w:w="1147" w:type="dxa"/>
            <w:gridSpan w:val="2"/>
            <w:tcBorders>
              <w:top w:val="single" w:sz="4" w:space="0" w:color="auto"/>
              <w:left w:val="nil"/>
              <w:bottom w:val="single" w:sz="4" w:space="0" w:color="auto"/>
              <w:right w:val="single" w:sz="4" w:space="0" w:color="auto"/>
            </w:tcBorders>
            <w:shd w:val="clear" w:color="auto" w:fill="auto"/>
            <w:hideMark/>
          </w:tcPr>
          <w:p w14:paraId="5FC4CBF0" w14:textId="77777777" w:rsidR="00472FDE" w:rsidRPr="00C52F94" w:rsidRDefault="00472FDE" w:rsidP="009B223D">
            <w:pPr>
              <w:keepNext/>
              <w:jc w:val="center"/>
              <w:rPr>
                <w:b/>
                <w:bCs/>
                <w:sz w:val="18"/>
                <w:szCs w:val="18"/>
                <w:lang w:val="en-CA" w:eastAsia="en-CA"/>
              </w:rPr>
            </w:pPr>
            <w:r w:rsidRPr="00C52F94">
              <w:rPr>
                <w:b/>
                <w:bCs/>
                <w:sz w:val="18"/>
                <w:szCs w:val="18"/>
                <w:lang w:val="en-CA" w:eastAsia="en-CA"/>
              </w:rPr>
              <w:t>2015</w:t>
            </w:r>
          </w:p>
        </w:tc>
        <w:tc>
          <w:tcPr>
            <w:tcW w:w="1183" w:type="dxa"/>
            <w:gridSpan w:val="2"/>
            <w:tcBorders>
              <w:top w:val="single" w:sz="4" w:space="0" w:color="auto"/>
              <w:left w:val="nil"/>
              <w:bottom w:val="single" w:sz="4" w:space="0" w:color="auto"/>
              <w:right w:val="single" w:sz="4" w:space="0" w:color="auto"/>
            </w:tcBorders>
            <w:shd w:val="clear" w:color="auto" w:fill="auto"/>
            <w:hideMark/>
          </w:tcPr>
          <w:p w14:paraId="1BD0A42F" w14:textId="77777777" w:rsidR="00472FDE" w:rsidRPr="00C52F94" w:rsidRDefault="00472FDE" w:rsidP="009B223D">
            <w:pPr>
              <w:keepNext/>
              <w:jc w:val="center"/>
              <w:rPr>
                <w:b/>
                <w:bCs/>
                <w:sz w:val="18"/>
                <w:szCs w:val="18"/>
                <w:lang w:val="en-CA" w:eastAsia="en-CA"/>
              </w:rPr>
            </w:pPr>
            <w:r w:rsidRPr="00C52F94">
              <w:rPr>
                <w:b/>
                <w:bCs/>
                <w:sz w:val="18"/>
                <w:szCs w:val="18"/>
                <w:lang w:val="en-CA" w:eastAsia="en-CA"/>
              </w:rPr>
              <w:t>2016</w:t>
            </w:r>
          </w:p>
        </w:tc>
        <w:tc>
          <w:tcPr>
            <w:tcW w:w="1276" w:type="dxa"/>
            <w:gridSpan w:val="2"/>
            <w:tcBorders>
              <w:top w:val="single" w:sz="4" w:space="0" w:color="auto"/>
              <w:left w:val="nil"/>
              <w:bottom w:val="single" w:sz="4" w:space="0" w:color="auto"/>
              <w:right w:val="single" w:sz="4" w:space="0" w:color="auto"/>
            </w:tcBorders>
            <w:shd w:val="clear" w:color="auto" w:fill="auto"/>
            <w:hideMark/>
          </w:tcPr>
          <w:p w14:paraId="2E376B6D" w14:textId="77777777" w:rsidR="00472FDE" w:rsidRPr="00C52F94" w:rsidRDefault="00472FDE" w:rsidP="009B223D">
            <w:pPr>
              <w:keepNext/>
              <w:jc w:val="center"/>
              <w:rPr>
                <w:b/>
                <w:bCs/>
                <w:sz w:val="18"/>
                <w:szCs w:val="18"/>
                <w:lang w:val="en-CA" w:eastAsia="en-CA"/>
              </w:rPr>
            </w:pPr>
            <w:r w:rsidRPr="00C52F94">
              <w:rPr>
                <w:b/>
                <w:bCs/>
                <w:sz w:val="18"/>
                <w:szCs w:val="18"/>
                <w:lang w:val="en-CA" w:eastAsia="en-CA"/>
              </w:rPr>
              <w:t>2017</w:t>
            </w:r>
          </w:p>
        </w:tc>
        <w:tc>
          <w:tcPr>
            <w:tcW w:w="1284" w:type="dxa"/>
            <w:gridSpan w:val="2"/>
            <w:tcBorders>
              <w:top w:val="single" w:sz="4" w:space="0" w:color="auto"/>
              <w:left w:val="nil"/>
              <w:bottom w:val="single" w:sz="4" w:space="0" w:color="auto"/>
              <w:right w:val="single" w:sz="4" w:space="0" w:color="auto"/>
            </w:tcBorders>
            <w:shd w:val="clear" w:color="auto" w:fill="auto"/>
            <w:hideMark/>
          </w:tcPr>
          <w:p w14:paraId="1F2111F6" w14:textId="77777777" w:rsidR="00472FDE" w:rsidRPr="00C52F94" w:rsidRDefault="00472FDE" w:rsidP="009B223D">
            <w:pPr>
              <w:keepNext/>
              <w:jc w:val="center"/>
              <w:rPr>
                <w:b/>
                <w:bCs/>
                <w:sz w:val="18"/>
                <w:szCs w:val="18"/>
                <w:lang w:val="en-CA" w:eastAsia="en-CA"/>
              </w:rPr>
            </w:pPr>
            <w:r w:rsidRPr="00C52F94">
              <w:rPr>
                <w:b/>
                <w:bCs/>
                <w:sz w:val="18"/>
                <w:szCs w:val="18"/>
                <w:lang w:val="en-CA" w:eastAsia="en-CA"/>
              </w:rPr>
              <w:t>2018</w:t>
            </w:r>
          </w:p>
        </w:tc>
      </w:tr>
      <w:tr w:rsidR="00472FDE" w:rsidRPr="00C52F94" w14:paraId="494E8A39" w14:textId="77777777" w:rsidTr="00472FDE">
        <w:trPr>
          <w:trHeight w:val="111"/>
          <w:tblHead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62EF03AC" w14:textId="77777777" w:rsidR="00472FDE" w:rsidRPr="00C52F94" w:rsidRDefault="00472FDE" w:rsidP="009B223D">
            <w:pPr>
              <w:keepNext/>
              <w:jc w:val="left"/>
              <w:rPr>
                <w:b/>
                <w:bCs/>
                <w:sz w:val="18"/>
                <w:szCs w:val="18"/>
                <w:lang w:val="en-CA" w:eastAsia="en-CA"/>
              </w:rPr>
            </w:pPr>
          </w:p>
        </w:tc>
        <w:tc>
          <w:tcPr>
            <w:tcW w:w="526" w:type="dxa"/>
            <w:tcBorders>
              <w:top w:val="nil"/>
              <w:left w:val="nil"/>
              <w:bottom w:val="single" w:sz="4" w:space="0" w:color="auto"/>
              <w:right w:val="single" w:sz="4" w:space="0" w:color="auto"/>
            </w:tcBorders>
            <w:shd w:val="clear" w:color="auto" w:fill="auto"/>
            <w:hideMark/>
          </w:tcPr>
          <w:p w14:paraId="066CBD52" w14:textId="77777777" w:rsidR="00472FDE" w:rsidRPr="00C52F94" w:rsidRDefault="00472FDE" w:rsidP="009B223D">
            <w:pPr>
              <w:keepNext/>
              <w:jc w:val="center"/>
              <w:rPr>
                <w:b/>
                <w:bCs/>
                <w:sz w:val="18"/>
                <w:szCs w:val="18"/>
                <w:lang w:val="en-CA" w:eastAsia="en-CA"/>
              </w:rPr>
            </w:pPr>
            <w:r w:rsidRPr="00C52F94">
              <w:rPr>
                <w:b/>
                <w:bCs/>
                <w:sz w:val="18"/>
                <w:szCs w:val="18"/>
                <w:lang w:val="en-CA" w:eastAsia="en-CA"/>
              </w:rPr>
              <w:t>No*</w:t>
            </w:r>
          </w:p>
        </w:tc>
        <w:tc>
          <w:tcPr>
            <w:tcW w:w="714" w:type="dxa"/>
            <w:tcBorders>
              <w:top w:val="nil"/>
              <w:left w:val="nil"/>
              <w:bottom w:val="single" w:sz="4" w:space="0" w:color="auto"/>
              <w:right w:val="single" w:sz="4" w:space="0" w:color="auto"/>
            </w:tcBorders>
            <w:shd w:val="clear" w:color="auto" w:fill="auto"/>
            <w:hideMark/>
          </w:tcPr>
          <w:p w14:paraId="14A7B27B" w14:textId="77777777" w:rsidR="00472FDE" w:rsidRPr="00C52F94" w:rsidRDefault="00472FDE" w:rsidP="009B223D">
            <w:pPr>
              <w:keepNext/>
              <w:jc w:val="center"/>
              <w:rPr>
                <w:b/>
                <w:bCs/>
                <w:sz w:val="18"/>
                <w:szCs w:val="18"/>
                <w:lang w:val="en-CA" w:eastAsia="en-CA"/>
              </w:rPr>
            </w:pPr>
            <w:r w:rsidRPr="00C52F94">
              <w:rPr>
                <w:b/>
                <w:bCs/>
                <w:sz w:val="18"/>
                <w:szCs w:val="18"/>
                <w:lang w:val="en-CA" w:eastAsia="en-CA"/>
              </w:rPr>
              <w:t>(%)*</w:t>
            </w:r>
          </w:p>
        </w:tc>
        <w:tc>
          <w:tcPr>
            <w:tcW w:w="564" w:type="dxa"/>
            <w:tcBorders>
              <w:top w:val="nil"/>
              <w:left w:val="nil"/>
              <w:bottom w:val="single" w:sz="4" w:space="0" w:color="auto"/>
              <w:right w:val="single" w:sz="4" w:space="0" w:color="auto"/>
            </w:tcBorders>
            <w:shd w:val="clear" w:color="auto" w:fill="auto"/>
            <w:hideMark/>
          </w:tcPr>
          <w:p w14:paraId="0076DB4D" w14:textId="77777777" w:rsidR="00472FDE" w:rsidRPr="00C52F94" w:rsidRDefault="00472FDE" w:rsidP="009B223D">
            <w:pPr>
              <w:keepNext/>
              <w:jc w:val="center"/>
              <w:rPr>
                <w:b/>
                <w:bCs/>
                <w:sz w:val="18"/>
                <w:szCs w:val="18"/>
                <w:lang w:val="en-CA" w:eastAsia="en-CA"/>
              </w:rPr>
            </w:pPr>
            <w:r w:rsidRPr="00C52F94">
              <w:rPr>
                <w:b/>
                <w:bCs/>
                <w:sz w:val="18"/>
                <w:szCs w:val="18"/>
                <w:lang w:val="en-CA" w:eastAsia="en-CA"/>
              </w:rPr>
              <w:t>No*</w:t>
            </w:r>
          </w:p>
        </w:tc>
        <w:tc>
          <w:tcPr>
            <w:tcW w:w="621" w:type="dxa"/>
            <w:tcBorders>
              <w:top w:val="nil"/>
              <w:left w:val="nil"/>
              <w:bottom w:val="single" w:sz="4" w:space="0" w:color="auto"/>
              <w:right w:val="single" w:sz="4" w:space="0" w:color="auto"/>
            </w:tcBorders>
            <w:shd w:val="clear" w:color="auto" w:fill="auto"/>
            <w:hideMark/>
          </w:tcPr>
          <w:p w14:paraId="6AC7B871" w14:textId="77777777" w:rsidR="00472FDE" w:rsidRPr="00C52F94" w:rsidRDefault="00472FDE" w:rsidP="009B223D">
            <w:pPr>
              <w:keepNext/>
              <w:jc w:val="center"/>
              <w:rPr>
                <w:b/>
                <w:bCs/>
                <w:sz w:val="18"/>
                <w:szCs w:val="18"/>
                <w:lang w:val="en-CA" w:eastAsia="en-CA"/>
              </w:rPr>
            </w:pPr>
            <w:r w:rsidRPr="00C52F94">
              <w:rPr>
                <w:b/>
                <w:bCs/>
                <w:sz w:val="18"/>
                <w:szCs w:val="18"/>
                <w:lang w:val="en-CA" w:eastAsia="en-CA"/>
              </w:rPr>
              <w:t>(%)*</w:t>
            </w:r>
          </w:p>
        </w:tc>
        <w:tc>
          <w:tcPr>
            <w:tcW w:w="526" w:type="dxa"/>
            <w:tcBorders>
              <w:top w:val="nil"/>
              <w:left w:val="nil"/>
              <w:bottom w:val="single" w:sz="4" w:space="0" w:color="auto"/>
              <w:right w:val="single" w:sz="4" w:space="0" w:color="auto"/>
            </w:tcBorders>
            <w:shd w:val="clear" w:color="auto" w:fill="auto"/>
            <w:hideMark/>
          </w:tcPr>
          <w:p w14:paraId="0AFBABFC" w14:textId="77777777" w:rsidR="00472FDE" w:rsidRPr="00C52F94" w:rsidRDefault="00472FDE" w:rsidP="009B223D">
            <w:pPr>
              <w:keepNext/>
              <w:jc w:val="center"/>
              <w:rPr>
                <w:b/>
                <w:bCs/>
                <w:sz w:val="18"/>
                <w:szCs w:val="18"/>
                <w:lang w:val="en-CA" w:eastAsia="en-CA"/>
              </w:rPr>
            </w:pPr>
            <w:r w:rsidRPr="00C52F94">
              <w:rPr>
                <w:b/>
                <w:bCs/>
                <w:sz w:val="18"/>
                <w:szCs w:val="18"/>
                <w:lang w:val="en-CA" w:eastAsia="en-CA"/>
              </w:rPr>
              <w:t>No*</w:t>
            </w:r>
          </w:p>
        </w:tc>
        <w:tc>
          <w:tcPr>
            <w:tcW w:w="621" w:type="dxa"/>
            <w:tcBorders>
              <w:top w:val="nil"/>
              <w:left w:val="nil"/>
              <w:bottom w:val="single" w:sz="4" w:space="0" w:color="auto"/>
              <w:right w:val="single" w:sz="4" w:space="0" w:color="auto"/>
            </w:tcBorders>
            <w:shd w:val="clear" w:color="auto" w:fill="auto"/>
            <w:hideMark/>
          </w:tcPr>
          <w:p w14:paraId="740194F9" w14:textId="77777777" w:rsidR="00472FDE" w:rsidRPr="00C52F94" w:rsidRDefault="00472FDE" w:rsidP="009B223D">
            <w:pPr>
              <w:keepNext/>
              <w:jc w:val="center"/>
              <w:rPr>
                <w:b/>
                <w:bCs/>
                <w:sz w:val="18"/>
                <w:szCs w:val="18"/>
                <w:lang w:val="en-CA" w:eastAsia="en-CA"/>
              </w:rPr>
            </w:pPr>
            <w:r w:rsidRPr="00C52F94">
              <w:rPr>
                <w:b/>
                <w:bCs/>
                <w:sz w:val="18"/>
                <w:szCs w:val="18"/>
                <w:lang w:val="en-CA" w:eastAsia="en-CA"/>
              </w:rPr>
              <w:t>(%)*</w:t>
            </w:r>
          </w:p>
        </w:tc>
        <w:tc>
          <w:tcPr>
            <w:tcW w:w="526" w:type="dxa"/>
            <w:tcBorders>
              <w:top w:val="nil"/>
              <w:left w:val="nil"/>
              <w:bottom w:val="single" w:sz="4" w:space="0" w:color="auto"/>
              <w:right w:val="single" w:sz="4" w:space="0" w:color="auto"/>
            </w:tcBorders>
            <w:shd w:val="clear" w:color="auto" w:fill="auto"/>
            <w:hideMark/>
          </w:tcPr>
          <w:p w14:paraId="7BBCF7A9" w14:textId="77777777" w:rsidR="00472FDE" w:rsidRPr="00C52F94" w:rsidRDefault="00472FDE" w:rsidP="009B223D">
            <w:pPr>
              <w:keepNext/>
              <w:jc w:val="center"/>
              <w:rPr>
                <w:b/>
                <w:bCs/>
                <w:sz w:val="18"/>
                <w:szCs w:val="18"/>
                <w:lang w:val="en-CA" w:eastAsia="en-CA"/>
              </w:rPr>
            </w:pPr>
            <w:r w:rsidRPr="00C52F94">
              <w:rPr>
                <w:b/>
                <w:bCs/>
                <w:sz w:val="18"/>
                <w:szCs w:val="18"/>
                <w:lang w:val="en-CA" w:eastAsia="en-CA"/>
              </w:rPr>
              <w:t>No*</w:t>
            </w:r>
          </w:p>
        </w:tc>
        <w:tc>
          <w:tcPr>
            <w:tcW w:w="621" w:type="dxa"/>
            <w:tcBorders>
              <w:top w:val="nil"/>
              <w:left w:val="nil"/>
              <w:bottom w:val="single" w:sz="4" w:space="0" w:color="auto"/>
              <w:right w:val="single" w:sz="4" w:space="0" w:color="auto"/>
            </w:tcBorders>
            <w:shd w:val="clear" w:color="auto" w:fill="auto"/>
            <w:hideMark/>
          </w:tcPr>
          <w:p w14:paraId="1B75FB1E" w14:textId="77777777" w:rsidR="00472FDE" w:rsidRPr="00C52F94" w:rsidRDefault="00472FDE" w:rsidP="009B223D">
            <w:pPr>
              <w:keepNext/>
              <w:jc w:val="center"/>
              <w:rPr>
                <w:b/>
                <w:bCs/>
                <w:sz w:val="18"/>
                <w:szCs w:val="18"/>
                <w:lang w:val="en-CA" w:eastAsia="en-CA"/>
              </w:rPr>
            </w:pPr>
            <w:r w:rsidRPr="00C52F94">
              <w:rPr>
                <w:b/>
                <w:bCs/>
                <w:sz w:val="18"/>
                <w:szCs w:val="18"/>
                <w:lang w:val="en-CA" w:eastAsia="en-CA"/>
              </w:rPr>
              <w:t>(%)*</w:t>
            </w:r>
          </w:p>
        </w:tc>
        <w:tc>
          <w:tcPr>
            <w:tcW w:w="526" w:type="dxa"/>
            <w:tcBorders>
              <w:top w:val="nil"/>
              <w:left w:val="nil"/>
              <w:bottom w:val="single" w:sz="4" w:space="0" w:color="auto"/>
              <w:right w:val="single" w:sz="4" w:space="0" w:color="auto"/>
            </w:tcBorders>
            <w:shd w:val="clear" w:color="auto" w:fill="auto"/>
            <w:hideMark/>
          </w:tcPr>
          <w:p w14:paraId="182F76F5" w14:textId="77777777" w:rsidR="00472FDE" w:rsidRPr="00C52F94" w:rsidRDefault="00472FDE" w:rsidP="009B223D">
            <w:pPr>
              <w:keepNext/>
              <w:jc w:val="center"/>
              <w:rPr>
                <w:b/>
                <w:bCs/>
                <w:sz w:val="18"/>
                <w:szCs w:val="18"/>
                <w:lang w:val="en-CA" w:eastAsia="en-CA"/>
              </w:rPr>
            </w:pPr>
            <w:r w:rsidRPr="00C52F94">
              <w:rPr>
                <w:b/>
                <w:bCs/>
                <w:sz w:val="18"/>
                <w:szCs w:val="18"/>
                <w:lang w:val="en-CA" w:eastAsia="en-CA"/>
              </w:rPr>
              <w:t>No*</w:t>
            </w:r>
          </w:p>
        </w:tc>
        <w:tc>
          <w:tcPr>
            <w:tcW w:w="621" w:type="dxa"/>
            <w:tcBorders>
              <w:top w:val="nil"/>
              <w:left w:val="nil"/>
              <w:bottom w:val="single" w:sz="4" w:space="0" w:color="auto"/>
              <w:right w:val="single" w:sz="4" w:space="0" w:color="auto"/>
            </w:tcBorders>
            <w:shd w:val="clear" w:color="auto" w:fill="auto"/>
            <w:hideMark/>
          </w:tcPr>
          <w:p w14:paraId="6FF34C4C" w14:textId="77777777" w:rsidR="00472FDE" w:rsidRPr="00C52F94" w:rsidRDefault="00472FDE" w:rsidP="009B223D">
            <w:pPr>
              <w:keepNext/>
              <w:jc w:val="center"/>
              <w:rPr>
                <w:b/>
                <w:bCs/>
                <w:sz w:val="18"/>
                <w:szCs w:val="18"/>
                <w:lang w:val="en-CA" w:eastAsia="en-CA"/>
              </w:rPr>
            </w:pPr>
            <w:r w:rsidRPr="00C52F94">
              <w:rPr>
                <w:b/>
                <w:bCs/>
                <w:sz w:val="18"/>
                <w:szCs w:val="18"/>
                <w:lang w:val="en-CA" w:eastAsia="en-CA"/>
              </w:rPr>
              <w:t>(%)*</w:t>
            </w:r>
          </w:p>
        </w:tc>
        <w:tc>
          <w:tcPr>
            <w:tcW w:w="526" w:type="dxa"/>
            <w:tcBorders>
              <w:top w:val="nil"/>
              <w:left w:val="nil"/>
              <w:bottom w:val="single" w:sz="4" w:space="0" w:color="auto"/>
              <w:right w:val="single" w:sz="4" w:space="0" w:color="auto"/>
            </w:tcBorders>
            <w:shd w:val="clear" w:color="auto" w:fill="auto"/>
            <w:hideMark/>
          </w:tcPr>
          <w:p w14:paraId="63C301C2" w14:textId="77777777" w:rsidR="00472FDE" w:rsidRPr="00C52F94" w:rsidRDefault="00472FDE" w:rsidP="009B223D">
            <w:pPr>
              <w:keepNext/>
              <w:jc w:val="center"/>
              <w:rPr>
                <w:b/>
                <w:bCs/>
                <w:sz w:val="18"/>
                <w:szCs w:val="18"/>
                <w:lang w:val="en-CA" w:eastAsia="en-CA"/>
              </w:rPr>
            </w:pPr>
            <w:r w:rsidRPr="00C52F94">
              <w:rPr>
                <w:b/>
                <w:bCs/>
                <w:sz w:val="18"/>
                <w:szCs w:val="18"/>
                <w:lang w:val="en-CA" w:eastAsia="en-CA"/>
              </w:rPr>
              <w:t>No*</w:t>
            </w:r>
          </w:p>
        </w:tc>
        <w:tc>
          <w:tcPr>
            <w:tcW w:w="657" w:type="dxa"/>
            <w:tcBorders>
              <w:top w:val="nil"/>
              <w:left w:val="nil"/>
              <w:bottom w:val="single" w:sz="4" w:space="0" w:color="auto"/>
              <w:right w:val="single" w:sz="4" w:space="0" w:color="auto"/>
            </w:tcBorders>
            <w:shd w:val="clear" w:color="auto" w:fill="auto"/>
            <w:hideMark/>
          </w:tcPr>
          <w:p w14:paraId="4B275CF2" w14:textId="77777777" w:rsidR="00472FDE" w:rsidRPr="00C52F94" w:rsidRDefault="00472FDE" w:rsidP="009B223D">
            <w:pPr>
              <w:keepNext/>
              <w:jc w:val="center"/>
              <w:rPr>
                <w:b/>
                <w:bCs/>
                <w:sz w:val="18"/>
                <w:szCs w:val="18"/>
                <w:lang w:val="en-CA" w:eastAsia="en-CA"/>
              </w:rPr>
            </w:pPr>
            <w:r w:rsidRPr="00C52F94">
              <w:rPr>
                <w:b/>
                <w:bCs/>
                <w:sz w:val="18"/>
                <w:szCs w:val="18"/>
                <w:lang w:val="en-CA" w:eastAsia="en-CA"/>
              </w:rPr>
              <w:t>(%)*</w:t>
            </w:r>
          </w:p>
        </w:tc>
        <w:tc>
          <w:tcPr>
            <w:tcW w:w="567" w:type="dxa"/>
            <w:tcBorders>
              <w:top w:val="nil"/>
              <w:left w:val="nil"/>
              <w:bottom w:val="single" w:sz="4" w:space="0" w:color="auto"/>
              <w:right w:val="single" w:sz="4" w:space="0" w:color="auto"/>
            </w:tcBorders>
            <w:shd w:val="clear" w:color="auto" w:fill="auto"/>
            <w:hideMark/>
          </w:tcPr>
          <w:p w14:paraId="40259837" w14:textId="77777777" w:rsidR="00472FDE" w:rsidRPr="00C52F94" w:rsidRDefault="00472FDE" w:rsidP="009B223D">
            <w:pPr>
              <w:keepNext/>
              <w:jc w:val="center"/>
              <w:rPr>
                <w:b/>
                <w:bCs/>
                <w:sz w:val="18"/>
                <w:szCs w:val="18"/>
                <w:lang w:val="en-CA" w:eastAsia="en-CA"/>
              </w:rPr>
            </w:pPr>
            <w:r w:rsidRPr="00C52F94">
              <w:rPr>
                <w:b/>
                <w:bCs/>
                <w:sz w:val="18"/>
                <w:szCs w:val="18"/>
                <w:lang w:val="en-CA" w:eastAsia="en-CA"/>
              </w:rPr>
              <w:t>No*</w:t>
            </w:r>
          </w:p>
        </w:tc>
        <w:tc>
          <w:tcPr>
            <w:tcW w:w="709" w:type="dxa"/>
            <w:tcBorders>
              <w:top w:val="nil"/>
              <w:left w:val="nil"/>
              <w:bottom w:val="single" w:sz="4" w:space="0" w:color="auto"/>
              <w:right w:val="single" w:sz="4" w:space="0" w:color="auto"/>
            </w:tcBorders>
            <w:shd w:val="clear" w:color="auto" w:fill="auto"/>
            <w:hideMark/>
          </w:tcPr>
          <w:p w14:paraId="7D4D49D2" w14:textId="77777777" w:rsidR="00472FDE" w:rsidRPr="00C52F94" w:rsidRDefault="00472FDE" w:rsidP="009B223D">
            <w:pPr>
              <w:keepNext/>
              <w:jc w:val="center"/>
              <w:rPr>
                <w:b/>
                <w:bCs/>
                <w:sz w:val="18"/>
                <w:szCs w:val="18"/>
                <w:lang w:val="en-CA" w:eastAsia="en-CA"/>
              </w:rPr>
            </w:pPr>
            <w:r w:rsidRPr="00C52F94">
              <w:rPr>
                <w:b/>
                <w:bCs/>
                <w:sz w:val="18"/>
                <w:szCs w:val="18"/>
                <w:lang w:val="en-CA" w:eastAsia="en-CA"/>
              </w:rPr>
              <w:t>(%)*</w:t>
            </w:r>
          </w:p>
        </w:tc>
        <w:tc>
          <w:tcPr>
            <w:tcW w:w="569" w:type="dxa"/>
            <w:tcBorders>
              <w:top w:val="nil"/>
              <w:left w:val="nil"/>
              <w:bottom w:val="single" w:sz="4" w:space="0" w:color="auto"/>
              <w:right w:val="single" w:sz="4" w:space="0" w:color="auto"/>
            </w:tcBorders>
            <w:shd w:val="clear" w:color="auto" w:fill="auto"/>
            <w:hideMark/>
          </w:tcPr>
          <w:p w14:paraId="1916074F" w14:textId="77777777" w:rsidR="00472FDE" w:rsidRPr="00C52F94" w:rsidRDefault="00472FDE" w:rsidP="009B223D">
            <w:pPr>
              <w:keepNext/>
              <w:jc w:val="center"/>
              <w:rPr>
                <w:b/>
                <w:bCs/>
                <w:sz w:val="18"/>
                <w:szCs w:val="18"/>
                <w:lang w:val="en-CA" w:eastAsia="en-CA"/>
              </w:rPr>
            </w:pPr>
            <w:r w:rsidRPr="00C52F94">
              <w:rPr>
                <w:b/>
                <w:bCs/>
                <w:sz w:val="18"/>
                <w:szCs w:val="18"/>
                <w:lang w:val="en-CA" w:eastAsia="en-CA"/>
              </w:rPr>
              <w:t>No*</w:t>
            </w:r>
          </w:p>
        </w:tc>
        <w:tc>
          <w:tcPr>
            <w:tcW w:w="715" w:type="dxa"/>
            <w:tcBorders>
              <w:top w:val="nil"/>
              <w:left w:val="nil"/>
              <w:bottom w:val="single" w:sz="4" w:space="0" w:color="auto"/>
              <w:right w:val="single" w:sz="4" w:space="0" w:color="auto"/>
            </w:tcBorders>
            <w:shd w:val="clear" w:color="auto" w:fill="auto"/>
            <w:hideMark/>
          </w:tcPr>
          <w:p w14:paraId="7D232BA6" w14:textId="77777777" w:rsidR="00472FDE" w:rsidRPr="00C52F94" w:rsidRDefault="00472FDE" w:rsidP="009B223D">
            <w:pPr>
              <w:keepNext/>
              <w:jc w:val="center"/>
              <w:rPr>
                <w:b/>
                <w:bCs/>
                <w:sz w:val="18"/>
                <w:szCs w:val="18"/>
                <w:lang w:val="en-CA" w:eastAsia="en-CA"/>
              </w:rPr>
            </w:pPr>
            <w:r w:rsidRPr="00C52F94">
              <w:rPr>
                <w:b/>
                <w:bCs/>
                <w:sz w:val="18"/>
                <w:szCs w:val="18"/>
                <w:lang w:val="en-CA" w:eastAsia="en-CA"/>
              </w:rPr>
              <w:t>(%)*</w:t>
            </w:r>
          </w:p>
        </w:tc>
      </w:tr>
      <w:tr w:rsidR="00472FDE" w:rsidRPr="00C52F94" w14:paraId="0AA382FF" w14:textId="77777777" w:rsidTr="00472FDE">
        <w:trPr>
          <w:trHeight w:val="113"/>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65197D8D" w14:textId="77777777" w:rsidR="00472FDE" w:rsidRPr="00C52F94" w:rsidRDefault="00472FDE" w:rsidP="009B223D">
            <w:pPr>
              <w:keepNext/>
              <w:rPr>
                <w:sz w:val="18"/>
                <w:szCs w:val="18"/>
                <w:lang w:val="en-CA" w:eastAsia="en-CA"/>
              </w:rPr>
            </w:pPr>
            <w:r w:rsidRPr="00C52F94">
              <w:rPr>
                <w:sz w:val="18"/>
                <w:szCs w:val="18"/>
                <w:lang w:val="en-CA" w:eastAsia="en-CA"/>
              </w:rPr>
              <w:t>January</w:t>
            </w:r>
          </w:p>
        </w:tc>
        <w:tc>
          <w:tcPr>
            <w:tcW w:w="526" w:type="dxa"/>
            <w:tcBorders>
              <w:top w:val="nil"/>
              <w:left w:val="nil"/>
              <w:bottom w:val="single" w:sz="4" w:space="0" w:color="auto"/>
              <w:right w:val="single" w:sz="4" w:space="0" w:color="auto"/>
            </w:tcBorders>
            <w:shd w:val="clear" w:color="auto" w:fill="auto"/>
            <w:noWrap/>
            <w:vAlign w:val="center"/>
            <w:hideMark/>
          </w:tcPr>
          <w:p w14:paraId="1DF28A0D" w14:textId="77777777" w:rsidR="00472FDE" w:rsidRPr="00C52F94" w:rsidRDefault="00472FDE" w:rsidP="009B223D">
            <w:pPr>
              <w:keepNext/>
              <w:jc w:val="center"/>
              <w:rPr>
                <w:sz w:val="18"/>
                <w:szCs w:val="18"/>
                <w:lang w:val="en-CA" w:eastAsia="en-CA"/>
              </w:rPr>
            </w:pPr>
            <w:r w:rsidRPr="00C52F94">
              <w:rPr>
                <w:sz w:val="18"/>
                <w:szCs w:val="18"/>
                <w:lang w:val="en-CA" w:eastAsia="en-CA"/>
              </w:rPr>
              <w:t>1</w:t>
            </w:r>
          </w:p>
        </w:tc>
        <w:tc>
          <w:tcPr>
            <w:tcW w:w="714" w:type="dxa"/>
            <w:tcBorders>
              <w:top w:val="nil"/>
              <w:left w:val="nil"/>
              <w:bottom w:val="single" w:sz="4" w:space="0" w:color="auto"/>
              <w:right w:val="single" w:sz="4" w:space="0" w:color="auto"/>
            </w:tcBorders>
            <w:shd w:val="clear" w:color="auto" w:fill="auto"/>
            <w:vAlign w:val="center"/>
            <w:hideMark/>
          </w:tcPr>
          <w:p w14:paraId="7CA6E9EA" w14:textId="77777777" w:rsidR="00472FDE" w:rsidRPr="00C52F94" w:rsidRDefault="00472FDE" w:rsidP="009B223D">
            <w:pPr>
              <w:keepNext/>
              <w:jc w:val="center"/>
              <w:rPr>
                <w:sz w:val="18"/>
                <w:szCs w:val="18"/>
                <w:lang w:val="en-CA" w:eastAsia="en-CA"/>
              </w:rPr>
            </w:pPr>
            <w:r w:rsidRPr="00C52F94">
              <w:rPr>
                <w:sz w:val="18"/>
                <w:szCs w:val="18"/>
                <w:lang w:val="en-CA" w:eastAsia="en-CA"/>
              </w:rPr>
              <w:t>0.70</w:t>
            </w:r>
          </w:p>
        </w:tc>
        <w:tc>
          <w:tcPr>
            <w:tcW w:w="564" w:type="dxa"/>
            <w:tcBorders>
              <w:top w:val="nil"/>
              <w:left w:val="nil"/>
              <w:bottom w:val="single" w:sz="4" w:space="0" w:color="auto"/>
              <w:right w:val="single" w:sz="4" w:space="0" w:color="auto"/>
            </w:tcBorders>
            <w:shd w:val="clear" w:color="auto" w:fill="auto"/>
            <w:noWrap/>
            <w:vAlign w:val="center"/>
            <w:hideMark/>
          </w:tcPr>
          <w:p w14:paraId="2A68A401" w14:textId="77777777" w:rsidR="00472FDE" w:rsidRPr="00C52F94" w:rsidRDefault="00472FDE" w:rsidP="009B223D">
            <w:pPr>
              <w:keepNext/>
              <w:jc w:val="center"/>
              <w:rPr>
                <w:sz w:val="18"/>
                <w:szCs w:val="18"/>
                <w:lang w:val="en-CA" w:eastAsia="en-CA"/>
              </w:rPr>
            </w:pPr>
            <w:r w:rsidRPr="00C52F94">
              <w:rPr>
                <w:sz w:val="18"/>
                <w:szCs w:val="18"/>
                <w:lang w:val="en-CA" w:eastAsia="en-CA"/>
              </w:rPr>
              <w:t>1</w:t>
            </w:r>
          </w:p>
        </w:tc>
        <w:tc>
          <w:tcPr>
            <w:tcW w:w="621" w:type="dxa"/>
            <w:tcBorders>
              <w:top w:val="nil"/>
              <w:left w:val="nil"/>
              <w:bottom w:val="single" w:sz="4" w:space="0" w:color="auto"/>
              <w:right w:val="single" w:sz="4" w:space="0" w:color="auto"/>
            </w:tcBorders>
            <w:shd w:val="clear" w:color="auto" w:fill="auto"/>
            <w:vAlign w:val="center"/>
            <w:hideMark/>
          </w:tcPr>
          <w:p w14:paraId="0B6886B8" w14:textId="77777777" w:rsidR="00472FDE" w:rsidRPr="00C52F94" w:rsidRDefault="00472FDE" w:rsidP="009B223D">
            <w:pPr>
              <w:keepNext/>
              <w:jc w:val="center"/>
              <w:rPr>
                <w:sz w:val="18"/>
                <w:szCs w:val="18"/>
                <w:lang w:val="en-CA" w:eastAsia="en-CA"/>
              </w:rPr>
            </w:pPr>
            <w:r w:rsidRPr="00C52F94">
              <w:rPr>
                <w:sz w:val="18"/>
                <w:szCs w:val="18"/>
                <w:lang w:val="en-CA" w:eastAsia="en-CA"/>
              </w:rPr>
              <w:t>0.69</w:t>
            </w:r>
          </w:p>
        </w:tc>
        <w:tc>
          <w:tcPr>
            <w:tcW w:w="526" w:type="dxa"/>
            <w:tcBorders>
              <w:top w:val="nil"/>
              <w:left w:val="nil"/>
              <w:bottom w:val="single" w:sz="4" w:space="0" w:color="auto"/>
              <w:right w:val="single" w:sz="4" w:space="0" w:color="auto"/>
            </w:tcBorders>
            <w:shd w:val="clear" w:color="auto" w:fill="auto"/>
            <w:noWrap/>
            <w:vAlign w:val="center"/>
            <w:hideMark/>
          </w:tcPr>
          <w:p w14:paraId="4404F7D7" w14:textId="77777777" w:rsidR="00472FDE" w:rsidRPr="00C52F94" w:rsidRDefault="00472FDE" w:rsidP="009B223D">
            <w:pPr>
              <w:keepNext/>
              <w:jc w:val="center"/>
              <w:rPr>
                <w:sz w:val="18"/>
                <w:szCs w:val="18"/>
                <w:lang w:val="en-CA" w:eastAsia="en-CA"/>
              </w:rPr>
            </w:pPr>
            <w:r w:rsidRPr="00C52F94">
              <w:rPr>
                <w:sz w:val="18"/>
                <w:szCs w:val="18"/>
                <w:lang w:val="en-CA" w:eastAsia="en-CA"/>
              </w:rPr>
              <w:t> </w:t>
            </w:r>
          </w:p>
        </w:tc>
        <w:tc>
          <w:tcPr>
            <w:tcW w:w="621" w:type="dxa"/>
            <w:tcBorders>
              <w:top w:val="nil"/>
              <w:left w:val="nil"/>
              <w:bottom w:val="single" w:sz="4" w:space="0" w:color="auto"/>
              <w:right w:val="single" w:sz="4" w:space="0" w:color="auto"/>
            </w:tcBorders>
            <w:shd w:val="clear" w:color="auto" w:fill="auto"/>
            <w:noWrap/>
            <w:vAlign w:val="center"/>
            <w:hideMark/>
          </w:tcPr>
          <w:p w14:paraId="0DA4D963" w14:textId="77777777" w:rsidR="00472FDE" w:rsidRPr="00C52F94" w:rsidRDefault="00472FDE" w:rsidP="009B223D">
            <w:pPr>
              <w:keepNext/>
              <w:jc w:val="center"/>
              <w:rPr>
                <w:sz w:val="18"/>
                <w:szCs w:val="18"/>
                <w:lang w:val="en-CA" w:eastAsia="en-CA"/>
              </w:rPr>
            </w:pPr>
            <w:r w:rsidRPr="00C52F94">
              <w:rPr>
                <w:sz w:val="18"/>
                <w:szCs w:val="18"/>
                <w:lang w:val="en-CA" w:eastAsia="en-CA"/>
              </w:rPr>
              <w:t> </w:t>
            </w:r>
          </w:p>
        </w:tc>
        <w:tc>
          <w:tcPr>
            <w:tcW w:w="526" w:type="dxa"/>
            <w:tcBorders>
              <w:top w:val="nil"/>
              <w:left w:val="nil"/>
              <w:bottom w:val="single" w:sz="4" w:space="0" w:color="auto"/>
              <w:right w:val="single" w:sz="4" w:space="0" w:color="auto"/>
            </w:tcBorders>
            <w:shd w:val="clear" w:color="auto" w:fill="auto"/>
            <w:vAlign w:val="center"/>
            <w:hideMark/>
          </w:tcPr>
          <w:p w14:paraId="08345C1F" w14:textId="77777777" w:rsidR="00472FDE" w:rsidRPr="00C52F94" w:rsidRDefault="00472FDE" w:rsidP="009B223D">
            <w:pPr>
              <w:keepNext/>
              <w:jc w:val="center"/>
              <w:rPr>
                <w:sz w:val="18"/>
                <w:szCs w:val="18"/>
                <w:lang w:val="en-CA" w:eastAsia="en-CA"/>
              </w:rPr>
            </w:pPr>
            <w:r w:rsidRPr="00C52F94">
              <w:rPr>
                <w:sz w:val="18"/>
                <w:szCs w:val="18"/>
                <w:lang w:val="en-CA" w:eastAsia="en-CA"/>
              </w:rPr>
              <w:t> </w:t>
            </w:r>
          </w:p>
        </w:tc>
        <w:tc>
          <w:tcPr>
            <w:tcW w:w="621" w:type="dxa"/>
            <w:tcBorders>
              <w:top w:val="nil"/>
              <w:left w:val="nil"/>
              <w:bottom w:val="single" w:sz="4" w:space="0" w:color="auto"/>
              <w:right w:val="single" w:sz="4" w:space="0" w:color="auto"/>
            </w:tcBorders>
            <w:shd w:val="clear" w:color="auto" w:fill="auto"/>
            <w:vAlign w:val="center"/>
            <w:hideMark/>
          </w:tcPr>
          <w:p w14:paraId="5BBECABB" w14:textId="77777777" w:rsidR="00472FDE" w:rsidRPr="00C52F94" w:rsidRDefault="00472FDE" w:rsidP="009B223D">
            <w:pPr>
              <w:keepNext/>
              <w:jc w:val="center"/>
              <w:rPr>
                <w:sz w:val="18"/>
                <w:szCs w:val="18"/>
                <w:lang w:val="en-CA" w:eastAsia="en-CA"/>
              </w:rPr>
            </w:pPr>
            <w:r w:rsidRPr="00C52F94">
              <w:rPr>
                <w:sz w:val="18"/>
                <w:szCs w:val="18"/>
                <w:lang w:val="en-CA" w:eastAsia="en-CA"/>
              </w:rPr>
              <w:t> </w:t>
            </w:r>
          </w:p>
        </w:tc>
        <w:tc>
          <w:tcPr>
            <w:tcW w:w="526" w:type="dxa"/>
            <w:tcBorders>
              <w:top w:val="nil"/>
              <w:left w:val="nil"/>
              <w:bottom w:val="single" w:sz="4" w:space="0" w:color="auto"/>
              <w:right w:val="single" w:sz="4" w:space="0" w:color="auto"/>
            </w:tcBorders>
            <w:shd w:val="clear" w:color="auto" w:fill="auto"/>
            <w:vAlign w:val="center"/>
            <w:hideMark/>
          </w:tcPr>
          <w:p w14:paraId="41744DFC" w14:textId="77777777" w:rsidR="00472FDE" w:rsidRPr="00C52F94" w:rsidRDefault="00472FDE" w:rsidP="009B223D">
            <w:pPr>
              <w:keepNext/>
              <w:jc w:val="center"/>
              <w:rPr>
                <w:sz w:val="18"/>
                <w:szCs w:val="18"/>
                <w:lang w:val="en-CA" w:eastAsia="en-CA"/>
              </w:rPr>
            </w:pPr>
            <w:r w:rsidRPr="00C52F94">
              <w:rPr>
                <w:sz w:val="18"/>
                <w:szCs w:val="18"/>
                <w:lang w:val="en-CA" w:eastAsia="en-CA"/>
              </w:rPr>
              <w:t>1</w:t>
            </w:r>
          </w:p>
        </w:tc>
        <w:tc>
          <w:tcPr>
            <w:tcW w:w="621" w:type="dxa"/>
            <w:tcBorders>
              <w:top w:val="nil"/>
              <w:left w:val="nil"/>
              <w:bottom w:val="single" w:sz="4" w:space="0" w:color="auto"/>
              <w:right w:val="single" w:sz="4" w:space="0" w:color="auto"/>
            </w:tcBorders>
            <w:shd w:val="clear" w:color="auto" w:fill="auto"/>
            <w:vAlign w:val="center"/>
            <w:hideMark/>
          </w:tcPr>
          <w:p w14:paraId="25E0A586" w14:textId="77777777" w:rsidR="00472FDE" w:rsidRPr="00C52F94" w:rsidRDefault="00472FDE" w:rsidP="009B223D">
            <w:pPr>
              <w:keepNext/>
              <w:jc w:val="center"/>
              <w:rPr>
                <w:sz w:val="18"/>
                <w:szCs w:val="18"/>
                <w:lang w:val="en-CA" w:eastAsia="en-CA"/>
              </w:rPr>
            </w:pPr>
            <w:r w:rsidRPr="00C52F94">
              <w:rPr>
                <w:sz w:val="18"/>
                <w:szCs w:val="18"/>
                <w:lang w:val="en-CA" w:eastAsia="en-CA"/>
              </w:rPr>
              <w:t>0.69</w:t>
            </w:r>
          </w:p>
        </w:tc>
        <w:tc>
          <w:tcPr>
            <w:tcW w:w="526" w:type="dxa"/>
            <w:tcBorders>
              <w:top w:val="nil"/>
              <w:left w:val="nil"/>
              <w:bottom w:val="single" w:sz="4" w:space="0" w:color="auto"/>
              <w:right w:val="single" w:sz="4" w:space="0" w:color="auto"/>
            </w:tcBorders>
            <w:shd w:val="clear" w:color="auto" w:fill="auto"/>
            <w:vAlign w:val="center"/>
            <w:hideMark/>
          </w:tcPr>
          <w:p w14:paraId="363ACB84" w14:textId="77777777" w:rsidR="00472FDE" w:rsidRPr="00C52F94" w:rsidRDefault="00472FDE" w:rsidP="009B223D">
            <w:pPr>
              <w:keepNext/>
              <w:jc w:val="center"/>
              <w:rPr>
                <w:sz w:val="18"/>
                <w:szCs w:val="18"/>
                <w:lang w:val="en-CA" w:eastAsia="en-CA"/>
              </w:rPr>
            </w:pPr>
            <w:r w:rsidRPr="00C52F94">
              <w:rPr>
                <w:sz w:val="18"/>
                <w:szCs w:val="18"/>
                <w:lang w:val="en-CA" w:eastAsia="en-CA"/>
              </w:rPr>
              <w:t> </w:t>
            </w:r>
          </w:p>
        </w:tc>
        <w:tc>
          <w:tcPr>
            <w:tcW w:w="657" w:type="dxa"/>
            <w:tcBorders>
              <w:top w:val="nil"/>
              <w:left w:val="nil"/>
              <w:bottom w:val="single" w:sz="4" w:space="0" w:color="auto"/>
              <w:right w:val="single" w:sz="4" w:space="0" w:color="auto"/>
            </w:tcBorders>
            <w:shd w:val="clear" w:color="auto" w:fill="auto"/>
            <w:vAlign w:val="center"/>
            <w:hideMark/>
          </w:tcPr>
          <w:p w14:paraId="089E4586" w14:textId="77777777" w:rsidR="00472FDE" w:rsidRPr="00C52F94" w:rsidRDefault="00472FDE" w:rsidP="009B223D">
            <w:pPr>
              <w:keepNext/>
              <w:jc w:val="center"/>
              <w:rPr>
                <w:sz w:val="18"/>
                <w:szCs w:val="18"/>
                <w:lang w:val="en-CA" w:eastAsia="en-CA"/>
              </w:rPr>
            </w:pPr>
            <w:r w:rsidRPr="00C52F94">
              <w:rPr>
                <w:sz w:val="18"/>
                <w:szCs w:val="18"/>
                <w:lang w:val="en-CA"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3ADDCC7E" w14:textId="77777777" w:rsidR="00472FDE" w:rsidRPr="00C52F94" w:rsidRDefault="00472FDE" w:rsidP="009B223D">
            <w:pPr>
              <w:keepNext/>
              <w:jc w:val="center"/>
              <w:rPr>
                <w:sz w:val="18"/>
                <w:szCs w:val="18"/>
                <w:lang w:val="en-CA" w:eastAsia="en-CA"/>
              </w:rPr>
            </w:pPr>
            <w:r w:rsidRPr="00C52F94">
              <w:rPr>
                <w:sz w:val="18"/>
                <w:szCs w:val="18"/>
                <w:lang w:val="en-CA" w:eastAsia="en-CA"/>
              </w:rPr>
              <w:t>3</w:t>
            </w:r>
          </w:p>
        </w:tc>
        <w:tc>
          <w:tcPr>
            <w:tcW w:w="709" w:type="dxa"/>
            <w:tcBorders>
              <w:top w:val="nil"/>
              <w:left w:val="nil"/>
              <w:bottom w:val="single" w:sz="4" w:space="0" w:color="auto"/>
              <w:right w:val="single" w:sz="4" w:space="0" w:color="auto"/>
            </w:tcBorders>
            <w:shd w:val="clear" w:color="auto" w:fill="auto"/>
            <w:vAlign w:val="center"/>
            <w:hideMark/>
          </w:tcPr>
          <w:p w14:paraId="69FADB0F" w14:textId="77777777" w:rsidR="00472FDE" w:rsidRPr="00C52F94" w:rsidRDefault="00472FDE" w:rsidP="009B223D">
            <w:pPr>
              <w:keepNext/>
              <w:jc w:val="center"/>
              <w:rPr>
                <w:sz w:val="18"/>
                <w:szCs w:val="18"/>
                <w:lang w:val="en-CA" w:eastAsia="en-CA"/>
              </w:rPr>
            </w:pPr>
            <w:r w:rsidRPr="00C52F94">
              <w:rPr>
                <w:sz w:val="18"/>
                <w:szCs w:val="18"/>
                <w:lang w:val="en-CA" w:eastAsia="en-CA"/>
              </w:rPr>
              <w:t>2.08</w:t>
            </w:r>
          </w:p>
        </w:tc>
        <w:tc>
          <w:tcPr>
            <w:tcW w:w="569" w:type="dxa"/>
            <w:tcBorders>
              <w:top w:val="nil"/>
              <w:left w:val="nil"/>
              <w:bottom w:val="single" w:sz="4" w:space="0" w:color="auto"/>
              <w:right w:val="single" w:sz="4" w:space="0" w:color="auto"/>
            </w:tcBorders>
            <w:shd w:val="clear" w:color="auto" w:fill="auto"/>
            <w:vAlign w:val="center"/>
            <w:hideMark/>
          </w:tcPr>
          <w:p w14:paraId="57B2ADC2" w14:textId="77777777" w:rsidR="00472FDE" w:rsidRPr="00C52F94" w:rsidRDefault="00472FDE" w:rsidP="009B223D">
            <w:pPr>
              <w:keepNext/>
              <w:jc w:val="center"/>
              <w:rPr>
                <w:sz w:val="18"/>
                <w:szCs w:val="18"/>
                <w:lang w:val="en-CA" w:eastAsia="en-CA"/>
              </w:rPr>
            </w:pPr>
            <w:r w:rsidRPr="00C52F94">
              <w:rPr>
                <w:sz w:val="18"/>
                <w:szCs w:val="18"/>
                <w:lang w:val="en-CA" w:eastAsia="en-CA"/>
              </w:rPr>
              <w:t> </w:t>
            </w:r>
          </w:p>
        </w:tc>
        <w:tc>
          <w:tcPr>
            <w:tcW w:w="715" w:type="dxa"/>
            <w:tcBorders>
              <w:top w:val="nil"/>
              <w:left w:val="nil"/>
              <w:bottom w:val="single" w:sz="4" w:space="0" w:color="auto"/>
              <w:right w:val="single" w:sz="4" w:space="0" w:color="auto"/>
            </w:tcBorders>
            <w:shd w:val="clear" w:color="auto" w:fill="auto"/>
            <w:vAlign w:val="center"/>
            <w:hideMark/>
          </w:tcPr>
          <w:p w14:paraId="7CC0C71C" w14:textId="77777777" w:rsidR="00472FDE" w:rsidRPr="00C52F94" w:rsidRDefault="00472FDE" w:rsidP="009B223D">
            <w:pPr>
              <w:keepNext/>
              <w:jc w:val="center"/>
              <w:rPr>
                <w:sz w:val="18"/>
                <w:szCs w:val="18"/>
                <w:lang w:val="en-CA" w:eastAsia="en-CA"/>
              </w:rPr>
            </w:pPr>
            <w:r w:rsidRPr="00C52F94">
              <w:rPr>
                <w:sz w:val="18"/>
                <w:szCs w:val="18"/>
                <w:lang w:val="en-CA" w:eastAsia="en-CA"/>
              </w:rPr>
              <w:t> </w:t>
            </w:r>
          </w:p>
        </w:tc>
      </w:tr>
      <w:tr w:rsidR="00472FDE" w:rsidRPr="00C52F94" w14:paraId="3AC50503" w14:textId="77777777" w:rsidTr="00472FDE">
        <w:trPr>
          <w:trHeight w:val="186"/>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3DE533FF" w14:textId="77777777" w:rsidR="00472FDE" w:rsidRPr="00C52F94" w:rsidRDefault="00472FDE" w:rsidP="001D0457">
            <w:pPr>
              <w:rPr>
                <w:sz w:val="18"/>
                <w:szCs w:val="18"/>
                <w:lang w:val="en-CA" w:eastAsia="en-CA"/>
              </w:rPr>
            </w:pPr>
            <w:r w:rsidRPr="00C52F94">
              <w:rPr>
                <w:sz w:val="18"/>
                <w:szCs w:val="18"/>
                <w:lang w:val="en-CA" w:eastAsia="en-CA"/>
              </w:rPr>
              <w:t>February</w:t>
            </w:r>
          </w:p>
        </w:tc>
        <w:tc>
          <w:tcPr>
            <w:tcW w:w="526" w:type="dxa"/>
            <w:tcBorders>
              <w:top w:val="nil"/>
              <w:left w:val="nil"/>
              <w:bottom w:val="single" w:sz="4" w:space="0" w:color="auto"/>
              <w:right w:val="single" w:sz="4" w:space="0" w:color="auto"/>
            </w:tcBorders>
            <w:shd w:val="clear" w:color="auto" w:fill="auto"/>
            <w:noWrap/>
            <w:vAlign w:val="center"/>
            <w:hideMark/>
          </w:tcPr>
          <w:p w14:paraId="1D08A2CB" w14:textId="77777777" w:rsidR="00472FDE" w:rsidRPr="00C52F94" w:rsidRDefault="00472FDE" w:rsidP="001D0457">
            <w:pPr>
              <w:jc w:val="center"/>
              <w:rPr>
                <w:sz w:val="18"/>
                <w:szCs w:val="18"/>
                <w:lang w:val="en-CA" w:eastAsia="en-CA"/>
              </w:rPr>
            </w:pPr>
            <w:r w:rsidRPr="00C52F94">
              <w:rPr>
                <w:sz w:val="18"/>
                <w:szCs w:val="18"/>
                <w:lang w:val="en-CA" w:eastAsia="en-CA"/>
              </w:rPr>
              <w:t>1</w:t>
            </w:r>
          </w:p>
        </w:tc>
        <w:tc>
          <w:tcPr>
            <w:tcW w:w="714" w:type="dxa"/>
            <w:tcBorders>
              <w:top w:val="nil"/>
              <w:left w:val="nil"/>
              <w:bottom w:val="single" w:sz="4" w:space="0" w:color="auto"/>
              <w:right w:val="single" w:sz="4" w:space="0" w:color="auto"/>
            </w:tcBorders>
            <w:shd w:val="clear" w:color="auto" w:fill="auto"/>
            <w:vAlign w:val="center"/>
            <w:hideMark/>
          </w:tcPr>
          <w:p w14:paraId="6F5A0176" w14:textId="77777777" w:rsidR="00472FDE" w:rsidRPr="00C52F94" w:rsidRDefault="00472FDE" w:rsidP="001D0457">
            <w:pPr>
              <w:jc w:val="center"/>
              <w:rPr>
                <w:sz w:val="18"/>
                <w:szCs w:val="18"/>
                <w:lang w:val="en-CA" w:eastAsia="en-CA"/>
              </w:rPr>
            </w:pPr>
            <w:r w:rsidRPr="00C52F94">
              <w:rPr>
                <w:sz w:val="18"/>
                <w:szCs w:val="18"/>
                <w:lang w:val="en-CA" w:eastAsia="en-CA"/>
              </w:rPr>
              <w:t>1.40</w:t>
            </w:r>
          </w:p>
        </w:tc>
        <w:tc>
          <w:tcPr>
            <w:tcW w:w="564" w:type="dxa"/>
            <w:tcBorders>
              <w:top w:val="nil"/>
              <w:left w:val="nil"/>
              <w:bottom w:val="single" w:sz="4" w:space="0" w:color="auto"/>
              <w:right w:val="single" w:sz="4" w:space="0" w:color="auto"/>
            </w:tcBorders>
            <w:shd w:val="clear" w:color="auto" w:fill="auto"/>
            <w:noWrap/>
            <w:vAlign w:val="center"/>
            <w:hideMark/>
          </w:tcPr>
          <w:p w14:paraId="6AF70327" w14:textId="77777777" w:rsidR="00472FDE" w:rsidRPr="00C52F94" w:rsidRDefault="00472FDE" w:rsidP="001D0457">
            <w:pPr>
              <w:jc w:val="center"/>
              <w:rPr>
                <w:sz w:val="18"/>
                <w:szCs w:val="18"/>
                <w:lang w:val="en-CA" w:eastAsia="en-CA"/>
              </w:rPr>
            </w:pPr>
            <w:r w:rsidRPr="00C52F94">
              <w:rPr>
                <w:sz w:val="18"/>
                <w:szCs w:val="18"/>
                <w:lang w:val="en-CA" w:eastAsia="en-CA"/>
              </w:rPr>
              <w:t> </w:t>
            </w:r>
          </w:p>
        </w:tc>
        <w:tc>
          <w:tcPr>
            <w:tcW w:w="621" w:type="dxa"/>
            <w:tcBorders>
              <w:top w:val="nil"/>
              <w:left w:val="nil"/>
              <w:bottom w:val="single" w:sz="4" w:space="0" w:color="auto"/>
              <w:right w:val="single" w:sz="4" w:space="0" w:color="auto"/>
            </w:tcBorders>
            <w:shd w:val="clear" w:color="auto" w:fill="auto"/>
            <w:vAlign w:val="center"/>
            <w:hideMark/>
          </w:tcPr>
          <w:p w14:paraId="2140CF9A" w14:textId="77777777" w:rsidR="00472FDE" w:rsidRPr="00C52F94" w:rsidRDefault="00472FDE" w:rsidP="001D0457">
            <w:pPr>
              <w:jc w:val="center"/>
              <w:rPr>
                <w:sz w:val="18"/>
                <w:szCs w:val="18"/>
                <w:lang w:val="en-CA" w:eastAsia="en-CA"/>
              </w:rPr>
            </w:pPr>
            <w:r w:rsidRPr="00C52F94">
              <w:rPr>
                <w:sz w:val="18"/>
                <w:szCs w:val="18"/>
                <w:lang w:val="en-CA" w:eastAsia="en-CA"/>
              </w:rPr>
              <w:t> </w:t>
            </w:r>
          </w:p>
        </w:tc>
        <w:tc>
          <w:tcPr>
            <w:tcW w:w="526" w:type="dxa"/>
            <w:tcBorders>
              <w:top w:val="nil"/>
              <w:left w:val="nil"/>
              <w:bottom w:val="single" w:sz="4" w:space="0" w:color="auto"/>
              <w:right w:val="single" w:sz="4" w:space="0" w:color="auto"/>
            </w:tcBorders>
            <w:shd w:val="clear" w:color="auto" w:fill="auto"/>
            <w:noWrap/>
            <w:vAlign w:val="center"/>
            <w:hideMark/>
          </w:tcPr>
          <w:p w14:paraId="4E691818" w14:textId="77777777" w:rsidR="00472FDE" w:rsidRPr="00C52F94" w:rsidRDefault="00472FDE" w:rsidP="001D0457">
            <w:pPr>
              <w:jc w:val="center"/>
              <w:rPr>
                <w:sz w:val="18"/>
                <w:szCs w:val="18"/>
                <w:lang w:val="en-CA" w:eastAsia="en-CA"/>
              </w:rPr>
            </w:pPr>
            <w:r w:rsidRPr="00C52F94">
              <w:rPr>
                <w:sz w:val="18"/>
                <w:szCs w:val="18"/>
                <w:lang w:val="en-CA" w:eastAsia="en-CA"/>
              </w:rPr>
              <w:t>1</w:t>
            </w:r>
          </w:p>
        </w:tc>
        <w:tc>
          <w:tcPr>
            <w:tcW w:w="621" w:type="dxa"/>
            <w:tcBorders>
              <w:top w:val="nil"/>
              <w:left w:val="nil"/>
              <w:bottom w:val="single" w:sz="4" w:space="0" w:color="auto"/>
              <w:right w:val="single" w:sz="4" w:space="0" w:color="auto"/>
            </w:tcBorders>
            <w:shd w:val="clear" w:color="auto" w:fill="auto"/>
            <w:vAlign w:val="center"/>
            <w:hideMark/>
          </w:tcPr>
          <w:p w14:paraId="30CE1FB2" w14:textId="77777777" w:rsidR="00472FDE" w:rsidRPr="00C52F94" w:rsidRDefault="00472FDE" w:rsidP="001D0457">
            <w:pPr>
              <w:jc w:val="center"/>
              <w:rPr>
                <w:sz w:val="18"/>
                <w:szCs w:val="18"/>
                <w:lang w:val="en-CA" w:eastAsia="en-CA"/>
              </w:rPr>
            </w:pPr>
            <w:r w:rsidRPr="00C52F94">
              <w:rPr>
                <w:sz w:val="18"/>
                <w:szCs w:val="18"/>
                <w:lang w:val="en-CA" w:eastAsia="en-CA"/>
              </w:rPr>
              <w:t>0.69</w:t>
            </w:r>
          </w:p>
        </w:tc>
        <w:tc>
          <w:tcPr>
            <w:tcW w:w="526" w:type="dxa"/>
            <w:tcBorders>
              <w:top w:val="nil"/>
              <w:left w:val="nil"/>
              <w:bottom w:val="single" w:sz="4" w:space="0" w:color="auto"/>
              <w:right w:val="single" w:sz="4" w:space="0" w:color="auto"/>
            </w:tcBorders>
            <w:shd w:val="clear" w:color="auto" w:fill="auto"/>
            <w:vAlign w:val="center"/>
            <w:hideMark/>
          </w:tcPr>
          <w:p w14:paraId="6EA2B45F" w14:textId="77777777" w:rsidR="00472FDE" w:rsidRPr="00C52F94" w:rsidRDefault="00472FDE" w:rsidP="001D0457">
            <w:pPr>
              <w:jc w:val="center"/>
              <w:rPr>
                <w:sz w:val="18"/>
                <w:szCs w:val="18"/>
                <w:lang w:val="en-CA" w:eastAsia="en-CA"/>
              </w:rPr>
            </w:pPr>
            <w:r w:rsidRPr="00C52F94">
              <w:rPr>
                <w:sz w:val="18"/>
                <w:szCs w:val="18"/>
                <w:lang w:val="en-CA" w:eastAsia="en-CA"/>
              </w:rPr>
              <w:t>2</w:t>
            </w:r>
          </w:p>
        </w:tc>
        <w:tc>
          <w:tcPr>
            <w:tcW w:w="621" w:type="dxa"/>
            <w:tcBorders>
              <w:top w:val="nil"/>
              <w:left w:val="nil"/>
              <w:bottom w:val="single" w:sz="4" w:space="0" w:color="auto"/>
              <w:right w:val="single" w:sz="4" w:space="0" w:color="auto"/>
            </w:tcBorders>
            <w:shd w:val="clear" w:color="auto" w:fill="auto"/>
            <w:vAlign w:val="center"/>
            <w:hideMark/>
          </w:tcPr>
          <w:p w14:paraId="72EE9001" w14:textId="77777777" w:rsidR="00472FDE" w:rsidRPr="00C52F94" w:rsidRDefault="00472FDE" w:rsidP="001D0457">
            <w:pPr>
              <w:jc w:val="center"/>
              <w:rPr>
                <w:sz w:val="18"/>
                <w:szCs w:val="18"/>
                <w:lang w:val="en-CA" w:eastAsia="en-CA"/>
              </w:rPr>
            </w:pPr>
            <w:r w:rsidRPr="00C52F94">
              <w:rPr>
                <w:sz w:val="18"/>
                <w:szCs w:val="18"/>
                <w:lang w:val="en-CA" w:eastAsia="en-CA"/>
              </w:rPr>
              <w:t>1.39</w:t>
            </w:r>
          </w:p>
        </w:tc>
        <w:tc>
          <w:tcPr>
            <w:tcW w:w="526" w:type="dxa"/>
            <w:tcBorders>
              <w:top w:val="nil"/>
              <w:left w:val="nil"/>
              <w:bottom w:val="single" w:sz="4" w:space="0" w:color="auto"/>
              <w:right w:val="single" w:sz="4" w:space="0" w:color="auto"/>
            </w:tcBorders>
            <w:shd w:val="clear" w:color="auto" w:fill="auto"/>
            <w:vAlign w:val="center"/>
            <w:hideMark/>
          </w:tcPr>
          <w:p w14:paraId="45175AFE" w14:textId="77777777" w:rsidR="00472FDE" w:rsidRPr="00C52F94" w:rsidRDefault="00472FDE" w:rsidP="001D0457">
            <w:pPr>
              <w:jc w:val="center"/>
              <w:rPr>
                <w:sz w:val="18"/>
                <w:szCs w:val="18"/>
                <w:lang w:val="en-CA" w:eastAsia="en-CA"/>
              </w:rPr>
            </w:pPr>
            <w:r w:rsidRPr="00C52F94">
              <w:rPr>
                <w:sz w:val="18"/>
                <w:szCs w:val="18"/>
                <w:lang w:val="en-CA" w:eastAsia="en-CA"/>
              </w:rPr>
              <w:t>5</w:t>
            </w:r>
          </w:p>
        </w:tc>
        <w:tc>
          <w:tcPr>
            <w:tcW w:w="621" w:type="dxa"/>
            <w:tcBorders>
              <w:top w:val="nil"/>
              <w:left w:val="nil"/>
              <w:bottom w:val="single" w:sz="4" w:space="0" w:color="auto"/>
              <w:right w:val="single" w:sz="4" w:space="0" w:color="auto"/>
            </w:tcBorders>
            <w:shd w:val="clear" w:color="auto" w:fill="auto"/>
            <w:vAlign w:val="center"/>
            <w:hideMark/>
          </w:tcPr>
          <w:p w14:paraId="2C0A9A04" w14:textId="77777777" w:rsidR="00472FDE" w:rsidRPr="00C52F94" w:rsidRDefault="00472FDE" w:rsidP="001D0457">
            <w:pPr>
              <w:jc w:val="center"/>
              <w:rPr>
                <w:sz w:val="18"/>
                <w:szCs w:val="18"/>
                <w:lang w:val="en-CA" w:eastAsia="en-CA"/>
              </w:rPr>
            </w:pPr>
            <w:r w:rsidRPr="00C52F94">
              <w:rPr>
                <w:sz w:val="18"/>
                <w:szCs w:val="18"/>
                <w:lang w:val="en-CA" w:eastAsia="en-CA"/>
              </w:rPr>
              <w:t>4.17</w:t>
            </w:r>
          </w:p>
        </w:tc>
        <w:tc>
          <w:tcPr>
            <w:tcW w:w="526" w:type="dxa"/>
            <w:tcBorders>
              <w:top w:val="nil"/>
              <w:left w:val="nil"/>
              <w:bottom w:val="single" w:sz="4" w:space="0" w:color="auto"/>
              <w:right w:val="single" w:sz="4" w:space="0" w:color="auto"/>
            </w:tcBorders>
            <w:shd w:val="clear" w:color="auto" w:fill="auto"/>
            <w:vAlign w:val="center"/>
            <w:hideMark/>
          </w:tcPr>
          <w:p w14:paraId="2DC359D4" w14:textId="77777777" w:rsidR="00472FDE" w:rsidRPr="00C52F94" w:rsidRDefault="00472FDE" w:rsidP="001D0457">
            <w:pPr>
              <w:jc w:val="center"/>
              <w:rPr>
                <w:sz w:val="18"/>
                <w:szCs w:val="18"/>
                <w:lang w:val="en-CA" w:eastAsia="en-CA"/>
              </w:rPr>
            </w:pPr>
            <w:r w:rsidRPr="00C52F94">
              <w:rPr>
                <w:sz w:val="18"/>
                <w:szCs w:val="18"/>
                <w:lang w:val="en-CA" w:eastAsia="en-CA"/>
              </w:rPr>
              <w:t>9</w:t>
            </w:r>
          </w:p>
        </w:tc>
        <w:tc>
          <w:tcPr>
            <w:tcW w:w="657" w:type="dxa"/>
            <w:tcBorders>
              <w:top w:val="nil"/>
              <w:left w:val="nil"/>
              <w:bottom w:val="single" w:sz="4" w:space="0" w:color="auto"/>
              <w:right w:val="single" w:sz="4" w:space="0" w:color="auto"/>
            </w:tcBorders>
            <w:shd w:val="clear" w:color="auto" w:fill="auto"/>
            <w:vAlign w:val="center"/>
            <w:hideMark/>
          </w:tcPr>
          <w:p w14:paraId="3A59F3B5" w14:textId="77777777" w:rsidR="00472FDE" w:rsidRPr="00C52F94" w:rsidRDefault="00472FDE" w:rsidP="001D0457">
            <w:pPr>
              <w:jc w:val="center"/>
              <w:rPr>
                <w:sz w:val="18"/>
                <w:szCs w:val="18"/>
                <w:lang w:val="en-CA" w:eastAsia="en-CA"/>
              </w:rPr>
            </w:pPr>
            <w:r w:rsidRPr="00C52F94">
              <w:rPr>
                <w:sz w:val="18"/>
                <w:szCs w:val="18"/>
                <w:lang w:val="en-CA" w:eastAsia="en-CA"/>
              </w:rPr>
              <w:t>6.25</w:t>
            </w:r>
          </w:p>
        </w:tc>
        <w:tc>
          <w:tcPr>
            <w:tcW w:w="567" w:type="dxa"/>
            <w:tcBorders>
              <w:top w:val="nil"/>
              <w:left w:val="nil"/>
              <w:bottom w:val="single" w:sz="4" w:space="0" w:color="auto"/>
              <w:right w:val="single" w:sz="4" w:space="0" w:color="auto"/>
            </w:tcBorders>
            <w:shd w:val="clear" w:color="auto" w:fill="auto"/>
            <w:vAlign w:val="center"/>
            <w:hideMark/>
          </w:tcPr>
          <w:p w14:paraId="27E72A7E" w14:textId="77777777" w:rsidR="00472FDE" w:rsidRPr="00C52F94" w:rsidRDefault="00472FDE" w:rsidP="001D0457">
            <w:pPr>
              <w:jc w:val="center"/>
              <w:rPr>
                <w:sz w:val="18"/>
                <w:szCs w:val="18"/>
                <w:lang w:val="en-CA" w:eastAsia="en-CA"/>
              </w:rPr>
            </w:pPr>
            <w:r w:rsidRPr="00C52F94">
              <w:rPr>
                <w:sz w:val="18"/>
                <w:szCs w:val="18"/>
                <w:lang w:val="en-CA" w:eastAsia="en-CA"/>
              </w:rPr>
              <w:t>1</w:t>
            </w:r>
          </w:p>
        </w:tc>
        <w:tc>
          <w:tcPr>
            <w:tcW w:w="709" w:type="dxa"/>
            <w:tcBorders>
              <w:top w:val="nil"/>
              <w:left w:val="nil"/>
              <w:bottom w:val="single" w:sz="4" w:space="0" w:color="auto"/>
              <w:right w:val="single" w:sz="4" w:space="0" w:color="auto"/>
            </w:tcBorders>
            <w:shd w:val="clear" w:color="auto" w:fill="auto"/>
            <w:vAlign w:val="center"/>
            <w:hideMark/>
          </w:tcPr>
          <w:p w14:paraId="6A55DF0A" w14:textId="77777777" w:rsidR="00472FDE" w:rsidRPr="00C52F94" w:rsidRDefault="00472FDE" w:rsidP="001D0457">
            <w:pPr>
              <w:jc w:val="center"/>
              <w:rPr>
                <w:sz w:val="18"/>
                <w:szCs w:val="18"/>
                <w:lang w:val="en-CA" w:eastAsia="en-CA"/>
              </w:rPr>
            </w:pPr>
            <w:r w:rsidRPr="00C52F94">
              <w:rPr>
                <w:sz w:val="18"/>
                <w:szCs w:val="18"/>
                <w:lang w:val="en-CA" w:eastAsia="en-CA"/>
              </w:rPr>
              <w:t>2.78</w:t>
            </w:r>
          </w:p>
        </w:tc>
        <w:tc>
          <w:tcPr>
            <w:tcW w:w="569" w:type="dxa"/>
            <w:tcBorders>
              <w:top w:val="nil"/>
              <w:left w:val="nil"/>
              <w:bottom w:val="single" w:sz="4" w:space="0" w:color="auto"/>
              <w:right w:val="single" w:sz="4" w:space="0" w:color="auto"/>
            </w:tcBorders>
            <w:shd w:val="clear" w:color="auto" w:fill="auto"/>
            <w:vAlign w:val="center"/>
            <w:hideMark/>
          </w:tcPr>
          <w:p w14:paraId="7B5A7678" w14:textId="77777777" w:rsidR="00472FDE" w:rsidRPr="00C52F94" w:rsidRDefault="00472FDE" w:rsidP="001D0457">
            <w:pPr>
              <w:jc w:val="center"/>
              <w:rPr>
                <w:sz w:val="18"/>
                <w:szCs w:val="18"/>
                <w:lang w:val="en-CA" w:eastAsia="en-CA"/>
              </w:rPr>
            </w:pPr>
            <w:r w:rsidRPr="00C52F94">
              <w:rPr>
                <w:sz w:val="18"/>
                <w:szCs w:val="18"/>
                <w:lang w:val="en-CA" w:eastAsia="en-CA"/>
              </w:rPr>
              <w:t>7</w:t>
            </w:r>
          </w:p>
        </w:tc>
        <w:tc>
          <w:tcPr>
            <w:tcW w:w="715" w:type="dxa"/>
            <w:tcBorders>
              <w:top w:val="nil"/>
              <w:left w:val="nil"/>
              <w:bottom w:val="single" w:sz="4" w:space="0" w:color="auto"/>
              <w:right w:val="single" w:sz="4" w:space="0" w:color="auto"/>
            </w:tcBorders>
            <w:shd w:val="clear" w:color="auto" w:fill="auto"/>
            <w:vAlign w:val="center"/>
            <w:hideMark/>
          </w:tcPr>
          <w:p w14:paraId="587FD2C0" w14:textId="77777777" w:rsidR="00472FDE" w:rsidRPr="00C52F94" w:rsidRDefault="00472FDE" w:rsidP="001D0457">
            <w:pPr>
              <w:jc w:val="center"/>
              <w:rPr>
                <w:sz w:val="18"/>
                <w:szCs w:val="18"/>
                <w:lang w:val="en-CA" w:eastAsia="en-CA"/>
              </w:rPr>
            </w:pPr>
            <w:r w:rsidRPr="00C52F94">
              <w:rPr>
                <w:sz w:val="18"/>
                <w:szCs w:val="18"/>
                <w:lang w:val="en-CA" w:eastAsia="en-CA"/>
              </w:rPr>
              <w:t>4.86</w:t>
            </w:r>
          </w:p>
        </w:tc>
      </w:tr>
      <w:tr w:rsidR="00472FDE" w:rsidRPr="00C52F94" w14:paraId="6B568702" w14:textId="77777777" w:rsidTr="00472FDE">
        <w:trPr>
          <w:trHeight w:val="105"/>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335E2832" w14:textId="77777777" w:rsidR="00472FDE" w:rsidRPr="00C52F94" w:rsidRDefault="00472FDE" w:rsidP="001D0457">
            <w:pPr>
              <w:rPr>
                <w:sz w:val="18"/>
                <w:szCs w:val="18"/>
                <w:lang w:val="en-CA" w:eastAsia="en-CA"/>
              </w:rPr>
            </w:pPr>
            <w:r w:rsidRPr="00C52F94">
              <w:rPr>
                <w:sz w:val="18"/>
                <w:szCs w:val="18"/>
                <w:lang w:val="en-CA" w:eastAsia="en-CA"/>
              </w:rPr>
              <w:t>March</w:t>
            </w:r>
          </w:p>
        </w:tc>
        <w:tc>
          <w:tcPr>
            <w:tcW w:w="526" w:type="dxa"/>
            <w:tcBorders>
              <w:top w:val="nil"/>
              <w:left w:val="nil"/>
              <w:bottom w:val="single" w:sz="4" w:space="0" w:color="auto"/>
              <w:right w:val="single" w:sz="4" w:space="0" w:color="auto"/>
            </w:tcBorders>
            <w:shd w:val="clear" w:color="auto" w:fill="auto"/>
            <w:noWrap/>
            <w:vAlign w:val="center"/>
            <w:hideMark/>
          </w:tcPr>
          <w:p w14:paraId="3E38D36A" w14:textId="77777777" w:rsidR="00472FDE" w:rsidRPr="00C52F94" w:rsidRDefault="00472FDE" w:rsidP="001D0457">
            <w:pPr>
              <w:jc w:val="center"/>
              <w:rPr>
                <w:sz w:val="18"/>
                <w:szCs w:val="18"/>
                <w:lang w:val="en-CA" w:eastAsia="en-CA"/>
              </w:rPr>
            </w:pPr>
            <w:r w:rsidRPr="00C52F94">
              <w:rPr>
                <w:sz w:val="18"/>
                <w:szCs w:val="18"/>
                <w:lang w:val="en-CA" w:eastAsia="en-CA"/>
              </w:rPr>
              <w:t>3</w:t>
            </w:r>
          </w:p>
        </w:tc>
        <w:tc>
          <w:tcPr>
            <w:tcW w:w="714" w:type="dxa"/>
            <w:tcBorders>
              <w:top w:val="nil"/>
              <w:left w:val="nil"/>
              <w:bottom w:val="single" w:sz="4" w:space="0" w:color="auto"/>
              <w:right w:val="single" w:sz="4" w:space="0" w:color="auto"/>
            </w:tcBorders>
            <w:shd w:val="clear" w:color="auto" w:fill="auto"/>
            <w:vAlign w:val="center"/>
            <w:hideMark/>
          </w:tcPr>
          <w:p w14:paraId="25136DC4" w14:textId="77777777" w:rsidR="00472FDE" w:rsidRPr="00C52F94" w:rsidRDefault="00472FDE" w:rsidP="001D0457">
            <w:pPr>
              <w:jc w:val="center"/>
              <w:rPr>
                <w:sz w:val="18"/>
                <w:szCs w:val="18"/>
                <w:lang w:val="en-CA" w:eastAsia="en-CA"/>
              </w:rPr>
            </w:pPr>
            <w:r w:rsidRPr="00C52F94">
              <w:rPr>
                <w:sz w:val="18"/>
                <w:szCs w:val="18"/>
                <w:lang w:val="en-CA" w:eastAsia="en-CA"/>
              </w:rPr>
              <w:t>3.50</w:t>
            </w:r>
          </w:p>
        </w:tc>
        <w:tc>
          <w:tcPr>
            <w:tcW w:w="564" w:type="dxa"/>
            <w:tcBorders>
              <w:top w:val="nil"/>
              <w:left w:val="nil"/>
              <w:bottom w:val="single" w:sz="4" w:space="0" w:color="auto"/>
              <w:right w:val="single" w:sz="4" w:space="0" w:color="auto"/>
            </w:tcBorders>
            <w:shd w:val="clear" w:color="auto" w:fill="auto"/>
            <w:noWrap/>
            <w:vAlign w:val="center"/>
            <w:hideMark/>
          </w:tcPr>
          <w:p w14:paraId="7566AD06" w14:textId="77777777" w:rsidR="00472FDE" w:rsidRPr="00C52F94" w:rsidRDefault="00472FDE" w:rsidP="001D0457">
            <w:pPr>
              <w:jc w:val="center"/>
              <w:rPr>
                <w:sz w:val="18"/>
                <w:szCs w:val="18"/>
                <w:lang w:val="en-CA" w:eastAsia="en-CA"/>
              </w:rPr>
            </w:pPr>
            <w:r w:rsidRPr="00C52F94">
              <w:rPr>
                <w:sz w:val="18"/>
                <w:szCs w:val="18"/>
                <w:lang w:val="en-CA" w:eastAsia="en-CA"/>
              </w:rPr>
              <w:t>4</w:t>
            </w:r>
          </w:p>
        </w:tc>
        <w:tc>
          <w:tcPr>
            <w:tcW w:w="621" w:type="dxa"/>
            <w:tcBorders>
              <w:top w:val="nil"/>
              <w:left w:val="nil"/>
              <w:bottom w:val="single" w:sz="4" w:space="0" w:color="auto"/>
              <w:right w:val="single" w:sz="4" w:space="0" w:color="auto"/>
            </w:tcBorders>
            <w:shd w:val="clear" w:color="auto" w:fill="auto"/>
            <w:vAlign w:val="center"/>
            <w:hideMark/>
          </w:tcPr>
          <w:p w14:paraId="7F08C18D" w14:textId="77777777" w:rsidR="00472FDE" w:rsidRPr="00C52F94" w:rsidRDefault="00472FDE" w:rsidP="001D0457">
            <w:pPr>
              <w:jc w:val="center"/>
              <w:rPr>
                <w:sz w:val="18"/>
                <w:szCs w:val="18"/>
                <w:lang w:val="en-CA" w:eastAsia="en-CA"/>
              </w:rPr>
            </w:pPr>
            <w:r w:rsidRPr="00C52F94">
              <w:rPr>
                <w:sz w:val="18"/>
                <w:szCs w:val="18"/>
                <w:lang w:val="en-CA" w:eastAsia="en-CA"/>
              </w:rPr>
              <w:t>3.47</w:t>
            </w:r>
          </w:p>
        </w:tc>
        <w:tc>
          <w:tcPr>
            <w:tcW w:w="526" w:type="dxa"/>
            <w:tcBorders>
              <w:top w:val="nil"/>
              <w:left w:val="nil"/>
              <w:bottom w:val="single" w:sz="4" w:space="0" w:color="auto"/>
              <w:right w:val="single" w:sz="4" w:space="0" w:color="auto"/>
            </w:tcBorders>
            <w:shd w:val="clear" w:color="auto" w:fill="auto"/>
            <w:noWrap/>
            <w:vAlign w:val="center"/>
            <w:hideMark/>
          </w:tcPr>
          <w:p w14:paraId="0DF64087" w14:textId="77777777" w:rsidR="00472FDE" w:rsidRPr="00C52F94" w:rsidRDefault="00472FDE" w:rsidP="001D0457">
            <w:pPr>
              <w:jc w:val="center"/>
              <w:rPr>
                <w:sz w:val="18"/>
                <w:szCs w:val="18"/>
                <w:lang w:val="en-CA" w:eastAsia="en-CA"/>
              </w:rPr>
            </w:pPr>
            <w:r w:rsidRPr="00C52F94">
              <w:rPr>
                <w:sz w:val="18"/>
                <w:szCs w:val="18"/>
                <w:lang w:val="en-CA" w:eastAsia="en-CA"/>
              </w:rPr>
              <w:t>3</w:t>
            </w:r>
          </w:p>
        </w:tc>
        <w:tc>
          <w:tcPr>
            <w:tcW w:w="621" w:type="dxa"/>
            <w:tcBorders>
              <w:top w:val="nil"/>
              <w:left w:val="nil"/>
              <w:bottom w:val="single" w:sz="4" w:space="0" w:color="auto"/>
              <w:right w:val="single" w:sz="4" w:space="0" w:color="auto"/>
            </w:tcBorders>
            <w:shd w:val="clear" w:color="auto" w:fill="auto"/>
            <w:vAlign w:val="center"/>
            <w:hideMark/>
          </w:tcPr>
          <w:p w14:paraId="3B1629B9" w14:textId="77777777" w:rsidR="00472FDE" w:rsidRPr="00C52F94" w:rsidRDefault="00472FDE" w:rsidP="001D0457">
            <w:pPr>
              <w:jc w:val="center"/>
              <w:rPr>
                <w:sz w:val="18"/>
                <w:szCs w:val="18"/>
                <w:lang w:val="en-CA" w:eastAsia="en-CA"/>
              </w:rPr>
            </w:pPr>
            <w:r w:rsidRPr="00C52F94">
              <w:rPr>
                <w:sz w:val="18"/>
                <w:szCs w:val="18"/>
                <w:lang w:val="en-CA" w:eastAsia="en-CA"/>
              </w:rPr>
              <w:t>2.76</w:t>
            </w:r>
          </w:p>
        </w:tc>
        <w:tc>
          <w:tcPr>
            <w:tcW w:w="526" w:type="dxa"/>
            <w:tcBorders>
              <w:top w:val="nil"/>
              <w:left w:val="nil"/>
              <w:bottom w:val="single" w:sz="4" w:space="0" w:color="auto"/>
              <w:right w:val="single" w:sz="4" w:space="0" w:color="auto"/>
            </w:tcBorders>
            <w:shd w:val="clear" w:color="auto" w:fill="auto"/>
            <w:vAlign w:val="center"/>
            <w:hideMark/>
          </w:tcPr>
          <w:p w14:paraId="5C4B7E44" w14:textId="77777777" w:rsidR="00472FDE" w:rsidRPr="00C52F94" w:rsidRDefault="00472FDE" w:rsidP="001D0457">
            <w:pPr>
              <w:jc w:val="center"/>
              <w:rPr>
                <w:sz w:val="18"/>
                <w:szCs w:val="18"/>
                <w:lang w:val="en-CA" w:eastAsia="en-CA"/>
              </w:rPr>
            </w:pPr>
            <w:r w:rsidRPr="00C52F94">
              <w:rPr>
                <w:sz w:val="18"/>
                <w:szCs w:val="18"/>
                <w:lang w:val="en-CA" w:eastAsia="en-CA"/>
              </w:rPr>
              <w:t>15</w:t>
            </w:r>
          </w:p>
        </w:tc>
        <w:tc>
          <w:tcPr>
            <w:tcW w:w="621" w:type="dxa"/>
            <w:tcBorders>
              <w:top w:val="nil"/>
              <w:left w:val="nil"/>
              <w:bottom w:val="single" w:sz="4" w:space="0" w:color="auto"/>
              <w:right w:val="single" w:sz="4" w:space="0" w:color="auto"/>
            </w:tcBorders>
            <w:shd w:val="clear" w:color="auto" w:fill="auto"/>
            <w:vAlign w:val="center"/>
            <w:hideMark/>
          </w:tcPr>
          <w:p w14:paraId="5737CB4C" w14:textId="77777777" w:rsidR="00472FDE" w:rsidRPr="00C52F94" w:rsidRDefault="00472FDE" w:rsidP="001D0457">
            <w:pPr>
              <w:jc w:val="center"/>
              <w:rPr>
                <w:sz w:val="18"/>
                <w:szCs w:val="18"/>
                <w:lang w:val="en-CA" w:eastAsia="en-CA"/>
              </w:rPr>
            </w:pPr>
            <w:r w:rsidRPr="00C52F94">
              <w:rPr>
                <w:sz w:val="18"/>
                <w:szCs w:val="18"/>
                <w:lang w:val="en-CA" w:eastAsia="en-CA"/>
              </w:rPr>
              <w:t>11.81</w:t>
            </w:r>
          </w:p>
        </w:tc>
        <w:tc>
          <w:tcPr>
            <w:tcW w:w="526" w:type="dxa"/>
            <w:tcBorders>
              <w:top w:val="nil"/>
              <w:left w:val="nil"/>
              <w:bottom w:val="single" w:sz="4" w:space="0" w:color="auto"/>
              <w:right w:val="single" w:sz="4" w:space="0" w:color="auto"/>
            </w:tcBorders>
            <w:shd w:val="clear" w:color="auto" w:fill="auto"/>
            <w:vAlign w:val="center"/>
            <w:hideMark/>
          </w:tcPr>
          <w:p w14:paraId="127EFF39" w14:textId="77777777" w:rsidR="00472FDE" w:rsidRPr="00C52F94" w:rsidRDefault="00472FDE" w:rsidP="001D0457">
            <w:pPr>
              <w:jc w:val="center"/>
              <w:rPr>
                <w:sz w:val="18"/>
                <w:szCs w:val="18"/>
                <w:lang w:val="en-CA" w:eastAsia="en-CA"/>
              </w:rPr>
            </w:pPr>
            <w:r w:rsidRPr="00C52F94">
              <w:rPr>
                <w:sz w:val="18"/>
                <w:szCs w:val="18"/>
                <w:lang w:val="en-CA" w:eastAsia="en-CA"/>
              </w:rPr>
              <w:t>33</w:t>
            </w:r>
          </w:p>
        </w:tc>
        <w:tc>
          <w:tcPr>
            <w:tcW w:w="621" w:type="dxa"/>
            <w:tcBorders>
              <w:top w:val="nil"/>
              <w:left w:val="nil"/>
              <w:bottom w:val="single" w:sz="4" w:space="0" w:color="auto"/>
              <w:right w:val="single" w:sz="4" w:space="0" w:color="auto"/>
            </w:tcBorders>
            <w:shd w:val="clear" w:color="auto" w:fill="auto"/>
            <w:vAlign w:val="center"/>
            <w:hideMark/>
          </w:tcPr>
          <w:p w14:paraId="2D11F4AA" w14:textId="77777777" w:rsidR="00472FDE" w:rsidRPr="00C52F94" w:rsidRDefault="00472FDE" w:rsidP="001D0457">
            <w:pPr>
              <w:jc w:val="center"/>
              <w:rPr>
                <w:sz w:val="18"/>
                <w:szCs w:val="18"/>
                <w:lang w:val="en-CA" w:eastAsia="en-CA"/>
              </w:rPr>
            </w:pPr>
            <w:r w:rsidRPr="00C52F94">
              <w:rPr>
                <w:sz w:val="18"/>
                <w:szCs w:val="18"/>
                <w:lang w:val="en-CA" w:eastAsia="en-CA"/>
              </w:rPr>
              <w:t>27.08</w:t>
            </w:r>
          </w:p>
        </w:tc>
        <w:tc>
          <w:tcPr>
            <w:tcW w:w="526" w:type="dxa"/>
            <w:tcBorders>
              <w:top w:val="nil"/>
              <w:left w:val="nil"/>
              <w:bottom w:val="single" w:sz="4" w:space="0" w:color="auto"/>
              <w:right w:val="single" w:sz="4" w:space="0" w:color="auto"/>
            </w:tcBorders>
            <w:shd w:val="clear" w:color="auto" w:fill="auto"/>
            <w:vAlign w:val="center"/>
            <w:hideMark/>
          </w:tcPr>
          <w:p w14:paraId="24E3F820" w14:textId="77777777" w:rsidR="00472FDE" w:rsidRPr="00C52F94" w:rsidRDefault="00472FDE" w:rsidP="001D0457">
            <w:pPr>
              <w:jc w:val="center"/>
              <w:rPr>
                <w:sz w:val="18"/>
                <w:szCs w:val="18"/>
                <w:lang w:val="en-CA" w:eastAsia="en-CA"/>
              </w:rPr>
            </w:pPr>
            <w:r w:rsidRPr="00C52F94">
              <w:rPr>
                <w:sz w:val="18"/>
                <w:szCs w:val="18"/>
                <w:lang w:val="en-CA" w:eastAsia="en-CA"/>
              </w:rPr>
              <w:t>9</w:t>
            </w:r>
          </w:p>
        </w:tc>
        <w:tc>
          <w:tcPr>
            <w:tcW w:w="657" w:type="dxa"/>
            <w:tcBorders>
              <w:top w:val="nil"/>
              <w:left w:val="nil"/>
              <w:bottom w:val="single" w:sz="4" w:space="0" w:color="auto"/>
              <w:right w:val="single" w:sz="4" w:space="0" w:color="auto"/>
            </w:tcBorders>
            <w:shd w:val="clear" w:color="auto" w:fill="auto"/>
            <w:vAlign w:val="center"/>
            <w:hideMark/>
          </w:tcPr>
          <w:p w14:paraId="58B29959" w14:textId="77777777" w:rsidR="00472FDE" w:rsidRPr="00C52F94" w:rsidRDefault="00472FDE" w:rsidP="001D0457">
            <w:pPr>
              <w:jc w:val="center"/>
              <w:rPr>
                <w:sz w:val="18"/>
                <w:szCs w:val="18"/>
                <w:lang w:val="en-CA" w:eastAsia="en-CA"/>
              </w:rPr>
            </w:pPr>
            <w:r w:rsidRPr="00C52F94">
              <w:rPr>
                <w:sz w:val="18"/>
                <w:szCs w:val="18"/>
                <w:lang w:val="en-CA" w:eastAsia="en-CA"/>
              </w:rPr>
              <w:t>12.50</w:t>
            </w:r>
          </w:p>
        </w:tc>
        <w:tc>
          <w:tcPr>
            <w:tcW w:w="567" w:type="dxa"/>
            <w:tcBorders>
              <w:top w:val="nil"/>
              <w:left w:val="nil"/>
              <w:bottom w:val="single" w:sz="4" w:space="0" w:color="auto"/>
              <w:right w:val="single" w:sz="4" w:space="0" w:color="auto"/>
            </w:tcBorders>
            <w:shd w:val="clear" w:color="auto" w:fill="auto"/>
            <w:vAlign w:val="center"/>
            <w:hideMark/>
          </w:tcPr>
          <w:p w14:paraId="56B1CE3C" w14:textId="77777777" w:rsidR="00472FDE" w:rsidRPr="00C52F94" w:rsidRDefault="00472FDE" w:rsidP="001D0457">
            <w:pPr>
              <w:jc w:val="center"/>
              <w:rPr>
                <w:sz w:val="18"/>
                <w:szCs w:val="18"/>
                <w:lang w:val="en-CA" w:eastAsia="en-CA"/>
              </w:rPr>
            </w:pPr>
            <w:r w:rsidRPr="00C52F94">
              <w:rPr>
                <w:sz w:val="18"/>
                <w:szCs w:val="18"/>
                <w:lang w:val="en-CA" w:eastAsia="en-CA"/>
              </w:rPr>
              <w:t>8</w:t>
            </w:r>
          </w:p>
        </w:tc>
        <w:tc>
          <w:tcPr>
            <w:tcW w:w="709" w:type="dxa"/>
            <w:tcBorders>
              <w:top w:val="nil"/>
              <w:left w:val="nil"/>
              <w:bottom w:val="single" w:sz="4" w:space="0" w:color="auto"/>
              <w:right w:val="single" w:sz="4" w:space="0" w:color="auto"/>
            </w:tcBorders>
            <w:shd w:val="clear" w:color="auto" w:fill="auto"/>
            <w:vAlign w:val="center"/>
            <w:hideMark/>
          </w:tcPr>
          <w:p w14:paraId="7E41CB01" w14:textId="77777777" w:rsidR="00472FDE" w:rsidRPr="00C52F94" w:rsidRDefault="00472FDE" w:rsidP="001D0457">
            <w:pPr>
              <w:jc w:val="center"/>
              <w:rPr>
                <w:sz w:val="18"/>
                <w:szCs w:val="18"/>
                <w:lang w:val="en-CA" w:eastAsia="en-CA"/>
              </w:rPr>
            </w:pPr>
            <w:r w:rsidRPr="00C52F94">
              <w:rPr>
                <w:sz w:val="18"/>
                <w:szCs w:val="18"/>
                <w:lang w:val="en-CA" w:eastAsia="en-CA"/>
              </w:rPr>
              <w:t>8.33</w:t>
            </w:r>
          </w:p>
        </w:tc>
        <w:tc>
          <w:tcPr>
            <w:tcW w:w="569" w:type="dxa"/>
            <w:tcBorders>
              <w:top w:val="nil"/>
              <w:left w:val="nil"/>
              <w:bottom w:val="single" w:sz="4" w:space="0" w:color="auto"/>
              <w:right w:val="single" w:sz="4" w:space="0" w:color="auto"/>
            </w:tcBorders>
            <w:shd w:val="clear" w:color="auto" w:fill="auto"/>
            <w:vAlign w:val="center"/>
            <w:hideMark/>
          </w:tcPr>
          <w:p w14:paraId="3D15E531" w14:textId="77777777" w:rsidR="00472FDE" w:rsidRPr="00C52F94" w:rsidRDefault="00472FDE" w:rsidP="001D0457">
            <w:pPr>
              <w:jc w:val="center"/>
              <w:rPr>
                <w:sz w:val="18"/>
                <w:szCs w:val="18"/>
                <w:lang w:val="en-CA" w:eastAsia="en-CA"/>
              </w:rPr>
            </w:pPr>
            <w:r w:rsidRPr="00C52F94">
              <w:rPr>
                <w:sz w:val="18"/>
                <w:szCs w:val="18"/>
                <w:lang w:val="en-CA" w:eastAsia="en-CA"/>
              </w:rPr>
              <w:t>14</w:t>
            </w:r>
          </w:p>
        </w:tc>
        <w:tc>
          <w:tcPr>
            <w:tcW w:w="715" w:type="dxa"/>
            <w:tcBorders>
              <w:top w:val="nil"/>
              <w:left w:val="nil"/>
              <w:bottom w:val="single" w:sz="4" w:space="0" w:color="auto"/>
              <w:right w:val="single" w:sz="4" w:space="0" w:color="auto"/>
            </w:tcBorders>
            <w:shd w:val="clear" w:color="auto" w:fill="auto"/>
            <w:vAlign w:val="center"/>
            <w:hideMark/>
          </w:tcPr>
          <w:p w14:paraId="0C065E26" w14:textId="77777777" w:rsidR="00472FDE" w:rsidRPr="00C52F94" w:rsidRDefault="00472FDE" w:rsidP="001D0457">
            <w:pPr>
              <w:jc w:val="center"/>
              <w:rPr>
                <w:sz w:val="18"/>
                <w:szCs w:val="18"/>
                <w:lang w:val="en-CA" w:eastAsia="en-CA"/>
              </w:rPr>
            </w:pPr>
            <w:r w:rsidRPr="00C52F94">
              <w:rPr>
                <w:sz w:val="18"/>
                <w:szCs w:val="18"/>
                <w:lang w:val="en-CA" w:eastAsia="en-CA"/>
              </w:rPr>
              <w:t>14.58</w:t>
            </w:r>
          </w:p>
        </w:tc>
      </w:tr>
      <w:tr w:rsidR="00472FDE" w:rsidRPr="00C52F94" w14:paraId="60D9B67D" w14:textId="77777777" w:rsidTr="00472FDE">
        <w:trPr>
          <w:trHeight w:val="58"/>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71864232" w14:textId="77777777" w:rsidR="00472FDE" w:rsidRPr="00C52F94" w:rsidRDefault="00472FDE" w:rsidP="001D0457">
            <w:pPr>
              <w:rPr>
                <w:sz w:val="18"/>
                <w:szCs w:val="18"/>
                <w:lang w:val="en-CA" w:eastAsia="en-CA"/>
              </w:rPr>
            </w:pPr>
            <w:r w:rsidRPr="00C52F94">
              <w:rPr>
                <w:sz w:val="18"/>
                <w:szCs w:val="18"/>
                <w:lang w:val="en-CA" w:eastAsia="en-CA"/>
              </w:rPr>
              <w:t>April</w:t>
            </w:r>
          </w:p>
        </w:tc>
        <w:tc>
          <w:tcPr>
            <w:tcW w:w="526" w:type="dxa"/>
            <w:tcBorders>
              <w:top w:val="nil"/>
              <w:left w:val="nil"/>
              <w:bottom w:val="single" w:sz="4" w:space="0" w:color="auto"/>
              <w:right w:val="single" w:sz="4" w:space="0" w:color="auto"/>
            </w:tcBorders>
            <w:shd w:val="clear" w:color="auto" w:fill="auto"/>
            <w:noWrap/>
            <w:vAlign w:val="center"/>
            <w:hideMark/>
          </w:tcPr>
          <w:p w14:paraId="46A67CB6" w14:textId="77777777" w:rsidR="00472FDE" w:rsidRPr="00C52F94" w:rsidRDefault="00472FDE" w:rsidP="001D0457">
            <w:pPr>
              <w:jc w:val="center"/>
              <w:rPr>
                <w:sz w:val="18"/>
                <w:szCs w:val="18"/>
                <w:lang w:val="en-CA" w:eastAsia="en-CA"/>
              </w:rPr>
            </w:pPr>
            <w:r w:rsidRPr="00C52F94">
              <w:rPr>
                <w:sz w:val="18"/>
                <w:szCs w:val="18"/>
                <w:lang w:val="en-CA" w:eastAsia="en-CA"/>
              </w:rPr>
              <w:t>20</w:t>
            </w:r>
          </w:p>
        </w:tc>
        <w:tc>
          <w:tcPr>
            <w:tcW w:w="714" w:type="dxa"/>
            <w:tcBorders>
              <w:top w:val="nil"/>
              <w:left w:val="nil"/>
              <w:bottom w:val="single" w:sz="4" w:space="0" w:color="auto"/>
              <w:right w:val="single" w:sz="4" w:space="0" w:color="auto"/>
            </w:tcBorders>
            <w:shd w:val="clear" w:color="auto" w:fill="auto"/>
            <w:vAlign w:val="center"/>
            <w:hideMark/>
          </w:tcPr>
          <w:p w14:paraId="7C0B3864" w14:textId="77777777" w:rsidR="00472FDE" w:rsidRPr="00C52F94" w:rsidRDefault="00472FDE" w:rsidP="001D0457">
            <w:pPr>
              <w:jc w:val="center"/>
              <w:rPr>
                <w:sz w:val="18"/>
                <w:szCs w:val="18"/>
                <w:lang w:val="en-CA" w:eastAsia="en-CA"/>
              </w:rPr>
            </w:pPr>
            <w:r w:rsidRPr="00C52F94">
              <w:rPr>
                <w:sz w:val="18"/>
                <w:szCs w:val="18"/>
                <w:lang w:val="en-CA" w:eastAsia="en-CA"/>
              </w:rPr>
              <w:t>17.48</w:t>
            </w:r>
          </w:p>
        </w:tc>
        <w:tc>
          <w:tcPr>
            <w:tcW w:w="564" w:type="dxa"/>
            <w:tcBorders>
              <w:top w:val="nil"/>
              <w:left w:val="nil"/>
              <w:bottom w:val="single" w:sz="4" w:space="0" w:color="auto"/>
              <w:right w:val="single" w:sz="4" w:space="0" w:color="auto"/>
            </w:tcBorders>
            <w:shd w:val="clear" w:color="auto" w:fill="auto"/>
            <w:noWrap/>
            <w:vAlign w:val="center"/>
            <w:hideMark/>
          </w:tcPr>
          <w:p w14:paraId="557F5235" w14:textId="77777777" w:rsidR="00472FDE" w:rsidRPr="00C52F94" w:rsidRDefault="00472FDE" w:rsidP="001D0457">
            <w:pPr>
              <w:jc w:val="center"/>
              <w:rPr>
                <w:sz w:val="18"/>
                <w:szCs w:val="18"/>
                <w:lang w:val="en-CA" w:eastAsia="en-CA"/>
              </w:rPr>
            </w:pPr>
            <w:r w:rsidRPr="00C52F94">
              <w:rPr>
                <w:sz w:val="18"/>
                <w:szCs w:val="18"/>
                <w:lang w:val="en-CA" w:eastAsia="en-CA"/>
              </w:rPr>
              <w:t>20</w:t>
            </w:r>
          </w:p>
        </w:tc>
        <w:tc>
          <w:tcPr>
            <w:tcW w:w="621" w:type="dxa"/>
            <w:tcBorders>
              <w:top w:val="nil"/>
              <w:left w:val="nil"/>
              <w:bottom w:val="single" w:sz="4" w:space="0" w:color="auto"/>
              <w:right w:val="single" w:sz="4" w:space="0" w:color="auto"/>
            </w:tcBorders>
            <w:shd w:val="clear" w:color="auto" w:fill="auto"/>
            <w:vAlign w:val="center"/>
            <w:hideMark/>
          </w:tcPr>
          <w:p w14:paraId="10819B17" w14:textId="77777777" w:rsidR="00472FDE" w:rsidRPr="00C52F94" w:rsidRDefault="00472FDE" w:rsidP="001D0457">
            <w:pPr>
              <w:jc w:val="center"/>
              <w:rPr>
                <w:sz w:val="18"/>
                <w:szCs w:val="18"/>
                <w:lang w:val="en-CA" w:eastAsia="en-CA"/>
              </w:rPr>
            </w:pPr>
            <w:r w:rsidRPr="00C52F94">
              <w:rPr>
                <w:sz w:val="18"/>
                <w:szCs w:val="18"/>
                <w:lang w:val="en-CA" w:eastAsia="en-CA"/>
              </w:rPr>
              <w:t>16.67</w:t>
            </w:r>
          </w:p>
        </w:tc>
        <w:tc>
          <w:tcPr>
            <w:tcW w:w="526" w:type="dxa"/>
            <w:tcBorders>
              <w:top w:val="nil"/>
              <w:left w:val="nil"/>
              <w:bottom w:val="single" w:sz="4" w:space="0" w:color="auto"/>
              <w:right w:val="single" w:sz="4" w:space="0" w:color="auto"/>
            </w:tcBorders>
            <w:shd w:val="clear" w:color="auto" w:fill="auto"/>
            <w:noWrap/>
            <w:vAlign w:val="center"/>
            <w:hideMark/>
          </w:tcPr>
          <w:p w14:paraId="5727810B" w14:textId="77777777" w:rsidR="00472FDE" w:rsidRPr="00C52F94" w:rsidRDefault="00472FDE" w:rsidP="001D0457">
            <w:pPr>
              <w:jc w:val="center"/>
              <w:rPr>
                <w:sz w:val="18"/>
                <w:szCs w:val="18"/>
                <w:lang w:val="en-CA" w:eastAsia="en-CA"/>
              </w:rPr>
            </w:pPr>
            <w:r w:rsidRPr="00C52F94">
              <w:rPr>
                <w:sz w:val="18"/>
                <w:szCs w:val="18"/>
                <w:lang w:val="en-CA" w:eastAsia="en-CA"/>
              </w:rPr>
              <w:t>38</w:t>
            </w:r>
          </w:p>
        </w:tc>
        <w:tc>
          <w:tcPr>
            <w:tcW w:w="621" w:type="dxa"/>
            <w:tcBorders>
              <w:top w:val="nil"/>
              <w:left w:val="nil"/>
              <w:bottom w:val="single" w:sz="4" w:space="0" w:color="auto"/>
              <w:right w:val="single" w:sz="4" w:space="0" w:color="auto"/>
            </w:tcBorders>
            <w:shd w:val="clear" w:color="auto" w:fill="auto"/>
            <w:vAlign w:val="center"/>
            <w:hideMark/>
          </w:tcPr>
          <w:p w14:paraId="218E6BF9" w14:textId="77777777" w:rsidR="00472FDE" w:rsidRPr="00C52F94" w:rsidRDefault="00472FDE" w:rsidP="001D0457">
            <w:pPr>
              <w:jc w:val="center"/>
              <w:rPr>
                <w:sz w:val="18"/>
                <w:szCs w:val="18"/>
                <w:lang w:val="en-CA" w:eastAsia="en-CA"/>
              </w:rPr>
            </w:pPr>
            <w:r w:rsidRPr="00C52F94">
              <w:rPr>
                <w:sz w:val="18"/>
                <w:szCs w:val="18"/>
                <w:lang w:val="en-CA" w:eastAsia="en-CA"/>
              </w:rPr>
              <w:t>28.97</w:t>
            </w:r>
          </w:p>
        </w:tc>
        <w:tc>
          <w:tcPr>
            <w:tcW w:w="526" w:type="dxa"/>
            <w:tcBorders>
              <w:top w:val="nil"/>
              <w:left w:val="nil"/>
              <w:bottom w:val="single" w:sz="4" w:space="0" w:color="auto"/>
              <w:right w:val="single" w:sz="4" w:space="0" w:color="auto"/>
            </w:tcBorders>
            <w:shd w:val="clear" w:color="auto" w:fill="auto"/>
            <w:vAlign w:val="center"/>
            <w:hideMark/>
          </w:tcPr>
          <w:p w14:paraId="6FD0F54A" w14:textId="77777777" w:rsidR="00472FDE" w:rsidRPr="00C52F94" w:rsidRDefault="00472FDE" w:rsidP="001D0457">
            <w:pPr>
              <w:jc w:val="center"/>
              <w:rPr>
                <w:sz w:val="18"/>
                <w:szCs w:val="18"/>
                <w:lang w:val="en-CA" w:eastAsia="en-CA"/>
              </w:rPr>
            </w:pPr>
            <w:r w:rsidRPr="00C52F94">
              <w:rPr>
                <w:sz w:val="18"/>
                <w:szCs w:val="18"/>
                <w:lang w:val="en-CA" w:eastAsia="en-CA"/>
              </w:rPr>
              <w:t>48</w:t>
            </w:r>
          </w:p>
        </w:tc>
        <w:tc>
          <w:tcPr>
            <w:tcW w:w="621" w:type="dxa"/>
            <w:tcBorders>
              <w:top w:val="nil"/>
              <w:left w:val="nil"/>
              <w:bottom w:val="single" w:sz="4" w:space="0" w:color="auto"/>
              <w:right w:val="single" w:sz="4" w:space="0" w:color="auto"/>
            </w:tcBorders>
            <w:shd w:val="clear" w:color="auto" w:fill="auto"/>
            <w:vAlign w:val="center"/>
            <w:hideMark/>
          </w:tcPr>
          <w:p w14:paraId="3E5EFCD0" w14:textId="77777777" w:rsidR="00472FDE" w:rsidRPr="00C52F94" w:rsidRDefault="00472FDE" w:rsidP="001D0457">
            <w:pPr>
              <w:jc w:val="center"/>
              <w:rPr>
                <w:sz w:val="18"/>
                <w:szCs w:val="18"/>
                <w:lang w:val="en-CA" w:eastAsia="en-CA"/>
              </w:rPr>
            </w:pPr>
            <w:r w:rsidRPr="00C52F94">
              <w:rPr>
                <w:sz w:val="18"/>
                <w:szCs w:val="18"/>
                <w:lang w:val="en-CA" w:eastAsia="en-CA"/>
              </w:rPr>
              <w:t>45.14</w:t>
            </w:r>
          </w:p>
        </w:tc>
        <w:tc>
          <w:tcPr>
            <w:tcW w:w="526" w:type="dxa"/>
            <w:tcBorders>
              <w:top w:val="nil"/>
              <w:left w:val="nil"/>
              <w:bottom w:val="single" w:sz="4" w:space="0" w:color="auto"/>
              <w:right w:val="single" w:sz="4" w:space="0" w:color="auto"/>
            </w:tcBorders>
            <w:shd w:val="clear" w:color="auto" w:fill="auto"/>
            <w:vAlign w:val="center"/>
            <w:hideMark/>
          </w:tcPr>
          <w:p w14:paraId="5D1584D0" w14:textId="77777777" w:rsidR="00472FDE" w:rsidRPr="00C52F94" w:rsidRDefault="00472FDE" w:rsidP="001D0457">
            <w:pPr>
              <w:jc w:val="center"/>
              <w:rPr>
                <w:sz w:val="18"/>
                <w:szCs w:val="18"/>
                <w:lang w:val="en-CA" w:eastAsia="en-CA"/>
              </w:rPr>
            </w:pPr>
            <w:r w:rsidRPr="00C52F94">
              <w:rPr>
                <w:sz w:val="18"/>
                <w:szCs w:val="18"/>
                <w:lang w:val="en-CA" w:eastAsia="en-CA"/>
              </w:rPr>
              <w:t>27</w:t>
            </w:r>
          </w:p>
        </w:tc>
        <w:tc>
          <w:tcPr>
            <w:tcW w:w="621" w:type="dxa"/>
            <w:tcBorders>
              <w:top w:val="nil"/>
              <w:left w:val="nil"/>
              <w:bottom w:val="single" w:sz="4" w:space="0" w:color="auto"/>
              <w:right w:val="single" w:sz="4" w:space="0" w:color="auto"/>
            </w:tcBorders>
            <w:shd w:val="clear" w:color="auto" w:fill="auto"/>
            <w:vAlign w:val="center"/>
            <w:hideMark/>
          </w:tcPr>
          <w:p w14:paraId="1D9503D2" w14:textId="77777777" w:rsidR="00472FDE" w:rsidRPr="00C52F94" w:rsidRDefault="00472FDE" w:rsidP="001D0457">
            <w:pPr>
              <w:jc w:val="center"/>
              <w:rPr>
                <w:sz w:val="18"/>
                <w:szCs w:val="18"/>
                <w:lang w:val="en-CA" w:eastAsia="en-CA"/>
              </w:rPr>
            </w:pPr>
            <w:r w:rsidRPr="00C52F94">
              <w:rPr>
                <w:sz w:val="18"/>
                <w:szCs w:val="18"/>
                <w:lang w:val="en-CA" w:eastAsia="en-CA"/>
              </w:rPr>
              <w:t>45.83</w:t>
            </w:r>
          </w:p>
        </w:tc>
        <w:tc>
          <w:tcPr>
            <w:tcW w:w="526" w:type="dxa"/>
            <w:tcBorders>
              <w:top w:val="nil"/>
              <w:left w:val="nil"/>
              <w:bottom w:val="single" w:sz="4" w:space="0" w:color="auto"/>
              <w:right w:val="single" w:sz="4" w:space="0" w:color="auto"/>
            </w:tcBorders>
            <w:shd w:val="clear" w:color="auto" w:fill="auto"/>
            <w:vAlign w:val="center"/>
            <w:hideMark/>
          </w:tcPr>
          <w:p w14:paraId="78C0441C" w14:textId="77777777" w:rsidR="00472FDE" w:rsidRPr="00C52F94" w:rsidRDefault="00472FDE" w:rsidP="001D0457">
            <w:pPr>
              <w:jc w:val="center"/>
              <w:rPr>
                <w:sz w:val="18"/>
                <w:szCs w:val="18"/>
                <w:lang w:val="en-CA" w:eastAsia="en-CA"/>
              </w:rPr>
            </w:pPr>
            <w:r w:rsidRPr="00C52F94">
              <w:rPr>
                <w:sz w:val="18"/>
                <w:szCs w:val="18"/>
                <w:lang w:val="en-CA" w:eastAsia="en-CA"/>
              </w:rPr>
              <w:t>49</w:t>
            </w:r>
          </w:p>
        </w:tc>
        <w:tc>
          <w:tcPr>
            <w:tcW w:w="657" w:type="dxa"/>
            <w:tcBorders>
              <w:top w:val="nil"/>
              <w:left w:val="nil"/>
              <w:bottom w:val="single" w:sz="4" w:space="0" w:color="auto"/>
              <w:right w:val="single" w:sz="4" w:space="0" w:color="auto"/>
            </w:tcBorders>
            <w:shd w:val="clear" w:color="auto" w:fill="auto"/>
            <w:vAlign w:val="center"/>
            <w:hideMark/>
          </w:tcPr>
          <w:p w14:paraId="0301E88D" w14:textId="77777777" w:rsidR="00472FDE" w:rsidRPr="00C52F94" w:rsidRDefault="00472FDE" w:rsidP="001D0457">
            <w:pPr>
              <w:jc w:val="center"/>
              <w:rPr>
                <w:sz w:val="18"/>
                <w:szCs w:val="18"/>
                <w:lang w:val="en-CA" w:eastAsia="en-CA"/>
              </w:rPr>
            </w:pPr>
            <w:r w:rsidRPr="00C52F94">
              <w:rPr>
                <w:sz w:val="18"/>
                <w:szCs w:val="18"/>
                <w:lang w:val="en-CA" w:eastAsia="en-CA"/>
              </w:rPr>
              <w:t>46.53</w:t>
            </w:r>
          </w:p>
        </w:tc>
        <w:tc>
          <w:tcPr>
            <w:tcW w:w="567" w:type="dxa"/>
            <w:tcBorders>
              <w:top w:val="nil"/>
              <w:left w:val="nil"/>
              <w:bottom w:val="single" w:sz="4" w:space="0" w:color="auto"/>
              <w:right w:val="single" w:sz="4" w:space="0" w:color="auto"/>
            </w:tcBorders>
            <w:shd w:val="clear" w:color="auto" w:fill="auto"/>
            <w:vAlign w:val="center"/>
            <w:hideMark/>
          </w:tcPr>
          <w:p w14:paraId="7B431ECB" w14:textId="77777777" w:rsidR="00472FDE" w:rsidRPr="00C52F94" w:rsidRDefault="00472FDE" w:rsidP="001D0457">
            <w:pPr>
              <w:jc w:val="center"/>
              <w:rPr>
                <w:sz w:val="18"/>
                <w:szCs w:val="18"/>
                <w:lang w:val="en-CA" w:eastAsia="en-CA"/>
              </w:rPr>
            </w:pPr>
            <w:r w:rsidRPr="00C52F94">
              <w:rPr>
                <w:sz w:val="18"/>
                <w:szCs w:val="18"/>
                <w:lang w:val="en-CA" w:eastAsia="en-CA"/>
              </w:rPr>
              <w:t>60</w:t>
            </w:r>
          </w:p>
        </w:tc>
        <w:tc>
          <w:tcPr>
            <w:tcW w:w="709" w:type="dxa"/>
            <w:tcBorders>
              <w:top w:val="nil"/>
              <w:left w:val="nil"/>
              <w:bottom w:val="single" w:sz="4" w:space="0" w:color="auto"/>
              <w:right w:val="single" w:sz="4" w:space="0" w:color="auto"/>
            </w:tcBorders>
            <w:shd w:val="clear" w:color="auto" w:fill="auto"/>
            <w:vAlign w:val="center"/>
            <w:hideMark/>
          </w:tcPr>
          <w:p w14:paraId="59014D14" w14:textId="77777777" w:rsidR="00472FDE" w:rsidRPr="00C52F94" w:rsidRDefault="00472FDE" w:rsidP="001D0457">
            <w:pPr>
              <w:jc w:val="center"/>
              <w:rPr>
                <w:sz w:val="18"/>
                <w:szCs w:val="18"/>
                <w:lang w:val="en-CA" w:eastAsia="en-CA"/>
              </w:rPr>
            </w:pPr>
            <w:r w:rsidRPr="00C52F94">
              <w:rPr>
                <w:sz w:val="18"/>
                <w:szCs w:val="18"/>
                <w:lang w:val="en-CA" w:eastAsia="en-CA"/>
              </w:rPr>
              <w:t>50.00</w:t>
            </w:r>
          </w:p>
        </w:tc>
        <w:tc>
          <w:tcPr>
            <w:tcW w:w="569" w:type="dxa"/>
            <w:tcBorders>
              <w:top w:val="nil"/>
              <w:left w:val="nil"/>
              <w:bottom w:val="single" w:sz="4" w:space="0" w:color="auto"/>
              <w:right w:val="single" w:sz="4" w:space="0" w:color="auto"/>
            </w:tcBorders>
            <w:shd w:val="clear" w:color="auto" w:fill="auto"/>
            <w:vAlign w:val="center"/>
            <w:hideMark/>
          </w:tcPr>
          <w:p w14:paraId="21F6E86F" w14:textId="77777777" w:rsidR="00472FDE" w:rsidRPr="00C52F94" w:rsidRDefault="00472FDE" w:rsidP="001D0457">
            <w:pPr>
              <w:jc w:val="center"/>
              <w:rPr>
                <w:sz w:val="18"/>
                <w:szCs w:val="18"/>
                <w:lang w:val="en-CA" w:eastAsia="en-CA"/>
              </w:rPr>
            </w:pPr>
            <w:r w:rsidRPr="00C52F94">
              <w:rPr>
                <w:sz w:val="18"/>
                <w:szCs w:val="18"/>
                <w:lang w:val="en-CA" w:eastAsia="en-CA"/>
              </w:rPr>
              <w:t>20</w:t>
            </w:r>
          </w:p>
        </w:tc>
        <w:tc>
          <w:tcPr>
            <w:tcW w:w="715" w:type="dxa"/>
            <w:tcBorders>
              <w:top w:val="nil"/>
              <w:left w:val="nil"/>
              <w:bottom w:val="single" w:sz="4" w:space="0" w:color="auto"/>
              <w:right w:val="single" w:sz="4" w:space="0" w:color="auto"/>
            </w:tcBorders>
            <w:shd w:val="clear" w:color="auto" w:fill="auto"/>
            <w:vAlign w:val="center"/>
            <w:hideMark/>
          </w:tcPr>
          <w:p w14:paraId="183FC0F2" w14:textId="77777777" w:rsidR="00472FDE" w:rsidRPr="00C52F94" w:rsidRDefault="00472FDE" w:rsidP="001D0457">
            <w:pPr>
              <w:jc w:val="center"/>
              <w:rPr>
                <w:sz w:val="18"/>
                <w:szCs w:val="18"/>
                <w:lang w:val="en-CA" w:eastAsia="en-CA"/>
              </w:rPr>
            </w:pPr>
            <w:r w:rsidRPr="00C52F94">
              <w:rPr>
                <w:sz w:val="18"/>
                <w:szCs w:val="18"/>
                <w:lang w:val="en-CA" w:eastAsia="en-CA"/>
              </w:rPr>
              <w:t>28.47</w:t>
            </w:r>
          </w:p>
        </w:tc>
      </w:tr>
      <w:tr w:rsidR="00472FDE" w:rsidRPr="00C52F94" w14:paraId="49F907B8" w14:textId="77777777" w:rsidTr="008D1DD4">
        <w:trPr>
          <w:trHeight w:val="58"/>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1B3ACA8E" w14:textId="77777777" w:rsidR="00472FDE" w:rsidRPr="00C52F94" w:rsidRDefault="00472FDE" w:rsidP="001D0457">
            <w:pPr>
              <w:rPr>
                <w:sz w:val="18"/>
                <w:szCs w:val="18"/>
                <w:lang w:val="en-CA" w:eastAsia="en-CA"/>
              </w:rPr>
            </w:pPr>
            <w:r w:rsidRPr="00C52F94">
              <w:rPr>
                <w:sz w:val="18"/>
                <w:szCs w:val="18"/>
                <w:lang w:val="en-CA" w:eastAsia="en-CA"/>
              </w:rPr>
              <w:t>May</w:t>
            </w:r>
          </w:p>
        </w:tc>
        <w:tc>
          <w:tcPr>
            <w:tcW w:w="526" w:type="dxa"/>
            <w:tcBorders>
              <w:top w:val="nil"/>
              <w:left w:val="nil"/>
              <w:bottom w:val="single" w:sz="4" w:space="0" w:color="auto"/>
              <w:right w:val="single" w:sz="4" w:space="0" w:color="auto"/>
            </w:tcBorders>
            <w:shd w:val="clear" w:color="auto" w:fill="auto"/>
            <w:noWrap/>
            <w:vAlign w:val="center"/>
            <w:hideMark/>
          </w:tcPr>
          <w:p w14:paraId="397967B4" w14:textId="77777777" w:rsidR="00472FDE" w:rsidRPr="00C52F94" w:rsidRDefault="00472FDE" w:rsidP="001D0457">
            <w:pPr>
              <w:jc w:val="center"/>
              <w:rPr>
                <w:sz w:val="18"/>
                <w:szCs w:val="18"/>
                <w:lang w:val="en-CA" w:eastAsia="en-CA"/>
              </w:rPr>
            </w:pPr>
            <w:r w:rsidRPr="00C52F94">
              <w:rPr>
                <w:sz w:val="18"/>
                <w:szCs w:val="18"/>
                <w:lang w:val="en-CA" w:eastAsia="en-CA"/>
              </w:rPr>
              <w:t>35</w:t>
            </w:r>
          </w:p>
        </w:tc>
        <w:tc>
          <w:tcPr>
            <w:tcW w:w="714" w:type="dxa"/>
            <w:tcBorders>
              <w:top w:val="nil"/>
              <w:left w:val="nil"/>
              <w:bottom w:val="single" w:sz="4" w:space="0" w:color="auto"/>
              <w:right w:val="single" w:sz="4" w:space="0" w:color="auto"/>
            </w:tcBorders>
            <w:shd w:val="clear" w:color="auto" w:fill="auto"/>
            <w:vAlign w:val="center"/>
            <w:hideMark/>
          </w:tcPr>
          <w:p w14:paraId="018C2E20" w14:textId="77777777" w:rsidR="00472FDE" w:rsidRPr="00C52F94" w:rsidRDefault="00472FDE" w:rsidP="001D0457">
            <w:pPr>
              <w:jc w:val="center"/>
              <w:rPr>
                <w:sz w:val="18"/>
                <w:szCs w:val="18"/>
                <w:lang w:val="en-CA" w:eastAsia="en-CA"/>
              </w:rPr>
            </w:pPr>
            <w:r w:rsidRPr="00C52F94">
              <w:rPr>
                <w:sz w:val="18"/>
                <w:szCs w:val="18"/>
                <w:lang w:val="en-CA" w:eastAsia="en-CA"/>
              </w:rPr>
              <w:t>41.96</w:t>
            </w:r>
          </w:p>
        </w:tc>
        <w:tc>
          <w:tcPr>
            <w:tcW w:w="564" w:type="dxa"/>
            <w:tcBorders>
              <w:top w:val="nil"/>
              <w:left w:val="nil"/>
              <w:bottom w:val="single" w:sz="4" w:space="0" w:color="auto"/>
              <w:right w:val="single" w:sz="4" w:space="0" w:color="auto"/>
            </w:tcBorders>
            <w:shd w:val="clear" w:color="auto" w:fill="auto"/>
            <w:noWrap/>
            <w:vAlign w:val="center"/>
            <w:hideMark/>
          </w:tcPr>
          <w:p w14:paraId="79D22AE8" w14:textId="77777777" w:rsidR="00472FDE" w:rsidRPr="00C52F94" w:rsidRDefault="00472FDE" w:rsidP="001D0457">
            <w:pPr>
              <w:jc w:val="center"/>
              <w:rPr>
                <w:sz w:val="18"/>
                <w:szCs w:val="18"/>
                <w:lang w:val="en-CA" w:eastAsia="en-CA"/>
              </w:rPr>
            </w:pPr>
            <w:r w:rsidRPr="00C52F94">
              <w:rPr>
                <w:sz w:val="18"/>
                <w:szCs w:val="18"/>
                <w:lang w:val="en-CA" w:eastAsia="en-CA"/>
              </w:rPr>
              <w:t>36</w:t>
            </w:r>
          </w:p>
        </w:tc>
        <w:tc>
          <w:tcPr>
            <w:tcW w:w="621" w:type="dxa"/>
            <w:tcBorders>
              <w:top w:val="nil"/>
              <w:left w:val="nil"/>
              <w:bottom w:val="single" w:sz="4" w:space="0" w:color="auto"/>
              <w:right w:val="single" w:sz="4" w:space="0" w:color="auto"/>
            </w:tcBorders>
            <w:shd w:val="clear" w:color="auto" w:fill="auto"/>
            <w:vAlign w:val="center"/>
            <w:hideMark/>
          </w:tcPr>
          <w:p w14:paraId="0EC509B6" w14:textId="77777777" w:rsidR="00472FDE" w:rsidRPr="00C52F94" w:rsidRDefault="00472FDE" w:rsidP="001D0457">
            <w:pPr>
              <w:jc w:val="center"/>
              <w:rPr>
                <w:sz w:val="18"/>
                <w:szCs w:val="18"/>
                <w:lang w:val="en-CA" w:eastAsia="en-CA"/>
              </w:rPr>
            </w:pPr>
            <w:r w:rsidRPr="00C52F94">
              <w:rPr>
                <w:sz w:val="18"/>
                <w:szCs w:val="18"/>
                <w:lang w:val="en-CA" w:eastAsia="en-CA"/>
              </w:rPr>
              <w:t>42.36</w:t>
            </w:r>
          </w:p>
        </w:tc>
        <w:tc>
          <w:tcPr>
            <w:tcW w:w="526" w:type="dxa"/>
            <w:tcBorders>
              <w:top w:val="nil"/>
              <w:left w:val="nil"/>
              <w:bottom w:val="single" w:sz="4" w:space="0" w:color="auto"/>
              <w:right w:val="single" w:sz="4" w:space="0" w:color="auto"/>
            </w:tcBorders>
            <w:shd w:val="clear" w:color="auto" w:fill="auto"/>
            <w:noWrap/>
            <w:vAlign w:val="center"/>
            <w:hideMark/>
          </w:tcPr>
          <w:p w14:paraId="38123AB3" w14:textId="77777777" w:rsidR="00472FDE" w:rsidRPr="00C52F94" w:rsidRDefault="00472FDE" w:rsidP="001D0457">
            <w:pPr>
              <w:jc w:val="center"/>
              <w:rPr>
                <w:sz w:val="18"/>
                <w:szCs w:val="18"/>
                <w:lang w:val="en-CA" w:eastAsia="en-CA"/>
              </w:rPr>
            </w:pPr>
            <w:r w:rsidRPr="00C52F94">
              <w:rPr>
                <w:sz w:val="18"/>
                <w:szCs w:val="18"/>
                <w:lang w:val="en-CA" w:eastAsia="en-CA"/>
              </w:rPr>
              <w:t>35</w:t>
            </w:r>
          </w:p>
        </w:tc>
        <w:tc>
          <w:tcPr>
            <w:tcW w:w="621" w:type="dxa"/>
            <w:tcBorders>
              <w:top w:val="nil"/>
              <w:left w:val="nil"/>
              <w:bottom w:val="single" w:sz="4" w:space="0" w:color="auto"/>
              <w:right w:val="single" w:sz="4" w:space="0" w:color="auto"/>
            </w:tcBorders>
            <w:shd w:val="clear" w:color="auto" w:fill="auto"/>
            <w:vAlign w:val="center"/>
            <w:hideMark/>
          </w:tcPr>
          <w:p w14:paraId="2E62A59E" w14:textId="77777777" w:rsidR="00472FDE" w:rsidRPr="00C52F94" w:rsidRDefault="00472FDE" w:rsidP="001D0457">
            <w:pPr>
              <w:jc w:val="center"/>
              <w:rPr>
                <w:sz w:val="18"/>
                <w:szCs w:val="18"/>
                <w:lang w:val="en-CA" w:eastAsia="en-CA"/>
              </w:rPr>
            </w:pPr>
            <w:r w:rsidRPr="00C52F94">
              <w:rPr>
                <w:sz w:val="18"/>
                <w:szCs w:val="18"/>
                <w:lang w:val="en-CA" w:eastAsia="en-CA"/>
              </w:rPr>
              <w:t>53.10</w:t>
            </w:r>
          </w:p>
        </w:tc>
        <w:tc>
          <w:tcPr>
            <w:tcW w:w="526" w:type="dxa"/>
            <w:tcBorders>
              <w:top w:val="nil"/>
              <w:left w:val="nil"/>
              <w:bottom w:val="single" w:sz="4" w:space="0" w:color="auto"/>
              <w:right w:val="single" w:sz="4" w:space="0" w:color="auto"/>
            </w:tcBorders>
            <w:shd w:val="clear" w:color="auto" w:fill="auto"/>
            <w:vAlign w:val="center"/>
            <w:hideMark/>
          </w:tcPr>
          <w:p w14:paraId="197867E8" w14:textId="77777777" w:rsidR="00472FDE" w:rsidRPr="00C52F94" w:rsidRDefault="00472FDE" w:rsidP="001D0457">
            <w:pPr>
              <w:jc w:val="center"/>
              <w:rPr>
                <w:sz w:val="18"/>
                <w:szCs w:val="18"/>
                <w:lang w:val="en-CA" w:eastAsia="en-CA"/>
              </w:rPr>
            </w:pPr>
            <w:r w:rsidRPr="00C52F94">
              <w:rPr>
                <w:sz w:val="18"/>
                <w:szCs w:val="18"/>
                <w:lang w:val="en-CA" w:eastAsia="en-CA"/>
              </w:rPr>
              <w:t>24</w:t>
            </w:r>
          </w:p>
        </w:tc>
        <w:tc>
          <w:tcPr>
            <w:tcW w:w="621" w:type="dxa"/>
            <w:tcBorders>
              <w:top w:val="nil"/>
              <w:left w:val="nil"/>
              <w:bottom w:val="single" w:sz="4" w:space="0" w:color="auto"/>
              <w:right w:val="single" w:sz="4" w:space="0" w:color="auto"/>
            </w:tcBorders>
            <w:shd w:val="clear" w:color="auto" w:fill="auto"/>
            <w:vAlign w:val="center"/>
            <w:hideMark/>
          </w:tcPr>
          <w:p w14:paraId="3B36EA07" w14:textId="77777777" w:rsidR="00472FDE" w:rsidRPr="00C52F94" w:rsidRDefault="00472FDE" w:rsidP="001D0457">
            <w:pPr>
              <w:jc w:val="center"/>
              <w:rPr>
                <w:sz w:val="18"/>
                <w:szCs w:val="18"/>
                <w:lang w:val="en-CA" w:eastAsia="en-CA"/>
              </w:rPr>
            </w:pPr>
            <w:r w:rsidRPr="00C52F94">
              <w:rPr>
                <w:sz w:val="18"/>
                <w:szCs w:val="18"/>
                <w:lang w:val="en-CA" w:eastAsia="en-CA"/>
              </w:rPr>
              <w:t>61.81</w:t>
            </w:r>
          </w:p>
        </w:tc>
        <w:tc>
          <w:tcPr>
            <w:tcW w:w="526" w:type="dxa"/>
            <w:tcBorders>
              <w:top w:val="nil"/>
              <w:left w:val="nil"/>
              <w:bottom w:val="single" w:sz="4" w:space="0" w:color="auto"/>
              <w:right w:val="single" w:sz="4" w:space="0" w:color="auto"/>
            </w:tcBorders>
            <w:shd w:val="clear" w:color="auto" w:fill="auto"/>
            <w:vAlign w:val="center"/>
            <w:hideMark/>
          </w:tcPr>
          <w:p w14:paraId="44BCD19B" w14:textId="77777777" w:rsidR="00472FDE" w:rsidRPr="00C52F94" w:rsidRDefault="00472FDE" w:rsidP="001D0457">
            <w:pPr>
              <w:jc w:val="center"/>
              <w:rPr>
                <w:sz w:val="18"/>
                <w:szCs w:val="18"/>
                <w:lang w:val="en-CA" w:eastAsia="en-CA"/>
              </w:rPr>
            </w:pPr>
            <w:r w:rsidRPr="00C52F94">
              <w:rPr>
                <w:sz w:val="18"/>
                <w:szCs w:val="18"/>
                <w:lang w:val="en-CA" w:eastAsia="en-CA"/>
              </w:rPr>
              <w:t>22</w:t>
            </w:r>
          </w:p>
        </w:tc>
        <w:tc>
          <w:tcPr>
            <w:tcW w:w="621" w:type="dxa"/>
            <w:tcBorders>
              <w:top w:val="nil"/>
              <w:left w:val="nil"/>
              <w:bottom w:val="single" w:sz="4" w:space="0" w:color="auto"/>
              <w:right w:val="single" w:sz="4" w:space="0" w:color="auto"/>
            </w:tcBorders>
            <w:shd w:val="clear" w:color="auto" w:fill="auto"/>
            <w:vAlign w:val="center"/>
            <w:hideMark/>
          </w:tcPr>
          <w:p w14:paraId="1AC1F097" w14:textId="77777777" w:rsidR="00472FDE" w:rsidRPr="00C52F94" w:rsidRDefault="00472FDE" w:rsidP="001D0457">
            <w:pPr>
              <w:jc w:val="center"/>
              <w:rPr>
                <w:sz w:val="18"/>
                <w:szCs w:val="18"/>
                <w:lang w:val="en-CA" w:eastAsia="en-CA"/>
              </w:rPr>
            </w:pPr>
            <w:r w:rsidRPr="00C52F94">
              <w:rPr>
                <w:sz w:val="18"/>
                <w:szCs w:val="18"/>
                <w:lang w:val="en-CA" w:eastAsia="en-CA"/>
              </w:rPr>
              <w:t>61.11</w:t>
            </w:r>
          </w:p>
        </w:tc>
        <w:tc>
          <w:tcPr>
            <w:tcW w:w="526" w:type="dxa"/>
            <w:tcBorders>
              <w:top w:val="nil"/>
              <w:left w:val="nil"/>
              <w:bottom w:val="single" w:sz="4" w:space="0" w:color="auto"/>
              <w:right w:val="single" w:sz="4" w:space="0" w:color="auto"/>
            </w:tcBorders>
            <w:shd w:val="clear" w:color="auto" w:fill="auto"/>
            <w:vAlign w:val="center"/>
            <w:hideMark/>
          </w:tcPr>
          <w:p w14:paraId="1D379D0F" w14:textId="77777777" w:rsidR="00472FDE" w:rsidRPr="00C52F94" w:rsidRDefault="00472FDE" w:rsidP="001D0457">
            <w:pPr>
              <w:jc w:val="center"/>
              <w:rPr>
                <w:sz w:val="18"/>
                <w:szCs w:val="18"/>
                <w:lang w:val="en-CA" w:eastAsia="en-CA"/>
              </w:rPr>
            </w:pPr>
            <w:r w:rsidRPr="00C52F94">
              <w:rPr>
                <w:sz w:val="18"/>
                <w:szCs w:val="18"/>
                <w:lang w:val="en-CA" w:eastAsia="en-CA"/>
              </w:rPr>
              <w:t>26</w:t>
            </w:r>
          </w:p>
        </w:tc>
        <w:tc>
          <w:tcPr>
            <w:tcW w:w="657" w:type="dxa"/>
            <w:tcBorders>
              <w:top w:val="nil"/>
              <w:left w:val="nil"/>
              <w:bottom w:val="single" w:sz="4" w:space="0" w:color="auto"/>
              <w:right w:val="single" w:sz="4" w:space="0" w:color="auto"/>
            </w:tcBorders>
            <w:shd w:val="clear" w:color="auto" w:fill="auto"/>
            <w:vAlign w:val="center"/>
            <w:hideMark/>
          </w:tcPr>
          <w:p w14:paraId="799117DF" w14:textId="77777777" w:rsidR="00472FDE" w:rsidRPr="00C52F94" w:rsidRDefault="00472FDE" w:rsidP="001D0457">
            <w:pPr>
              <w:jc w:val="center"/>
              <w:rPr>
                <w:sz w:val="18"/>
                <w:szCs w:val="18"/>
                <w:lang w:val="en-CA" w:eastAsia="en-CA"/>
              </w:rPr>
            </w:pPr>
            <w:r w:rsidRPr="00C52F94">
              <w:rPr>
                <w:sz w:val="18"/>
                <w:szCs w:val="18"/>
                <w:lang w:val="en-CA" w:eastAsia="en-CA"/>
              </w:rPr>
              <w:t>64.58</w:t>
            </w:r>
          </w:p>
        </w:tc>
        <w:tc>
          <w:tcPr>
            <w:tcW w:w="567" w:type="dxa"/>
            <w:tcBorders>
              <w:top w:val="nil"/>
              <w:left w:val="nil"/>
              <w:bottom w:val="single" w:sz="4" w:space="0" w:color="auto"/>
              <w:right w:val="single" w:sz="4" w:space="0" w:color="auto"/>
            </w:tcBorders>
            <w:shd w:val="clear" w:color="auto" w:fill="auto"/>
            <w:vAlign w:val="center"/>
            <w:hideMark/>
          </w:tcPr>
          <w:p w14:paraId="4E4DB488" w14:textId="77777777" w:rsidR="00472FDE" w:rsidRPr="00C52F94" w:rsidRDefault="00472FDE" w:rsidP="001D0457">
            <w:pPr>
              <w:jc w:val="center"/>
              <w:rPr>
                <w:sz w:val="18"/>
                <w:szCs w:val="18"/>
                <w:lang w:val="en-CA" w:eastAsia="en-CA"/>
              </w:rPr>
            </w:pPr>
            <w:r w:rsidRPr="00C52F94">
              <w:rPr>
                <w:sz w:val="18"/>
                <w:szCs w:val="18"/>
                <w:lang w:val="en-CA" w:eastAsia="en-CA"/>
              </w:rPr>
              <w:t>39</w:t>
            </w:r>
          </w:p>
        </w:tc>
        <w:tc>
          <w:tcPr>
            <w:tcW w:w="709" w:type="dxa"/>
            <w:tcBorders>
              <w:top w:val="nil"/>
              <w:left w:val="nil"/>
              <w:bottom w:val="single" w:sz="4" w:space="0" w:color="auto"/>
              <w:right w:val="single" w:sz="4" w:space="0" w:color="auto"/>
            </w:tcBorders>
            <w:shd w:val="clear" w:color="auto" w:fill="auto"/>
            <w:vAlign w:val="center"/>
            <w:hideMark/>
          </w:tcPr>
          <w:p w14:paraId="16139C40" w14:textId="77777777" w:rsidR="00472FDE" w:rsidRPr="00C52F94" w:rsidRDefault="00472FDE" w:rsidP="001D0457">
            <w:pPr>
              <w:jc w:val="center"/>
              <w:rPr>
                <w:sz w:val="18"/>
                <w:szCs w:val="18"/>
                <w:lang w:val="en-CA" w:eastAsia="en-CA"/>
              </w:rPr>
            </w:pPr>
            <w:r w:rsidRPr="00C52F94">
              <w:rPr>
                <w:sz w:val="18"/>
                <w:szCs w:val="18"/>
                <w:lang w:val="en-CA" w:eastAsia="en-CA"/>
              </w:rPr>
              <w:t>77.08</w:t>
            </w:r>
          </w:p>
        </w:tc>
        <w:tc>
          <w:tcPr>
            <w:tcW w:w="569" w:type="dxa"/>
            <w:tcBorders>
              <w:top w:val="nil"/>
              <w:left w:val="nil"/>
              <w:bottom w:val="single" w:sz="4" w:space="0" w:color="auto"/>
              <w:right w:val="single" w:sz="4" w:space="0" w:color="auto"/>
            </w:tcBorders>
            <w:shd w:val="clear" w:color="auto" w:fill="auto"/>
            <w:vAlign w:val="center"/>
            <w:hideMark/>
          </w:tcPr>
          <w:p w14:paraId="095E0ABC" w14:textId="77777777" w:rsidR="00472FDE" w:rsidRPr="00C52F94" w:rsidRDefault="00472FDE" w:rsidP="001D0457">
            <w:pPr>
              <w:jc w:val="center"/>
              <w:rPr>
                <w:sz w:val="18"/>
                <w:szCs w:val="18"/>
                <w:lang w:val="en-CA" w:eastAsia="en-CA"/>
              </w:rPr>
            </w:pPr>
            <w:r w:rsidRPr="00C52F94">
              <w:rPr>
                <w:sz w:val="18"/>
                <w:szCs w:val="18"/>
                <w:lang w:val="en-CA" w:eastAsia="en-CA"/>
              </w:rPr>
              <w:t> </w:t>
            </w:r>
          </w:p>
        </w:tc>
        <w:tc>
          <w:tcPr>
            <w:tcW w:w="715" w:type="dxa"/>
            <w:tcBorders>
              <w:top w:val="nil"/>
              <w:left w:val="nil"/>
              <w:bottom w:val="single" w:sz="4" w:space="0" w:color="auto"/>
              <w:right w:val="single" w:sz="4" w:space="0" w:color="auto"/>
            </w:tcBorders>
            <w:shd w:val="clear" w:color="auto" w:fill="auto"/>
            <w:vAlign w:val="center"/>
          </w:tcPr>
          <w:p w14:paraId="77CE8CB6" w14:textId="77777777" w:rsidR="00472FDE" w:rsidRPr="00C52F94" w:rsidRDefault="00472FDE" w:rsidP="001D0457">
            <w:pPr>
              <w:jc w:val="center"/>
              <w:rPr>
                <w:sz w:val="18"/>
                <w:szCs w:val="18"/>
                <w:lang w:val="en-CA" w:eastAsia="en-CA"/>
              </w:rPr>
            </w:pPr>
          </w:p>
        </w:tc>
      </w:tr>
      <w:tr w:rsidR="00472FDE" w:rsidRPr="00C52F94" w14:paraId="7CB705CA" w14:textId="77777777" w:rsidTr="008D1DD4">
        <w:trPr>
          <w:trHeight w:val="58"/>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71AA035E" w14:textId="77777777" w:rsidR="00472FDE" w:rsidRPr="00C52F94" w:rsidRDefault="00472FDE" w:rsidP="001D0457">
            <w:pPr>
              <w:rPr>
                <w:sz w:val="18"/>
                <w:szCs w:val="18"/>
                <w:lang w:val="en-CA" w:eastAsia="en-CA"/>
              </w:rPr>
            </w:pPr>
            <w:r w:rsidRPr="00C52F94">
              <w:rPr>
                <w:sz w:val="18"/>
                <w:szCs w:val="18"/>
                <w:lang w:val="en-CA" w:eastAsia="en-CA"/>
              </w:rPr>
              <w:t>June</w:t>
            </w:r>
          </w:p>
        </w:tc>
        <w:tc>
          <w:tcPr>
            <w:tcW w:w="526" w:type="dxa"/>
            <w:tcBorders>
              <w:top w:val="nil"/>
              <w:left w:val="nil"/>
              <w:bottom w:val="single" w:sz="4" w:space="0" w:color="auto"/>
              <w:right w:val="single" w:sz="4" w:space="0" w:color="auto"/>
            </w:tcBorders>
            <w:shd w:val="clear" w:color="auto" w:fill="auto"/>
            <w:noWrap/>
            <w:vAlign w:val="center"/>
            <w:hideMark/>
          </w:tcPr>
          <w:p w14:paraId="22503213" w14:textId="77777777" w:rsidR="00472FDE" w:rsidRPr="00C52F94" w:rsidRDefault="00472FDE" w:rsidP="001D0457">
            <w:pPr>
              <w:jc w:val="center"/>
              <w:rPr>
                <w:sz w:val="18"/>
                <w:szCs w:val="18"/>
                <w:lang w:val="en-CA" w:eastAsia="en-CA"/>
              </w:rPr>
            </w:pPr>
            <w:r w:rsidRPr="00C52F94">
              <w:rPr>
                <w:sz w:val="18"/>
                <w:szCs w:val="18"/>
                <w:lang w:val="en-CA" w:eastAsia="en-CA"/>
              </w:rPr>
              <w:t>18</w:t>
            </w:r>
          </w:p>
        </w:tc>
        <w:tc>
          <w:tcPr>
            <w:tcW w:w="714" w:type="dxa"/>
            <w:tcBorders>
              <w:top w:val="nil"/>
              <w:left w:val="nil"/>
              <w:bottom w:val="single" w:sz="4" w:space="0" w:color="auto"/>
              <w:right w:val="single" w:sz="4" w:space="0" w:color="auto"/>
            </w:tcBorders>
            <w:shd w:val="clear" w:color="auto" w:fill="auto"/>
            <w:vAlign w:val="center"/>
            <w:hideMark/>
          </w:tcPr>
          <w:p w14:paraId="799DBF5E" w14:textId="77777777" w:rsidR="00472FDE" w:rsidRPr="00C52F94" w:rsidRDefault="00472FDE" w:rsidP="001D0457">
            <w:pPr>
              <w:jc w:val="center"/>
              <w:rPr>
                <w:sz w:val="18"/>
                <w:szCs w:val="18"/>
                <w:lang w:val="en-CA" w:eastAsia="en-CA"/>
              </w:rPr>
            </w:pPr>
            <w:r w:rsidRPr="00C52F94">
              <w:rPr>
                <w:sz w:val="18"/>
                <w:szCs w:val="18"/>
                <w:lang w:val="en-CA" w:eastAsia="en-CA"/>
              </w:rPr>
              <w:t>54.55</w:t>
            </w:r>
          </w:p>
        </w:tc>
        <w:tc>
          <w:tcPr>
            <w:tcW w:w="564" w:type="dxa"/>
            <w:tcBorders>
              <w:top w:val="nil"/>
              <w:left w:val="nil"/>
              <w:bottom w:val="single" w:sz="4" w:space="0" w:color="auto"/>
              <w:right w:val="single" w:sz="4" w:space="0" w:color="auto"/>
            </w:tcBorders>
            <w:shd w:val="clear" w:color="auto" w:fill="auto"/>
            <w:noWrap/>
            <w:vAlign w:val="center"/>
            <w:hideMark/>
          </w:tcPr>
          <w:p w14:paraId="33C36964" w14:textId="77777777" w:rsidR="00472FDE" w:rsidRPr="00C52F94" w:rsidRDefault="00472FDE" w:rsidP="001D0457">
            <w:pPr>
              <w:jc w:val="center"/>
              <w:rPr>
                <w:sz w:val="18"/>
                <w:szCs w:val="18"/>
                <w:lang w:val="en-CA" w:eastAsia="en-CA"/>
              </w:rPr>
            </w:pPr>
            <w:r w:rsidRPr="00C52F94">
              <w:rPr>
                <w:sz w:val="18"/>
                <w:szCs w:val="18"/>
                <w:lang w:val="en-CA" w:eastAsia="en-CA"/>
              </w:rPr>
              <w:t>17</w:t>
            </w:r>
          </w:p>
        </w:tc>
        <w:tc>
          <w:tcPr>
            <w:tcW w:w="621" w:type="dxa"/>
            <w:tcBorders>
              <w:top w:val="nil"/>
              <w:left w:val="nil"/>
              <w:bottom w:val="single" w:sz="4" w:space="0" w:color="auto"/>
              <w:right w:val="single" w:sz="4" w:space="0" w:color="auto"/>
            </w:tcBorders>
            <w:shd w:val="clear" w:color="auto" w:fill="auto"/>
            <w:vAlign w:val="center"/>
            <w:hideMark/>
          </w:tcPr>
          <w:p w14:paraId="6AAEFF10" w14:textId="77777777" w:rsidR="00472FDE" w:rsidRPr="00C52F94" w:rsidRDefault="00472FDE" w:rsidP="001D0457">
            <w:pPr>
              <w:jc w:val="center"/>
              <w:rPr>
                <w:sz w:val="18"/>
                <w:szCs w:val="18"/>
                <w:lang w:val="en-CA" w:eastAsia="en-CA"/>
              </w:rPr>
            </w:pPr>
            <w:r w:rsidRPr="00C52F94">
              <w:rPr>
                <w:sz w:val="18"/>
                <w:szCs w:val="18"/>
                <w:lang w:val="en-CA" w:eastAsia="en-CA"/>
              </w:rPr>
              <w:t>54.17</w:t>
            </w:r>
          </w:p>
        </w:tc>
        <w:tc>
          <w:tcPr>
            <w:tcW w:w="526" w:type="dxa"/>
            <w:tcBorders>
              <w:top w:val="nil"/>
              <w:left w:val="nil"/>
              <w:bottom w:val="single" w:sz="4" w:space="0" w:color="auto"/>
              <w:right w:val="single" w:sz="4" w:space="0" w:color="auto"/>
            </w:tcBorders>
            <w:shd w:val="clear" w:color="auto" w:fill="auto"/>
            <w:noWrap/>
            <w:vAlign w:val="center"/>
            <w:hideMark/>
          </w:tcPr>
          <w:p w14:paraId="567BEB91" w14:textId="77777777" w:rsidR="00472FDE" w:rsidRPr="00C52F94" w:rsidRDefault="00472FDE" w:rsidP="001D0457">
            <w:pPr>
              <w:jc w:val="center"/>
              <w:rPr>
                <w:sz w:val="18"/>
                <w:szCs w:val="18"/>
                <w:lang w:val="en-CA" w:eastAsia="en-CA"/>
              </w:rPr>
            </w:pPr>
            <w:r w:rsidRPr="00C52F94">
              <w:rPr>
                <w:sz w:val="18"/>
                <w:szCs w:val="18"/>
                <w:lang w:val="en-CA" w:eastAsia="en-CA"/>
              </w:rPr>
              <w:t>11</w:t>
            </w:r>
          </w:p>
        </w:tc>
        <w:tc>
          <w:tcPr>
            <w:tcW w:w="621" w:type="dxa"/>
            <w:tcBorders>
              <w:top w:val="nil"/>
              <w:left w:val="nil"/>
              <w:bottom w:val="single" w:sz="4" w:space="0" w:color="auto"/>
              <w:right w:val="single" w:sz="4" w:space="0" w:color="auto"/>
            </w:tcBorders>
            <w:shd w:val="clear" w:color="auto" w:fill="auto"/>
            <w:vAlign w:val="center"/>
            <w:hideMark/>
          </w:tcPr>
          <w:p w14:paraId="6B0902F3" w14:textId="77777777" w:rsidR="00472FDE" w:rsidRPr="00C52F94" w:rsidRDefault="00472FDE" w:rsidP="001D0457">
            <w:pPr>
              <w:jc w:val="center"/>
              <w:rPr>
                <w:sz w:val="18"/>
                <w:szCs w:val="18"/>
                <w:lang w:val="en-CA" w:eastAsia="en-CA"/>
              </w:rPr>
            </w:pPr>
            <w:r w:rsidRPr="00C52F94">
              <w:rPr>
                <w:sz w:val="18"/>
                <w:szCs w:val="18"/>
                <w:lang w:val="en-CA" w:eastAsia="en-CA"/>
              </w:rPr>
              <w:t>60.69</w:t>
            </w:r>
          </w:p>
        </w:tc>
        <w:tc>
          <w:tcPr>
            <w:tcW w:w="526" w:type="dxa"/>
            <w:tcBorders>
              <w:top w:val="nil"/>
              <w:left w:val="nil"/>
              <w:bottom w:val="single" w:sz="4" w:space="0" w:color="auto"/>
              <w:right w:val="single" w:sz="4" w:space="0" w:color="auto"/>
            </w:tcBorders>
            <w:shd w:val="clear" w:color="auto" w:fill="auto"/>
            <w:vAlign w:val="center"/>
            <w:hideMark/>
          </w:tcPr>
          <w:p w14:paraId="53C305FC" w14:textId="77777777" w:rsidR="00472FDE" w:rsidRPr="00C52F94" w:rsidRDefault="00472FDE" w:rsidP="001D0457">
            <w:pPr>
              <w:jc w:val="center"/>
              <w:rPr>
                <w:sz w:val="18"/>
                <w:szCs w:val="18"/>
                <w:lang w:val="en-CA" w:eastAsia="en-CA"/>
              </w:rPr>
            </w:pPr>
            <w:r w:rsidRPr="00C52F94">
              <w:rPr>
                <w:sz w:val="18"/>
                <w:szCs w:val="18"/>
                <w:lang w:val="en-CA" w:eastAsia="en-CA"/>
              </w:rPr>
              <w:t>18</w:t>
            </w:r>
          </w:p>
        </w:tc>
        <w:tc>
          <w:tcPr>
            <w:tcW w:w="621" w:type="dxa"/>
            <w:tcBorders>
              <w:top w:val="nil"/>
              <w:left w:val="nil"/>
              <w:bottom w:val="single" w:sz="4" w:space="0" w:color="auto"/>
              <w:right w:val="single" w:sz="4" w:space="0" w:color="auto"/>
            </w:tcBorders>
            <w:shd w:val="clear" w:color="auto" w:fill="auto"/>
            <w:vAlign w:val="center"/>
            <w:hideMark/>
          </w:tcPr>
          <w:p w14:paraId="7BC968FD" w14:textId="77777777" w:rsidR="00472FDE" w:rsidRPr="00C52F94" w:rsidRDefault="00472FDE" w:rsidP="001D0457">
            <w:pPr>
              <w:jc w:val="center"/>
              <w:rPr>
                <w:sz w:val="18"/>
                <w:szCs w:val="18"/>
                <w:lang w:val="en-CA" w:eastAsia="en-CA"/>
              </w:rPr>
            </w:pPr>
            <w:r w:rsidRPr="00C52F94">
              <w:rPr>
                <w:sz w:val="18"/>
                <w:szCs w:val="18"/>
                <w:lang w:val="en-CA" w:eastAsia="en-CA"/>
              </w:rPr>
              <w:t>74.31</w:t>
            </w:r>
          </w:p>
        </w:tc>
        <w:tc>
          <w:tcPr>
            <w:tcW w:w="526" w:type="dxa"/>
            <w:tcBorders>
              <w:top w:val="nil"/>
              <w:left w:val="nil"/>
              <w:bottom w:val="single" w:sz="4" w:space="0" w:color="auto"/>
              <w:right w:val="single" w:sz="4" w:space="0" w:color="auto"/>
            </w:tcBorders>
            <w:shd w:val="clear" w:color="auto" w:fill="auto"/>
            <w:vAlign w:val="center"/>
            <w:hideMark/>
          </w:tcPr>
          <w:p w14:paraId="78CDA6F2" w14:textId="77777777" w:rsidR="00472FDE" w:rsidRPr="00C52F94" w:rsidRDefault="00472FDE" w:rsidP="001D0457">
            <w:pPr>
              <w:jc w:val="center"/>
              <w:rPr>
                <w:sz w:val="18"/>
                <w:szCs w:val="18"/>
                <w:lang w:val="en-CA" w:eastAsia="en-CA"/>
              </w:rPr>
            </w:pPr>
            <w:r w:rsidRPr="00C52F94">
              <w:rPr>
                <w:sz w:val="18"/>
                <w:szCs w:val="18"/>
                <w:lang w:val="en-CA" w:eastAsia="en-CA"/>
              </w:rPr>
              <w:t>14</w:t>
            </w:r>
          </w:p>
        </w:tc>
        <w:tc>
          <w:tcPr>
            <w:tcW w:w="621" w:type="dxa"/>
            <w:tcBorders>
              <w:top w:val="nil"/>
              <w:left w:val="nil"/>
              <w:bottom w:val="single" w:sz="4" w:space="0" w:color="auto"/>
              <w:right w:val="single" w:sz="4" w:space="0" w:color="auto"/>
            </w:tcBorders>
            <w:shd w:val="clear" w:color="auto" w:fill="auto"/>
            <w:vAlign w:val="center"/>
            <w:hideMark/>
          </w:tcPr>
          <w:p w14:paraId="048A87A1" w14:textId="77777777" w:rsidR="00472FDE" w:rsidRPr="00C52F94" w:rsidRDefault="00472FDE" w:rsidP="001D0457">
            <w:pPr>
              <w:jc w:val="center"/>
              <w:rPr>
                <w:sz w:val="18"/>
                <w:szCs w:val="18"/>
                <w:lang w:val="en-CA" w:eastAsia="en-CA"/>
              </w:rPr>
            </w:pPr>
            <w:r w:rsidRPr="00C52F94">
              <w:rPr>
                <w:sz w:val="18"/>
                <w:szCs w:val="18"/>
                <w:lang w:val="en-CA" w:eastAsia="en-CA"/>
              </w:rPr>
              <w:t>70.83</w:t>
            </w:r>
          </w:p>
        </w:tc>
        <w:tc>
          <w:tcPr>
            <w:tcW w:w="526" w:type="dxa"/>
            <w:tcBorders>
              <w:top w:val="nil"/>
              <w:left w:val="nil"/>
              <w:bottom w:val="single" w:sz="4" w:space="0" w:color="auto"/>
              <w:right w:val="single" w:sz="4" w:space="0" w:color="auto"/>
            </w:tcBorders>
            <w:shd w:val="clear" w:color="auto" w:fill="auto"/>
            <w:vAlign w:val="center"/>
            <w:hideMark/>
          </w:tcPr>
          <w:p w14:paraId="5181ECC0" w14:textId="77777777" w:rsidR="00472FDE" w:rsidRPr="00C52F94" w:rsidRDefault="00472FDE" w:rsidP="001D0457">
            <w:pPr>
              <w:jc w:val="center"/>
              <w:rPr>
                <w:sz w:val="18"/>
                <w:szCs w:val="18"/>
                <w:lang w:val="en-CA" w:eastAsia="en-CA"/>
              </w:rPr>
            </w:pPr>
            <w:r w:rsidRPr="00C52F94">
              <w:rPr>
                <w:sz w:val="18"/>
                <w:szCs w:val="18"/>
                <w:lang w:val="en-CA" w:eastAsia="en-CA"/>
              </w:rPr>
              <w:t>10</w:t>
            </w:r>
          </w:p>
        </w:tc>
        <w:tc>
          <w:tcPr>
            <w:tcW w:w="657" w:type="dxa"/>
            <w:tcBorders>
              <w:top w:val="nil"/>
              <w:left w:val="nil"/>
              <w:bottom w:val="single" w:sz="4" w:space="0" w:color="auto"/>
              <w:right w:val="single" w:sz="4" w:space="0" w:color="auto"/>
            </w:tcBorders>
            <w:shd w:val="clear" w:color="auto" w:fill="auto"/>
            <w:vAlign w:val="center"/>
            <w:hideMark/>
          </w:tcPr>
          <w:p w14:paraId="0064639C" w14:textId="77777777" w:rsidR="00472FDE" w:rsidRPr="00C52F94" w:rsidRDefault="00472FDE" w:rsidP="001D0457">
            <w:pPr>
              <w:jc w:val="center"/>
              <w:rPr>
                <w:sz w:val="18"/>
                <w:szCs w:val="18"/>
                <w:lang w:val="en-CA" w:eastAsia="en-CA"/>
              </w:rPr>
            </w:pPr>
            <w:r w:rsidRPr="00C52F94">
              <w:rPr>
                <w:sz w:val="18"/>
                <w:szCs w:val="18"/>
                <w:lang w:val="en-CA" w:eastAsia="en-CA"/>
              </w:rPr>
              <w:t>71.53</w:t>
            </w:r>
          </w:p>
        </w:tc>
        <w:tc>
          <w:tcPr>
            <w:tcW w:w="567" w:type="dxa"/>
            <w:tcBorders>
              <w:top w:val="nil"/>
              <w:left w:val="nil"/>
              <w:bottom w:val="single" w:sz="4" w:space="0" w:color="auto"/>
              <w:right w:val="single" w:sz="4" w:space="0" w:color="auto"/>
            </w:tcBorders>
            <w:shd w:val="clear" w:color="auto" w:fill="auto"/>
            <w:vAlign w:val="center"/>
            <w:hideMark/>
          </w:tcPr>
          <w:p w14:paraId="264E13B1" w14:textId="77777777" w:rsidR="00472FDE" w:rsidRPr="00C52F94" w:rsidRDefault="00472FDE" w:rsidP="001D0457">
            <w:pPr>
              <w:jc w:val="center"/>
              <w:rPr>
                <w:sz w:val="18"/>
                <w:szCs w:val="18"/>
                <w:lang w:val="en-CA" w:eastAsia="en-CA"/>
              </w:rPr>
            </w:pPr>
            <w:r w:rsidRPr="00C52F94">
              <w:rPr>
                <w:sz w:val="18"/>
                <w:szCs w:val="18"/>
                <w:lang w:val="en-CA" w:eastAsia="en-CA"/>
              </w:rPr>
              <w:t>15</w:t>
            </w:r>
          </w:p>
        </w:tc>
        <w:tc>
          <w:tcPr>
            <w:tcW w:w="709" w:type="dxa"/>
            <w:tcBorders>
              <w:top w:val="nil"/>
              <w:left w:val="nil"/>
              <w:bottom w:val="single" w:sz="4" w:space="0" w:color="auto"/>
              <w:right w:val="single" w:sz="4" w:space="0" w:color="auto"/>
            </w:tcBorders>
            <w:shd w:val="clear" w:color="auto" w:fill="auto"/>
            <w:vAlign w:val="center"/>
            <w:hideMark/>
          </w:tcPr>
          <w:p w14:paraId="1C5633BD" w14:textId="77777777" w:rsidR="00472FDE" w:rsidRPr="00C52F94" w:rsidRDefault="00472FDE" w:rsidP="001D0457">
            <w:pPr>
              <w:jc w:val="center"/>
              <w:rPr>
                <w:sz w:val="18"/>
                <w:szCs w:val="18"/>
                <w:lang w:val="en-CA" w:eastAsia="en-CA"/>
              </w:rPr>
            </w:pPr>
            <w:r w:rsidRPr="00C52F94">
              <w:rPr>
                <w:sz w:val="18"/>
                <w:szCs w:val="18"/>
                <w:lang w:val="en-CA" w:eastAsia="en-CA"/>
              </w:rPr>
              <w:t>87.50</w:t>
            </w:r>
          </w:p>
        </w:tc>
        <w:tc>
          <w:tcPr>
            <w:tcW w:w="569" w:type="dxa"/>
            <w:tcBorders>
              <w:top w:val="nil"/>
              <w:left w:val="nil"/>
              <w:bottom w:val="single" w:sz="4" w:space="0" w:color="auto"/>
              <w:right w:val="single" w:sz="4" w:space="0" w:color="auto"/>
            </w:tcBorders>
            <w:shd w:val="clear" w:color="auto" w:fill="auto"/>
            <w:vAlign w:val="center"/>
            <w:hideMark/>
          </w:tcPr>
          <w:p w14:paraId="320B91A2" w14:textId="77777777" w:rsidR="00472FDE" w:rsidRPr="00C52F94" w:rsidRDefault="00472FDE" w:rsidP="001D0457">
            <w:pPr>
              <w:jc w:val="center"/>
              <w:rPr>
                <w:sz w:val="18"/>
                <w:szCs w:val="18"/>
                <w:lang w:val="en-CA" w:eastAsia="en-CA"/>
              </w:rPr>
            </w:pPr>
            <w:r w:rsidRPr="00C52F94">
              <w:rPr>
                <w:sz w:val="18"/>
                <w:szCs w:val="18"/>
                <w:lang w:val="en-CA" w:eastAsia="en-CA"/>
              </w:rPr>
              <w:t> </w:t>
            </w:r>
          </w:p>
        </w:tc>
        <w:tc>
          <w:tcPr>
            <w:tcW w:w="715" w:type="dxa"/>
            <w:tcBorders>
              <w:top w:val="nil"/>
              <w:left w:val="nil"/>
              <w:bottom w:val="single" w:sz="4" w:space="0" w:color="auto"/>
              <w:right w:val="single" w:sz="4" w:space="0" w:color="auto"/>
            </w:tcBorders>
            <w:shd w:val="clear" w:color="auto" w:fill="auto"/>
            <w:vAlign w:val="center"/>
          </w:tcPr>
          <w:p w14:paraId="00DEC1A2" w14:textId="77777777" w:rsidR="00472FDE" w:rsidRPr="00C52F94" w:rsidRDefault="00472FDE" w:rsidP="001D0457">
            <w:pPr>
              <w:jc w:val="center"/>
              <w:rPr>
                <w:sz w:val="18"/>
                <w:szCs w:val="18"/>
                <w:lang w:val="en-CA" w:eastAsia="en-CA"/>
              </w:rPr>
            </w:pPr>
          </w:p>
        </w:tc>
      </w:tr>
      <w:tr w:rsidR="00472FDE" w:rsidRPr="00C52F94" w14:paraId="61FFE26C" w14:textId="77777777" w:rsidTr="008D1DD4">
        <w:trPr>
          <w:trHeight w:val="142"/>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14662174" w14:textId="77777777" w:rsidR="00472FDE" w:rsidRPr="00C52F94" w:rsidRDefault="00472FDE" w:rsidP="001D0457">
            <w:pPr>
              <w:rPr>
                <w:sz w:val="18"/>
                <w:szCs w:val="18"/>
                <w:lang w:val="en-CA" w:eastAsia="en-CA"/>
              </w:rPr>
            </w:pPr>
            <w:r w:rsidRPr="00C52F94">
              <w:rPr>
                <w:sz w:val="18"/>
                <w:szCs w:val="18"/>
                <w:lang w:val="en-CA" w:eastAsia="en-CA"/>
              </w:rPr>
              <w:t>July</w:t>
            </w:r>
          </w:p>
        </w:tc>
        <w:tc>
          <w:tcPr>
            <w:tcW w:w="526" w:type="dxa"/>
            <w:tcBorders>
              <w:top w:val="nil"/>
              <w:left w:val="nil"/>
              <w:bottom w:val="single" w:sz="4" w:space="0" w:color="auto"/>
              <w:right w:val="single" w:sz="4" w:space="0" w:color="auto"/>
            </w:tcBorders>
            <w:shd w:val="clear" w:color="auto" w:fill="auto"/>
            <w:noWrap/>
            <w:vAlign w:val="center"/>
            <w:hideMark/>
          </w:tcPr>
          <w:p w14:paraId="2D1E22F4" w14:textId="77777777" w:rsidR="00472FDE" w:rsidRPr="00C52F94" w:rsidRDefault="00472FDE" w:rsidP="001D0457">
            <w:pPr>
              <w:jc w:val="center"/>
              <w:rPr>
                <w:sz w:val="18"/>
                <w:szCs w:val="18"/>
                <w:lang w:val="en-CA" w:eastAsia="en-CA"/>
              </w:rPr>
            </w:pPr>
            <w:r w:rsidRPr="00C52F94">
              <w:rPr>
                <w:sz w:val="18"/>
                <w:szCs w:val="18"/>
                <w:lang w:val="en-CA" w:eastAsia="en-CA"/>
              </w:rPr>
              <w:t>9</w:t>
            </w:r>
          </w:p>
        </w:tc>
        <w:tc>
          <w:tcPr>
            <w:tcW w:w="714" w:type="dxa"/>
            <w:tcBorders>
              <w:top w:val="nil"/>
              <w:left w:val="nil"/>
              <w:bottom w:val="single" w:sz="4" w:space="0" w:color="auto"/>
              <w:right w:val="single" w:sz="4" w:space="0" w:color="auto"/>
            </w:tcBorders>
            <w:shd w:val="clear" w:color="auto" w:fill="auto"/>
            <w:vAlign w:val="center"/>
            <w:hideMark/>
          </w:tcPr>
          <w:p w14:paraId="782FACE0" w14:textId="77777777" w:rsidR="00472FDE" w:rsidRPr="00C52F94" w:rsidRDefault="00472FDE" w:rsidP="001D0457">
            <w:pPr>
              <w:jc w:val="center"/>
              <w:rPr>
                <w:sz w:val="18"/>
                <w:szCs w:val="18"/>
                <w:lang w:val="en-CA" w:eastAsia="en-CA"/>
              </w:rPr>
            </w:pPr>
            <w:r w:rsidRPr="00C52F94">
              <w:rPr>
                <w:sz w:val="18"/>
                <w:szCs w:val="18"/>
                <w:lang w:val="en-CA" w:eastAsia="en-CA"/>
              </w:rPr>
              <w:t>60.84</w:t>
            </w:r>
          </w:p>
        </w:tc>
        <w:tc>
          <w:tcPr>
            <w:tcW w:w="564" w:type="dxa"/>
            <w:tcBorders>
              <w:top w:val="nil"/>
              <w:left w:val="nil"/>
              <w:bottom w:val="single" w:sz="4" w:space="0" w:color="auto"/>
              <w:right w:val="single" w:sz="4" w:space="0" w:color="auto"/>
            </w:tcBorders>
            <w:shd w:val="clear" w:color="auto" w:fill="auto"/>
            <w:noWrap/>
            <w:vAlign w:val="center"/>
            <w:hideMark/>
          </w:tcPr>
          <w:p w14:paraId="5807FD18" w14:textId="77777777" w:rsidR="00472FDE" w:rsidRPr="00C52F94" w:rsidRDefault="00472FDE" w:rsidP="001D0457">
            <w:pPr>
              <w:jc w:val="center"/>
              <w:rPr>
                <w:sz w:val="18"/>
                <w:szCs w:val="18"/>
                <w:lang w:val="en-CA" w:eastAsia="en-CA"/>
              </w:rPr>
            </w:pPr>
            <w:r w:rsidRPr="00C52F94">
              <w:rPr>
                <w:sz w:val="18"/>
                <w:szCs w:val="18"/>
                <w:lang w:val="en-CA" w:eastAsia="en-CA"/>
              </w:rPr>
              <w:t>8</w:t>
            </w:r>
          </w:p>
        </w:tc>
        <w:tc>
          <w:tcPr>
            <w:tcW w:w="621" w:type="dxa"/>
            <w:tcBorders>
              <w:top w:val="nil"/>
              <w:left w:val="nil"/>
              <w:bottom w:val="single" w:sz="4" w:space="0" w:color="auto"/>
              <w:right w:val="single" w:sz="4" w:space="0" w:color="auto"/>
            </w:tcBorders>
            <w:shd w:val="clear" w:color="auto" w:fill="auto"/>
            <w:vAlign w:val="center"/>
            <w:hideMark/>
          </w:tcPr>
          <w:p w14:paraId="458554F7" w14:textId="77777777" w:rsidR="00472FDE" w:rsidRPr="00C52F94" w:rsidRDefault="00472FDE" w:rsidP="001D0457">
            <w:pPr>
              <w:jc w:val="center"/>
              <w:rPr>
                <w:sz w:val="18"/>
                <w:szCs w:val="18"/>
                <w:lang w:val="en-CA" w:eastAsia="en-CA"/>
              </w:rPr>
            </w:pPr>
            <w:r w:rsidRPr="00C52F94">
              <w:rPr>
                <w:sz w:val="18"/>
                <w:szCs w:val="18"/>
                <w:lang w:val="en-CA" w:eastAsia="en-CA"/>
              </w:rPr>
              <w:t>59.72</w:t>
            </w:r>
          </w:p>
        </w:tc>
        <w:tc>
          <w:tcPr>
            <w:tcW w:w="526" w:type="dxa"/>
            <w:tcBorders>
              <w:top w:val="nil"/>
              <w:left w:val="nil"/>
              <w:bottom w:val="single" w:sz="4" w:space="0" w:color="auto"/>
              <w:right w:val="single" w:sz="4" w:space="0" w:color="auto"/>
            </w:tcBorders>
            <w:shd w:val="clear" w:color="auto" w:fill="auto"/>
            <w:noWrap/>
            <w:vAlign w:val="center"/>
            <w:hideMark/>
          </w:tcPr>
          <w:p w14:paraId="27195A01" w14:textId="77777777" w:rsidR="00472FDE" w:rsidRPr="00C52F94" w:rsidRDefault="00472FDE" w:rsidP="001D0457">
            <w:pPr>
              <w:jc w:val="center"/>
              <w:rPr>
                <w:sz w:val="18"/>
                <w:szCs w:val="18"/>
                <w:lang w:val="en-CA" w:eastAsia="en-CA"/>
              </w:rPr>
            </w:pPr>
            <w:r w:rsidRPr="00C52F94">
              <w:rPr>
                <w:sz w:val="18"/>
                <w:szCs w:val="18"/>
                <w:lang w:val="en-CA" w:eastAsia="en-CA"/>
              </w:rPr>
              <w:t>6</w:t>
            </w:r>
          </w:p>
        </w:tc>
        <w:tc>
          <w:tcPr>
            <w:tcW w:w="621" w:type="dxa"/>
            <w:tcBorders>
              <w:top w:val="nil"/>
              <w:left w:val="nil"/>
              <w:bottom w:val="single" w:sz="4" w:space="0" w:color="auto"/>
              <w:right w:val="single" w:sz="4" w:space="0" w:color="auto"/>
            </w:tcBorders>
            <w:shd w:val="clear" w:color="auto" w:fill="auto"/>
            <w:vAlign w:val="center"/>
            <w:hideMark/>
          </w:tcPr>
          <w:p w14:paraId="129E9CC7" w14:textId="77777777" w:rsidR="00472FDE" w:rsidRPr="00C52F94" w:rsidRDefault="00472FDE" w:rsidP="001D0457">
            <w:pPr>
              <w:jc w:val="center"/>
              <w:rPr>
                <w:sz w:val="18"/>
                <w:szCs w:val="18"/>
                <w:lang w:val="en-CA" w:eastAsia="en-CA"/>
              </w:rPr>
            </w:pPr>
            <w:r w:rsidRPr="00C52F94">
              <w:rPr>
                <w:sz w:val="18"/>
                <w:szCs w:val="18"/>
                <w:lang w:val="en-CA" w:eastAsia="en-CA"/>
              </w:rPr>
              <w:t>64.83</w:t>
            </w:r>
          </w:p>
        </w:tc>
        <w:tc>
          <w:tcPr>
            <w:tcW w:w="526" w:type="dxa"/>
            <w:tcBorders>
              <w:top w:val="nil"/>
              <w:left w:val="nil"/>
              <w:bottom w:val="single" w:sz="4" w:space="0" w:color="auto"/>
              <w:right w:val="single" w:sz="4" w:space="0" w:color="auto"/>
            </w:tcBorders>
            <w:shd w:val="clear" w:color="auto" w:fill="auto"/>
            <w:vAlign w:val="center"/>
            <w:hideMark/>
          </w:tcPr>
          <w:p w14:paraId="69F12B8C" w14:textId="77777777" w:rsidR="00472FDE" w:rsidRPr="00C52F94" w:rsidRDefault="00472FDE" w:rsidP="001D0457">
            <w:pPr>
              <w:jc w:val="center"/>
              <w:rPr>
                <w:sz w:val="18"/>
                <w:szCs w:val="18"/>
                <w:lang w:val="en-CA" w:eastAsia="en-CA"/>
              </w:rPr>
            </w:pPr>
            <w:r w:rsidRPr="00C52F94">
              <w:rPr>
                <w:sz w:val="18"/>
                <w:szCs w:val="18"/>
                <w:lang w:val="en-CA" w:eastAsia="en-CA"/>
              </w:rPr>
              <w:t>9</w:t>
            </w:r>
          </w:p>
        </w:tc>
        <w:tc>
          <w:tcPr>
            <w:tcW w:w="621" w:type="dxa"/>
            <w:tcBorders>
              <w:top w:val="nil"/>
              <w:left w:val="nil"/>
              <w:bottom w:val="single" w:sz="4" w:space="0" w:color="auto"/>
              <w:right w:val="single" w:sz="4" w:space="0" w:color="auto"/>
            </w:tcBorders>
            <w:shd w:val="clear" w:color="auto" w:fill="auto"/>
            <w:vAlign w:val="center"/>
            <w:hideMark/>
          </w:tcPr>
          <w:p w14:paraId="64208EF8" w14:textId="77777777" w:rsidR="00472FDE" w:rsidRPr="00C52F94" w:rsidRDefault="00472FDE" w:rsidP="001D0457">
            <w:pPr>
              <w:jc w:val="center"/>
              <w:rPr>
                <w:sz w:val="18"/>
                <w:szCs w:val="18"/>
                <w:lang w:val="en-CA" w:eastAsia="en-CA"/>
              </w:rPr>
            </w:pPr>
            <w:r w:rsidRPr="00C52F94">
              <w:rPr>
                <w:sz w:val="18"/>
                <w:szCs w:val="18"/>
                <w:lang w:val="en-CA" w:eastAsia="en-CA"/>
              </w:rPr>
              <w:t>80.56</w:t>
            </w:r>
          </w:p>
        </w:tc>
        <w:tc>
          <w:tcPr>
            <w:tcW w:w="526" w:type="dxa"/>
            <w:tcBorders>
              <w:top w:val="nil"/>
              <w:left w:val="nil"/>
              <w:bottom w:val="single" w:sz="4" w:space="0" w:color="auto"/>
              <w:right w:val="single" w:sz="4" w:space="0" w:color="auto"/>
            </w:tcBorders>
            <w:shd w:val="clear" w:color="auto" w:fill="auto"/>
            <w:vAlign w:val="center"/>
            <w:hideMark/>
          </w:tcPr>
          <w:p w14:paraId="5019BCA0" w14:textId="77777777" w:rsidR="00472FDE" w:rsidRPr="00C52F94" w:rsidRDefault="00472FDE" w:rsidP="001D0457">
            <w:pPr>
              <w:jc w:val="center"/>
              <w:rPr>
                <w:sz w:val="18"/>
                <w:szCs w:val="18"/>
                <w:lang w:val="en-CA" w:eastAsia="en-CA"/>
              </w:rPr>
            </w:pPr>
            <w:r w:rsidRPr="00C52F94">
              <w:rPr>
                <w:sz w:val="18"/>
                <w:szCs w:val="18"/>
                <w:lang w:val="en-CA" w:eastAsia="en-CA"/>
              </w:rPr>
              <w:t>8</w:t>
            </w:r>
          </w:p>
        </w:tc>
        <w:tc>
          <w:tcPr>
            <w:tcW w:w="621" w:type="dxa"/>
            <w:tcBorders>
              <w:top w:val="nil"/>
              <w:left w:val="nil"/>
              <w:bottom w:val="single" w:sz="4" w:space="0" w:color="auto"/>
              <w:right w:val="single" w:sz="4" w:space="0" w:color="auto"/>
            </w:tcBorders>
            <w:shd w:val="clear" w:color="auto" w:fill="auto"/>
            <w:vAlign w:val="center"/>
            <w:hideMark/>
          </w:tcPr>
          <w:p w14:paraId="06661B9F" w14:textId="77777777" w:rsidR="00472FDE" w:rsidRPr="00C52F94" w:rsidRDefault="00472FDE" w:rsidP="001D0457">
            <w:pPr>
              <w:jc w:val="center"/>
              <w:rPr>
                <w:sz w:val="18"/>
                <w:szCs w:val="18"/>
                <w:lang w:val="en-CA" w:eastAsia="en-CA"/>
              </w:rPr>
            </w:pPr>
            <w:r w:rsidRPr="00C52F94">
              <w:rPr>
                <w:sz w:val="18"/>
                <w:szCs w:val="18"/>
                <w:lang w:val="en-CA" w:eastAsia="en-CA"/>
              </w:rPr>
              <w:t>76.39</w:t>
            </w:r>
          </w:p>
        </w:tc>
        <w:tc>
          <w:tcPr>
            <w:tcW w:w="526" w:type="dxa"/>
            <w:tcBorders>
              <w:top w:val="nil"/>
              <w:left w:val="nil"/>
              <w:bottom w:val="single" w:sz="4" w:space="0" w:color="auto"/>
              <w:right w:val="single" w:sz="4" w:space="0" w:color="auto"/>
            </w:tcBorders>
            <w:shd w:val="clear" w:color="auto" w:fill="auto"/>
            <w:vAlign w:val="center"/>
            <w:hideMark/>
          </w:tcPr>
          <w:p w14:paraId="163E5FE8" w14:textId="77777777" w:rsidR="00472FDE" w:rsidRPr="00C52F94" w:rsidRDefault="00472FDE" w:rsidP="001D0457">
            <w:pPr>
              <w:jc w:val="center"/>
              <w:rPr>
                <w:sz w:val="18"/>
                <w:szCs w:val="18"/>
                <w:lang w:val="en-CA" w:eastAsia="en-CA"/>
              </w:rPr>
            </w:pPr>
            <w:r w:rsidRPr="00C52F94">
              <w:rPr>
                <w:sz w:val="18"/>
                <w:szCs w:val="18"/>
                <w:lang w:val="en-CA" w:eastAsia="en-CA"/>
              </w:rPr>
              <w:t>7</w:t>
            </w:r>
          </w:p>
        </w:tc>
        <w:tc>
          <w:tcPr>
            <w:tcW w:w="657" w:type="dxa"/>
            <w:tcBorders>
              <w:top w:val="nil"/>
              <w:left w:val="nil"/>
              <w:bottom w:val="single" w:sz="4" w:space="0" w:color="auto"/>
              <w:right w:val="single" w:sz="4" w:space="0" w:color="auto"/>
            </w:tcBorders>
            <w:shd w:val="clear" w:color="auto" w:fill="auto"/>
            <w:vAlign w:val="center"/>
            <w:hideMark/>
          </w:tcPr>
          <w:p w14:paraId="71F20325" w14:textId="77777777" w:rsidR="00472FDE" w:rsidRPr="00C52F94" w:rsidRDefault="00472FDE" w:rsidP="001D0457">
            <w:pPr>
              <w:jc w:val="center"/>
              <w:rPr>
                <w:sz w:val="18"/>
                <w:szCs w:val="18"/>
                <w:lang w:val="en-CA" w:eastAsia="en-CA"/>
              </w:rPr>
            </w:pPr>
            <w:r w:rsidRPr="00C52F94">
              <w:rPr>
                <w:sz w:val="18"/>
                <w:szCs w:val="18"/>
                <w:lang w:val="en-CA" w:eastAsia="en-CA"/>
              </w:rPr>
              <w:t>76.39</w:t>
            </w:r>
          </w:p>
        </w:tc>
        <w:tc>
          <w:tcPr>
            <w:tcW w:w="567" w:type="dxa"/>
            <w:tcBorders>
              <w:top w:val="nil"/>
              <w:left w:val="nil"/>
              <w:bottom w:val="single" w:sz="4" w:space="0" w:color="auto"/>
              <w:right w:val="single" w:sz="4" w:space="0" w:color="auto"/>
            </w:tcBorders>
            <w:shd w:val="clear" w:color="auto" w:fill="auto"/>
            <w:vAlign w:val="center"/>
            <w:hideMark/>
          </w:tcPr>
          <w:p w14:paraId="6C6FA7A9" w14:textId="77777777" w:rsidR="00472FDE" w:rsidRPr="00C52F94" w:rsidRDefault="00472FDE" w:rsidP="001D0457">
            <w:pPr>
              <w:jc w:val="center"/>
              <w:rPr>
                <w:sz w:val="18"/>
                <w:szCs w:val="18"/>
                <w:lang w:val="en-CA" w:eastAsia="en-CA"/>
              </w:rPr>
            </w:pPr>
            <w:r w:rsidRPr="00C52F94">
              <w:rPr>
                <w:sz w:val="18"/>
                <w:szCs w:val="18"/>
                <w:lang w:val="en-CA" w:eastAsia="en-CA"/>
              </w:rPr>
              <w:t>3</w:t>
            </w:r>
          </w:p>
        </w:tc>
        <w:tc>
          <w:tcPr>
            <w:tcW w:w="709" w:type="dxa"/>
            <w:tcBorders>
              <w:top w:val="nil"/>
              <w:left w:val="nil"/>
              <w:bottom w:val="single" w:sz="4" w:space="0" w:color="auto"/>
              <w:right w:val="single" w:sz="4" w:space="0" w:color="auto"/>
            </w:tcBorders>
            <w:shd w:val="clear" w:color="auto" w:fill="auto"/>
            <w:vAlign w:val="center"/>
            <w:hideMark/>
          </w:tcPr>
          <w:p w14:paraId="127FFD1A" w14:textId="77777777" w:rsidR="00472FDE" w:rsidRPr="00C52F94" w:rsidRDefault="00472FDE" w:rsidP="001D0457">
            <w:pPr>
              <w:jc w:val="center"/>
              <w:rPr>
                <w:sz w:val="18"/>
                <w:szCs w:val="18"/>
                <w:lang w:val="en-CA" w:eastAsia="en-CA"/>
              </w:rPr>
            </w:pPr>
            <w:r w:rsidRPr="00C52F94">
              <w:rPr>
                <w:sz w:val="18"/>
                <w:szCs w:val="18"/>
                <w:lang w:val="en-CA" w:eastAsia="en-CA"/>
              </w:rPr>
              <w:t>89.58</w:t>
            </w:r>
          </w:p>
        </w:tc>
        <w:tc>
          <w:tcPr>
            <w:tcW w:w="569" w:type="dxa"/>
            <w:tcBorders>
              <w:top w:val="nil"/>
              <w:left w:val="nil"/>
              <w:bottom w:val="single" w:sz="4" w:space="0" w:color="auto"/>
              <w:right w:val="single" w:sz="4" w:space="0" w:color="auto"/>
            </w:tcBorders>
            <w:shd w:val="clear" w:color="auto" w:fill="auto"/>
            <w:vAlign w:val="center"/>
            <w:hideMark/>
          </w:tcPr>
          <w:p w14:paraId="531D87EA" w14:textId="77777777" w:rsidR="00472FDE" w:rsidRPr="00C52F94" w:rsidRDefault="00472FDE" w:rsidP="001D0457">
            <w:pPr>
              <w:jc w:val="center"/>
              <w:rPr>
                <w:sz w:val="18"/>
                <w:szCs w:val="18"/>
                <w:lang w:val="en-CA" w:eastAsia="en-CA"/>
              </w:rPr>
            </w:pPr>
            <w:r w:rsidRPr="00C52F94">
              <w:rPr>
                <w:sz w:val="18"/>
                <w:szCs w:val="18"/>
                <w:lang w:val="en-CA" w:eastAsia="en-CA"/>
              </w:rPr>
              <w:t> </w:t>
            </w:r>
          </w:p>
        </w:tc>
        <w:tc>
          <w:tcPr>
            <w:tcW w:w="715" w:type="dxa"/>
            <w:tcBorders>
              <w:top w:val="nil"/>
              <w:left w:val="nil"/>
              <w:bottom w:val="single" w:sz="4" w:space="0" w:color="auto"/>
              <w:right w:val="single" w:sz="4" w:space="0" w:color="auto"/>
            </w:tcBorders>
            <w:shd w:val="clear" w:color="auto" w:fill="auto"/>
            <w:vAlign w:val="center"/>
          </w:tcPr>
          <w:p w14:paraId="2EF40210" w14:textId="77777777" w:rsidR="00472FDE" w:rsidRPr="00C52F94" w:rsidRDefault="00472FDE" w:rsidP="001D0457">
            <w:pPr>
              <w:jc w:val="center"/>
              <w:rPr>
                <w:sz w:val="18"/>
                <w:szCs w:val="18"/>
                <w:lang w:val="en-CA" w:eastAsia="en-CA"/>
              </w:rPr>
            </w:pPr>
          </w:p>
        </w:tc>
      </w:tr>
      <w:tr w:rsidR="00472FDE" w:rsidRPr="00C52F94" w14:paraId="37CDCE77" w14:textId="77777777" w:rsidTr="008D1DD4">
        <w:trPr>
          <w:trHeight w:val="147"/>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309E356F" w14:textId="77777777" w:rsidR="00472FDE" w:rsidRPr="00C52F94" w:rsidRDefault="00472FDE" w:rsidP="001D0457">
            <w:pPr>
              <w:rPr>
                <w:sz w:val="18"/>
                <w:szCs w:val="18"/>
                <w:lang w:val="en-CA" w:eastAsia="en-CA"/>
              </w:rPr>
            </w:pPr>
            <w:r w:rsidRPr="00C52F94">
              <w:rPr>
                <w:sz w:val="18"/>
                <w:szCs w:val="18"/>
                <w:lang w:val="en-CA" w:eastAsia="en-CA"/>
              </w:rPr>
              <w:t>August</w:t>
            </w:r>
          </w:p>
        </w:tc>
        <w:tc>
          <w:tcPr>
            <w:tcW w:w="526" w:type="dxa"/>
            <w:tcBorders>
              <w:top w:val="nil"/>
              <w:left w:val="nil"/>
              <w:bottom w:val="single" w:sz="4" w:space="0" w:color="auto"/>
              <w:right w:val="single" w:sz="4" w:space="0" w:color="auto"/>
            </w:tcBorders>
            <w:shd w:val="clear" w:color="auto" w:fill="auto"/>
            <w:noWrap/>
            <w:vAlign w:val="center"/>
            <w:hideMark/>
          </w:tcPr>
          <w:p w14:paraId="4074A1E4" w14:textId="77777777" w:rsidR="00472FDE" w:rsidRPr="00C52F94" w:rsidRDefault="00472FDE" w:rsidP="001D0457">
            <w:pPr>
              <w:jc w:val="center"/>
              <w:rPr>
                <w:sz w:val="18"/>
                <w:szCs w:val="18"/>
                <w:lang w:val="en-CA" w:eastAsia="en-CA"/>
              </w:rPr>
            </w:pPr>
            <w:r w:rsidRPr="00C52F94">
              <w:rPr>
                <w:sz w:val="18"/>
                <w:szCs w:val="18"/>
                <w:lang w:val="en-CA" w:eastAsia="en-CA"/>
              </w:rPr>
              <w:t>7</w:t>
            </w:r>
          </w:p>
        </w:tc>
        <w:tc>
          <w:tcPr>
            <w:tcW w:w="714" w:type="dxa"/>
            <w:tcBorders>
              <w:top w:val="nil"/>
              <w:left w:val="nil"/>
              <w:bottom w:val="single" w:sz="4" w:space="0" w:color="auto"/>
              <w:right w:val="single" w:sz="4" w:space="0" w:color="auto"/>
            </w:tcBorders>
            <w:shd w:val="clear" w:color="auto" w:fill="auto"/>
            <w:vAlign w:val="center"/>
            <w:hideMark/>
          </w:tcPr>
          <w:p w14:paraId="55737501" w14:textId="77777777" w:rsidR="00472FDE" w:rsidRPr="00C52F94" w:rsidRDefault="00472FDE" w:rsidP="001D0457">
            <w:pPr>
              <w:jc w:val="center"/>
              <w:rPr>
                <w:sz w:val="18"/>
                <w:szCs w:val="18"/>
                <w:lang w:val="en-CA" w:eastAsia="en-CA"/>
              </w:rPr>
            </w:pPr>
            <w:r w:rsidRPr="00C52F94">
              <w:rPr>
                <w:sz w:val="18"/>
                <w:szCs w:val="18"/>
                <w:lang w:val="en-CA" w:eastAsia="en-CA"/>
              </w:rPr>
              <w:t>65.73</w:t>
            </w:r>
          </w:p>
        </w:tc>
        <w:tc>
          <w:tcPr>
            <w:tcW w:w="564" w:type="dxa"/>
            <w:tcBorders>
              <w:top w:val="nil"/>
              <w:left w:val="nil"/>
              <w:bottom w:val="single" w:sz="4" w:space="0" w:color="auto"/>
              <w:right w:val="single" w:sz="4" w:space="0" w:color="auto"/>
            </w:tcBorders>
            <w:shd w:val="clear" w:color="auto" w:fill="auto"/>
            <w:noWrap/>
            <w:vAlign w:val="center"/>
            <w:hideMark/>
          </w:tcPr>
          <w:p w14:paraId="495C84A6" w14:textId="77777777" w:rsidR="00472FDE" w:rsidRPr="00C52F94" w:rsidRDefault="00472FDE" w:rsidP="001D0457">
            <w:pPr>
              <w:jc w:val="center"/>
              <w:rPr>
                <w:sz w:val="18"/>
                <w:szCs w:val="18"/>
                <w:lang w:val="en-CA" w:eastAsia="en-CA"/>
              </w:rPr>
            </w:pPr>
            <w:r w:rsidRPr="00C52F94">
              <w:rPr>
                <w:sz w:val="18"/>
                <w:szCs w:val="18"/>
                <w:lang w:val="en-CA" w:eastAsia="en-CA"/>
              </w:rPr>
              <w:t>7</w:t>
            </w:r>
          </w:p>
        </w:tc>
        <w:tc>
          <w:tcPr>
            <w:tcW w:w="621" w:type="dxa"/>
            <w:tcBorders>
              <w:top w:val="nil"/>
              <w:left w:val="nil"/>
              <w:bottom w:val="single" w:sz="4" w:space="0" w:color="auto"/>
              <w:right w:val="single" w:sz="4" w:space="0" w:color="auto"/>
            </w:tcBorders>
            <w:shd w:val="clear" w:color="auto" w:fill="auto"/>
            <w:vAlign w:val="center"/>
            <w:hideMark/>
          </w:tcPr>
          <w:p w14:paraId="7D59B39C" w14:textId="77777777" w:rsidR="00472FDE" w:rsidRPr="00C52F94" w:rsidRDefault="00472FDE" w:rsidP="001D0457">
            <w:pPr>
              <w:jc w:val="center"/>
              <w:rPr>
                <w:sz w:val="18"/>
                <w:szCs w:val="18"/>
                <w:lang w:val="en-CA" w:eastAsia="en-CA"/>
              </w:rPr>
            </w:pPr>
            <w:r w:rsidRPr="00C52F94">
              <w:rPr>
                <w:sz w:val="18"/>
                <w:szCs w:val="18"/>
                <w:lang w:val="en-CA" w:eastAsia="en-CA"/>
              </w:rPr>
              <w:t>64.58</w:t>
            </w:r>
          </w:p>
        </w:tc>
        <w:tc>
          <w:tcPr>
            <w:tcW w:w="526" w:type="dxa"/>
            <w:tcBorders>
              <w:top w:val="nil"/>
              <w:left w:val="nil"/>
              <w:bottom w:val="single" w:sz="4" w:space="0" w:color="auto"/>
              <w:right w:val="single" w:sz="4" w:space="0" w:color="auto"/>
            </w:tcBorders>
            <w:shd w:val="clear" w:color="auto" w:fill="auto"/>
            <w:noWrap/>
            <w:vAlign w:val="center"/>
            <w:hideMark/>
          </w:tcPr>
          <w:p w14:paraId="754C69AB" w14:textId="77777777" w:rsidR="00472FDE" w:rsidRPr="00C52F94" w:rsidRDefault="00472FDE" w:rsidP="001D0457">
            <w:pPr>
              <w:jc w:val="center"/>
              <w:rPr>
                <w:sz w:val="18"/>
                <w:szCs w:val="18"/>
                <w:lang w:val="en-CA" w:eastAsia="en-CA"/>
              </w:rPr>
            </w:pPr>
            <w:r w:rsidRPr="00C52F94">
              <w:rPr>
                <w:sz w:val="18"/>
                <w:szCs w:val="18"/>
                <w:lang w:val="en-CA" w:eastAsia="en-CA"/>
              </w:rPr>
              <w:t>6</w:t>
            </w:r>
          </w:p>
        </w:tc>
        <w:tc>
          <w:tcPr>
            <w:tcW w:w="621" w:type="dxa"/>
            <w:tcBorders>
              <w:top w:val="nil"/>
              <w:left w:val="nil"/>
              <w:bottom w:val="single" w:sz="4" w:space="0" w:color="auto"/>
              <w:right w:val="single" w:sz="4" w:space="0" w:color="auto"/>
            </w:tcBorders>
            <w:shd w:val="clear" w:color="auto" w:fill="auto"/>
            <w:vAlign w:val="center"/>
            <w:hideMark/>
          </w:tcPr>
          <w:p w14:paraId="0F7ECB05" w14:textId="77777777" w:rsidR="00472FDE" w:rsidRPr="00C52F94" w:rsidRDefault="00472FDE" w:rsidP="001D0457">
            <w:pPr>
              <w:jc w:val="center"/>
              <w:rPr>
                <w:sz w:val="18"/>
                <w:szCs w:val="18"/>
                <w:lang w:val="en-CA" w:eastAsia="en-CA"/>
              </w:rPr>
            </w:pPr>
            <w:r w:rsidRPr="00C52F94">
              <w:rPr>
                <w:sz w:val="18"/>
                <w:szCs w:val="18"/>
                <w:lang w:val="en-CA" w:eastAsia="en-CA"/>
              </w:rPr>
              <w:t>68.97</w:t>
            </w:r>
          </w:p>
        </w:tc>
        <w:tc>
          <w:tcPr>
            <w:tcW w:w="526" w:type="dxa"/>
            <w:tcBorders>
              <w:top w:val="nil"/>
              <w:left w:val="nil"/>
              <w:bottom w:val="single" w:sz="4" w:space="0" w:color="auto"/>
              <w:right w:val="single" w:sz="4" w:space="0" w:color="auto"/>
            </w:tcBorders>
            <w:shd w:val="clear" w:color="auto" w:fill="auto"/>
            <w:vAlign w:val="center"/>
            <w:hideMark/>
          </w:tcPr>
          <w:p w14:paraId="0E3F4913" w14:textId="77777777" w:rsidR="00472FDE" w:rsidRPr="00C52F94" w:rsidRDefault="00472FDE" w:rsidP="001D0457">
            <w:pPr>
              <w:jc w:val="center"/>
              <w:rPr>
                <w:sz w:val="18"/>
                <w:szCs w:val="18"/>
                <w:lang w:val="en-CA" w:eastAsia="en-CA"/>
              </w:rPr>
            </w:pPr>
            <w:r w:rsidRPr="00C52F94">
              <w:rPr>
                <w:sz w:val="18"/>
                <w:szCs w:val="18"/>
                <w:lang w:val="en-CA" w:eastAsia="en-CA"/>
              </w:rPr>
              <w:t>3</w:t>
            </w:r>
          </w:p>
        </w:tc>
        <w:tc>
          <w:tcPr>
            <w:tcW w:w="621" w:type="dxa"/>
            <w:tcBorders>
              <w:top w:val="nil"/>
              <w:left w:val="nil"/>
              <w:bottom w:val="single" w:sz="4" w:space="0" w:color="auto"/>
              <w:right w:val="single" w:sz="4" w:space="0" w:color="auto"/>
            </w:tcBorders>
            <w:shd w:val="clear" w:color="auto" w:fill="auto"/>
            <w:vAlign w:val="center"/>
            <w:hideMark/>
          </w:tcPr>
          <w:p w14:paraId="2CE3119B" w14:textId="77777777" w:rsidR="00472FDE" w:rsidRPr="00C52F94" w:rsidRDefault="00472FDE" w:rsidP="001D0457">
            <w:pPr>
              <w:jc w:val="center"/>
              <w:rPr>
                <w:sz w:val="18"/>
                <w:szCs w:val="18"/>
                <w:lang w:val="en-CA" w:eastAsia="en-CA"/>
              </w:rPr>
            </w:pPr>
            <w:r w:rsidRPr="00C52F94">
              <w:rPr>
                <w:sz w:val="18"/>
                <w:szCs w:val="18"/>
                <w:lang w:val="en-CA" w:eastAsia="en-CA"/>
              </w:rPr>
              <w:t>82.64</w:t>
            </w:r>
          </w:p>
        </w:tc>
        <w:tc>
          <w:tcPr>
            <w:tcW w:w="526" w:type="dxa"/>
            <w:tcBorders>
              <w:top w:val="nil"/>
              <w:left w:val="nil"/>
              <w:bottom w:val="single" w:sz="4" w:space="0" w:color="auto"/>
              <w:right w:val="single" w:sz="4" w:space="0" w:color="auto"/>
            </w:tcBorders>
            <w:shd w:val="clear" w:color="auto" w:fill="auto"/>
            <w:vAlign w:val="center"/>
            <w:hideMark/>
          </w:tcPr>
          <w:p w14:paraId="1E272786" w14:textId="77777777" w:rsidR="00472FDE" w:rsidRPr="00C52F94" w:rsidRDefault="00472FDE" w:rsidP="001D0457">
            <w:pPr>
              <w:jc w:val="center"/>
              <w:rPr>
                <w:sz w:val="18"/>
                <w:szCs w:val="18"/>
                <w:lang w:val="en-CA" w:eastAsia="en-CA"/>
              </w:rPr>
            </w:pPr>
            <w:r w:rsidRPr="00C52F94">
              <w:rPr>
                <w:sz w:val="18"/>
                <w:szCs w:val="18"/>
                <w:lang w:val="en-CA" w:eastAsia="en-CA"/>
              </w:rPr>
              <w:t>5</w:t>
            </w:r>
          </w:p>
        </w:tc>
        <w:tc>
          <w:tcPr>
            <w:tcW w:w="621" w:type="dxa"/>
            <w:tcBorders>
              <w:top w:val="nil"/>
              <w:left w:val="nil"/>
              <w:bottom w:val="single" w:sz="4" w:space="0" w:color="auto"/>
              <w:right w:val="single" w:sz="4" w:space="0" w:color="auto"/>
            </w:tcBorders>
            <w:shd w:val="clear" w:color="auto" w:fill="auto"/>
            <w:vAlign w:val="center"/>
            <w:hideMark/>
          </w:tcPr>
          <w:p w14:paraId="5F240CB4" w14:textId="77777777" w:rsidR="00472FDE" w:rsidRPr="00C52F94" w:rsidRDefault="00472FDE" w:rsidP="001D0457">
            <w:pPr>
              <w:jc w:val="center"/>
              <w:rPr>
                <w:sz w:val="18"/>
                <w:szCs w:val="18"/>
                <w:lang w:val="en-CA" w:eastAsia="en-CA"/>
              </w:rPr>
            </w:pPr>
            <w:r w:rsidRPr="00C52F94">
              <w:rPr>
                <w:sz w:val="18"/>
                <w:szCs w:val="18"/>
                <w:lang w:val="en-CA" w:eastAsia="en-CA"/>
              </w:rPr>
              <w:t>79.86</w:t>
            </w:r>
          </w:p>
        </w:tc>
        <w:tc>
          <w:tcPr>
            <w:tcW w:w="526" w:type="dxa"/>
            <w:tcBorders>
              <w:top w:val="nil"/>
              <w:left w:val="nil"/>
              <w:bottom w:val="single" w:sz="4" w:space="0" w:color="auto"/>
              <w:right w:val="single" w:sz="4" w:space="0" w:color="auto"/>
            </w:tcBorders>
            <w:shd w:val="clear" w:color="auto" w:fill="auto"/>
            <w:vAlign w:val="center"/>
            <w:hideMark/>
          </w:tcPr>
          <w:p w14:paraId="05084B1B" w14:textId="77777777" w:rsidR="00472FDE" w:rsidRPr="00C52F94" w:rsidRDefault="00472FDE" w:rsidP="001D0457">
            <w:pPr>
              <w:jc w:val="center"/>
              <w:rPr>
                <w:sz w:val="18"/>
                <w:szCs w:val="18"/>
                <w:lang w:val="en-CA" w:eastAsia="en-CA"/>
              </w:rPr>
            </w:pPr>
            <w:r w:rsidRPr="00C52F94">
              <w:rPr>
                <w:sz w:val="18"/>
                <w:szCs w:val="18"/>
                <w:lang w:val="en-CA" w:eastAsia="en-CA"/>
              </w:rPr>
              <w:t>2</w:t>
            </w:r>
          </w:p>
        </w:tc>
        <w:tc>
          <w:tcPr>
            <w:tcW w:w="657" w:type="dxa"/>
            <w:tcBorders>
              <w:top w:val="nil"/>
              <w:left w:val="nil"/>
              <w:bottom w:val="single" w:sz="4" w:space="0" w:color="auto"/>
              <w:right w:val="single" w:sz="4" w:space="0" w:color="auto"/>
            </w:tcBorders>
            <w:shd w:val="clear" w:color="auto" w:fill="auto"/>
            <w:vAlign w:val="center"/>
            <w:hideMark/>
          </w:tcPr>
          <w:p w14:paraId="2A360BFF" w14:textId="77777777" w:rsidR="00472FDE" w:rsidRPr="00C52F94" w:rsidRDefault="00472FDE" w:rsidP="001D0457">
            <w:pPr>
              <w:jc w:val="center"/>
              <w:rPr>
                <w:sz w:val="18"/>
                <w:szCs w:val="18"/>
                <w:lang w:val="en-CA" w:eastAsia="en-CA"/>
              </w:rPr>
            </w:pPr>
            <w:r w:rsidRPr="00C52F94">
              <w:rPr>
                <w:sz w:val="18"/>
                <w:szCs w:val="18"/>
                <w:lang w:val="en-CA" w:eastAsia="en-CA"/>
              </w:rPr>
              <w:t>77.78</w:t>
            </w:r>
          </w:p>
        </w:tc>
        <w:tc>
          <w:tcPr>
            <w:tcW w:w="567" w:type="dxa"/>
            <w:tcBorders>
              <w:top w:val="nil"/>
              <w:left w:val="nil"/>
              <w:bottom w:val="single" w:sz="4" w:space="0" w:color="auto"/>
              <w:right w:val="single" w:sz="4" w:space="0" w:color="auto"/>
            </w:tcBorders>
            <w:shd w:val="clear" w:color="auto" w:fill="auto"/>
            <w:vAlign w:val="center"/>
            <w:hideMark/>
          </w:tcPr>
          <w:p w14:paraId="76771086" w14:textId="77777777" w:rsidR="00472FDE" w:rsidRPr="00C52F94" w:rsidRDefault="00472FDE" w:rsidP="001D0457">
            <w:pPr>
              <w:jc w:val="center"/>
              <w:rPr>
                <w:sz w:val="18"/>
                <w:szCs w:val="18"/>
                <w:lang w:val="en-CA" w:eastAsia="en-CA"/>
              </w:rPr>
            </w:pPr>
            <w:r w:rsidRPr="00C52F94">
              <w:rPr>
                <w:sz w:val="18"/>
                <w:szCs w:val="18"/>
                <w:lang w:val="en-CA" w:eastAsia="en-CA"/>
              </w:rPr>
              <w:t>7</w:t>
            </w:r>
          </w:p>
        </w:tc>
        <w:tc>
          <w:tcPr>
            <w:tcW w:w="709" w:type="dxa"/>
            <w:tcBorders>
              <w:top w:val="nil"/>
              <w:left w:val="nil"/>
              <w:bottom w:val="single" w:sz="4" w:space="0" w:color="auto"/>
              <w:right w:val="single" w:sz="4" w:space="0" w:color="auto"/>
            </w:tcBorders>
            <w:shd w:val="clear" w:color="auto" w:fill="auto"/>
            <w:vAlign w:val="center"/>
            <w:hideMark/>
          </w:tcPr>
          <w:p w14:paraId="50C1CB2E" w14:textId="77777777" w:rsidR="00472FDE" w:rsidRPr="00C52F94" w:rsidRDefault="00472FDE" w:rsidP="001D0457">
            <w:pPr>
              <w:jc w:val="center"/>
              <w:rPr>
                <w:sz w:val="18"/>
                <w:szCs w:val="18"/>
                <w:lang w:val="en-CA" w:eastAsia="en-CA"/>
              </w:rPr>
            </w:pPr>
            <w:r w:rsidRPr="00C52F94">
              <w:rPr>
                <w:sz w:val="18"/>
                <w:szCs w:val="18"/>
                <w:lang w:val="en-CA" w:eastAsia="en-CA"/>
              </w:rPr>
              <w:t>94.44</w:t>
            </w:r>
          </w:p>
        </w:tc>
        <w:tc>
          <w:tcPr>
            <w:tcW w:w="569" w:type="dxa"/>
            <w:tcBorders>
              <w:top w:val="nil"/>
              <w:left w:val="nil"/>
              <w:bottom w:val="single" w:sz="4" w:space="0" w:color="auto"/>
              <w:right w:val="single" w:sz="4" w:space="0" w:color="auto"/>
            </w:tcBorders>
            <w:shd w:val="clear" w:color="auto" w:fill="auto"/>
            <w:vAlign w:val="center"/>
            <w:hideMark/>
          </w:tcPr>
          <w:p w14:paraId="359C9022" w14:textId="77777777" w:rsidR="00472FDE" w:rsidRPr="00C52F94" w:rsidRDefault="00472FDE" w:rsidP="001D0457">
            <w:pPr>
              <w:jc w:val="center"/>
              <w:rPr>
                <w:sz w:val="18"/>
                <w:szCs w:val="18"/>
                <w:lang w:val="en-CA" w:eastAsia="en-CA"/>
              </w:rPr>
            </w:pPr>
            <w:r w:rsidRPr="00C52F94">
              <w:rPr>
                <w:sz w:val="18"/>
                <w:szCs w:val="18"/>
                <w:lang w:val="en-CA" w:eastAsia="en-CA"/>
              </w:rPr>
              <w:t> </w:t>
            </w:r>
          </w:p>
        </w:tc>
        <w:tc>
          <w:tcPr>
            <w:tcW w:w="715" w:type="dxa"/>
            <w:tcBorders>
              <w:top w:val="nil"/>
              <w:left w:val="nil"/>
              <w:bottom w:val="single" w:sz="4" w:space="0" w:color="auto"/>
              <w:right w:val="single" w:sz="4" w:space="0" w:color="auto"/>
            </w:tcBorders>
            <w:shd w:val="clear" w:color="auto" w:fill="auto"/>
            <w:vAlign w:val="center"/>
          </w:tcPr>
          <w:p w14:paraId="52523BD2" w14:textId="77777777" w:rsidR="00472FDE" w:rsidRPr="00C52F94" w:rsidRDefault="00472FDE" w:rsidP="001D0457">
            <w:pPr>
              <w:jc w:val="center"/>
              <w:rPr>
                <w:sz w:val="18"/>
                <w:szCs w:val="18"/>
                <w:lang w:val="en-CA" w:eastAsia="en-CA"/>
              </w:rPr>
            </w:pPr>
          </w:p>
        </w:tc>
      </w:tr>
      <w:tr w:rsidR="00472FDE" w:rsidRPr="00C52F94" w14:paraId="27894842" w14:textId="77777777" w:rsidTr="008D1DD4">
        <w:trPr>
          <w:trHeight w:val="58"/>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6D7689A3" w14:textId="77777777" w:rsidR="00472FDE" w:rsidRPr="00C52F94" w:rsidRDefault="00472FDE" w:rsidP="001D0457">
            <w:pPr>
              <w:rPr>
                <w:sz w:val="18"/>
                <w:szCs w:val="18"/>
                <w:lang w:val="en-CA" w:eastAsia="en-CA"/>
              </w:rPr>
            </w:pPr>
            <w:r w:rsidRPr="00C52F94">
              <w:rPr>
                <w:sz w:val="18"/>
                <w:szCs w:val="18"/>
                <w:lang w:val="en-CA" w:eastAsia="en-CA"/>
              </w:rPr>
              <w:t>September</w:t>
            </w:r>
          </w:p>
        </w:tc>
        <w:tc>
          <w:tcPr>
            <w:tcW w:w="526" w:type="dxa"/>
            <w:tcBorders>
              <w:top w:val="nil"/>
              <w:left w:val="nil"/>
              <w:bottom w:val="single" w:sz="4" w:space="0" w:color="auto"/>
              <w:right w:val="single" w:sz="4" w:space="0" w:color="auto"/>
            </w:tcBorders>
            <w:shd w:val="clear" w:color="auto" w:fill="auto"/>
            <w:noWrap/>
            <w:vAlign w:val="center"/>
            <w:hideMark/>
          </w:tcPr>
          <w:p w14:paraId="778B2D52" w14:textId="77777777" w:rsidR="00472FDE" w:rsidRPr="00C52F94" w:rsidRDefault="00472FDE" w:rsidP="001D0457">
            <w:pPr>
              <w:jc w:val="center"/>
              <w:rPr>
                <w:sz w:val="18"/>
                <w:szCs w:val="18"/>
                <w:lang w:val="en-CA" w:eastAsia="en-CA"/>
              </w:rPr>
            </w:pPr>
            <w:r w:rsidRPr="00C52F94">
              <w:rPr>
                <w:sz w:val="18"/>
                <w:szCs w:val="18"/>
                <w:lang w:val="en-CA" w:eastAsia="en-CA"/>
              </w:rPr>
              <w:t>21</w:t>
            </w:r>
          </w:p>
        </w:tc>
        <w:tc>
          <w:tcPr>
            <w:tcW w:w="714" w:type="dxa"/>
            <w:tcBorders>
              <w:top w:val="nil"/>
              <w:left w:val="nil"/>
              <w:bottom w:val="single" w:sz="4" w:space="0" w:color="auto"/>
              <w:right w:val="single" w:sz="4" w:space="0" w:color="auto"/>
            </w:tcBorders>
            <w:shd w:val="clear" w:color="auto" w:fill="auto"/>
            <w:vAlign w:val="center"/>
            <w:hideMark/>
          </w:tcPr>
          <w:p w14:paraId="31568D6A" w14:textId="77777777" w:rsidR="00472FDE" w:rsidRPr="00C52F94" w:rsidRDefault="00472FDE" w:rsidP="001D0457">
            <w:pPr>
              <w:jc w:val="center"/>
              <w:rPr>
                <w:sz w:val="18"/>
                <w:szCs w:val="18"/>
                <w:lang w:val="en-CA" w:eastAsia="en-CA"/>
              </w:rPr>
            </w:pPr>
            <w:r w:rsidRPr="00C52F94">
              <w:rPr>
                <w:sz w:val="18"/>
                <w:szCs w:val="18"/>
                <w:lang w:val="en-CA" w:eastAsia="en-CA"/>
              </w:rPr>
              <w:t>80.42</w:t>
            </w:r>
          </w:p>
        </w:tc>
        <w:tc>
          <w:tcPr>
            <w:tcW w:w="564" w:type="dxa"/>
            <w:tcBorders>
              <w:top w:val="nil"/>
              <w:left w:val="nil"/>
              <w:bottom w:val="single" w:sz="4" w:space="0" w:color="auto"/>
              <w:right w:val="single" w:sz="4" w:space="0" w:color="auto"/>
            </w:tcBorders>
            <w:shd w:val="clear" w:color="auto" w:fill="auto"/>
            <w:noWrap/>
            <w:vAlign w:val="center"/>
            <w:hideMark/>
          </w:tcPr>
          <w:p w14:paraId="607BE144" w14:textId="77777777" w:rsidR="00472FDE" w:rsidRPr="00C52F94" w:rsidRDefault="00472FDE" w:rsidP="001D0457">
            <w:pPr>
              <w:jc w:val="center"/>
              <w:rPr>
                <w:sz w:val="18"/>
                <w:szCs w:val="18"/>
                <w:lang w:val="en-CA" w:eastAsia="en-CA"/>
              </w:rPr>
            </w:pPr>
            <w:r w:rsidRPr="00C52F94">
              <w:rPr>
                <w:sz w:val="18"/>
                <w:szCs w:val="18"/>
                <w:lang w:val="en-CA" w:eastAsia="en-CA"/>
              </w:rPr>
              <w:t>13</w:t>
            </w:r>
          </w:p>
        </w:tc>
        <w:tc>
          <w:tcPr>
            <w:tcW w:w="621" w:type="dxa"/>
            <w:tcBorders>
              <w:top w:val="nil"/>
              <w:left w:val="nil"/>
              <w:bottom w:val="single" w:sz="4" w:space="0" w:color="auto"/>
              <w:right w:val="single" w:sz="4" w:space="0" w:color="auto"/>
            </w:tcBorders>
            <w:shd w:val="clear" w:color="auto" w:fill="auto"/>
            <w:vAlign w:val="center"/>
            <w:hideMark/>
          </w:tcPr>
          <w:p w14:paraId="0B7DCBAB" w14:textId="77777777" w:rsidR="00472FDE" w:rsidRPr="00C52F94" w:rsidRDefault="00472FDE" w:rsidP="001D0457">
            <w:pPr>
              <w:jc w:val="center"/>
              <w:rPr>
                <w:sz w:val="18"/>
                <w:szCs w:val="18"/>
                <w:lang w:val="en-CA" w:eastAsia="en-CA"/>
              </w:rPr>
            </w:pPr>
            <w:r w:rsidRPr="00C52F94">
              <w:rPr>
                <w:sz w:val="18"/>
                <w:szCs w:val="18"/>
                <w:lang w:val="en-CA" w:eastAsia="en-CA"/>
              </w:rPr>
              <w:t>73.61</w:t>
            </w:r>
          </w:p>
        </w:tc>
        <w:tc>
          <w:tcPr>
            <w:tcW w:w="526" w:type="dxa"/>
            <w:tcBorders>
              <w:top w:val="nil"/>
              <w:left w:val="nil"/>
              <w:bottom w:val="single" w:sz="4" w:space="0" w:color="auto"/>
              <w:right w:val="single" w:sz="4" w:space="0" w:color="auto"/>
            </w:tcBorders>
            <w:shd w:val="clear" w:color="auto" w:fill="auto"/>
            <w:noWrap/>
            <w:vAlign w:val="center"/>
            <w:hideMark/>
          </w:tcPr>
          <w:p w14:paraId="73FB0A0D" w14:textId="77777777" w:rsidR="00472FDE" w:rsidRPr="00C52F94" w:rsidRDefault="00472FDE" w:rsidP="001D0457">
            <w:pPr>
              <w:jc w:val="center"/>
              <w:rPr>
                <w:sz w:val="18"/>
                <w:szCs w:val="18"/>
                <w:lang w:val="en-CA" w:eastAsia="en-CA"/>
              </w:rPr>
            </w:pPr>
            <w:r w:rsidRPr="00C52F94">
              <w:rPr>
                <w:sz w:val="18"/>
                <w:szCs w:val="18"/>
                <w:lang w:val="en-CA" w:eastAsia="en-CA"/>
              </w:rPr>
              <w:t>22</w:t>
            </w:r>
          </w:p>
        </w:tc>
        <w:tc>
          <w:tcPr>
            <w:tcW w:w="621" w:type="dxa"/>
            <w:tcBorders>
              <w:top w:val="nil"/>
              <w:left w:val="nil"/>
              <w:bottom w:val="single" w:sz="4" w:space="0" w:color="auto"/>
              <w:right w:val="single" w:sz="4" w:space="0" w:color="auto"/>
            </w:tcBorders>
            <w:shd w:val="clear" w:color="auto" w:fill="auto"/>
            <w:vAlign w:val="center"/>
            <w:hideMark/>
          </w:tcPr>
          <w:p w14:paraId="00BD9800" w14:textId="77777777" w:rsidR="00472FDE" w:rsidRPr="00C52F94" w:rsidRDefault="00472FDE" w:rsidP="001D0457">
            <w:pPr>
              <w:jc w:val="center"/>
              <w:rPr>
                <w:sz w:val="18"/>
                <w:szCs w:val="18"/>
                <w:lang w:val="en-CA" w:eastAsia="en-CA"/>
              </w:rPr>
            </w:pPr>
            <w:r w:rsidRPr="00C52F94">
              <w:rPr>
                <w:sz w:val="18"/>
                <w:szCs w:val="18"/>
                <w:lang w:val="en-CA" w:eastAsia="en-CA"/>
              </w:rPr>
              <w:t>84.14</w:t>
            </w:r>
          </w:p>
        </w:tc>
        <w:tc>
          <w:tcPr>
            <w:tcW w:w="526" w:type="dxa"/>
            <w:tcBorders>
              <w:top w:val="nil"/>
              <w:left w:val="nil"/>
              <w:bottom w:val="single" w:sz="4" w:space="0" w:color="auto"/>
              <w:right w:val="single" w:sz="4" w:space="0" w:color="auto"/>
            </w:tcBorders>
            <w:shd w:val="clear" w:color="auto" w:fill="auto"/>
            <w:vAlign w:val="center"/>
            <w:hideMark/>
          </w:tcPr>
          <w:p w14:paraId="047CF479" w14:textId="77777777" w:rsidR="00472FDE" w:rsidRPr="00C52F94" w:rsidRDefault="00472FDE" w:rsidP="001D0457">
            <w:pPr>
              <w:jc w:val="center"/>
              <w:rPr>
                <w:sz w:val="18"/>
                <w:szCs w:val="18"/>
                <w:lang w:val="en-CA" w:eastAsia="en-CA"/>
              </w:rPr>
            </w:pPr>
            <w:r w:rsidRPr="00C52F94">
              <w:rPr>
                <w:sz w:val="18"/>
                <w:szCs w:val="18"/>
                <w:lang w:val="en-CA" w:eastAsia="en-CA"/>
              </w:rPr>
              <w:t>7</w:t>
            </w:r>
          </w:p>
        </w:tc>
        <w:tc>
          <w:tcPr>
            <w:tcW w:w="621" w:type="dxa"/>
            <w:tcBorders>
              <w:top w:val="nil"/>
              <w:left w:val="nil"/>
              <w:bottom w:val="single" w:sz="4" w:space="0" w:color="auto"/>
              <w:right w:val="single" w:sz="4" w:space="0" w:color="auto"/>
            </w:tcBorders>
            <w:shd w:val="clear" w:color="auto" w:fill="auto"/>
            <w:vAlign w:val="center"/>
            <w:hideMark/>
          </w:tcPr>
          <w:p w14:paraId="48BB6979" w14:textId="77777777" w:rsidR="00472FDE" w:rsidRPr="00C52F94" w:rsidRDefault="00472FDE" w:rsidP="001D0457">
            <w:pPr>
              <w:jc w:val="center"/>
              <w:rPr>
                <w:sz w:val="18"/>
                <w:szCs w:val="18"/>
                <w:lang w:val="en-CA" w:eastAsia="en-CA"/>
              </w:rPr>
            </w:pPr>
            <w:r w:rsidRPr="00C52F94">
              <w:rPr>
                <w:sz w:val="18"/>
                <w:szCs w:val="18"/>
                <w:lang w:val="en-CA" w:eastAsia="en-CA"/>
              </w:rPr>
              <w:t>87.50</w:t>
            </w:r>
          </w:p>
        </w:tc>
        <w:tc>
          <w:tcPr>
            <w:tcW w:w="526" w:type="dxa"/>
            <w:tcBorders>
              <w:top w:val="nil"/>
              <w:left w:val="nil"/>
              <w:bottom w:val="single" w:sz="4" w:space="0" w:color="auto"/>
              <w:right w:val="single" w:sz="4" w:space="0" w:color="auto"/>
            </w:tcBorders>
            <w:shd w:val="clear" w:color="auto" w:fill="auto"/>
            <w:vAlign w:val="center"/>
            <w:hideMark/>
          </w:tcPr>
          <w:p w14:paraId="58CA300A" w14:textId="77777777" w:rsidR="00472FDE" w:rsidRPr="00C52F94" w:rsidRDefault="00472FDE" w:rsidP="001D0457">
            <w:pPr>
              <w:jc w:val="center"/>
              <w:rPr>
                <w:sz w:val="18"/>
                <w:szCs w:val="18"/>
                <w:lang w:val="en-CA" w:eastAsia="en-CA"/>
              </w:rPr>
            </w:pPr>
            <w:r w:rsidRPr="00C52F94">
              <w:rPr>
                <w:sz w:val="18"/>
                <w:szCs w:val="18"/>
                <w:lang w:val="en-CA" w:eastAsia="en-CA"/>
              </w:rPr>
              <w:t>8</w:t>
            </w:r>
          </w:p>
        </w:tc>
        <w:tc>
          <w:tcPr>
            <w:tcW w:w="621" w:type="dxa"/>
            <w:tcBorders>
              <w:top w:val="nil"/>
              <w:left w:val="nil"/>
              <w:bottom w:val="single" w:sz="4" w:space="0" w:color="auto"/>
              <w:right w:val="single" w:sz="4" w:space="0" w:color="auto"/>
            </w:tcBorders>
            <w:shd w:val="clear" w:color="auto" w:fill="auto"/>
            <w:vAlign w:val="center"/>
            <w:hideMark/>
          </w:tcPr>
          <w:p w14:paraId="5FA1CB7E" w14:textId="77777777" w:rsidR="00472FDE" w:rsidRPr="00C52F94" w:rsidRDefault="00472FDE" w:rsidP="001D0457">
            <w:pPr>
              <w:jc w:val="center"/>
              <w:rPr>
                <w:sz w:val="18"/>
                <w:szCs w:val="18"/>
                <w:lang w:val="en-CA" w:eastAsia="en-CA"/>
              </w:rPr>
            </w:pPr>
            <w:r w:rsidRPr="00C52F94">
              <w:rPr>
                <w:sz w:val="18"/>
                <w:szCs w:val="18"/>
                <w:lang w:val="en-CA" w:eastAsia="en-CA"/>
              </w:rPr>
              <w:t>85.42</w:t>
            </w:r>
          </w:p>
        </w:tc>
        <w:tc>
          <w:tcPr>
            <w:tcW w:w="526" w:type="dxa"/>
            <w:tcBorders>
              <w:top w:val="nil"/>
              <w:left w:val="nil"/>
              <w:bottom w:val="single" w:sz="4" w:space="0" w:color="auto"/>
              <w:right w:val="single" w:sz="4" w:space="0" w:color="auto"/>
            </w:tcBorders>
            <w:shd w:val="clear" w:color="auto" w:fill="auto"/>
            <w:vAlign w:val="center"/>
            <w:hideMark/>
          </w:tcPr>
          <w:p w14:paraId="5D089523" w14:textId="77777777" w:rsidR="00472FDE" w:rsidRPr="00C52F94" w:rsidRDefault="00472FDE" w:rsidP="001D0457">
            <w:pPr>
              <w:jc w:val="center"/>
              <w:rPr>
                <w:sz w:val="18"/>
                <w:szCs w:val="18"/>
                <w:lang w:val="en-CA" w:eastAsia="en-CA"/>
              </w:rPr>
            </w:pPr>
            <w:r w:rsidRPr="00C52F94">
              <w:rPr>
                <w:sz w:val="18"/>
                <w:szCs w:val="18"/>
                <w:lang w:val="en-CA" w:eastAsia="en-CA"/>
              </w:rPr>
              <w:t>19</w:t>
            </w:r>
          </w:p>
        </w:tc>
        <w:tc>
          <w:tcPr>
            <w:tcW w:w="657" w:type="dxa"/>
            <w:tcBorders>
              <w:top w:val="nil"/>
              <w:left w:val="nil"/>
              <w:bottom w:val="single" w:sz="4" w:space="0" w:color="auto"/>
              <w:right w:val="single" w:sz="4" w:space="0" w:color="auto"/>
            </w:tcBorders>
            <w:shd w:val="clear" w:color="auto" w:fill="auto"/>
            <w:vAlign w:val="center"/>
            <w:hideMark/>
          </w:tcPr>
          <w:p w14:paraId="2D4E3CED" w14:textId="77777777" w:rsidR="00472FDE" w:rsidRPr="00C52F94" w:rsidRDefault="00472FDE" w:rsidP="001D0457">
            <w:pPr>
              <w:jc w:val="center"/>
              <w:rPr>
                <w:sz w:val="18"/>
                <w:szCs w:val="18"/>
                <w:lang w:val="en-CA" w:eastAsia="en-CA"/>
              </w:rPr>
            </w:pPr>
            <w:r w:rsidRPr="00C52F94">
              <w:rPr>
                <w:sz w:val="18"/>
                <w:szCs w:val="18"/>
                <w:lang w:val="en-CA" w:eastAsia="en-CA"/>
              </w:rPr>
              <w:t>90.97</w:t>
            </w:r>
          </w:p>
        </w:tc>
        <w:tc>
          <w:tcPr>
            <w:tcW w:w="567" w:type="dxa"/>
            <w:tcBorders>
              <w:top w:val="nil"/>
              <w:left w:val="nil"/>
              <w:bottom w:val="single" w:sz="4" w:space="0" w:color="auto"/>
              <w:right w:val="single" w:sz="4" w:space="0" w:color="auto"/>
            </w:tcBorders>
            <w:shd w:val="clear" w:color="auto" w:fill="auto"/>
            <w:vAlign w:val="center"/>
            <w:hideMark/>
          </w:tcPr>
          <w:p w14:paraId="2D842871" w14:textId="77777777" w:rsidR="00472FDE" w:rsidRPr="00C52F94" w:rsidRDefault="00472FDE" w:rsidP="001D0457">
            <w:pPr>
              <w:jc w:val="center"/>
              <w:rPr>
                <w:sz w:val="18"/>
                <w:szCs w:val="18"/>
                <w:lang w:val="en-CA" w:eastAsia="en-CA"/>
              </w:rPr>
            </w:pPr>
            <w:r w:rsidRPr="00C52F94">
              <w:rPr>
                <w:sz w:val="18"/>
                <w:szCs w:val="18"/>
                <w:lang w:val="en-CA" w:eastAsia="en-CA"/>
              </w:rPr>
              <w:t>4</w:t>
            </w:r>
          </w:p>
        </w:tc>
        <w:tc>
          <w:tcPr>
            <w:tcW w:w="709" w:type="dxa"/>
            <w:tcBorders>
              <w:top w:val="nil"/>
              <w:left w:val="nil"/>
              <w:bottom w:val="single" w:sz="4" w:space="0" w:color="auto"/>
              <w:right w:val="single" w:sz="4" w:space="0" w:color="auto"/>
            </w:tcBorders>
            <w:shd w:val="clear" w:color="auto" w:fill="auto"/>
            <w:vAlign w:val="center"/>
            <w:hideMark/>
          </w:tcPr>
          <w:p w14:paraId="42103072" w14:textId="77777777" w:rsidR="00472FDE" w:rsidRPr="00C52F94" w:rsidRDefault="00472FDE" w:rsidP="001D0457">
            <w:pPr>
              <w:jc w:val="center"/>
              <w:rPr>
                <w:sz w:val="18"/>
                <w:szCs w:val="18"/>
                <w:lang w:val="en-CA" w:eastAsia="en-CA"/>
              </w:rPr>
            </w:pPr>
            <w:r w:rsidRPr="00C52F94">
              <w:rPr>
                <w:sz w:val="18"/>
                <w:szCs w:val="18"/>
                <w:lang w:val="en-CA" w:eastAsia="en-CA"/>
              </w:rPr>
              <w:t>97.22</w:t>
            </w:r>
          </w:p>
        </w:tc>
        <w:tc>
          <w:tcPr>
            <w:tcW w:w="569" w:type="dxa"/>
            <w:tcBorders>
              <w:top w:val="nil"/>
              <w:left w:val="nil"/>
              <w:bottom w:val="single" w:sz="4" w:space="0" w:color="auto"/>
              <w:right w:val="single" w:sz="4" w:space="0" w:color="auto"/>
            </w:tcBorders>
            <w:shd w:val="clear" w:color="auto" w:fill="auto"/>
            <w:vAlign w:val="center"/>
            <w:hideMark/>
          </w:tcPr>
          <w:p w14:paraId="021F6481" w14:textId="77777777" w:rsidR="00472FDE" w:rsidRPr="00C52F94" w:rsidRDefault="00472FDE" w:rsidP="001D0457">
            <w:pPr>
              <w:jc w:val="center"/>
              <w:rPr>
                <w:sz w:val="18"/>
                <w:szCs w:val="18"/>
                <w:lang w:val="en-CA" w:eastAsia="en-CA"/>
              </w:rPr>
            </w:pPr>
            <w:r w:rsidRPr="00C52F94">
              <w:rPr>
                <w:sz w:val="18"/>
                <w:szCs w:val="18"/>
                <w:lang w:val="en-CA" w:eastAsia="en-CA"/>
              </w:rPr>
              <w:t> </w:t>
            </w:r>
          </w:p>
        </w:tc>
        <w:tc>
          <w:tcPr>
            <w:tcW w:w="715" w:type="dxa"/>
            <w:tcBorders>
              <w:top w:val="nil"/>
              <w:left w:val="nil"/>
              <w:bottom w:val="single" w:sz="4" w:space="0" w:color="auto"/>
              <w:right w:val="single" w:sz="4" w:space="0" w:color="auto"/>
            </w:tcBorders>
            <w:shd w:val="clear" w:color="auto" w:fill="auto"/>
            <w:vAlign w:val="center"/>
          </w:tcPr>
          <w:p w14:paraId="095F493C" w14:textId="77777777" w:rsidR="00472FDE" w:rsidRPr="00C52F94" w:rsidRDefault="00472FDE" w:rsidP="001D0457">
            <w:pPr>
              <w:jc w:val="center"/>
              <w:rPr>
                <w:sz w:val="18"/>
                <w:szCs w:val="18"/>
                <w:lang w:val="en-CA" w:eastAsia="en-CA"/>
              </w:rPr>
            </w:pPr>
          </w:p>
        </w:tc>
      </w:tr>
      <w:tr w:rsidR="00472FDE" w:rsidRPr="00C52F94" w14:paraId="1B955B89" w14:textId="77777777" w:rsidTr="008D1DD4">
        <w:trPr>
          <w:trHeight w:val="276"/>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58A5E50E" w14:textId="77777777" w:rsidR="00472FDE" w:rsidRPr="00C52F94" w:rsidRDefault="00472FDE" w:rsidP="001D0457">
            <w:pPr>
              <w:rPr>
                <w:sz w:val="18"/>
                <w:szCs w:val="18"/>
                <w:lang w:val="en-CA" w:eastAsia="en-CA"/>
              </w:rPr>
            </w:pPr>
            <w:r w:rsidRPr="00C52F94">
              <w:rPr>
                <w:sz w:val="18"/>
                <w:szCs w:val="18"/>
                <w:lang w:val="en-CA" w:eastAsia="en-CA"/>
              </w:rPr>
              <w:t>October</w:t>
            </w:r>
          </w:p>
        </w:tc>
        <w:tc>
          <w:tcPr>
            <w:tcW w:w="526" w:type="dxa"/>
            <w:tcBorders>
              <w:top w:val="nil"/>
              <w:left w:val="nil"/>
              <w:bottom w:val="single" w:sz="4" w:space="0" w:color="auto"/>
              <w:right w:val="single" w:sz="4" w:space="0" w:color="auto"/>
            </w:tcBorders>
            <w:shd w:val="clear" w:color="auto" w:fill="auto"/>
            <w:noWrap/>
            <w:vAlign w:val="center"/>
            <w:hideMark/>
          </w:tcPr>
          <w:p w14:paraId="6F5139EA" w14:textId="77777777" w:rsidR="00472FDE" w:rsidRPr="00C52F94" w:rsidRDefault="00472FDE" w:rsidP="001D0457">
            <w:pPr>
              <w:jc w:val="center"/>
              <w:rPr>
                <w:sz w:val="18"/>
                <w:szCs w:val="18"/>
                <w:lang w:val="en-CA" w:eastAsia="en-CA"/>
              </w:rPr>
            </w:pPr>
            <w:r w:rsidRPr="00C52F94">
              <w:rPr>
                <w:sz w:val="18"/>
                <w:szCs w:val="18"/>
                <w:lang w:val="en-CA" w:eastAsia="en-CA"/>
              </w:rPr>
              <w:t>8</w:t>
            </w:r>
          </w:p>
        </w:tc>
        <w:tc>
          <w:tcPr>
            <w:tcW w:w="714" w:type="dxa"/>
            <w:tcBorders>
              <w:top w:val="nil"/>
              <w:left w:val="nil"/>
              <w:bottom w:val="single" w:sz="4" w:space="0" w:color="auto"/>
              <w:right w:val="single" w:sz="4" w:space="0" w:color="auto"/>
            </w:tcBorders>
            <w:shd w:val="clear" w:color="auto" w:fill="auto"/>
            <w:vAlign w:val="center"/>
            <w:hideMark/>
          </w:tcPr>
          <w:p w14:paraId="1A27B6DA" w14:textId="77777777" w:rsidR="00472FDE" w:rsidRPr="00C52F94" w:rsidRDefault="00472FDE" w:rsidP="001D0457">
            <w:pPr>
              <w:jc w:val="center"/>
              <w:rPr>
                <w:sz w:val="18"/>
                <w:szCs w:val="18"/>
                <w:lang w:val="en-CA" w:eastAsia="en-CA"/>
              </w:rPr>
            </w:pPr>
            <w:r w:rsidRPr="00C52F94">
              <w:rPr>
                <w:sz w:val="18"/>
                <w:szCs w:val="18"/>
                <w:lang w:val="en-CA" w:eastAsia="en-CA"/>
              </w:rPr>
              <w:t>86.01</w:t>
            </w:r>
          </w:p>
        </w:tc>
        <w:tc>
          <w:tcPr>
            <w:tcW w:w="564" w:type="dxa"/>
            <w:tcBorders>
              <w:top w:val="nil"/>
              <w:left w:val="nil"/>
              <w:bottom w:val="single" w:sz="4" w:space="0" w:color="auto"/>
              <w:right w:val="single" w:sz="4" w:space="0" w:color="auto"/>
            </w:tcBorders>
            <w:shd w:val="clear" w:color="auto" w:fill="auto"/>
            <w:noWrap/>
            <w:vAlign w:val="center"/>
            <w:hideMark/>
          </w:tcPr>
          <w:p w14:paraId="009E91F4" w14:textId="77777777" w:rsidR="00472FDE" w:rsidRPr="00C52F94" w:rsidRDefault="00472FDE" w:rsidP="001D0457">
            <w:pPr>
              <w:jc w:val="center"/>
              <w:rPr>
                <w:sz w:val="18"/>
                <w:szCs w:val="18"/>
                <w:lang w:val="en-CA" w:eastAsia="en-CA"/>
              </w:rPr>
            </w:pPr>
            <w:r w:rsidRPr="00C52F94">
              <w:rPr>
                <w:sz w:val="18"/>
                <w:szCs w:val="18"/>
                <w:lang w:val="en-CA" w:eastAsia="en-CA"/>
              </w:rPr>
              <w:t>17</w:t>
            </w:r>
          </w:p>
        </w:tc>
        <w:tc>
          <w:tcPr>
            <w:tcW w:w="621" w:type="dxa"/>
            <w:tcBorders>
              <w:top w:val="nil"/>
              <w:left w:val="nil"/>
              <w:bottom w:val="single" w:sz="4" w:space="0" w:color="auto"/>
              <w:right w:val="single" w:sz="4" w:space="0" w:color="auto"/>
            </w:tcBorders>
            <w:shd w:val="clear" w:color="auto" w:fill="auto"/>
            <w:vAlign w:val="center"/>
            <w:hideMark/>
          </w:tcPr>
          <w:p w14:paraId="5E51FF6D" w14:textId="77777777" w:rsidR="00472FDE" w:rsidRPr="00C52F94" w:rsidRDefault="00472FDE" w:rsidP="001D0457">
            <w:pPr>
              <w:jc w:val="center"/>
              <w:rPr>
                <w:sz w:val="18"/>
                <w:szCs w:val="18"/>
                <w:lang w:val="en-CA" w:eastAsia="en-CA"/>
              </w:rPr>
            </w:pPr>
            <w:r w:rsidRPr="00C52F94">
              <w:rPr>
                <w:sz w:val="18"/>
                <w:szCs w:val="18"/>
                <w:lang w:val="en-CA" w:eastAsia="en-CA"/>
              </w:rPr>
              <w:t>85.42</w:t>
            </w:r>
          </w:p>
        </w:tc>
        <w:tc>
          <w:tcPr>
            <w:tcW w:w="526" w:type="dxa"/>
            <w:tcBorders>
              <w:top w:val="nil"/>
              <w:left w:val="nil"/>
              <w:bottom w:val="single" w:sz="4" w:space="0" w:color="auto"/>
              <w:right w:val="single" w:sz="4" w:space="0" w:color="auto"/>
            </w:tcBorders>
            <w:shd w:val="clear" w:color="auto" w:fill="auto"/>
            <w:noWrap/>
            <w:vAlign w:val="center"/>
            <w:hideMark/>
          </w:tcPr>
          <w:p w14:paraId="0AC0E4E0" w14:textId="77777777" w:rsidR="00472FDE" w:rsidRPr="00C52F94" w:rsidRDefault="00472FDE" w:rsidP="001D0457">
            <w:pPr>
              <w:jc w:val="center"/>
              <w:rPr>
                <w:sz w:val="18"/>
                <w:szCs w:val="18"/>
                <w:lang w:val="en-CA" w:eastAsia="en-CA"/>
              </w:rPr>
            </w:pPr>
            <w:r w:rsidRPr="00C52F94">
              <w:rPr>
                <w:sz w:val="18"/>
                <w:szCs w:val="18"/>
                <w:lang w:val="en-CA" w:eastAsia="en-CA"/>
              </w:rPr>
              <w:t>12</w:t>
            </w:r>
          </w:p>
        </w:tc>
        <w:tc>
          <w:tcPr>
            <w:tcW w:w="621" w:type="dxa"/>
            <w:tcBorders>
              <w:top w:val="nil"/>
              <w:left w:val="nil"/>
              <w:bottom w:val="single" w:sz="4" w:space="0" w:color="auto"/>
              <w:right w:val="single" w:sz="4" w:space="0" w:color="auto"/>
            </w:tcBorders>
            <w:shd w:val="clear" w:color="auto" w:fill="auto"/>
            <w:vAlign w:val="center"/>
            <w:hideMark/>
          </w:tcPr>
          <w:p w14:paraId="25191003" w14:textId="77777777" w:rsidR="00472FDE" w:rsidRPr="00C52F94" w:rsidRDefault="00472FDE" w:rsidP="001D0457">
            <w:pPr>
              <w:jc w:val="center"/>
              <w:rPr>
                <w:sz w:val="18"/>
                <w:szCs w:val="18"/>
                <w:lang w:val="en-CA" w:eastAsia="en-CA"/>
              </w:rPr>
            </w:pPr>
            <w:r w:rsidRPr="00C52F94">
              <w:rPr>
                <w:sz w:val="18"/>
                <w:szCs w:val="18"/>
                <w:lang w:val="en-CA" w:eastAsia="en-CA"/>
              </w:rPr>
              <w:t>92.41</w:t>
            </w:r>
          </w:p>
        </w:tc>
        <w:tc>
          <w:tcPr>
            <w:tcW w:w="526" w:type="dxa"/>
            <w:tcBorders>
              <w:top w:val="nil"/>
              <w:left w:val="nil"/>
              <w:bottom w:val="single" w:sz="4" w:space="0" w:color="auto"/>
              <w:right w:val="single" w:sz="4" w:space="0" w:color="auto"/>
            </w:tcBorders>
            <w:shd w:val="clear" w:color="auto" w:fill="auto"/>
            <w:vAlign w:val="center"/>
            <w:hideMark/>
          </w:tcPr>
          <w:p w14:paraId="4D880421" w14:textId="77777777" w:rsidR="00472FDE" w:rsidRPr="00C52F94" w:rsidRDefault="00472FDE" w:rsidP="001D0457">
            <w:pPr>
              <w:jc w:val="center"/>
              <w:rPr>
                <w:sz w:val="18"/>
                <w:szCs w:val="18"/>
                <w:lang w:val="en-CA" w:eastAsia="en-CA"/>
              </w:rPr>
            </w:pPr>
            <w:r w:rsidRPr="00C52F94">
              <w:rPr>
                <w:sz w:val="18"/>
                <w:szCs w:val="18"/>
                <w:lang w:val="en-CA" w:eastAsia="en-CA"/>
              </w:rPr>
              <w:t>9</w:t>
            </w:r>
          </w:p>
        </w:tc>
        <w:tc>
          <w:tcPr>
            <w:tcW w:w="621" w:type="dxa"/>
            <w:tcBorders>
              <w:top w:val="nil"/>
              <w:left w:val="nil"/>
              <w:bottom w:val="single" w:sz="4" w:space="0" w:color="auto"/>
              <w:right w:val="single" w:sz="4" w:space="0" w:color="auto"/>
            </w:tcBorders>
            <w:shd w:val="clear" w:color="auto" w:fill="auto"/>
            <w:vAlign w:val="center"/>
            <w:hideMark/>
          </w:tcPr>
          <w:p w14:paraId="761332F0" w14:textId="77777777" w:rsidR="00472FDE" w:rsidRPr="00C52F94" w:rsidRDefault="00472FDE" w:rsidP="001D0457">
            <w:pPr>
              <w:jc w:val="center"/>
              <w:rPr>
                <w:sz w:val="18"/>
                <w:szCs w:val="18"/>
                <w:lang w:val="en-CA" w:eastAsia="en-CA"/>
              </w:rPr>
            </w:pPr>
            <w:r w:rsidRPr="00C52F94">
              <w:rPr>
                <w:sz w:val="18"/>
                <w:szCs w:val="18"/>
                <w:lang w:val="en-CA" w:eastAsia="en-CA"/>
              </w:rPr>
              <w:t>93.75</w:t>
            </w:r>
          </w:p>
        </w:tc>
        <w:tc>
          <w:tcPr>
            <w:tcW w:w="526" w:type="dxa"/>
            <w:tcBorders>
              <w:top w:val="nil"/>
              <w:left w:val="nil"/>
              <w:bottom w:val="single" w:sz="4" w:space="0" w:color="auto"/>
              <w:right w:val="single" w:sz="4" w:space="0" w:color="auto"/>
            </w:tcBorders>
            <w:shd w:val="clear" w:color="auto" w:fill="auto"/>
            <w:vAlign w:val="center"/>
            <w:hideMark/>
          </w:tcPr>
          <w:p w14:paraId="59960FEE" w14:textId="77777777" w:rsidR="00472FDE" w:rsidRPr="00C52F94" w:rsidRDefault="00472FDE" w:rsidP="001D0457">
            <w:pPr>
              <w:jc w:val="center"/>
              <w:rPr>
                <w:sz w:val="18"/>
                <w:szCs w:val="18"/>
                <w:lang w:val="en-CA" w:eastAsia="en-CA"/>
              </w:rPr>
            </w:pPr>
            <w:r w:rsidRPr="00C52F94">
              <w:rPr>
                <w:sz w:val="18"/>
                <w:szCs w:val="18"/>
                <w:lang w:val="en-CA" w:eastAsia="en-CA"/>
              </w:rPr>
              <w:t>8</w:t>
            </w:r>
          </w:p>
        </w:tc>
        <w:tc>
          <w:tcPr>
            <w:tcW w:w="621" w:type="dxa"/>
            <w:tcBorders>
              <w:top w:val="nil"/>
              <w:left w:val="nil"/>
              <w:bottom w:val="single" w:sz="4" w:space="0" w:color="auto"/>
              <w:right w:val="single" w:sz="4" w:space="0" w:color="auto"/>
            </w:tcBorders>
            <w:shd w:val="clear" w:color="auto" w:fill="auto"/>
            <w:vAlign w:val="center"/>
            <w:hideMark/>
          </w:tcPr>
          <w:p w14:paraId="6CEE0948" w14:textId="77777777" w:rsidR="00472FDE" w:rsidRPr="00C52F94" w:rsidRDefault="00472FDE" w:rsidP="001D0457">
            <w:pPr>
              <w:jc w:val="center"/>
              <w:rPr>
                <w:sz w:val="18"/>
                <w:szCs w:val="18"/>
                <w:lang w:val="en-CA" w:eastAsia="en-CA"/>
              </w:rPr>
            </w:pPr>
            <w:r w:rsidRPr="00C52F94">
              <w:rPr>
                <w:sz w:val="18"/>
                <w:szCs w:val="18"/>
                <w:lang w:val="en-CA" w:eastAsia="en-CA"/>
              </w:rPr>
              <w:t>90.97</w:t>
            </w:r>
          </w:p>
        </w:tc>
        <w:tc>
          <w:tcPr>
            <w:tcW w:w="526" w:type="dxa"/>
            <w:tcBorders>
              <w:top w:val="nil"/>
              <w:left w:val="nil"/>
              <w:bottom w:val="single" w:sz="4" w:space="0" w:color="auto"/>
              <w:right w:val="single" w:sz="4" w:space="0" w:color="auto"/>
            </w:tcBorders>
            <w:shd w:val="clear" w:color="auto" w:fill="auto"/>
            <w:vAlign w:val="center"/>
            <w:hideMark/>
          </w:tcPr>
          <w:p w14:paraId="02E6F79C" w14:textId="77777777" w:rsidR="00472FDE" w:rsidRPr="00C52F94" w:rsidRDefault="00472FDE" w:rsidP="001D0457">
            <w:pPr>
              <w:jc w:val="center"/>
              <w:rPr>
                <w:sz w:val="18"/>
                <w:szCs w:val="18"/>
                <w:lang w:val="en-CA" w:eastAsia="en-CA"/>
              </w:rPr>
            </w:pPr>
            <w:r w:rsidRPr="00C52F94">
              <w:rPr>
                <w:sz w:val="18"/>
                <w:szCs w:val="18"/>
                <w:lang w:val="en-CA" w:eastAsia="en-CA"/>
              </w:rPr>
              <w:t>7</w:t>
            </w:r>
          </w:p>
        </w:tc>
        <w:tc>
          <w:tcPr>
            <w:tcW w:w="657" w:type="dxa"/>
            <w:tcBorders>
              <w:top w:val="nil"/>
              <w:left w:val="nil"/>
              <w:bottom w:val="single" w:sz="4" w:space="0" w:color="auto"/>
              <w:right w:val="single" w:sz="4" w:space="0" w:color="auto"/>
            </w:tcBorders>
            <w:shd w:val="clear" w:color="auto" w:fill="auto"/>
            <w:vAlign w:val="center"/>
            <w:hideMark/>
          </w:tcPr>
          <w:p w14:paraId="71B5D73D" w14:textId="77777777" w:rsidR="00472FDE" w:rsidRPr="00C52F94" w:rsidRDefault="00472FDE" w:rsidP="001D0457">
            <w:pPr>
              <w:jc w:val="center"/>
              <w:rPr>
                <w:sz w:val="18"/>
                <w:szCs w:val="18"/>
                <w:lang w:val="en-CA" w:eastAsia="en-CA"/>
              </w:rPr>
            </w:pPr>
            <w:r w:rsidRPr="00C52F94">
              <w:rPr>
                <w:sz w:val="18"/>
                <w:szCs w:val="18"/>
                <w:lang w:val="en-CA" w:eastAsia="en-CA"/>
              </w:rPr>
              <w:t>95.83</w:t>
            </w:r>
          </w:p>
        </w:tc>
        <w:tc>
          <w:tcPr>
            <w:tcW w:w="567" w:type="dxa"/>
            <w:tcBorders>
              <w:top w:val="nil"/>
              <w:left w:val="nil"/>
              <w:bottom w:val="single" w:sz="4" w:space="0" w:color="auto"/>
              <w:right w:val="single" w:sz="4" w:space="0" w:color="auto"/>
            </w:tcBorders>
            <w:shd w:val="clear" w:color="auto" w:fill="auto"/>
            <w:vAlign w:val="center"/>
            <w:hideMark/>
          </w:tcPr>
          <w:p w14:paraId="680F2882" w14:textId="77777777" w:rsidR="00472FDE" w:rsidRPr="00C52F94" w:rsidRDefault="00472FDE" w:rsidP="001D0457">
            <w:pPr>
              <w:jc w:val="center"/>
              <w:rPr>
                <w:sz w:val="18"/>
                <w:szCs w:val="18"/>
                <w:lang w:val="en-CA" w:eastAsia="en-CA"/>
              </w:rPr>
            </w:pPr>
            <w:r w:rsidRPr="00C52F94">
              <w:rPr>
                <w:sz w:val="18"/>
                <w:szCs w:val="18"/>
                <w:lang w:val="en-CA" w:eastAsia="en-CA"/>
              </w:rPr>
              <w:t>1</w:t>
            </w:r>
          </w:p>
        </w:tc>
        <w:tc>
          <w:tcPr>
            <w:tcW w:w="709" w:type="dxa"/>
            <w:tcBorders>
              <w:top w:val="nil"/>
              <w:left w:val="nil"/>
              <w:bottom w:val="single" w:sz="4" w:space="0" w:color="auto"/>
              <w:right w:val="single" w:sz="4" w:space="0" w:color="auto"/>
            </w:tcBorders>
            <w:shd w:val="clear" w:color="auto" w:fill="auto"/>
            <w:vAlign w:val="center"/>
            <w:hideMark/>
          </w:tcPr>
          <w:p w14:paraId="289202FB" w14:textId="77777777" w:rsidR="00472FDE" w:rsidRPr="00C52F94" w:rsidRDefault="00472FDE" w:rsidP="001D0457">
            <w:pPr>
              <w:jc w:val="center"/>
              <w:rPr>
                <w:sz w:val="18"/>
                <w:szCs w:val="18"/>
                <w:lang w:val="en-CA" w:eastAsia="en-CA"/>
              </w:rPr>
            </w:pPr>
            <w:r w:rsidRPr="00C52F94">
              <w:rPr>
                <w:sz w:val="18"/>
                <w:szCs w:val="18"/>
                <w:lang w:val="en-CA" w:eastAsia="en-CA"/>
              </w:rPr>
              <w:t>97.92</w:t>
            </w:r>
          </w:p>
        </w:tc>
        <w:tc>
          <w:tcPr>
            <w:tcW w:w="569" w:type="dxa"/>
            <w:tcBorders>
              <w:top w:val="nil"/>
              <w:left w:val="nil"/>
              <w:bottom w:val="single" w:sz="4" w:space="0" w:color="auto"/>
              <w:right w:val="single" w:sz="4" w:space="0" w:color="auto"/>
            </w:tcBorders>
            <w:shd w:val="clear" w:color="auto" w:fill="auto"/>
            <w:vAlign w:val="center"/>
            <w:hideMark/>
          </w:tcPr>
          <w:p w14:paraId="0489256A" w14:textId="77777777" w:rsidR="00472FDE" w:rsidRPr="00C52F94" w:rsidRDefault="00472FDE" w:rsidP="001D0457">
            <w:pPr>
              <w:jc w:val="center"/>
              <w:rPr>
                <w:sz w:val="18"/>
                <w:szCs w:val="18"/>
                <w:lang w:val="en-CA" w:eastAsia="en-CA"/>
              </w:rPr>
            </w:pPr>
            <w:r w:rsidRPr="00C52F94">
              <w:rPr>
                <w:sz w:val="18"/>
                <w:szCs w:val="18"/>
                <w:lang w:val="en-CA" w:eastAsia="en-CA"/>
              </w:rPr>
              <w:t> </w:t>
            </w:r>
          </w:p>
        </w:tc>
        <w:tc>
          <w:tcPr>
            <w:tcW w:w="715" w:type="dxa"/>
            <w:tcBorders>
              <w:top w:val="nil"/>
              <w:left w:val="nil"/>
              <w:bottom w:val="single" w:sz="4" w:space="0" w:color="auto"/>
              <w:right w:val="single" w:sz="4" w:space="0" w:color="auto"/>
            </w:tcBorders>
            <w:shd w:val="clear" w:color="auto" w:fill="auto"/>
            <w:vAlign w:val="center"/>
          </w:tcPr>
          <w:p w14:paraId="1C6CF8E6" w14:textId="77777777" w:rsidR="00472FDE" w:rsidRPr="00C52F94" w:rsidRDefault="00472FDE" w:rsidP="001D0457">
            <w:pPr>
              <w:jc w:val="center"/>
              <w:rPr>
                <w:sz w:val="18"/>
                <w:szCs w:val="18"/>
                <w:lang w:val="en-CA" w:eastAsia="en-CA"/>
              </w:rPr>
            </w:pPr>
          </w:p>
        </w:tc>
      </w:tr>
      <w:tr w:rsidR="00472FDE" w:rsidRPr="00C52F94" w14:paraId="31947F84" w14:textId="77777777" w:rsidTr="008D1DD4">
        <w:trPr>
          <w:trHeight w:val="144"/>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4BE5514A" w14:textId="77777777" w:rsidR="00472FDE" w:rsidRPr="00C52F94" w:rsidRDefault="00472FDE" w:rsidP="001D0457">
            <w:pPr>
              <w:rPr>
                <w:sz w:val="18"/>
                <w:szCs w:val="18"/>
                <w:lang w:val="en-CA" w:eastAsia="en-CA"/>
              </w:rPr>
            </w:pPr>
            <w:r w:rsidRPr="00C52F94">
              <w:rPr>
                <w:sz w:val="18"/>
                <w:szCs w:val="18"/>
                <w:lang w:val="en-CA" w:eastAsia="en-CA"/>
              </w:rPr>
              <w:t>November</w:t>
            </w:r>
          </w:p>
        </w:tc>
        <w:tc>
          <w:tcPr>
            <w:tcW w:w="526" w:type="dxa"/>
            <w:tcBorders>
              <w:top w:val="nil"/>
              <w:left w:val="nil"/>
              <w:bottom w:val="single" w:sz="4" w:space="0" w:color="auto"/>
              <w:right w:val="single" w:sz="4" w:space="0" w:color="auto"/>
            </w:tcBorders>
            <w:shd w:val="clear" w:color="auto" w:fill="auto"/>
            <w:noWrap/>
            <w:vAlign w:val="center"/>
            <w:hideMark/>
          </w:tcPr>
          <w:p w14:paraId="376C5867" w14:textId="77777777" w:rsidR="00472FDE" w:rsidRPr="00C52F94" w:rsidRDefault="00472FDE" w:rsidP="001D0457">
            <w:pPr>
              <w:jc w:val="center"/>
              <w:rPr>
                <w:sz w:val="18"/>
                <w:szCs w:val="18"/>
                <w:lang w:val="en-CA" w:eastAsia="en-CA"/>
              </w:rPr>
            </w:pPr>
            <w:r w:rsidRPr="00C52F94">
              <w:rPr>
                <w:sz w:val="18"/>
                <w:szCs w:val="18"/>
                <w:lang w:val="en-CA" w:eastAsia="en-CA"/>
              </w:rPr>
              <w:t>4</w:t>
            </w:r>
          </w:p>
        </w:tc>
        <w:tc>
          <w:tcPr>
            <w:tcW w:w="714" w:type="dxa"/>
            <w:tcBorders>
              <w:top w:val="nil"/>
              <w:left w:val="nil"/>
              <w:bottom w:val="single" w:sz="4" w:space="0" w:color="auto"/>
              <w:right w:val="single" w:sz="4" w:space="0" w:color="auto"/>
            </w:tcBorders>
            <w:shd w:val="clear" w:color="auto" w:fill="auto"/>
            <w:vAlign w:val="center"/>
            <w:hideMark/>
          </w:tcPr>
          <w:p w14:paraId="52883D0F" w14:textId="77777777" w:rsidR="00472FDE" w:rsidRPr="00C52F94" w:rsidRDefault="00472FDE" w:rsidP="001D0457">
            <w:pPr>
              <w:jc w:val="center"/>
              <w:rPr>
                <w:sz w:val="18"/>
                <w:szCs w:val="18"/>
                <w:lang w:val="en-CA" w:eastAsia="en-CA"/>
              </w:rPr>
            </w:pPr>
            <w:r w:rsidRPr="00C52F94">
              <w:rPr>
                <w:sz w:val="18"/>
                <w:szCs w:val="18"/>
                <w:lang w:val="en-CA" w:eastAsia="en-CA"/>
              </w:rPr>
              <w:t>88.81</w:t>
            </w:r>
          </w:p>
        </w:tc>
        <w:tc>
          <w:tcPr>
            <w:tcW w:w="564" w:type="dxa"/>
            <w:tcBorders>
              <w:top w:val="nil"/>
              <w:left w:val="nil"/>
              <w:bottom w:val="single" w:sz="4" w:space="0" w:color="auto"/>
              <w:right w:val="single" w:sz="4" w:space="0" w:color="auto"/>
            </w:tcBorders>
            <w:shd w:val="clear" w:color="auto" w:fill="auto"/>
            <w:noWrap/>
            <w:vAlign w:val="center"/>
            <w:hideMark/>
          </w:tcPr>
          <w:p w14:paraId="4F9B59E4" w14:textId="77777777" w:rsidR="00472FDE" w:rsidRPr="00C52F94" w:rsidRDefault="00472FDE" w:rsidP="001D0457">
            <w:pPr>
              <w:jc w:val="center"/>
              <w:rPr>
                <w:sz w:val="18"/>
                <w:szCs w:val="18"/>
                <w:lang w:val="en-CA" w:eastAsia="en-CA"/>
              </w:rPr>
            </w:pPr>
            <w:r w:rsidRPr="00C52F94">
              <w:rPr>
                <w:sz w:val="18"/>
                <w:szCs w:val="18"/>
                <w:lang w:val="en-CA" w:eastAsia="en-CA"/>
              </w:rPr>
              <w:t>1</w:t>
            </w:r>
          </w:p>
        </w:tc>
        <w:tc>
          <w:tcPr>
            <w:tcW w:w="621" w:type="dxa"/>
            <w:tcBorders>
              <w:top w:val="nil"/>
              <w:left w:val="nil"/>
              <w:bottom w:val="single" w:sz="4" w:space="0" w:color="auto"/>
              <w:right w:val="single" w:sz="4" w:space="0" w:color="auto"/>
            </w:tcBorders>
            <w:shd w:val="clear" w:color="auto" w:fill="auto"/>
            <w:vAlign w:val="center"/>
            <w:hideMark/>
          </w:tcPr>
          <w:p w14:paraId="15D459D2" w14:textId="77777777" w:rsidR="00472FDE" w:rsidRPr="00C52F94" w:rsidRDefault="00472FDE" w:rsidP="001D0457">
            <w:pPr>
              <w:jc w:val="center"/>
              <w:rPr>
                <w:sz w:val="18"/>
                <w:szCs w:val="18"/>
                <w:lang w:val="en-CA" w:eastAsia="en-CA"/>
              </w:rPr>
            </w:pPr>
            <w:r w:rsidRPr="00C52F94">
              <w:rPr>
                <w:sz w:val="18"/>
                <w:szCs w:val="18"/>
                <w:lang w:val="en-CA" w:eastAsia="en-CA"/>
              </w:rPr>
              <w:t>86.11</w:t>
            </w:r>
          </w:p>
        </w:tc>
        <w:tc>
          <w:tcPr>
            <w:tcW w:w="526" w:type="dxa"/>
            <w:tcBorders>
              <w:top w:val="nil"/>
              <w:left w:val="nil"/>
              <w:bottom w:val="single" w:sz="4" w:space="0" w:color="auto"/>
              <w:right w:val="single" w:sz="4" w:space="0" w:color="auto"/>
            </w:tcBorders>
            <w:shd w:val="clear" w:color="auto" w:fill="auto"/>
            <w:noWrap/>
            <w:vAlign w:val="center"/>
            <w:hideMark/>
          </w:tcPr>
          <w:p w14:paraId="0E86868A" w14:textId="77777777" w:rsidR="00472FDE" w:rsidRPr="00C52F94" w:rsidRDefault="00472FDE" w:rsidP="001D0457">
            <w:pPr>
              <w:jc w:val="center"/>
              <w:rPr>
                <w:sz w:val="18"/>
                <w:szCs w:val="18"/>
                <w:lang w:val="en-CA" w:eastAsia="en-CA"/>
              </w:rPr>
            </w:pPr>
            <w:r w:rsidRPr="00C52F94">
              <w:rPr>
                <w:sz w:val="18"/>
                <w:szCs w:val="18"/>
                <w:lang w:val="en-CA" w:eastAsia="en-CA"/>
              </w:rPr>
              <w:t>2</w:t>
            </w:r>
          </w:p>
        </w:tc>
        <w:tc>
          <w:tcPr>
            <w:tcW w:w="621" w:type="dxa"/>
            <w:tcBorders>
              <w:top w:val="nil"/>
              <w:left w:val="nil"/>
              <w:bottom w:val="single" w:sz="4" w:space="0" w:color="auto"/>
              <w:right w:val="single" w:sz="4" w:space="0" w:color="auto"/>
            </w:tcBorders>
            <w:shd w:val="clear" w:color="auto" w:fill="auto"/>
            <w:vAlign w:val="center"/>
            <w:hideMark/>
          </w:tcPr>
          <w:p w14:paraId="59E406EA" w14:textId="77777777" w:rsidR="00472FDE" w:rsidRPr="00C52F94" w:rsidRDefault="00472FDE" w:rsidP="001D0457">
            <w:pPr>
              <w:jc w:val="center"/>
              <w:rPr>
                <w:sz w:val="18"/>
                <w:szCs w:val="18"/>
                <w:lang w:val="en-CA" w:eastAsia="en-CA"/>
              </w:rPr>
            </w:pPr>
            <w:r w:rsidRPr="00C52F94">
              <w:rPr>
                <w:sz w:val="18"/>
                <w:szCs w:val="18"/>
                <w:lang w:val="en-CA" w:eastAsia="en-CA"/>
              </w:rPr>
              <w:t>93.79</w:t>
            </w:r>
          </w:p>
        </w:tc>
        <w:tc>
          <w:tcPr>
            <w:tcW w:w="526" w:type="dxa"/>
            <w:tcBorders>
              <w:top w:val="nil"/>
              <w:left w:val="nil"/>
              <w:bottom w:val="single" w:sz="4" w:space="0" w:color="auto"/>
              <w:right w:val="single" w:sz="4" w:space="0" w:color="auto"/>
            </w:tcBorders>
            <w:shd w:val="clear" w:color="auto" w:fill="auto"/>
            <w:vAlign w:val="center"/>
            <w:hideMark/>
          </w:tcPr>
          <w:p w14:paraId="1BEA3459" w14:textId="77777777" w:rsidR="00472FDE" w:rsidRPr="00C52F94" w:rsidRDefault="00472FDE" w:rsidP="001D0457">
            <w:pPr>
              <w:jc w:val="center"/>
              <w:rPr>
                <w:sz w:val="18"/>
                <w:szCs w:val="18"/>
                <w:lang w:val="en-CA" w:eastAsia="en-CA"/>
              </w:rPr>
            </w:pPr>
            <w:r w:rsidRPr="00C52F94">
              <w:rPr>
                <w:sz w:val="18"/>
                <w:szCs w:val="18"/>
                <w:lang w:val="en-CA" w:eastAsia="en-CA"/>
              </w:rPr>
              <w:t> </w:t>
            </w:r>
          </w:p>
        </w:tc>
        <w:tc>
          <w:tcPr>
            <w:tcW w:w="621" w:type="dxa"/>
            <w:tcBorders>
              <w:top w:val="nil"/>
              <w:left w:val="nil"/>
              <w:bottom w:val="single" w:sz="4" w:space="0" w:color="auto"/>
              <w:right w:val="single" w:sz="4" w:space="0" w:color="auto"/>
            </w:tcBorders>
            <w:shd w:val="clear" w:color="auto" w:fill="auto"/>
            <w:vAlign w:val="center"/>
            <w:hideMark/>
          </w:tcPr>
          <w:p w14:paraId="02E6FF0C" w14:textId="77777777" w:rsidR="00472FDE" w:rsidRPr="00C52F94" w:rsidRDefault="00472FDE" w:rsidP="001D0457">
            <w:pPr>
              <w:jc w:val="center"/>
              <w:rPr>
                <w:sz w:val="18"/>
                <w:szCs w:val="18"/>
                <w:lang w:val="en-CA" w:eastAsia="en-CA"/>
              </w:rPr>
            </w:pPr>
            <w:r w:rsidRPr="00C52F94">
              <w:rPr>
                <w:sz w:val="18"/>
                <w:szCs w:val="18"/>
                <w:lang w:val="en-CA" w:eastAsia="en-CA"/>
              </w:rPr>
              <w:t> </w:t>
            </w:r>
          </w:p>
        </w:tc>
        <w:tc>
          <w:tcPr>
            <w:tcW w:w="526" w:type="dxa"/>
            <w:tcBorders>
              <w:top w:val="nil"/>
              <w:left w:val="nil"/>
              <w:bottom w:val="single" w:sz="4" w:space="0" w:color="auto"/>
              <w:right w:val="single" w:sz="4" w:space="0" w:color="auto"/>
            </w:tcBorders>
            <w:shd w:val="clear" w:color="auto" w:fill="auto"/>
            <w:vAlign w:val="center"/>
            <w:hideMark/>
          </w:tcPr>
          <w:p w14:paraId="72D31220" w14:textId="77777777" w:rsidR="00472FDE" w:rsidRPr="00C52F94" w:rsidRDefault="00472FDE" w:rsidP="001D0457">
            <w:pPr>
              <w:jc w:val="center"/>
              <w:rPr>
                <w:sz w:val="18"/>
                <w:szCs w:val="18"/>
                <w:lang w:val="en-CA" w:eastAsia="en-CA"/>
              </w:rPr>
            </w:pPr>
            <w:r w:rsidRPr="00C52F94">
              <w:rPr>
                <w:sz w:val="18"/>
                <w:szCs w:val="18"/>
                <w:lang w:val="en-CA" w:eastAsia="en-CA"/>
              </w:rPr>
              <w:t>1</w:t>
            </w:r>
          </w:p>
        </w:tc>
        <w:tc>
          <w:tcPr>
            <w:tcW w:w="621" w:type="dxa"/>
            <w:tcBorders>
              <w:top w:val="nil"/>
              <w:left w:val="nil"/>
              <w:bottom w:val="single" w:sz="4" w:space="0" w:color="auto"/>
              <w:right w:val="single" w:sz="4" w:space="0" w:color="auto"/>
            </w:tcBorders>
            <w:shd w:val="clear" w:color="auto" w:fill="auto"/>
            <w:vAlign w:val="center"/>
            <w:hideMark/>
          </w:tcPr>
          <w:p w14:paraId="266B3A42" w14:textId="77777777" w:rsidR="00472FDE" w:rsidRPr="00C52F94" w:rsidRDefault="00472FDE" w:rsidP="001D0457">
            <w:pPr>
              <w:jc w:val="center"/>
              <w:rPr>
                <w:sz w:val="18"/>
                <w:szCs w:val="18"/>
                <w:lang w:val="en-CA" w:eastAsia="en-CA"/>
              </w:rPr>
            </w:pPr>
            <w:r w:rsidRPr="00C52F94">
              <w:rPr>
                <w:sz w:val="18"/>
                <w:szCs w:val="18"/>
                <w:lang w:val="en-CA" w:eastAsia="en-CA"/>
              </w:rPr>
              <w:t>91.67</w:t>
            </w:r>
          </w:p>
        </w:tc>
        <w:tc>
          <w:tcPr>
            <w:tcW w:w="526" w:type="dxa"/>
            <w:tcBorders>
              <w:top w:val="nil"/>
              <w:left w:val="nil"/>
              <w:bottom w:val="single" w:sz="4" w:space="0" w:color="auto"/>
              <w:right w:val="single" w:sz="4" w:space="0" w:color="auto"/>
            </w:tcBorders>
            <w:shd w:val="clear" w:color="auto" w:fill="auto"/>
            <w:vAlign w:val="center"/>
            <w:hideMark/>
          </w:tcPr>
          <w:p w14:paraId="7AA6BE47" w14:textId="77777777" w:rsidR="00472FDE" w:rsidRPr="00C52F94" w:rsidRDefault="00472FDE" w:rsidP="001D0457">
            <w:pPr>
              <w:jc w:val="center"/>
              <w:rPr>
                <w:sz w:val="18"/>
                <w:szCs w:val="18"/>
                <w:lang w:val="en-CA" w:eastAsia="en-CA"/>
              </w:rPr>
            </w:pPr>
            <w:r w:rsidRPr="00C52F94">
              <w:rPr>
                <w:sz w:val="18"/>
                <w:szCs w:val="18"/>
                <w:lang w:val="en-CA" w:eastAsia="en-CA"/>
              </w:rPr>
              <w:t>2</w:t>
            </w:r>
          </w:p>
        </w:tc>
        <w:tc>
          <w:tcPr>
            <w:tcW w:w="657" w:type="dxa"/>
            <w:tcBorders>
              <w:top w:val="nil"/>
              <w:left w:val="nil"/>
              <w:bottom w:val="single" w:sz="4" w:space="0" w:color="auto"/>
              <w:right w:val="single" w:sz="4" w:space="0" w:color="auto"/>
            </w:tcBorders>
            <w:shd w:val="clear" w:color="auto" w:fill="auto"/>
            <w:vAlign w:val="center"/>
            <w:hideMark/>
          </w:tcPr>
          <w:p w14:paraId="69DEB4DC" w14:textId="77777777" w:rsidR="00472FDE" w:rsidRPr="00C52F94" w:rsidRDefault="00472FDE" w:rsidP="001D0457">
            <w:pPr>
              <w:jc w:val="center"/>
              <w:rPr>
                <w:sz w:val="18"/>
                <w:szCs w:val="18"/>
                <w:lang w:val="en-CA" w:eastAsia="en-CA"/>
              </w:rPr>
            </w:pPr>
            <w:r w:rsidRPr="00C52F94">
              <w:rPr>
                <w:sz w:val="18"/>
                <w:szCs w:val="18"/>
                <w:lang w:val="en-CA" w:eastAsia="en-CA"/>
              </w:rPr>
              <w:t>97.22</w:t>
            </w:r>
          </w:p>
        </w:tc>
        <w:tc>
          <w:tcPr>
            <w:tcW w:w="567" w:type="dxa"/>
            <w:tcBorders>
              <w:top w:val="nil"/>
              <w:left w:val="nil"/>
              <w:bottom w:val="single" w:sz="4" w:space="0" w:color="auto"/>
              <w:right w:val="single" w:sz="4" w:space="0" w:color="auto"/>
            </w:tcBorders>
            <w:shd w:val="clear" w:color="auto" w:fill="auto"/>
            <w:vAlign w:val="center"/>
            <w:hideMark/>
          </w:tcPr>
          <w:p w14:paraId="1FCD3A8F" w14:textId="77777777" w:rsidR="00472FDE" w:rsidRPr="00C52F94" w:rsidRDefault="00472FDE" w:rsidP="001D0457">
            <w:pPr>
              <w:jc w:val="center"/>
              <w:rPr>
                <w:sz w:val="18"/>
                <w:szCs w:val="18"/>
                <w:lang w:val="en-CA" w:eastAsia="en-CA"/>
              </w:rPr>
            </w:pPr>
            <w:r w:rsidRPr="00C52F94">
              <w:rPr>
                <w:sz w:val="18"/>
                <w:szCs w:val="18"/>
                <w:lang w:val="en-CA" w:eastAsia="en-CA"/>
              </w:rPr>
              <w:t>1</w:t>
            </w:r>
          </w:p>
        </w:tc>
        <w:tc>
          <w:tcPr>
            <w:tcW w:w="709" w:type="dxa"/>
            <w:tcBorders>
              <w:top w:val="nil"/>
              <w:left w:val="nil"/>
              <w:bottom w:val="single" w:sz="4" w:space="0" w:color="auto"/>
              <w:right w:val="single" w:sz="4" w:space="0" w:color="auto"/>
            </w:tcBorders>
            <w:shd w:val="clear" w:color="auto" w:fill="auto"/>
            <w:vAlign w:val="center"/>
            <w:hideMark/>
          </w:tcPr>
          <w:p w14:paraId="1F4C433D" w14:textId="77777777" w:rsidR="00472FDE" w:rsidRPr="00C52F94" w:rsidRDefault="00472FDE" w:rsidP="001D0457">
            <w:pPr>
              <w:jc w:val="center"/>
              <w:rPr>
                <w:sz w:val="18"/>
                <w:szCs w:val="18"/>
                <w:lang w:val="en-CA" w:eastAsia="en-CA"/>
              </w:rPr>
            </w:pPr>
            <w:r w:rsidRPr="00C52F94">
              <w:rPr>
                <w:sz w:val="18"/>
                <w:szCs w:val="18"/>
                <w:lang w:val="en-CA" w:eastAsia="en-CA"/>
              </w:rPr>
              <w:t>98.61</w:t>
            </w:r>
          </w:p>
        </w:tc>
        <w:tc>
          <w:tcPr>
            <w:tcW w:w="569" w:type="dxa"/>
            <w:tcBorders>
              <w:top w:val="nil"/>
              <w:left w:val="nil"/>
              <w:bottom w:val="single" w:sz="4" w:space="0" w:color="auto"/>
              <w:right w:val="single" w:sz="4" w:space="0" w:color="auto"/>
            </w:tcBorders>
            <w:shd w:val="clear" w:color="auto" w:fill="auto"/>
            <w:vAlign w:val="center"/>
            <w:hideMark/>
          </w:tcPr>
          <w:p w14:paraId="4BBC32FB" w14:textId="77777777" w:rsidR="00472FDE" w:rsidRPr="00C52F94" w:rsidRDefault="00472FDE" w:rsidP="001D0457">
            <w:pPr>
              <w:jc w:val="center"/>
              <w:rPr>
                <w:sz w:val="18"/>
                <w:szCs w:val="18"/>
                <w:lang w:val="en-CA" w:eastAsia="en-CA"/>
              </w:rPr>
            </w:pPr>
            <w:r w:rsidRPr="00C52F94">
              <w:rPr>
                <w:sz w:val="18"/>
                <w:szCs w:val="18"/>
                <w:lang w:val="en-CA" w:eastAsia="en-CA"/>
              </w:rPr>
              <w:t> </w:t>
            </w:r>
          </w:p>
        </w:tc>
        <w:tc>
          <w:tcPr>
            <w:tcW w:w="715" w:type="dxa"/>
            <w:tcBorders>
              <w:top w:val="nil"/>
              <w:left w:val="nil"/>
              <w:bottom w:val="single" w:sz="4" w:space="0" w:color="auto"/>
              <w:right w:val="single" w:sz="4" w:space="0" w:color="auto"/>
            </w:tcBorders>
            <w:shd w:val="clear" w:color="auto" w:fill="auto"/>
            <w:vAlign w:val="center"/>
          </w:tcPr>
          <w:p w14:paraId="0DFCAD64" w14:textId="77777777" w:rsidR="00472FDE" w:rsidRPr="00C52F94" w:rsidRDefault="00472FDE" w:rsidP="001D0457">
            <w:pPr>
              <w:jc w:val="center"/>
              <w:rPr>
                <w:sz w:val="18"/>
                <w:szCs w:val="18"/>
                <w:lang w:val="en-CA" w:eastAsia="en-CA"/>
              </w:rPr>
            </w:pPr>
          </w:p>
        </w:tc>
      </w:tr>
      <w:tr w:rsidR="00472FDE" w:rsidRPr="00C52F94" w14:paraId="18067D7A" w14:textId="77777777" w:rsidTr="008D1DD4">
        <w:trPr>
          <w:trHeight w:val="135"/>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28ECA88C" w14:textId="77777777" w:rsidR="00472FDE" w:rsidRPr="00C52F94" w:rsidRDefault="00472FDE" w:rsidP="001D0457">
            <w:pPr>
              <w:rPr>
                <w:sz w:val="18"/>
                <w:szCs w:val="18"/>
                <w:lang w:val="en-CA" w:eastAsia="en-CA"/>
              </w:rPr>
            </w:pPr>
            <w:r w:rsidRPr="00C52F94">
              <w:rPr>
                <w:sz w:val="18"/>
                <w:szCs w:val="18"/>
                <w:lang w:val="en-CA" w:eastAsia="en-CA"/>
              </w:rPr>
              <w:t>December</w:t>
            </w:r>
          </w:p>
        </w:tc>
        <w:tc>
          <w:tcPr>
            <w:tcW w:w="526" w:type="dxa"/>
            <w:tcBorders>
              <w:top w:val="nil"/>
              <w:left w:val="nil"/>
              <w:bottom w:val="single" w:sz="4" w:space="0" w:color="auto"/>
              <w:right w:val="single" w:sz="4" w:space="0" w:color="auto"/>
            </w:tcBorders>
            <w:shd w:val="clear" w:color="auto" w:fill="auto"/>
            <w:noWrap/>
            <w:vAlign w:val="center"/>
            <w:hideMark/>
          </w:tcPr>
          <w:p w14:paraId="1A0AC22D" w14:textId="77777777" w:rsidR="00472FDE" w:rsidRPr="00C52F94" w:rsidRDefault="00472FDE" w:rsidP="001D0457">
            <w:pPr>
              <w:jc w:val="center"/>
              <w:rPr>
                <w:sz w:val="18"/>
                <w:szCs w:val="18"/>
                <w:lang w:val="en-CA" w:eastAsia="en-CA"/>
              </w:rPr>
            </w:pPr>
            <w:r w:rsidRPr="00C52F94">
              <w:rPr>
                <w:sz w:val="18"/>
                <w:szCs w:val="18"/>
                <w:lang w:val="en-CA" w:eastAsia="en-CA"/>
              </w:rPr>
              <w:t> </w:t>
            </w:r>
          </w:p>
        </w:tc>
        <w:tc>
          <w:tcPr>
            <w:tcW w:w="714" w:type="dxa"/>
            <w:tcBorders>
              <w:top w:val="nil"/>
              <w:left w:val="nil"/>
              <w:bottom w:val="single" w:sz="4" w:space="0" w:color="auto"/>
              <w:right w:val="single" w:sz="4" w:space="0" w:color="auto"/>
            </w:tcBorders>
            <w:shd w:val="clear" w:color="auto" w:fill="auto"/>
            <w:vAlign w:val="center"/>
            <w:hideMark/>
          </w:tcPr>
          <w:p w14:paraId="29C7FE7B" w14:textId="77777777" w:rsidR="00472FDE" w:rsidRPr="00C52F94" w:rsidRDefault="00472FDE" w:rsidP="001D0457">
            <w:pPr>
              <w:jc w:val="center"/>
              <w:rPr>
                <w:sz w:val="18"/>
                <w:szCs w:val="18"/>
                <w:lang w:val="en-CA" w:eastAsia="en-CA"/>
              </w:rPr>
            </w:pPr>
            <w:r w:rsidRPr="00C52F94">
              <w:rPr>
                <w:sz w:val="18"/>
                <w:szCs w:val="18"/>
                <w:lang w:val="en-CA" w:eastAsia="en-CA"/>
              </w:rPr>
              <w:t> </w:t>
            </w:r>
          </w:p>
        </w:tc>
        <w:tc>
          <w:tcPr>
            <w:tcW w:w="564" w:type="dxa"/>
            <w:tcBorders>
              <w:top w:val="nil"/>
              <w:left w:val="nil"/>
              <w:bottom w:val="single" w:sz="4" w:space="0" w:color="auto"/>
              <w:right w:val="single" w:sz="4" w:space="0" w:color="auto"/>
            </w:tcBorders>
            <w:shd w:val="clear" w:color="auto" w:fill="auto"/>
            <w:noWrap/>
            <w:vAlign w:val="center"/>
            <w:hideMark/>
          </w:tcPr>
          <w:p w14:paraId="787A8F1E" w14:textId="77777777" w:rsidR="00472FDE" w:rsidRPr="00C52F94" w:rsidRDefault="00472FDE" w:rsidP="001D0457">
            <w:pPr>
              <w:jc w:val="center"/>
              <w:rPr>
                <w:sz w:val="18"/>
                <w:szCs w:val="18"/>
                <w:lang w:val="en-CA" w:eastAsia="en-CA"/>
              </w:rPr>
            </w:pPr>
            <w:r w:rsidRPr="00C52F94">
              <w:rPr>
                <w:sz w:val="18"/>
                <w:szCs w:val="18"/>
                <w:lang w:val="en-CA" w:eastAsia="en-CA"/>
              </w:rPr>
              <w:t>1</w:t>
            </w:r>
          </w:p>
        </w:tc>
        <w:tc>
          <w:tcPr>
            <w:tcW w:w="621" w:type="dxa"/>
            <w:tcBorders>
              <w:top w:val="nil"/>
              <w:left w:val="nil"/>
              <w:bottom w:val="single" w:sz="4" w:space="0" w:color="auto"/>
              <w:right w:val="single" w:sz="4" w:space="0" w:color="auto"/>
            </w:tcBorders>
            <w:shd w:val="clear" w:color="auto" w:fill="auto"/>
            <w:vAlign w:val="center"/>
            <w:hideMark/>
          </w:tcPr>
          <w:p w14:paraId="10D17B52" w14:textId="77777777" w:rsidR="00472FDE" w:rsidRPr="00C52F94" w:rsidRDefault="00472FDE" w:rsidP="001D0457">
            <w:pPr>
              <w:jc w:val="center"/>
              <w:rPr>
                <w:sz w:val="18"/>
                <w:szCs w:val="18"/>
                <w:lang w:val="en-CA" w:eastAsia="en-CA"/>
              </w:rPr>
            </w:pPr>
            <w:r w:rsidRPr="00C52F94">
              <w:rPr>
                <w:sz w:val="18"/>
                <w:szCs w:val="18"/>
                <w:lang w:val="en-CA" w:eastAsia="en-CA"/>
              </w:rPr>
              <w:t>86.81</w:t>
            </w:r>
          </w:p>
        </w:tc>
        <w:tc>
          <w:tcPr>
            <w:tcW w:w="526" w:type="dxa"/>
            <w:tcBorders>
              <w:top w:val="nil"/>
              <w:left w:val="nil"/>
              <w:bottom w:val="single" w:sz="4" w:space="0" w:color="auto"/>
              <w:right w:val="single" w:sz="4" w:space="0" w:color="auto"/>
            </w:tcBorders>
            <w:shd w:val="clear" w:color="auto" w:fill="auto"/>
            <w:noWrap/>
            <w:vAlign w:val="center"/>
            <w:hideMark/>
          </w:tcPr>
          <w:p w14:paraId="4F74B15C" w14:textId="77777777" w:rsidR="00472FDE" w:rsidRPr="00C52F94" w:rsidRDefault="00472FDE" w:rsidP="001D0457">
            <w:pPr>
              <w:jc w:val="center"/>
              <w:rPr>
                <w:sz w:val="18"/>
                <w:szCs w:val="18"/>
                <w:lang w:val="en-CA" w:eastAsia="en-CA"/>
              </w:rPr>
            </w:pPr>
            <w:r w:rsidRPr="00C52F94">
              <w:rPr>
                <w:sz w:val="18"/>
                <w:szCs w:val="18"/>
                <w:lang w:val="en-CA" w:eastAsia="en-CA"/>
              </w:rPr>
              <w:t> </w:t>
            </w:r>
          </w:p>
        </w:tc>
        <w:tc>
          <w:tcPr>
            <w:tcW w:w="621" w:type="dxa"/>
            <w:tcBorders>
              <w:top w:val="nil"/>
              <w:left w:val="nil"/>
              <w:bottom w:val="single" w:sz="4" w:space="0" w:color="auto"/>
              <w:right w:val="single" w:sz="4" w:space="0" w:color="auto"/>
            </w:tcBorders>
            <w:shd w:val="clear" w:color="auto" w:fill="auto"/>
            <w:vAlign w:val="center"/>
            <w:hideMark/>
          </w:tcPr>
          <w:p w14:paraId="4AC4F595" w14:textId="77777777" w:rsidR="00472FDE" w:rsidRPr="00C52F94" w:rsidRDefault="00472FDE" w:rsidP="001D0457">
            <w:pPr>
              <w:jc w:val="center"/>
              <w:rPr>
                <w:sz w:val="18"/>
                <w:szCs w:val="18"/>
                <w:lang w:val="en-CA" w:eastAsia="en-CA"/>
              </w:rPr>
            </w:pPr>
            <w:r w:rsidRPr="00C52F94">
              <w:rPr>
                <w:sz w:val="18"/>
                <w:szCs w:val="18"/>
                <w:lang w:val="en-CA" w:eastAsia="en-CA"/>
              </w:rPr>
              <w:t> </w:t>
            </w:r>
          </w:p>
        </w:tc>
        <w:tc>
          <w:tcPr>
            <w:tcW w:w="526" w:type="dxa"/>
            <w:tcBorders>
              <w:top w:val="nil"/>
              <w:left w:val="nil"/>
              <w:bottom w:val="single" w:sz="4" w:space="0" w:color="auto"/>
              <w:right w:val="single" w:sz="4" w:space="0" w:color="auto"/>
            </w:tcBorders>
            <w:shd w:val="clear" w:color="auto" w:fill="auto"/>
            <w:vAlign w:val="center"/>
            <w:hideMark/>
          </w:tcPr>
          <w:p w14:paraId="010E22D5" w14:textId="77777777" w:rsidR="00472FDE" w:rsidRPr="00C52F94" w:rsidRDefault="00472FDE" w:rsidP="001D0457">
            <w:pPr>
              <w:jc w:val="center"/>
              <w:rPr>
                <w:sz w:val="18"/>
                <w:szCs w:val="18"/>
                <w:lang w:val="en-CA" w:eastAsia="en-CA"/>
              </w:rPr>
            </w:pPr>
            <w:r w:rsidRPr="00C52F94">
              <w:rPr>
                <w:sz w:val="18"/>
                <w:szCs w:val="18"/>
                <w:lang w:val="en-CA" w:eastAsia="en-CA"/>
              </w:rPr>
              <w:t>2</w:t>
            </w:r>
          </w:p>
        </w:tc>
        <w:tc>
          <w:tcPr>
            <w:tcW w:w="621" w:type="dxa"/>
            <w:tcBorders>
              <w:top w:val="nil"/>
              <w:left w:val="nil"/>
              <w:bottom w:val="single" w:sz="4" w:space="0" w:color="auto"/>
              <w:right w:val="single" w:sz="4" w:space="0" w:color="auto"/>
            </w:tcBorders>
            <w:shd w:val="clear" w:color="auto" w:fill="auto"/>
            <w:vAlign w:val="center"/>
            <w:hideMark/>
          </w:tcPr>
          <w:p w14:paraId="165B06B8" w14:textId="77777777" w:rsidR="00472FDE" w:rsidRPr="00C52F94" w:rsidRDefault="00472FDE" w:rsidP="001D0457">
            <w:pPr>
              <w:jc w:val="center"/>
              <w:rPr>
                <w:sz w:val="18"/>
                <w:szCs w:val="18"/>
                <w:lang w:val="en-CA" w:eastAsia="en-CA"/>
              </w:rPr>
            </w:pPr>
            <w:r w:rsidRPr="00C52F94">
              <w:rPr>
                <w:sz w:val="18"/>
                <w:szCs w:val="18"/>
                <w:lang w:val="en-CA" w:eastAsia="en-CA"/>
              </w:rPr>
              <w:t>95.14</w:t>
            </w:r>
          </w:p>
        </w:tc>
        <w:tc>
          <w:tcPr>
            <w:tcW w:w="526" w:type="dxa"/>
            <w:tcBorders>
              <w:top w:val="nil"/>
              <w:left w:val="nil"/>
              <w:bottom w:val="single" w:sz="4" w:space="0" w:color="auto"/>
              <w:right w:val="single" w:sz="4" w:space="0" w:color="auto"/>
            </w:tcBorders>
            <w:shd w:val="clear" w:color="auto" w:fill="auto"/>
            <w:vAlign w:val="center"/>
            <w:hideMark/>
          </w:tcPr>
          <w:p w14:paraId="3D1D834F" w14:textId="77777777" w:rsidR="00472FDE" w:rsidRPr="00C52F94" w:rsidRDefault="00472FDE" w:rsidP="001D0457">
            <w:pPr>
              <w:jc w:val="center"/>
              <w:rPr>
                <w:sz w:val="18"/>
                <w:szCs w:val="18"/>
                <w:lang w:val="en-CA" w:eastAsia="en-CA"/>
              </w:rPr>
            </w:pPr>
            <w:r w:rsidRPr="00C52F94">
              <w:rPr>
                <w:sz w:val="18"/>
                <w:szCs w:val="18"/>
                <w:lang w:val="en-CA" w:eastAsia="en-CA"/>
              </w:rPr>
              <w:t> </w:t>
            </w:r>
          </w:p>
        </w:tc>
        <w:tc>
          <w:tcPr>
            <w:tcW w:w="621" w:type="dxa"/>
            <w:tcBorders>
              <w:top w:val="nil"/>
              <w:left w:val="nil"/>
              <w:bottom w:val="single" w:sz="4" w:space="0" w:color="auto"/>
              <w:right w:val="single" w:sz="4" w:space="0" w:color="auto"/>
            </w:tcBorders>
            <w:shd w:val="clear" w:color="auto" w:fill="auto"/>
            <w:vAlign w:val="center"/>
            <w:hideMark/>
          </w:tcPr>
          <w:p w14:paraId="30433119" w14:textId="77777777" w:rsidR="00472FDE" w:rsidRPr="00C52F94" w:rsidRDefault="00472FDE" w:rsidP="001D0457">
            <w:pPr>
              <w:jc w:val="center"/>
              <w:rPr>
                <w:sz w:val="18"/>
                <w:szCs w:val="18"/>
                <w:lang w:val="en-CA" w:eastAsia="en-CA"/>
              </w:rPr>
            </w:pPr>
            <w:r w:rsidRPr="00C52F94">
              <w:rPr>
                <w:sz w:val="18"/>
                <w:szCs w:val="18"/>
                <w:lang w:val="en-CA" w:eastAsia="en-CA"/>
              </w:rPr>
              <w:t> </w:t>
            </w:r>
          </w:p>
        </w:tc>
        <w:tc>
          <w:tcPr>
            <w:tcW w:w="526" w:type="dxa"/>
            <w:tcBorders>
              <w:top w:val="nil"/>
              <w:left w:val="nil"/>
              <w:bottom w:val="single" w:sz="4" w:space="0" w:color="auto"/>
              <w:right w:val="single" w:sz="4" w:space="0" w:color="auto"/>
            </w:tcBorders>
            <w:shd w:val="clear" w:color="auto" w:fill="auto"/>
            <w:vAlign w:val="center"/>
            <w:hideMark/>
          </w:tcPr>
          <w:p w14:paraId="1CBF6181" w14:textId="77777777" w:rsidR="00472FDE" w:rsidRPr="00C52F94" w:rsidRDefault="00472FDE" w:rsidP="001D0457">
            <w:pPr>
              <w:jc w:val="center"/>
              <w:rPr>
                <w:sz w:val="18"/>
                <w:szCs w:val="18"/>
                <w:lang w:val="en-CA" w:eastAsia="en-CA"/>
              </w:rPr>
            </w:pPr>
            <w:r w:rsidRPr="00C52F94">
              <w:rPr>
                <w:sz w:val="18"/>
                <w:szCs w:val="18"/>
                <w:lang w:val="en-CA" w:eastAsia="en-CA"/>
              </w:rPr>
              <w:t> </w:t>
            </w:r>
          </w:p>
        </w:tc>
        <w:tc>
          <w:tcPr>
            <w:tcW w:w="657" w:type="dxa"/>
            <w:tcBorders>
              <w:top w:val="nil"/>
              <w:left w:val="nil"/>
              <w:bottom w:val="single" w:sz="4" w:space="0" w:color="auto"/>
              <w:right w:val="single" w:sz="4" w:space="0" w:color="auto"/>
            </w:tcBorders>
            <w:shd w:val="clear" w:color="auto" w:fill="auto"/>
            <w:vAlign w:val="center"/>
            <w:hideMark/>
          </w:tcPr>
          <w:p w14:paraId="750C4809" w14:textId="77777777" w:rsidR="00472FDE" w:rsidRPr="00C52F94" w:rsidRDefault="00472FDE" w:rsidP="001D0457">
            <w:pPr>
              <w:jc w:val="center"/>
              <w:rPr>
                <w:sz w:val="18"/>
                <w:szCs w:val="18"/>
                <w:lang w:val="en-CA" w:eastAsia="en-CA"/>
              </w:rPr>
            </w:pPr>
            <w:r w:rsidRPr="00C52F94">
              <w:rPr>
                <w:sz w:val="18"/>
                <w:szCs w:val="18"/>
                <w:lang w:val="en-CA"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7334679E" w14:textId="77777777" w:rsidR="00472FDE" w:rsidRPr="00C52F94" w:rsidRDefault="00472FDE" w:rsidP="001D0457">
            <w:pPr>
              <w:jc w:val="center"/>
              <w:rPr>
                <w:sz w:val="18"/>
                <w:szCs w:val="18"/>
                <w:lang w:val="en-CA" w:eastAsia="en-CA"/>
              </w:rPr>
            </w:pPr>
            <w:r w:rsidRPr="00C52F94">
              <w:rPr>
                <w:sz w:val="18"/>
                <w:szCs w:val="18"/>
                <w:lang w:val="en-CA" w:eastAsia="en-CA"/>
              </w:rPr>
              <w:t> </w:t>
            </w:r>
          </w:p>
        </w:tc>
        <w:tc>
          <w:tcPr>
            <w:tcW w:w="709" w:type="dxa"/>
            <w:tcBorders>
              <w:top w:val="nil"/>
              <w:left w:val="nil"/>
              <w:bottom w:val="single" w:sz="4" w:space="0" w:color="auto"/>
              <w:right w:val="single" w:sz="4" w:space="0" w:color="auto"/>
            </w:tcBorders>
            <w:shd w:val="clear" w:color="auto" w:fill="auto"/>
            <w:vAlign w:val="center"/>
            <w:hideMark/>
          </w:tcPr>
          <w:p w14:paraId="3C781D66" w14:textId="77777777" w:rsidR="00472FDE" w:rsidRPr="00C52F94" w:rsidRDefault="00472FDE" w:rsidP="001D0457">
            <w:pPr>
              <w:jc w:val="center"/>
              <w:rPr>
                <w:sz w:val="18"/>
                <w:szCs w:val="18"/>
                <w:lang w:val="en-CA" w:eastAsia="en-CA"/>
              </w:rPr>
            </w:pPr>
            <w:r w:rsidRPr="00C52F94">
              <w:rPr>
                <w:sz w:val="18"/>
                <w:szCs w:val="18"/>
                <w:lang w:val="en-CA" w:eastAsia="en-CA"/>
              </w:rPr>
              <w:t> </w:t>
            </w:r>
          </w:p>
        </w:tc>
        <w:tc>
          <w:tcPr>
            <w:tcW w:w="569" w:type="dxa"/>
            <w:tcBorders>
              <w:top w:val="nil"/>
              <w:left w:val="nil"/>
              <w:bottom w:val="single" w:sz="4" w:space="0" w:color="auto"/>
              <w:right w:val="single" w:sz="4" w:space="0" w:color="auto"/>
            </w:tcBorders>
            <w:shd w:val="clear" w:color="auto" w:fill="auto"/>
            <w:vAlign w:val="center"/>
            <w:hideMark/>
          </w:tcPr>
          <w:p w14:paraId="670C956A" w14:textId="77777777" w:rsidR="00472FDE" w:rsidRPr="00C52F94" w:rsidRDefault="00472FDE" w:rsidP="001D0457">
            <w:pPr>
              <w:jc w:val="center"/>
              <w:rPr>
                <w:sz w:val="18"/>
                <w:szCs w:val="18"/>
                <w:lang w:val="en-CA" w:eastAsia="en-CA"/>
              </w:rPr>
            </w:pPr>
            <w:r w:rsidRPr="00C52F94">
              <w:rPr>
                <w:sz w:val="18"/>
                <w:szCs w:val="18"/>
                <w:lang w:val="en-CA" w:eastAsia="en-CA"/>
              </w:rPr>
              <w:t> </w:t>
            </w:r>
          </w:p>
        </w:tc>
        <w:tc>
          <w:tcPr>
            <w:tcW w:w="715" w:type="dxa"/>
            <w:tcBorders>
              <w:top w:val="nil"/>
              <w:left w:val="nil"/>
              <w:bottom w:val="single" w:sz="4" w:space="0" w:color="auto"/>
              <w:right w:val="single" w:sz="4" w:space="0" w:color="auto"/>
            </w:tcBorders>
            <w:shd w:val="clear" w:color="auto" w:fill="auto"/>
            <w:vAlign w:val="center"/>
          </w:tcPr>
          <w:p w14:paraId="68CCE8A9" w14:textId="77777777" w:rsidR="00472FDE" w:rsidRPr="00C52F94" w:rsidRDefault="00472FDE" w:rsidP="001D0457">
            <w:pPr>
              <w:jc w:val="center"/>
              <w:rPr>
                <w:sz w:val="18"/>
                <w:szCs w:val="18"/>
                <w:lang w:val="en-CA" w:eastAsia="en-CA"/>
              </w:rPr>
            </w:pPr>
          </w:p>
        </w:tc>
      </w:tr>
      <w:tr w:rsidR="00472FDE" w:rsidRPr="00C52F94" w14:paraId="0C622263" w14:textId="77777777" w:rsidTr="008D1DD4">
        <w:trPr>
          <w:trHeight w:val="217"/>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4C08823E" w14:textId="77777777" w:rsidR="00472FDE" w:rsidRPr="00C52F94" w:rsidRDefault="00472FDE" w:rsidP="001D0457">
            <w:pPr>
              <w:rPr>
                <w:sz w:val="18"/>
                <w:szCs w:val="18"/>
                <w:lang w:val="en-CA" w:eastAsia="en-CA"/>
              </w:rPr>
            </w:pPr>
            <w:r w:rsidRPr="00C52F94">
              <w:rPr>
                <w:sz w:val="18"/>
                <w:szCs w:val="18"/>
                <w:lang w:val="en-CA" w:eastAsia="en-CA"/>
              </w:rPr>
              <w:t>After Dec.</w:t>
            </w:r>
          </w:p>
        </w:tc>
        <w:tc>
          <w:tcPr>
            <w:tcW w:w="526" w:type="dxa"/>
            <w:tcBorders>
              <w:top w:val="nil"/>
              <w:left w:val="nil"/>
              <w:bottom w:val="single" w:sz="4" w:space="0" w:color="auto"/>
              <w:right w:val="single" w:sz="4" w:space="0" w:color="auto"/>
            </w:tcBorders>
            <w:shd w:val="clear" w:color="auto" w:fill="auto"/>
            <w:noWrap/>
            <w:vAlign w:val="center"/>
            <w:hideMark/>
          </w:tcPr>
          <w:p w14:paraId="7D7964F4" w14:textId="77777777" w:rsidR="00472FDE" w:rsidRPr="00C52F94" w:rsidRDefault="00472FDE" w:rsidP="001D0457">
            <w:pPr>
              <w:jc w:val="center"/>
              <w:rPr>
                <w:sz w:val="18"/>
                <w:szCs w:val="18"/>
                <w:lang w:val="en-CA" w:eastAsia="en-CA"/>
              </w:rPr>
            </w:pPr>
            <w:r w:rsidRPr="00C52F94">
              <w:rPr>
                <w:sz w:val="18"/>
                <w:szCs w:val="18"/>
                <w:lang w:val="en-CA" w:eastAsia="en-CA"/>
              </w:rPr>
              <w:t>16</w:t>
            </w:r>
          </w:p>
        </w:tc>
        <w:tc>
          <w:tcPr>
            <w:tcW w:w="714" w:type="dxa"/>
            <w:tcBorders>
              <w:top w:val="nil"/>
              <w:left w:val="nil"/>
              <w:bottom w:val="single" w:sz="4" w:space="0" w:color="auto"/>
              <w:right w:val="single" w:sz="4" w:space="0" w:color="auto"/>
            </w:tcBorders>
            <w:shd w:val="clear" w:color="auto" w:fill="auto"/>
            <w:vAlign w:val="center"/>
            <w:hideMark/>
          </w:tcPr>
          <w:p w14:paraId="3522DC14" w14:textId="77777777" w:rsidR="00472FDE" w:rsidRPr="00C52F94" w:rsidRDefault="00472FDE" w:rsidP="001D0457">
            <w:pPr>
              <w:jc w:val="center"/>
              <w:rPr>
                <w:sz w:val="18"/>
                <w:szCs w:val="18"/>
                <w:lang w:val="en-CA" w:eastAsia="en-CA"/>
              </w:rPr>
            </w:pPr>
            <w:r w:rsidRPr="00C52F94">
              <w:rPr>
                <w:sz w:val="18"/>
                <w:szCs w:val="18"/>
                <w:lang w:val="en-CA" w:eastAsia="en-CA"/>
              </w:rPr>
              <w:t>100.00</w:t>
            </w:r>
          </w:p>
        </w:tc>
        <w:tc>
          <w:tcPr>
            <w:tcW w:w="564" w:type="dxa"/>
            <w:tcBorders>
              <w:top w:val="nil"/>
              <w:left w:val="nil"/>
              <w:bottom w:val="single" w:sz="4" w:space="0" w:color="auto"/>
              <w:right w:val="single" w:sz="4" w:space="0" w:color="auto"/>
            </w:tcBorders>
            <w:shd w:val="clear" w:color="auto" w:fill="auto"/>
            <w:noWrap/>
            <w:vAlign w:val="center"/>
            <w:hideMark/>
          </w:tcPr>
          <w:p w14:paraId="1561B36D" w14:textId="77777777" w:rsidR="00472FDE" w:rsidRPr="00C52F94" w:rsidRDefault="00472FDE" w:rsidP="001D0457">
            <w:pPr>
              <w:jc w:val="center"/>
              <w:rPr>
                <w:sz w:val="18"/>
                <w:szCs w:val="18"/>
                <w:lang w:val="en-CA" w:eastAsia="en-CA"/>
              </w:rPr>
            </w:pPr>
            <w:r w:rsidRPr="00C52F94">
              <w:rPr>
                <w:sz w:val="18"/>
                <w:szCs w:val="18"/>
                <w:lang w:val="en-CA" w:eastAsia="en-CA"/>
              </w:rPr>
              <w:t>18</w:t>
            </w:r>
          </w:p>
        </w:tc>
        <w:tc>
          <w:tcPr>
            <w:tcW w:w="621" w:type="dxa"/>
            <w:tcBorders>
              <w:top w:val="nil"/>
              <w:left w:val="nil"/>
              <w:bottom w:val="single" w:sz="4" w:space="0" w:color="auto"/>
              <w:right w:val="single" w:sz="4" w:space="0" w:color="auto"/>
            </w:tcBorders>
            <w:shd w:val="clear" w:color="auto" w:fill="auto"/>
            <w:vAlign w:val="center"/>
            <w:hideMark/>
          </w:tcPr>
          <w:p w14:paraId="602D0D00" w14:textId="77777777" w:rsidR="00472FDE" w:rsidRPr="00C52F94" w:rsidRDefault="00472FDE" w:rsidP="001D0457">
            <w:pPr>
              <w:jc w:val="center"/>
              <w:rPr>
                <w:sz w:val="18"/>
                <w:szCs w:val="18"/>
                <w:lang w:val="en-CA" w:eastAsia="en-CA"/>
              </w:rPr>
            </w:pPr>
            <w:r w:rsidRPr="00C52F94">
              <w:rPr>
                <w:sz w:val="18"/>
                <w:szCs w:val="18"/>
                <w:lang w:val="en-CA" w:eastAsia="en-CA"/>
              </w:rPr>
              <w:t>99.31</w:t>
            </w:r>
          </w:p>
        </w:tc>
        <w:tc>
          <w:tcPr>
            <w:tcW w:w="526" w:type="dxa"/>
            <w:tcBorders>
              <w:top w:val="nil"/>
              <w:left w:val="nil"/>
              <w:bottom w:val="single" w:sz="4" w:space="0" w:color="auto"/>
              <w:right w:val="single" w:sz="4" w:space="0" w:color="auto"/>
            </w:tcBorders>
            <w:shd w:val="clear" w:color="auto" w:fill="auto"/>
            <w:noWrap/>
            <w:vAlign w:val="center"/>
            <w:hideMark/>
          </w:tcPr>
          <w:p w14:paraId="3B589FE1" w14:textId="77777777" w:rsidR="00472FDE" w:rsidRPr="00C52F94" w:rsidRDefault="00472FDE" w:rsidP="001D0457">
            <w:pPr>
              <w:jc w:val="center"/>
              <w:rPr>
                <w:sz w:val="18"/>
                <w:szCs w:val="18"/>
                <w:lang w:val="en-CA" w:eastAsia="en-CA"/>
              </w:rPr>
            </w:pPr>
            <w:r w:rsidRPr="00C52F94">
              <w:rPr>
                <w:sz w:val="18"/>
                <w:szCs w:val="18"/>
                <w:lang w:val="en-CA" w:eastAsia="en-CA"/>
              </w:rPr>
              <w:t>8</w:t>
            </w:r>
          </w:p>
        </w:tc>
        <w:tc>
          <w:tcPr>
            <w:tcW w:w="621" w:type="dxa"/>
            <w:tcBorders>
              <w:top w:val="nil"/>
              <w:left w:val="nil"/>
              <w:bottom w:val="single" w:sz="4" w:space="0" w:color="auto"/>
              <w:right w:val="single" w:sz="4" w:space="0" w:color="auto"/>
            </w:tcBorders>
            <w:shd w:val="clear" w:color="auto" w:fill="auto"/>
            <w:vAlign w:val="center"/>
            <w:hideMark/>
          </w:tcPr>
          <w:p w14:paraId="51FA3D46" w14:textId="77777777" w:rsidR="00472FDE" w:rsidRPr="00C52F94" w:rsidRDefault="00472FDE" w:rsidP="001D0457">
            <w:pPr>
              <w:jc w:val="center"/>
              <w:rPr>
                <w:sz w:val="18"/>
                <w:szCs w:val="18"/>
                <w:lang w:val="en-CA" w:eastAsia="en-CA"/>
              </w:rPr>
            </w:pPr>
            <w:r w:rsidRPr="00C52F94">
              <w:rPr>
                <w:sz w:val="18"/>
                <w:szCs w:val="18"/>
                <w:lang w:val="en-CA" w:eastAsia="en-CA"/>
              </w:rPr>
              <w:t>99.31</w:t>
            </w:r>
          </w:p>
        </w:tc>
        <w:tc>
          <w:tcPr>
            <w:tcW w:w="526" w:type="dxa"/>
            <w:tcBorders>
              <w:top w:val="nil"/>
              <w:left w:val="nil"/>
              <w:bottom w:val="single" w:sz="4" w:space="0" w:color="auto"/>
              <w:right w:val="single" w:sz="4" w:space="0" w:color="auto"/>
            </w:tcBorders>
            <w:shd w:val="clear" w:color="auto" w:fill="auto"/>
            <w:vAlign w:val="center"/>
            <w:hideMark/>
          </w:tcPr>
          <w:p w14:paraId="080D8BA9" w14:textId="77777777" w:rsidR="00472FDE" w:rsidRPr="00C52F94" w:rsidRDefault="00472FDE" w:rsidP="001D0457">
            <w:pPr>
              <w:jc w:val="center"/>
              <w:rPr>
                <w:sz w:val="18"/>
                <w:szCs w:val="18"/>
                <w:lang w:val="en-CA" w:eastAsia="en-CA"/>
              </w:rPr>
            </w:pPr>
            <w:r w:rsidRPr="00C52F94">
              <w:rPr>
                <w:sz w:val="18"/>
                <w:szCs w:val="18"/>
                <w:lang w:val="en-CA" w:eastAsia="en-CA"/>
              </w:rPr>
              <w:t>6</w:t>
            </w:r>
          </w:p>
        </w:tc>
        <w:tc>
          <w:tcPr>
            <w:tcW w:w="621" w:type="dxa"/>
            <w:tcBorders>
              <w:top w:val="nil"/>
              <w:left w:val="nil"/>
              <w:bottom w:val="single" w:sz="4" w:space="0" w:color="auto"/>
              <w:right w:val="single" w:sz="4" w:space="0" w:color="auto"/>
            </w:tcBorders>
            <w:shd w:val="clear" w:color="auto" w:fill="auto"/>
            <w:vAlign w:val="center"/>
            <w:hideMark/>
          </w:tcPr>
          <w:p w14:paraId="0AB39516" w14:textId="77777777" w:rsidR="00472FDE" w:rsidRPr="00C52F94" w:rsidRDefault="00472FDE" w:rsidP="001D0457">
            <w:pPr>
              <w:jc w:val="center"/>
              <w:rPr>
                <w:sz w:val="18"/>
                <w:szCs w:val="18"/>
                <w:lang w:val="en-CA" w:eastAsia="en-CA"/>
              </w:rPr>
            </w:pPr>
            <w:r w:rsidRPr="00C52F94">
              <w:rPr>
                <w:sz w:val="18"/>
                <w:szCs w:val="18"/>
                <w:lang w:val="en-CA" w:eastAsia="en-CA"/>
              </w:rPr>
              <w:t>99.31</w:t>
            </w:r>
          </w:p>
        </w:tc>
        <w:tc>
          <w:tcPr>
            <w:tcW w:w="526" w:type="dxa"/>
            <w:tcBorders>
              <w:top w:val="nil"/>
              <w:left w:val="nil"/>
              <w:bottom w:val="single" w:sz="4" w:space="0" w:color="auto"/>
              <w:right w:val="single" w:sz="4" w:space="0" w:color="auto"/>
            </w:tcBorders>
            <w:shd w:val="clear" w:color="auto" w:fill="auto"/>
            <w:vAlign w:val="center"/>
            <w:hideMark/>
          </w:tcPr>
          <w:p w14:paraId="266B136F" w14:textId="77777777" w:rsidR="00472FDE" w:rsidRPr="00C52F94" w:rsidRDefault="00472FDE" w:rsidP="001D0457">
            <w:pPr>
              <w:jc w:val="center"/>
              <w:rPr>
                <w:sz w:val="18"/>
                <w:szCs w:val="18"/>
                <w:lang w:val="en-CA" w:eastAsia="en-CA"/>
              </w:rPr>
            </w:pPr>
            <w:r w:rsidRPr="00C52F94">
              <w:rPr>
                <w:sz w:val="18"/>
                <w:szCs w:val="18"/>
                <w:lang w:val="en-CA" w:eastAsia="en-CA"/>
              </w:rPr>
              <w:t>11</w:t>
            </w:r>
          </w:p>
        </w:tc>
        <w:tc>
          <w:tcPr>
            <w:tcW w:w="621" w:type="dxa"/>
            <w:tcBorders>
              <w:top w:val="nil"/>
              <w:left w:val="nil"/>
              <w:bottom w:val="single" w:sz="4" w:space="0" w:color="auto"/>
              <w:right w:val="single" w:sz="4" w:space="0" w:color="auto"/>
            </w:tcBorders>
            <w:shd w:val="clear" w:color="auto" w:fill="auto"/>
            <w:vAlign w:val="center"/>
            <w:hideMark/>
          </w:tcPr>
          <w:p w14:paraId="74D543C4" w14:textId="77777777" w:rsidR="00472FDE" w:rsidRPr="00C52F94" w:rsidRDefault="00472FDE" w:rsidP="001D0457">
            <w:pPr>
              <w:jc w:val="center"/>
              <w:rPr>
                <w:sz w:val="18"/>
                <w:szCs w:val="18"/>
                <w:lang w:val="en-CA" w:eastAsia="en-CA"/>
              </w:rPr>
            </w:pPr>
            <w:r w:rsidRPr="00C52F94">
              <w:rPr>
                <w:sz w:val="18"/>
                <w:szCs w:val="18"/>
                <w:lang w:val="en-CA" w:eastAsia="en-CA"/>
              </w:rPr>
              <w:t>99.31</w:t>
            </w:r>
          </w:p>
        </w:tc>
        <w:tc>
          <w:tcPr>
            <w:tcW w:w="526" w:type="dxa"/>
            <w:tcBorders>
              <w:top w:val="nil"/>
              <w:left w:val="nil"/>
              <w:bottom w:val="single" w:sz="4" w:space="0" w:color="auto"/>
              <w:right w:val="single" w:sz="4" w:space="0" w:color="auto"/>
            </w:tcBorders>
            <w:shd w:val="clear" w:color="auto" w:fill="auto"/>
            <w:vAlign w:val="center"/>
            <w:hideMark/>
          </w:tcPr>
          <w:p w14:paraId="3495AA1E" w14:textId="77777777" w:rsidR="00472FDE" w:rsidRPr="00C52F94" w:rsidRDefault="00472FDE" w:rsidP="001D0457">
            <w:pPr>
              <w:jc w:val="center"/>
              <w:rPr>
                <w:sz w:val="18"/>
                <w:szCs w:val="18"/>
                <w:lang w:val="en-CA" w:eastAsia="en-CA"/>
              </w:rPr>
            </w:pPr>
            <w:r w:rsidRPr="00C52F94">
              <w:rPr>
                <w:sz w:val="18"/>
                <w:szCs w:val="18"/>
                <w:lang w:val="en-CA" w:eastAsia="en-CA"/>
              </w:rPr>
              <w:t>3</w:t>
            </w:r>
          </w:p>
        </w:tc>
        <w:tc>
          <w:tcPr>
            <w:tcW w:w="657" w:type="dxa"/>
            <w:tcBorders>
              <w:top w:val="nil"/>
              <w:left w:val="nil"/>
              <w:bottom w:val="single" w:sz="4" w:space="0" w:color="auto"/>
              <w:right w:val="single" w:sz="4" w:space="0" w:color="auto"/>
            </w:tcBorders>
            <w:shd w:val="clear" w:color="auto" w:fill="auto"/>
            <w:vAlign w:val="center"/>
            <w:hideMark/>
          </w:tcPr>
          <w:p w14:paraId="6CAC1ABC" w14:textId="77777777" w:rsidR="00472FDE" w:rsidRPr="00C52F94" w:rsidRDefault="00472FDE" w:rsidP="001D0457">
            <w:pPr>
              <w:jc w:val="center"/>
              <w:rPr>
                <w:sz w:val="18"/>
                <w:szCs w:val="18"/>
                <w:lang w:val="en-CA" w:eastAsia="en-CA"/>
              </w:rPr>
            </w:pPr>
            <w:r w:rsidRPr="00C52F94">
              <w:rPr>
                <w:sz w:val="18"/>
                <w:szCs w:val="18"/>
                <w:lang w:val="en-CA" w:eastAsia="en-CA"/>
              </w:rPr>
              <w:t>99.31</w:t>
            </w:r>
          </w:p>
        </w:tc>
        <w:tc>
          <w:tcPr>
            <w:tcW w:w="567" w:type="dxa"/>
            <w:tcBorders>
              <w:top w:val="nil"/>
              <w:left w:val="nil"/>
              <w:bottom w:val="single" w:sz="4" w:space="0" w:color="auto"/>
              <w:right w:val="single" w:sz="4" w:space="0" w:color="auto"/>
            </w:tcBorders>
            <w:shd w:val="clear" w:color="auto" w:fill="auto"/>
            <w:vAlign w:val="center"/>
            <w:hideMark/>
          </w:tcPr>
          <w:p w14:paraId="218A9656" w14:textId="77777777" w:rsidR="00472FDE" w:rsidRPr="00C52F94" w:rsidRDefault="00472FDE" w:rsidP="001D0457">
            <w:pPr>
              <w:jc w:val="center"/>
              <w:rPr>
                <w:sz w:val="18"/>
                <w:szCs w:val="18"/>
                <w:lang w:val="en-CA" w:eastAsia="en-CA"/>
              </w:rPr>
            </w:pPr>
            <w:r w:rsidRPr="00C52F94">
              <w:rPr>
                <w:sz w:val="18"/>
                <w:szCs w:val="18"/>
                <w:lang w:val="en-CA" w:eastAsia="en-CA"/>
              </w:rPr>
              <w:t>1</w:t>
            </w:r>
          </w:p>
        </w:tc>
        <w:tc>
          <w:tcPr>
            <w:tcW w:w="709" w:type="dxa"/>
            <w:tcBorders>
              <w:top w:val="nil"/>
              <w:left w:val="nil"/>
              <w:bottom w:val="single" w:sz="4" w:space="0" w:color="auto"/>
              <w:right w:val="single" w:sz="4" w:space="0" w:color="auto"/>
            </w:tcBorders>
            <w:shd w:val="clear" w:color="auto" w:fill="auto"/>
            <w:vAlign w:val="center"/>
            <w:hideMark/>
          </w:tcPr>
          <w:p w14:paraId="5CB6146B" w14:textId="77777777" w:rsidR="00472FDE" w:rsidRPr="00C52F94" w:rsidRDefault="00472FDE" w:rsidP="001D0457">
            <w:pPr>
              <w:jc w:val="center"/>
              <w:rPr>
                <w:sz w:val="18"/>
                <w:szCs w:val="18"/>
                <w:lang w:val="en-CA" w:eastAsia="en-CA"/>
              </w:rPr>
            </w:pPr>
            <w:r w:rsidRPr="00C52F94">
              <w:rPr>
                <w:sz w:val="18"/>
                <w:szCs w:val="18"/>
                <w:lang w:val="en-CA" w:eastAsia="en-CA"/>
              </w:rPr>
              <w:t>99.31</w:t>
            </w:r>
          </w:p>
        </w:tc>
        <w:tc>
          <w:tcPr>
            <w:tcW w:w="569" w:type="dxa"/>
            <w:tcBorders>
              <w:top w:val="nil"/>
              <w:left w:val="nil"/>
              <w:bottom w:val="single" w:sz="4" w:space="0" w:color="auto"/>
              <w:right w:val="single" w:sz="4" w:space="0" w:color="auto"/>
            </w:tcBorders>
            <w:shd w:val="clear" w:color="auto" w:fill="auto"/>
            <w:vAlign w:val="center"/>
            <w:hideMark/>
          </w:tcPr>
          <w:p w14:paraId="503A2908" w14:textId="77777777" w:rsidR="00472FDE" w:rsidRPr="00C52F94" w:rsidRDefault="00472FDE" w:rsidP="001D0457">
            <w:pPr>
              <w:jc w:val="center"/>
              <w:rPr>
                <w:sz w:val="18"/>
                <w:szCs w:val="18"/>
                <w:lang w:val="en-CA" w:eastAsia="en-CA"/>
              </w:rPr>
            </w:pPr>
            <w:r w:rsidRPr="00C52F94">
              <w:rPr>
                <w:sz w:val="18"/>
                <w:szCs w:val="18"/>
                <w:lang w:val="en-CA" w:eastAsia="en-CA"/>
              </w:rPr>
              <w:t> </w:t>
            </w:r>
          </w:p>
        </w:tc>
        <w:tc>
          <w:tcPr>
            <w:tcW w:w="715" w:type="dxa"/>
            <w:tcBorders>
              <w:top w:val="nil"/>
              <w:left w:val="nil"/>
              <w:bottom w:val="single" w:sz="4" w:space="0" w:color="auto"/>
              <w:right w:val="single" w:sz="4" w:space="0" w:color="auto"/>
            </w:tcBorders>
            <w:shd w:val="clear" w:color="auto" w:fill="auto"/>
            <w:vAlign w:val="center"/>
          </w:tcPr>
          <w:p w14:paraId="624501C7" w14:textId="77777777" w:rsidR="00472FDE" w:rsidRPr="00C52F94" w:rsidRDefault="00472FDE" w:rsidP="001D0457">
            <w:pPr>
              <w:jc w:val="center"/>
              <w:rPr>
                <w:sz w:val="18"/>
                <w:szCs w:val="18"/>
                <w:lang w:val="en-CA" w:eastAsia="en-CA"/>
              </w:rPr>
            </w:pPr>
          </w:p>
        </w:tc>
      </w:tr>
      <w:tr w:rsidR="00472FDE" w:rsidRPr="00C52F94" w14:paraId="297864D1" w14:textId="77777777" w:rsidTr="00472FDE">
        <w:trPr>
          <w:trHeight w:val="185"/>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14:paraId="2BCDE371" w14:textId="77777777" w:rsidR="00472FDE" w:rsidRPr="00C52F94" w:rsidRDefault="00472FDE" w:rsidP="001D0457">
            <w:pPr>
              <w:rPr>
                <w:b/>
                <w:bCs/>
                <w:sz w:val="18"/>
                <w:szCs w:val="18"/>
                <w:lang w:val="en-CA" w:eastAsia="en-CA"/>
              </w:rPr>
            </w:pPr>
            <w:r w:rsidRPr="00C52F94">
              <w:rPr>
                <w:b/>
                <w:bCs/>
                <w:sz w:val="18"/>
                <w:szCs w:val="18"/>
                <w:lang w:val="en-CA" w:eastAsia="en-CA"/>
              </w:rPr>
              <w:t>Total</w:t>
            </w:r>
          </w:p>
        </w:tc>
        <w:tc>
          <w:tcPr>
            <w:tcW w:w="526" w:type="dxa"/>
            <w:tcBorders>
              <w:top w:val="nil"/>
              <w:left w:val="nil"/>
              <w:bottom w:val="single" w:sz="4" w:space="0" w:color="auto"/>
              <w:right w:val="single" w:sz="4" w:space="0" w:color="auto"/>
            </w:tcBorders>
            <w:shd w:val="clear" w:color="auto" w:fill="auto"/>
            <w:vAlign w:val="center"/>
            <w:hideMark/>
          </w:tcPr>
          <w:p w14:paraId="149B37BA" w14:textId="77777777" w:rsidR="00472FDE" w:rsidRPr="00C52F94" w:rsidRDefault="00472FDE" w:rsidP="001D0457">
            <w:pPr>
              <w:jc w:val="center"/>
              <w:rPr>
                <w:b/>
                <w:bCs/>
                <w:sz w:val="18"/>
                <w:szCs w:val="18"/>
                <w:lang w:val="en-CA" w:eastAsia="en-CA"/>
              </w:rPr>
            </w:pPr>
            <w:r w:rsidRPr="00C52F94">
              <w:rPr>
                <w:b/>
                <w:bCs/>
                <w:sz w:val="18"/>
                <w:szCs w:val="18"/>
                <w:lang w:val="en-CA" w:eastAsia="en-CA"/>
              </w:rPr>
              <w:t>143</w:t>
            </w:r>
          </w:p>
        </w:tc>
        <w:tc>
          <w:tcPr>
            <w:tcW w:w="714" w:type="dxa"/>
            <w:tcBorders>
              <w:top w:val="nil"/>
              <w:left w:val="nil"/>
              <w:bottom w:val="single" w:sz="4" w:space="0" w:color="auto"/>
              <w:right w:val="single" w:sz="4" w:space="0" w:color="auto"/>
            </w:tcBorders>
            <w:shd w:val="clear" w:color="auto" w:fill="auto"/>
            <w:noWrap/>
            <w:vAlign w:val="center"/>
            <w:hideMark/>
          </w:tcPr>
          <w:p w14:paraId="21B58D99" w14:textId="77777777" w:rsidR="00472FDE" w:rsidRPr="00C52F94" w:rsidRDefault="00472FDE" w:rsidP="001D0457">
            <w:pPr>
              <w:jc w:val="center"/>
              <w:rPr>
                <w:sz w:val="18"/>
                <w:szCs w:val="18"/>
                <w:lang w:val="en-CA" w:eastAsia="en-CA"/>
              </w:rPr>
            </w:pPr>
            <w:r w:rsidRPr="00C52F94">
              <w:rPr>
                <w:sz w:val="18"/>
                <w:szCs w:val="18"/>
                <w:lang w:val="en-CA" w:eastAsia="en-CA"/>
              </w:rPr>
              <w:t> </w:t>
            </w:r>
          </w:p>
        </w:tc>
        <w:tc>
          <w:tcPr>
            <w:tcW w:w="564" w:type="dxa"/>
            <w:tcBorders>
              <w:top w:val="nil"/>
              <w:left w:val="nil"/>
              <w:bottom w:val="single" w:sz="4" w:space="0" w:color="auto"/>
              <w:right w:val="single" w:sz="4" w:space="0" w:color="auto"/>
            </w:tcBorders>
            <w:shd w:val="clear" w:color="auto" w:fill="auto"/>
            <w:vAlign w:val="center"/>
            <w:hideMark/>
          </w:tcPr>
          <w:p w14:paraId="4D05F4CF" w14:textId="77777777" w:rsidR="00472FDE" w:rsidRPr="00C52F94" w:rsidRDefault="00472FDE" w:rsidP="001D0457">
            <w:pPr>
              <w:jc w:val="center"/>
              <w:rPr>
                <w:b/>
                <w:bCs/>
                <w:sz w:val="18"/>
                <w:szCs w:val="18"/>
                <w:lang w:val="en-CA" w:eastAsia="en-CA"/>
              </w:rPr>
            </w:pPr>
            <w:r w:rsidRPr="00C52F94">
              <w:rPr>
                <w:b/>
                <w:bCs/>
                <w:sz w:val="18"/>
                <w:szCs w:val="18"/>
                <w:lang w:val="en-CA" w:eastAsia="en-CA"/>
              </w:rPr>
              <w:t>143</w:t>
            </w:r>
          </w:p>
        </w:tc>
        <w:tc>
          <w:tcPr>
            <w:tcW w:w="621" w:type="dxa"/>
            <w:tcBorders>
              <w:top w:val="nil"/>
              <w:left w:val="nil"/>
              <w:bottom w:val="single" w:sz="4" w:space="0" w:color="auto"/>
              <w:right w:val="single" w:sz="4" w:space="0" w:color="auto"/>
            </w:tcBorders>
            <w:shd w:val="clear" w:color="auto" w:fill="auto"/>
            <w:noWrap/>
            <w:vAlign w:val="center"/>
            <w:hideMark/>
          </w:tcPr>
          <w:p w14:paraId="788D74F3" w14:textId="77777777" w:rsidR="00472FDE" w:rsidRPr="00C52F94" w:rsidRDefault="00472FDE" w:rsidP="001D0457">
            <w:pPr>
              <w:jc w:val="center"/>
              <w:rPr>
                <w:sz w:val="18"/>
                <w:szCs w:val="18"/>
                <w:lang w:val="en-CA" w:eastAsia="en-CA"/>
              </w:rPr>
            </w:pPr>
            <w:r w:rsidRPr="00C52F94">
              <w:rPr>
                <w:sz w:val="18"/>
                <w:szCs w:val="18"/>
                <w:lang w:val="en-CA" w:eastAsia="en-CA"/>
              </w:rPr>
              <w:t> </w:t>
            </w:r>
          </w:p>
        </w:tc>
        <w:tc>
          <w:tcPr>
            <w:tcW w:w="526" w:type="dxa"/>
            <w:tcBorders>
              <w:top w:val="nil"/>
              <w:left w:val="nil"/>
              <w:bottom w:val="single" w:sz="4" w:space="0" w:color="auto"/>
              <w:right w:val="single" w:sz="4" w:space="0" w:color="auto"/>
            </w:tcBorders>
            <w:shd w:val="clear" w:color="auto" w:fill="auto"/>
            <w:vAlign w:val="center"/>
            <w:hideMark/>
          </w:tcPr>
          <w:p w14:paraId="65CC809E" w14:textId="77777777" w:rsidR="00472FDE" w:rsidRPr="00C52F94" w:rsidRDefault="00472FDE" w:rsidP="001D0457">
            <w:pPr>
              <w:jc w:val="center"/>
              <w:rPr>
                <w:b/>
                <w:bCs/>
                <w:sz w:val="18"/>
                <w:szCs w:val="18"/>
                <w:lang w:val="en-CA" w:eastAsia="en-CA"/>
              </w:rPr>
            </w:pPr>
            <w:r w:rsidRPr="00C52F94">
              <w:rPr>
                <w:b/>
                <w:bCs/>
                <w:sz w:val="18"/>
                <w:szCs w:val="18"/>
                <w:lang w:val="en-CA" w:eastAsia="en-CA"/>
              </w:rPr>
              <w:t>144</w:t>
            </w:r>
          </w:p>
        </w:tc>
        <w:tc>
          <w:tcPr>
            <w:tcW w:w="621" w:type="dxa"/>
            <w:tcBorders>
              <w:top w:val="nil"/>
              <w:left w:val="nil"/>
              <w:bottom w:val="single" w:sz="4" w:space="0" w:color="auto"/>
              <w:right w:val="single" w:sz="4" w:space="0" w:color="auto"/>
            </w:tcBorders>
            <w:shd w:val="clear" w:color="auto" w:fill="auto"/>
            <w:noWrap/>
            <w:vAlign w:val="center"/>
            <w:hideMark/>
          </w:tcPr>
          <w:p w14:paraId="716F0E6E" w14:textId="77777777" w:rsidR="00472FDE" w:rsidRPr="00C52F94" w:rsidRDefault="00472FDE" w:rsidP="001D0457">
            <w:pPr>
              <w:jc w:val="center"/>
              <w:rPr>
                <w:sz w:val="18"/>
                <w:szCs w:val="18"/>
                <w:lang w:val="en-CA" w:eastAsia="en-CA"/>
              </w:rPr>
            </w:pPr>
            <w:r w:rsidRPr="00C52F94">
              <w:rPr>
                <w:sz w:val="18"/>
                <w:szCs w:val="18"/>
                <w:lang w:val="en-CA" w:eastAsia="en-CA"/>
              </w:rPr>
              <w:t> </w:t>
            </w:r>
          </w:p>
        </w:tc>
        <w:tc>
          <w:tcPr>
            <w:tcW w:w="526" w:type="dxa"/>
            <w:tcBorders>
              <w:top w:val="nil"/>
              <w:left w:val="nil"/>
              <w:bottom w:val="single" w:sz="4" w:space="0" w:color="auto"/>
              <w:right w:val="single" w:sz="4" w:space="0" w:color="auto"/>
            </w:tcBorders>
            <w:shd w:val="clear" w:color="auto" w:fill="auto"/>
            <w:vAlign w:val="center"/>
            <w:hideMark/>
          </w:tcPr>
          <w:p w14:paraId="4C89746B" w14:textId="77777777" w:rsidR="00472FDE" w:rsidRPr="00C52F94" w:rsidRDefault="00472FDE" w:rsidP="001D0457">
            <w:pPr>
              <w:jc w:val="center"/>
              <w:rPr>
                <w:b/>
                <w:bCs/>
                <w:sz w:val="18"/>
                <w:szCs w:val="18"/>
                <w:lang w:val="en-CA" w:eastAsia="en-CA"/>
              </w:rPr>
            </w:pPr>
            <w:r w:rsidRPr="00C52F94">
              <w:rPr>
                <w:b/>
                <w:bCs/>
                <w:sz w:val="18"/>
                <w:szCs w:val="18"/>
                <w:lang w:val="en-CA" w:eastAsia="en-CA"/>
              </w:rPr>
              <w:t>143</w:t>
            </w:r>
          </w:p>
        </w:tc>
        <w:tc>
          <w:tcPr>
            <w:tcW w:w="621" w:type="dxa"/>
            <w:tcBorders>
              <w:top w:val="nil"/>
              <w:left w:val="nil"/>
              <w:bottom w:val="single" w:sz="4" w:space="0" w:color="auto"/>
              <w:right w:val="single" w:sz="4" w:space="0" w:color="auto"/>
            </w:tcBorders>
            <w:shd w:val="clear" w:color="auto" w:fill="auto"/>
            <w:vAlign w:val="center"/>
            <w:hideMark/>
          </w:tcPr>
          <w:p w14:paraId="5043FA6C" w14:textId="77777777" w:rsidR="00472FDE" w:rsidRPr="00C52F94" w:rsidRDefault="00472FDE" w:rsidP="001D0457">
            <w:pPr>
              <w:jc w:val="center"/>
              <w:rPr>
                <w:sz w:val="18"/>
                <w:szCs w:val="18"/>
                <w:lang w:val="en-CA" w:eastAsia="en-CA"/>
              </w:rPr>
            </w:pPr>
            <w:r w:rsidRPr="00C52F94">
              <w:rPr>
                <w:sz w:val="18"/>
                <w:szCs w:val="18"/>
                <w:lang w:val="en-CA" w:eastAsia="en-CA"/>
              </w:rPr>
              <w:t> </w:t>
            </w:r>
          </w:p>
        </w:tc>
        <w:tc>
          <w:tcPr>
            <w:tcW w:w="526" w:type="dxa"/>
            <w:tcBorders>
              <w:top w:val="nil"/>
              <w:left w:val="nil"/>
              <w:bottom w:val="single" w:sz="4" w:space="0" w:color="auto"/>
              <w:right w:val="single" w:sz="4" w:space="0" w:color="auto"/>
            </w:tcBorders>
            <w:shd w:val="clear" w:color="auto" w:fill="auto"/>
            <w:vAlign w:val="center"/>
            <w:hideMark/>
          </w:tcPr>
          <w:p w14:paraId="5AEADAFF" w14:textId="77777777" w:rsidR="00472FDE" w:rsidRPr="00C52F94" w:rsidRDefault="00472FDE" w:rsidP="001D0457">
            <w:pPr>
              <w:jc w:val="center"/>
              <w:rPr>
                <w:b/>
                <w:bCs/>
                <w:sz w:val="18"/>
                <w:szCs w:val="18"/>
                <w:lang w:val="en-CA" w:eastAsia="en-CA"/>
              </w:rPr>
            </w:pPr>
            <w:r w:rsidRPr="00C52F94">
              <w:rPr>
                <w:b/>
                <w:bCs/>
                <w:sz w:val="18"/>
                <w:szCs w:val="18"/>
                <w:lang w:val="en-CA" w:eastAsia="en-CA"/>
              </w:rPr>
              <w:t>143</w:t>
            </w:r>
          </w:p>
        </w:tc>
        <w:tc>
          <w:tcPr>
            <w:tcW w:w="621" w:type="dxa"/>
            <w:tcBorders>
              <w:top w:val="nil"/>
              <w:left w:val="nil"/>
              <w:bottom w:val="single" w:sz="4" w:space="0" w:color="auto"/>
              <w:right w:val="single" w:sz="4" w:space="0" w:color="auto"/>
            </w:tcBorders>
            <w:shd w:val="clear" w:color="auto" w:fill="auto"/>
            <w:vAlign w:val="center"/>
            <w:hideMark/>
          </w:tcPr>
          <w:p w14:paraId="7EE059B3" w14:textId="77777777" w:rsidR="00472FDE" w:rsidRPr="00C52F94" w:rsidRDefault="00472FDE" w:rsidP="001D0457">
            <w:pPr>
              <w:jc w:val="center"/>
              <w:rPr>
                <w:sz w:val="18"/>
                <w:szCs w:val="18"/>
                <w:lang w:val="en-CA" w:eastAsia="en-CA"/>
              </w:rPr>
            </w:pPr>
            <w:r w:rsidRPr="00C52F94">
              <w:rPr>
                <w:sz w:val="18"/>
                <w:szCs w:val="18"/>
                <w:lang w:val="en-CA" w:eastAsia="en-CA"/>
              </w:rPr>
              <w:t> </w:t>
            </w:r>
          </w:p>
        </w:tc>
        <w:tc>
          <w:tcPr>
            <w:tcW w:w="526" w:type="dxa"/>
            <w:tcBorders>
              <w:top w:val="nil"/>
              <w:left w:val="nil"/>
              <w:bottom w:val="single" w:sz="4" w:space="0" w:color="auto"/>
              <w:right w:val="single" w:sz="4" w:space="0" w:color="auto"/>
            </w:tcBorders>
            <w:shd w:val="clear" w:color="auto" w:fill="auto"/>
            <w:vAlign w:val="center"/>
            <w:hideMark/>
          </w:tcPr>
          <w:p w14:paraId="7FDE2BE6" w14:textId="77777777" w:rsidR="00472FDE" w:rsidRPr="00C52F94" w:rsidRDefault="00472FDE" w:rsidP="001D0457">
            <w:pPr>
              <w:jc w:val="center"/>
              <w:rPr>
                <w:b/>
                <w:bCs/>
                <w:sz w:val="18"/>
                <w:szCs w:val="18"/>
                <w:lang w:val="en-CA" w:eastAsia="en-CA"/>
              </w:rPr>
            </w:pPr>
            <w:r w:rsidRPr="00C52F94">
              <w:rPr>
                <w:b/>
                <w:bCs/>
                <w:sz w:val="18"/>
                <w:szCs w:val="18"/>
                <w:lang w:val="en-CA" w:eastAsia="en-CA"/>
              </w:rPr>
              <w:t>143</w:t>
            </w:r>
          </w:p>
        </w:tc>
        <w:tc>
          <w:tcPr>
            <w:tcW w:w="657" w:type="dxa"/>
            <w:tcBorders>
              <w:top w:val="nil"/>
              <w:left w:val="nil"/>
              <w:bottom w:val="single" w:sz="4" w:space="0" w:color="auto"/>
              <w:right w:val="single" w:sz="4" w:space="0" w:color="auto"/>
            </w:tcBorders>
            <w:shd w:val="clear" w:color="auto" w:fill="auto"/>
            <w:vAlign w:val="center"/>
            <w:hideMark/>
          </w:tcPr>
          <w:p w14:paraId="09470AC6" w14:textId="77777777" w:rsidR="00472FDE" w:rsidRPr="00C52F94" w:rsidRDefault="00472FDE" w:rsidP="001D0457">
            <w:pPr>
              <w:jc w:val="center"/>
              <w:rPr>
                <w:sz w:val="18"/>
                <w:szCs w:val="18"/>
                <w:lang w:val="en-CA" w:eastAsia="en-CA"/>
              </w:rPr>
            </w:pPr>
            <w:r w:rsidRPr="00C52F94">
              <w:rPr>
                <w:sz w:val="18"/>
                <w:szCs w:val="18"/>
                <w:lang w:val="en-CA"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0574F6EB" w14:textId="77777777" w:rsidR="00472FDE" w:rsidRPr="00C52F94" w:rsidRDefault="00472FDE" w:rsidP="001D0457">
            <w:pPr>
              <w:jc w:val="center"/>
              <w:rPr>
                <w:b/>
                <w:bCs/>
                <w:sz w:val="18"/>
                <w:szCs w:val="18"/>
                <w:lang w:val="en-CA" w:eastAsia="en-CA"/>
              </w:rPr>
            </w:pPr>
            <w:r w:rsidRPr="00C52F94">
              <w:rPr>
                <w:b/>
                <w:bCs/>
                <w:sz w:val="18"/>
                <w:szCs w:val="18"/>
                <w:lang w:val="en-CA" w:eastAsia="en-CA"/>
              </w:rPr>
              <w:t>143</w:t>
            </w:r>
          </w:p>
        </w:tc>
        <w:tc>
          <w:tcPr>
            <w:tcW w:w="709" w:type="dxa"/>
            <w:tcBorders>
              <w:top w:val="nil"/>
              <w:left w:val="nil"/>
              <w:bottom w:val="single" w:sz="4" w:space="0" w:color="auto"/>
              <w:right w:val="single" w:sz="4" w:space="0" w:color="auto"/>
            </w:tcBorders>
            <w:shd w:val="clear" w:color="auto" w:fill="auto"/>
            <w:vAlign w:val="center"/>
            <w:hideMark/>
          </w:tcPr>
          <w:p w14:paraId="7331568E" w14:textId="77777777" w:rsidR="00472FDE" w:rsidRPr="00C52F94" w:rsidRDefault="00472FDE" w:rsidP="001D0457">
            <w:pPr>
              <w:jc w:val="center"/>
              <w:rPr>
                <w:sz w:val="18"/>
                <w:szCs w:val="18"/>
                <w:lang w:val="en-CA" w:eastAsia="en-CA"/>
              </w:rPr>
            </w:pPr>
            <w:r w:rsidRPr="00C52F94">
              <w:rPr>
                <w:sz w:val="18"/>
                <w:szCs w:val="18"/>
                <w:lang w:val="en-CA" w:eastAsia="en-CA"/>
              </w:rPr>
              <w:t> </w:t>
            </w:r>
          </w:p>
        </w:tc>
        <w:tc>
          <w:tcPr>
            <w:tcW w:w="569" w:type="dxa"/>
            <w:tcBorders>
              <w:top w:val="nil"/>
              <w:left w:val="nil"/>
              <w:bottom w:val="single" w:sz="4" w:space="0" w:color="auto"/>
              <w:right w:val="single" w:sz="4" w:space="0" w:color="auto"/>
            </w:tcBorders>
            <w:shd w:val="clear" w:color="auto" w:fill="auto"/>
            <w:vAlign w:val="center"/>
            <w:hideMark/>
          </w:tcPr>
          <w:p w14:paraId="46D286D6" w14:textId="77777777" w:rsidR="00472FDE" w:rsidRPr="00C52F94" w:rsidRDefault="00472FDE" w:rsidP="001D0457">
            <w:pPr>
              <w:jc w:val="center"/>
              <w:rPr>
                <w:b/>
                <w:bCs/>
                <w:sz w:val="18"/>
                <w:szCs w:val="18"/>
                <w:lang w:val="en-CA" w:eastAsia="en-CA"/>
              </w:rPr>
            </w:pPr>
            <w:r w:rsidRPr="00C52F94">
              <w:rPr>
                <w:b/>
                <w:bCs/>
                <w:sz w:val="18"/>
                <w:szCs w:val="18"/>
                <w:lang w:val="en-CA" w:eastAsia="en-CA"/>
              </w:rPr>
              <w:t>41</w:t>
            </w:r>
          </w:p>
        </w:tc>
        <w:tc>
          <w:tcPr>
            <w:tcW w:w="715" w:type="dxa"/>
            <w:tcBorders>
              <w:top w:val="nil"/>
              <w:left w:val="nil"/>
              <w:bottom w:val="single" w:sz="4" w:space="0" w:color="auto"/>
              <w:right w:val="single" w:sz="4" w:space="0" w:color="auto"/>
            </w:tcBorders>
            <w:shd w:val="clear" w:color="auto" w:fill="auto"/>
            <w:vAlign w:val="center"/>
            <w:hideMark/>
          </w:tcPr>
          <w:p w14:paraId="158BA652" w14:textId="77777777" w:rsidR="00472FDE" w:rsidRPr="00C52F94" w:rsidRDefault="00472FDE" w:rsidP="001D0457">
            <w:pPr>
              <w:jc w:val="center"/>
              <w:rPr>
                <w:sz w:val="18"/>
                <w:szCs w:val="18"/>
                <w:lang w:val="en-CA" w:eastAsia="en-CA"/>
              </w:rPr>
            </w:pPr>
            <w:r w:rsidRPr="00C52F94">
              <w:rPr>
                <w:sz w:val="18"/>
                <w:szCs w:val="18"/>
                <w:lang w:val="en-CA" w:eastAsia="en-CA"/>
              </w:rPr>
              <w:t> </w:t>
            </w:r>
          </w:p>
        </w:tc>
      </w:tr>
      <w:tr w:rsidR="00472FDE" w:rsidRPr="00C52F94" w14:paraId="64F7BC1A" w14:textId="77777777" w:rsidTr="00472FDE">
        <w:trPr>
          <w:trHeight w:val="58"/>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14:paraId="0AC07547" w14:textId="77777777" w:rsidR="00472FDE" w:rsidRPr="00C52F94" w:rsidRDefault="00472FDE" w:rsidP="001D0457">
            <w:pPr>
              <w:ind w:right="-109"/>
              <w:jc w:val="left"/>
              <w:rPr>
                <w:b/>
                <w:bCs/>
                <w:sz w:val="18"/>
                <w:szCs w:val="18"/>
                <w:lang w:val="en-CA" w:eastAsia="en-CA"/>
              </w:rPr>
            </w:pPr>
            <w:r w:rsidRPr="00C52F94">
              <w:rPr>
                <w:b/>
                <w:bCs/>
                <w:sz w:val="18"/>
                <w:szCs w:val="18"/>
                <w:lang w:val="en-CA" w:eastAsia="en-CA"/>
              </w:rPr>
              <w:t>Outstanding</w:t>
            </w:r>
          </w:p>
        </w:tc>
        <w:tc>
          <w:tcPr>
            <w:tcW w:w="526" w:type="dxa"/>
            <w:tcBorders>
              <w:top w:val="nil"/>
              <w:left w:val="nil"/>
              <w:bottom w:val="single" w:sz="4" w:space="0" w:color="auto"/>
              <w:right w:val="single" w:sz="4" w:space="0" w:color="auto"/>
            </w:tcBorders>
            <w:shd w:val="clear" w:color="auto" w:fill="auto"/>
            <w:noWrap/>
            <w:vAlign w:val="bottom"/>
            <w:hideMark/>
          </w:tcPr>
          <w:p w14:paraId="145FE5FC" w14:textId="77777777" w:rsidR="00472FDE" w:rsidRPr="00C52F94" w:rsidRDefault="00472FDE" w:rsidP="001D0457">
            <w:pPr>
              <w:jc w:val="center"/>
              <w:rPr>
                <w:b/>
                <w:bCs/>
                <w:sz w:val="18"/>
                <w:szCs w:val="18"/>
                <w:lang w:val="en-CA" w:eastAsia="en-CA"/>
              </w:rPr>
            </w:pPr>
            <w:r w:rsidRPr="00C52F94">
              <w:rPr>
                <w:b/>
                <w:bCs/>
                <w:sz w:val="18"/>
                <w:szCs w:val="18"/>
                <w:lang w:val="en-CA" w:eastAsia="en-CA"/>
              </w:rPr>
              <w:t>0</w:t>
            </w:r>
          </w:p>
        </w:tc>
        <w:tc>
          <w:tcPr>
            <w:tcW w:w="714" w:type="dxa"/>
            <w:tcBorders>
              <w:top w:val="nil"/>
              <w:left w:val="nil"/>
              <w:bottom w:val="single" w:sz="4" w:space="0" w:color="auto"/>
              <w:right w:val="single" w:sz="4" w:space="0" w:color="auto"/>
            </w:tcBorders>
            <w:shd w:val="clear" w:color="auto" w:fill="auto"/>
            <w:noWrap/>
            <w:vAlign w:val="bottom"/>
            <w:hideMark/>
          </w:tcPr>
          <w:p w14:paraId="3E06A912" w14:textId="77777777" w:rsidR="00472FDE" w:rsidRPr="00C52F94" w:rsidRDefault="00472FDE" w:rsidP="001D0457">
            <w:pPr>
              <w:jc w:val="center"/>
              <w:rPr>
                <w:b/>
                <w:bCs/>
                <w:sz w:val="18"/>
                <w:szCs w:val="18"/>
                <w:lang w:val="en-CA" w:eastAsia="en-CA"/>
              </w:rPr>
            </w:pPr>
            <w:r w:rsidRPr="00C52F94">
              <w:rPr>
                <w:b/>
                <w:bCs/>
                <w:sz w:val="18"/>
                <w:szCs w:val="18"/>
                <w:lang w:val="en-CA" w:eastAsia="en-CA"/>
              </w:rPr>
              <w:t> </w:t>
            </w:r>
          </w:p>
        </w:tc>
        <w:tc>
          <w:tcPr>
            <w:tcW w:w="564" w:type="dxa"/>
            <w:tcBorders>
              <w:top w:val="nil"/>
              <w:left w:val="nil"/>
              <w:bottom w:val="single" w:sz="4" w:space="0" w:color="auto"/>
              <w:right w:val="single" w:sz="4" w:space="0" w:color="auto"/>
            </w:tcBorders>
            <w:shd w:val="clear" w:color="auto" w:fill="auto"/>
            <w:noWrap/>
            <w:vAlign w:val="bottom"/>
            <w:hideMark/>
          </w:tcPr>
          <w:p w14:paraId="2090FE0B" w14:textId="77777777" w:rsidR="00472FDE" w:rsidRPr="00C52F94" w:rsidRDefault="00472FDE" w:rsidP="001D0457">
            <w:pPr>
              <w:jc w:val="center"/>
              <w:rPr>
                <w:b/>
                <w:bCs/>
                <w:sz w:val="18"/>
                <w:szCs w:val="18"/>
                <w:lang w:val="en-CA" w:eastAsia="en-CA"/>
              </w:rPr>
            </w:pPr>
            <w:r w:rsidRPr="00C52F94">
              <w:rPr>
                <w:b/>
                <w:bCs/>
                <w:sz w:val="18"/>
                <w:szCs w:val="18"/>
                <w:lang w:val="en-CA" w:eastAsia="en-CA"/>
              </w:rPr>
              <w:t>1</w:t>
            </w:r>
          </w:p>
        </w:tc>
        <w:tc>
          <w:tcPr>
            <w:tcW w:w="621" w:type="dxa"/>
            <w:tcBorders>
              <w:top w:val="nil"/>
              <w:left w:val="nil"/>
              <w:bottom w:val="single" w:sz="4" w:space="0" w:color="auto"/>
              <w:right w:val="single" w:sz="4" w:space="0" w:color="auto"/>
            </w:tcBorders>
            <w:shd w:val="clear" w:color="auto" w:fill="auto"/>
            <w:noWrap/>
            <w:vAlign w:val="bottom"/>
            <w:hideMark/>
          </w:tcPr>
          <w:p w14:paraId="756EB20D" w14:textId="77777777" w:rsidR="00472FDE" w:rsidRPr="00C52F94" w:rsidRDefault="00472FDE" w:rsidP="001D0457">
            <w:pPr>
              <w:jc w:val="center"/>
              <w:rPr>
                <w:b/>
                <w:bCs/>
                <w:sz w:val="18"/>
                <w:szCs w:val="18"/>
                <w:lang w:val="en-CA" w:eastAsia="en-CA"/>
              </w:rPr>
            </w:pPr>
            <w:r w:rsidRPr="00C52F94">
              <w:rPr>
                <w:b/>
                <w:bCs/>
                <w:sz w:val="18"/>
                <w:szCs w:val="18"/>
                <w:lang w:val="en-CA" w:eastAsia="en-CA"/>
              </w:rPr>
              <w:t> </w:t>
            </w:r>
          </w:p>
        </w:tc>
        <w:tc>
          <w:tcPr>
            <w:tcW w:w="526" w:type="dxa"/>
            <w:tcBorders>
              <w:top w:val="nil"/>
              <w:left w:val="nil"/>
              <w:bottom w:val="single" w:sz="4" w:space="0" w:color="auto"/>
              <w:right w:val="single" w:sz="4" w:space="0" w:color="auto"/>
            </w:tcBorders>
            <w:shd w:val="clear" w:color="auto" w:fill="auto"/>
            <w:noWrap/>
            <w:vAlign w:val="bottom"/>
            <w:hideMark/>
          </w:tcPr>
          <w:p w14:paraId="32B1968F" w14:textId="77777777" w:rsidR="00472FDE" w:rsidRPr="00C52F94" w:rsidRDefault="00472FDE" w:rsidP="001D0457">
            <w:pPr>
              <w:jc w:val="center"/>
              <w:rPr>
                <w:b/>
                <w:bCs/>
                <w:sz w:val="18"/>
                <w:szCs w:val="18"/>
                <w:lang w:val="en-CA" w:eastAsia="en-CA"/>
              </w:rPr>
            </w:pPr>
            <w:r w:rsidRPr="00C52F94">
              <w:rPr>
                <w:b/>
                <w:bCs/>
                <w:sz w:val="18"/>
                <w:szCs w:val="18"/>
                <w:lang w:val="en-CA" w:eastAsia="en-CA"/>
              </w:rPr>
              <w:t>1</w:t>
            </w:r>
          </w:p>
        </w:tc>
        <w:tc>
          <w:tcPr>
            <w:tcW w:w="621" w:type="dxa"/>
            <w:tcBorders>
              <w:top w:val="nil"/>
              <w:left w:val="nil"/>
              <w:bottom w:val="single" w:sz="4" w:space="0" w:color="auto"/>
              <w:right w:val="single" w:sz="4" w:space="0" w:color="auto"/>
            </w:tcBorders>
            <w:shd w:val="clear" w:color="auto" w:fill="auto"/>
            <w:noWrap/>
            <w:vAlign w:val="bottom"/>
            <w:hideMark/>
          </w:tcPr>
          <w:p w14:paraId="61E9ACE9" w14:textId="77777777" w:rsidR="00472FDE" w:rsidRPr="00C52F94" w:rsidRDefault="00472FDE" w:rsidP="001D0457">
            <w:pPr>
              <w:jc w:val="center"/>
              <w:rPr>
                <w:b/>
                <w:bCs/>
                <w:sz w:val="18"/>
                <w:szCs w:val="18"/>
                <w:lang w:val="en-CA" w:eastAsia="en-CA"/>
              </w:rPr>
            </w:pPr>
            <w:r w:rsidRPr="00C52F94">
              <w:rPr>
                <w:b/>
                <w:bCs/>
                <w:sz w:val="18"/>
                <w:szCs w:val="18"/>
                <w:lang w:val="en-CA" w:eastAsia="en-CA"/>
              </w:rPr>
              <w:t> </w:t>
            </w:r>
          </w:p>
        </w:tc>
        <w:tc>
          <w:tcPr>
            <w:tcW w:w="526" w:type="dxa"/>
            <w:tcBorders>
              <w:top w:val="nil"/>
              <w:left w:val="nil"/>
              <w:bottom w:val="single" w:sz="4" w:space="0" w:color="auto"/>
              <w:right w:val="single" w:sz="4" w:space="0" w:color="auto"/>
            </w:tcBorders>
            <w:shd w:val="clear" w:color="auto" w:fill="auto"/>
            <w:noWrap/>
            <w:vAlign w:val="bottom"/>
            <w:hideMark/>
          </w:tcPr>
          <w:p w14:paraId="5C9B52FD" w14:textId="77777777" w:rsidR="00472FDE" w:rsidRPr="00C52F94" w:rsidRDefault="00472FDE" w:rsidP="001D0457">
            <w:pPr>
              <w:jc w:val="center"/>
              <w:rPr>
                <w:b/>
                <w:bCs/>
                <w:sz w:val="18"/>
                <w:szCs w:val="18"/>
                <w:lang w:val="en-CA" w:eastAsia="en-CA"/>
              </w:rPr>
            </w:pPr>
            <w:r w:rsidRPr="00C52F94">
              <w:rPr>
                <w:b/>
                <w:bCs/>
                <w:sz w:val="18"/>
                <w:szCs w:val="18"/>
                <w:lang w:val="en-CA" w:eastAsia="en-CA"/>
              </w:rPr>
              <w:t>1</w:t>
            </w:r>
          </w:p>
        </w:tc>
        <w:tc>
          <w:tcPr>
            <w:tcW w:w="621" w:type="dxa"/>
            <w:tcBorders>
              <w:top w:val="nil"/>
              <w:left w:val="nil"/>
              <w:bottom w:val="single" w:sz="4" w:space="0" w:color="auto"/>
              <w:right w:val="single" w:sz="4" w:space="0" w:color="auto"/>
            </w:tcBorders>
            <w:shd w:val="clear" w:color="auto" w:fill="auto"/>
            <w:noWrap/>
            <w:vAlign w:val="bottom"/>
            <w:hideMark/>
          </w:tcPr>
          <w:p w14:paraId="4DCBA6C6" w14:textId="77777777" w:rsidR="00472FDE" w:rsidRPr="00C52F94" w:rsidRDefault="00472FDE" w:rsidP="001D0457">
            <w:pPr>
              <w:jc w:val="center"/>
              <w:rPr>
                <w:b/>
                <w:bCs/>
                <w:sz w:val="18"/>
                <w:szCs w:val="18"/>
                <w:lang w:val="en-CA" w:eastAsia="en-CA"/>
              </w:rPr>
            </w:pPr>
            <w:r w:rsidRPr="00C52F94">
              <w:rPr>
                <w:b/>
                <w:bCs/>
                <w:sz w:val="18"/>
                <w:szCs w:val="18"/>
                <w:lang w:val="en-CA" w:eastAsia="en-CA"/>
              </w:rPr>
              <w:t> </w:t>
            </w:r>
          </w:p>
        </w:tc>
        <w:tc>
          <w:tcPr>
            <w:tcW w:w="526" w:type="dxa"/>
            <w:tcBorders>
              <w:top w:val="nil"/>
              <w:left w:val="nil"/>
              <w:bottom w:val="single" w:sz="4" w:space="0" w:color="auto"/>
              <w:right w:val="single" w:sz="4" w:space="0" w:color="auto"/>
            </w:tcBorders>
            <w:shd w:val="clear" w:color="auto" w:fill="auto"/>
            <w:noWrap/>
            <w:vAlign w:val="bottom"/>
            <w:hideMark/>
          </w:tcPr>
          <w:p w14:paraId="18C9E53B" w14:textId="77777777" w:rsidR="00472FDE" w:rsidRPr="00C52F94" w:rsidRDefault="00472FDE" w:rsidP="001D0457">
            <w:pPr>
              <w:jc w:val="center"/>
              <w:rPr>
                <w:b/>
                <w:bCs/>
                <w:sz w:val="18"/>
                <w:szCs w:val="18"/>
                <w:lang w:val="en-CA" w:eastAsia="en-CA"/>
              </w:rPr>
            </w:pPr>
            <w:r w:rsidRPr="00C52F94">
              <w:rPr>
                <w:b/>
                <w:bCs/>
                <w:sz w:val="18"/>
                <w:szCs w:val="18"/>
                <w:lang w:val="en-CA" w:eastAsia="en-CA"/>
              </w:rPr>
              <w:t>1</w:t>
            </w:r>
          </w:p>
        </w:tc>
        <w:tc>
          <w:tcPr>
            <w:tcW w:w="621" w:type="dxa"/>
            <w:tcBorders>
              <w:top w:val="nil"/>
              <w:left w:val="nil"/>
              <w:bottom w:val="single" w:sz="4" w:space="0" w:color="auto"/>
              <w:right w:val="single" w:sz="4" w:space="0" w:color="auto"/>
            </w:tcBorders>
            <w:shd w:val="clear" w:color="auto" w:fill="auto"/>
            <w:noWrap/>
            <w:vAlign w:val="bottom"/>
            <w:hideMark/>
          </w:tcPr>
          <w:p w14:paraId="146BC01C" w14:textId="77777777" w:rsidR="00472FDE" w:rsidRPr="00C52F94" w:rsidRDefault="00472FDE" w:rsidP="001D0457">
            <w:pPr>
              <w:jc w:val="center"/>
              <w:rPr>
                <w:b/>
                <w:bCs/>
                <w:sz w:val="18"/>
                <w:szCs w:val="18"/>
                <w:lang w:val="en-CA" w:eastAsia="en-CA"/>
              </w:rPr>
            </w:pPr>
            <w:r w:rsidRPr="00C52F94">
              <w:rPr>
                <w:b/>
                <w:bCs/>
                <w:sz w:val="18"/>
                <w:szCs w:val="18"/>
                <w:lang w:val="en-CA" w:eastAsia="en-CA"/>
              </w:rPr>
              <w:t> </w:t>
            </w:r>
          </w:p>
        </w:tc>
        <w:tc>
          <w:tcPr>
            <w:tcW w:w="526" w:type="dxa"/>
            <w:tcBorders>
              <w:top w:val="nil"/>
              <w:left w:val="nil"/>
              <w:bottom w:val="single" w:sz="4" w:space="0" w:color="auto"/>
              <w:right w:val="single" w:sz="4" w:space="0" w:color="auto"/>
            </w:tcBorders>
            <w:shd w:val="clear" w:color="auto" w:fill="auto"/>
            <w:noWrap/>
            <w:vAlign w:val="bottom"/>
            <w:hideMark/>
          </w:tcPr>
          <w:p w14:paraId="04B5A414" w14:textId="77777777" w:rsidR="00472FDE" w:rsidRPr="00C52F94" w:rsidRDefault="00472FDE" w:rsidP="001D0457">
            <w:pPr>
              <w:jc w:val="center"/>
              <w:rPr>
                <w:b/>
                <w:bCs/>
                <w:sz w:val="18"/>
                <w:szCs w:val="18"/>
                <w:lang w:val="en-CA" w:eastAsia="en-CA"/>
              </w:rPr>
            </w:pPr>
            <w:r w:rsidRPr="00C52F94">
              <w:rPr>
                <w:b/>
                <w:bCs/>
                <w:sz w:val="18"/>
                <w:szCs w:val="18"/>
                <w:lang w:val="en-CA" w:eastAsia="en-CA"/>
              </w:rPr>
              <w:t>1</w:t>
            </w:r>
          </w:p>
        </w:tc>
        <w:tc>
          <w:tcPr>
            <w:tcW w:w="657" w:type="dxa"/>
            <w:tcBorders>
              <w:top w:val="nil"/>
              <w:left w:val="nil"/>
              <w:bottom w:val="single" w:sz="4" w:space="0" w:color="auto"/>
              <w:right w:val="single" w:sz="4" w:space="0" w:color="auto"/>
            </w:tcBorders>
            <w:shd w:val="clear" w:color="auto" w:fill="auto"/>
            <w:noWrap/>
            <w:vAlign w:val="bottom"/>
            <w:hideMark/>
          </w:tcPr>
          <w:p w14:paraId="476445B1" w14:textId="77777777" w:rsidR="00472FDE" w:rsidRPr="00C52F94" w:rsidRDefault="00472FDE" w:rsidP="001D0457">
            <w:pPr>
              <w:jc w:val="center"/>
              <w:rPr>
                <w:b/>
                <w:bCs/>
                <w:sz w:val="18"/>
                <w:szCs w:val="18"/>
                <w:lang w:val="en-CA" w:eastAsia="en-CA"/>
              </w:rPr>
            </w:pPr>
            <w:r w:rsidRPr="00C52F94">
              <w:rPr>
                <w:b/>
                <w:bCs/>
                <w:sz w:val="18"/>
                <w:szCs w:val="18"/>
                <w:lang w:val="en-CA" w:eastAsia="en-CA"/>
              </w:rPr>
              <w:t> </w:t>
            </w:r>
          </w:p>
        </w:tc>
        <w:tc>
          <w:tcPr>
            <w:tcW w:w="567" w:type="dxa"/>
            <w:tcBorders>
              <w:top w:val="nil"/>
              <w:left w:val="nil"/>
              <w:bottom w:val="single" w:sz="4" w:space="0" w:color="auto"/>
              <w:right w:val="single" w:sz="4" w:space="0" w:color="auto"/>
            </w:tcBorders>
            <w:shd w:val="clear" w:color="auto" w:fill="auto"/>
            <w:noWrap/>
            <w:vAlign w:val="bottom"/>
            <w:hideMark/>
          </w:tcPr>
          <w:p w14:paraId="6CD27A81" w14:textId="77777777" w:rsidR="00472FDE" w:rsidRPr="00C52F94" w:rsidRDefault="00472FDE" w:rsidP="001D0457">
            <w:pPr>
              <w:jc w:val="center"/>
              <w:rPr>
                <w:b/>
                <w:bCs/>
                <w:sz w:val="18"/>
                <w:szCs w:val="18"/>
                <w:lang w:val="en-CA" w:eastAsia="en-CA"/>
              </w:rPr>
            </w:pPr>
            <w:r w:rsidRPr="00C52F94">
              <w:rPr>
                <w:b/>
                <w:bCs/>
                <w:sz w:val="18"/>
                <w:szCs w:val="18"/>
                <w:lang w:val="en-CA" w:eastAsia="en-CA"/>
              </w:rPr>
              <w:t>1</w:t>
            </w:r>
          </w:p>
        </w:tc>
        <w:tc>
          <w:tcPr>
            <w:tcW w:w="709" w:type="dxa"/>
            <w:tcBorders>
              <w:top w:val="nil"/>
              <w:left w:val="nil"/>
              <w:bottom w:val="single" w:sz="4" w:space="0" w:color="auto"/>
              <w:right w:val="single" w:sz="4" w:space="0" w:color="auto"/>
            </w:tcBorders>
            <w:shd w:val="clear" w:color="auto" w:fill="auto"/>
            <w:noWrap/>
            <w:vAlign w:val="bottom"/>
            <w:hideMark/>
          </w:tcPr>
          <w:p w14:paraId="61B29395" w14:textId="77777777" w:rsidR="00472FDE" w:rsidRPr="00C52F94" w:rsidRDefault="00472FDE" w:rsidP="001D0457">
            <w:pPr>
              <w:jc w:val="center"/>
              <w:rPr>
                <w:b/>
                <w:bCs/>
                <w:sz w:val="18"/>
                <w:szCs w:val="18"/>
                <w:lang w:val="en-CA" w:eastAsia="en-CA"/>
              </w:rPr>
            </w:pPr>
            <w:r w:rsidRPr="00C52F94">
              <w:rPr>
                <w:b/>
                <w:bCs/>
                <w:sz w:val="18"/>
                <w:szCs w:val="18"/>
                <w:lang w:val="en-CA" w:eastAsia="en-CA"/>
              </w:rPr>
              <w:t> </w:t>
            </w:r>
          </w:p>
        </w:tc>
        <w:tc>
          <w:tcPr>
            <w:tcW w:w="569" w:type="dxa"/>
            <w:tcBorders>
              <w:top w:val="nil"/>
              <w:left w:val="nil"/>
              <w:bottom w:val="single" w:sz="4" w:space="0" w:color="auto"/>
              <w:right w:val="single" w:sz="4" w:space="0" w:color="auto"/>
            </w:tcBorders>
            <w:shd w:val="clear" w:color="auto" w:fill="auto"/>
            <w:noWrap/>
            <w:vAlign w:val="bottom"/>
            <w:hideMark/>
          </w:tcPr>
          <w:p w14:paraId="1AD4AA8D" w14:textId="77777777" w:rsidR="00472FDE" w:rsidRPr="00C52F94" w:rsidRDefault="00472FDE" w:rsidP="001D0457">
            <w:pPr>
              <w:jc w:val="center"/>
              <w:rPr>
                <w:b/>
                <w:bCs/>
                <w:sz w:val="18"/>
                <w:szCs w:val="18"/>
                <w:lang w:val="en-CA" w:eastAsia="en-CA"/>
              </w:rPr>
            </w:pPr>
            <w:r w:rsidRPr="00C52F94">
              <w:rPr>
                <w:b/>
                <w:bCs/>
                <w:sz w:val="18"/>
                <w:szCs w:val="18"/>
                <w:lang w:val="en-CA" w:eastAsia="en-CA"/>
              </w:rPr>
              <w:t>103</w:t>
            </w:r>
          </w:p>
        </w:tc>
        <w:tc>
          <w:tcPr>
            <w:tcW w:w="715" w:type="dxa"/>
            <w:tcBorders>
              <w:top w:val="nil"/>
              <w:left w:val="nil"/>
              <w:bottom w:val="single" w:sz="4" w:space="0" w:color="auto"/>
              <w:right w:val="single" w:sz="4" w:space="0" w:color="auto"/>
            </w:tcBorders>
            <w:shd w:val="clear" w:color="auto" w:fill="auto"/>
            <w:noWrap/>
            <w:vAlign w:val="bottom"/>
            <w:hideMark/>
          </w:tcPr>
          <w:p w14:paraId="6B9F9A84" w14:textId="77777777" w:rsidR="00472FDE" w:rsidRPr="00C52F94" w:rsidRDefault="00472FDE" w:rsidP="001D0457">
            <w:pPr>
              <w:jc w:val="center"/>
              <w:rPr>
                <w:b/>
                <w:bCs/>
                <w:sz w:val="18"/>
                <w:szCs w:val="18"/>
                <w:lang w:val="en-CA" w:eastAsia="en-CA"/>
              </w:rPr>
            </w:pPr>
            <w:r w:rsidRPr="00C52F94">
              <w:rPr>
                <w:b/>
                <w:bCs/>
                <w:sz w:val="18"/>
                <w:szCs w:val="18"/>
                <w:lang w:val="en-CA" w:eastAsia="en-CA"/>
              </w:rPr>
              <w:t> </w:t>
            </w:r>
          </w:p>
        </w:tc>
      </w:tr>
    </w:tbl>
    <w:p w14:paraId="0EF81EEB" w14:textId="77777777" w:rsidR="00472FDE" w:rsidRPr="00C52F94" w:rsidRDefault="00472FDE" w:rsidP="001D0457">
      <w:pPr>
        <w:rPr>
          <w:sz w:val="17"/>
          <w:szCs w:val="17"/>
          <w:lang w:val="en-CA"/>
        </w:rPr>
      </w:pPr>
      <w:r w:rsidRPr="00C52F94">
        <w:rPr>
          <w:rFonts w:eastAsiaTheme="minorHAnsi"/>
          <w:sz w:val="17"/>
          <w:szCs w:val="17"/>
          <w:lang w:val="en-CA"/>
        </w:rPr>
        <w:t xml:space="preserve">(*) No.: Number of A5 countries reporting. (%): cumulative reporting. </w:t>
      </w:r>
    </w:p>
    <w:p w14:paraId="5FC6DF4E" w14:textId="77777777" w:rsidR="00472FDE" w:rsidRPr="00C52F94" w:rsidRDefault="00472FDE" w:rsidP="001D0457">
      <w:pPr>
        <w:rPr>
          <w:b/>
          <w:lang w:val="en-CA"/>
        </w:rPr>
      </w:pPr>
    </w:p>
    <w:p w14:paraId="6B71AD8B" w14:textId="77777777" w:rsidR="004B2896" w:rsidRPr="00C52F94" w:rsidRDefault="004B2896" w:rsidP="001D0457">
      <w:pPr>
        <w:pStyle w:val="Heading1"/>
        <w:rPr>
          <w:lang w:val="en-CA"/>
        </w:rPr>
      </w:pPr>
      <w:r w:rsidRPr="00C52F94">
        <w:rPr>
          <w:lang w:val="en-CA"/>
        </w:rPr>
        <w:t xml:space="preserve">The Executive Committee may wish to request the Secretariat to send letters to the </w:t>
      </w:r>
      <w:r w:rsidR="00102810">
        <w:rPr>
          <w:lang w:val="en-CA"/>
        </w:rPr>
        <w:t>G</w:t>
      </w:r>
      <w:r w:rsidRPr="00C52F94">
        <w:rPr>
          <w:lang w:val="en-CA"/>
        </w:rPr>
        <w:t xml:space="preserve">overnments of countries with outstanding </w:t>
      </w:r>
      <w:r w:rsidR="00ED745D" w:rsidRPr="00C52F94">
        <w:rPr>
          <w:lang w:val="en-CA"/>
        </w:rPr>
        <w:t>2013 (Central African Republic</w:t>
      </w:r>
      <w:r w:rsidR="00387E0D" w:rsidRPr="00C52F94">
        <w:rPr>
          <w:lang w:val="en-CA"/>
        </w:rPr>
        <w:t xml:space="preserve"> (the)</w:t>
      </w:r>
      <w:r w:rsidR="00102810">
        <w:rPr>
          <w:lang w:val="en-CA"/>
        </w:rPr>
        <w:t xml:space="preserve">) and </w:t>
      </w:r>
      <w:r w:rsidRPr="00C52F94">
        <w:rPr>
          <w:szCs w:val="28"/>
          <w:lang w:val="en-CA"/>
        </w:rPr>
        <w:t>2014</w:t>
      </w:r>
      <w:r w:rsidR="00102810">
        <w:rPr>
          <w:szCs w:val="28"/>
          <w:lang w:val="en-CA"/>
        </w:rPr>
        <w:t xml:space="preserve"> to 2017 </w:t>
      </w:r>
      <w:r w:rsidR="00102810">
        <w:rPr>
          <w:lang w:val="en-CA"/>
        </w:rPr>
        <w:t>(Yemen)</w:t>
      </w:r>
      <w:r w:rsidRPr="00C52F94">
        <w:rPr>
          <w:lang w:val="en-CA"/>
        </w:rPr>
        <w:t xml:space="preserve"> </w:t>
      </w:r>
      <w:r w:rsidR="00296DD6" w:rsidRPr="00C52F94">
        <w:rPr>
          <w:lang w:val="en-CA"/>
        </w:rPr>
        <w:t>CP data reports</w:t>
      </w:r>
      <w:r w:rsidR="00296DD6">
        <w:rPr>
          <w:lang w:val="en-CA"/>
        </w:rPr>
        <w:t xml:space="preserve">, </w:t>
      </w:r>
      <w:r w:rsidRPr="00C52F94">
        <w:rPr>
          <w:lang w:val="en-CA"/>
        </w:rPr>
        <w:t>and urge them to submit their CP data reports as soon as possible, as delays affect the ability of the Secretariat to have comprehensive data on ODS consumption and production levels.</w:t>
      </w:r>
    </w:p>
    <w:p w14:paraId="031B9128" w14:textId="77777777" w:rsidR="004B2896" w:rsidRPr="00C52F94" w:rsidRDefault="004B2896" w:rsidP="001D0457">
      <w:pPr>
        <w:spacing w:after="240"/>
        <w:rPr>
          <w:szCs w:val="28"/>
          <w:u w:val="single"/>
          <w:lang w:val="en-CA"/>
        </w:rPr>
      </w:pPr>
      <w:r w:rsidRPr="00C52F94">
        <w:rPr>
          <w:szCs w:val="28"/>
          <w:u w:val="single"/>
          <w:lang w:val="en-CA"/>
        </w:rPr>
        <w:t>Data discrepancies between CP data reports and A7 data</w:t>
      </w:r>
    </w:p>
    <w:p w14:paraId="539C4F1F" w14:textId="77777777" w:rsidR="004B2896" w:rsidRPr="00C52F94" w:rsidRDefault="004B2896" w:rsidP="001D0457">
      <w:pPr>
        <w:pStyle w:val="Heading1"/>
        <w:rPr>
          <w:lang w:val="en-CA"/>
        </w:rPr>
      </w:pPr>
      <w:r w:rsidRPr="00C52F94">
        <w:rPr>
          <w:rFonts w:eastAsia="Calibri"/>
          <w:lang w:val="en-CA"/>
        </w:rPr>
        <w:t>In line with decision 8</w:t>
      </w:r>
      <w:r w:rsidR="00BB53D2" w:rsidRPr="00C52F94">
        <w:rPr>
          <w:rFonts w:eastAsia="Calibri"/>
          <w:lang w:val="en-CA"/>
        </w:rPr>
        <w:t>2</w:t>
      </w:r>
      <w:r w:rsidRPr="00C52F94">
        <w:rPr>
          <w:rFonts w:eastAsia="Calibri"/>
          <w:lang w:val="en-CA"/>
        </w:rPr>
        <w:t>/</w:t>
      </w:r>
      <w:r w:rsidR="00BB53D2" w:rsidRPr="00C52F94">
        <w:rPr>
          <w:rFonts w:eastAsia="Calibri"/>
          <w:lang w:val="en-CA"/>
        </w:rPr>
        <w:t>7</w:t>
      </w:r>
      <w:r w:rsidRPr="00C52F94">
        <w:rPr>
          <w:lang w:val="en-CA"/>
        </w:rPr>
        <w:t>(</w:t>
      </w:r>
      <w:r w:rsidR="00BB53D2" w:rsidRPr="00C52F94">
        <w:rPr>
          <w:lang w:val="en-CA"/>
        </w:rPr>
        <w:t>c</w:t>
      </w:r>
      <w:r w:rsidRPr="00C52F94">
        <w:rPr>
          <w:lang w:val="en-CA"/>
        </w:rPr>
        <w:t xml:space="preserve">)(ii), </w:t>
      </w:r>
      <w:r w:rsidR="00BB53D2" w:rsidRPr="00C52F94">
        <w:rPr>
          <w:lang w:val="en-CA"/>
        </w:rPr>
        <w:t>2015 data discrepancies between CP and Article 7 data for Syrian Arab Republic has been resolved.</w:t>
      </w:r>
    </w:p>
    <w:p w14:paraId="2E943CD2" w14:textId="77777777" w:rsidR="0054524E" w:rsidRDefault="00102810" w:rsidP="001D0457">
      <w:pPr>
        <w:pStyle w:val="Heading1"/>
        <w:numPr>
          <w:ilvl w:val="0"/>
          <w:numId w:val="0"/>
        </w:numPr>
        <w:rPr>
          <w:b/>
          <w:lang w:val="en-CA"/>
        </w:rPr>
      </w:pPr>
      <w:r>
        <w:rPr>
          <w:b/>
          <w:lang w:val="en-CA"/>
        </w:rPr>
        <w:t xml:space="preserve">PART IV: </w:t>
      </w:r>
      <w:r w:rsidRPr="00C52F94">
        <w:rPr>
          <w:b/>
          <w:lang w:val="en-CA"/>
        </w:rPr>
        <w:t>REVISED CP DATA REPORT FORMAT</w:t>
      </w:r>
    </w:p>
    <w:p w14:paraId="07EE05A1" w14:textId="175A99FE" w:rsidR="00EB3281" w:rsidRPr="00EB3281" w:rsidRDefault="00EB3281" w:rsidP="00EB3281">
      <w:pPr>
        <w:pStyle w:val="Heading1"/>
        <w:numPr>
          <w:ilvl w:val="0"/>
          <w:numId w:val="0"/>
        </w:numPr>
        <w:rPr>
          <w:u w:val="single"/>
          <w:lang w:val="en-CA"/>
        </w:rPr>
      </w:pPr>
      <w:r w:rsidRPr="00EB3281">
        <w:rPr>
          <w:u w:val="single"/>
          <w:lang w:val="en-CA"/>
        </w:rPr>
        <w:t>Background</w:t>
      </w:r>
    </w:p>
    <w:p w14:paraId="515AB3F3" w14:textId="181D8DEA" w:rsidR="00EB3281" w:rsidRDefault="00EB3281" w:rsidP="00EB3281">
      <w:pPr>
        <w:pStyle w:val="Heading1"/>
        <w:rPr>
          <w:lang w:val="en-CA"/>
        </w:rPr>
      </w:pPr>
      <w:r w:rsidRPr="00C4444A">
        <w:rPr>
          <w:lang w:val="en-CA"/>
        </w:rPr>
        <w:t>The</w:t>
      </w:r>
      <w:r>
        <w:rPr>
          <w:lang w:val="en-CA"/>
        </w:rPr>
        <w:t xml:space="preserve"> </w:t>
      </w:r>
      <w:r w:rsidR="00C469CC">
        <w:rPr>
          <w:lang w:val="en-CA"/>
        </w:rPr>
        <w:t>main template of the</w:t>
      </w:r>
      <w:r>
        <w:rPr>
          <w:lang w:val="en-CA"/>
        </w:rPr>
        <w:t xml:space="preserve"> </w:t>
      </w:r>
      <w:r w:rsidRPr="00C4444A">
        <w:rPr>
          <w:lang w:val="en-CA"/>
        </w:rPr>
        <w:t>CP data report format</w:t>
      </w:r>
      <w:r>
        <w:rPr>
          <w:lang w:val="en-CA"/>
        </w:rPr>
        <w:t xml:space="preserve"> </w:t>
      </w:r>
      <w:r w:rsidR="00137014">
        <w:rPr>
          <w:lang w:val="en-CA"/>
        </w:rPr>
        <w:t xml:space="preserve">currently used </w:t>
      </w:r>
      <w:r>
        <w:rPr>
          <w:lang w:val="en-CA"/>
        </w:rPr>
        <w:t>was adopted at the 46</w:t>
      </w:r>
      <w:r w:rsidRPr="00EB3281">
        <w:rPr>
          <w:vertAlign w:val="superscript"/>
          <w:lang w:val="en-CA"/>
        </w:rPr>
        <w:t>th</w:t>
      </w:r>
      <w:r>
        <w:rPr>
          <w:lang w:val="en-CA"/>
        </w:rPr>
        <w:t xml:space="preserve"> meeting (decision 46/39)</w:t>
      </w:r>
      <w:r w:rsidR="00FB040D">
        <w:rPr>
          <w:lang w:val="en-CA"/>
        </w:rPr>
        <w:t>. Since then, the format h</w:t>
      </w:r>
      <w:r w:rsidR="00C469CC">
        <w:rPr>
          <w:lang w:val="en-CA"/>
        </w:rPr>
        <w:t xml:space="preserve">as </w:t>
      </w:r>
      <w:r w:rsidR="00137014">
        <w:rPr>
          <w:lang w:val="en-CA"/>
        </w:rPr>
        <w:t xml:space="preserve">been </w:t>
      </w:r>
      <w:r w:rsidR="00C469CC">
        <w:rPr>
          <w:lang w:val="en-CA"/>
        </w:rPr>
        <w:t>adjust</w:t>
      </w:r>
      <w:r w:rsidR="00137014">
        <w:rPr>
          <w:lang w:val="en-CA"/>
        </w:rPr>
        <w:t>ed</w:t>
      </w:r>
      <w:r w:rsidR="00C469CC">
        <w:rPr>
          <w:lang w:val="en-CA"/>
        </w:rPr>
        <w:t xml:space="preserve"> </w:t>
      </w:r>
      <w:r w:rsidRPr="00C4444A">
        <w:rPr>
          <w:lang w:val="en-CA"/>
        </w:rPr>
        <w:t>over time to adapt to the n</w:t>
      </w:r>
      <w:r w:rsidR="00C469CC">
        <w:rPr>
          <w:lang w:val="en-CA"/>
        </w:rPr>
        <w:t>eeds of the Multilateral Fund. The m</w:t>
      </w:r>
      <w:r w:rsidRPr="00C4444A">
        <w:rPr>
          <w:lang w:val="en-CA"/>
        </w:rPr>
        <w:t xml:space="preserve">ost recent updates </w:t>
      </w:r>
      <w:r w:rsidR="00137014">
        <w:rPr>
          <w:lang w:val="en-CA"/>
        </w:rPr>
        <w:t>related to</w:t>
      </w:r>
      <w:r>
        <w:rPr>
          <w:lang w:val="en-CA"/>
        </w:rPr>
        <w:t>:</w:t>
      </w:r>
    </w:p>
    <w:p w14:paraId="1FB64F8A" w14:textId="386F544C" w:rsidR="00EB3281" w:rsidRDefault="00137014" w:rsidP="00EB3281">
      <w:pPr>
        <w:pStyle w:val="Heading2"/>
        <w:rPr>
          <w:lang w:val="en-CA"/>
        </w:rPr>
      </w:pPr>
      <w:r>
        <w:rPr>
          <w:lang w:val="en-CA"/>
        </w:rPr>
        <w:t>I</w:t>
      </w:r>
      <w:r w:rsidR="00EB3281" w:rsidRPr="00C4444A">
        <w:rPr>
          <w:lang w:val="en-CA"/>
        </w:rPr>
        <w:t>nclu</w:t>
      </w:r>
      <w:r w:rsidR="001C2F92">
        <w:rPr>
          <w:lang w:val="en-CA"/>
        </w:rPr>
        <w:t>d</w:t>
      </w:r>
      <w:r>
        <w:rPr>
          <w:lang w:val="en-CA"/>
        </w:rPr>
        <w:t>ing</w:t>
      </w:r>
      <w:r w:rsidR="00EB3281" w:rsidRPr="00C4444A">
        <w:rPr>
          <w:lang w:val="en-CA"/>
        </w:rPr>
        <w:t xml:space="preserve"> </w:t>
      </w:r>
      <w:r w:rsidR="00EB3281">
        <w:rPr>
          <w:lang w:val="en-CA"/>
        </w:rPr>
        <w:t>in</w:t>
      </w:r>
      <w:r w:rsidR="00EB3281" w:rsidRPr="00C4444A">
        <w:rPr>
          <w:lang w:val="en-CA"/>
        </w:rPr>
        <w:t xml:space="preserve">formation relevant to the HCFC phase-out, </w:t>
      </w:r>
      <w:r>
        <w:rPr>
          <w:lang w:val="en-CA"/>
        </w:rPr>
        <w:t xml:space="preserve">and </w:t>
      </w:r>
      <w:r w:rsidR="00EB3281" w:rsidRPr="00C4444A">
        <w:rPr>
          <w:lang w:val="en-CA"/>
        </w:rPr>
        <w:t>whether HCFC control measures were included in licensing systems</w:t>
      </w:r>
      <w:r w:rsidR="00EB3281">
        <w:rPr>
          <w:lang w:val="en-CA"/>
        </w:rPr>
        <w:t xml:space="preserve"> (decision 60/4(b)(iv)); </w:t>
      </w:r>
    </w:p>
    <w:p w14:paraId="301627F1" w14:textId="497F5A6D" w:rsidR="00EB3281" w:rsidRDefault="00137014" w:rsidP="00EB3281">
      <w:pPr>
        <w:pStyle w:val="Heading2"/>
        <w:rPr>
          <w:lang w:val="en-CA"/>
        </w:rPr>
      </w:pPr>
      <w:r>
        <w:rPr>
          <w:lang w:val="en-CA"/>
        </w:rPr>
        <w:t>R</w:t>
      </w:r>
      <w:r w:rsidR="00EB3281">
        <w:rPr>
          <w:lang w:val="en-CA"/>
        </w:rPr>
        <w:t>emov</w:t>
      </w:r>
      <w:r>
        <w:rPr>
          <w:lang w:val="en-CA"/>
        </w:rPr>
        <w:t xml:space="preserve">ing </w:t>
      </w:r>
      <w:r w:rsidR="00EB3281" w:rsidRPr="00C4444A">
        <w:rPr>
          <w:lang w:val="en-CA"/>
        </w:rPr>
        <w:t xml:space="preserve">CFC, CTC and halon, </w:t>
      </w:r>
      <w:r w:rsidR="001C2F92">
        <w:rPr>
          <w:lang w:val="en-CA"/>
        </w:rPr>
        <w:t>and inclu</w:t>
      </w:r>
      <w:r>
        <w:rPr>
          <w:lang w:val="en-CA"/>
        </w:rPr>
        <w:t>ding</w:t>
      </w:r>
      <w:r w:rsidR="001C2F92">
        <w:rPr>
          <w:lang w:val="en-CA"/>
        </w:rPr>
        <w:t xml:space="preserve"> </w:t>
      </w:r>
      <w:r>
        <w:rPr>
          <w:lang w:val="en-CA"/>
        </w:rPr>
        <w:t xml:space="preserve">a larger number of </w:t>
      </w:r>
      <w:r w:rsidR="001C2F92">
        <w:rPr>
          <w:lang w:val="en-CA"/>
        </w:rPr>
        <w:t xml:space="preserve">HCFCs and HCFC-141b contained in </w:t>
      </w:r>
      <w:r>
        <w:rPr>
          <w:lang w:val="en-CA"/>
        </w:rPr>
        <w:t xml:space="preserve">imported </w:t>
      </w:r>
      <w:r w:rsidR="001C2F92">
        <w:rPr>
          <w:lang w:val="en-CA"/>
        </w:rPr>
        <w:t xml:space="preserve">pre-blended polyols, </w:t>
      </w:r>
      <w:r w:rsidR="00EB3281" w:rsidRPr="00C4444A">
        <w:rPr>
          <w:lang w:val="en-CA"/>
        </w:rPr>
        <w:t xml:space="preserve">starting with the </w:t>
      </w:r>
      <w:r>
        <w:rPr>
          <w:lang w:val="en-CA"/>
        </w:rPr>
        <w:t xml:space="preserve">2012 CP data </w:t>
      </w:r>
      <w:r w:rsidR="00EB3281" w:rsidRPr="00C4444A">
        <w:rPr>
          <w:lang w:val="en-CA"/>
        </w:rPr>
        <w:t xml:space="preserve">report due on </w:t>
      </w:r>
      <w:r w:rsidR="00EB3281" w:rsidRPr="00C469CC">
        <w:t>1</w:t>
      </w:r>
      <w:r w:rsidR="00C469CC">
        <w:t> </w:t>
      </w:r>
      <w:r w:rsidR="00EB3281" w:rsidRPr="00C469CC">
        <w:t>May</w:t>
      </w:r>
      <w:r w:rsidR="00C469CC">
        <w:rPr>
          <w:lang w:val="en-CA"/>
        </w:rPr>
        <w:t> </w:t>
      </w:r>
      <w:r w:rsidR="00EB3281" w:rsidRPr="00C4444A">
        <w:rPr>
          <w:lang w:val="en-CA"/>
        </w:rPr>
        <w:t>2013</w:t>
      </w:r>
      <w:r w:rsidR="00EB3281">
        <w:rPr>
          <w:lang w:val="en-CA"/>
        </w:rPr>
        <w:t xml:space="preserve"> (decision 63/4(b)(ii)</w:t>
      </w:r>
      <w:r w:rsidR="009370A8">
        <w:rPr>
          <w:lang w:val="en-CA"/>
        </w:rPr>
        <w:t>)</w:t>
      </w:r>
      <w:r w:rsidR="00EB3281" w:rsidRPr="00C4444A">
        <w:rPr>
          <w:lang w:val="en-CA"/>
        </w:rPr>
        <w:t>;</w:t>
      </w:r>
      <w:r w:rsidR="00C469CC">
        <w:rPr>
          <w:lang w:val="en-CA"/>
        </w:rPr>
        <w:t xml:space="preserve"> and</w:t>
      </w:r>
    </w:p>
    <w:p w14:paraId="2CE53976" w14:textId="0B1E3BC3" w:rsidR="00137014" w:rsidRDefault="00137014" w:rsidP="00EB3281">
      <w:pPr>
        <w:pStyle w:val="Heading2"/>
        <w:rPr>
          <w:lang w:val="en-CA"/>
        </w:rPr>
      </w:pPr>
      <w:r>
        <w:rPr>
          <w:lang w:val="en-CA"/>
        </w:rPr>
        <w:t>S</w:t>
      </w:r>
      <w:r w:rsidR="00EB3281">
        <w:rPr>
          <w:lang w:val="en-CA"/>
        </w:rPr>
        <w:t xml:space="preserve">treamlining the report by </w:t>
      </w:r>
      <w:r w:rsidR="009370A8">
        <w:rPr>
          <w:lang w:val="en-CA"/>
        </w:rPr>
        <w:t>not requiring</w:t>
      </w:r>
      <w:r w:rsidR="00EB3281">
        <w:rPr>
          <w:lang w:val="en-CA"/>
        </w:rPr>
        <w:t xml:space="preserve"> </w:t>
      </w:r>
      <w:r>
        <w:rPr>
          <w:lang w:val="en-CA"/>
        </w:rPr>
        <w:t xml:space="preserve">information on </w:t>
      </w:r>
      <w:r w:rsidR="00EB3281">
        <w:rPr>
          <w:lang w:val="en-CA"/>
        </w:rPr>
        <w:t>S</w:t>
      </w:r>
      <w:r w:rsidR="00EB3281" w:rsidRPr="00C4444A">
        <w:rPr>
          <w:lang w:val="en-CA"/>
        </w:rPr>
        <w:t xml:space="preserve">ection B (regulatory, administrative and supportive actions), </w:t>
      </w:r>
      <w:r>
        <w:rPr>
          <w:lang w:val="en-CA"/>
        </w:rPr>
        <w:t xml:space="preserve">and </w:t>
      </w:r>
      <w:r w:rsidR="00EB3281" w:rsidRPr="00C4444A">
        <w:rPr>
          <w:lang w:val="en-CA"/>
        </w:rPr>
        <w:t xml:space="preserve">parts of </w:t>
      </w:r>
      <w:r w:rsidR="00EB3281">
        <w:rPr>
          <w:lang w:val="en-CA"/>
        </w:rPr>
        <w:t>S</w:t>
      </w:r>
      <w:r w:rsidR="00EB3281" w:rsidRPr="00C4444A">
        <w:rPr>
          <w:lang w:val="en-CA"/>
        </w:rPr>
        <w:t>ection</w:t>
      </w:r>
      <w:r>
        <w:rPr>
          <w:lang w:val="en-CA"/>
        </w:rPr>
        <w:t>s</w:t>
      </w:r>
      <w:r w:rsidR="00EB3281" w:rsidRPr="00C4444A">
        <w:rPr>
          <w:lang w:val="en-CA"/>
        </w:rPr>
        <w:t xml:space="preserve"> C (training and recovery, recycling and reuse) and D (other qualitative information excluding licence and quota system)</w:t>
      </w:r>
      <w:r>
        <w:rPr>
          <w:lang w:val="en-CA"/>
        </w:rPr>
        <w:t xml:space="preserve"> (decision 76/7(c)).</w:t>
      </w:r>
    </w:p>
    <w:p w14:paraId="5D0714FA" w14:textId="25FE495F" w:rsidR="00EB3281" w:rsidRPr="00C4444A" w:rsidRDefault="00137014" w:rsidP="00137014">
      <w:pPr>
        <w:pStyle w:val="Heading1"/>
        <w:rPr>
          <w:lang w:val="en-CA"/>
        </w:rPr>
      </w:pPr>
      <w:r>
        <w:rPr>
          <w:lang w:val="en-CA"/>
        </w:rPr>
        <w:t>At its 76</w:t>
      </w:r>
      <w:r w:rsidRPr="00137014">
        <w:rPr>
          <w:vertAlign w:val="superscript"/>
          <w:lang w:val="en-CA"/>
        </w:rPr>
        <w:t>th</w:t>
      </w:r>
      <w:r>
        <w:rPr>
          <w:lang w:val="en-CA"/>
        </w:rPr>
        <w:t xml:space="preserve"> meeting, the Executive Committee also decided</w:t>
      </w:r>
      <w:r w:rsidR="00180282">
        <w:rPr>
          <w:lang w:val="en-CA"/>
        </w:rPr>
        <w:t xml:space="preserve"> to </w:t>
      </w:r>
      <w:r w:rsidR="00EB3281">
        <w:rPr>
          <w:lang w:val="en-CA"/>
        </w:rPr>
        <w:t>consider</w:t>
      </w:r>
      <w:r w:rsidR="00180282">
        <w:rPr>
          <w:lang w:val="en-CA"/>
        </w:rPr>
        <w:t xml:space="preserve"> </w:t>
      </w:r>
      <w:r w:rsidR="00EB3281">
        <w:rPr>
          <w:lang w:val="en-CA"/>
        </w:rPr>
        <w:t>revis</w:t>
      </w:r>
      <w:r w:rsidR="00180282">
        <w:rPr>
          <w:lang w:val="en-CA"/>
        </w:rPr>
        <w:t>ing</w:t>
      </w:r>
      <w:r w:rsidR="00EB3281">
        <w:rPr>
          <w:lang w:val="en-CA"/>
        </w:rPr>
        <w:t xml:space="preserve"> </w:t>
      </w:r>
      <w:r w:rsidR="00EB3281" w:rsidRPr="00C4444A">
        <w:rPr>
          <w:lang w:val="en-CA"/>
        </w:rPr>
        <w:t>the CP data report format at a future meeting, on the basis of the outcome of the surveys of ODS alternatives and the discussions on the HFC amend</w:t>
      </w:r>
      <w:r w:rsidR="00EB3281">
        <w:rPr>
          <w:lang w:val="en-CA"/>
        </w:rPr>
        <w:t>ment (decision 76/7(d)).</w:t>
      </w:r>
    </w:p>
    <w:p w14:paraId="73BC9F25" w14:textId="77777777" w:rsidR="00C469CC" w:rsidRPr="000939BE" w:rsidRDefault="00C469CC" w:rsidP="00C469CC">
      <w:pPr>
        <w:pStyle w:val="Heading1"/>
        <w:rPr>
          <w:lang w:val="en-CA"/>
        </w:rPr>
      </w:pPr>
      <w:r w:rsidRPr="000939BE">
        <w:rPr>
          <w:lang w:val="en-CA"/>
        </w:rPr>
        <w:lastRenderedPageBreak/>
        <w:t xml:space="preserve">At </w:t>
      </w:r>
      <w:r>
        <w:rPr>
          <w:lang w:val="en-CA"/>
        </w:rPr>
        <w:t xml:space="preserve">its </w:t>
      </w:r>
      <w:r w:rsidRPr="000939BE">
        <w:rPr>
          <w:lang w:val="en-CA"/>
        </w:rPr>
        <w:t>81</w:t>
      </w:r>
      <w:r w:rsidRPr="000939BE">
        <w:rPr>
          <w:vertAlign w:val="superscript"/>
          <w:lang w:val="en-CA"/>
        </w:rPr>
        <w:t>st</w:t>
      </w:r>
      <w:r w:rsidRPr="000939BE">
        <w:rPr>
          <w:lang w:val="en-CA"/>
        </w:rPr>
        <w:t xml:space="preserve"> meeting, the Executive Committee requested the Secretariat to prepare </w:t>
      </w:r>
      <w:r w:rsidRPr="004F32D4">
        <w:rPr>
          <w:lang w:val="en-CA"/>
        </w:rPr>
        <w:t xml:space="preserve">for consideration at </w:t>
      </w:r>
      <w:r>
        <w:rPr>
          <w:lang w:val="en-CA"/>
        </w:rPr>
        <w:t xml:space="preserve">the </w:t>
      </w:r>
      <w:r w:rsidRPr="004F32D4">
        <w:rPr>
          <w:lang w:val="en-CA"/>
        </w:rPr>
        <w:t>83</w:t>
      </w:r>
      <w:r w:rsidRPr="004F32D4">
        <w:rPr>
          <w:vertAlign w:val="superscript"/>
          <w:lang w:val="en-CA"/>
        </w:rPr>
        <w:t>rd</w:t>
      </w:r>
      <w:r w:rsidRPr="004F32D4">
        <w:rPr>
          <w:lang w:val="en-CA"/>
        </w:rPr>
        <w:t xml:space="preserve"> meeting</w:t>
      </w:r>
      <w:r>
        <w:rPr>
          <w:lang w:val="en-CA"/>
        </w:rPr>
        <w:t>,</w:t>
      </w:r>
      <w:r w:rsidRPr="000939BE">
        <w:rPr>
          <w:lang w:val="en-CA"/>
        </w:rPr>
        <w:t xml:space="preserve"> a draft of a revised CP data report format, incorporating Annex F substances, </w:t>
      </w:r>
      <w:r w:rsidRPr="004F32D4">
        <w:rPr>
          <w:lang w:val="en-CA"/>
        </w:rPr>
        <w:t>taking into account the revised forms for reporting data under Article 7 of the Montreal Protocol to be considered by the Thirtieth Meeting of the Parties</w:t>
      </w:r>
      <w:r w:rsidRPr="004F32D4">
        <w:rPr>
          <w:rStyle w:val="FootnoteReference"/>
          <w:lang w:val="en-CA"/>
        </w:rPr>
        <w:footnoteReference w:id="17"/>
      </w:r>
      <w:r w:rsidRPr="004F32D4">
        <w:rPr>
          <w:lang w:val="en-CA"/>
        </w:rPr>
        <w:t xml:space="preserve"> (</w:t>
      </w:r>
      <w:r w:rsidRPr="000939BE">
        <w:rPr>
          <w:lang w:val="en-CA"/>
        </w:rPr>
        <w:t>decision 81/4(b)(iii)).</w:t>
      </w:r>
    </w:p>
    <w:p w14:paraId="263256F6" w14:textId="77777777" w:rsidR="00C469CC" w:rsidRDefault="00C469CC" w:rsidP="00C469CC">
      <w:pPr>
        <w:pStyle w:val="Heading1"/>
        <w:rPr>
          <w:rFonts w:eastAsiaTheme="minorHAnsi"/>
          <w:lang w:val="en-CA"/>
        </w:rPr>
      </w:pPr>
      <w:r w:rsidRPr="000939BE">
        <w:rPr>
          <w:rFonts w:eastAsiaTheme="minorHAnsi"/>
          <w:lang w:val="en-CA"/>
        </w:rPr>
        <w:t>In response to decision </w:t>
      </w:r>
      <w:r w:rsidRPr="000939BE">
        <w:rPr>
          <w:lang w:val="en-CA"/>
        </w:rPr>
        <w:t>81/4(b)(iii)</w:t>
      </w:r>
      <w:r w:rsidRPr="000939BE">
        <w:rPr>
          <w:rFonts w:eastAsiaTheme="minorHAnsi"/>
          <w:lang w:val="en-CA"/>
        </w:rPr>
        <w:t xml:space="preserve">, the Secretariat has </w:t>
      </w:r>
      <w:r w:rsidRPr="004F32D4">
        <w:rPr>
          <w:rFonts w:eastAsiaTheme="minorHAnsi"/>
          <w:lang w:val="en-CA"/>
        </w:rPr>
        <w:t>prepared the draft revised CP data report</w:t>
      </w:r>
      <w:r w:rsidRPr="000939BE">
        <w:rPr>
          <w:rFonts w:eastAsiaTheme="minorHAnsi"/>
          <w:lang w:val="en-CA"/>
        </w:rPr>
        <w:t xml:space="preserve"> format</w:t>
      </w:r>
      <w:r>
        <w:rPr>
          <w:rFonts w:eastAsiaTheme="minorHAnsi"/>
          <w:lang w:val="en-CA"/>
        </w:rPr>
        <w:t>.</w:t>
      </w:r>
    </w:p>
    <w:p w14:paraId="67694F32" w14:textId="68067D70" w:rsidR="00E371B2" w:rsidRDefault="00C2278B" w:rsidP="001D0457">
      <w:pPr>
        <w:pStyle w:val="Heading1"/>
        <w:rPr>
          <w:lang w:val="en-CA"/>
        </w:rPr>
      </w:pPr>
      <w:r>
        <w:rPr>
          <w:lang w:val="en-CA"/>
        </w:rPr>
        <w:t>Accordingly</w:t>
      </w:r>
      <w:r w:rsidR="002535A5" w:rsidRPr="000939BE">
        <w:rPr>
          <w:lang w:val="en-CA"/>
        </w:rPr>
        <w:t xml:space="preserve">, </w:t>
      </w:r>
      <w:r>
        <w:rPr>
          <w:lang w:val="en-CA"/>
        </w:rPr>
        <w:t xml:space="preserve">the revised format </w:t>
      </w:r>
      <w:r w:rsidR="00DF73BA">
        <w:rPr>
          <w:lang w:val="en-CA"/>
        </w:rPr>
        <w:t xml:space="preserve">included </w:t>
      </w:r>
      <w:r w:rsidR="00AA0CCD">
        <w:rPr>
          <w:lang w:val="en-CA"/>
        </w:rPr>
        <w:t xml:space="preserve">the </w:t>
      </w:r>
      <w:r>
        <w:rPr>
          <w:lang w:val="en-CA"/>
        </w:rPr>
        <w:t xml:space="preserve">main </w:t>
      </w:r>
      <w:r w:rsidR="00C91A0D" w:rsidRPr="000939BE">
        <w:rPr>
          <w:lang w:val="en-CA"/>
        </w:rPr>
        <w:t xml:space="preserve">sectors </w:t>
      </w:r>
      <w:r w:rsidR="00AA0CCD">
        <w:rPr>
          <w:lang w:val="en-CA"/>
        </w:rPr>
        <w:t xml:space="preserve">and subsectors </w:t>
      </w:r>
      <w:r w:rsidR="00DF73BA">
        <w:rPr>
          <w:lang w:val="en-CA"/>
        </w:rPr>
        <w:t>where HFCs are consumed, the most commonly HFC blends</w:t>
      </w:r>
      <w:r>
        <w:rPr>
          <w:lang w:val="en-CA"/>
        </w:rPr>
        <w:t xml:space="preserve"> used</w:t>
      </w:r>
      <w:r w:rsidR="00DF73BA">
        <w:rPr>
          <w:lang w:val="en-CA"/>
        </w:rPr>
        <w:t>, and the list of the 18 HFCs listed in Groups I and II of Annex F.</w:t>
      </w:r>
    </w:p>
    <w:p w14:paraId="5C071B43" w14:textId="3504B20D" w:rsidR="005F652E" w:rsidRDefault="005F652E" w:rsidP="005F652E">
      <w:pPr>
        <w:pStyle w:val="Heading1"/>
        <w:rPr>
          <w:lang w:val="en-CA"/>
        </w:rPr>
      </w:pPr>
      <w:r>
        <w:rPr>
          <w:lang w:val="en-CA"/>
        </w:rPr>
        <w:t xml:space="preserve">The </w:t>
      </w:r>
      <w:r w:rsidR="00424C0C">
        <w:rPr>
          <w:lang w:val="en-CA"/>
        </w:rPr>
        <w:t xml:space="preserve">Secretariat is also </w:t>
      </w:r>
      <w:r>
        <w:rPr>
          <w:lang w:val="en-CA"/>
        </w:rPr>
        <w:t>proposing for consideration by the Executive Committee to remove</w:t>
      </w:r>
      <w:r w:rsidR="00424C0C">
        <w:rPr>
          <w:lang w:val="en-CA"/>
        </w:rPr>
        <w:t xml:space="preserve"> from the CP </w:t>
      </w:r>
      <w:r w:rsidR="00A97718">
        <w:rPr>
          <w:lang w:val="en-CA"/>
        </w:rPr>
        <w:t xml:space="preserve">data </w:t>
      </w:r>
      <w:r w:rsidR="00424C0C">
        <w:rPr>
          <w:lang w:val="en-CA"/>
        </w:rPr>
        <w:t xml:space="preserve">format </w:t>
      </w:r>
      <w:r>
        <w:rPr>
          <w:lang w:val="en-CA"/>
        </w:rPr>
        <w:t xml:space="preserve">reporting of use of </w:t>
      </w:r>
      <w:r w:rsidR="00791C99">
        <w:rPr>
          <w:lang w:val="en-CA"/>
        </w:rPr>
        <w:t xml:space="preserve">Annex B Group III (TCA) and </w:t>
      </w:r>
      <w:r>
        <w:rPr>
          <w:lang w:val="en-CA"/>
        </w:rPr>
        <w:t>Annex E substances (</w:t>
      </w:r>
      <w:r w:rsidR="00180282">
        <w:rPr>
          <w:lang w:val="en-CA"/>
        </w:rPr>
        <w:t>m</w:t>
      </w:r>
      <w:r>
        <w:rPr>
          <w:lang w:val="en-CA"/>
        </w:rPr>
        <w:t xml:space="preserve">ethyl bromide) following the same </w:t>
      </w:r>
      <w:r w:rsidR="00180282">
        <w:rPr>
          <w:lang w:val="en-CA"/>
        </w:rPr>
        <w:t xml:space="preserve">approach it </w:t>
      </w:r>
      <w:r>
        <w:rPr>
          <w:lang w:val="en-CA"/>
        </w:rPr>
        <w:t>used</w:t>
      </w:r>
      <w:r w:rsidR="00424C0C">
        <w:rPr>
          <w:lang w:val="en-CA"/>
        </w:rPr>
        <w:t xml:space="preserve"> </w:t>
      </w:r>
      <w:r>
        <w:rPr>
          <w:lang w:val="en-CA"/>
        </w:rPr>
        <w:t xml:space="preserve">at </w:t>
      </w:r>
      <w:r w:rsidR="00180282">
        <w:rPr>
          <w:lang w:val="en-CA"/>
        </w:rPr>
        <w:t xml:space="preserve">its </w:t>
      </w:r>
      <w:r>
        <w:rPr>
          <w:lang w:val="en-CA"/>
        </w:rPr>
        <w:t>63</w:t>
      </w:r>
      <w:r w:rsidRPr="00180282">
        <w:rPr>
          <w:vertAlign w:val="superscript"/>
          <w:lang w:val="en-CA"/>
        </w:rPr>
        <w:t>rd</w:t>
      </w:r>
      <w:r>
        <w:rPr>
          <w:lang w:val="en-CA"/>
        </w:rPr>
        <w:t xml:space="preserve"> meeting, when other ODS</w:t>
      </w:r>
      <w:r w:rsidR="00180282">
        <w:rPr>
          <w:lang w:val="en-CA"/>
        </w:rPr>
        <w:t xml:space="preserve">s (i.e., CFC, CTC and halon) </w:t>
      </w:r>
      <w:r>
        <w:rPr>
          <w:lang w:val="en-CA"/>
        </w:rPr>
        <w:t xml:space="preserve">that </w:t>
      </w:r>
      <w:r w:rsidR="00180282">
        <w:rPr>
          <w:lang w:val="en-CA"/>
        </w:rPr>
        <w:t xml:space="preserve">had </w:t>
      </w:r>
      <w:r>
        <w:rPr>
          <w:lang w:val="en-CA"/>
        </w:rPr>
        <w:t xml:space="preserve">reached </w:t>
      </w:r>
      <w:r w:rsidR="00180282">
        <w:rPr>
          <w:lang w:val="en-CA"/>
        </w:rPr>
        <w:t xml:space="preserve">the compliance phase-out year </w:t>
      </w:r>
      <w:r>
        <w:rPr>
          <w:lang w:val="en-CA"/>
        </w:rPr>
        <w:t xml:space="preserve">were removed. </w:t>
      </w:r>
    </w:p>
    <w:p w14:paraId="382CE082" w14:textId="0D515B95" w:rsidR="002C6264" w:rsidRPr="00574920" w:rsidRDefault="00424C0C" w:rsidP="002C6264">
      <w:pPr>
        <w:pStyle w:val="Heading1"/>
        <w:rPr>
          <w:lang w:val="en-CA"/>
        </w:rPr>
      </w:pPr>
      <w:r>
        <w:rPr>
          <w:lang w:val="en-CA"/>
        </w:rPr>
        <w:t xml:space="preserve">Information on prices of controlled substances and alternatives was maintained in the CP </w:t>
      </w:r>
      <w:r w:rsidR="00A97718">
        <w:rPr>
          <w:lang w:val="en-CA"/>
        </w:rPr>
        <w:t xml:space="preserve">data </w:t>
      </w:r>
      <w:r>
        <w:rPr>
          <w:lang w:val="en-CA"/>
        </w:rPr>
        <w:t xml:space="preserve">format with space to include </w:t>
      </w:r>
      <w:r w:rsidR="00180282">
        <w:rPr>
          <w:lang w:val="en-CA"/>
        </w:rPr>
        <w:t>Free on Board (</w:t>
      </w:r>
      <w:r>
        <w:rPr>
          <w:lang w:val="en-CA"/>
        </w:rPr>
        <w:t>F</w:t>
      </w:r>
      <w:r w:rsidR="00180282">
        <w:rPr>
          <w:lang w:val="en-CA"/>
        </w:rPr>
        <w:t>O</w:t>
      </w:r>
      <w:r>
        <w:rPr>
          <w:lang w:val="en-CA"/>
        </w:rPr>
        <w:t>B</w:t>
      </w:r>
      <w:r w:rsidR="00180282">
        <w:rPr>
          <w:lang w:val="en-CA"/>
        </w:rPr>
        <w:t>)</w:t>
      </w:r>
      <w:r>
        <w:rPr>
          <w:lang w:val="en-CA"/>
        </w:rPr>
        <w:t xml:space="preserve"> price and retail prices, and information </w:t>
      </w:r>
      <w:r w:rsidRPr="00574920">
        <w:rPr>
          <w:lang w:val="en-CA"/>
        </w:rPr>
        <w:t>on energy prices</w:t>
      </w:r>
      <w:r w:rsidR="00574920" w:rsidRPr="00574920">
        <w:rPr>
          <w:rStyle w:val="FootnoteReference"/>
          <w:lang w:val="en-CA"/>
        </w:rPr>
        <w:footnoteReference w:id="18"/>
      </w:r>
      <w:r w:rsidR="00574920">
        <w:rPr>
          <w:lang w:val="en-CA"/>
        </w:rPr>
        <w:t xml:space="preserve"> was included.</w:t>
      </w:r>
    </w:p>
    <w:p w14:paraId="4E101F88" w14:textId="30E8195B" w:rsidR="00050E90" w:rsidRPr="000939BE" w:rsidRDefault="00050E90" w:rsidP="001D0457">
      <w:pPr>
        <w:pStyle w:val="Heading1"/>
        <w:rPr>
          <w:lang w:val="en-CA"/>
        </w:rPr>
      </w:pPr>
      <w:r w:rsidRPr="000939BE">
        <w:rPr>
          <w:lang w:val="en-CA"/>
        </w:rPr>
        <w:t>At the Inter-agency coordination meeting,</w:t>
      </w:r>
      <w:r w:rsidRPr="000939BE">
        <w:rPr>
          <w:rStyle w:val="FootnoteReference"/>
          <w:lang w:val="en-CA"/>
        </w:rPr>
        <w:footnoteReference w:id="19"/>
      </w:r>
      <w:r w:rsidRPr="000939BE">
        <w:rPr>
          <w:lang w:val="en-CA"/>
        </w:rPr>
        <w:t xml:space="preserve"> the revised CP </w:t>
      </w:r>
      <w:r w:rsidR="00A97718">
        <w:rPr>
          <w:lang w:val="en-CA"/>
        </w:rPr>
        <w:t xml:space="preserve">data </w:t>
      </w:r>
      <w:r w:rsidRPr="000939BE">
        <w:rPr>
          <w:lang w:val="en-CA"/>
        </w:rPr>
        <w:t>report format was presented to bilateral and implementing agencies for their input</w:t>
      </w:r>
      <w:r w:rsidR="004F32D4">
        <w:rPr>
          <w:lang w:val="en-CA"/>
        </w:rPr>
        <w:t>s</w:t>
      </w:r>
      <w:r w:rsidRPr="000939BE">
        <w:rPr>
          <w:lang w:val="en-CA"/>
        </w:rPr>
        <w:t>. Concerns were expressed about inclusion of HFC-23</w:t>
      </w:r>
      <w:r w:rsidR="006D5122" w:rsidRPr="000939BE">
        <w:rPr>
          <w:lang w:val="en-CA"/>
        </w:rPr>
        <w:t xml:space="preserve"> uses and emissions</w:t>
      </w:r>
      <w:r w:rsidRPr="000939BE">
        <w:rPr>
          <w:lang w:val="en-CA"/>
        </w:rPr>
        <w:t>. Implementing agencies suggested that if HFC-23 were to be funded in the future, reporting emissions might be necessary.</w:t>
      </w:r>
      <w:r w:rsidR="00E92480" w:rsidRPr="000939BE">
        <w:rPr>
          <w:lang w:val="en-CA"/>
        </w:rPr>
        <w:t xml:space="preserve"> Based on these concerns, sections on HFC-23 uses and emissions were also added into the </w:t>
      </w:r>
      <w:r w:rsidR="00B02EBA">
        <w:rPr>
          <w:lang w:val="en-CA"/>
        </w:rPr>
        <w:t xml:space="preserve">draft </w:t>
      </w:r>
      <w:r w:rsidR="00B84D96">
        <w:rPr>
          <w:lang w:val="en-CA"/>
        </w:rPr>
        <w:t xml:space="preserve">revised </w:t>
      </w:r>
      <w:r w:rsidR="00B02EBA">
        <w:rPr>
          <w:lang w:val="en-CA"/>
        </w:rPr>
        <w:t>CP data report</w:t>
      </w:r>
      <w:r w:rsidR="00E92480" w:rsidRPr="000939BE">
        <w:rPr>
          <w:lang w:val="en-CA"/>
        </w:rPr>
        <w:t xml:space="preserve"> format following the approach under Article 7 data reporting as approved at the Thirtieth Meeting of the Parties. </w:t>
      </w:r>
    </w:p>
    <w:p w14:paraId="5B969399" w14:textId="586C1373" w:rsidR="00CC0146" w:rsidRPr="000939BE" w:rsidRDefault="00A91127" w:rsidP="001D0457">
      <w:pPr>
        <w:pStyle w:val="Heading1"/>
        <w:rPr>
          <w:lang w:val="en-CA"/>
        </w:rPr>
      </w:pPr>
      <w:r w:rsidRPr="000939BE">
        <w:rPr>
          <w:lang w:val="en-CA"/>
        </w:rPr>
        <w:t>The</w:t>
      </w:r>
      <w:r w:rsidR="002C6264">
        <w:rPr>
          <w:lang w:val="en-CA"/>
        </w:rPr>
        <w:t xml:space="preserve"> revised CP </w:t>
      </w:r>
      <w:r w:rsidR="00A97718">
        <w:rPr>
          <w:lang w:val="en-CA"/>
        </w:rPr>
        <w:t xml:space="preserve">data </w:t>
      </w:r>
      <w:r w:rsidR="002C6264">
        <w:rPr>
          <w:lang w:val="en-CA"/>
        </w:rPr>
        <w:t>report</w:t>
      </w:r>
      <w:r w:rsidRPr="000939BE">
        <w:rPr>
          <w:lang w:val="en-CA"/>
        </w:rPr>
        <w:t xml:space="preserve"> format contains six sections</w:t>
      </w:r>
      <w:r w:rsidR="002C6264">
        <w:rPr>
          <w:lang w:val="en-CA"/>
        </w:rPr>
        <w:t xml:space="preserve"> for consideration by the Executive Committee, as described in </w:t>
      </w:r>
      <w:r w:rsidRPr="000939BE">
        <w:rPr>
          <w:lang w:val="en-CA"/>
        </w:rPr>
        <w:t>in Table 12.</w:t>
      </w:r>
      <w:r w:rsidR="00C46F7C">
        <w:rPr>
          <w:lang w:val="en-CA"/>
        </w:rPr>
        <w:t xml:space="preserve"> Annex III to the present report contains the actual sections of the CP data report.</w:t>
      </w:r>
    </w:p>
    <w:p w14:paraId="3AA943B4" w14:textId="77777777" w:rsidR="00465D41" w:rsidRPr="000939BE" w:rsidRDefault="00CC0146" w:rsidP="001D0457">
      <w:pPr>
        <w:pStyle w:val="Heading1"/>
        <w:numPr>
          <w:ilvl w:val="0"/>
          <w:numId w:val="0"/>
        </w:numPr>
        <w:spacing w:after="0"/>
        <w:rPr>
          <w:b/>
          <w:lang w:val="en-CA"/>
        </w:rPr>
      </w:pPr>
      <w:r w:rsidRPr="000939BE">
        <w:rPr>
          <w:b/>
          <w:lang w:val="en-CA"/>
        </w:rPr>
        <w:t xml:space="preserve">Table 12. Revised </w:t>
      </w:r>
      <w:r w:rsidR="00DF73BA">
        <w:rPr>
          <w:b/>
          <w:lang w:val="en-CA"/>
        </w:rPr>
        <w:t xml:space="preserve">CP data report </w:t>
      </w:r>
      <w:r w:rsidRPr="000939BE">
        <w:rPr>
          <w:b/>
          <w:lang w:val="en-CA"/>
        </w:rPr>
        <w:t xml:space="preserve">format </w:t>
      </w:r>
    </w:p>
    <w:tbl>
      <w:tblPr>
        <w:tblStyle w:val="TableGrid"/>
        <w:tblW w:w="9493" w:type="dxa"/>
        <w:tblLook w:val="04A0" w:firstRow="1" w:lastRow="0" w:firstColumn="1" w:lastColumn="0" w:noHBand="0" w:noVBand="1"/>
      </w:tblPr>
      <w:tblGrid>
        <w:gridCol w:w="4248"/>
        <w:gridCol w:w="5245"/>
      </w:tblGrid>
      <w:tr w:rsidR="00CC0146" w:rsidRPr="000939BE" w14:paraId="236C7D4C" w14:textId="77777777" w:rsidTr="00A97718">
        <w:trPr>
          <w:trHeight w:val="58"/>
          <w:tblHeader/>
        </w:trPr>
        <w:tc>
          <w:tcPr>
            <w:tcW w:w="4248" w:type="dxa"/>
          </w:tcPr>
          <w:p w14:paraId="0A97122E" w14:textId="77777777" w:rsidR="00CC0146" w:rsidRPr="000939BE" w:rsidRDefault="00CC0146" w:rsidP="00DF73BA">
            <w:pPr>
              <w:pStyle w:val="Heading1"/>
              <w:numPr>
                <w:ilvl w:val="0"/>
                <w:numId w:val="0"/>
              </w:numPr>
              <w:spacing w:after="0"/>
              <w:jc w:val="left"/>
              <w:outlineLvl w:val="0"/>
              <w:rPr>
                <w:b/>
                <w:lang w:val="en-CA"/>
              </w:rPr>
            </w:pPr>
            <w:r w:rsidRPr="000939BE">
              <w:rPr>
                <w:b/>
                <w:lang w:val="en-CA"/>
              </w:rPr>
              <w:t>Section</w:t>
            </w:r>
          </w:p>
        </w:tc>
        <w:tc>
          <w:tcPr>
            <w:tcW w:w="5245" w:type="dxa"/>
          </w:tcPr>
          <w:p w14:paraId="60A1349E" w14:textId="77777777" w:rsidR="00CC0146" w:rsidRPr="000939BE" w:rsidRDefault="00CC0146" w:rsidP="001D0457">
            <w:pPr>
              <w:pStyle w:val="Heading1"/>
              <w:numPr>
                <w:ilvl w:val="0"/>
                <w:numId w:val="0"/>
              </w:numPr>
              <w:spacing w:after="0"/>
              <w:jc w:val="center"/>
              <w:outlineLvl w:val="0"/>
              <w:rPr>
                <w:b/>
                <w:lang w:val="en-CA"/>
              </w:rPr>
            </w:pPr>
            <w:r w:rsidRPr="000939BE">
              <w:rPr>
                <w:b/>
                <w:lang w:val="en-CA"/>
              </w:rPr>
              <w:t>Descriptions</w:t>
            </w:r>
          </w:p>
        </w:tc>
      </w:tr>
      <w:tr w:rsidR="00CC0146" w:rsidRPr="000939BE" w14:paraId="15317CA9" w14:textId="77777777" w:rsidTr="00C844A4">
        <w:trPr>
          <w:trHeight w:val="428"/>
        </w:trPr>
        <w:tc>
          <w:tcPr>
            <w:tcW w:w="4248" w:type="dxa"/>
          </w:tcPr>
          <w:p w14:paraId="140F95AB" w14:textId="63A2A19C" w:rsidR="00CC0146" w:rsidRPr="000939BE" w:rsidRDefault="00CC0146" w:rsidP="00180282">
            <w:pPr>
              <w:pStyle w:val="Heading1"/>
              <w:numPr>
                <w:ilvl w:val="0"/>
                <w:numId w:val="45"/>
              </w:numPr>
              <w:spacing w:after="0"/>
              <w:ind w:left="336"/>
              <w:jc w:val="left"/>
              <w:outlineLvl w:val="0"/>
              <w:rPr>
                <w:lang w:val="en-CA"/>
              </w:rPr>
            </w:pPr>
            <w:r w:rsidRPr="000939BE">
              <w:rPr>
                <w:lang w:val="en-CA"/>
              </w:rPr>
              <w:t>Annex C</w:t>
            </w:r>
            <w:r w:rsidR="008D3F80">
              <w:rPr>
                <w:lang w:val="en-CA"/>
              </w:rPr>
              <w:t>, Group I</w:t>
            </w:r>
            <w:r w:rsidR="00791C99">
              <w:rPr>
                <w:lang w:val="en-CA"/>
              </w:rPr>
              <w:t xml:space="preserve"> -</w:t>
            </w:r>
            <w:r w:rsidRPr="000939BE">
              <w:rPr>
                <w:lang w:val="en-CA"/>
              </w:rPr>
              <w:t xml:space="preserve"> Data on controlled substances</w:t>
            </w:r>
          </w:p>
        </w:tc>
        <w:tc>
          <w:tcPr>
            <w:tcW w:w="5245" w:type="dxa"/>
          </w:tcPr>
          <w:p w14:paraId="34ED786B" w14:textId="19844FFC" w:rsidR="00CC0146" w:rsidRPr="000939BE" w:rsidRDefault="00660062" w:rsidP="0034591E">
            <w:pPr>
              <w:keepNext/>
              <w:spacing w:after="60"/>
              <w:jc w:val="left"/>
            </w:pPr>
            <w:r w:rsidRPr="000939BE">
              <w:rPr>
                <w:lang w:val="en-CA"/>
              </w:rPr>
              <w:t xml:space="preserve">Data reporting for </w:t>
            </w:r>
            <w:r w:rsidR="00936514" w:rsidRPr="000939BE">
              <w:rPr>
                <w:lang w:val="en-CA"/>
              </w:rPr>
              <w:t>Annex C</w:t>
            </w:r>
            <w:r w:rsidR="0009119F">
              <w:rPr>
                <w:lang w:val="en-CA"/>
              </w:rPr>
              <w:t>, Group I</w:t>
            </w:r>
            <w:r w:rsidR="00936514" w:rsidRPr="000939BE">
              <w:rPr>
                <w:lang w:val="en-CA"/>
              </w:rPr>
              <w:t xml:space="preserve"> (</w:t>
            </w:r>
            <w:r w:rsidRPr="000939BE">
              <w:rPr>
                <w:lang w:val="en-CA"/>
              </w:rPr>
              <w:t>HCFC</w:t>
            </w:r>
            <w:r w:rsidR="00936514" w:rsidRPr="00180282">
              <w:rPr>
                <w:lang w:val="en-CA"/>
              </w:rPr>
              <w:t>)</w:t>
            </w:r>
            <w:r w:rsidRPr="00180282">
              <w:rPr>
                <w:lang w:val="en-CA"/>
              </w:rPr>
              <w:t xml:space="preserve"> </w:t>
            </w:r>
            <w:r w:rsidR="00936514" w:rsidRPr="000939BE">
              <w:rPr>
                <w:lang w:val="en-CA"/>
              </w:rPr>
              <w:t>controlled substances</w:t>
            </w:r>
          </w:p>
        </w:tc>
      </w:tr>
      <w:tr w:rsidR="00CC0146" w:rsidRPr="000939BE" w14:paraId="69C4F66D" w14:textId="77777777" w:rsidTr="00C844A4">
        <w:tc>
          <w:tcPr>
            <w:tcW w:w="4248" w:type="dxa"/>
          </w:tcPr>
          <w:p w14:paraId="2688266E" w14:textId="77777777" w:rsidR="00CC0146" w:rsidRPr="000939BE" w:rsidRDefault="00CC0146" w:rsidP="00DF73BA">
            <w:pPr>
              <w:pStyle w:val="Heading1"/>
              <w:numPr>
                <w:ilvl w:val="0"/>
                <w:numId w:val="45"/>
              </w:numPr>
              <w:spacing w:after="0"/>
              <w:ind w:left="336"/>
              <w:jc w:val="left"/>
              <w:outlineLvl w:val="0"/>
              <w:rPr>
                <w:lang w:val="en-CA"/>
              </w:rPr>
            </w:pPr>
            <w:r w:rsidRPr="000939BE">
              <w:rPr>
                <w:lang w:val="en-CA"/>
              </w:rPr>
              <w:t xml:space="preserve">Annex F - Data on controlled substances  </w:t>
            </w:r>
          </w:p>
        </w:tc>
        <w:tc>
          <w:tcPr>
            <w:tcW w:w="5245" w:type="dxa"/>
          </w:tcPr>
          <w:p w14:paraId="503704EE" w14:textId="77777777" w:rsidR="00CC0146" w:rsidRPr="000939BE" w:rsidRDefault="00660062" w:rsidP="0034591E">
            <w:pPr>
              <w:pStyle w:val="Heading1"/>
              <w:numPr>
                <w:ilvl w:val="0"/>
                <w:numId w:val="0"/>
              </w:numPr>
              <w:spacing w:after="60"/>
              <w:jc w:val="left"/>
              <w:outlineLvl w:val="0"/>
              <w:rPr>
                <w:lang w:val="en-CA"/>
              </w:rPr>
            </w:pPr>
            <w:r w:rsidRPr="000939BE">
              <w:rPr>
                <w:lang w:val="en-CA"/>
              </w:rPr>
              <w:t xml:space="preserve">Data reporting for </w:t>
            </w:r>
            <w:r w:rsidR="00936514" w:rsidRPr="000939BE">
              <w:rPr>
                <w:lang w:val="en-CA"/>
              </w:rPr>
              <w:t>Annex F (HFC) controlled</w:t>
            </w:r>
            <w:r w:rsidR="00524477" w:rsidRPr="000939BE">
              <w:rPr>
                <w:lang w:val="en-CA"/>
              </w:rPr>
              <w:t xml:space="preserve"> substances</w:t>
            </w:r>
            <w:r w:rsidRPr="000939BE">
              <w:rPr>
                <w:lang w:val="en-CA"/>
              </w:rPr>
              <w:t xml:space="preserve"> including HFC-23 </w:t>
            </w:r>
            <w:r w:rsidR="00936514" w:rsidRPr="000939BE">
              <w:rPr>
                <w:lang w:val="en-CA"/>
              </w:rPr>
              <w:t>(</w:t>
            </w:r>
            <w:r w:rsidRPr="000939BE">
              <w:rPr>
                <w:lang w:val="en-CA"/>
              </w:rPr>
              <w:t>use</w:t>
            </w:r>
            <w:r w:rsidR="00936514" w:rsidRPr="000939BE">
              <w:rPr>
                <w:lang w:val="en-CA"/>
              </w:rPr>
              <w:t>)</w:t>
            </w:r>
            <w:r w:rsidRPr="000939BE">
              <w:rPr>
                <w:lang w:val="en-CA"/>
              </w:rPr>
              <w:t xml:space="preserve"> </w:t>
            </w:r>
            <w:r w:rsidR="00BC3F68" w:rsidRPr="000939BE">
              <w:rPr>
                <w:lang w:val="en-CA"/>
              </w:rPr>
              <w:t xml:space="preserve">and HFC </w:t>
            </w:r>
            <w:r w:rsidR="00246BB9">
              <w:rPr>
                <w:lang w:val="en-CA"/>
              </w:rPr>
              <w:t>in imported pre</w:t>
            </w:r>
            <w:r w:rsidR="00246BB9">
              <w:rPr>
                <w:lang w:val="en-CA"/>
              </w:rPr>
              <w:noBreakHyphen/>
              <w:t>blended polyol</w:t>
            </w:r>
            <w:r w:rsidR="005B1B41">
              <w:rPr>
                <w:lang w:val="en-CA"/>
              </w:rPr>
              <w:t xml:space="preserve">. </w:t>
            </w:r>
            <w:r w:rsidR="00C46F7C">
              <w:rPr>
                <w:lang w:val="en-CA"/>
              </w:rPr>
              <w:t>The total quantity of the b</w:t>
            </w:r>
            <w:r w:rsidR="00BC3F68" w:rsidRPr="000939BE">
              <w:rPr>
                <w:lang w:val="en-CA"/>
              </w:rPr>
              <w:t>lend</w:t>
            </w:r>
            <w:r w:rsidR="005B1B41">
              <w:rPr>
                <w:lang w:val="en-CA"/>
              </w:rPr>
              <w:t xml:space="preserve">/mixture should be reported </w:t>
            </w:r>
            <w:r w:rsidR="00C46F7C">
              <w:rPr>
                <w:lang w:val="en-CA"/>
              </w:rPr>
              <w:t>and not the quantities of each of their individual constituents</w:t>
            </w:r>
          </w:p>
        </w:tc>
      </w:tr>
      <w:tr w:rsidR="00EC08AA" w:rsidRPr="000939BE" w14:paraId="3A056809" w14:textId="77777777" w:rsidTr="00C844A4">
        <w:tc>
          <w:tcPr>
            <w:tcW w:w="4248" w:type="dxa"/>
          </w:tcPr>
          <w:p w14:paraId="442E96E1" w14:textId="5F7D36E1" w:rsidR="00EC08AA" w:rsidRPr="000939BE" w:rsidRDefault="00EC08AA" w:rsidP="008D3F80">
            <w:pPr>
              <w:pStyle w:val="Heading1"/>
              <w:numPr>
                <w:ilvl w:val="0"/>
                <w:numId w:val="45"/>
              </w:numPr>
              <w:spacing w:after="0"/>
              <w:ind w:left="336"/>
              <w:jc w:val="left"/>
              <w:outlineLvl w:val="0"/>
              <w:rPr>
                <w:lang w:val="en-CA"/>
              </w:rPr>
            </w:pPr>
            <w:r w:rsidRPr="000939BE">
              <w:rPr>
                <w:lang w:val="en-CA"/>
              </w:rPr>
              <w:t xml:space="preserve">Price of HCFC, </w:t>
            </w:r>
            <w:r w:rsidR="008D3F80">
              <w:rPr>
                <w:lang w:val="en-CA"/>
              </w:rPr>
              <w:t xml:space="preserve">ODS </w:t>
            </w:r>
            <w:r w:rsidRPr="000939BE">
              <w:rPr>
                <w:lang w:val="en-CA"/>
              </w:rPr>
              <w:t>alternatives and energy</w:t>
            </w:r>
          </w:p>
        </w:tc>
        <w:tc>
          <w:tcPr>
            <w:tcW w:w="5245" w:type="dxa"/>
          </w:tcPr>
          <w:p w14:paraId="4A5F0310" w14:textId="77777777" w:rsidR="00EC08AA" w:rsidRPr="000939BE" w:rsidRDefault="00C46F7C" w:rsidP="0034591E">
            <w:pPr>
              <w:keepNext/>
              <w:keepLines/>
              <w:spacing w:after="60"/>
              <w:jc w:val="left"/>
              <w:rPr>
                <w:sz w:val="20"/>
                <w:szCs w:val="20"/>
              </w:rPr>
            </w:pPr>
            <w:r>
              <w:rPr>
                <w:lang w:val="en-CA"/>
              </w:rPr>
              <w:t>A</w:t>
            </w:r>
            <w:r w:rsidR="00EC08AA" w:rsidRPr="000939BE">
              <w:rPr>
                <w:lang w:val="en-CA"/>
              </w:rPr>
              <w:t>verage estimated prices.</w:t>
            </w:r>
            <w:r w:rsidR="0030799C" w:rsidRPr="000939BE">
              <w:rPr>
                <w:lang w:val="en-CA"/>
              </w:rPr>
              <w:t xml:space="preserve"> </w:t>
            </w:r>
            <w:r w:rsidR="00936514" w:rsidRPr="000939BE">
              <w:rPr>
                <w:lang w:val="en-CA"/>
              </w:rPr>
              <w:t>F</w:t>
            </w:r>
            <w:r w:rsidR="00EC08AA" w:rsidRPr="000939BE">
              <w:rPr>
                <w:lang w:val="en-CA"/>
              </w:rPr>
              <w:t xml:space="preserve">reight on board (FOB) price </w:t>
            </w:r>
            <w:r>
              <w:rPr>
                <w:lang w:val="en-CA"/>
              </w:rPr>
              <w:t xml:space="preserve">of substances </w:t>
            </w:r>
            <w:r w:rsidR="00EC08AA" w:rsidRPr="000939BE">
              <w:rPr>
                <w:lang w:val="en-CA"/>
              </w:rPr>
              <w:t>usually obtained from importers</w:t>
            </w:r>
            <w:r>
              <w:rPr>
                <w:lang w:val="en-CA"/>
              </w:rPr>
              <w:t>;</w:t>
            </w:r>
            <w:r w:rsidR="00EC08AA" w:rsidRPr="000939BE">
              <w:rPr>
                <w:lang w:val="en-CA"/>
              </w:rPr>
              <w:t xml:space="preserve"> supplier and retailer price data can include taxes and transportation costs</w:t>
            </w:r>
            <w:r w:rsidR="00EC08AA" w:rsidRPr="000939BE">
              <w:rPr>
                <w:sz w:val="20"/>
                <w:szCs w:val="20"/>
              </w:rPr>
              <w:t xml:space="preserve"> </w:t>
            </w:r>
          </w:p>
        </w:tc>
      </w:tr>
      <w:tr w:rsidR="00EC08AA" w:rsidRPr="000939BE" w14:paraId="60C813FA" w14:textId="77777777" w:rsidTr="00C844A4">
        <w:tc>
          <w:tcPr>
            <w:tcW w:w="4248" w:type="dxa"/>
          </w:tcPr>
          <w:p w14:paraId="7C74F855" w14:textId="4CA2E2EB" w:rsidR="00EC08AA" w:rsidRPr="000939BE" w:rsidRDefault="00EC08AA" w:rsidP="00DF73BA">
            <w:pPr>
              <w:pStyle w:val="Heading1"/>
              <w:numPr>
                <w:ilvl w:val="0"/>
                <w:numId w:val="45"/>
              </w:numPr>
              <w:spacing w:after="0"/>
              <w:ind w:left="336"/>
              <w:jc w:val="left"/>
              <w:outlineLvl w:val="0"/>
              <w:rPr>
                <w:lang w:val="en-CA"/>
              </w:rPr>
            </w:pPr>
            <w:r w:rsidRPr="000939BE">
              <w:rPr>
                <w:lang w:val="en-CA"/>
              </w:rPr>
              <w:t>Annex F</w:t>
            </w:r>
            <w:r w:rsidR="008D3F80">
              <w:rPr>
                <w:lang w:val="en-CA"/>
              </w:rPr>
              <w:t>,</w:t>
            </w:r>
            <w:r w:rsidRPr="000939BE">
              <w:rPr>
                <w:lang w:val="en-CA"/>
              </w:rPr>
              <w:t xml:space="preserve"> Group II - Data on HFC-23 generation</w:t>
            </w:r>
          </w:p>
        </w:tc>
        <w:tc>
          <w:tcPr>
            <w:tcW w:w="5245" w:type="dxa"/>
          </w:tcPr>
          <w:p w14:paraId="2E67D7A1" w14:textId="77777777" w:rsidR="00F721A1" w:rsidRPr="000939BE" w:rsidRDefault="00C46F7C" w:rsidP="0034591E">
            <w:pPr>
              <w:pStyle w:val="Heading1"/>
              <w:numPr>
                <w:ilvl w:val="0"/>
                <w:numId w:val="0"/>
              </w:numPr>
              <w:spacing w:after="60"/>
              <w:jc w:val="left"/>
              <w:outlineLvl w:val="0"/>
            </w:pPr>
            <w:r>
              <w:t>Q</w:t>
            </w:r>
            <w:r w:rsidR="00C844A4" w:rsidRPr="000939BE">
              <w:t>uantif</w:t>
            </w:r>
            <w:r>
              <w:t xml:space="preserve">ication of </w:t>
            </w:r>
            <w:r w:rsidR="00C844A4" w:rsidRPr="000939BE">
              <w:t xml:space="preserve">HFC-23 by-product generation. </w:t>
            </w:r>
            <w:r w:rsidR="00F721A1" w:rsidRPr="000939BE">
              <w:rPr>
                <w:spacing w:val="-2"/>
              </w:rPr>
              <w:t xml:space="preserve">The amounts of production or generated HFC-23 that is captured for use, feedstock, destruction or storage </w:t>
            </w:r>
          </w:p>
        </w:tc>
      </w:tr>
      <w:tr w:rsidR="00EC08AA" w:rsidRPr="000939BE" w14:paraId="539DA2AA" w14:textId="77777777" w:rsidTr="00C844A4">
        <w:tc>
          <w:tcPr>
            <w:tcW w:w="4248" w:type="dxa"/>
          </w:tcPr>
          <w:p w14:paraId="76B34B83" w14:textId="24303C80" w:rsidR="00EC08AA" w:rsidRPr="000939BE" w:rsidRDefault="00EC08AA" w:rsidP="00DF73BA">
            <w:pPr>
              <w:pStyle w:val="Heading1"/>
              <w:numPr>
                <w:ilvl w:val="0"/>
                <w:numId w:val="45"/>
              </w:numPr>
              <w:spacing w:after="0"/>
              <w:ind w:left="336"/>
              <w:jc w:val="left"/>
              <w:outlineLvl w:val="0"/>
              <w:rPr>
                <w:lang w:val="en-CA"/>
              </w:rPr>
            </w:pPr>
            <w:r w:rsidRPr="000939BE">
              <w:rPr>
                <w:lang w:val="en-CA"/>
              </w:rPr>
              <w:lastRenderedPageBreak/>
              <w:t>Annex F</w:t>
            </w:r>
            <w:r w:rsidR="008D3F80">
              <w:rPr>
                <w:lang w:val="en-CA"/>
              </w:rPr>
              <w:t>,</w:t>
            </w:r>
            <w:r w:rsidRPr="000939BE">
              <w:rPr>
                <w:lang w:val="en-CA"/>
              </w:rPr>
              <w:t xml:space="preserve"> Grou</w:t>
            </w:r>
            <w:r w:rsidR="00DF73BA">
              <w:rPr>
                <w:lang w:val="en-CA"/>
              </w:rPr>
              <w:t>p II - Data on HFC-23 emissions</w:t>
            </w:r>
          </w:p>
        </w:tc>
        <w:tc>
          <w:tcPr>
            <w:tcW w:w="5245" w:type="dxa"/>
          </w:tcPr>
          <w:p w14:paraId="5764DDCB" w14:textId="77777777" w:rsidR="00EC08AA" w:rsidRPr="000939BE" w:rsidRDefault="00C46F7C" w:rsidP="0034591E">
            <w:pPr>
              <w:pStyle w:val="Heading1"/>
              <w:numPr>
                <w:ilvl w:val="0"/>
                <w:numId w:val="0"/>
              </w:numPr>
              <w:spacing w:after="60"/>
              <w:jc w:val="left"/>
              <w:outlineLvl w:val="0"/>
              <w:rPr>
                <w:lang w:val="en-CA"/>
              </w:rPr>
            </w:pPr>
            <w:r>
              <w:rPr>
                <w:lang w:val="en-CA"/>
              </w:rPr>
              <w:t>E</w:t>
            </w:r>
            <w:r w:rsidR="006D5122" w:rsidRPr="000939BE">
              <w:rPr>
                <w:lang w:val="en-CA"/>
              </w:rPr>
              <w:t>missions of HFC-23</w:t>
            </w:r>
            <w:r>
              <w:rPr>
                <w:lang w:val="en-CA"/>
              </w:rPr>
              <w:t xml:space="preserve">, related to </w:t>
            </w:r>
            <w:r w:rsidR="00F721A1" w:rsidRPr="000939BE">
              <w:rPr>
                <w:spacing w:val="-2"/>
              </w:rPr>
              <w:t xml:space="preserve">countries </w:t>
            </w:r>
            <w:r>
              <w:rPr>
                <w:spacing w:val="-2"/>
              </w:rPr>
              <w:t xml:space="preserve">with </w:t>
            </w:r>
            <w:r w:rsidR="00F721A1" w:rsidRPr="000939BE">
              <w:rPr>
                <w:spacing w:val="-2"/>
              </w:rPr>
              <w:t>man</w:t>
            </w:r>
            <w:r w:rsidR="00167EEB">
              <w:rPr>
                <w:spacing w:val="-2"/>
              </w:rPr>
              <w:t>ufacturing facilities for Annex </w:t>
            </w:r>
            <w:r w:rsidR="00F721A1" w:rsidRPr="000939BE">
              <w:rPr>
                <w:spacing w:val="-2"/>
              </w:rPr>
              <w:t>C Group I or Annex F substances that generate HFC</w:t>
            </w:r>
            <w:r w:rsidR="00F721A1" w:rsidRPr="000939BE">
              <w:rPr>
                <w:spacing w:val="-2"/>
              </w:rPr>
              <w:noBreakHyphen/>
              <w:t>23.</w:t>
            </w:r>
            <w:r>
              <w:rPr>
                <w:spacing w:val="-2"/>
              </w:rPr>
              <w:t xml:space="preserve"> E</w:t>
            </w:r>
            <w:r w:rsidR="00F721A1" w:rsidRPr="000939BE">
              <w:rPr>
                <w:spacing w:val="-2"/>
              </w:rPr>
              <w:t>missions of HFC</w:t>
            </w:r>
            <w:r w:rsidR="00F721A1" w:rsidRPr="000939BE">
              <w:rPr>
                <w:spacing w:val="-2"/>
              </w:rPr>
              <w:noBreakHyphen/>
              <w:t xml:space="preserve">23 </w:t>
            </w:r>
            <w:r>
              <w:rPr>
                <w:spacing w:val="-2"/>
              </w:rPr>
              <w:t xml:space="preserve">should be reported separately </w:t>
            </w:r>
            <w:r w:rsidR="00F721A1" w:rsidRPr="000939BE">
              <w:rPr>
                <w:spacing w:val="-2"/>
              </w:rPr>
              <w:t xml:space="preserve">from each </w:t>
            </w:r>
            <w:r>
              <w:rPr>
                <w:spacing w:val="-2"/>
              </w:rPr>
              <w:t xml:space="preserve">manufacturing </w:t>
            </w:r>
            <w:r w:rsidR="00F721A1" w:rsidRPr="000939BE">
              <w:rPr>
                <w:spacing w:val="-2"/>
              </w:rPr>
              <w:t>facility</w:t>
            </w:r>
          </w:p>
        </w:tc>
      </w:tr>
      <w:tr w:rsidR="00EC08AA" w:rsidRPr="000939BE" w14:paraId="112C2AE0" w14:textId="77777777" w:rsidTr="00C844A4">
        <w:trPr>
          <w:trHeight w:val="94"/>
        </w:trPr>
        <w:tc>
          <w:tcPr>
            <w:tcW w:w="4248" w:type="dxa"/>
          </w:tcPr>
          <w:p w14:paraId="61763F81" w14:textId="77777777" w:rsidR="00EC08AA" w:rsidRPr="000939BE" w:rsidRDefault="00EC08AA" w:rsidP="00DF73BA">
            <w:pPr>
              <w:pStyle w:val="Heading1"/>
              <w:numPr>
                <w:ilvl w:val="0"/>
                <w:numId w:val="45"/>
              </w:numPr>
              <w:spacing w:after="0"/>
              <w:ind w:left="336"/>
              <w:jc w:val="left"/>
              <w:outlineLvl w:val="0"/>
              <w:rPr>
                <w:lang w:val="en-CA"/>
              </w:rPr>
            </w:pPr>
            <w:r w:rsidRPr="000939BE">
              <w:rPr>
                <w:lang w:val="en-CA"/>
              </w:rPr>
              <w:t>Comments by bilateral/implementing agencies</w:t>
            </w:r>
          </w:p>
        </w:tc>
        <w:tc>
          <w:tcPr>
            <w:tcW w:w="5245" w:type="dxa"/>
          </w:tcPr>
          <w:p w14:paraId="106F1959" w14:textId="77777777" w:rsidR="00EC08AA" w:rsidRPr="000939BE" w:rsidRDefault="00C46F7C" w:rsidP="0034591E">
            <w:pPr>
              <w:pStyle w:val="Heading1"/>
              <w:numPr>
                <w:ilvl w:val="0"/>
                <w:numId w:val="0"/>
              </w:numPr>
              <w:spacing w:after="60"/>
              <w:jc w:val="left"/>
              <w:outlineLvl w:val="0"/>
              <w:rPr>
                <w:lang w:val="en-CA"/>
              </w:rPr>
            </w:pPr>
            <w:r>
              <w:rPr>
                <w:lang w:val="en-CA"/>
              </w:rPr>
              <w:t>C</w:t>
            </w:r>
            <w:r w:rsidR="00FD24F6" w:rsidRPr="000939BE">
              <w:rPr>
                <w:lang w:val="en-CA"/>
              </w:rPr>
              <w:t>omments by bilateral and implementing agencies</w:t>
            </w:r>
          </w:p>
        </w:tc>
      </w:tr>
    </w:tbl>
    <w:p w14:paraId="6675880C" w14:textId="77777777" w:rsidR="00CC0146" w:rsidRPr="000939BE" w:rsidRDefault="00CC0146" w:rsidP="001D0457">
      <w:pPr>
        <w:rPr>
          <w:lang w:val="en-CA"/>
        </w:rPr>
      </w:pPr>
    </w:p>
    <w:p w14:paraId="45F128CC" w14:textId="77777777" w:rsidR="009E30FB" w:rsidRPr="000939BE" w:rsidRDefault="009E30FB" w:rsidP="001D0457">
      <w:pPr>
        <w:pStyle w:val="Heading1"/>
        <w:rPr>
          <w:lang w:val="en-CA"/>
        </w:rPr>
      </w:pPr>
      <w:r w:rsidRPr="000939BE">
        <w:rPr>
          <w:lang w:val="en-CA"/>
        </w:rPr>
        <w:t xml:space="preserve">The </w:t>
      </w:r>
      <w:r w:rsidR="0083749A" w:rsidRPr="000939BE">
        <w:rPr>
          <w:lang w:val="en-CA"/>
        </w:rPr>
        <w:t>guidelines</w:t>
      </w:r>
      <w:r w:rsidRPr="000939BE">
        <w:rPr>
          <w:lang w:val="en-CA"/>
        </w:rPr>
        <w:t xml:space="preserve"> </w:t>
      </w:r>
      <w:r w:rsidR="0083749A" w:rsidRPr="000939BE">
        <w:rPr>
          <w:lang w:val="en-CA"/>
        </w:rPr>
        <w:t xml:space="preserve">and the online reporting tool </w:t>
      </w:r>
      <w:r w:rsidRPr="000939BE">
        <w:rPr>
          <w:lang w:val="en-CA"/>
        </w:rPr>
        <w:t xml:space="preserve">for the CP data will be developed after the approval of the </w:t>
      </w:r>
      <w:r w:rsidR="00B84D96">
        <w:rPr>
          <w:lang w:val="en-CA"/>
        </w:rPr>
        <w:t xml:space="preserve">draft </w:t>
      </w:r>
      <w:r w:rsidRPr="000939BE">
        <w:rPr>
          <w:lang w:val="en-CA"/>
        </w:rPr>
        <w:t xml:space="preserve">revised CP </w:t>
      </w:r>
      <w:r w:rsidR="00B84D96">
        <w:rPr>
          <w:lang w:val="en-CA"/>
        </w:rPr>
        <w:t xml:space="preserve">data </w:t>
      </w:r>
      <w:r w:rsidRPr="000939BE">
        <w:rPr>
          <w:lang w:val="en-CA"/>
        </w:rPr>
        <w:t>report format</w:t>
      </w:r>
      <w:r w:rsidR="004F32D4">
        <w:rPr>
          <w:lang w:val="en-CA"/>
        </w:rPr>
        <w:t>.</w:t>
      </w:r>
      <w:r w:rsidR="00412ECA" w:rsidRPr="000939BE">
        <w:rPr>
          <w:lang w:val="en-CA"/>
        </w:rPr>
        <w:t xml:space="preserve"> </w:t>
      </w:r>
      <w:r w:rsidR="0083749A" w:rsidRPr="000939BE">
        <w:rPr>
          <w:lang w:val="en-CA"/>
        </w:rPr>
        <w:t>During the development of the online reporting tool, Article 5 countries can submit the CP data using the Excel template</w:t>
      </w:r>
      <w:r w:rsidRPr="000939BE">
        <w:rPr>
          <w:lang w:val="en-CA"/>
        </w:rPr>
        <w:t xml:space="preserve">. </w:t>
      </w:r>
      <w:r w:rsidR="00CC2921" w:rsidRPr="000939BE">
        <w:rPr>
          <w:lang w:val="en-CA"/>
        </w:rPr>
        <w:t xml:space="preserve">For countries that have ratified </w:t>
      </w:r>
      <w:r w:rsidR="002E649C">
        <w:rPr>
          <w:lang w:val="en-CA"/>
        </w:rPr>
        <w:t xml:space="preserve">the </w:t>
      </w:r>
      <w:r w:rsidR="00CC2921" w:rsidRPr="000939BE">
        <w:rPr>
          <w:lang w:val="en-CA"/>
        </w:rPr>
        <w:t>Kigali Amendment, CP data reporting is mandatory for Annex F and w</w:t>
      </w:r>
      <w:r w:rsidR="00191422" w:rsidRPr="000939BE">
        <w:rPr>
          <w:lang w:val="en-CA"/>
        </w:rPr>
        <w:t xml:space="preserve">ill be implemented in 2020 for 2019 data reporting.  </w:t>
      </w:r>
      <w:r w:rsidR="00CC5556" w:rsidRPr="000939BE">
        <w:rPr>
          <w:lang w:val="en-CA"/>
        </w:rPr>
        <w:t>For countries that have not ratified the Kigali Amendment, they are encouraged to submit data on Annex F on a voluntary basis</w:t>
      </w:r>
      <w:r w:rsidR="00C2738B" w:rsidRPr="000939BE">
        <w:rPr>
          <w:lang w:val="en-CA"/>
        </w:rPr>
        <w:t>.</w:t>
      </w:r>
    </w:p>
    <w:p w14:paraId="4FB6FE4A" w14:textId="77777777" w:rsidR="004B2896" w:rsidRPr="00C52F94" w:rsidRDefault="004B2896" w:rsidP="001D0457">
      <w:pPr>
        <w:keepNext/>
        <w:keepLines/>
        <w:spacing w:after="240"/>
        <w:rPr>
          <w:b/>
          <w:bCs/>
          <w:szCs w:val="28"/>
          <w:lang w:val="en-CA"/>
        </w:rPr>
      </w:pPr>
      <w:r w:rsidRPr="00C52F94">
        <w:rPr>
          <w:b/>
          <w:bCs/>
          <w:szCs w:val="28"/>
          <w:lang w:val="en-CA"/>
        </w:rPr>
        <w:t>RECOMMENDATION</w:t>
      </w:r>
    </w:p>
    <w:p w14:paraId="3A46311A" w14:textId="77777777" w:rsidR="004B2896" w:rsidRPr="00C52F94" w:rsidRDefault="004B2896" w:rsidP="001D0457">
      <w:pPr>
        <w:pStyle w:val="Heading1"/>
        <w:keepNext/>
        <w:keepLines/>
        <w:rPr>
          <w:lang w:val="en-CA"/>
        </w:rPr>
      </w:pPr>
      <w:r w:rsidRPr="00C52F94">
        <w:rPr>
          <w:lang w:val="en-CA"/>
        </w:rPr>
        <w:t>The Executive Committee may wish:</w:t>
      </w:r>
    </w:p>
    <w:p w14:paraId="31D69294" w14:textId="77777777" w:rsidR="004B2896" w:rsidRPr="00C52F94" w:rsidRDefault="004B2896" w:rsidP="001D0457">
      <w:pPr>
        <w:pStyle w:val="Heading2"/>
        <w:numPr>
          <w:ilvl w:val="1"/>
          <w:numId w:val="1"/>
        </w:numPr>
        <w:rPr>
          <w:lang w:val="en-CA"/>
        </w:rPr>
      </w:pPr>
      <w:r w:rsidRPr="00C52F94">
        <w:rPr>
          <w:lang w:val="en-CA"/>
        </w:rPr>
        <w:t>To note:</w:t>
      </w:r>
    </w:p>
    <w:p w14:paraId="0FC21355" w14:textId="77777777" w:rsidR="004B2896" w:rsidRPr="00C52F94" w:rsidRDefault="004B2896" w:rsidP="001D0457">
      <w:pPr>
        <w:pStyle w:val="Heading3"/>
        <w:numPr>
          <w:ilvl w:val="2"/>
          <w:numId w:val="1"/>
        </w:numPr>
        <w:rPr>
          <w:lang w:val="en-CA"/>
        </w:rPr>
      </w:pPr>
      <w:r w:rsidRPr="00C52F94">
        <w:rPr>
          <w:lang w:val="en-CA"/>
        </w:rPr>
        <w:t>The information on country programme (CP) data and prospects for compliance contained in document UNEP/OzL.P</w:t>
      </w:r>
      <w:r w:rsidR="00943C19" w:rsidRPr="00C52F94">
        <w:rPr>
          <w:lang w:val="en-CA"/>
        </w:rPr>
        <w:t>ro/ExCom/83/</w:t>
      </w:r>
      <w:r w:rsidR="008A0E8F" w:rsidRPr="00C52F94">
        <w:rPr>
          <w:lang w:val="en-CA"/>
        </w:rPr>
        <w:t>7</w:t>
      </w:r>
      <w:r w:rsidR="002E649C">
        <w:rPr>
          <w:lang w:val="en-CA"/>
        </w:rPr>
        <w:t>,</w:t>
      </w:r>
      <w:r w:rsidR="00102810">
        <w:rPr>
          <w:lang w:val="en-CA"/>
        </w:rPr>
        <w:t xml:space="preserve"> including:</w:t>
      </w:r>
      <w:r w:rsidRPr="00C52F94">
        <w:rPr>
          <w:lang w:val="en-CA"/>
        </w:rPr>
        <w:t xml:space="preserve"> </w:t>
      </w:r>
    </w:p>
    <w:p w14:paraId="236C5602" w14:textId="77777777" w:rsidR="004B2896" w:rsidRPr="00C52F94" w:rsidRDefault="004B2896" w:rsidP="001D0457">
      <w:pPr>
        <w:pStyle w:val="Heading3"/>
        <w:numPr>
          <w:ilvl w:val="2"/>
          <w:numId w:val="1"/>
        </w:numPr>
        <w:ind w:left="2138"/>
        <w:rPr>
          <w:szCs w:val="28"/>
          <w:lang w:val="en-CA"/>
        </w:rPr>
      </w:pPr>
      <w:r w:rsidRPr="00C52F94">
        <w:rPr>
          <w:szCs w:val="28"/>
          <w:lang w:val="en-CA"/>
        </w:rPr>
        <w:t>That 14</w:t>
      </w:r>
      <w:r w:rsidR="008A0E8F" w:rsidRPr="00C52F94">
        <w:rPr>
          <w:szCs w:val="28"/>
          <w:lang w:val="en-CA"/>
        </w:rPr>
        <w:t>3</w:t>
      </w:r>
      <w:r w:rsidRPr="00C52F94">
        <w:rPr>
          <w:szCs w:val="28"/>
          <w:lang w:val="en-CA"/>
        </w:rPr>
        <w:t xml:space="preserve"> countries had submitted 2017 CP data, 12</w:t>
      </w:r>
      <w:r w:rsidR="008A0E8F" w:rsidRPr="00C52F94">
        <w:rPr>
          <w:szCs w:val="28"/>
          <w:lang w:val="en-CA"/>
        </w:rPr>
        <w:t>2</w:t>
      </w:r>
      <w:r w:rsidRPr="00C52F94">
        <w:rPr>
          <w:szCs w:val="28"/>
          <w:lang w:val="en-CA"/>
        </w:rPr>
        <w:t xml:space="preserve"> of them using the web</w:t>
      </w:r>
      <w:r w:rsidRPr="00C52F94">
        <w:rPr>
          <w:szCs w:val="28"/>
          <w:lang w:val="en-CA"/>
        </w:rPr>
        <w:noBreakHyphen/>
        <w:t>based system;</w:t>
      </w:r>
    </w:p>
    <w:p w14:paraId="0E2C5210" w14:textId="77777777" w:rsidR="004B2896" w:rsidRPr="00C52F94" w:rsidRDefault="004B2896" w:rsidP="001D0457">
      <w:pPr>
        <w:pStyle w:val="Heading3"/>
        <w:numPr>
          <w:ilvl w:val="2"/>
          <w:numId w:val="1"/>
        </w:numPr>
        <w:rPr>
          <w:lang w:val="en-CA"/>
        </w:rPr>
      </w:pPr>
      <w:r w:rsidRPr="00C52F94">
        <w:rPr>
          <w:lang w:val="en-CA"/>
        </w:rPr>
        <w:t xml:space="preserve">That, as at </w:t>
      </w:r>
      <w:r w:rsidR="00861A56" w:rsidRPr="00C52F94">
        <w:rPr>
          <w:lang w:val="en-CA"/>
        </w:rPr>
        <w:t>9</w:t>
      </w:r>
      <w:r w:rsidRPr="00C52F94">
        <w:rPr>
          <w:lang w:val="en-CA"/>
        </w:rPr>
        <w:t> </w:t>
      </w:r>
      <w:r w:rsidR="00861A56" w:rsidRPr="00C52F94">
        <w:rPr>
          <w:lang w:val="en-CA"/>
        </w:rPr>
        <w:t>April</w:t>
      </w:r>
      <w:r w:rsidRPr="00C52F94">
        <w:rPr>
          <w:lang w:val="en-CA"/>
        </w:rPr>
        <w:t xml:space="preserve"> 201</w:t>
      </w:r>
      <w:r w:rsidR="00861A56" w:rsidRPr="00C52F94">
        <w:rPr>
          <w:lang w:val="en-CA"/>
        </w:rPr>
        <w:t>9</w:t>
      </w:r>
      <w:r w:rsidRPr="00C52F94">
        <w:rPr>
          <w:lang w:val="en-CA"/>
        </w:rPr>
        <w:t>,</w:t>
      </w:r>
      <w:r w:rsidR="00861A56" w:rsidRPr="00C52F94">
        <w:rPr>
          <w:lang w:val="en-CA"/>
        </w:rPr>
        <w:t xml:space="preserve"> Yemen had not submitted 2014</w:t>
      </w:r>
      <w:r w:rsidRPr="00C52F94">
        <w:rPr>
          <w:lang w:val="en-CA"/>
        </w:rPr>
        <w:t xml:space="preserve"> </w:t>
      </w:r>
      <w:r w:rsidR="00861A56" w:rsidRPr="00C52F94">
        <w:rPr>
          <w:lang w:val="en-CA"/>
        </w:rPr>
        <w:t>to</w:t>
      </w:r>
      <w:r w:rsidRPr="00C52F94">
        <w:rPr>
          <w:lang w:val="en-CA"/>
        </w:rPr>
        <w:t xml:space="preserve"> 2017 CP data;</w:t>
      </w:r>
    </w:p>
    <w:p w14:paraId="5554E04A" w14:textId="77777777" w:rsidR="004B2896" w:rsidRPr="00C52F94" w:rsidRDefault="004B2896" w:rsidP="001D0457">
      <w:pPr>
        <w:pStyle w:val="Heading2"/>
        <w:numPr>
          <w:ilvl w:val="1"/>
          <w:numId w:val="1"/>
        </w:numPr>
        <w:rPr>
          <w:lang w:val="en-CA"/>
        </w:rPr>
      </w:pPr>
      <w:r w:rsidRPr="00C52F94">
        <w:rPr>
          <w:lang w:val="en-CA"/>
        </w:rPr>
        <w:t>To request:</w:t>
      </w:r>
    </w:p>
    <w:p w14:paraId="342D64BB" w14:textId="77777777" w:rsidR="004B2896" w:rsidRPr="00C52F94" w:rsidRDefault="004B2896" w:rsidP="001D0457">
      <w:pPr>
        <w:pStyle w:val="Heading3"/>
        <w:widowControl/>
        <w:numPr>
          <w:ilvl w:val="2"/>
          <w:numId w:val="1"/>
        </w:numPr>
        <w:ind w:left="2138"/>
        <w:rPr>
          <w:szCs w:val="28"/>
          <w:lang w:val="en-CA"/>
        </w:rPr>
      </w:pPr>
      <w:r w:rsidRPr="00C52F94">
        <w:rPr>
          <w:szCs w:val="28"/>
          <w:lang w:val="en-CA"/>
        </w:rPr>
        <w:t xml:space="preserve">The Secretariat to send letters to the Governments of countries with outstanding </w:t>
      </w:r>
      <w:r w:rsidR="00BB46E5" w:rsidRPr="00C52F94">
        <w:rPr>
          <w:lang w:val="en-CA"/>
        </w:rPr>
        <w:t>2013 (Central African Republic</w:t>
      </w:r>
      <w:r w:rsidR="000C3BBF" w:rsidRPr="00C52F94">
        <w:rPr>
          <w:lang w:val="en-CA"/>
        </w:rPr>
        <w:t xml:space="preserve"> (the)</w:t>
      </w:r>
      <w:r w:rsidR="00BB46E5" w:rsidRPr="00C52F94">
        <w:rPr>
          <w:lang w:val="en-CA"/>
        </w:rPr>
        <w:t xml:space="preserve">), </w:t>
      </w:r>
      <w:r w:rsidR="00BB46E5" w:rsidRPr="00C52F94">
        <w:rPr>
          <w:szCs w:val="28"/>
          <w:lang w:val="en-CA"/>
        </w:rPr>
        <w:t xml:space="preserve">2014 (Yemen), 2015 (Yemen), 2016 (Yemen) and 2017 (Yemen) </w:t>
      </w:r>
      <w:r w:rsidRPr="00C52F94">
        <w:rPr>
          <w:szCs w:val="28"/>
          <w:lang w:val="en-CA"/>
        </w:rPr>
        <w:t xml:space="preserve">CP data reports, urging them to submit their reports </w:t>
      </w:r>
      <w:r w:rsidR="00BB46E5" w:rsidRPr="00C52F94">
        <w:rPr>
          <w:szCs w:val="28"/>
          <w:lang w:val="en-CA"/>
        </w:rPr>
        <w:t>as soon as possible</w:t>
      </w:r>
      <w:r w:rsidRPr="00C52F94">
        <w:rPr>
          <w:szCs w:val="28"/>
          <w:lang w:val="en-CA"/>
        </w:rPr>
        <w:t xml:space="preserve">; </w:t>
      </w:r>
      <w:r w:rsidR="00102810">
        <w:rPr>
          <w:szCs w:val="28"/>
          <w:lang w:val="en-CA"/>
        </w:rPr>
        <w:t>and</w:t>
      </w:r>
    </w:p>
    <w:p w14:paraId="4C7E1859" w14:textId="5277F842" w:rsidR="00867A5A" w:rsidRPr="00A97718" w:rsidRDefault="00867A5A" w:rsidP="006E4011">
      <w:pPr>
        <w:pStyle w:val="Heading2"/>
        <w:rPr>
          <w:lang w:val="en-CA"/>
        </w:rPr>
      </w:pPr>
      <w:r w:rsidRPr="00C52F94">
        <w:rPr>
          <w:lang w:val="en-CA"/>
        </w:rPr>
        <w:t xml:space="preserve">To approve the </w:t>
      </w:r>
      <w:r w:rsidR="00102810">
        <w:rPr>
          <w:lang w:val="en-CA"/>
        </w:rPr>
        <w:t xml:space="preserve">draft </w:t>
      </w:r>
      <w:r w:rsidRPr="00C52F94">
        <w:rPr>
          <w:lang w:val="en-CA"/>
        </w:rPr>
        <w:t xml:space="preserve">revised format of CP data reports contained in Annex III to the present document, and request the </w:t>
      </w:r>
      <w:r w:rsidRPr="006E4011">
        <w:rPr>
          <w:lang w:val="en-CA"/>
        </w:rPr>
        <w:t xml:space="preserve">Secretariat to </w:t>
      </w:r>
      <w:r w:rsidRPr="00A97718">
        <w:rPr>
          <w:lang w:val="en-CA"/>
        </w:rPr>
        <w:t xml:space="preserve">finalize the </w:t>
      </w:r>
      <w:r w:rsidR="006E4011" w:rsidRPr="00A97718">
        <w:rPr>
          <w:lang w:val="en-CA"/>
        </w:rPr>
        <w:t xml:space="preserve">“Practical Manual for </w:t>
      </w:r>
      <w:r w:rsidR="00A97718" w:rsidRPr="00A97718">
        <w:rPr>
          <w:lang w:val="en-CA"/>
        </w:rPr>
        <w:t xml:space="preserve">Country Programme Data </w:t>
      </w:r>
      <w:r w:rsidR="006E4011" w:rsidRPr="00A97718">
        <w:rPr>
          <w:lang w:val="en-CA"/>
        </w:rPr>
        <w:t>Reporting”</w:t>
      </w:r>
      <w:r w:rsidRPr="00A97718">
        <w:rPr>
          <w:lang w:val="en-CA"/>
        </w:rPr>
        <w:t xml:space="preserve">, noting that </w:t>
      </w:r>
      <w:r w:rsidR="006A0AFD" w:rsidRPr="00A97718">
        <w:rPr>
          <w:lang w:val="en-CA"/>
        </w:rPr>
        <w:t xml:space="preserve">the revised format </w:t>
      </w:r>
      <w:r w:rsidR="00A97718" w:rsidRPr="00A97718">
        <w:rPr>
          <w:lang w:val="en-CA"/>
        </w:rPr>
        <w:t xml:space="preserve">will </w:t>
      </w:r>
      <w:r w:rsidRPr="00A97718">
        <w:rPr>
          <w:lang w:val="en-CA"/>
        </w:rPr>
        <w:t xml:space="preserve">be </w:t>
      </w:r>
      <w:r w:rsidR="006A0AFD" w:rsidRPr="00A97718">
        <w:rPr>
          <w:lang w:val="en-CA"/>
        </w:rPr>
        <w:t xml:space="preserve">used starting </w:t>
      </w:r>
      <w:r w:rsidRPr="00A97718">
        <w:rPr>
          <w:lang w:val="en-CA"/>
        </w:rPr>
        <w:t>20</w:t>
      </w:r>
      <w:r w:rsidR="00737990" w:rsidRPr="00A97718">
        <w:rPr>
          <w:lang w:val="en-CA"/>
        </w:rPr>
        <w:t>20</w:t>
      </w:r>
      <w:r w:rsidR="006A0AFD" w:rsidRPr="00A97718">
        <w:rPr>
          <w:lang w:val="en-CA"/>
        </w:rPr>
        <w:t xml:space="preserve"> for 2019 CP data reporting</w:t>
      </w:r>
      <w:r w:rsidR="00EE6D56" w:rsidRPr="00A97718">
        <w:rPr>
          <w:lang w:val="en-CA"/>
        </w:rPr>
        <w:t>.</w:t>
      </w:r>
    </w:p>
    <w:p w14:paraId="1C78F3F0" w14:textId="77777777" w:rsidR="00867A5A" w:rsidRPr="00C52F94" w:rsidRDefault="00867A5A" w:rsidP="001D0457">
      <w:pPr>
        <w:rPr>
          <w:lang w:val="en-CA"/>
        </w:rPr>
      </w:pPr>
    </w:p>
    <w:p w14:paraId="6732FD5A" w14:textId="77777777" w:rsidR="004B2896" w:rsidRPr="00C52F94" w:rsidRDefault="004B2896" w:rsidP="001D0457">
      <w:pPr>
        <w:rPr>
          <w:lang w:val="en-CA"/>
        </w:rPr>
      </w:pPr>
    </w:p>
    <w:p w14:paraId="2A2E4442" w14:textId="77777777" w:rsidR="004B2896" w:rsidRPr="00C52F94" w:rsidRDefault="004B2896" w:rsidP="001D0457">
      <w:pPr>
        <w:pStyle w:val="Title1"/>
        <w:rPr>
          <w:szCs w:val="28"/>
          <w:lang w:val="en-CA"/>
        </w:rPr>
        <w:sectPr w:rsidR="004B2896" w:rsidRPr="00C52F94" w:rsidSect="004B2896">
          <w:headerReference w:type="even" r:id="rId9"/>
          <w:headerReference w:type="default" r:id="rId10"/>
          <w:footerReference w:type="even" r:id="rId11"/>
          <w:footerReference w:type="default" r:id="rId12"/>
          <w:footerReference w:type="first" r:id="rId13"/>
          <w:pgSz w:w="12240" w:h="15840" w:code="1"/>
          <w:pgMar w:top="720" w:right="1440" w:bottom="993" w:left="1440" w:header="720" w:footer="475" w:gutter="0"/>
          <w:cols w:space="720"/>
          <w:titlePg/>
        </w:sectPr>
      </w:pPr>
    </w:p>
    <w:p w14:paraId="4BFD544B" w14:textId="77777777" w:rsidR="004B2896" w:rsidRPr="00C52F94" w:rsidRDefault="004B2896" w:rsidP="001D0457">
      <w:pPr>
        <w:jc w:val="center"/>
        <w:rPr>
          <w:b/>
          <w:lang w:val="en-CA"/>
        </w:rPr>
      </w:pPr>
      <w:r w:rsidRPr="00C52F94">
        <w:rPr>
          <w:b/>
          <w:lang w:val="en-CA"/>
        </w:rPr>
        <w:lastRenderedPageBreak/>
        <w:t>Annex I</w:t>
      </w:r>
    </w:p>
    <w:p w14:paraId="5097A38D" w14:textId="77777777" w:rsidR="004B2896" w:rsidRPr="00C52F94" w:rsidRDefault="004B2896" w:rsidP="001D0457">
      <w:pPr>
        <w:jc w:val="center"/>
        <w:rPr>
          <w:b/>
          <w:lang w:val="en-CA"/>
        </w:rPr>
      </w:pPr>
    </w:p>
    <w:p w14:paraId="646A3E0C" w14:textId="77777777" w:rsidR="004B2896" w:rsidRPr="00C52F94" w:rsidRDefault="004B2896" w:rsidP="001D0457">
      <w:pPr>
        <w:jc w:val="center"/>
        <w:rPr>
          <w:b/>
          <w:lang w:val="en-CA"/>
        </w:rPr>
      </w:pPr>
      <w:r w:rsidRPr="00C52F94">
        <w:rPr>
          <w:b/>
          <w:lang w:val="en-CA"/>
        </w:rPr>
        <w:t>MB CONSUMPTION AND PRODUCTION FOR QPS APPLICATIONS</w:t>
      </w:r>
    </w:p>
    <w:p w14:paraId="5ADB4CCA" w14:textId="77777777" w:rsidR="0082396F" w:rsidRPr="00C52F94" w:rsidRDefault="0082396F" w:rsidP="001D0457">
      <w:pPr>
        <w:jc w:val="center"/>
        <w:rPr>
          <w:b/>
          <w:lang w:val="en-CA"/>
        </w:rPr>
      </w:pPr>
    </w:p>
    <w:tbl>
      <w:tblPr>
        <w:tblW w:w="9355" w:type="dxa"/>
        <w:tblInd w:w="-5" w:type="dxa"/>
        <w:tblLook w:val="04A0" w:firstRow="1" w:lastRow="0" w:firstColumn="1" w:lastColumn="0" w:noHBand="0" w:noVBand="1"/>
      </w:tblPr>
      <w:tblGrid>
        <w:gridCol w:w="3261"/>
        <w:gridCol w:w="3118"/>
        <w:gridCol w:w="2976"/>
      </w:tblGrid>
      <w:tr w:rsidR="0082396F" w:rsidRPr="00C52F94" w14:paraId="2739DED9" w14:textId="77777777" w:rsidTr="0082396F">
        <w:trPr>
          <w:trHeight w:val="58"/>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1DD9F2" w14:textId="77777777" w:rsidR="0082396F" w:rsidRPr="00C52F94" w:rsidRDefault="0082396F" w:rsidP="001D0457">
            <w:pPr>
              <w:jc w:val="center"/>
              <w:rPr>
                <w:b/>
                <w:bCs/>
                <w:lang w:val="en-CA" w:eastAsia="en-CA"/>
              </w:rPr>
            </w:pPr>
            <w:r w:rsidRPr="00C52F94">
              <w:rPr>
                <w:b/>
                <w:bCs/>
                <w:lang w:val="en-CA" w:eastAsia="en-CA"/>
              </w:rPr>
              <w:t>Country</w:t>
            </w:r>
          </w:p>
        </w:tc>
        <w:tc>
          <w:tcPr>
            <w:tcW w:w="3118" w:type="dxa"/>
            <w:tcBorders>
              <w:top w:val="single" w:sz="4" w:space="0" w:color="auto"/>
              <w:left w:val="nil"/>
              <w:bottom w:val="single" w:sz="4" w:space="0" w:color="auto"/>
              <w:right w:val="single" w:sz="4" w:space="0" w:color="auto"/>
            </w:tcBorders>
            <w:shd w:val="clear" w:color="auto" w:fill="auto"/>
            <w:vAlign w:val="bottom"/>
            <w:hideMark/>
          </w:tcPr>
          <w:p w14:paraId="563ED65B" w14:textId="77777777" w:rsidR="0082396F" w:rsidRPr="00C52F94" w:rsidRDefault="0082396F" w:rsidP="001D0457">
            <w:pPr>
              <w:jc w:val="center"/>
              <w:rPr>
                <w:b/>
                <w:bCs/>
                <w:lang w:val="en-CA" w:eastAsia="en-CA"/>
              </w:rPr>
            </w:pPr>
            <w:r w:rsidRPr="00C52F94">
              <w:rPr>
                <w:b/>
                <w:bCs/>
                <w:lang w:val="en-CA" w:eastAsia="en-CA"/>
              </w:rPr>
              <w:t>Year of Latest Consumption</w:t>
            </w:r>
          </w:p>
        </w:tc>
        <w:tc>
          <w:tcPr>
            <w:tcW w:w="2976" w:type="dxa"/>
            <w:tcBorders>
              <w:top w:val="single" w:sz="4" w:space="0" w:color="auto"/>
              <w:left w:val="nil"/>
              <w:bottom w:val="single" w:sz="4" w:space="0" w:color="auto"/>
              <w:right w:val="single" w:sz="4" w:space="0" w:color="auto"/>
            </w:tcBorders>
            <w:shd w:val="clear" w:color="auto" w:fill="auto"/>
            <w:vAlign w:val="center"/>
            <w:hideMark/>
          </w:tcPr>
          <w:p w14:paraId="43B238CD" w14:textId="77777777" w:rsidR="0082396F" w:rsidRPr="00C52F94" w:rsidRDefault="0082396F" w:rsidP="001D0457">
            <w:pPr>
              <w:jc w:val="center"/>
              <w:rPr>
                <w:b/>
                <w:bCs/>
                <w:lang w:val="en-CA" w:eastAsia="en-CA"/>
              </w:rPr>
            </w:pPr>
            <w:r w:rsidRPr="00C52F94">
              <w:rPr>
                <w:b/>
                <w:bCs/>
                <w:lang w:val="en-CA" w:eastAsia="en-CA"/>
              </w:rPr>
              <w:t>QPS (ODP tonnes)</w:t>
            </w:r>
          </w:p>
        </w:tc>
      </w:tr>
      <w:tr w:rsidR="0082396F" w:rsidRPr="00C52F94" w14:paraId="6FC2128D" w14:textId="77777777" w:rsidTr="0082396F">
        <w:trPr>
          <w:trHeight w:val="264"/>
        </w:trPr>
        <w:tc>
          <w:tcPr>
            <w:tcW w:w="3261" w:type="dxa"/>
            <w:tcBorders>
              <w:top w:val="nil"/>
              <w:left w:val="single" w:sz="4" w:space="0" w:color="auto"/>
              <w:bottom w:val="single" w:sz="4" w:space="0" w:color="auto"/>
              <w:right w:val="single" w:sz="4" w:space="0" w:color="auto"/>
            </w:tcBorders>
            <w:shd w:val="clear" w:color="auto" w:fill="auto"/>
            <w:hideMark/>
          </w:tcPr>
          <w:p w14:paraId="72270485" w14:textId="77777777" w:rsidR="0082396F" w:rsidRPr="00C52F94" w:rsidRDefault="0082396F" w:rsidP="001D0457">
            <w:pPr>
              <w:jc w:val="left"/>
              <w:rPr>
                <w:b/>
                <w:bCs/>
                <w:lang w:val="en-CA" w:eastAsia="en-CA"/>
              </w:rPr>
            </w:pPr>
            <w:r w:rsidRPr="00C52F94">
              <w:rPr>
                <w:b/>
                <w:bCs/>
                <w:lang w:val="en-CA" w:eastAsia="en-CA"/>
              </w:rPr>
              <w:t>Consumption</w:t>
            </w:r>
          </w:p>
        </w:tc>
        <w:tc>
          <w:tcPr>
            <w:tcW w:w="3118" w:type="dxa"/>
            <w:tcBorders>
              <w:top w:val="nil"/>
              <w:left w:val="nil"/>
              <w:bottom w:val="single" w:sz="4" w:space="0" w:color="auto"/>
              <w:right w:val="single" w:sz="4" w:space="0" w:color="auto"/>
            </w:tcBorders>
            <w:shd w:val="clear" w:color="auto" w:fill="auto"/>
            <w:vAlign w:val="bottom"/>
            <w:hideMark/>
          </w:tcPr>
          <w:p w14:paraId="5DE54C6A" w14:textId="77777777" w:rsidR="0082396F" w:rsidRPr="00C52F94" w:rsidRDefault="0082396F" w:rsidP="001D0457">
            <w:pPr>
              <w:jc w:val="center"/>
              <w:rPr>
                <w:b/>
                <w:bCs/>
                <w:lang w:val="en-CA" w:eastAsia="en-CA"/>
              </w:rPr>
            </w:pPr>
            <w:r w:rsidRPr="00C52F94">
              <w:rPr>
                <w:b/>
                <w:bCs/>
                <w:lang w:val="en-CA" w:eastAsia="en-CA"/>
              </w:rPr>
              <w:t> </w:t>
            </w:r>
          </w:p>
        </w:tc>
        <w:tc>
          <w:tcPr>
            <w:tcW w:w="2976" w:type="dxa"/>
            <w:tcBorders>
              <w:top w:val="nil"/>
              <w:left w:val="nil"/>
              <w:bottom w:val="single" w:sz="4" w:space="0" w:color="auto"/>
              <w:right w:val="single" w:sz="4" w:space="0" w:color="auto"/>
            </w:tcBorders>
            <w:shd w:val="clear" w:color="auto" w:fill="auto"/>
            <w:hideMark/>
          </w:tcPr>
          <w:p w14:paraId="40B16024" w14:textId="77777777" w:rsidR="0082396F" w:rsidRPr="00C52F94" w:rsidRDefault="0082396F" w:rsidP="001D0457">
            <w:pPr>
              <w:jc w:val="center"/>
              <w:rPr>
                <w:b/>
                <w:bCs/>
                <w:lang w:val="en-CA" w:eastAsia="en-CA"/>
              </w:rPr>
            </w:pPr>
            <w:r w:rsidRPr="00C52F94">
              <w:rPr>
                <w:b/>
                <w:bCs/>
                <w:lang w:val="en-CA" w:eastAsia="en-CA"/>
              </w:rPr>
              <w:t> </w:t>
            </w:r>
          </w:p>
        </w:tc>
      </w:tr>
      <w:tr w:rsidR="0082396F" w:rsidRPr="00C52F94" w14:paraId="7BBBCAA2"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34EA463" w14:textId="77777777" w:rsidR="0082396F" w:rsidRPr="00C52F94" w:rsidRDefault="0082396F" w:rsidP="001D0457">
            <w:pPr>
              <w:jc w:val="left"/>
              <w:rPr>
                <w:lang w:val="en-CA" w:eastAsia="en-CA"/>
              </w:rPr>
            </w:pPr>
            <w:r w:rsidRPr="00C52F94">
              <w:rPr>
                <w:lang w:val="en-CA" w:eastAsia="en-CA"/>
              </w:rPr>
              <w:t>Argentina</w:t>
            </w:r>
          </w:p>
        </w:tc>
        <w:tc>
          <w:tcPr>
            <w:tcW w:w="3118" w:type="dxa"/>
            <w:tcBorders>
              <w:top w:val="nil"/>
              <w:left w:val="nil"/>
              <w:bottom w:val="single" w:sz="4" w:space="0" w:color="auto"/>
              <w:right w:val="single" w:sz="4" w:space="0" w:color="auto"/>
            </w:tcBorders>
            <w:shd w:val="clear" w:color="auto" w:fill="auto"/>
            <w:noWrap/>
            <w:vAlign w:val="bottom"/>
            <w:hideMark/>
          </w:tcPr>
          <w:p w14:paraId="7B05127F"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0CA39C9C" w14:textId="77777777" w:rsidR="0082396F" w:rsidRPr="00C52F94" w:rsidRDefault="0082396F" w:rsidP="001D0457">
            <w:pPr>
              <w:jc w:val="right"/>
              <w:rPr>
                <w:lang w:val="en-CA" w:eastAsia="en-CA"/>
              </w:rPr>
            </w:pPr>
            <w:r w:rsidRPr="00C52F94">
              <w:rPr>
                <w:lang w:val="en-CA" w:eastAsia="en-CA"/>
              </w:rPr>
              <w:t>24.12</w:t>
            </w:r>
          </w:p>
        </w:tc>
      </w:tr>
      <w:tr w:rsidR="0082396F" w:rsidRPr="00C52F94" w14:paraId="5330F309"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E59B15E" w14:textId="77777777" w:rsidR="0082396F" w:rsidRPr="00C52F94" w:rsidRDefault="0082396F" w:rsidP="001D0457">
            <w:pPr>
              <w:jc w:val="left"/>
              <w:rPr>
                <w:lang w:val="en-CA" w:eastAsia="en-CA"/>
              </w:rPr>
            </w:pPr>
            <w:r w:rsidRPr="00C52F94">
              <w:rPr>
                <w:lang w:val="en-CA" w:eastAsia="en-CA"/>
              </w:rPr>
              <w:t>Brazil</w:t>
            </w:r>
          </w:p>
        </w:tc>
        <w:tc>
          <w:tcPr>
            <w:tcW w:w="3118" w:type="dxa"/>
            <w:tcBorders>
              <w:top w:val="nil"/>
              <w:left w:val="nil"/>
              <w:bottom w:val="single" w:sz="4" w:space="0" w:color="auto"/>
              <w:right w:val="single" w:sz="4" w:space="0" w:color="auto"/>
            </w:tcBorders>
            <w:shd w:val="clear" w:color="auto" w:fill="auto"/>
            <w:noWrap/>
            <w:vAlign w:val="bottom"/>
            <w:hideMark/>
          </w:tcPr>
          <w:p w14:paraId="01F6618E"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6409488B" w14:textId="77777777" w:rsidR="0082396F" w:rsidRPr="00C52F94" w:rsidRDefault="0082396F" w:rsidP="001D0457">
            <w:pPr>
              <w:jc w:val="right"/>
              <w:rPr>
                <w:lang w:val="en-CA" w:eastAsia="en-CA"/>
              </w:rPr>
            </w:pPr>
            <w:r w:rsidRPr="00C52F94">
              <w:rPr>
                <w:lang w:val="en-CA" w:eastAsia="en-CA"/>
              </w:rPr>
              <w:t>17.03</w:t>
            </w:r>
          </w:p>
        </w:tc>
      </w:tr>
      <w:tr w:rsidR="0082396F" w:rsidRPr="00C52F94" w14:paraId="1656497C"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7E87863" w14:textId="77777777" w:rsidR="0082396F" w:rsidRPr="00C52F94" w:rsidRDefault="0082396F" w:rsidP="001D0457">
            <w:pPr>
              <w:jc w:val="left"/>
              <w:rPr>
                <w:lang w:val="en-CA" w:eastAsia="en-CA"/>
              </w:rPr>
            </w:pPr>
            <w:r w:rsidRPr="00C52F94">
              <w:rPr>
                <w:lang w:val="en-CA" w:eastAsia="en-CA"/>
              </w:rPr>
              <w:t>Chile</w:t>
            </w:r>
          </w:p>
        </w:tc>
        <w:tc>
          <w:tcPr>
            <w:tcW w:w="3118" w:type="dxa"/>
            <w:tcBorders>
              <w:top w:val="nil"/>
              <w:left w:val="nil"/>
              <w:bottom w:val="single" w:sz="4" w:space="0" w:color="auto"/>
              <w:right w:val="single" w:sz="4" w:space="0" w:color="auto"/>
            </w:tcBorders>
            <w:shd w:val="clear" w:color="auto" w:fill="auto"/>
            <w:noWrap/>
            <w:vAlign w:val="bottom"/>
            <w:hideMark/>
          </w:tcPr>
          <w:p w14:paraId="4C5F38D1"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7C13955F" w14:textId="77777777" w:rsidR="0082396F" w:rsidRPr="00C52F94" w:rsidRDefault="0082396F" w:rsidP="001D0457">
            <w:pPr>
              <w:jc w:val="right"/>
              <w:rPr>
                <w:lang w:val="en-CA" w:eastAsia="en-CA"/>
              </w:rPr>
            </w:pPr>
            <w:r w:rsidRPr="00C52F94">
              <w:rPr>
                <w:lang w:val="en-CA" w:eastAsia="en-CA"/>
              </w:rPr>
              <w:t>60.05</w:t>
            </w:r>
          </w:p>
        </w:tc>
      </w:tr>
      <w:tr w:rsidR="0082396F" w:rsidRPr="00C52F94" w14:paraId="5C949CAC"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74DEA26" w14:textId="77777777" w:rsidR="0082396F" w:rsidRPr="00C52F94" w:rsidRDefault="0082396F" w:rsidP="001D0457">
            <w:pPr>
              <w:jc w:val="left"/>
              <w:rPr>
                <w:lang w:val="en-CA" w:eastAsia="en-CA"/>
              </w:rPr>
            </w:pPr>
            <w:r w:rsidRPr="00C52F94">
              <w:rPr>
                <w:lang w:val="en-CA" w:eastAsia="en-CA"/>
              </w:rPr>
              <w:t>China</w:t>
            </w:r>
          </w:p>
        </w:tc>
        <w:tc>
          <w:tcPr>
            <w:tcW w:w="3118" w:type="dxa"/>
            <w:tcBorders>
              <w:top w:val="nil"/>
              <w:left w:val="nil"/>
              <w:bottom w:val="single" w:sz="4" w:space="0" w:color="auto"/>
              <w:right w:val="single" w:sz="4" w:space="0" w:color="auto"/>
            </w:tcBorders>
            <w:shd w:val="clear" w:color="auto" w:fill="auto"/>
            <w:noWrap/>
            <w:vAlign w:val="bottom"/>
            <w:hideMark/>
          </w:tcPr>
          <w:p w14:paraId="531C6DF3"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04B2DB52" w14:textId="77777777" w:rsidR="0082396F" w:rsidRPr="00C52F94" w:rsidRDefault="0082396F" w:rsidP="001D0457">
            <w:pPr>
              <w:jc w:val="right"/>
              <w:rPr>
                <w:lang w:val="en-CA" w:eastAsia="en-CA"/>
              </w:rPr>
            </w:pPr>
            <w:r w:rsidRPr="00C52F94">
              <w:rPr>
                <w:lang w:val="en-CA" w:eastAsia="en-CA"/>
              </w:rPr>
              <w:t>816.42</w:t>
            </w:r>
          </w:p>
        </w:tc>
      </w:tr>
      <w:tr w:rsidR="0082396F" w:rsidRPr="00C52F94" w14:paraId="30226C07"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C4B620D" w14:textId="77777777" w:rsidR="0082396F" w:rsidRPr="00C52F94" w:rsidRDefault="0082396F" w:rsidP="001D0457">
            <w:pPr>
              <w:jc w:val="left"/>
              <w:rPr>
                <w:lang w:val="en-CA" w:eastAsia="en-CA"/>
              </w:rPr>
            </w:pPr>
            <w:r w:rsidRPr="00C52F94">
              <w:rPr>
                <w:lang w:val="en-CA" w:eastAsia="en-CA"/>
              </w:rPr>
              <w:t>Costa Rica</w:t>
            </w:r>
          </w:p>
        </w:tc>
        <w:tc>
          <w:tcPr>
            <w:tcW w:w="3118" w:type="dxa"/>
            <w:tcBorders>
              <w:top w:val="nil"/>
              <w:left w:val="nil"/>
              <w:bottom w:val="single" w:sz="4" w:space="0" w:color="auto"/>
              <w:right w:val="single" w:sz="4" w:space="0" w:color="auto"/>
            </w:tcBorders>
            <w:shd w:val="clear" w:color="auto" w:fill="auto"/>
            <w:noWrap/>
            <w:vAlign w:val="bottom"/>
            <w:hideMark/>
          </w:tcPr>
          <w:p w14:paraId="02FD7853"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50FDB555" w14:textId="77777777" w:rsidR="0082396F" w:rsidRPr="00C52F94" w:rsidRDefault="0082396F" w:rsidP="001D0457">
            <w:pPr>
              <w:jc w:val="right"/>
              <w:rPr>
                <w:lang w:val="en-CA" w:eastAsia="en-CA"/>
              </w:rPr>
            </w:pPr>
            <w:r w:rsidRPr="00C52F94">
              <w:rPr>
                <w:lang w:val="en-CA" w:eastAsia="en-CA"/>
              </w:rPr>
              <w:t>24.00</w:t>
            </w:r>
          </w:p>
        </w:tc>
      </w:tr>
      <w:tr w:rsidR="0082396F" w:rsidRPr="00C52F94" w14:paraId="49711F2A"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3971379" w14:textId="77777777" w:rsidR="0082396F" w:rsidRPr="00C52F94" w:rsidRDefault="0082396F" w:rsidP="001D0457">
            <w:pPr>
              <w:jc w:val="left"/>
              <w:rPr>
                <w:lang w:val="en-CA" w:eastAsia="en-CA"/>
              </w:rPr>
            </w:pPr>
            <w:r w:rsidRPr="00C52F94">
              <w:rPr>
                <w:lang w:val="en-CA" w:eastAsia="en-CA"/>
              </w:rPr>
              <w:t>Dominican Republic</w:t>
            </w:r>
            <w:r w:rsidR="007F1B17" w:rsidRPr="00C52F94">
              <w:rPr>
                <w:lang w:val="en-CA" w:eastAsia="en-CA"/>
              </w:rPr>
              <w:t xml:space="preserve"> (the)</w:t>
            </w:r>
          </w:p>
        </w:tc>
        <w:tc>
          <w:tcPr>
            <w:tcW w:w="3118" w:type="dxa"/>
            <w:tcBorders>
              <w:top w:val="nil"/>
              <w:left w:val="nil"/>
              <w:bottom w:val="single" w:sz="4" w:space="0" w:color="auto"/>
              <w:right w:val="single" w:sz="4" w:space="0" w:color="auto"/>
            </w:tcBorders>
            <w:shd w:val="clear" w:color="auto" w:fill="auto"/>
            <w:noWrap/>
            <w:vAlign w:val="bottom"/>
            <w:hideMark/>
          </w:tcPr>
          <w:p w14:paraId="45D2D502" w14:textId="77777777" w:rsidR="0082396F" w:rsidRPr="00C52F94" w:rsidRDefault="0082396F" w:rsidP="001D0457">
            <w:pPr>
              <w:jc w:val="center"/>
              <w:rPr>
                <w:lang w:val="en-CA" w:eastAsia="en-CA"/>
              </w:rPr>
            </w:pPr>
            <w:r w:rsidRPr="00C52F94">
              <w:rPr>
                <w:lang w:val="en-CA" w:eastAsia="en-CA"/>
              </w:rPr>
              <w:t>2018</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44429594" w14:textId="77777777" w:rsidR="0082396F" w:rsidRPr="00C52F94" w:rsidRDefault="0082396F" w:rsidP="001D0457">
            <w:pPr>
              <w:jc w:val="right"/>
              <w:rPr>
                <w:lang w:val="en-CA" w:eastAsia="en-CA"/>
              </w:rPr>
            </w:pPr>
            <w:r w:rsidRPr="00C52F94">
              <w:rPr>
                <w:lang w:val="en-CA" w:eastAsia="en-CA"/>
              </w:rPr>
              <w:t>13.20</w:t>
            </w:r>
          </w:p>
        </w:tc>
      </w:tr>
      <w:tr w:rsidR="0082396F" w:rsidRPr="00C52F94" w14:paraId="42C2D1BF"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3C56447" w14:textId="77777777" w:rsidR="0082396F" w:rsidRPr="00C52F94" w:rsidRDefault="0082396F" w:rsidP="001D0457">
            <w:pPr>
              <w:jc w:val="left"/>
              <w:rPr>
                <w:lang w:val="en-CA" w:eastAsia="en-CA"/>
              </w:rPr>
            </w:pPr>
            <w:r w:rsidRPr="00C52F94">
              <w:rPr>
                <w:lang w:val="en-CA" w:eastAsia="en-CA"/>
              </w:rPr>
              <w:t>Egypt</w:t>
            </w:r>
          </w:p>
        </w:tc>
        <w:tc>
          <w:tcPr>
            <w:tcW w:w="3118" w:type="dxa"/>
            <w:tcBorders>
              <w:top w:val="nil"/>
              <w:left w:val="nil"/>
              <w:bottom w:val="single" w:sz="4" w:space="0" w:color="auto"/>
              <w:right w:val="single" w:sz="4" w:space="0" w:color="auto"/>
            </w:tcBorders>
            <w:shd w:val="clear" w:color="auto" w:fill="auto"/>
            <w:noWrap/>
            <w:vAlign w:val="bottom"/>
            <w:hideMark/>
          </w:tcPr>
          <w:p w14:paraId="16A4BF5A"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494DA514" w14:textId="77777777" w:rsidR="0082396F" w:rsidRPr="00C52F94" w:rsidRDefault="0082396F" w:rsidP="001D0457">
            <w:pPr>
              <w:jc w:val="right"/>
              <w:rPr>
                <w:lang w:val="en-CA" w:eastAsia="en-CA"/>
              </w:rPr>
            </w:pPr>
            <w:r w:rsidRPr="00C52F94">
              <w:rPr>
                <w:lang w:val="en-CA" w:eastAsia="en-CA"/>
              </w:rPr>
              <w:t>282.00</w:t>
            </w:r>
          </w:p>
        </w:tc>
      </w:tr>
      <w:tr w:rsidR="0082396F" w:rsidRPr="00C52F94" w14:paraId="7DA1FB60"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6F5724A" w14:textId="77777777" w:rsidR="0082396F" w:rsidRPr="00C52F94" w:rsidRDefault="0082396F" w:rsidP="001D0457">
            <w:pPr>
              <w:jc w:val="left"/>
              <w:rPr>
                <w:lang w:val="en-CA" w:eastAsia="en-CA"/>
              </w:rPr>
            </w:pPr>
            <w:r w:rsidRPr="00C52F94">
              <w:rPr>
                <w:lang w:val="en-CA" w:eastAsia="en-CA"/>
              </w:rPr>
              <w:t>El Salvador</w:t>
            </w:r>
          </w:p>
        </w:tc>
        <w:tc>
          <w:tcPr>
            <w:tcW w:w="3118" w:type="dxa"/>
            <w:tcBorders>
              <w:top w:val="nil"/>
              <w:left w:val="nil"/>
              <w:bottom w:val="single" w:sz="4" w:space="0" w:color="auto"/>
              <w:right w:val="single" w:sz="4" w:space="0" w:color="auto"/>
            </w:tcBorders>
            <w:shd w:val="clear" w:color="auto" w:fill="auto"/>
            <w:noWrap/>
            <w:vAlign w:val="bottom"/>
            <w:hideMark/>
          </w:tcPr>
          <w:p w14:paraId="512E5BEC"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7A893ACE" w14:textId="77777777" w:rsidR="0082396F" w:rsidRPr="00C52F94" w:rsidRDefault="0082396F" w:rsidP="001D0457">
            <w:pPr>
              <w:jc w:val="right"/>
              <w:rPr>
                <w:lang w:val="en-CA" w:eastAsia="en-CA"/>
              </w:rPr>
            </w:pPr>
            <w:r w:rsidRPr="00C52F94">
              <w:rPr>
                <w:lang w:val="en-CA" w:eastAsia="en-CA"/>
              </w:rPr>
              <w:t>136.60</w:t>
            </w:r>
          </w:p>
        </w:tc>
      </w:tr>
      <w:tr w:rsidR="0082396F" w:rsidRPr="00C52F94" w14:paraId="740BF0E0"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A358C88" w14:textId="77777777" w:rsidR="0082396F" w:rsidRPr="00C52F94" w:rsidRDefault="0082396F" w:rsidP="001D0457">
            <w:pPr>
              <w:jc w:val="left"/>
              <w:rPr>
                <w:lang w:val="en-CA" w:eastAsia="en-CA"/>
              </w:rPr>
            </w:pPr>
            <w:r w:rsidRPr="00C52F94">
              <w:rPr>
                <w:lang w:val="en-CA" w:eastAsia="en-CA"/>
              </w:rPr>
              <w:t>Fiji</w:t>
            </w:r>
          </w:p>
        </w:tc>
        <w:tc>
          <w:tcPr>
            <w:tcW w:w="3118" w:type="dxa"/>
            <w:tcBorders>
              <w:top w:val="nil"/>
              <w:left w:val="nil"/>
              <w:bottom w:val="single" w:sz="4" w:space="0" w:color="auto"/>
              <w:right w:val="single" w:sz="4" w:space="0" w:color="auto"/>
            </w:tcBorders>
            <w:shd w:val="clear" w:color="auto" w:fill="auto"/>
            <w:noWrap/>
            <w:vAlign w:val="bottom"/>
            <w:hideMark/>
          </w:tcPr>
          <w:p w14:paraId="035D2496"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2751468A" w14:textId="77777777" w:rsidR="0082396F" w:rsidRPr="00C52F94" w:rsidRDefault="0082396F" w:rsidP="001D0457">
            <w:pPr>
              <w:jc w:val="right"/>
              <w:rPr>
                <w:lang w:val="en-CA" w:eastAsia="en-CA"/>
              </w:rPr>
            </w:pPr>
            <w:r w:rsidRPr="00C52F94">
              <w:rPr>
                <w:lang w:val="en-CA" w:eastAsia="en-CA"/>
              </w:rPr>
              <w:t>6.48</w:t>
            </w:r>
          </w:p>
        </w:tc>
      </w:tr>
      <w:tr w:rsidR="0082396F" w:rsidRPr="00C52F94" w14:paraId="5B82ECAC"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924ABED" w14:textId="77777777" w:rsidR="0082396F" w:rsidRPr="00C52F94" w:rsidRDefault="0082396F" w:rsidP="001D0457">
            <w:pPr>
              <w:jc w:val="left"/>
              <w:rPr>
                <w:lang w:val="en-CA" w:eastAsia="en-CA"/>
              </w:rPr>
            </w:pPr>
            <w:r w:rsidRPr="00C52F94">
              <w:rPr>
                <w:lang w:val="en-CA" w:eastAsia="en-CA"/>
              </w:rPr>
              <w:t>Guatemala</w:t>
            </w:r>
          </w:p>
        </w:tc>
        <w:tc>
          <w:tcPr>
            <w:tcW w:w="3118" w:type="dxa"/>
            <w:tcBorders>
              <w:top w:val="nil"/>
              <w:left w:val="nil"/>
              <w:bottom w:val="single" w:sz="4" w:space="0" w:color="auto"/>
              <w:right w:val="single" w:sz="4" w:space="0" w:color="auto"/>
            </w:tcBorders>
            <w:shd w:val="clear" w:color="auto" w:fill="auto"/>
            <w:noWrap/>
            <w:vAlign w:val="bottom"/>
            <w:hideMark/>
          </w:tcPr>
          <w:p w14:paraId="5EE461F6"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7A8F036A" w14:textId="77777777" w:rsidR="0082396F" w:rsidRPr="00C52F94" w:rsidRDefault="0082396F" w:rsidP="001D0457">
            <w:pPr>
              <w:jc w:val="right"/>
              <w:rPr>
                <w:lang w:val="en-CA" w:eastAsia="en-CA"/>
              </w:rPr>
            </w:pPr>
            <w:r w:rsidRPr="00C52F94">
              <w:rPr>
                <w:lang w:val="en-CA" w:eastAsia="en-CA"/>
              </w:rPr>
              <w:t>14.58</w:t>
            </w:r>
          </w:p>
        </w:tc>
      </w:tr>
      <w:tr w:rsidR="0082396F" w:rsidRPr="00C52F94" w14:paraId="2C745448"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8BE635E" w14:textId="77777777" w:rsidR="0082396F" w:rsidRPr="00C52F94" w:rsidRDefault="0082396F" w:rsidP="001D0457">
            <w:pPr>
              <w:jc w:val="left"/>
              <w:rPr>
                <w:lang w:val="en-CA" w:eastAsia="en-CA"/>
              </w:rPr>
            </w:pPr>
            <w:r w:rsidRPr="00C52F94">
              <w:rPr>
                <w:lang w:val="en-CA" w:eastAsia="en-CA"/>
              </w:rPr>
              <w:t>Honduras</w:t>
            </w:r>
          </w:p>
        </w:tc>
        <w:tc>
          <w:tcPr>
            <w:tcW w:w="3118" w:type="dxa"/>
            <w:tcBorders>
              <w:top w:val="nil"/>
              <w:left w:val="nil"/>
              <w:bottom w:val="single" w:sz="4" w:space="0" w:color="auto"/>
              <w:right w:val="single" w:sz="4" w:space="0" w:color="auto"/>
            </w:tcBorders>
            <w:shd w:val="clear" w:color="auto" w:fill="auto"/>
            <w:noWrap/>
            <w:vAlign w:val="bottom"/>
            <w:hideMark/>
          </w:tcPr>
          <w:p w14:paraId="4AF6E1AB"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7C3C32C3" w14:textId="77777777" w:rsidR="0082396F" w:rsidRPr="00C52F94" w:rsidRDefault="0082396F" w:rsidP="001D0457">
            <w:pPr>
              <w:jc w:val="right"/>
              <w:rPr>
                <w:lang w:val="en-CA" w:eastAsia="en-CA"/>
              </w:rPr>
            </w:pPr>
            <w:r w:rsidRPr="00C52F94">
              <w:rPr>
                <w:lang w:val="en-CA" w:eastAsia="en-CA"/>
              </w:rPr>
              <w:t>19.20</w:t>
            </w:r>
          </w:p>
        </w:tc>
      </w:tr>
      <w:tr w:rsidR="0082396F" w:rsidRPr="00C52F94" w14:paraId="1AE57C65"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5D2284D" w14:textId="77777777" w:rsidR="0082396F" w:rsidRPr="00C52F94" w:rsidRDefault="0082396F" w:rsidP="001D0457">
            <w:pPr>
              <w:jc w:val="left"/>
              <w:rPr>
                <w:lang w:val="en-CA" w:eastAsia="en-CA"/>
              </w:rPr>
            </w:pPr>
            <w:r w:rsidRPr="00C52F94">
              <w:rPr>
                <w:lang w:val="en-CA" w:eastAsia="en-CA"/>
              </w:rPr>
              <w:t>India</w:t>
            </w:r>
          </w:p>
        </w:tc>
        <w:tc>
          <w:tcPr>
            <w:tcW w:w="3118" w:type="dxa"/>
            <w:tcBorders>
              <w:top w:val="nil"/>
              <w:left w:val="nil"/>
              <w:bottom w:val="single" w:sz="4" w:space="0" w:color="auto"/>
              <w:right w:val="single" w:sz="4" w:space="0" w:color="auto"/>
            </w:tcBorders>
            <w:shd w:val="clear" w:color="auto" w:fill="auto"/>
            <w:noWrap/>
            <w:vAlign w:val="bottom"/>
            <w:hideMark/>
          </w:tcPr>
          <w:p w14:paraId="6A60B2CA"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1AB7DEA7" w14:textId="77777777" w:rsidR="0082396F" w:rsidRPr="00C52F94" w:rsidRDefault="0082396F" w:rsidP="001D0457">
            <w:pPr>
              <w:jc w:val="right"/>
              <w:rPr>
                <w:lang w:val="en-CA" w:eastAsia="en-CA"/>
              </w:rPr>
            </w:pPr>
            <w:r w:rsidRPr="00C52F94">
              <w:rPr>
                <w:lang w:val="en-CA" w:eastAsia="en-CA"/>
              </w:rPr>
              <w:t>830.64</w:t>
            </w:r>
          </w:p>
        </w:tc>
      </w:tr>
      <w:tr w:rsidR="0082396F" w:rsidRPr="00C52F94" w14:paraId="314999C2"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0E1EC5B" w14:textId="77777777" w:rsidR="0082396F" w:rsidRPr="00C52F94" w:rsidRDefault="0082396F" w:rsidP="001D0457">
            <w:pPr>
              <w:jc w:val="left"/>
              <w:rPr>
                <w:lang w:val="en-CA" w:eastAsia="en-CA"/>
              </w:rPr>
            </w:pPr>
            <w:r w:rsidRPr="00C52F94">
              <w:rPr>
                <w:lang w:val="en-CA" w:eastAsia="en-CA"/>
              </w:rPr>
              <w:t>Indonesia</w:t>
            </w:r>
          </w:p>
        </w:tc>
        <w:tc>
          <w:tcPr>
            <w:tcW w:w="3118" w:type="dxa"/>
            <w:tcBorders>
              <w:top w:val="nil"/>
              <w:left w:val="nil"/>
              <w:bottom w:val="single" w:sz="4" w:space="0" w:color="auto"/>
              <w:right w:val="single" w:sz="4" w:space="0" w:color="auto"/>
            </w:tcBorders>
            <w:shd w:val="clear" w:color="auto" w:fill="auto"/>
            <w:noWrap/>
            <w:vAlign w:val="bottom"/>
            <w:hideMark/>
          </w:tcPr>
          <w:p w14:paraId="26354BB5" w14:textId="77777777" w:rsidR="0082396F" w:rsidRPr="00C52F94" w:rsidRDefault="0082396F" w:rsidP="001D0457">
            <w:pPr>
              <w:jc w:val="center"/>
              <w:rPr>
                <w:lang w:val="en-CA" w:eastAsia="en-CA"/>
              </w:rPr>
            </w:pPr>
            <w:r w:rsidRPr="00C52F94">
              <w:rPr>
                <w:lang w:val="en-CA" w:eastAsia="en-CA"/>
              </w:rPr>
              <w:t>2018</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65A620EA" w14:textId="77777777" w:rsidR="0082396F" w:rsidRPr="00C52F94" w:rsidRDefault="0082396F" w:rsidP="001D0457">
            <w:pPr>
              <w:jc w:val="right"/>
              <w:rPr>
                <w:lang w:val="en-CA" w:eastAsia="en-CA"/>
              </w:rPr>
            </w:pPr>
            <w:r w:rsidRPr="00C52F94">
              <w:rPr>
                <w:lang w:val="en-CA" w:eastAsia="en-CA"/>
              </w:rPr>
              <w:t>53.70</w:t>
            </w:r>
          </w:p>
        </w:tc>
      </w:tr>
      <w:tr w:rsidR="0082396F" w:rsidRPr="00C52F94" w14:paraId="3AE3634A"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F9C7EC4" w14:textId="77777777" w:rsidR="0082396F" w:rsidRPr="00C52F94" w:rsidRDefault="0082396F" w:rsidP="001D0457">
            <w:pPr>
              <w:jc w:val="left"/>
              <w:rPr>
                <w:lang w:val="en-CA" w:eastAsia="en-CA"/>
              </w:rPr>
            </w:pPr>
            <w:r w:rsidRPr="00C52F94">
              <w:rPr>
                <w:lang w:val="en-CA" w:eastAsia="en-CA"/>
              </w:rPr>
              <w:t>Iran (Islamic Republic of)</w:t>
            </w:r>
          </w:p>
        </w:tc>
        <w:tc>
          <w:tcPr>
            <w:tcW w:w="3118" w:type="dxa"/>
            <w:tcBorders>
              <w:top w:val="nil"/>
              <w:left w:val="nil"/>
              <w:bottom w:val="single" w:sz="4" w:space="0" w:color="auto"/>
              <w:right w:val="single" w:sz="4" w:space="0" w:color="auto"/>
            </w:tcBorders>
            <w:shd w:val="clear" w:color="auto" w:fill="auto"/>
            <w:noWrap/>
            <w:vAlign w:val="bottom"/>
            <w:hideMark/>
          </w:tcPr>
          <w:p w14:paraId="61B8167E"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6E43D230" w14:textId="77777777" w:rsidR="0082396F" w:rsidRPr="00C52F94" w:rsidRDefault="0082396F" w:rsidP="001D0457">
            <w:pPr>
              <w:jc w:val="right"/>
              <w:rPr>
                <w:lang w:val="en-CA" w:eastAsia="en-CA"/>
              </w:rPr>
            </w:pPr>
            <w:r w:rsidRPr="00C52F94">
              <w:rPr>
                <w:lang w:val="en-CA" w:eastAsia="en-CA"/>
              </w:rPr>
              <w:t>6.00</w:t>
            </w:r>
          </w:p>
        </w:tc>
      </w:tr>
      <w:tr w:rsidR="0082396F" w:rsidRPr="00C52F94" w14:paraId="7DB27124"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064DE6E" w14:textId="77777777" w:rsidR="0082396F" w:rsidRPr="00C52F94" w:rsidRDefault="0082396F" w:rsidP="001D0457">
            <w:pPr>
              <w:jc w:val="left"/>
              <w:rPr>
                <w:lang w:val="en-CA" w:eastAsia="en-CA"/>
              </w:rPr>
            </w:pPr>
            <w:r w:rsidRPr="00C52F94">
              <w:rPr>
                <w:lang w:val="en-CA" w:eastAsia="en-CA"/>
              </w:rPr>
              <w:t>Jamaica</w:t>
            </w:r>
          </w:p>
        </w:tc>
        <w:tc>
          <w:tcPr>
            <w:tcW w:w="3118" w:type="dxa"/>
            <w:tcBorders>
              <w:top w:val="nil"/>
              <w:left w:val="nil"/>
              <w:bottom w:val="single" w:sz="4" w:space="0" w:color="auto"/>
              <w:right w:val="single" w:sz="4" w:space="0" w:color="auto"/>
            </w:tcBorders>
            <w:shd w:val="clear" w:color="auto" w:fill="auto"/>
            <w:noWrap/>
            <w:vAlign w:val="bottom"/>
            <w:hideMark/>
          </w:tcPr>
          <w:p w14:paraId="78B605EA"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7A0DC7AF" w14:textId="77777777" w:rsidR="0082396F" w:rsidRPr="00C52F94" w:rsidRDefault="0082396F" w:rsidP="001D0457">
            <w:pPr>
              <w:jc w:val="right"/>
              <w:rPr>
                <w:lang w:val="en-CA" w:eastAsia="en-CA"/>
              </w:rPr>
            </w:pPr>
            <w:r w:rsidRPr="00C52F94">
              <w:rPr>
                <w:lang w:val="en-CA" w:eastAsia="en-CA"/>
              </w:rPr>
              <w:t>1.80</w:t>
            </w:r>
          </w:p>
        </w:tc>
      </w:tr>
      <w:tr w:rsidR="0082396F" w:rsidRPr="00C52F94" w14:paraId="5FD51594"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1AB79EC" w14:textId="77777777" w:rsidR="0082396F" w:rsidRPr="00C52F94" w:rsidRDefault="0082396F" w:rsidP="001D0457">
            <w:pPr>
              <w:jc w:val="left"/>
              <w:rPr>
                <w:lang w:val="en-CA" w:eastAsia="en-CA"/>
              </w:rPr>
            </w:pPr>
            <w:r w:rsidRPr="00C52F94">
              <w:rPr>
                <w:lang w:val="en-CA" w:eastAsia="en-CA"/>
              </w:rPr>
              <w:t>Jordan</w:t>
            </w:r>
          </w:p>
        </w:tc>
        <w:tc>
          <w:tcPr>
            <w:tcW w:w="3118" w:type="dxa"/>
            <w:tcBorders>
              <w:top w:val="nil"/>
              <w:left w:val="nil"/>
              <w:bottom w:val="single" w:sz="4" w:space="0" w:color="auto"/>
              <w:right w:val="single" w:sz="4" w:space="0" w:color="auto"/>
            </w:tcBorders>
            <w:shd w:val="clear" w:color="auto" w:fill="auto"/>
            <w:noWrap/>
            <w:vAlign w:val="bottom"/>
            <w:hideMark/>
          </w:tcPr>
          <w:p w14:paraId="6A7138B6"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14998020" w14:textId="77777777" w:rsidR="0082396F" w:rsidRPr="00C52F94" w:rsidRDefault="0082396F" w:rsidP="001D0457">
            <w:pPr>
              <w:jc w:val="right"/>
              <w:rPr>
                <w:lang w:val="en-CA" w:eastAsia="en-CA"/>
              </w:rPr>
            </w:pPr>
            <w:r w:rsidRPr="00C52F94">
              <w:rPr>
                <w:lang w:val="en-CA" w:eastAsia="en-CA"/>
              </w:rPr>
              <w:t>6.00</w:t>
            </w:r>
          </w:p>
        </w:tc>
      </w:tr>
      <w:tr w:rsidR="0082396F" w:rsidRPr="00C52F94" w14:paraId="34986BA0"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CA9B353" w14:textId="77777777" w:rsidR="0082396F" w:rsidRPr="00C52F94" w:rsidRDefault="0082396F" w:rsidP="001D0457">
            <w:pPr>
              <w:jc w:val="left"/>
              <w:rPr>
                <w:lang w:val="en-CA" w:eastAsia="en-CA"/>
              </w:rPr>
            </w:pPr>
            <w:r w:rsidRPr="00C52F94">
              <w:rPr>
                <w:lang w:val="en-CA" w:eastAsia="en-CA"/>
              </w:rPr>
              <w:t>Kenya</w:t>
            </w:r>
          </w:p>
        </w:tc>
        <w:tc>
          <w:tcPr>
            <w:tcW w:w="3118" w:type="dxa"/>
            <w:tcBorders>
              <w:top w:val="nil"/>
              <w:left w:val="nil"/>
              <w:bottom w:val="single" w:sz="4" w:space="0" w:color="auto"/>
              <w:right w:val="single" w:sz="4" w:space="0" w:color="auto"/>
            </w:tcBorders>
            <w:shd w:val="clear" w:color="auto" w:fill="auto"/>
            <w:noWrap/>
            <w:vAlign w:val="bottom"/>
            <w:hideMark/>
          </w:tcPr>
          <w:p w14:paraId="6551217C"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747E83EF" w14:textId="77777777" w:rsidR="0082396F" w:rsidRPr="00C52F94" w:rsidRDefault="0082396F" w:rsidP="001D0457">
            <w:pPr>
              <w:jc w:val="right"/>
              <w:rPr>
                <w:lang w:val="en-CA" w:eastAsia="en-CA"/>
              </w:rPr>
            </w:pPr>
            <w:r w:rsidRPr="00C52F94">
              <w:rPr>
                <w:lang w:val="en-CA" w:eastAsia="en-CA"/>
              </w:rPr>
              <w:t>5.28</w:t>
            </w:r>
          </w:p>
        </w:tc>
      </w:tr>
      <w:tr w:rsidR="0082396F" w:rsidRPr="00C52F94" w14:paraId="5070BF54"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665A015" w14:textId="77777777" w:rsidR="0082396F" w:rsidRPr="00C52F94" w:rsidRDefault="0082396F" w:rsidP="001D0457">
            <w:pPr>
              <w:jc w:val="left"/>
              <w:rPr>
                <w:lang w:val="en-CA" w:eastAsia="en-CA"/>
              </w:rPr>
            </w:pPr>
            <w:r w:rsidRPr="00C52F94">
              <w:rPr>
                <w:lang w:val="en-CA" w:eastAsia="en-CA"/>
              </w:rPr>
              <w:t>Kiribati</w:t>
            </w:r>
          </w:p>
        </w:tc>
        <w:tc>
          <w:tcPr>
            <w:tcW w:w="3118" w:type="dxa"/>
            <w:tcBorders>
              <w:top w:val="nil"/>
              <w:left w:val="nil"/>
              <w:bottom w:val="single" w:sz="4" w:space="0" w:color="auto"/>
              <w:right w:val="single" w:sz="4" w:space="0" w:color="auto"/>
            </w:tcBorders>
            <w:shd w:val="clear" w:color="auto" w:fill="auto"/>
            <w:noWrap/>
            <w:vAlign w:val="bottom"/>
            <w:hideMark/>
          </w:tcPr>
          <w:p w14:paraId="13BB1FFF"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0CC72F5D" w14:textId="77777777" w:rsidR="0082396F" w:rsidRPr="00C52F94" w:rsidRDefault="0082396F" w:rsidP="001D0457">
            <w:pPr>
              <w:jc w:val="right"/>
              <w:rPr>
                <w:lang w:val="en-CA" w:eastAsia="en-CA"/>
              </w:rPr>
            </w:pPr>
            <w:r w:rsidRPr="00C52F94">
              <w:rPr>
                <w:lang w:val="en-CA" w:eastAsia="en-CA"/>
              </w:rPr>
              <w:t>0.03</w:t>
            </w:r>
          </w:p>
        </w:tc>
      </w:tr>
      <w:tr w:rsidR="0082396F" w:rsidRPr="00C52F94" w14:paraId="7993DC0B"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068CA5E" w14:textId="77777777" w:rsidR="0082396F" w:rsidRPr="00C52F94" w:rsidRDefault="0082396F" w:rsidP="001D0457">
            <w:pPr>
              <w:jc w:val="left"/>
              <w:rPr>
                <w:lang w:val="en-CA" w:eastAsia="en-CA"/>
              </w:rPr>
            </w:pPr>
            <w:r w:rsidRPr="00C52F94">
              <w:rPr>
                <w:lang w:val="en-CA" w:eastAsia="en-CA"/>
              </w:rPr>
              <w:t>Malaysia</w:t>
            </w:r>
          </w:p>
        </w:tc>
        <w:tc>
          <w:tcPr>
            <w:tcW w:w="3118" w:type="dxa"/>
            <w:tcBorders>
              <w:top w:val="nil"/>
              <w:left w:val="nil"/>
              <w:bottom w:val="single" w:sz="4" w:space="0" w:color="auto"/>
              <w:right w:val="single" w:sz="4" w:space="0" w:color="auto"/>
            </w:tcBorders>
            <w:shd w:val="clear" w:color="auto" w:fill="auto"/>
            <w:noWrap/>
            <w:vAlign w:val="bottom"/>
            <w:hideMark/>
          </w:tcPr>
          <w:p w14:paraId="1F282B40"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63100B71" w14:textId="77777777" w:rsidR="0082396F" w:rsidRPr="00C52F94" w:rsidRDefault="0082396F" w:rsidP="001D0457">
            <w:pPr>
              <w:jc w:val="right"/>
              <w:rPr>
                <w:lang w:val="en-CA" w:eastAsia="en-CA"/>
              </w:rPr>
            </w:pPr>
            <w:r w:rsidRPr="00C52F94">
              <w:rPr>
                <w:lang w:val="en-CA" w:eastAsia="en-CA"/>
              </w:rPr>
              <w:t>105.60</w:t>
            </w:r>
          </w:p>
        </w:tc>
      </w:tr>
      <w:tr w:rsidR="0082396F" w:rsidRPr="00C52F94" w14:paraId="0B2FF3FE"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86D84B6" w14:textId="77777777" w:rsidR="0082396F" w:rsidRPr="00C52F94" w:rsidRDefault="0082396F" w:rsidP="001D0457">
            <w:pPr>
              <w:jc w:val="left"/>
              <w:rPr>
                <w:lang w:val="en-CA" w:eastAsia="en-CA"/>
              </w:rPr>
            </w:pPr>
            <w:r w:rsidRPr="00C52F94">
              <w:rPr>
                <w:lang w:val="en-CA" w:eastAsia="en-CA"/>
              </w:rPr>
              <w:t>Mexico</w:t>
            </w:r>
          </w:p>
        </w:tc>
        <w:tc>
          <w:tcPr>
            <w:tcW w:w="3118" w:type="dxa"/>
            <w:tcBorders>
              <w:top w:val="nil"/>
              <w:left w:val="nil"/>
              <w:bottom w:val="single" w:sz="4" w:space="0" w:color="auto"/>
              <w:right w:val="single" w:sz="4" w:space="0" w:color="auto"/>
            </w:tcBorders>
            <w:shd w:val="clear" w:color="auto" w:fill="auto"/>
            <w:noWrap/>
            <w:vAlign w:val="bottom"/>
            <w:hideMark/>
          </w:tcPr>
          <w:p w14:paraId="5C89178D"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12596979" w14:textId="77777777" w:rsidR="0082396F" w:rsidRPr="00C52F94" w:rsidRDefault="0082396F" w:rsidP="001D0457">
            <w:pPr>
              <w:jc w:val="right"/>
              <w:rPr>
                <w:lang w:val="en-CA" w:eastAsia="en-CA"/>
              </w:rPr>
            </w:pPr>
            <w:r w:rsidRPr="00C52F94">
              <w:rPr>
                <w:lang w:val="en-CA" w:eastAsia="en-CA"/>
              </w:rPr>
              <w:t>300.89</w:t>
            </w:r>
          </w:p>
        </w:tc>
      </w:tr>
      <w:tr w:rsidR="0082396F" w:rsidRPr="00C52F94" w14:paraId="439A1296"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9B0111E" w14:textId="77777777" w:rsidR="0082396F" w:rsidRPr="00C52F94" w:rsidRDefault="0082396F" w:rsidP="001D0457">
            <w:pPr>
              <w:jc w:val="left"/>
              <w:rPr>
                <w:lang w:val="en-CA" w:eastAsia="en-CA"/>
              </w:rPr>
            </w:pPr>
            <w:r w:rsidRPr="00C52F94">
              <w:rPr>
                <w:lang w:val="en-CA" w:eastAsia="en-CA"/>
              </w:rPr>
              <w:t>Nicaragua</w:t>
            </w:r>
          </w:p>
        </w:tc>
        <w:tc>
          <w:tcPr>
            <w:tcW w:w="3118" w:type="dxa"/>
            <w:tcBorders>
              <w:top w:val="nil"/>
              <w:left w:val="nil"/>
              <w:bottom w:val="single" w:sz="4" w:space="0" w:color="auto"/>
              <w:right w:val="single" w:sz="4" w:space="0" w:color="auto"/>
            </w:tcBorders>
            <w:shd w:val="clear" w:color="auto" w:fill="auto"/>
            <w:noWrap/>
            <w:vAlign w:val="bottom"/>
            <w:hideMark/>
          </w:tcPr>
          <w:p w14:paraId="028D8E6F"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0B9DE655" w14:textId="77777777" w:rsidR="0082396F" w:rsidRPr="00C52F94" w:rsidRDefault="0082396F" w:rsidP="001D0457">
            <w:pPr>
              <w:jc w:val="right"/>
              <w:rPr>
                <w:lang w:val="en-CA" w:eastAsia="en-CA"/>
              </w:rPr>
            </w:pPr>
            <w:r w:rsidRPr="00C52F94">
              <w:rPr>
                <w:lang w:val="en-CA" w:eastAsia="en-CA"/>
              </w:rPr>
              <w:t>11.52</w:t>
            </w:r>
          </w:p>
        </w:tc>
      </w:tr>
      <w:tr w:rsidR="0082396F" w:rsidRPr="00C52F94" w14:paraId="3FA6F636"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8C7EECF" w14:textId="77777777" w:rsidR="0082396F" w:rsidRPr="00C52F94" w:rsidRDefault="0082396F" w:rsidP="001D0457">
            <w:pPr>
              <w:jc w:val="left"/>
              <w:rPr>
                <w:lang w:val="en-CA" w:eastAsia="en-CA"/>
              </w:rPr>
            </w:pPr>
            <w:r w:rsidRPr="00C52F94">
              <w:rPr>
                <w:lang w:val="en-CA" w:eastAsia="en-CA"/>
              </w:rPr>
              <w:t>Pakistan</w:t>
            </w:r>
          </w:p>
        </w:tc>
        <w:tc>
          <w:tcPr>
            <w:tcW w:w="3118" w:type="dxa"/>
            <w:tcBorders>
              <w:top w:val="nil"/>
              <w:left w:val="nil"/>
              <w:bottom w:val="single" w:sz="4" w:space="0" w:color="auto"/>
              <w:right w:val="single" w:sz="4" w:space="0" w:color="auto"/>
            </w:tcBorders>
            <w:shd w:val="clear" w:color="auto" w:fill="auto"/>
            <w:noWrap/>
            <w:vAlign w:val="bottom"/>
            <w:hideMark/>
          </w:tcPr>
          <w:p w14:paraId="79213C15"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0B0AFD60" w14:textId="77777777" w:rsidR="0082396F" w:rsidRPr="00C52F94" w:rsidRDefault="0082396F" w:rsidP="001D0457">
            <w:pPr>
              <w:jc w:val="right"/>
              <w:rPr>
                <w:lang w:val="en-CA" w:eastAsia="en-CA"/>
              </w:rPr>
            </w:pPr>
            <w:r w:rsidRPr="00C52F94">
              <w:rPr>
                <w:lang w:val="en-CA" w:eastAsia="en-CA"/>
              </w:rPr>
              <w:t>106.80</w:t>
            </w:r>
          </w:p>
        </w:tc>
      </w:tr>
      <w:tr w:rsidR="0082396F" w:rsidRPr="00C52F94" w14:paraId="28017129"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3404126" w14:textId="77777777" w:rsidR="0082396F" w:rsidRPr="00C52F94" w:rsidRDefault="0082396F" w:rsidP="001D0457">
            <w:pPr>
              <w:jc w:val="left"/>
              <w:rPr>
                <w:lang w:val="en-CA" w:eastAsia="en-CA"/>
              </w:rPr>
            </w:pPr>
            <w:r w:rsidRPr="00C52F94">
              <w:rPr>
                <w:lang w:val="en-CA" w:eastAsia="en-CA"/>
              </w:rPr>
              <w:t>Papua New Guinea</w:t>
            </w:r>
          </w:p>
        </w:tc>
        <w:tc>
          <w:tcPr>
            <w:tcW w:w="3118" w:type="dxa"/>
            <w:tcBorders>
              <w:top w:val="nil"/>
              <w:left w:val="nil"/>
              <w:bottom w:val="single" w:sz="4" w:space="0" w:color="auto"/>
              <w:right w:val="single" w:sz="4" w:space="0" w:color="auto"/>
            </w:tcBorders>
            <w:shd w:val="clear" w:color="auto" w:fill="auto"/>
            <w:noWrap/>
            <w:vAlign w:val="bottom"/>
            <w:hideMark/>
          </w:tcPr>
          <w:p w14:paraId="531005E0"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28BE4FA0" w14:textId="77777777" w:rsidR="0082396F" w:rsidRPr="00C52F94" w:rsidRDefault="0082396F" w:rsidP="001D0457">
            <w:pPr>
              <w:jc w:val="right"/>
              <w:rPr>
                <w:lang w:val="en-CA" w:eastAsia="en-CA"/>
              </w:rPr>
            </w:pPr>
            <w:r w:rsidRPr="00C52F94">
              <w:rPr>
                <w:lang w:val="en-CA" w:eastAsia="en-CA"/>
              </w:rPr>
              <w:t>5.10</w:t>
            </w:r>
          </w:p>
        </w:tc>
      </w:tr>
      <w:tr w:rsidR="0082396F" w:rsidRPr="00C52F94" w14:paraId="606C0EF9"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A5F0909" w14:textId="77777777" w:rsidR="0082396F" w:rsidRPr="00C52F94" w:rsidRDefault="0082396F" w:rsidP="001D0457">
            <w:pPr>
              <w:jc w:val="left"/>
              <w:rPr>
                <w:lang w:val="en-CA" w:eastAsia="en-CA"/>
              </w:rPr>
            </w:pPr>
            <w:r w:rsidRPr="00C52F94">
              <w:rPr>
                <w:lang w:val="en-CA" w:eastAsia="en-CA"/>
              </w:rPr>
              <w:t>Peru</w:t>
            </w:r>
          </w:p>
        </w:tc>
        <w:tc>
          <w:tcPr>
            <w:tcW w:w="3118" w:type="dxa"/>
            <w:tcBorders>
              <w:top w:val="nil"/>
              <w:left w:val="nil"/>
              <w:bottom w:val="single" w:sz="4" w:space="0" w:color="auto"/>
              <w:right w:val="single" w:sz="4" w:space="0" w:color="auto"/>
            </w:tcBorders>
            <w:shd w:val="clear" w:color="auto" w:fill="auto"/>
            <w:noWrap/>
            <w:vAlign w:val="bottom"/>
            <w:hideMark/>
          </w:tcPr>
          <w:p w14:paraId="0AEA81A1"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617BAB6B" w14:textId="77777777" w:rsidR="0082396F" w:rsidRPr="00C52F94" w:rsidRDefault="0082396F" w:rsidP="001D0457">
            <w:pPr>
              <w:jc w:val="right"/>
              <w:rPr>
                <w:lang w:val="en-CA" w:eastAsia="en-CA"/>
              </w:rPr>
            </w:pPr>
            <w:r w:rsidRPr="00C52F94">
              <w:rPr>
                <w:lang w:val="en-CA" w:eastAsia="en-CA"/>
              </w:rPr>
              <w:t>1.20</w:t>
            </w:r>
          </w:p>
        </w:tc>
      </w:tr>
      <w:tr w:rsidR="0082396F" w:rsidRPr="00C52F94" w14:paraId="0426D69A"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C873DE6" w14:textId="77777777" w:rsidR="0082396F" w:rsidRPr="00C52F94" w:rsidRDefault="0082396F" w:rsidP="001D0457">
            <w:pPr>
              <w:jc w:val="left"/>
              <w:rPr>
                <w:lang w:val="en-CA" w:eastAsia="en-CA"/>
              </w:rPr>
            </w:pPr>
            <w:r w:rsidRPr="00C52F94">
              <w:rPr>
                <w:lang w:val="en-CA" w:eastAsia="en-CA"/>
              </w:rPr>
              <w:t>Philippines</w:t>
            </w:r>
            <w:r w:rsidR="007F1B17" w:rsidRPr="00C52F94">
              <w:rPr>
                <w:lang w:val="en-CA" w:eastAsia="en-CA"/>
              </w:rPr>
              <w:t xml:space="preserve"> (the)</w:t>
            </w:r>
          </w:p>
        </w:tc>
        <w:tc>
          <w:tcPr>
            <w:tcW w:w="3118" w:type="dxa"/>
            <w:tcBorders>
              <w:top w:val="nil"/>
              <w:left w:val="nil"/>
              <w:bottom w:val="single" w:sz="4" w:space="0" w:color="auto"/>
              <w:right w:val="single" w:sz="4" w:space="0" w:color="auto"/>
            </w:tcBorders>
            <w:shd w:val="clear" w:color="auto" w:fill="auto"/>
            <w:noWrap/>
            <w:vAlign w:val="bottom"/>
            <w:hideMark/>
          </w:tcPr>
          <w:p w14:paraId="5B5E796B"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5264E80B" w14:textId="77777777" w:rsidR="0082396F" w:rsidRPr="00C52F94" w:rsidRDefault="0082396F" w:rsidP="001D0457">
            <w:pPr>
              <w:jc w:val="right"/>
              <w:rPr>
                <w:lang w:val="en-CA" w:eastAsia="en-CA"/>
              </w:rPr>
            </w:pPr>
            <w:r w:rsidRPr="00C52F94">
              <w:rPr>
                <w:lang w:val="en-CA" w:eastAsia="en-CA"/>
              </w:rPr>
              <w:t>14.30</w:t>
            </w:r>
          </w:p>
        </w:tc>
      </w:tr>
      <w:tr w:rsidR="0082396F" w:rsidRPr="00C52F94" w14:paraId="2DEA4A1A"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10374EF" w14:textId="77777777" w:rsidR="0082396F" w:rsidRPr="00C52F94" w:rsidRDefault="0082396F" w:rsidP="001D0457">
            <w:pPr>
              <w:jc w:val="left"/>
              <w:rPr>
                <w:lang w:val="en-CA" w:eastAsia="en-CA"/>
              </w:rPr>
            </w:pPr>
            <w:r w:rsidRPr="00C52F94">
              <w:rPr>
                <w:lang w:val="en-CA" w:eastAsia="en-CA"/>
              </w:rPr>
              <w:t>Republic of Korea</w:t>
            </w:r>
          </w:p>
        </w:tc>
        <w:tc>
          <w:tcPr>
            <w:tcW w:w="3118" w:type="dxa"/>
            <w:tcBorders>
              <w:top w:val="nil"/>
              <w:left w:val="nil"/>
              <w:bottom w:val="single" w:sz="4" w:space="0" w:color="auto"/>
              <w:right w:val="single" w:sz="4" w:space="0" w:color="auto"/>
            </w:tcBorders>
            <w:shd w:val="clear" w:color="auto" w:fill="auto"/>
            <w:noWrap/>
            <w:vAlign w:val="bottom"/>
            <w:hideMark/>
          </w:tcPr>
          <w:p w14:paraId="5CA9EE5B"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7E2A0AB9" w14:textId="77777777" w:rsidR="0082396F" w:rsidRPr="00C52F94" w:rsidRDefault="0082396F" w:rsidP="001D0457">
            <w:pPr>
              <w:jc w:val="right"/>
              <w:rPr>
                <w:lang w:val="en-CA" w:eastAsia="en-CA"/>
              </w:rPr>
            </w:pPr>
            <w:r w:rsidRPr="00C52F94">
              <w:rPr>
                <w:lang w:val="en-CA" w:eastAsia="en-CA"/>
              </w:rPr>
              <w:t>269.52</w:t>
            </w:r>
          </w:p>
        </w:tc>
      </w:tr>
      <w:tr w:rsidR="0082396F" w:rsidRPr="00C52F94" w14:paraId="65EDD82E"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0299AB2" w14:textId="77777777" w:rsidR="0082396F" w:rsidRPr="00C52F94" w:rsidRDefault="0082396F" w:rsidP="001D0457">
            <w:pPr>
              <w:jc w:val="left"/>
              <w:rPr>
                <w:lang w:val="en-CA" w:eastAsia="en-CA"/>
              </w:rPr>
            </w:pPr>
            <w:r w:rsidRPr="00C52F94">
              <w:rPr>
                <w:lang w:val="en-CA" w:eastAsia="en-CA"/>
              </w:rPr>
              <w:t>Saudi Arabia</w:t>
            </w:r>
          </w:p>
        </w:tc>
        <w:tc>
          <w:tcPr>
            <w:tcW w:w="3118" w:type="dxa"/>
            <w:tcBorders>
              <w:top w:val="nil"/>
              <w:left w:val="nil"/>
              <w:bottom w:val="single" w:sz="4" w:space="0" w:color="auto"/>
              <w:right w:val="single" w:sz="4" w:space="0" w:color="auto"/>
            </w:tcBorders>
            <w:shd w:val="clear" w:color="auto" w:fill="auto"/>
            <w:noWrap/>
            <w:vAlign w:val="bottom"/>
            <w:hideMark/>
          </w:tcPr>
          <w:p w14:paraId="27204A93"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1CD9ADD0" w14:textId="77777777" w:rsidR="0082396F" w:rsidRPr="00C52F94" w:rsidRDefault="0082396F" w:rsidP="001D0457">
            <w:pPr>
              <w:jc w:val="right"/>
              <w:rPr>
                <w:lang w:val="en-CA" w:eastAsia="en-CA"/>
              </w:rPr>
            </w:pPr>
            <w:r w:rsidRPr="00C52F94">
              <w:rPr>
                <w:lang w:val="en-CA" w:eastAsia="en-CA"/>
              </w:rPr>
              <w:t>7.20</w:t>
            </w:r>
          </w:p>
        </w:tc>
      </w:tr>
      <w:tr w:rsidR="0082396F" w:rsidRPr="00C52F94" w14:paraId="0E423DE8"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08B51D2" w14:textId="77777777" w:rsidR="0082396F" w:rsidRPr="00C52F94" w:rsidRDefault="0082396F" w:rsidP="001D0457">
            <w:pPr>
              <w:jc w:val="left"/>
              <w:rPr>
                <w:lang w:val="en-CA" w:eastAsia="en-CA"/>
              </w:rPr>
            </w:pPr>
            <w:r w:rsidRPr="00C52F94">
              <w:rPr>
                <w:lang w:val="en-CA" w:eastAsia="en-CA"/>
              </w:rPr>
              <w:t>Singapore</w:t>
            </w:r>
          </w:p>
        </w:tc>
        <w:tc>
          <w:tcPr>
            <w:tcW w:w="3118" w:type="dxa"/>
            <w:tcBorders>
              <w:top w:val="nil"/>
              <w:left w:val="nil"/>
              <w:bottom w:val="single" w:sz="4" w:space="0" w:color="auto"/>
              <w:right w:val="single" w:sz="4" w:space="0" w:color="auto"/>
            </w:tcBorders>
            <w:shd w:val="clear" w:color="auto" w:fill="auto"/>
            <w:noWrap/>
            <w:vAlign w:val="bottom"/>
            <w:hideMark/>
          </w:tcPr>
          <w:p w14:paraId="2BCEE1D2"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3ABA0AEF" w14:textId="77777777" w:rsidR="0082396F" w:rsidRPr="00C52F94" w:rsidRDefault="0082396F" w:rsidP="001D0457">
            <w:pPr>
              <w:jc w:val="right"/>
              <w:rPr>
                <w:lang w:val="en-CA" w:eastAsia="en-CA"/>
              </w:rPr>
            </w:pPr>
            <w:r w:rsidRPr="00C52F94">
              <w:rPr>
                <w:lang w:val="en-CA" w:eastAsia="en-CA"/>
              </w:rPr>
              <w:t>39.84</w:t>
            </w:r>
          </w:p>
        </w:tc>
      </w:tr>
      <w:tr w:rsidR="0082396F" w:rsidRPr="00C52F94" w14:paraId="31C78FCC"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E4DA0E9" w14:textId="77777777" w:rsidR="0082396F" w:rsidRPr="00C52F94" w:rsidRDefault="0082396F" w:rsidP="001D0457">
            <w:pPr>
              <w:jc w:val="left"/>
              <w:rPr>
                <w:lang w:val="en-CA" w:eastAsia="en-CA"/>
              </w:rPr>
            </w:pPr>
            <w:r w:rsidRPr="00C52F94">
              <w:rPr>
                <w:lang w:val="en-CA" w:eastAsia="en-CA"/>
              </w:rPr>
              <w:t>Solomon Islands</w:t>
            </w:r>
          </w:p>
        </w:tc>
        <w:tc>
          <w:tcPr>
            <w:tcW w:w="3118" w:type="dxa"/>
            <w:tcBorders>
              <w:top w:val="nil"/>
              <w:left w:val="nil"/>
              <w:bottom w:val="single" w:sz="4" w:space="0" w:color="auto"/>
              <w:right w:val="single" w:sz="4" w:space="0" w:color="auto"/>
            </w:tcBorders>
            <w:shd w:val="clear" w:color="auto" w:fill="auto"/>
            <w:noWrap/>
            <w:vAlign w:val="bottom"/>
            <w:hideMark/>
          </w:tcPr>
          <w:p w14:paraId="2322C3E4"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07C1D2FB" w14:textId="77777777" w:rsidR="0082396F" w:rsidRPr="00C52F94" w:rsidRDefault="0082396F" w:rsidP="001D0457">
            <w:pPr>
              <w:jc w:val="right"/>
              <w:rPr>
                <w:lang w:val="en-CA" w:eastAsia="en-CA"/>
              </w:rPr>
            </w:pPr>
            <w:r w:rsidRPr="00C52F94">
              <w:rPr>
                <w:lang w:val="en-CA" w:eastAsia="en-CA"/>
              </w:rPr>
              <w:t>0.30</w:t>
            </w:r>
          </w:p>
        </w:tc>
      </w:tr>
      <w:tr w:rsidR="0082396F" w:rsidRPr="00C52F94" w14:paraId="5409952A"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FE449D1" w14:textId="77777777" w:rsidR="0082396F" w:rsidRPr="00C52F94" w:rsidRDefault="0082396F" w:rsidP="001D0457">
            <w:pPr>
              <w:jc w:val="left"/>
              <w:rPr>
                <w:lang w:val="en-CA" w:eastAsia="en-CA"/>
              </w:rPr>
            </w:pPr>
            <w:r w:rsidRPr="00C52F94">
              <w:rPr>
                <w:lang w:val="en-CA" w:eastAsia="en-CA"/>
              </w:rPr>
              <w:t>South Africa</w:t>
            </w:r>
          </w:p>
        </w:tc>
        <w:tc>
          <w:tcPr>
            <w:tcW w:w="3118" w:type="dxa"/>
            <w:tcBorders>
              <w:top w:val="nil"/>
              <w:left w:val="nil"/>
              <w:bottom w:val="single" w:sz="4" w:space="0" w:color="auto"/>
              <w:right w:val="single" w:sz="4" w:space="0" w:color="auto"/>
            </w:tcBorders>
            <w:shd w:val="clear" w:color="auto" w:fill="auto"/>
            <w:noWrap/>
            <w:vAlign w:val="bottom"/>
            <w:hideMark/>
          </w:tcPr>
          <w:p w14:paraId="03F0C66C"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46F8DB80" w14:textId="77777777" w:rsidR="0082396F" w:rsidRPr="00C52F94" w:rsidRDefault="0082396F" w:rsidP="001D0457">
            <w:pPr>
              <w:jc w:val="right"/>
              <w:rPr>
                <w:lang w:val="en-CA" w:eastAsia="en-CA"/>
              </w:rPr>
            </w:pPr>
            <w:r w:rsidRPr="00C52F94">
              <w:rPr>
                <w:lang w:val="en-CA" w:eastAsia="en-CA"/>
              </w:rPr>
              <w:t>9.83</w:t>
            </w:r>
          </w:p>
        </w:tc>
      </w:tr>
      <w:tr w:rsidR="0082396F" w:rsidRPr="00C52F94" w14:paraId="16347807"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EAC5A08" w14:textId="77777777" w:rsidR="0082396F" w:rsidRPr="00C52F94" w:rsidRDefault="0082396F" w:rsidP="001D0457">
            <w:pPr>
              <w:jc w:val="left"/>
              <w:rPr>
                <w:lang w:val="en-CA" w:eastAsia="en-CA"/>
              </w:rPr>
            </w:pPr>
            <w:r w:rsidRPr="00C52F94">
              <w:rPr>
                <w:lang w:val="en-CA" w:eastAsia="en-CA"/>
              </w:rPr>
              <w:t>Sri Lanka</w:t>
            </w:r>
          </w:p>
        </w:tc>
        <w:tc>
          <w:tcPr>
            <w:tcW w:w="3118" w:type="dxa"/>
            <w:tcBorders>
              <w:top w:val="nil"/>
              <w:left w:val="nil"/>
              <w:bottom w:val="single" w:sz="4" w:space="0" w:color="auto"/>
              <w:right w:val="single" w:sz="4" w:space="0" w:color="auto"/>
            </w:tcBorders>
            <w:shd w:val="clear" w:color="auto" w:fill="auto"/>
            <w:noWrap/>
            <w:vAlign w:val="bottom"/>
            <w:hideMark/>
          </w:tcPr>
          <w:p w14:paraId="05069C5B"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69A9126B" w14:textId="77777777" w:rsidR="0082396F" w:rsidRPr="00C52F94" w:rsidRDefault="0082396F" w:rsidP="001D0457">
            <w:pPr>
              <w:jc w:val="right"/>
              <w:rPr>
                <w:lang w:val="en-CA" w:eastAsia="en-CA"/>
              </w:rPr>
            </w:pPr>
            <w:r w:rsidRPr="00C52F94">
              <w:rPr>
                <w:lang w:val="en-CA" w:eastAsia="en-CA"/>
              </w:rPr>
              <w:t>17.00</w:t>
            </w:r>
          </w:p>
        </w:tc>
      </w:tr>
      <w:tr w:rsidR="0082396F" w:rsidRPr="00C52F94" w14:paraId="437D5201"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5ED6042" w14:textId="77777777" w:rsidR="0082396F" w:rsidRPr="00C52F94" w:rsidRDefault="0082396F" w:rsidP="001D0457">
            <w:pPr>
              <w:jc w:val="left"/>
              <w:rPr>
                <w:lang w:val="en-CA" w:eastAsia="en-CA"/>
              </w:rPr>
            </w:pPr>
            <w:r w:rsidRPr="00C52F94">
              <w:rPr>
                <w:lang w:val="en-CA" w:eastAsia="en-CA"/>
              </w:rPr>
              <w:t>Suriname</w:t>
            </w:r>
          </w:p>
        </w:tc>
        <w:tc>
          <w:tcPr>
            <w:tcW w:w="3118" w:type="dxa"/>
            <w:tcBorders>
              <w:top w:val="nil"/>
              <w:left w:val="nil"/>
              <w:bottom w:val="single" w:sz="4" w:space="0" w:color="auto"/>
              <w:right w:val="single" w:sz="4" w:space="0" w:color="auto"/>
            </w:tcBorders>
            <w:shd w:val="clear" w:color="auto" w:fill="auto"/>
            <w:noWrap/>
            <w:vAlign w:val="bottom"/>
            <w:hideMark/>
          </w:tcPr>
          <w:p w14:paraId="2E92BB44"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4E26D9C6" w14:textId="77777777" w:rsidR="0082396F" w:rsidRPr="00C52F94" w:rsidRDefault="0082396F" w:rsidP="001D0457">
            <w:pPr>
              <w:jc w:val="right"/>
              <w:rPr>
                <w:lang w:val="en-CA" w:eastAsia="en-CA"/>
              </w:rPr>
            </w:pPr>
            <w:r w:rsidRPr="00C52F94">
              <w:rPr>
                <w:lang w:val="en-CA" w:eastAsia="en-CA"/>
              </w:rPr>
              <w:t>0.60</w:t>
            </w:r>
          </w:p>
        </w:tc>
      </w:tr>
      <w:tr w:rsidR="0082396F" w:rsidRPr="00C52F94" w14:paraId="54CE3E5B"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9BFB85F" w14:textId="77777777" w:rsidR="0082396F" w:rsidRPr="00C52F94" w:rsidRDefault="0082396F" w:rsidP="001D0457">
            <w:pPr>
              <w:jc w:val="left"/>
              <w:rPr>
                <w:lang w:val="en-CA" w:eastAsia="en-CA"/>
              </w:rPr>
            </w:pPr>
            <w:r w:rsidRPr="00C52F94">
              <w:rPr>
                <w:lang w:val="en-CA" w:eastAsia="en-CA"/>
              </w:rPr>
              <w:t>Thailand</w:t>
            </w:r>
          </w:p>
        </w:tc>
        <w:tc>
          <w:tcPr>
            <w:tcW w:w="3118" w:type="dxa"/>
            <w:tcBorders>
              <w:top w:val="nil"/>
              <w:left w:val="nil"/>
              <w:bottom w:val="single" w:sz="4" w:space="0" w:color="auto"/>
              <w:right w:val="single" w:sz="4" w:space="0" w:color="auto"/>
            </w:tcBorders>
            <w:shd w:val="clear" w:color="auto" w:fill="auto"/>
            <w:noWrap/>
            <w:vAlign w:val="bottom"/>
            <w:hideMark/>
          </w:tcPr>
          <w:p w14:paraId="0B10DD58"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210841BA" w14:textId="77777777" w:rsidR="0082396F" w:rsidRPr="00C52F94" w:rsidRDefault="0082396F" w:rsidP="001D0457">
            <w:pPr>
              <w:jc w:val="right"/>
              <w:rPr>
                <w:lang w:val="en-CA" w:eastAsia="en-CA"/>
              </w:rPr>
            </w:pPr>
            <w:r w:rsidRPr="00C52F94">
              <w:rPr>
                <w:lang w:val="en-CA" w:eastAsia="en-CA"/>
              </w:rPr>
              <w:t>112.86</w:t>
            </w:r>
          </w:p>
        </w:tc>
      </w:tr>
      <w:tr w:rsidR="0082396F" w:rsidRPr="00C52F94" w14:paraId="6B7F0BF9"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73B1555" w14:textId="77777777" w:rsidR="0082396F" w:rsidRPr="00C52F94" w:rsidRDefault="0082396F" w:rsidP="001D0457">
            <w:pPr>
              <w:jc w:val="left"/>
              <w:rPr>
                <w:lang w:val="en-CA" w:eastAsia="en-CA"/>
              </w:rPr>
            </w:pPr>
            <w:r w:rsidRPr="00C52F94">
              <w:rPr>
                <w:lang w:val="en-CA" w:eastAsia="en-CA"/>
              </w:rPr>
              <w:t>Turkey</w:t>
            </w:r>
          </w:p>
        </w:tc>
        <w:tc>
          <w:tcPr>
            <w:tcW w:w="3118" w:type="dxa"/>
            <w:tcBorders>
              <w:top w:val="nil"/>
              <w:left w:val="nil"/>
              <w:bottom w:val="single" w:sz="4" w:space="0" w:color="auto"/>
              <w:right w:val="single" w:sz="4" w:space="0" w:color="auto"/>
            </w:tcBorders>
            <w:shd w:val="clear" w:color="auto" w:fill="auto"/>
            <w:noWrap/>
            <w:vAlign w:val="bottom"/>
            <w:hideMark/>
          </w:tcPr>
          <w:p w14:paraId="00AE236B"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33916290" w14:textId="77777777" w:rsidR="0082396F" w:rsidRPr="00C52F94" w:rsidRDefault="0082396F" w:rsidP="001D0457">
            <w:pPr>
              <w:jc w:val="right"/>
              <w:rPr>
                <w:lang w:val="en-CA" w:eastAsia="en-CA"/>
              </w:rPr>
            </w:pPr>
            <w:r w:rsidRPr="00C52F94">
              <w:rPr>
                <w:lang w:val="en-CA" w:eastAsia="en-CA"/>
              </w:rPr>
              <w:t>41.58</w:t>
            </w:r>
          </w:p>
        </w:tc>
      </w:tr>
      <w:tr w:rsidR="0082396F" w:rsidRPr="00C52F94" w14:paraId="71684550"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3FB36C0" w14:textId="77777777" w:rsidR="0082396F" w:rsidRPr="00C52F94" w:rsidRDefault="0082396F" w:rsidP="001D0457">
            <w:pPr>
              <w:jc w:val="left"/>
              <w:rPr>
                <w:lang w:val="en-CA" w:eastAsia="en-CA"/>
              </w:rPr>
            </w:pPr>
            <w:r w:rsidRPr="00C52F94">
              <w:rPr>
                <w:lang w:val="en-CA" w:eastAsia="en-CA"/>
              </w:rPr>
              <w:t>United Arab Emirates</w:t>
            </w:r>
          </w:p>
        </w:tc>
        <w:tc>
          <w:tcPr>
            <w:tcW w:w="3118" w:type="dxa"/>
            <w:tcBorders>
              <w:top w:val="nil"/>
              <w:left w:val="nil"/>
              <w:bottom w:val="single" w:sz="4" w:space="0" w:color="auto"/>
              <w:right w:val="single" w:sz="4" w:space="0" w:color="auto"/>
            </w:tcBorders>
            <w:shd w:val="clear" w:color="auto" w:fill="auto"/>
            <w:noWrap/>
            <w:vAlign w:val="bottom"/>
            <w:hideMark/>
          </w:tcPr>
          <w:p w14:paraId="5770132E"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019CA4BB" w14:textId="77777777" w:rsidR="0082396F" w:rsidRPr="00C52F94" w:rsidRDefault="0082396F" w:rsidP="001D0457">
            <w:pPr>
              <w:jc w:val="right"/>
              <w:rPr>
                <w:lang w:val="en-CA" w:eastAsia="en-CA"/>
              </w:rPr>
            </w:pPr>
            <w:r w:rsidRPr="00C52F94">
              <w:rPr>
                <w:lang w:val="en-CA" w:eastAsia="en-CA"/>
              </w:rPr>
              <w:t>25.80</w:t>
            </w:r>
          </w:p>
        </w:tc>
      </w:tr>
      <w:tr w:rsidR="0082396F" w:rsidRPr="00C52F94" w14:paraId="71C197BA"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83814C9" w14:textId="77777777" w:rsidR="0082396F" w:rsidRPr="00C52F94" w:rsidRDefault="0082396F" w:rsidP="001D0457">
            <w:pPr>
              <w:jc w:val="left"/>
              <w:rPr>
                <w:lang w:val="en-CA" w:eastAsia="en-CA"/>
              </w:rPr>
            </w:pPr>
            <w:r w:rsidRPr="00C52F94">
              <w:rPr>
                <w:lang w:val="en-CA" w:eastAsia="en-CA"/>
              </w:rPr>
              <w:t>Uruguay</w:t>
            </w:r>
          </w:p>
        </w:tc>
        <w:tc>
          <w:tcPr>
            <w:tcW w:w="3118" w:type="dxa"/>
            <w:tcBorders>
              <w:top w:val="nil"/>
              <w:left w:val="nil"/>
              <w:bottom w:val="single" w:sz="4" w:space="0" w:color="auto"/>
              <w:right w:val="single" w:sz="4" w:space="0" w:color="auto"/>
            </w:tcBorders>
            <w:shd w:val="clear" w:color="auto" w:fill="auto"/>
            <w:noWrap/>
            <w:vAlign w:val="bottom"/>
            <w:hideMark/>
          </w:tcPr>
          <w:p w14:paraId="2A8238AA"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60C49CD6" w14:textId="77777777" w:rsidR="0082396F" w:rsidRPr="00C52F94" w:rsidRDefault="0082396F" w:rsidP="001D0457">
            <w:pPr>
              <w:jc w:val="right"/>
              <w:rPr>
                <w:lang w:val="en-CA" w:eastAsia="en-CA"/>
              </w:rPr>
            </w:pPr>
            <w:r w:rsidRPr="00C52F94">
              <w:rPr>
                <w:lang w:val="en-CA" w:eastAsia="en-CA"/>
              </w:rPr>
              <w:t>17.48</w:t>
            </w:r>
          </w:p>
        </w:tc>
      </w:tr>
      <w:tr w:rsidR="0082396F" w:rsidRPr="00C52F94" w14:paraId="25BFB13B"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AE6C08B" w14:textId="77777777" w:rsidR="0082396F" w:rsidRPr="00C52F94" w:rsidRDefault="0082396F" w:rsidP="001D0457">
            <w:pPr>
              <w:jc w:val="left"/>
              <w:rPr>
                <w:lang w:val="en-CA" w:eastAsia="en-CA"/>
              </w:rPr>
            </w:pPr>
            <w:r w:rsidRPr="00C52F94">
              <w:rPr>
                <w:lang w:val="en-CA" w:eastAsia="en-CA"/>
              </w:rPr>
              <w:t>Vanuatu</w:t>
            </w:r>
          </w:p>
        </w:tc>
        <w:tc>
          <w:tcPr>
            <w:tcW w:w="3118" w:type="dxa"/>
            <w:tcBorders>
              <w:top w:val="nil"/>
              <w:left w:val="nil"/>
              <w:bottom w:val="single" w:sz="4" w:space="0" w:color="auto"/>
              <w:right w:val="single" w:sz="4" w:space="0" w:color="auto"/>
            </w:tcBorders>
            <w:shd w:val="clear" w:color="auto" w:fill="auto"/>
            <w:noWrap/>
            <w:vAlign w:val="bottom"/>
            <w:hideMark/>
          </w:tcPr>
          <w:p w14:paraId="717565A4"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3FC939EB" w14:textId="77777777" w:rsidR="0082396F" w:rsidRPr="00C52F94" w:rsidRDefault="0082396F" w:rsidP="001D0457">
            <w:pPr>
              <w:jc w:val="right"/>
              <w:rPr>
                <w:lang w:val="en-CA" w:eastAsia="en-CA"/>
              </w:rPr>
            </w:pPr>
            <w:r w:rsidRPr="00C52F94">
              <w:rPr>
                <w:lang w:val="en-CA" w:eastAsia="en-CA"/>
              </w:rPr>
              <w:t>0.24</w:t>
            </w:r>
          </w:p>
        </w:tc>
      </w:tr>
      <w:tr w:rsidR="0082396F" w:rsidRPr="00C52F94" w14:paraId="4C794B77"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5FEFB80" w14:textId="77777777" w:rsidR="0082396F" w:rsidRPr="00C52F94" w:rsidRDefault="0082396F" w:rsidP="001D0457">
            <w:pPr>
              <w:jc w:val="left"/>
              <w:rPr>
                <w:lang w:val="en-CA" w:eastAsia="en-CA"/>
              </w:rPr>
            </w:pPr>
            <w:r w:rsidRPr="00C52F94">
              <w:rPr>
                <w:lang w:val="en-CA" w:eastAsia="en-CA"/>
              </w:rPr>
              <w:t>Viet Nam</w:t>
            </w:r>
          </w:p>
        </w:tc>
        <w:tc>
          <w:tcPr>
            <w:tcW w:w="3118" w:type="dxa"/>
            <w:tcBorders>
              <w:top w:val="nil"/>
              <w:left w:val="nil"/>
              <w:bottom w:val="single" w:sz="4" w:space="0" w:color="auto"/>
              <w:right w:val="single" w:sz="4" w:space="0" w:color="auto"/>
            </w:tcBorders>
            <w:shd w:val="clear" w:color="auto" w:fill="auto"/>
            <w:noWrap/>
            <w:vAlign w:val="bottom"/>
            <w:hideMark/>
          </w:tcPr>
          <w:p w14:paraId="620339E3"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30D091E2" w14:textId="77777777" w:rsidR="0082396F" w:rsidRPr="00C52F94" w:rsidRDefault="0082396F" w:rsidP="001D0457">
            <w:pPr>
              <w:jc w:val="right"/>
              <w:rPr>
                <w:lang w:val="en-CA" w:eastAsia="en-CA"/>
              </w:rPr>
            </w:pPr>
            <w:r w:rsidRPr="00C52F94">
              <w:rPr>
                <w:lang w:val="en-CA" w:eastAsia="en-CA"/>
              </w:rPr>
              <w:t>562.38</w:t>
            </w:r>
          </w:p>
        </w:tc>
      </w:tr>
      <w:tr w:rsidR="0082396F" w:rsidRPr="00C52F94" w14:paraId="480EA4FE"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450EF31" w14:textId="77777777" w:rsidR="0082396F" w:rsidRPr="00C52F94" w:rsidRDefault="0082396F" w:rsidP="001D0457">
            <w:pPr>
              <w:jc w:val="left"/>
              <w:rPr>
                <w:b/>
                <w:bCs/>
                <w:lang w:val="en-CA" w:eastAsia="en-CA"/>
              </w:rPr>
            </w:pPr>
            <w:r w:rsidRPr="00C52F94">
              <w:rPr>
                <w:b/>
                <w:bCs/>
                <w:lang w:val="en-CA" w:eastAsia="en-CA"/>
              </w:rPr>
              <w:t>Production</w:t>
            </w:r>
          </w:p>
        </w:tc>
        <w:tc>
          <w:tcPr>
            <w:tcW w:w="3118" w:type="dxa"/>
            <w:tcBorders>
              <w:top w:val="nil"/>
              <w:left w:val="nil"/>
              <w:bottom w:val="single" w:sz="4" w:space="0" w:color="auto"/>
              <w:right w:val="single" w:sz="4" w:space="0" w:color="auto"/>
            </w:tcBorders>
            <w:shd w:val="clear" w:color="auto" w:fill="auto"/>
            <w:noWrap/>
            <w:vAlign w:val="bottom"/>
            <w:hideMark/>
          </w:tcPr>
          <w:p w14:paraId="0FF51846" w14:textId="77777777" w:rsidR="0082396F" w:rsidRPr="00C52F94" w:rsidRDefault="0082396F" w:rsidP="001D0457">
            <w:pPr>
              <w:jc w:val="center"/>
              <w:rPr>
                <w:lang w:val="en-CA" w:eastAsia="en-CA"/>
              </w:rPr>
            </w:pPr>
            <w:r w:rsidRPr="00C52F94">
              <w:rPr>
                <w:lang w:val="en-CA" w:eastAsia="en-CA"/>
              </w:rPr>
              <w:t> </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48B0F75E" w14:textId="77777777" w:rsidR="0082396F" w:rsidRPr="00C52F94" w:rsidRDefault="0082396F" w:rsidP="001D0457">
            <w:pPr>
              <w:jc w:val="left"/>
              <w:rPr>
                <w:lang w:val="en-CA" w:eastAsia="en-CA"/>
              </w:rPr>
            </w:pPr>
            <w:r w:rsidRPr="00C52F94">
              <w:rPr>
                <w:lang w:val="en-CA" w:eastAsia="en-CA"/>
              </w:rPr>
              <w:t> </w:t>
            </w:r>
          </w:p>
        </w:tc>
      </w:tr>
      <w:tr w:rsidR="0082396F" w:rsidRPr="00C52F94" w14:paraId="5EF94499"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4DC87ED" w14:textId="77777777" w:rsidR="0082396F" w:rsidRPr="00C52F94" w:rsidRDefault="0082396F" w:rsidP="001D0457">
            <w:pPr>
              <w:jc w:val="left"/>
              <w:rPr>
                <w:lang w:val="en-CA" w:eastAsia="en-CA"/>
              </w:rPr>
            </w:pPr>
            <w:r w:rsidRPr="00C52F94">
              <w:rPr>
                <w:lang w:val="en-CA" w:eastAsia="en-CA"/>
              </w:rPr>
              <w:t>China</w:t>
            </w:r>
          </w:p>
        </w:tc>
        <w:tc>
          <w:tcPr>
            <w:tcW w:w="3118" w:type="dxa"/>
            <w:tcBorders>
              <w:top w:val="nil"/>
              <w:left w:val="nil"/>
              <w:bottom w:val="single" w:sz="4" w:space="0" w:color="auto"/>
              <w:right w:val="single" w:sz="4" w:space="0" w:color="auto"/>
            </w:tcBorders>
            <w:shd w:val="clear" w:color="auto" w:fill="auto"/>
            <w:noWrap/>
            <w:vAlign w:val="bottom"/>
            <w:hideMark/>
          </w:tcPr>
          <w:p w14:paraId="4B577F44"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76BA2A64" w14:textId="77777777" w:rsidR="0082396F" w:rsidRPr="00C52F94" w:rsidRDefault="0082396F" w:rsidP="001D0457">
            <w:pPr>
              <w:jc w:val="right"/>
              <w:rPr>
                <w:lang w:val="en-CA" w:eastAsia="en-CA"/>
              </w:rPr>
            </w:pPr>
            <w:r w:rsidRPr="00C52F94">
              <w:rPr>
                <w:lang w:val="en-CA" w:eastAsia="en-CA"/>
              </w:rPr>
              <w:t>972.76</w:t>
            </w:r>
          </w:p>
        </w:tc>
      </w:tr>
      <w:tr w:rsidR="0082396F" w:rsidRPr="00C52F94" w14:paraId="5FDD389E" w14:textId="77777777" w:rsidTr="006A0AFD">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BC98E9B" w14:textId="77777777" w:rsidR="0082396F" w:rsidRPr="00C52F94" w:rsidRDefault="0082396F" w:rsidP="001D0457">
            <w:pPr>
              <w:jc w:val="left"/>
              <w:rPr>
                <w:lang w:val="en-CA" w:eastAsia="en-CA"/>
              </w:rPr>
            </w:pPr>
            <w:r w:rsidRPr="00C52F94">
              <w:rPr>
                <w:lang w:val="en-CA" w:eastAsia="en-CA"/>
              </w:rPr>
              <w:t>India</w:t>
            </w:r>
          </w:p>
        </w:tc>
        <w:tc>
          <w:tcPr>
            <w:tcW w:w="3118" w:type="dxa"/>
            <w:tcBorders>
              <w:top w:val="nil"/>
              <w:left w:val="nil"/>
              <w:bottom w:val="single" w:sz="4" w:space="0" w:color="auto"/>
              <w:right w:val="single" w:sz="4" w:space="0" w:color="auto"/>
            </w:tcBorders>
            <w:shd w:val="clear" w:color="auto" w:fill="auto"/>
            <w:noWrap/>
            <w:vAlign w:val="bottom"/>
            <w:hideMark/>
          </w:tcPr>
          <w:p w14:paraId="1E708ECD" w14:textId="77777777" w:rsidR="0082396F" w:rsidRPr="00C52F94" w:rsidRDefault="0082396F" w:rsidP="001D0457">
            <w:pPr>
              <w:jc w:val="center"/>
              <w:rPr>
                <w:lang w:val="en-CA" w:eastAsia="en-CA"/>
              </w:rPr>
            </w:pPr>
            <w:r w:rsidRPr="00C52F94">
              <w:rPr>
                <w:lang w:val="en-CA" w:eastAsia="en-CA"/>
              </w:rPr>
              <w:t>2017</w:t>
            </w:r>
          </w:p>
        </w:tc>
        <w:tc>
          <w:tcPr>
            <w:tcW w:w="2976" w:type="dxa"/>
            <w:tcBorders>
              <w:top w:val="nil"/>
              <w:left w:val="nil"/>
              <w:bottom w:val="single" w:sz="4" w:space="0" w:color="auto"/>
              <w:right w:val="single" w:sz="4" w:space="0" w:color="auto"/>
            </w:tcBorders>
            <w:shd w:val="clear" w:color="auto" w:fill="auto"/>
            <w:noWrap/>
            <w:tcMar>
              <w:left w:w="115" w:type="dxa"/>
              <w:right w:w="1152" w:type="dxa"/>
            </w:tcMar>
            <w:vAlign w:val="bottom"/>
            <w:hideMark/>
          </w:tcPr>
          <w:p w14:paraId="5F2314AE" w14:textId="77777777" w:rsidR="0082396F" w:rsidRPr="00C52F94" w:rsidRDefault="0082396F" w:rsidP="001D0457">
            <w:pPr>
              <w:jc w:val="right"/>
              <w:rPr>
                <w:lang w:val="en-CA" w:eastAsia="en-CA"/>
              </w:rPr>
            </w:pPr>
            <w:r w:rsidRPr="00C52F94">
              <w:rPr>
                <w:lang w:val="en-CA" w:eastAsia="en-CA"/>
              </w:rPr>
              <w:t>1,906.81</w:t>
            </w:r>
          </w:p>
        </w:tc>
      </w:tr>
    </w:tbl>
    <w:p w14:paraId="44D1E455" w14:textId="77777777" w:rsidR="0082396F" w:rsidRPr="00C52F94" w:rsidRDefault="0082396F" w:rsidP="001D0457">
      <w:pPr>
        <w:jc w:val="center"/>
        <w:rPr>
          <w:b/>
          <w:lang w:val="en-CA"/>
        </w:rPr>
      </w:pPr>
    </w:p>
    <w:p w14:paraId="4331700A" w14:textId="77777777" w:rsidR="004B2896" w:rsidRPr="00C52F94" w:rsidRDefault="004B2896" w:rsidP="001D0457">
      <w:pPr>
        <w:rPr>
          <w:lang w:val="en-CA"/>
        </w:rPr>
        <w:sectPr w:rsidR="004B2896" w:rsidRPr="00C52F94" w:rsidSect="004B2896">
          <w:headerReference w:type="even" r:id="rId14"/>
          <w:headerReference w:type="default" r:id="rId15"/>
          <w:footerReference w:type="even" r:id="rId16"/>
          <w:footerReference w:type="default" r:id="rId17"/>
          <w:headerReference w:type="first" r:id="rId18"/>
          <w:footerReference w:type="first" r:id="rId19"/>
          <w:pgSz w:w="12240" w:h="15840" w:code="1"/>
          <w:pgMar w:top="720" w:right="1440" w:bottom="864" w:left="1440" w:header="720" w:footer="475" w:gutter="0"/>
          <w:pgNumType w:start="1"/>
          <w:cols w:space="720"/>
          <w:titlePg/>
          <w:docGrid w:linePitch="299"/>
        </w:sectPr>
      </w:pPr>
    </w:p>
    <w:p w14:paraId="5AA3FD55" w14:textId="77777777" w:rsidR="004B2896" w:rsidRPr="00C52F94" w:rsidRDefault="004B2896" w:rsidP="001D0457">
      <w:pPr>
        <w:jc w:val="center"/>
        <w:rPr>
          <w:b/>
          <w:lang w:val="en-CA"/>
        </w:rPr>
      </w:pPr>
      <w:r w:rsidRPr="00C52F94">
        <w:rPr>
          <w:b/>
          <w:lang w:val="en-CA"/>
        </w:rPr>
        <w:lastRenderedPageBreak/>
        <w:t>Annex II</w:t>
      </w:r>
    </w:p>
    <w:p w14:paraId="603A8D94" w14:textId="77777777" w:rsidR="004B2896" w:rsidRPr="00C52F94" w:rsidRDefault="004B2896" w:rsidP="001D0457">
      <w:pPr>
        <w:pStyle w:val="0Heading0"/>
        <w:rPr>
          <w:lang w:val="en-CA"/>
        </w:rPr>
      </w:pPr>
    </w:p>
    <w:p w14:paraId="41564F97" w14:textId="77777777" w:rsidR="004B2896" w:rsidRPr="00C52F94" w:rsidRDefault="004B2896" w:rsidP="001D0457">
      <w:pPr>
        <w:jc w:val="center"/>
        <w:rPr>
          <w:b/>
          <w:lang w:val="en-CA"/>
        </w:rPr>
      </w:pPr>
      <w:r w:rsidRPr="00C52F94">
        <w:rPr>
          <w:b/>
          <w:lang w:val="en-CA"/>
        </w:rPr>
        <w:t>HCFC ANALYSIS*</w:t>
      </w:r>
    </w:p>
    <w:p w14:paraId="2738321E" w14:textId="77777777" w:rsidR="00C917BC" w:rsidRPr="00C52F94" w:rsidRDefault="00C917BC" w:rsidP="001D0457">
      <w:pPr>
        <w:jc w:val="center"/>
        <w:rPr>
          <w:b/>
          <w:lang w:val="en-CA"/>
        </w:rPr>
      </w:pPr>
    </w:p>
    <w:tbl>
      <w:tblPr>
        <w:tblW w:w="14175" w:type="dxa"/>
        <w:tblInd w:w="-5" w:type="dxa"/>
        <w:tblLook w:val="04A0" w:firstRow="1" w:lastRow="0" w:firstColumn="1" w:lastColumn="0" w:noHBand="0" w:noVBand="1"/>
      </w:tblPr>
      <w:tblGrid>
        <w:gridCol w:w="4111"/>
        <w:gridCol w:w="948"/>
        <w:gridCol w:w="1462"/>
        <w:gridCol w:w="928"/>
        <w:gridCol w:w="1317"/>
        <w:gridCol w:w="985"/>
        <w:gridCol w:w="1356"/>
        <w:gridCol w:w="3068"/>
      </w:tblGrid>
      <w:tr w:rsidR="00C917BC" w:rsidRPr="00C52F94" w14:paraId="517C74A3" w14:textId="77777777" w:rsidTr="006A0AFD">
        <w:trPr>
          <w:tblHeader/>
        </w:trPr>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31E76FB5" w14:textId="77777777" w:rsidR="00C917BC" w:rsidRPr="00C52F94" w:rsidRDefault="00C917BC" w:rsidP="001D0457">
            <w:pPr>
              <w:jc w:val="center"/>
              <w:rPr>
                <w:b/>
                <w:bCs/>
                <w:sz w:val="20"/>
                <w:szCs w:val="20"/>
                <w:lang w:val="en-CA" w:eastAsia="en-CA"/>
              </w:rPr>
            </w:pPr>
            <w:r w:rsidRPr="00C52F94">
              <w:rPr>
                <w:b/>
                <w:bCs/>
                <w:sz w:val="20"/>
                <w:szCs w:val="20"/>
                <w:lang w:val="en-CA" w:eastAsia="en-CA"/>
              </w:rPr>
              <w:t>Country</w:t>
            </w:r>
          </w:p>
        </w:tc>
        <w:tc>
          <w:tcPr>
            <w:tcW w:w="948" w:type="dxa"/>
            <w:tcBorders>
              <w:top w:val="single" w:sz="4" w:space="0" w:color="auto"/>
              <w:left w:val="nil"/>
              <w:bottom w:val="single" w:sz="4" w:space="0" w:color="auto"/>
              <w:right w:val="single" w:sz="4" w:space="0" w:color="auto"/>
            </w:tcBorders>
            <w:shd w:val="clear" w:color="auto" w:fill="auto"/>
            <w:hideMark/>
          </w:tcPr>
          <w:p w14:paraId="16B53F2F" w14:textId="77777777" w:rsidR="00C917BC" w:rsidRPr="00C52F94" w:rsidRDefault="00C917BC" w:rsidP="001D0457">
            <w:pPr>
              <w:jc w:val="center"/>
              <w:rPr>
                <w:b/>
                <w:bCs/>
                <w:sz w:val="20"/>
                <w:szCs w:val="20"/>
                <w:lang w:val="en-CA" w:eastAsia="en-CA"/>
              </w:rPr>
            </w:pPr>
            <w:r w:rsidRPr="00C52F94">
              <w:rPr>
                <w:b/>
                <w:bCs/>
                <w:sz w:val="20"/>
                <w:szCs w:val="20"/>
                <w:lang w:val="en-CA" w:eastAsia="en-CA"/>
              </w:rPr>
              <w:t>Source *****</w:t>
            </w:r>
          </w:p>
        </w:tc>
        <w:tc>
          <w:tcPr>
            <w:tcW w:w="1462" w:type="dxa"/>
            <w:tcBorders>
              <w:top w:val="single" w:sz="4" w:space="0" w:color="auto"/>
              <w:left w:val="nil"/>
              <w:bottom w:val="single" w:sz="4" w:space="0" w:color="auto"/>
              <w:right w:val="single" w:sz="4" w:space="0" w:color="auto"/>
            </w:tcBorders>
            <w:shd w:val="clear" w:color="auto" w:fill="auto"/>
            <w:hideMark/>
          </w:tcPr>
          <w:p w14:paraId="4245AC0A" w14:textId="77777777" w:rsidR="00C917BC" w:rsidRPr="00C52F94" w:rsidRDefault="00C917BC" w:rsidP="001D0457">
            <w:pPr>
              <w:jc w:val="center"/>
              <w:rPr>
                <w:b/>
                <w:bCs/>
                <w:sz w:val="20"/>
                <w:szCs w:val="20"/>
                <w:lang w:val="en-CA" w:eastAsia="en-CA"/>
              </w:rPr>
            </w:pPr>
            <w:r w:rsidRPr="00C52F94">
              <w:rPr>
                <w:b/>
                <w:bCs/>
                <w:sz w:val="20"/>
                <w:szCs w:val="20"/>
                <w:lang w:val="en-CA" w:eastAsia="en-CA"/>
              </w:rPr>
              <w:t>Year of latest consumption</w:t>
            </w:r>
          </w:p>
        </w:tc>
        <w:tc>
          <w:tcPr>
            <w:tcW w:w="928" w:type="dxa"/>
            <w:tcBorders>
              <w:top w:val="single" w:sz="4" w:space="0" w:color="auto"/>
              <w:left w:val="nil"/>
              <w:bottom w:val="single" w:sz="4" w:space="0" w:color="auto"/>
              <w:right w:val="single" w:sz="4" w:space="0" w:color="auto"/>
            </w:tcBorders>
            <w:shd w:val="clear" w:color="auto" w:fill="auto"/>
            <w:hideMark/>
          </w:tcPr>
          <w:p w14:paraId="05E5DDCB" w14:textId="77777777" w:rsidR="00C917BC" w:rsidRPr="00C52F94" w:rsidRDefault="00C917BC" w:rsidP="001D0457">
            <w:pPr>
              <w:jc w:val="center"/>
              <w:rPr>
                <w:b/>
                <w:bCs/>
                <w:sz w:val="20"/>
                <w:szCs w:val="20"/>
                <w:lang w:val="en-CA" w:eastAsia="en-CA"/>
              </w:rPr>
            </w:pPr>
            <w:r w:rsidRPr="00C52F94">
              <w:rPr>
                <w:b/>
                <w:bCs/>
                <w:sz w:val="20"/>
                <w:szCs w:val="20"/>
                <w:lang w:val="en-CA" w:eastAsia="en-CA"/>
              </w:rPr>
              <w:t>Baseline (ODP t)</w:t>
            </w:r>
          </w:p>
        </w:tc>
        <w:tc>
          <w:tcPr>
            <w:tcW w:w="1317" w:type="dxa"/>
            <w:tcBorders>
              <w:top w:val="single" w:sz="4" w:space="0" w:color="auto"/>
              <w:left w:val="nil"/>
              <w:bottom w:val="single" w:sz="4" w:space="0" w:color="auto"/>
              <w:right w:val="single" w:sz="4" w:space="0" w:color="auto"/>
            </w:tcBorders>
            <w:shd w:val="clear" w:color="auto" w:fill="auto"/>
            <w:hideMark/>
          </w:tcPr>
          <w:p w14:paraId="5E7A6646" w14:textId="77777777" w:rsidR="00C917BC" w:rsidRPr="00C52F94" w:rsidRDefault="00C917BC" w:rsidP="001D0457">
            <w:pPr>
              <w:jc w:val="center"/>
              <w:rPr>
                <w:b/>
                <w:bCs/>
                <w:sz w:val="20"/>
                <w:szCs w:val="20"/>
                <w:lang w:val="en-CA" w:eastAsia="en-CA"/>
              </w:rPr>
            </w:pPr>
            <w:r w:rsidRPr="00C52F94">
              <w:rPr>
                <w:b/>
                <w:bCs/>
                <w:sz w:val="20"/>
                <w:szCs w:val="20"/>
                <w:lang w:val="en-CA" w:eastAsia="en-CA"/>
              </w:rPr>
              <w:t>Latest consumption</w:t>
            </w:r>
          </w:p>
        </w:tc>
        <w:tc>
          <w:tcPr>
            <w:tcW w:w="985" w:type="dxa"/>
            <w:tcBorders>
              <w:top w:val="single" w:sz="4" w:space="0" w:color="auto"/>
              <w:left w:val="nil"/>
              <w:bottom w:val="single" w:sz="4" w:space="0" w:color="auto"/>
              <w:right w:val="single" w:sz="4" w:space="0" w:color="auto"/>
            </w:tcBorders>
            <w:shd w:val="clear" w:color="auto" w:fill="auto"/>
            <w:hideMark/>
          </w:tcPr>
          <w:p w14:paraId="18B267BE" w14:textId="77777777" w:rsidR="00C917BC" w:rsidRPr="00C52F94" w:rsidRDefault="00C917BC" w:rsidP="001D0457">
            <w:pPr>
              <w:jc w:val="center"/>
              <w:rPr>
                <w:b/>
                <w:bCs/>
                <w:sz w:val="20"/>
                <w:szCs w:val="20"/>
                <w:lang w:val="en-CA" w:eastAsia="en-CA"/>
              </w:rPr>
            </w:pPr>
            <w:r w:rsidRPr="00C52F94">
              <w:rPr>
                <w:b/>
                <w:bCs/>
                <w:sz w:val="20"/>
                <w:szCs w:val="20"/>
                <w:lang w:val="en-CA" w:eastAsia="en-CA"/>
              </w:rPr>
              <w:t>% over freeze</w:t>
            </w:r>
          </w:p>
        </w:tc>
        <w:tc>
          <w:tcPr>
            <w:tcW w:w="1356" w:type="dxa"/>
            <w:tcBorders>
              <w:top w:val="single" w:sz="4" w:space="0" w:color="auto"/>
              <w:left w:val="nil"/>
              <w:bottom w:val="single" w:sz="4" w:space="0" w:color="auto"/>
              <w:right w:val="single" w:sz="4" w:space="0" w:color="auto"/>
            </w:tcBorders>
            <w:shd w:val="clear" w:color="auto" w:fill="auto"/>
            <w:hideMark/>
          </w:tcPr>
          <w:p w14:paraId="0F42B579" w14:textId="77777777" w:rsidR="00C917BC" w:rsidRPr="00C52F94" w:rsidRDefault="00C917BC" w:rsidP="001D0457">
            <w:pPr>
              <w:jc w:val="center"/>
              <w:rPr>
                <w:b/>
                <w:bCs/>
                <w:sz w:val="20"/>
                <w:szCs w:val="20"/>
                <w:lang w:val="en-CA" w:eastAsia="en-CA"/>
              </w:rPr>
            </w:pPr>
            <w:r w:rsidRPr="00C52F94">
              <w:rPr>
                <w:b/>
                <w:bCs/>
                <w:sz w:val="20"/>
                <w:szCs w:val="20"/>
                <w:lang w:val="en-CA" w:eastAsia="en-CA"/>
              </w:rPr>
              <w:t>% over 10% reduction</w:t>
            </w:r>
          </w:p>
        </w:tc>
        <w:tc>
          <w:tcPr>
            <w:tcW w:w="3068" w:type="dxa"/>
            <w:tcBorders>
              <w:top w:val="single" w:sz="4" w:space="0" w:color="auto"/>
              <w:left w:val="nil"/>
              <w:bottom w:val="single" w:sz="4" w:space="0" w:color="auto"/>
              <w:right w:val="single" w:sz="4" w:space="0" w:color="auto"/>
            </w:tcBorders>
            <w:shd w:val="clear" w:color="auto" w:fill="auto"/>
            <w:hideMark/>
          </w:tcPr>
          <w:p w14:paraId="0D38A772" w14:textId="77777777" w:rsidR="00C917BC" w:rsidRPr="00C52F94" w:rsidRDefault="00C917BC" w:rsidP="001D0457">
            <w:pPr>
              <w:jc w:val="center"/>
              <w:rPr>
                <w:b/>
                <w:bCs/>
                <w:sz w:val="20"/>
                <w:szCs w:val="20"/>
                <w:lang w:val="en-CA" w:eastAsia="en-CA"/>
              </w:rPr>
            </w:pPr>
            <w:r w:rsidRPr="00C52F94">
              <w:rPr>
                <w:b/>
                <w:bCs/>
                <w:sz w:val="20"/>
                <w:szCs w:val="20"/>
                <w:lang w:val="en-CA" w:eastAsia="en-CA"/>
              </w:rPr>
              <w:t>Control addressed by HPMPs</w:t>
            </w:r>
          </w:p>
        </w:tc>
      </w:tr>
      <w:tr w:rsidR="00C917BC" w:rsidRPr="00C52F94" w14:paraId="0481A4F2"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2E938235" w14:textId="77777777" w:rsidR="00C917BC" w:rsidRPr="00C52F94" w:rsidRDefault="00C917BC" w:rsidP="001D0457">
            <w:pPr>
              <w:jc w:val="left"/>
              <w:rPr>
                <w:sz w:val="20"/>
                <w:szCs w:val="20"/>
                <w:lang w:val="en-CA" w:eastAsia="en-CA"/>
              </w:rPr>
            </w:pPr>
            <w:r w:rsidRPr="00C52F94">
              <w:rPr>
                <w:sz w:val="20"/>
                <w:szCs w:val="20"/>
                <w:lang w:val="en-CA" w:eastAsia="en-CA"/>
              </w:rPr>
              <w:t>Afghanistan</w:t>
            </w:r>
          </w:p>
        </w:tc>
        <w:tc>
          <w:tcPr>
            <w:tcW w:w="948" w:type="dxa"/>
            <w:tcBorders>
              <w:top w:val="nil"/>
              <w:left w:val="nil"/>
              <w:bottom w:val="single" w:sz="4" w:space="0" w:color="auto"/>
              <w:right w:val="single" w:sz="4" w:space="0" w:color="auto"/>
            </w:tcBorders>
            <w:shd w:val="clear" w:color="auto" w:fill="auto"/>
            <w:hideMark/>
          </w:tcPr>
          <w:p w14:paraId="6BF701CB"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7E0CC114"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4A5811AE" w14:textId="77777777" w:rsidR="00C917BC" w:rsidRPr="00C52F94" w:rsidRDefault="00C917BC" w:rsidP="001D0457">
            <w:pPr>
              <w:jc w:val="right"/>
              <w:rPr>
                <w:sz w:val="20"/>
                <w:szCs w:val="20"/>
                <w:lang w:val="en-CA" w:eastAsia="en-CA"/>
              </w:rPr>
            </w:pPr>
            <w:r w:rsidRPr="00C52F94">
              <w:rPr>
                <w:sz w:val="20"/>
                <w:szCs w:val="20"/>
                <w:lang w:val="en-CA" w:eastAsia="en-CA"/>
              </w:rPr>
              <w:t>23.6</w:t>
            </w:r>
          </w:p>
        </w:tc>
        <w:tc>
          <w:tcPr>
            <w:tcW w:w="1317" w:type="dxa"/>
            <w:tcBorders>
              <w:top w:val="nil"/>
              <w:left w:val="nil"/>
              <w:bottom w:val="single" w:sz="4" w:space="0" w:color="auto"/>
              <w:right w:val="single" w:sz="4" w:space="0" w:color="auto"/>
            </w:tcBorders>
            <w:shd w:val="clear" w:color="auto" w:fill="auto"/>
            <w:hideMark/>
          </w:tcPr>
          <w:p w14:paraId="2FAB0BF7" w14:textId="77777777" w:rsidR="00C917BC" w:rsidRPr="00C52F94" w:rsidRDefault="00C917BC" w:rsidP="001D0457">
            <w:pPr>
              <w:jc w:val="right"/>
              <w:rPr>
                <w:sz w:val="20"/>
                <w:szCs w:val="20"/>
                <w:lang w:val="en-CA" w:eastAsia="en-CA"/>
              </w:rPr>
            </w:pPr>
            <w:r w:rsidRPr="00C52F94">
              <w:rPr>
                <w:sz w:val="20"/>
                <w:szCs w:val="20"/>
                <w:lang w:val="en-CA" w:eastAsia="en-CA"/>
              </w:rPr>
              <w:t>18.5</w:t>
            </w:r>
          </w:p>
        </w:tc>
        <w:tc>
          <w:tcPr>
            <w:tcW w:w="985" w:type="dxa"/>
            <w:tcBorders>
              <w:top w:val="nil"/>
              <w:left w:val="nil"/>
              <w:bottom w:val="single" w:sz="4" w:space="0" w:color="auto"/>
              <w:right w:val="single" w:sz="4" w:space="0" w:color="auto"/>
            </w:tcBorders>
            <w:shd w:val="clear" w:color="auto" w:fill="auto"/>
            <w:hideMark/>
          </w:tcPr>
          <w:p w14:paraId="4FF6CEB5"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4A64D6A3"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198AFFBD"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6A9BB84B"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7CA17CA0" w14:textId="77777777" w:rsidR="00C917BC" w:rsidRPr="00C52F94" w:rsidRDefault="00C917BC" w:rsidP="001D0457">
            <w:pPr>
              <w:jc w:val="left"/>
              <w:rPr>
                <w:sz w:val="20"/>
                <w:szCs w:val="20"/>
                <w:lang w:val="en-CA" w:eastAsia="en-CA"/>
              </w:rPr>
            </w:pPr>
            <w:r w:rsidRPr="00C52F94">
              <w:rPr>
                <w:sz w:val="20"/>
                <w:szCs w:val="20"/>
                <w:lang w:val="en-CA" w:eastAsia="en-CA"/>
              </w:rPr>
              <w:t>Albania</w:t>
            </w:r>
          </w:p>
        </w:tc>
        <w:tc>
          <w:tcPr>
            <w:tcW w:w="948" w:type="dxa"/>
            <w:tcBorders>
              <w:top w:val="nil"/>
              <w:left w:val="nil"/>
              <w:bottom w:val="single" w:sz="4" w:space="0" w:color="auto"/>
              <w:right w:val="single" w:sz="4" w:space="0" w:color="auto"/>
            </w:tcBorders>
            <w:shd w:val="clear" w:color="auto" w:fill="auto"/>
            <w:hideMark/>
          </w:tcPr>
          <w:p w14:paraId="5A37067A"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0C005602"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03F03C7C" w14:textId="77777777" w:rsidR="00C917BC" w:rsidRPr="00C52F94" w:rsidRDefault="00C917BC" w:rsidP="001D0457">
            <w:pPr>
              <w:jc w:val="right"/>
              <w:rPr>
                <w:sz w:val="20"/>
                <w:szCs w:val="20"/>
                <w:lang w:val="en-CA" w:eastAsia="en-CA"/>
              </w:rPr>
            </w:pPr>
            <w:r w:rsidRPr="00C52F94">
              <w:rPr>
                <w:sz w:val="20"/>
                <w:szCs w:val="20"/>
                <w:lang w:val="en-CA" w:eastAsia="en-CA"/>
              </w:rPr>
              <w:t>6.0</w:t>
            </w:r>
          </w:p>
        </w:tc>
        <w:tc>
          <w:tcPr>
            <w:tcW w:w="1317" w:type="dxa"/>
            <w:tcBorders>
              <w:top w:val="nil"/>
              <w:left w:val="nil"/>
              <w:bottom w:val="single" w:sz="4" w:space="0" w:color="auto"/>
              <w:right w:val="single" w:sz="4" w:space="0" w:color="auto"/>
            </w:tcBorders>
            <w:shd w:val="clear" w:color="auto" w:fill="auto"/>
            <w:hideMark/>
          </w:tcPr>
          <w:p w14:paraId="324D058A" w14:textId="77777777" w:rsidR="00C917BC" w:rsidRPr="00C52F94" w:rsidRDefault="00C917BC" w:rsidP="001D0457">
            <w:pPr>
              <w:jc w:val="right"/>
              <w:rPr>
                <w:sz w:val="20"/>
                <w:szCs w:val="20"/>
                <w:lang w:val="en-CA" w:eastAsia="en-CA"/>
              </w:rPr>
            </w:pPr>
            <w:r w:rsidRPr="00C52F94">
              <w:rPr>
                <w:sz w:val="20"/>
                <w:szCs w:val="20"/>
                <w:lang w:val="en-CA" w:eastAsia="en-CA"/>
              </w:rPr>
              <w:t>3.0</w:t>
            </w:r>
          </w:p>
        </w:tc>
        <w:tc>
          <w:tcPr>
            <w:tcW w:w="985" w:type="dxa"/>
            <w:tcBorders>
              <w:top w:val="nil"/>
              <w:left w:val="nil"/>
              <w:bottom w:val="single" w:sz="4" w:space="0" w:color="auto"/>
              <w:right w:val="single" w:sz="4" w:space="0" w:color="auto"/>
            </w:tcBorders>
            <w:shd w:val="clear" w:color="auto" w:fill="auto"/>
            <w:hideMark/>
          </w:tcPr>
          <w:p w14:paraId="4FDA4437"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0377DDF5"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288AA9AA"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5826E048"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72FA17C5" w14:textId="77777777" w:rsidR="00C917BC" w:rsidRPr="00C52F94" w:rsidRDefault="00C917BC" w:rsidP="001D0457">
            <w:pPr>
              <w:jc w:val="left"/>
              <w:rPr>
                <w:sz w:val="20"/>
                <w:szCs w:val="20"/>
                <w:lang w:val="en-CA" w:eastAsia="en-CA"/>
              </w:rPr>
            </w:pPr>
            <w:r w:rsidRPr="00C52F94">
              <w:rPr>
                <w:sz w:val="20"/>
                <w:szCs w:val="20"/>
                <w:lang w:val="en-CA" w:eastAsia="en-CA"/>
              </w:rPr>
              <w:t>Algeria</w:t>
            </w:r>
          </w:p>
        </w:tc>
        <w:tc>
          <w:tcPr>
            <w:tcW w:w="948" w:type="dxa"/>
            <w:tcBorders>
              <w:top w:val="nil"/>
              <w:left w:val="nil"/>
              <w:bottom w:val="single" w:sz="4" w:space="0" w:color="auto"/>
              <w:right w:val="single" w:sz="4" w:space="0" w:color="auto"/>
            </w:tcBorders>
            <w:shd w:val="clear" w:color="auto" w:fill="auto"/>
            <w:hideMark/>
          </w:tcPr>
          <w:p w14:paraId="7F6ECA70"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58591DDA"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6DDB1513" w14:textId="77777777" w:rsidR="00C917BC" w:rsidRPr="00C52F94" w:rsidRDefault="00C917BC" w:rsidP="001D0457">
            <w:pPr>
              <w:jc w:val="right"/>
              <w:rPr>
                <w:sz w:val="20"/>
                <w:szCs w:val="20"/>
                <w:lang w:val="en-CA" w:eastAsia="en-CA"/>
              </w:rPr>
            </w:pPr>
            <w:r w:rsidRPr="00C52F94">
              <w:rPr>
                <w:sz w:val="20"/>
                <w:szCs w:val="20"/>
                <w:lang w:val="en-CA" w:eastAsia="en-CA"/>
              </w:rPr>
              <w:t>62.1</w:t>
            </w:r>
          </w:p>
        </w:tc>
        <w:tc>
          <w:tcPr>
            <w:tcW w:w="1317" w:type="dxa"/>
            <w:tcBorders>
              <w:top w:val="nil"/>
              <w:left w:val="nil"/>
              <w:bottom w:val="single" w:sz="4" w:space="0" w:color="auto"/>
              <w:right w:val="single" w:sz="4" w:space="0" w:color="auto"/>
            </w:tcBorders>
            <w:shd w:val="clear" w:color="auto" w:fill="auto"/>
            <w:hideMark/>
          </w:tcPr>
          <w:p w14:paraId="08C474CA" w14:textId="77777777" w:rsidR="00C917BC" w:rsidRPr="00C52F94" w:rsidRDefault="00C917BC" w:rsidP="001D0457">
            <w:pPr>
              <w:jc w:val="right"/>
              <w:rPr>
                <w:sz w:val="20"/>
                <w:szCs w:val="20"/>
                <w:lang w:val="en-CA" w:eastAsia="en-CA"/>
              </w:rPr>
            </w:pPr>
            <w:r w:rsidRPr="00C52F94">
              <w:rPr>
                <w:sz w:val="20"/>
                <w:szCs w:val="20"/>
                <w:lang w:val="en-CA" w:eastAsia="en-CA"/>
              </w:rPr>
              <w:t>28.5</w:t>
            </w:r>
          </w:p>
        </w:tc>
        <w:tc>
          <w:tcPr>
            <w:tcW w:w="985" w:type="dxa"/>
            <w:tcBorders>
              <w:top w:val="nil"/>
              <w:left w:val="nil"/>
              <w:bottom w:val="single" w:sz="4" w:space="0" w:color="auto"/>
              <w:right w:val="single" w:sz="4" w:space="0" w:color="auto"/>
            </w:tcBorders>
            <w:shd w:val="clear" w:color="auto" w:fill="auto"/>
            <w:hideMark/>
          </w:tcPr>
          <w:p w14:paraId="73C118A9"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51DBFCD6"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7F7F77E1" w14:textId="77777777" w:rsidR="00C917BC" w:rsidRPr="00C52F94" w:rsidRDefault="00C917BC" w:rsidP="001D0457">
            <w:pPr>
              <w:jc w:val="left"/>
              <w:rPr>
                <w:sz w:val="20"/>
                <w:szCs w:val="20"/>
                <w:lang w:val="en-CA" w:eastAsia="en-CA"/>
              </w:rPr>
            </w:pPr>
            <w:r w:rsidRPr="00C52F94">
              <w:rPr>
                <w:sz w:val="20"/>
                <w:szCs w:val="20"/>
                <w:lang w:val="en-CA" w:eastAsia="en-CA"/>
              </w:rPr>
              <w:t>20% by 2017</w:t>
            </w:r>
          </w:p>
        </w:tc>
      </w:tr>
      <w:tr w:rsidR="00C917BC" w:rsidRPr="00C52F94" w14:paraId="6A4F3BD9"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66771993" w14:textId="77777777" w:rsidR="00C917BC" w:rsidRPr="00C52F94" w:rsidRDefault="00C917BC" w:rsidP="001D0457">
            <w:pPr>
              <w:jc w:val="left"/>
              <w:rPr>
                <w:sz w:val="20"/>
                <w:szCs w:val="20"/>
                <w:lang w:val="en-CA" w:eastAsia="en-CA"/>
              </w:rPr>
            </w:pPr>
            <w:r w:rsidRPr="00C52F94">
              <w:rPr>
                <w:sz w:val="20"/>
                <w:szCs w:val="20"/>
                <w:lang w:val="en-CA" w:eastAsia="en-CA"/>
              </w:rPr>
              <w:t>Angola</w:t>
            </w:r>
          </w:p>
        </w:tc>
        <w:tc>
          <w:tcPr>
            <w:tcW w:w="948" w:type="dxa"/>
            <w:tcBorders>
              <w:top w:val="nil"/>
              <w:left w:val="nil"/>
              <w:bottom w:val="single" w:sz="4" w:space="0" w:color="auto"/>
              <w:right w:val="single" w:sz="4" w:space="0" w:color="auto"/>
            </w:tcBorders>
            <w:shd w:val="clear" w:color="auto" w:fill="auto"/>
            <w:hideMark/>
          </w:tcPr>
          <w:p w14:paraId="021CFA11"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2CB2139A"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46A6C1FB" w14:textId="77777777" w:rsidR="00C917BC" w:rsidRPr="00C52F94" w:rsidRDefault="00C917BC" w:rsidP="001D0457">
            <w:pPr>
              <w:jc w:val="right"/>
              <w:rPr>
                <w:sz w:val="20"/>
                <w:szCs w:val="20"/>
                <w:lang w:val="en-CA" w:eastAsia="en-CA"/>
              </w:rPr>
            </w:pPr>
            <w:r w:rsidRPr="00C52F94">
              <w:rPr>
                <w:sz w:val="20"/>
                <w:szCs w:val="20"/>
                <w:lang w:val="en-CA" w:eastAsia="en-CA"/>
              </w:rPr>
              <w:t>16.0</w:t>
            </w:r>
          </w:p>
        </w:tc>
        <w:tc>
          <w:tcPr>
            <w:tcW w:w="1317" w:type="dxa"/>
            <w:tcBorders>
              <w:top w:val="nil"/>
              <w:left w:val="nil"/>
              <w:bottom w:val="single" w:sz="4" w:space="0" w:color="auto"/>
              <w:right w:val="single" w:sz="4" w:space="0" w:color="auto"/>
            </w:tcBorders>
            <w:shd w:val="clear" w:color="auto" w:fill="auto"/>
            <w:hideMark/>
          </w:tcPr>
          <w:p w14:paraId="066C8C29" w14:textId="77777777" w:rsidR="00C917BC" w:rsidRPr="00C52F94" w:rsidRDefault="00C917BC" w:rsidP="001D0457">
            <w:pPr>
              <w:jc w:val="right"/>
              <w:rPr>
                <w:sz w:val="20"/>
                <w:szCs w:val="20"/>
                <w:lang w:val="en-CA" w:eastAsia="en-CA"/>
              </w:rPr>
            </w:pPr>
            <w:r w:rsidRPr="00C52F94">
              <w:rPr>
                <w:sz w:val="20"/>
                <w:szCs w:val="20"/>
                <w:lang w:val="en-CA" w:eastAsia="en-CA"/>
              </w:rPr>
              <w:t>10.5</w:t>
            </w:r>
          </w:p>
        </w:tc>
        <w:tc>
          <w:tcPr>
            <w:tcW w:w="985" w:type="dxa"/>
            <w:tcBorders>
              <w:top w:val="nil"/>
              <w:left w:val="nil"/>
              <w:bottom w:val="single" w:sz="4" w:space="0" w:color="auto"/>
              <w:right w:val="single" w:sz="4" w:space="0" w:color="auto"/>
            </w:tcBorders>
            <w:shd w:val="clear" w:color="auto" w:fill="auto"/>
            <w:hideMark/>
          </w:tcPr>
          <w:p w14:paraId="0D49A96F"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5DF5C510"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3895EA6D" w14:textId="77777777" w:rsidR="00C917BC" w:rsidRPr="00C52F94" w:rsidRDefault="00C917BC" w:rsidP="001D0457">
            <w:pPr>
              <w:jc w:val="left"/>
              <w:rPr>
                <w:sz w:val="20"/>
                <w:szCs w:val="20"/>
                <w:lang w:val="en-CA" w:eastAsia="en-CA"/>
              </w:rPr>
            </w:pPr>
            <w:r w:rsidRPr="00C52F94">
              <w:rPr>
                <w:sz w:val="20"/>
                <w:szCs w:val="20"/>
                <w:lang w:val="en-CA" w:eastAsia="en-CA"/>
              </w:rPr>
              <w:t>10% by 2015 and 67.5% by 2025</w:t>
            </w:r>
          </w:p>
        </w:tc>
      </w:tr>
      <w:tr w:rsidR="00C917BC" w:rsidRPr="00C52F94" w14:paraId="384BFE99"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7CB7F561" w14:textId="77777777" w:rsidR="00C917BC" w:rsidRPr="00C52F94" w:rsidRDefault="00C917BC" w:rsidP="001D0457">
            <w:pPr>
              <w:jc w:val="left"/>
              <w:rPr>
                <w:sz w:val="20"/>
                <w:szCs w:val="20"/>
                <w:lang w:val="en-CA" w:eastAsia="en-CA"/>
              </w:rPr>
            </w:pPr>
            <w:r w:rsidRPr="00C52F94">
              <w:rPr>
                <w:sz w:val="20"/>
                <w:szCs w:val="20"/>
                <w:lang w:val="en-CA" w:eastAsia="en-CA"/>
              </w:rPr>
              <w:t>Antigua and Barbuda</w:t>
            </w:r>
          </w:p>
        </w:tc>
        <w:tc>
          <w:tcPr>
            <w:tcW w:w="948" w:type="dxa"/>
            <w:tcBorders>
              <w:top w:val="nil"/>
              <w:left w:val="nil"/>
              <w:bottom w:val="single" w:sz="4" w:space="0" w:color="auto"/>
              <w:right w:val="single" w:sz="4" w:space="0" w:color="auto"/>
            </w:tcBorders>
            <w:shd w:val="clear" w:color="auto" w:fill="auto"/>
            <w:hideMark/>
          </w:tcPr>
          <w:p w14:paraId="384D8C9D"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12183EFA"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4734AB6D" w14:textId="77777777" w:rsidR="00C917BC" w:rsidRPr="00C52F94" w:rsidRDefault="00C917BC" w:rsidP="001D0457">
            <w:pPr>
              <w:jc w:val="right"/>
              <w:rPr>
                <w:sz w:val="20"/>
                <w:szCs w:val="20"/>
                <w:lang w:val="en-CA" w:eastAsia="en-CA"/>
              </w:rPr>
            </w:pPr>
            <w:r w:rsidRPr="00C52F94">
              <w:rPr>
                <w:sz w:val="20"/>
                <w:szCs w:val="20"/>
                <w:lang w:val="en-CA" w:eastAsia="en-CA"/>
              </w:rPr>
              <w:t>0.3</w:t>
            </w:r>
          </w:p>
        </w:tc>
        <w:tc>
          <w:tcPr>
            <w:tcW w:w="1317" w:type="dxa"/>
            <w:tcBorders>
              <w:top w:val="nil"/>
              <w:left w:val="nil"/>
              <w:bottom w:val="single" w:sz="4" w:space="0" w:color="auto"/>
              <w:right w:val="single" w:sz="4" w:space="0" w:color="auto"/>
            </w:tcBorders>
            <w:shd w:val="clear" w:color="auto" w:fill="auto"/>
            <w:hideMark/>
          </w:tcPr>
          <w:p w14:paraId="4AA14DB0"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985" w:type="dxa"/>
            <w:tcBorders>
              <w:top w:val="nil"/>
              <w:left w:val="nil"/>
              <w:bottom w:val="single" w:sz="4" w:space="0" w:color="auto"/>
              <w:right w:val="single" w:sz="4" w:space="0" w:color="auto"/>
            </w:tcBorders>
            <w:shd w:val="clear" w:color="auto" w:fill="auto"/>
            <w:hideMark/>
          </w:tcPr>
          <w:p w14:paraId="292E31A8"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6C33AFE7"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15F021C3" w14:textId="77777777" w:rsidR="00C917BC" w:rsidRPr="00C52F94" w:rsidRDefault="00C917BC" w:rsidP="001D0457">
            <w:pPr>
              <w:jc w:val="left"/>
              <w:rPr>
                <w:sz w:val="20"/>
                <w:szCs w:val="20"/>
                <w:lang w:val="en-CA" w:eastAsia="en-CA"/>
              </w:rPr>
            </w:pPr>
            <w:r w:rsidRPr="00C52F94">
              <w:rPr>
                <w:sz w:val="20"/>
                <w:szCs w:val="20"/>
                <w:lang w:val="en-CA" w:eastAsia="en-CA"/>
              </w:rPr>
              <w:t>10% by 2015</w:t>
            </w:r>
          </w:p>
        </w:tc>
      </w:tr>
      <w:tr w:rsidR="00C917BC" w:rsidRPr="00C52F94" w14:paraId="0B05572E"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5672F55E" w14:textId="77777777" w:rsidR="00C917BC" w:rsidRPr="00C52F94" w:rsidRDefault="00C917BC" w:rsidP="001D0457">
            <w:pPr>
              <w:jc w:val="left"/>
              <w:rPr>
                <w:sz w:val="20"/>
                <w:szCs w:val="20"/>
                <w:lang w:val="en-CA" w:eastAsia="en-CA"/>
              </w:rPr>
            </w:pPr>
            <w:r w:rsidRPr="00C52F94">
              <w:rPr>
                <w:sz w:val="20"/>
                <w:szCs w:val="20"/>
                <w:lang w:val="en-CA" w:eastAsia="en-CA"/>
              </w:rPr>
              <w:t>Argentina</w:t>
            </w:r>
          </w:p>
        </w:tc>
        <w:tc>
          <w:tcPr>
            <w:tcW w:w="948" w:type="dxa"/>
            <w:tcBorders>
              <w:top w:val="nil"/>
              <w:left w:val="nil"/>
              <w:bottom w:val="single" w:sz="4" w:space="0" w:color="auto"/>
              <w:right w:val="single" w:sz="4" w:space="0" w:color="auto"/>
            </w:tcBorders>
            <w:shd w:val="clear" w:color="auto" w:fill="auto"/>
            <w:hideMark/>
          </w:tcPr>
          <w:p w14:paraId="133C036C" w14:textId="77777777" w:rsidR="00C917BC" w:rsidRPr="00C52F94" w:rsidRDefault="00C917BC" w:rsidP="001D0457">
            <w:pPr>
              <w:jc w:val="center"/>
              <w:rPr>
                <w:sz w:val="20"/>
                <w:szCs w:val="20"/>
                <w:lang w:val="en-CA" w:eastAsia="en-CA"/>
              </w:rPr>
            </w:pPr>
            <w:r w:rsidRPr="00C52F94">
              <w:rPr>
                <w:sz w:val="20"/>
                <w:szCs w:val="20"/>
                <w:lang w:val="en-CA" w:eastAsia="en-CA"/>
              </w:rPr>
              <w:t>CP</w:t>
            </w:r>
          </w:p>
        </w:tc>
        <w:tc>
          <w:tcPr>
            <w:tcW w:w="1462" w:type="dxa"/>
            <w:tcBorders>
              <w:top w:val="nil"/>
              <w:left w:val="nil"/>
              <w:bottom w:val="single" w:sz="4" w:space="0" w:color="auto"/>
              <w:right w:val="single" w:sz="4" w:space="0" w:color="auto"/>
            </w:tcBorders>
            <w:shd w:val="clear" w:color="auto" w:fill="auto"/>
            <w:hideMark/>
          </w:tcPr>
          <w:p w14:paraId="005C0BC6"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663C4D9F" w14:textId="77777777" w:rsidR="00C917BC" w:rsidRPr="00C52F94" w:rsidRDefault="00C917BC" w:rsidP="001D0457">
            <w:pPr>
              <w:jc w:val="right"/>
              <w:rPr>
                <w:sz w:val="20"/>
                <w:szCs w:val="20"/>
                <w:lang w:val="en-CA" w:eastAsia="en-CA"/>
              </w:rPr>
            </w:pPr>
            <w:r w:rsidRPr="00C52F94">
              <w:rPr>
                <w:sz w:val="20"/>
                <w:szCs w:val="20"/>
                <w:lang w:val="en-CA" w:eastAsia="en-CA"/>
              </w:rPr>
              <w:t>400.7</w:t>
            </w:r>
          </w:p>
        </w:tc>
        <w:tc>
          <w:tcPr>
            <w:tcW w:w="1317" w:type="dxa"/>
            <w:tcBorders>
              <w:top w:val="nil"/>
              <w:left w:val="nil"/>
              <w:bottom w:val="single" w:sz="4" w:space="0" w:color="auto"/>
              <w:right w:val="single" w:sz="4" w:space="0" w:color="auto"/>
            </w:tcBorders>
            <w:shd w:val="clear" w:color="auto" w:fill="auto"/>
            <w:hideMark/>
          </w:tcPr>
          <w:p w14:paraId="327AAA6D" w14:textId="77777777" w:rsidR="00C917BC" w:rsidRPr="00C52F94" w:rsidRDefault="00C917BC" w:rsidP="001D0457">
            <w:pPr>
              <w:jc w:val="right"/>
              <w:rPr>
                <w:sz w:val="20"/>
                <w:szCs w:val="20"/>
                <w:lang w:val="en-CA" w:eastAsia="en-CA"/>
              </w:rPr>
            </w:pPr>
            <w:r w:rsidRPr="00C52F94">
              <w:rPr>
                <w:sz w:val="20"/>
                <w:szCs w:val="20"/>
                <w:lang w:val="en-CA" w:eastAsia="en-CA"/>
              </w:rPr>
              <w:t>169.9</w:t>
            </w:r>
          </w:p>
        </w:tc>
        <w:tc>
          <w:tcPr>
            <w:tcW w:w="985" w:type="dxa"/>
            <w:tcBorders>
              <w:top w:val="nil"/>
              <w:left w:val="nil"/>
              <w:bottom w:val="single" w:sz="4" w:space="0" w:color="auto"/>
              <w:right w:val="single" w:sz="4" w:space="0" w:color="auto"/>
            </w:tcBorders>
            <w:shd w:val="clear" w:color="auto" w:fill="auto"/>
            <w:hideMark/>
          </w:tcPr>
          <w:p w14:paraId="26E8DB69"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4E360D61"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0AAC31F6" w14:textId="77777777" w:rsidR="00C917BC" w:rsidRPr="00C52F94" w:rsidRDefault="00C917BC" w:rsidP="001D0457">
            <w:pPr>
              <w:jc w:val="left"/>
              <w:rPr>
                <w:sz w:val="20"/>
                <w:szCs w:val="20"/>
                <w:lang w:val="en-CA" w:eastAsia="en-CA"/>
              </w:rPr>
            </w:pPr>
            <w:r w:rsidRPr="00C52F94">
              <w:rPr>
                <w:sz w:val="20"/>
                <w:szCs w:val="20"/>
                <w:lang w:val="en-CA" w:eastAsia="en-CA"/>
              </w:rPr>
              <w:t>17.5% by 2017 and 50% by 2022</w:t>
            </w:r>
          </w:p>
        </w:tc>
      </w:tr>
      <w:tr w:rsidR="00C917BC" w:rsidRPr="00C52F94" w14:paraId="4A5350D5"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66EE24A6" w14:textId="77777777" w:rsidR="00C917BC" w:rsidRPr="00C52F94" w:rsidRDefault="00C917BC" w:rsidP="001D0457">
            <w:pPr>
              <w:jc w:val="left"/>
              <w:rPr>
                <w:sz w:val="20"/>
                <w:szCs w:val="20"/>
                <w:lang w:val="en-CA" w:eastAsia="en-CA"/>
              </w:rPr>
            </w:pPr>
            <w:r w:rsidRPr="00C52F94">
              <w:rPr>
                <w:sz w:val="20"/>
                <w:szCs w:val="20"/>
                <w:lang w:val="en-CA" w:eastAsia="en-CA"/>
              </w:rPr>
              <w:t>Armenia</w:t>
            </w:r>
          </w:p>
        </w:tc>
        <w:tc>
          <w:tcPr>
            <w:tcW w:w="948" w:type="dxa"/>
            <w:tcBorders>
              <w:top w:val="nil"/>
              <w:left w:val="nil"/>
              <w:bottom w:val="single" w:sz="4" w:space="0" w:color="auto"/>
              <w:right w:val="single" w:sz="4" w:space="0" w:color="auto"/>
            </w:tcBorders>
            <w:shd w:val="clear" w:color="auto" w:fill="auto"/>
            <w:hideMark/>
          </w:tcPr>
          <w:p w14:paraId="5900E333"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1218EEC7"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618CF433" w14:textId="77777777" w:rsidR="00C917BC" w:rsidRPr="00C52F94" w:rsidRDefault="00C917BC" w:rsidP="001D0457">
            <w:pPr>
              <w:jc w:val="right"/>
              <w:rPr>
                <w:sz w:val="20"/>
                <w:szCs w:val="20"/>
                <w:lang w:val="en-CA" w:eastAsia="en-CA"/>
              </w:rPr>
            </w:pPr>
            <w:r w:rsidRPr="00C52F94">
              <w:rPr>
                <w:sz w:val="20"/>
                <w:szCs w:val="20"/>
                <w:lang w:val="en-CA" w:eastAsia="en-CA"/>
              </w:rPr>
              <w:t>7.0</w:t>
            </w:r>
          </w:p>
        </w:tc>
        <w:tc>
          <w:tcPr>
            <w:tcW w:w="1317" w:type="dxa"/>
            <w:tcBorders>
              <w:top w:val="nil"/>
              <w:left w:val="nil"/>
              <w:bottom w:val="single" w:sz="4" w:space="0" w:color="auto"/>
              <w:right w:val="single" w:sz="4" w:space="0" w:color="auto"/>
            </w:tcBorders>
            <w:shd w:val="clear" w:color="auto" w:fill="auto"/>
            <w:hideMark/>
          </w:tcPr>
          <w:p w14:paraId="7781334C" w14:textId="77777777" w:rsidR="00C917BC" w:rsidRPr="00C52F94" w:rsidRDefault="00C917BC" w:rsidP="001D0457">
            <w:pPr>
              <w:jc w:val="right"/>
              <w:rPr>
                <w:sz w:val="20"/>
                <w:szCs w:val="20"/>
                <w:lang w:val="en-CA" w:eastAsia="en-CA"/>
              </w:rPr>
            </w:pPr>
            <w:r w:rsidRPr="00C52F94">
              <w:rPr>
                <w:sz w:val="20"/>
                <w:szCs w:val="20"/>
                <w:lang w:val="en-CA" w:eastAsia="en-CA"/>
              </w:rPr>
              <w:t>0.9</w:t>
            </w:r>
          </w:p>
        </w:tc>
        <w:tc>
          <w:tcPr>
            <w:tcW w:w="985" w:type="dxa"/>
            <w:tcBorders>
              <w:top w:val="nil"/>
              <w:left w:val="nil"/>
              <w:bottom w:val="single" w:sz="4" w:space="0" w:color="auto"/>
              <w:right w:val="single" w:sz="4" w:space="0" w:color="auto"/>
            </w:tcBorders>
            <w:shd w:val="clear" w:color="auto" w:fill="auto"/>
            <w:hideMark/>
          </w:tcPr>
          <w:p w14:paraId="3299E498"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54E369F8"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33652543" w14:textId="77777777" w:rsidR="00C917BC" w:rsidRPr="00C52F94" w:rsidRDefault="00C917BC" w:rsidP="001D0457">
            <w:pPr>
              <w:jc w:val="left"/>
              <w:rPr>
                <w:sz w:val="20"/>
                <w:szCs w:val="20"/>
                <w:lang w:val="en-CA" w:eastAsia="en-CA"/>
              </w:rPr>
            </w:pPr>
            <w:r w:rsidRPr="00C52F94">
              <w:rPr>
                <w:sz w:val="20"/>
                <w:szCs w:val="20"/>
                <w:lang w:val="en-CA" w:eastAsia="en-CA"/>
              </w:rPr>
              <w:t>10% by 2015  and 66.6% by 2020</w:t>
            </w:r>
          </w:p>
        </w:tc>
      </w:tr>
      <w:tr w:rsidR="00C917BC" w:rsidRPr="00C52F94" w14:paraId="7AEF40DB"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7950DEE1" w14:textId="77777777" w:rsidR="00C917BC" w:rsidRPr="00C52F94" w:rsidRDefault="00C917BC" w:rsidP="001D0457">
            <w:pPr>
              <w:jc w:val="left"/>
              <w:rPr>
                <w:sz w:val="20"/>
                <w:szCs w:val="20"/>
                <w:lang w:val="en-CA" w:eastAsia="en-CA"/>
              </w:rPr>
            </w:pPr>
            <w:r w:rsidRPr="00C52F94">
              <w:rPr>
                <w:sz w:val="20"/>
                <w:szCs w:val="20"/>
                <w:lang w:val="en-CA" w:eastAsia="en-CA"/>
              </w:rPr>
              <w:t>Bahamas (the)</w:t>
            </w:r>
          </w:p>
        </w:tc>
        <w:tc>
          <w:tcPr>
            <w:tcW w:w="948" w:type="dxa"/>
            <w:tcBorders>
              <w:top w:val="nil"/>
              <w:left w:val="nil"/>
              <w:bottom w:val="single" w:sz="4" w:space="0" w:color="auto"/>
              <w:right w:val="single" w:sz="4" w:space="0" w:color="auto"/>
            </w:tcBorders>
            <w:shd w:val="clear" w:color="auto" w:fill="auto"/>
            <w:hideMark/>
          </w:tcPr>
          <w:p w14:paraId="2E836655"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01F9A9D1"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61F46FB8" w14:textId="77777777" w:rsidR="00C917BC" w:rsidRPr="00C52F94" w:rsidRDefault="00C917BC" w:rsidP="001D0457">
            <w:pPr>
              <w:jc w:val="right"/>
              <w:rPr>
                <w:sz w:val="20"/>
                <w:szCs w:val="20"/>
                <w:lang w:val="en-CA" w:eastAsia="en-CA"/>
              </w:rPr>
            </w:pPr>
            <w:r w:rsidRPr="00C52F94">
              <w:rPr>
                <w:sz w:val="20"/>
                <w:szCs w:val="20"/>
                <w:lang w:val="en-CA" w:eastAsia="en-CA"/>
              </w:rPr>
              <w:t>4.8</w:t>
            </w:r>
          </w:p>
        </w:tc>
        <w:tc>
          <w:tcPr>
            <w:tcW w:w="1317" w:type="dxa"/>
            <w:tcBorders>
              <w:top w:val="nil"/>
              <w:left w:val="nil"/>
              <w:bottom w:val="single" w:sz="4" w:space="0" w:color="auto"/>
              <w:right w:val="single" w:sz="4" w:space="0" w:color="auto"/>
            </w:tcBorders>
            <w:shd w:val="clear" w:color="auto" w:fill="auto"/>
            <w:hideMark/>
          </w:tcPr>
          <w:p w14:paraId="796ED9E8" w14:textId="77777777" w:rsidR="00C917BC" w:rsidRPr="00C52F94" w:rsidRDefault="00C917BC" w:rsidP="001D0457">
            <w:pPr>
              <w:jc w:val="right"/>
              <w:rPr>
                <w:sz w:val="20"/>
                <w:szCs w:val="20"/>
                <w:lang w:val="en-CA" w:eastAsia="en-CA"/>
              </w:rPr>
            </w:pPr>
            <w:r w:rsidRPr="00C52F94">
              <w:rPr>
                <w:sz w:val="20"/>
                <w:szCs w:val="20"/>
                <w:lang w:val="en-CA" w:eastAsia="en-CA"/>
              </w:rPr>
              <w:t>2.8</w:t>
            </w:r>
          </w:p>
        </w:tc>
        <w:tc>
          <w:tcPr>
            <w:tcW w:w="985" w:type="dxa"/>
            <w:tcBorders>
              <w:top w:val="nil"/>
              <w:left w:val="nil"/>
              <w:bottom w:val="single" w:sz="4" w:space="0" w:color="auto"/>
              <w:right w:val="single" w:sz="4" w:space="0" w:color="auto"/>
            </w:tcBorders>
            <w:shd w:val="clear" w:color="auto" w:fill="auto"/>
            <w:hideMark/>
          </w:tcPr>
          <w:p w14:paraId="2CAA97FD"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27957E62"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2D1E354B"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2491CC1E"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4797FDC1" w14:textId="77777777" w:rsidR="00C917BC" w:rsidRPr="00C52F94" w:rsidRDefault="00C917BC" w:rsidP="001D0457">
            <w:pPr>
              <w:jc w:val="left"/>
              <w:rPr>
                <w:sz w:val="20"/>
                <w:szCs w:val="20"/>
                <w:lang w:val="en-CA" w:eastAsia="en-CA"/>
              </w:rPr>
            </w:pPr>
            <w:r w:rsidRPr="00C52F94">
              <w:rPr>
                <w:sz w:val="20"/>
                <w:szCs w:val="20"/>
                <w:lang w:val="en-CA" w:eastAsia="en-CA"/>
              </w:rPr>
              <w:t>Bahrain</w:t>
            </w:r>
          </w:p>
        </w:tc>
        <w:tc>
          <w:tcPr>
            <w:tcW w:w="948" w:type="dxa"/>
            <w:tcBorders>
              <w:top w:val="nil"/>
              <w:left w:val="nil"/>
              <w:bottom w:val="single" w:sz="4" w:space="0" w:color="auto"/>
              <w:right w:val="single" w:sz="4" w:space="0" w:color="auto"/>
            </w:tcBorders>
            <w:shd w:val="clear" w:color="auto" w:fill="auto"/>
            <w:hideMark/>
          </w:tcPr>
          <w:p w14:paraId="2CEEBA0B"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5D64052C"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61274645" w14:textId="77777777" w:rsidR="00C917BC" w:rsidRPr="00C52F94" w:rsidRDefault="00C917BC" w:rsidP="001D0457">
            <w:pPr>
              <w:jc w:val="right"/>
              <w:rPr>
                <w:sz w:val="20"/>
                <w:szCs w:val="20"/>
                <w:lang w:val="en-CA" w:eastAsia="en-CA"/>
              </w:rPr>
            </w:pPr>
            <w:r w:rsidRPr="00C52F94">
              <w:rPr>
                <w:sz w:val="20"/>
                <w:szCs w:val="20"/>
                <w:lang w:val="en-CA" w:eastAsia="en-CA"/>
              </w:rPr>
              <w:t>51.9</w:t>
            </w:r>
          </w:p>
        </w:tc>
        <w:tc>
          <w:tcPr>
            <w:tcW w:w="1317" w:type="dxa"/>
            <w:tcBorders>
              <w:top w:val="nil"/>
              <w:left w:val="nil"/>
              <w:bottom w:val="single" w:sz="4" w:space="0" w:color="auto"/>
              <w:right w:val="single" w:sz="4" w:space="0" w:color="auto"/>
            </w:tcBorders>
            <w:shd w:val="clear" w:color="auto" w:fill="auto"/>
            <w:hideMark/>
          </w:tcPr>
          <w:p w14:paraId="3ABFA460" w14:textId="77777777" w:rsidR="00C917BC" w:rsidRPr="00C52F94" w:rsidRDefault="00C917BC" w:rsidP="001D0457">
            <w:pPr>
              <w:jc w:val="right"/>
              <w:rPr>
                <w:sz w:val="20"/>
                <w:szCs w:val="20"/>
                <w:lang w:val="en-CA" w:eastAsia="en-CA"/>
              </w:rPr>
            </w:pPr>
            <w:r w:rsidRPr="00C52F94">
              <w:rPr>
                <w:sz w:val="20"/>
                <w:szCs w:val="20"/>
                <w:lang w:val="en-CA" w:eastAsia="en-CA"/>
              </w:rPr>
              <w:t>40.7</w:t>
            </w:r>
          </w:p>
        </w:tc>
        <w:tc>
          <w:tcPr>
            <w:tcW w:w="985" w:type="dxa"/>
            <w:tcBorders>
              <w:top w:val="nil"/>
              <w:left w:val="nil"/>
              <w:bottom w:val="single" w:sz="4" w:space="0" w:color="auto"/>
              <w:right w:val="single" w:sz="4" w:space="0" w:color="auto"/>
            </w:tcBorders>
            <w:shd w:val="clear" w:color="auto" w:fill="auto"/>
            <w:hideMark/>
          </w:tcPr>
          <w:p w14:paraId="6511D283"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77C5CB0C"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7A0B74EE" w14:textId="77777777" w:rsidR="00C917BC" w:rsidRPr="00C52F94" w:rsidRDefault="00C917BC" w:rsidP="001D0457">
            <w:pPr>
              <w:jc w:val="left"/>
              <w:rPr>
                <w:sz w:val="20"/>
                <w:szCs w:val="20"/>
                <w:lang w:val="en-CA" w:eastAsia="en-CA"/>
              </w:rPr>
            </w:pPr>
            <w:r w:rsidRPr="00C52F94">
              <w:rPr>
                <w:sz w:val="20"/>
                <w:szCs w:val="20"/>
                <w:lang w:val="en-CA" w:eastAsia="en-CA"/>
              </w:rPr>
              <w:t>39% by 2023</w:t>
            </w:r>
          </w:p>
        </w:tc>
      </w:tr>
      <w:tr w:rsidR="00C917BC" w:rsidRPr="00C52F94" w14:paraId="2C01CB31"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085065E8" w14:textId="77777777" w:rsidR="00C917BC" w:rsidRPr="00C52F94" w:rsidRDefault="00C917BC" w:rsidP="001D0457">
            <w:pPr>
              <w:jc w:val="left"/>
              <w:rPr>
                <w:sz w:val="20"/>
                <w:szCs w:val="20"/>
                <w:lang w:val="en-CA" w:eastAsia="en-CA"/>
              </w:rPr>
            </w:pPr>
            <w:r w:rsidRPr="00C52F94">
              <w:rPr>
                <w:sz w:val="20"/>
                <w:szCs w:val="20"/>
                <w:lang w:val="en-CA" w:eastAsia="en-CA"/>
              </w:rPr>
              <w:t>Bangladesh</w:t>
            </w:r>
          </w:p>
        </w:tc>
        <w:tc>
          <w:tcPr>
            <w:tcW w:w="948" w:type="dxa"/>
            <w:tcBorders>
              <w:top w:val="nil"/>
              <w:left w:val="nil"/>
              <w:bottom w:val="single" w:sz="4" w:space="0" w:color="auto"/>
              <w:right w:val="single" w:sz="4" w:space="0" w:color="auto"/>
            </w:tcBorders>
            <w:shd w:val="clear" w:color="auto" w:fill="auto"/>
            <w:hideMark/>
          </w:tcPr>
          <w:p w14:paraId="0F6221F1"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42BCD7EB"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61B42324" w14:textId="77777777" w:rsidR="00C917BC" w:rsidRPr="00C52F94" w:rsidRDefault="00C917BC" w:rsidP="001D0457">
            <w:pPr>
              <w:jc w:val="right"/>
              <w:rPr>
                <w:sz w:val="20"/>
                <w:szCs w:val="20"/>
                <w:lang w:val="en-CA" w:eastAsia="en-CA"/>
              </w:rPr>
            </w:pPr>
            <w:r w:rsidRPr="00C52F94">
              <w:rPr>
                <w:sz w:val="20"/>
                <w:szCs w:val="20"/>
                <w:lang w:val="en-CA" w:eastAsia="en-CA"/>
              </w:rPr>
              <w:t>72.6</w:t>
            </w:r>
          </w:p>
        </w:tc>
        <w:tc>
          <w:tcPr>
            <w:tcW w:w="1317" w:type="dxa"/>
            <w:tcBorders>
              <w:top w:val="nil"/>
              <w:left w:val="nil"/>
              <w:bottom w:val="single" w:sz="4" w:space="0" w:color="auto"/>
              <w:right w:val="single" w:sz="4" w:space="0" w:color="auto"/>
            </w:tcBorders>
            <w:shd w:val="clear" w:color="auto" w:fill="auto"/>
            <w:hideMark/>
          </w:tcPr>
          <w:p w14:paraId="56B514F0" w14:textId="77777777" w:rsidR="00C917BC" w:rsidRPr="00C52F94" w:rsidRDefault="00C917BC" w:rsidP="001D0457">
            <w:pPr>
              <w:jc w:val="right"/>
              <w:rPr>
                <w:sz w:val="20"/>
                <w:szCs w:val="20"/>
                <w:lang w:val="en-CA" w:eastAsia="en-CA"/>
              </w:rPr>
            </w:pPr>
            <w:r w:rsidRPr="00C52F94">
              <w:rPr>
                <w:sz w:val="20"/>
                <w:szCs w:val="20"/>
                <w:lang w:val="en-CA" w:eastAsia="en-CA"/>
              </w:rPr>
              <w:t>63.3</w:t>
            </w:r>
          </w:p>
        </w:tc>
        <w:tc>
          <w:tcPr>
            <w:tcW w:w="985" w:type="dxa"/>
            <w:tcBorders>
              <w:top w:val="nil"/>
              <w:left w:val="nil"/>
              <w:bottom w:val="single" w:sz="4" w:space="0" w:color="auto"/>
              <w:right w:val="single" w:sz="4" w:space="0" w:color="auto"/>
            </w:tcBorders>
            <w:shd w:val="clear" w:color="auto" w:fill="auto"/>
            <w:hideMark/>
          </w:tcPr>
          <w:p w14:paraId="7BF11480"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6AAC601E"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71F05535" w14:textId="77777777" w:rsidR="00C917BC" w:rsidRPr="00C52F94" w:rsidRDefault="00C917BC" w:rsidP="001D0457">
            <w:pPr>
              <w:jc w:val="left"/>
              <w:rPr>
                <w:sz w:val="20"/>
                <w:szCs w:val="20"/>
                <w:lang w:val="en-CA" w:eastAsia="en-CA"/>
              </w:rPr>
            </w:pPr>
            <w:r w:rsidRPr="00C52F94">
              <w:rPr>
                <w:sz w:val="20"/>
                <w:szCs w:val="20"/>
                <w:lang w:val="en-CA" w:eastAsia="en-CA"/>
              </w:rPr>
              <w:t>30% by 2018 and  67.5% by 2025</w:t>
            </w:r>
          </w:p>
        </w:tc>
      </w:tr>
      <w:tr w:rsidR="00C917BC" w:rsidRPr="00C52F94" w14:paraId="4A32C129"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5BDCD0DE" w14:textId="77777777" w:rsidR="00C917BC" w:rsidRPr="00C52F94" w:rsidRDefault="00C917BC" w:rsidP="001D0457">
            <w:pPr>
              <w:jc w:val="left"/>
              <w:rPr>
                <w:sz w:val="20"/>
                <w:szCs w:val="20"/>
                <w:lang w:val="en-CA" w:eastAsia="en-CA"/>
              </w:rPr>
            </w:pPr>
            <w:r w:rsidRPr="00C52F94">
              <w:rPr>
                <w:sz w:val="20"/>
                <w:szCs w:val="20"/>
                <w:lang w:val="en-CA" w:eastAsia="en-CA"/>
              </w:rPr>
              <w:t>Barbados</w:t>
            </w:r>
          </w:p>
        </w:tc>
        <w:tc>
          <w:tcPr>
            <w:tcW w:w="948" w:type="dxa"/>
            <w:tcBorders>
              <w:top w:val="nil"/>
              <w:left w:val="nil"/>
              <w:bottom w:val="single" w:sz="4" w:space="0" w:color="auto"/>
              <w:right w:val="single" w:sz="4" w:space="0" w:color="auto"/>
            </w:tcBorders>
            <w:shd w:val="clear" w:color="auto" w:fill="auto"/>
            <w:hideMark/>
          </w:tcPr>
          <w:p w14:paraId="4145CC16"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2DB33000"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4E4538D4" w14:textId="77777777" w:rsidR="00C917BC" w:rsidRPr="00C52F94" w:rsidRDefault="00C917BC" w:rsidP="001D0457">
            <w:pPr>
              <w:jc w:val="right"/>
              <w:rPr>
                <w:sz w:val="20"/>
                <w:szCs w:val="20"/>
                <w:lang w:val="en-CA" w:eastAsia="en-CA"/>
              </w:rPr>
            </w:pPr>
            <w:r w:rsidRPr="00C52F94">
              <w:rPr>
                <w:sz w:val="20"/>
                <w:szCs w:val="20"/>
                <w:lang w:val="en-CA" w:eastAsia="en-CA"/>
              </w:rPr>
              <w:t>3.7</w:t>
            </w:r>
          </w:p>
        </w:tc>
        <w:tc>
          <w:tcPr>
            <w:tcW w:w="1317" w:type="dxa"/>
            <w:tcBorders>
              <w:top w:val="nil"/>
              <w:left w:val="nil"/>
              <w:bottom w:val="single" w:sz="4" w:space="0" w:color="auto"/>
              <w:right w:val="single" w:sz="4" w:space="0" w:color="auto"/>
            </w:tcBorders>
            <w:shd w:val="clear" w:color="auto" w:fill="auto"/>
            <w:hideMark/>
          </w:tcPr>
          <w:p w14:paraId="50A20C22" w14:textId="77777777" w:rsidR="00C917BC" w:rsidRPr="00C52F94" w:rsidRDefault="00C917BC" w:rsidP="001D0457">
            <w:pPr>
              <w:jc w:val="right"/>
              <w:rPr>
                <w:sz w:val="20"/>
                <w:szCs w:val="20"/>
                <w:lang w:val="en-CA" w:eastAsia="en-CA"/>
              </w:rPr>
            </w:pPr>
            <w:r w:rsidRPr="00C52F94">
              <w:rPr>
                <w:sz w:val="20"/>
                <w:szCs w:val="20"/>
                <w:lang w:val="en-CA" w:eastAsia="en-CA"/>
              </w:rPr>
              <w:t>1.4</w:t>
            </w:r>
          </w:p>
        </w:tc>
        <w:tc>
          <w:tcPr>
            <w:tcW w:w="985" w:type="dxa"/>
            <w:tcBorders>
              <w:top w:val="nil"/>
              <w:left w:val="nil"/>
              <w:bottom w:val="single" w:sz="4" w:space="0" w:color="auto"/>
              <w:right w:val="single" w:sz="4" w:space="0" w:color="auto"/>
            </w:tcBorders>
            <w:shd w:val="clear" w:color="auto" w:fill="auto"/>
            <w:hideMark/>
          </w:tcPr>
          <w:p w14:paraId="73B85C80"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02C186C7"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555C1F89"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36FDE510"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18290C14" w14:textId="77777777" w:rsidR="00C917BC" w:rsidRPr="00C52F94" w:rsidRDefault="00C917BC" w:rsidP="001D0457">
            <w:pPr>
              <w:jc w:val="left"/>
              <w:rPr>
                <w:sz w:val="20"/>
                <w:szCs w:val="20"/>
                <w:lang w:val="en-CA" w:eastAsia="en-CA"/>
              </w:rPr>
            </w:pPr>
            <w:r w:rsidRPr="00C52F94">
              <w:rPr>
                <w:sz w:val="20"/>
                <w:szCs w:val="20"/>
                <w:lang w:val="en-CA" w:eastAsia="en-CA"/>
              </w:rPr>
              <w:t>Belize</w:t>
            </w:r>
          </w:p>
        </w:tc>
        <w:tc>
          <w:tcPr>
            <w:tcW w:w="948" w:type="dxa"/>
            <w:tcBorders>
              <w:top w:val="nil"/>
              <w:left w:val="nil"/>
              <w:bottom w:val="single" w:sz="4" w:space="0" w:color="auto"/>
              <w:right w:val="single" w:sz="4" w:space="0" w:color="auto"/>
            </w:tcBorders>
            <w:shd w:val="clear" w:color="auto" w:fill="auto"/>
            <w:hideMark/>
          </w:tcPr>
          <w:p w14:paraId="79C107FF"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7D5CAC55"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674C2BE4" w14:textId="77777777" w:rsidR="00C917BC" w:rsidRPr="00C52F94" w:rsidRDefault="00C917BC" w:rsidP="001D0457">
            <w:pPr>
              <w:jc w:val="right"/>
              <w:rPr>
                <w:sz w:val="20"/>
                <w:szCs w:val="20"/>
                <w:lang w:val="en-CA" w:eastAsia="en-CA"/>
              </w:rPr>
            </w:pPr>
            <w:r w:rsidRPr="00C52F94">
              <w:rPr>
                <w:sz w:val="20"/>
                <w:szCs w:val="20"/>
                <w:lang w:val="en-CA" w:eastAsia="en-CA"/>
              </w:rPr>
              <w:t>2.8</w:t>
            </w:r>
          </w:p>
        </w:tc>
        <w:tc>
          <w:tcPr>
            <w:tcW w:w="1317" w:type="dxa"/>
            <w:tcBorders>
              <w:top w:val="nil"/>
              <w:left w:val="nil"/>
              <w:bottom w:val="single" w:sz="4" w:space="0" w:color="auto"/>
              <w:right w:val="single" w:sz="4" w:space="0" w:color="auto"/>
            </w:tcBorders>
            <w:shd w:val="clear" w:color="auto" w:fill="auto"/>
            <w:hideMark/>
          </w:tcPr>
          <w:p w14:paraId="703CC322" w14:textId="77777777" w:rsidR="00C917BC" w:rsidRPr="00C52F94" w:rsidRDefault="00C917BC" w:rsidP="001D0457">
            <w:pPr>
              <w:jc w:val="right"/>
              <w:rPr>
                <w:sz w:val="20"/>
                <w:szCs w:val="20"/>
                <w:lang w:val="en-CA" w:eastAsia="en-CA"/>
              </w:rPr>
            </w:pPr>
            <w:r w:rsidRPr="00C52F94">
              <w:rPr>
                <w:sz w:val="20"/>
                <w:szCs w:val="20"/>
                <w:lang w:val="en-CA" w:eastAsia="en-CA"/>
              </w:rPr>
              <w:t>2.0</w:t>
            </w:r>
          </w:p>
        </w:tc>
        <w:tc>
          <w:tcPr>
            <w:tcW w:w="985" w:type="dxa"/>
            <w:tcBorders>
              <w:top w:val="nil"/>
              <w:left w:val="nil"/>
              <w:bottom w:val="single" w:sz="4" w:space="0" w:color="auto"/>
              <w:right w:val="single" w:sz="4" w:space="0" w:color="auto"/>
            </w:tcBorders>
            <w:shd w:val="clear" w:color="auto" w:fill="auto"/>
            <w:hideMark/>
          </w:tcPr>
          <w:p w14:paraId="6616F279"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1961075E"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3A645AD8"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60C3BBF9"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4549736D" w14:textId="77777777" w:rsidR="00C917BC" w:rsidRPr="00C52F94" w:rsidRDefault="00C917BC" w:rsidP="001D0457">
            <w:pPr>
              <w:jc w:val="left"/>
              <w:rPr>
                <w:sz w:val="20"/>
                <w:szCs w:val="20"/>
                <w:lang w:val="en-CA" w:eastAsia="en-CA"/>
              </w:rPr>
            </w:pPr>
            <w:r w:rsidRPr="00C52F94">
              <w:rPr>
                <w:sz w:val="20"/>
                <w:szCs w:val="20"/>
                <w:lang w:val="en-CA" w:eastAsia="en-CA"/>
              </w:rPr>
              <w:t>Benin</w:t>
            </w:r>
          </w:p>
        </w:tc>
        <w:tc>
          <w:tcPr>
            <w:tcW w:w="948" w:type="dxa"/>
            <w:tcBorders>
              <w:top w:val="nil"/>
              <w:left w:val="nil"/>
              <w:bottom w:val="single" w:sz="4" w:space="0" w:color="auto"/>
              <w:right w:val="single" w:sz="4" w:space="0" w:color="auto"/>
            </w:tcBorders>
            <w:shd w:val="clear" w:color="auto" w:fill="auto"/>
            <w:hideMark/>
          </w:tcPr>
          <w:p w14:paraId="2DDDE38E" w14:textId="77777777" w:rsidR="00C917BC" w:rsidRPr="00C52F94" w:rsidRDefault="00C917BC" w:rsidP="001D0457">
            <w:pPr>
              <w:jc w:val="center"/>
              <w:rPr>
                <w:sz w:val="20"/>
                <w:szCs w:val="20"/>
                <w:lang w:val="en-CA" w:eastAsia="en-CA"/>
              </w:rPr>
            </w:pPr>
            <w:r w:rsidRPr="00C52F94">
              <w:rPr>
                <w:sz w:val="20"/>
                <w:szCs w:val="20"/>
                <w:lang w:val="en-CA" w:eastAsia="en-CA"/>
              </w:rPr>
              <w:t>CP</w:t>
            </w:r>
          </w:p>
        </w:tc>
        <w:tc>
          <w:tcPr>
            <w:tcW w:w="1462" w:type="dxa"/>
            <w:tcBorders>
              <w:top w:val="nil"/>
              <w:left w:val="nil"/>
              <w:bottom w:val="single" w:sz="4" w:space="0" w:color="auto"/>
              <w:right w:val="single" w:sz="4" w:space="0" w:color="auto"/>
            </w:tcBorders>
            <w:shd w:val="clear" w:color="auto" w:fill="auto"/>
            <w:hideMark/>
          </w:tcPr>
          <w:p w14:paraId="346F98F3"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384B7E5D" w14:textId="77777777" w:rsidR="00C917BC" w:rsidRPr="00C52F94" w:rsidRDefault="00C917BC" w:rsidP="001D0457">
            <w:pPr>
              <w:jc w:val="right"/>
              <w:rPr>
                <w:sz w:val="20"/>
                <w:szCs w:val="20"/>
                <w:lang w:val="en-CA" w:eastAsia="en-CA"/>
              </w:rPr>
            </w:pPr>
            <w:r w:rsidRPr="00C52F94">
              <w:rPr>
                <w:sz w:val="20"/>
                <w:szCs w:val="20"/>
                <w:lang w:val="en-CA" w:eastAsia="en-CA"/>
              </w:rPr>
              <w:t>23.8</w:t>
            </w:r>
          </w:p>
        </w:tc>
        <w:tc>
          <w:tcPr>
            <w:tcW w:w="1317" w:type="dxa"/>
            <w:tcBorders>
              <w:top w:val="nil"/>
              <w:left w:val="nil"/>
              <w:bottom w:val="single" w:sz="4" w:space="0" w:color="auto"/>
              <w:right w:val="single" w:sz="4" w:space="0" w:color="auto"/>
            </w:tcBorders>
            <w:shd w:val="clear" w:color="auto" w:fill="auto"/>
            <w:hideMark/>
          </w:tcPr>
          <w:p w14:paraId="433B98B1" w14:textId="77777777" w:rsidR="00C917BC" w:rsidRPr="00C52F94" w:rsidRDefault="00C917BC" w:rsidP="001D0457">
            <w:pPr>
              <w:jc w:val="right"/>
              <w:rPr>
                <w:sz w:val="20"/>
                <w:szCs w:val="20"/>
                <w:lang w:val="en-CA" w:eastAsia="en-CA"/>
              </w:rPr>
            </w:pPr>
            <w:r w:rsidRPr="00C52F94">
              <w:rPr>
                <w:sz w:val="20"/>
                <w:szCs w:val="20"/>
                <w:lang w:val="en-CA" w:eastAsia="en-CA"/>
              </w:rPr>
              <w:t>12.7</w:t>
            </w:r>
          </w:p>
        </w:tc>
        <w:tc>
          <w:tcPr>
            <w:tcW w:w="985" w:type="dxa"/>
            <w:tcBorders>
              <w:top w:val="nil"/>
              <w:left w:val="nil"/>
              <w:bottom w:val="single" w:sz="4" w:space="0" w:color="auto"/>
              <w:right w:val="single" w:sz="4" w:space="0" w:color="auto"/>
            </w:tcBorders>
            <w:shd w:val="clear" w:color="auto" w:fill="auto"/>
            <w:hideMark/>
          </w:tcPr>
          <w:p w14:paraId="605D8F26"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00497E46"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1E7DF243"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710ED5B3"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500F1A32" w14:textId="77777777" w:rsidR="00C917BC" w:rsidRPr="00C52F94" w:rsidRDefault="00C917BC" w:rsidP="001D0457">
            <w:pPr>
              <w:jc w:val="left"/>
              <w:rPr>
                <w:sz w:val="20"/>
                <w:szCs w:val="20"/>
                <w:lang w:val="en-CA" w:eastAsia="en-CA"/>
              </w:rPr>
            </w:pPr>
            <w:r w:rsidRPr="00C52F94">
              <w:rPr>
                <w:sz w:val="20"/>
                <w:szCs w:val="20"/>
                <w:lang w:val="en-CA" w:eastAsia="en-CA"/>
              </w:rPr>
              <w:t>Bhutan</w:t>
            </w:r>
          </w:p>
        </w:tc>
        <w:tc>
          <w:tcPr>
            <w:tcW w:w="948" w:type="dxa"/>
            <w:tcBorders>
              <w:top w:val="nil"/>
              <w:left w:val="nil"/>
              <w:bottom w:val="single" w:sz="4" w:space="0" w:color="auto"/>
              <w:right w:val="single" w:sz="4" w:space="0" w:color="auto"/>
            </w:tcBorders>
            <w:shd w:val="clear" w:color="auto" w:fill="auto"/>
            <w:hideMark/>
          </w:tcPr>
          <w:p w14:paraId="6E6CC8BA"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5E5D7C3B"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4373DC98" w14:textId="77777777" w:rsidR="00C917BC" w:rsidRPr="00C52F94" w:rsidRDefault="00C917BC" w:rsidP="001D0457">
            <w:pPr>
              <w:jc w:val="right"/>
              <w:rPr>
                <w:sz w:val="20"/>
                <w:szCs w:val="20"/>
                <w:lang w:val="en-CA" w:eastAsia="en-CA"/>
              </w:rPr>
            </w:pPr>
            <w:r w:rsidRPr="00C52F94">
              <w:rPr>
                <w:sz w:val="20"/>
                <w:szCs w:val="20"/>
                <w:lang w:val="en-CA" w:eastAsia="en-CA"/>
              </w:rPr>
              <w:t>0.3</w:t>
            </w:r>
          </w:p>
        </w:tc>
        <w:tc>
          <w:tcPr>
            <w:tcW w:w="1317" w:type="dxa"/>
            <w:tcBorders>
              <w:top w:val="nil"/>
              <w:left w:val="nil"/>
              <w:bottom w:val="single" w:sz="4" w:space="0" w:color="auto"/>
              <w:right w:val="single" w:sz="4" w:space="0" w:color="auto"/>
            </w:tcBorders>
            <w:shd w:val="clear" w:color="auto" w:fill="auto"/>
            <w:hideMark/>
          </w:tcPr>
          <w:p w14:paraId="4EE2820B" w14:textId="77777777" w:rsidR="00C917BC" w:rsidRPr="00C52F94" w:rsidRDefault="00C917BC" w:rsidP="001D0457">
            <w:pPr>
              <w:jc w:val="right"/>
              <w:rPr>
                <w:sz w:val="20"/>
                <w:szCs w:val="20"/>
                <w:lang w:val="en-CA" w:eastAsia="en-CA"/>
              </w:rPr>
            </w:pPr>
            <w:r w:rsidRPr="00C52F94">
              <w:rPr>
                <w:sz w:val="20"/>
                <w:szCs w:val="20"/>
                <w:lang w:val="en-CA" w:eastAsia="en-CA"/>
              </w:rPr>
              <w:t>0.1</w:t>
            </w:r>
          </w:p>
        </w:tc>
        <w:tc>
          <w:tcPr>
            <w:tcW w:w="985" w:type="dxa"/>
            <w:tcBorders>
              <w:top w:val="nil"/>
              <w:left w:val="nil"/>
              <w:bottom w:val="single" w:sz="4" w:space="0" w:color="auto"/>
              <w:right w:val="single" w:sz="4" w:space="0" w:color="auto"/>
            </w:tcBorders>
            <w:shd w:val="clear" w:color="auto" w:fill="auto"/>
            <w:hideMark/>
          </w:tcPr>
          <w:p w14:paraId="62A3BD21"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3E9B92B9"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7158A715" w14:textId="77777777" w:rsidR="00C917BC" w:rsidRPr="00C52F94" w:rsidRDefault="00C917BC" w:rsidP="001D0457">
            <w:pPr>
              <w:jc w:val="left"/>
              <w:rPr>
                <w:sz w:val="20"/>
                <w:szCs w:val="20"/>
                <w:lang w:val="en-CA" w:eastAsia="en-CA"/>
              </w:rPr>
            </w:pPr>
            <w:r w:rsidRPr="00C52F94">
              <w:rPr>
                <w:sz w:val="20"/>
                <w:szCs w:val="20"/>
                <w:lang w:val="en-CA" w:eastAsia="en-CA"/>
              </w:rPr>
              <w:t>100% by 2025</w:t>
            </w:r>
          </w:p>
        </w:tc>
      </w:tr>
      <w:tr w:rsidR="00C917BC" w:rsidRPr="00C52F94" w14:paraId="104CF2FE"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612924A5" w14:textId="77777777" w:rsidR="00C917BC" w:rsidRPr="00C52F94" w:rsidRDefault="00C917BC" w:rsidP="001D0457">
            <w:pPr>
              <w:jc w:val="left"/>
              <w:rPr>
                <w:sz w:val="20"/>
                <w:szCs w:val="20"/>
                <w:lang w:val="en-CA" w:eastAsia="en-CA"/>
              </w:rPr>
            </w:pPr>
            <w:r w:rsidRPr="00C52F94">
              <w:rPr>
                <w:sz w:val="20"/>
                <w:szCs w:val="20"/>
                <w:lang w:val="en-CA" w:eastAsia="en-CA"/>
              </w:rPr>
              <w:t>Bolivia (Plurinational State of)</w:t>
            </w:r>
          </w:p>
        </w:tc>
        <w:tc>
          <w:tcPr>
            <w:tcW w:w="948" w:type="dxa"/>
            <w:tcBorders>
              <w:top w:val="nil"/>
              <w:left w:val="nil"/>
              <w:bottom w:val="single" w:sz="4" w:space="0" w:color="auto"/>
              <w:right w:val="single" w:sz="4" w:space="0" w:color="auto"/>
            </w:tcBorders>
            <w:shd w:val="clear" w:color="auto" w:fill="auto"/>
            <w:hideMark/>
          </w:tcPr>
          <w:p w14:paraId="026FA816"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108FF4D0"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7DAF9877" w14:textId="77777777" w:rsidR="00C917BC" w:rsidRPr="00C52F94" w:rsidRDefault="00C917BC" w:rsidP="001D0457">
            <w:pPr>
              <w:jc w:val="right"/>
              <w:rPr>
                <w:sz w:val="20"/>
                <w:szCs w:val="20"/>
                <w:lang w:val="en-CA" w:eastAsia="en-CA"/>
              </w:rPr>
            </w:pPr>
            <w:r w:rsidRPr="00C52F94">
              <w:rPr>
                <w:sz w:val="20"/>
                <w:szCs w:val="20"/>
                <w:lang w:val="en-CA" w:eastAsia="en-CA"/>
              </w:rPr>
              <w:t>6.1</w:t>
            </w:r>
          </w:p>
        </w:tc>
        <w:tc>
          <w:tcPr>
            <w:tcW w:w="1317" w:type="dxa"/>
            <w:tcBorders>
              <w:top w:val="nil"/>
              <w:left w:val="nil"/>
              <w:bottom w:val="single" w:sz="4" w:space="0" w:color="auto"/>
              <w:right w:val="single" w:sz="4" w:space="0" w:color="auto"/>
            </w:tcBorders>
            <w:shd w:val="clear" w:color="auto" w:fill="auto"/>
            <w:hideMark/>
          </w:tcPr>
          <w:p w14:paraId="54791A52" w14:textId="77777777" w:rsidR="00C917BC" w:rsidRPr="00C52F94" w:rsidRDefault="00C917BC" w:rsidP="001D0457">
            <w:pPr>
              <w:jc w:val="right"/>
              <w:rPr>
                <w:sz w:val="20"/>
                <w:szCs w:val="20"/>
                <w:lang w:val="en-CA" w:eastAsia="en-CA"/>
              </w:rPr>
            </w:pPr>
            <w:r w:rsidRPr="00C52F94">
              <w:rPr>
                <w:sz w:val="20"/>
                <w:szCs w:val="20"/>
                <w:lang w:val="en-CA" w:eastAsia="en-CA"/>
              </w:rPr>
              <w:t>2.1</w:t>
            </w:r>
          </w:p>
        </w:tc>
        <w:tc>
          <w:tcPr>
            <w:tcW w:w="985" w:type="dxa"/>
            <w:tcBorders>
              <w:top w:val="nil"/>
              <w:left w:val="nil"/>
              <w:bottom w:val="single" w:sz="4" w:space="0" w:color="auto"/>
              <w:right w:val="single" w:sz="4" w:space="0" w:color="auto"/>
            </w:tcBorders>
            <w:shd w:val="clear" w:color="auto" w:fill="auto"/>
            <w:hideMark/>
          </w:tcPr>
          <w:p w14:paraId="44F396D4"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4FEE1117"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7B128388"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2F1541B4"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7312B40A" w14:textId="77777777" w:rsidR="00C917BC" w:rsidRPr="00C52F94" w:rsidRDefault="00C917BC" w:rsidP="001D0457">
            <w:pPr>
              <w:jc w:val="left"/>
              <w:rPr>
                <w:sz w:val="20"/>
                <w:szCs w:val="20"/>
                <w:lang w:val="en-CA" w:eastAsia="en-CA"/>
              </w:rPr>
            </w:pPr>
            <w:r w:rsidRPr="00C52F94">
              <w:rPr>
                <w:sz w:val="20"/>
                <w:szCs w:val="20"/>
                <w:lang w:val="en-CA" w:eastAsia="en-CA"/>
              </w:rPr>
              <w:t>Bosnia and Herzegovina</w:t>
            </w:r>
          </w:p>
        </w:tc>
        <w:tc>
          <w:tcPr>
            <w:tcW w:w="948" w:type="dxa"/>
            <w:tcBorders>
              <w:top w:val="nil"/>
              <w:left w:val="nil"/>
              <w:bottom w:val="single" w:sz="4" w:space="0" w:color="auto"/>
              <w:right w:val="single" w:sz="4" w:space="0" w:color="auto"/>
            </w:tcBorders>
            <w:shd w:val="clear" w:color="auto" w:fill="auto"/>
            <w:hideMark/>
          </w:tcPr>
          <w:p w14:paraId="2F91E58F"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0B207798"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7798B11F" w14:textId="77777777" w:rsidR="00C917BC" w:rsidRPr="00C52F94" w:rsidRDefault="00C917BC" w:rsidP="001D0457">
            <w:pPr>
              <w:jc w:val="right"/>
              <w:rPr>
                <w:sz w:val="20"/>
                <w:szCs w:val="20"/>
                <w:lang w:val="en-CA" w:eastAsia="en-CA"/>
              </w:rPr>
            </w:pPr>
            <w:r w:rsidRPr="00C52F94">
              <w:rPr>
                <w:sz w:val="20"/>
                <w:szCs w:val="20"/>
                <w:lang w:val="en-CA" w:eastAsia="en-CA"/>
              </w:rPr>
              <w:t>4.7</w:t>
            </w:r>
          </w:p>
        </w:tc>
        <w:tc>
          <w:tcPr>
            <w:tcW w:w="1317" w:type="dxa"/>
            <w:tcBorders>
              <w:top w:val="nil"/>
              <w:left w:val="nil"/>
              <w:bottom w:val="single" w:sz="4" w:space="0" w:color="auto"/>
              <w:right w:val="single" w:sz="4" w:space="0" w:color="auto"/>
            </w:tcBorders>
            <w:shd w:val="clear" w:color="auto" w:fill="auto"/>
            <w:hideMark/>
          </w:tcPr>
          <w:p w14:paraId="37CFE73A" w14:textId="77777777" w:rsidR="00C917BC" w:rsidRPr="00C52F94" w:rsidRDefault="00C917BC" w:rsidP="001D0457">
            <w:pPr>
              <w:jc w:val="right"/>
              <w:rPr>
                <w:sz w:val="20"/>
                <w:szCs w:val="20"/>
                <w:lang w:val="en-CA" w:eastAsia="en-CA"/>
              </w:rPr>
            </w:pPr>
            <w:r w:rsidRPr="00C52F94">
              <w:rPr>
                <w:sz w:val="20"/>
                <w:szCs w:val="20"/>
                <w:lang w:val="en-CA" w:eastAsia="en-CA"/>
              </w:rPr>
              <w:t>2.4</w:t>
            </w:r>
          </w:p>
        </w:tc>
        <w:tc>
          <w:tcPr>
            <w:tcW w:w="985" w:type="dxa"/>
            <w:tcBorders>
              <w:top w:val="nil"/>
              <w:left w:val="nil"/>
              <w:bottom w:val="single" w:sz="4" w:space="0" w:color="auto"/>
              <w:right w:val="single" w:sz="4" w:space="0" w:color="auto"/>
            </w:tcBorders>
            <w:shd w:val="clear" w:color="auto" w:fill="auto"/>
            <w:hideMark/>
          </w:tcPr>
          <w:p w14:paraId="3DE66460"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4AA59B94"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4E4E5B66"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5CD831CD"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5D867493" w14:textId="77777777" w:rsidR="00C917BC" w:rsidRPr="00C52F94" w:rsidRDefault="00C917BC" w:rsidP="001D0457">
            <w:pPr>
              <w:jc w:val="left"/>
              <w:rPr>
                <w:sz w:val="20"/>
                <w:szCs w:val="20"/>
                <w:lang w:val="en-CA" w:eastAsia="en-CA"/>
              </w:rPr>
            </w:pPr>
            <w:r w:rsidRPr="00C52F94">
              <w:rPr>
                <w:sz w:val="20"/>
                <w:szCs w:val="20"/>
                <w:lang w:val="en-CA" w:eastAsia="en-CA"/>
              </w:rPr>
              <w:t>Botswana</w:t>
            </w:r>
          </w:p>
        </w:tc>
        <w:tc>
          <w:tcPr>
            <w:tcW w:w="948" w:type="dxa"/>
            <w:tcBorders>
              <w:top w:val="nil"/>
              <w:left w:val="nil"/>
              <w:bottom w:val="single" w:sz="4" w:space="0" w:color="auto"/>
              <w:right w:val="single" w:sz="4" w:space="0" w:color="auto"/>
            </w:tcBorders>
            <w:shd w:val="clear" w:color="auto" w:fill="auto"/>
            <w:hideMark/>
          </w:tcPr>
          <w:p w14:paraId="0A33119C"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643737DB"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3566B084" w14:textId="77777777" w:rsidR="00C917BC" w:rsidRPr="00C52F94" w:rsidRDefault="00C917BC" w:rsidP="001D0457">
            <w:pPr>
              <w:jc w:val="right"/>
              <w:rPr>
                <w:sz w:val="20"/>
                <w:szCs w:val="20"/>
                <w:lang w:val="en-CA" w:eastAsia="en-CA"/>
              </w:rPr>
            </w:pPr>
            <w:r w:rsidRPr="00C52F94">
              <w:rPr>
                <w:sz w:val="20"/>
                <w:szCs w:val="20"/>
                <w:lang w:val="en-CA" w:eastAsia="en-CA"/>
              </w:rPr>
              <w:t>11.0</w:t>
            </w:r>
          </w:p>
        </w:tc>
        <w:tc>
          <w:tcPr>
            <w:tcW w:w="1317" w:type="dxa"/>
            <w:tcBorders>
              <w:top w:val="nil"/>
              <w:left w:val="nil"/>
              <w:bottom w:val="single" w:sz="4" w:space="0" w:color="auto"/>
              <w:right w:val="single" w:sz="4" w:space="0" w:color="auto"/>
            </w:tcBorders>
            <w:shd w:val="clear" w:color="auto" w:fill="auto"/>
            <w:hideMark/>
          </w:tcPr>
          <w:p w14:paraId="3F8E7745" w14:textId="77777777" w:rsidR="00C917BC" w:rsidRPr="00C52F94" w:rsidRDefault="00C917BC" w:rsidP="001D0457">
            <w:pPr>
              <w:jc w:val="right"/>
              <w:rPr>
                <w:sz w:val="20"/>
                <w:szCs w:val="20"/>
                <w:lang w:val="en-CA" w:eastAsia="en-CA"/>
              </w:rPr>
            </w:pPr>
            <w:r w:rsidRPr="00C52F94">
              <w:rPr>
                <w:sz w:val="20"/>
                <w:szCs w:val="20"/>
                <w:lang w:val="en-CA" w:eastAsia="en-CA"/>
              </w:rPr>
              <w:t>8.6</w:t>
            </w:r>
          </w:p>
        </w:tc>
        <w:tc>
          <w:tcPr>
            <w:tcW w:w="985" w:type="dxa"/>
            <w:tcBorders>
              <w:top w:val="nil"/>
              <w:left w:val="nil"/>
              <w:bottom w:val="single" w:sz="4" w:space="0" w:color="auto"/>
              <w:right w:val="single" w:sz="4" w:space="0" w:color="auto"/>
            </w:tcBorders>
            <w:shd w:val="clear" w:color="auto" w:fill="auto"/>
            <w:hideMark/>
          </w:tcPr>
          <w:p w14:paraId="57825833"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3E7E76F7"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14A6C4CA"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268253A2"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6CFB7D0E" w14:textId="77777777" w:rsidR="00C917BC" w:rsidRPr="00C52F94" w:rsidRDefault="00C917BC" w:rsidP="001D0457">
            <w:pPr>
              <w:jc w:val="left"/>
              <w:rPr>
                <w:sz w:val="20"/>
                <w:szCs w:val="20"/>
                <w:lang w:val="en-CA" w:eastAsia="en-CA"/>
              </w:rPr>
            </w:pPr>
            <w:r w:rsidRPr="00C52F94">
              <w:rPr>
                <w:sz w:val="20"/>
                <w:szCs w:val="20"/>
                <w:lang w:val="en-CA" w:eastAsia="en-CA"/>
              </w:rPr>
              <w:t>Brazil</w:t>
            </w:r>
          </w:p>
        </w:tc>
        <w:tc>
          <w:tcPr>
            <w:tcW w:w="948" w:type="dxa"/>
            <w:tcBorders>
              <w:top w:val="nil"/>
              <w:left w:val="nil"/>
              <w:bottom w:val="single" w:sz="4" w:space="0" w:color="auto"/>
              <w:right w:val="single" w:sz="4" w:space="0" w:color="auto"/>
            </w:tcBorders>
            <w:shd w:val="clear" w:color="auto" w:fill="auto"/>
            <w:hideMark/>
          </w:tcPr>
          <w:p w14:paraId="06F97E65"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2C72A95B"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45D7D888" w14:textId="77777777" w:rsidR="00C917BC" w:rsidRPr="00C52F94" w:rsidRDefault="00C917BC" w:rsidP="001D0457">
            <w:pPr>
              <w:jc w:val="right"/>
              <w:rPr>
                <w:sz w:val="20"/>
                <w:szCs w:val="20"/>
                <w:lang w:val="en-CA" w:eastAsia="en-CA"/>
              </w:rPr>
            </w:pPr>
            <w:r w:rsidRPr="00C52F94">
              <w:rPr>
                <w:sz w:val="20"/>
                <w:szCs w:val="20"/>
                <w:lang w:val="en-CA" w:eastAsia="en-CA"/>
              </w:rPr>
              <w:t>1,327.3</w:t>
            </w:r>
          </w:p>
        </w:tc>
        <w:tc>
          <w:tcPr>
            <w:tcW w:w="1317" w:type="dxa"/>
            <w:tcBorders>
              <w:top w:val="nil"/>
              <w:left w:val="nil"/>
              <w:bottom w:val="single" w:sz="4" w:space="0" w:color="auto"/>
              <w:right w:val="single" w:sz="4" w:space="0" w:color="auto"/>
            </w:tcBorders>
            <w:shd w:val="clear" w:color="auto" w:fill="auto"/>
            <w:hideMark/>
          </w:tcPr>
          <w:p w14:paraId="049AB665" w14:textId="77777777" w:rsidR="00C917BC" w:rsidRPr="00C52F94" w:rsidRDefault="00C917BC" w:rsidP="001D0457">
            <w:pPr>
              <w:jc w:val="right"/>
              <w:rPr>
                <w:sz w:val="20"/>
                <w:szCs w:val="20"/>
                <w:lang w:val="en-CA" w:eastAsia="en-CA"/>
              </w:rPr>
            </w:pPr>
            <w:r w:rsidRPr="00C52F94">
              <w:rPr>
                <w:sz w:val="20"/>
                <w:szCs w:val="20"/>
                <w:lang w:val="en-CA" w:eastAsia="en-CA"/>
              </w:rPr>
              <w:t>837.3</w:t>
            </w:r>
          </w:p>
        </w:tc>
        <w:tc>
          <w:tcPr>
            <w:tcW w:w="985" w:type="dxa"/>
            <w:tcBorders>
              <w:top w:val="nil"/>
              <w:left w:val="nil"/>
              <w:bottom w:val="single" w:sz="4" w:space="0" w:color="auto"/>
              <w:right w:val="single" w:sz="4" w:space="0" w:color="auto"/>
            </w:tcBorders>
            <w:shd w:val="clear" w:color="auto" w:fill="auto"/>
            <w:hideMark/>
          </w:tcPr>
          <w:p w14:paraId="3E540421"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382F2BBF"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04AE1C5A" w14:textId="77777777" w:rsidR="00C917BC" w:rsidRPr="00C52F94" w:rsidRDefault="00C917BC" w:rsidP="001D0457">
            <w:pPr>
              <w:jc w:val="left"/>
              <w:rPr>
                <w:sz w:val="20"/>
                <w:szCs w:val="20"/>
                <w:lang w:val="en-CA" w:eastAsia="en-CA"/>
              </w:rPr>
            </w:pPr>
            <w:r w:rsidRPr="00C52F94">
              <w:rPr>
                <w:sz w:val="20"/>
                <w:szCs w:val="20"/>
                <w:lang w:val="en-CA" w:eastAsia="en-CA"/>
              </w:rPr>
              <w:t>10% by 2015, 35% by 2020 and 45% by 2021</w:t>
            </w:r>
          </w:p>
        </w:tc>
      </w:tr>
      <w:tr w:rsidR="00C917BC" w:rsidRPr="00C52F94" w14:paraId="55D8E53E"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70CF2466" w14:textId="77777777" w:rsidR="00C917BC" w:rsidRPr="00C52F94" w:rsidRDefault="00C917BC" w:rsidP="001D0457">
            <w:pPr>
              <w:jc w:val="left"/>
              <w:rPr>
                <w:sz w:val="20"/>
                <w:szCs w:val="20"/>
                <w:lang w:val="en-CA" w:eastAsia="en-CA"/>
              </w:rPr>
            </w:pPr>
            <w:r w:rsidRPr="00C52F94">
              <w:rPr>
                <w:sz w:val="20"/>
                <w:szCs w:val="20"/>
                <w:lang w:val="en-CA" w:eastAsia="en-CA"/>
              </w:rPr>
              <w:t>Brunei Darussalam</w:t>
            </w:r>
          </w:p>
        </w:tc>
        <w:tc>
          <w:tcPr>
            <w:tcW w:w="948" w:type="dxa"/>
            <w:tcBorders>
              <w:top w:val="nil"/>
              <w:left w:val="nil"/>
              <w:bottom w:val="single" w:sz="4" w:space="0" w:color="auto"/>
              <w:right w:val="single" w:sz="4" w:space="0" w:color="auto"/>
            </w:tcBorders>
            <w:shd w:val="clear" w:color="auto" w:fill="auto"/>
            <w:hideMark/>
          </w:tcPr>
          <w:p w14:paraId="55B43FE2" w14:textId="77777777" w:rsidR="00C917BC" w:rsidRPr="00C52F94" w:rsidRDefault="00C917BC" w:rsidP="001D0457">
            <w:pPr>
              <w:jc w:val="center"/>
              <w:rPr>
                <w:sz w:val="20"/>
                <w:szCs w:val="20"/>
                <w:lang w:val="en-CA" w:eastAsia="en-CA"/>
              </w:rPr>
            </w:pPr>
            <w:r w:rsidRPr="00C52F94">
              <w:rPr>
                <w:sz w:val="20"/>
                <w:szCs w:val="20"/>
                <w:lang w:val="en-CA" w:eastAsia="en-CA"/>
              </w:rPr>
              <w:t>CP</w:t>
            </w:r>
          </w:p>
        </w:tc>
        <w:tc>
          <w:tcPr>
            <w:tcW w:w="1462" w:type="dxa"/>
            <w:tcBorders>
              <w:top w:val="nil"/>
              <w:left w:val="nil"/>
              <w:bottom w:val="single" w:sz="4" w:space="0" w:color="auto"/>
              <w:right w:val="single" w:sz="4" w:space="0" w:color="auto"/>
            </w:tcBorders>
            <w:shd w:val="clear" w:color="auto" w:fill="auto"/>
            <w:hideMark/>
          </w:tcPr>
          <w:p w14:paraId="7F03B16A"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4BBA3A6D" w14:textId="77777777" w:rsidR="00C917BC" w:rsidRPr="00C52F94" w:rsidRDefault="00C917BC" w:rsidP="001D0457">
            <w:pPr>
              <w:jc w:val="right"/>
              <w:rPr>
                <w:sz w:val="20"/>
                <w:szCs w:val="20"/>
                <w:lang w:val="en-CA" w:eastAsia="en-CA"/>
              </w:rPr>
            </w:pPr>
            <w:r w:rsidRPr="00C52F94">
              <w:rPr>
                <w:sz w:val="20"/>
                <w:szCs w:val="20"/>
                <w:lang w:val="en-CA" w:eastAsia="en-CA"/>
              </w:rPr>
              <w:t>6.1</w:t>
            </w:r>
          </w:p>
        </w:tc>
        <w:tc>
          <w:tcPr>
            <w:tcW w:w="1317" w:type="dxa"/>
            <w:tcBorders>
              <w:top w:val="nil"/>
              <w:left w:val="nil"/>
              <w:bottom w:val="single" w:sz="4" w:space="0" w:color="auto"/>
              <w:right w:val="single" w:sz="4" w:space="0" w:color="auto"/>
            </w:tcBorders>
            <w:shd w:val="clear" w:color="auto" w:fill="auto"/>
            <w:hideMark/>
          </w:tcPr>
          <w:p w14:paraId="42603872" w14:textId="77777777" w:rsidR="00C917BC" w:rsidRPr="00C52F94" w:rsidRDefault="00C917BC" w:rsidP="001D0457">
            <w:pPr>
              <w:jc w:val="right"/>
              <w:rPr>
                <w:sz w:val="20"/>
                <w:szCs w:val="20"/>
                <w:lang w:val="en-CA" w:eastAsia="en-CA"/>
              </w:rPr>
            </w:pPr>
            <w:r w:rsidRPr="00C52F94">
              <w:rPr>
                <w:sz w:val="20"/>
                <w:szCs w:val="20"/>
                <w:lang w:val="en-CA" w:eastAsia="en-CA"/>
              </w:rPr>
              <w:t>3.2</w:t>
            </w:r>
          </w:p>
        </w:tc>
        <w:tc>
          <w:tcPr>
            <w:tcW w:w="985" w:type="dxa"/>
            <w:tcBorders>
              <w:top w:val="nil"/>
              <w:left w:val="nil"/>
              <w:bottom w:val="single" w:sz="4" w:space="0" w:color="auto"/>
              <w:right w:val="single" w:sz="4" w:space="0" w:color="auto"/>
            </w:tcBorders>
            <w:shd w:val="clear" w:color="auto" w:fill="auto"/>
            <w:hideMark/>
          </w:tcPr>
          <w:p w14:paraId="006246E2"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5545FAEE"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78B86A74"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47360F75"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7CDF5429" w14:textId="77777777" w:rsidR="00C917BC" w:rsidRPr="00C52F94" w:rsidRDefault="00C917BC" w:rsidP="001D0457">
            <w:pPr>
              <w:jc w:val="left"/>
              <w:rPr>
                <w:sz w:val="20"/>
                <w:szCs w:val="20"/>
                <w:lang w:val="en-CA" w:eastAsia="en-CA"/>
              </w:rPr>
            </w:pPr>
            <w:r w:rsidRPr="00C52F94">
              <w:rPr>
                <w:sz w:val="20"/>
                <w:szCs w:val="20"/>
                <w:lang w:val="en-CA" w:eastAsia="en-CA"/>
              </w:rPr>
              <w:t>Burkina Faso</w:t>
            </w:r>
          </w:p>
        </w:tc>
        <w:tc>
          <w:tcPr>
            <w:tcW w:w="948" w:type="dxa"/>
            <w:tcBorders>
              <w:top w:val="nil"/>
              <w:left w:val="nil"/>
              <w:bottom w:val="single" w:sz="4" w:space="0" w:color="auto"/>
              <w:right w:val="single" w:sz="4" w:space="0" w:color="auto"/>
            </w:tcBorders>
            <w:shd w:val="clear" w:color="auto" w:fill="auto"/>
            <w:hideMark/>
          </w:tcPr>
          <w:p w14:paraId="1EACA487"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60309DCA"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44224AEA" w14:textId="77777777" w:rsidR="00C917BC" w:rsidRPr="00C52F94" w:rsidRDefault="00C917BC" w:rsidP="001D0457">
            <w:pPr>
              <w:jc w:val="right"/>
              <w:rPr>
                <w:sz w:val="20"/>
                <w:szCs w:val="20"/>
                <w:lang w:val="en-CA" w:eastAsia="en-CA"/>
              </w:rPr>
            </w:pPr>
            <w:r w:rsidRPr="00C52F94">
              <w:rPr>
                <w:sz w:val="20"/>
                <w:szCs w:val="20"/>
                <w:lang w:val="en-CA" w:eastAsia="en-CA"/>
              </w:rPr>
              <w:t>28.9</w:t>
            </w:r>
          </w:p>
        </w:tc>
        <w:tc>
          <w:tcPr>
            <w:tcW w:w="1317" w:type="dxa"/>
            <w:tcBorders>
              <w:top w:val="nil"/>
              <w:left w:val="nil"/>
              <w:bottom w:val="single" w:sz="4" w:space="0" w:color="auto"/>
              <w:right w:val="single" w:sz="4" w:space="0" w:color="auto"/>
            </w:tcBorders>
            <w:shd w:val="clear" w:color="auto" w:fill="auto"/>
            <w:hideMark/>
          </w:tcPr>
          <w:p w14:paraId="72A0C880" w14:textId="77777777" w:rsidR="00C917BC" w:rsidRPr="00C52F94" w:rsidRDefault="00C917BC" w:rsidP="001D0457">
            <w:pPr>
              <w:jc w:val="right"/>
              <w:rPr>
                <w:sz w:val="20"/>
                <w:szCs w:val="20"/>
                <w:lang w:val="en-CA" w:eastAsia="en-CA"/>
              </w:rPr>
            </w:pPr>
            <w:r w:rsidRPr="00C52F94">
              <w:rPr>
                <w:sz w:val="20"/>
                <w:szCs w:val="20"/>
                <w:lang w:val="en-CA" w:eastAsia="en-CA"/>
              </w:rPr>
              <w:t>13.0</w:t>
            </w:r>
          </w:p>
        </w:tc>
        <w:tc>
          <w:tcPr>
            <w:tcW w:w="985" w:type="dxa"/>
            <w:tcBorders>
              <w:top w:val="nil"/>
              <w:left w:val="nil"/>
              <w:bottom w:val="single" w:sz="4" w:space="0" w:color="auto"/>
              <w:right w:val="single" w:sz="4" w:space="0" w:color="auto"/>
            </w:tcBorders>
            <w:shd w:val="clear" w:color="auto" w:fill="auto"/>
            <w:hideMark/>
          </w:tcPr>
          <w:p w14:paraId="1D38BA02"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24449A99"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76EB9813"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73962479"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7FFBCD66" w14:textId="77777777" w:rsidR="00C917BC" w:rsidRPr="00C52F94" w:rsidRDefault="00C917BC" w:rsidP="001D0457">
            <w:pPr>
              <w:jc w:val="left"/>
              <w:rPr>
                <w:sz w:val="20"/>
                <w:szCs w:val="20"/>
                <w:lang w:val="en-CA" w:eastAsia="en-CA"/>
              </w:rPr>
            </w:pPr>
            <w:r w:rsidRPr="00C52F94">
              <w:rPr>
                <w:sz w:val="20"/>
                <w:szCs w:val="20"/>
                <w:lang w:val="en-CA" w:eastAsia="en-CA"/>
              </w:rPr>
              <w:t>Burundi</w:t>
            </w:r>
          </w:p>
        </w:tc>
        <w:tc>
          <w:tcPr>
            <w:tcW w:w="948" w:type="dxa"/>
            <w:tcBorders>
              <w:top w:val="nil"/>
              <w:left w:val="nil"/>
              <w:bottom w:val="single" w:sz="4" w:space="0" w:color="auto"/>
              <w:right w:val="single" w:sz="4" w:space="0" w:color="auto"/>
            </w:tcBorders>
            <w:shd w:val="clear" w:color="auto" w:fill="auto"/>
            <w:hideMark/>
          </w:tcPr>
          <w:p w14:paraId="7A03B059"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7A912E8E"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2EB3F0E7" w14:textId="77777777" w:rsidR="00C917BC" w:rsidRPr="00C52F94" w:rsidRDefault="00C917BC" w:rsidP="001D0457">
            <w:pPr>
              <w:jc w:val="right"/>
              <w:rPr>
                <w:sz w:val="20"/>
                <w:szCs w:val="20"/>
                <w:lang w:val="en-CA" w:eastAsia="en-CA"/>
              </w:rPr>
            </w:pPr>
            <w:r w:rsidRPr="00C52F94">
              <w:rPr>
                <w:sz w:val="20"/>
                <w:szCs w:val="20"/>
                <w:lang w:val="en-CA" w:eastAsia="en-CA"/>
              </w:rPr>
              <w:t>7.2</w:t>
            </w:r>
          </w:p>
        </w:tc>
        <w:tc>
          <w:tcPr>
            <w:tcW w:w="1317" w:type="dxa"/>
            <w:tcBorders>
              <w:top w:val="nil"/>
              <w:left w:val="nil"/>
              <w:bottom w:val="single" w:sz="4" w:space="0" w:color="auto"/>
              <w:right w:val="single" w:sz="4" w:space="0" w:color="auto"/>
            </w:tcBorders>
            <w:shd w:val="clear" w:color="auto" w:fill="auto"/>
            <w:hideMark/>
          </w:tcPr>
          <w:p w14:paraId="482D9660" w14:textId="77777777" w:rsidR="00C917BC" w:rsidRPr="00C52F94" w:rsidRDefault="00C917BC" w:rsidP="001D0457">
            <w:pPr>
              <w:jc w:val="right"/>
              <w:rPr>
                <w:sz w:val="20"/>
                <w:szCs w:val="20"/>
                <w:lang w:val="en-CA" w:eastAsia="en-CA"/>
              </w:rPr>
            </w:pPr>
            <w:r w:rsidRPr="00C52F94">
              <w:rPr>
                <w:sz w:val="20"/>
                <w:szCs w:val="20"/>
                <w:lang w:val="en-CA" w:eastAsia="en-CA"/>
              </w:rPr>
              <w:t>2.1</w:t>
            </w:r>
          </w:p>
        </w:tc>
        <w:tc>
          <w:tcPr>
            <w:tcW w:w="985" w:type="dxa"/>
            <w:tcBorders>
              <w:top w:val="nil"/>
              <w:left w:val="nil"/>
              <w:bottom w:val="single" w:sz="4" w:space="0" w:color="auto"/>
              <w:right w:val="single" w:sz="4" w:space="0" w:color="auto"/>
            </w:tcBorders>
            <w:shd w:val="clear" w:color="auto" w:fill="auto"/>
            <w:hideMark/>
          </w:tcPr>
          <w:p w14:paraId="17EEAD28"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3A758790"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49DE6359"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2CCC2DE5"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6202194F" w14:textId="77777777" w:rsidR="00C917BC" w:rsidRPr="00C52F94" w:rsidRDefault="00C917BC" w:rsidP="001D0457">
            <w:pPr>
              <w:jc w:val="left"/>
              <w:rPr>
                <w:sz w:val="20"/>
                <w:szCs w:val="20"/>
                <w:lang w:val="en-CA" w:eastAsia="en-CA"/>
              </w:rPr>
            </w:pPr>
            <w:r w:rsidRPr="00C52F94">
              <w:rPr>
                <w:sz w:val="20"/>
                <w:szCs w:val="20"/>
                <w:lang w:val="en-CA" w:eastAsia="en-CA"/>
              </w:rPr>
              <w:t>Cabo Verde</w:t>
            </w:r>
          </w:p>
        </w:tc>
        <w:tc>
          <w:tcPr>
            <w:tcW w:w="948" w:type="dxa"/>
            <w:tcBorders>
              <w:top w:val="nil"/>
              <w:left w:val="nil"/>
              <w:bottom w:val="single" w:sz="4" w:space="0" w:color="auto"/>
              <w:right w:val="single" w:sz="4" w:space="0" w:color="auto"/>
            </w:tcBorders>
            <w:shd w:val="clear" w:color="auto" w:fill="auto"/>
            <w:hideMark/>
          </w:tcPr>
          <w:p w14:paraId="0591E683" w14:textId="77777777" w:rsidR="00C917BC" w:rsidRPr="00C52F94" w:rsidRDefault="00C917BC" w:rsidP="001D0457">
            <w:pPr>
              <w:jc w:val="center"/>
              <w:rPr>
                <w:sz w:val="20"/>
                <w:szCs w:val="20"/>
                <w:lang w:val="en-CA" w:eastAsia="en-CA"/>
              </w:rPr>
            </w:pPr>
            <w:r w:rsidRPr="00C52F94">
              <w:rPr>
                <w:sz w:val="20"/>
                <w:szCs w:val="20"/>
                <w:lang w:val="en-CA" w:eastAsia="en-CA"/>
              </w:rPr>
              <w:t>CP</w:t>
            </w:r>
          </w:p>
        </w:tc>
        <w:tc>
          <w:tcPr>
            <w:tcW w:w="1462" w:type="dxa"/>
            <w:tcBorders>
              <w:top w:val="nil"/>
              <w:left w:val="nil"/>
              <w:bottom w:val="single" w:sz="4" w:space="0" w:color="auto"/>
              <w:right w:val="single" w:sz="4" w:space="0" w:color="auto"/>
            </w:tcBorders>
            <w:shd w:val="clear" w:color="auto" w:fill="auto"/>
            <w:hideMark/>
          </w:tcPr>
          <w:p w14:paraId="4944D7E7"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711B881D" w14:textId="77777777" w:rsidR="00C917BC" w:rsidRPr="00C52F94" w:rsidRDefault="00C917BC" w:rsidP="001D0457">
            <w:pPr>
              <w:jc w:val="right"/>
              <w:rPr>
                <w:sz w:val="20"/>
                <w:szCs w:val="20"/>
                <w:lang w:val="en-CA" w:eastAsia="en-CA"/>
              </w:rPr>
            </w:pPr>
            <w:r w:rsidRPr="00C52F94">
              <w:rPr>
                <w:sz w:val="20"/>
                <w:szCs w:val="20"/>
                <w:lang w:val="en-CA" w:eastAsia="en-CA"/>
              </w:rPr>
              <w:t>1.1</w:t>
            </w:r>
          </w:p>
        </w:tc>
        <w:tc>
          <w:tcPr>
            <w:tcW w:w="1317" w:type="dxa"/>
            <w:tcBorders>
              <w:top w:val="nil"/>
              <w:left w:val="nil"/>
              <w:bottom w:val="single" w:sz="4" w:space="0" w:color="auto"/>
              <w:right w:val="single" w:sz="4" w:space="0" w:color="auto"/>
            </w:tcBorders>
            <w:shd w:val="clear" w:color="auto" w:fill="auto"/>
            <w:hideMark/>
          </w:tcPr>
          <w:p w14:paraId="4841C083" w14:textId="77777777" w:rsidR="00C917BC" w:rsidRPr="00C52F94" w:rsidRDefault="00C917BC" w:rsidP="001D0457">
            <w:pPr>
              <w:jc w:val="right"/>
              <w:rPr>
                <w:sz w:val="20"/>
                <w:szCs w:val="20"/>
                <w:lang w:val="en-CA" w:eastAsia="en-CA"/>
              </w:rPr>
            </w:pPr>
            <w:r w:rsidRPr="00C52F94">
              <w:rPr>
                <w:sz w:val="20"/>
                <w:szCs w:val="20"/>
                <w:lang w:val="en-CA" w:eastAsia="en-CA"/>
              </w:rPr>
              <w:t>0.1</w:t>
            </w:r>
          </w:p>
        </w:tc>
        <w:tc>
          <w:tcPr>
            <w:tcW w:w="985" w:type="dxa"/>
            <w:tcBorders>
              <w:top w:val="nil"/>
              <w:left w:val="nil"/>
              <w:bottom w:val="single" w:sz="4" w:space="0" w:color="auto"/>
              <w:right w:val="single" w:sz="4" w:space="0" w:color="auto"/>
            </w:tcBorders>
            <w:shd w:val="clear" w:color="auto" w:fill="auto"/>
            <w:hideMark/>
          </w:tcPr>
          <w:p w14:paraId="1D8344B9"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4FF02C99"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4BEBB6AF"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358C67D5"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30096742" w14:textId="77777777" w:rsidR="00C917BC" w:rsidRPr="00C52F94" w:rsidRDefault="00C917BC" w:rsidP="001D0457">
            <w:pPr>
              <w:jc w:val="left"/>
              <w:rPr>
                <w:sz w:val="20"/>
                <w:szCs w:val="20"/>
                <w:lang w:val="en-CA" w:eastAsia="en-CA"/>
              </w:rPr>
            </w:pPr>
            <w:r w:rsidRPr="00C52F94">
              <w:rPr>
                <w:sz w:val="20"/>
                <w:szCs w:val="20"/>
                <w:lang w:val="en-CA" w:eastAsia="en-CA"/>
              </w:rPr>
              <w:t>Cambodia</w:t>
            </w:r>
          </w:p>
        </w:tc>
        <w:tc>
          <w:tcPr>
            <w:tcW w:w="948" w:type="dxa"/>
            <w:tcBorders>
              <w:top w:val="nil"/>
              <w:left w:val="nil"/>
              <w:bottom w:val="single" w:sz="4" w:space="0" w:color="auto"/>
              <w:right w:val="single" w:sz="4" w:space="0" w:color="auto"/>
            </w:tcBorders>
            <w:shd w:val="clear" w:color="auto" w:fill="auto"/>
            <w:hideMark/>
          </w:tcPr>
          <w:p w14:paraId="73CB2A3D" w14:textId="77777777" w:rsidR="00C917BC" w:rsidRPr="00C52F94" w:rsidRDefault="00C917BC" w:rsidP="001D0457">
            <w:pPr>
              <w:jc w:val="center"/>
              <w:rPr>
                <w:sz w:val="20"/>
                <w:szCs w:val="20"/>
                <w:lang w:val="en-CA" w:eastAsia="en-CA"/>
              </w:rPr>
            </w:pPr>
            <w:r w:rsidRPr="00C52F94">
              <w:rPr>
                <w:sz w:val="20"/>
                <w:szCs w:val="20"/>
                <w:lang w:val="en-CA" w:eastAsia="en-CA"/>
              </w:rPr>
              <w:t>CP</w:t>
            </w:r>
          </w:p>
        </w:tc>
        <w:tc>
          <w:tcPr>
            <w:tcW w:w="1462" w:type="dxa"/>
            <w:tcBorders>
              <w:top w:val="nil"/>
              <w:left w:val="nil"/>
              <w:bottom w:val="single" w:sz="4" w:space="0" w:color="auto"/>
              <w:right w:val="single" w:sz="4" w:space="0" w:color="auto"/>
            </w:tcBorders>
            <w:shd w:val="clear" w:color="auto" w:fill="auto"/>
            <w:hideMark/>
          </w:tcPr>
          <w:p w14:paraId="54204924"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75A2C1F7" w14:textId="77777777" w:rsidR="00C917BC" w:rsidRPr="00C52F94" w:rsidRDefault="00C917BC" w:rsidP="001D0457">
            <w:pPr>
              <w:jc w:val="right"/>
              <w:rPr>
                <w:sz w:val="20"/>
                <w:szCs w:val="20"/>
                <w:lang w:val="en-CA" w:eastAsia="en-CA"/>
              </w:rPr>
            </w:pPr>
            <w:r w:rsidRPr="00C52F94">
              <w:rPr>
                <w:sz w:val="20"/>
                <w:szCs w:val="20"/>
                <w:lang w:val="en-CA" w:eastAsia="en-CA"/>
              </w:rPr>
              <w:t>15.0</w:t>
            </w:r>
          </w:p>
        </w:tc>
        <w:tc>
          <w:tcPr>
            <w:tcW w:w="1317" w:type="dxa"/>
            <w:tcBorders>
              <w:top w:val="nil"/>
              <w:left w:val="nil"/>
              <w:bottom w:val="single" w:sz="4" w:space="0" w:color="auto"/>
              <w:right w:val="single" w:sz="4" w:space="0" w:color="auto"/>
            </w:tcBorders>
            <w:shd w:val="clear" w:color="auto" w:fill="auto"/>
            <w:hideMark/>
          </w:tcPr>
          <w:p w14:paraId="7FF82367" w14:textId="77777777" w:rsidR="00C917BC" w:rsidRPr="00C52F94" w:rsidRDefault="00C917BC" w:rsidP="001D0457">
            <w:pPr>
              <w:jc w:val="right"/>
              <w:rPr>
                <w:sz w:val="20"/>
                <w:szCs w:val="20"/>
                <w:lang w:val="en-CA" w:eastAsia="en-CA"/>
              </w:rPr>
            </w:pPr>
            <w:r w:rsidRPr="00C52F94">
              <w:rPr>
                <w:sz w:val="20"/>
                <w:szCs w:val="20"/>
                <w:lang w:val="en-CA" w:eastAsia="en-CA"/>
              </w:rPr>
              <w:t>5.0</w:t>
            </w:r>
          </w:p>
        </w:tc>
        <w:tc>
          <w:tcPr>
            <w:tcW w:w="985" w:type="dxa"/>
            <w:tcBorders>
              <w:top w:val="nil"/>
              <w:left w:val="nil"/>
              <w:bottom w:val="single" w:sz="4" w:space="0" w:color="auto"/>
              <w:right w:val="single" w:sz="4" w:space="0" w:color="auto"/>
            </w:tcBorders>
            <w:shd w:val="clear" w:color="auto" w:fill="auto"/>
            <w:hideMark/>
          </w:tcPr>
          <w:p w14:paraId="6D731E3A"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745B81FD"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7596CEE7" w14:textId="77777777" w:rsidR="00C917BC" w:rsidRPr="00C52F94" w:rsidRDefault="00C917BC" w:rsidP="001D0457">
            <w:pPr>
              <w:jc w:val="left"/>
              <w:rPr>
                <w:sz w:val="20"/>
                <w:szCs w:val="20"/>
                <w:lang w:val="en-CA" w:eastAsia="en-CA"/>
              </w:rPr>
            </w:pPr>
            <w:r w:rsidRPr="00C52F94">
              <w:rPr>
                <w:sz w:val="20"/>
                <w:szCs w:val="20"/>
                <w:lang w:val="en-CA" w:eastAsia="en-CA"/>
              </w:rPr>
              <w:t>100% by 2035</w:t>
            </w:r>
          </w:p>
        </w:tc>
      </w:tr>
      <w:tr w:rsidR="00C917BC" w:rsidRPr="00C52F94" w14:paraId="53CB3784"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66783037" w14:textId="77777777" w:rsidR="00C917BC" w:rsidRPr="00C52F94" w:rsidRDefault="00C917BC" w:rsidP="001D0457">
            <w:pPr>
              <w:jc w:val="left"/>
              <w:rPr>
                <w:sz w:val="20"/>
                <w:szCs w:val="20"/>
                <w:lang w:val="en-CA" w:eastAsia="en-CA"/>
              </w:rPr>
            </w:pPr>
            <w:r w:rsidRPr="00C52F94">
              <w:rPr>
                <w:sz w:val="20"/>
                <w:szCs w:val="20"/>
                <w:lang w:val="en-CA" w:eastAsia="en-CA"/>
              </w:rPr>
              <w:t>Cameroon</w:t>
            </w:r>
          </w:p>
        </w:tc>
        <w:tc>
          <w:tcPr>
            <w:tcW w:w="948" w:type="dxa"/>
            <w:tcBorders>
              <w:top w:val="nil"/>
              <w:left w:val="nil"/>
              <w:bottom w:val="single" w:sz="4" w:space="0" w:color="auto"/>
              <w:right w:val="single" w:sz="4" w:space="0" w:color="auto"/>
            </w:tcBorders>
            <w:shd w:val="clear" w:color="auto" w:fill="auto"/>
            <w:hideMark/>
          </w:tcPr>
          <w:p w14:paraId="2BDEA604"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1793C0D8"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1A59ECB2" w14:textId="77777777" w:rsidR="00C917BC" w:rsidRPr="00C52F94" w:rsidRDefault="00C917BC" w:rsidP="001D0457">
            <w:pPr>
              <w:jc w:val="right"/>
              <w:rPr>
                <w:sz w:val="20"/>
                <w:szCs w:val="20"/>
                <w:lang w:val="en-CA" w:eastAsia="en-CA"/>
              </w:rPr>
            </w:pPr>
            <w:r w:rsidRPr="00C52F94">
              <w:rPr>
                <w:sz w:val="20"/>
                <w:szCs w:val="20"/>
                <w:lang w:val="en-CA" w:eastAsia="en-CA"/>
              </w:rPr>
              <w:t>88.8</w:t>
            </w:r>
          </w:p>
        </w:tc>
        <w:tc>
          <w:tcPr>
            <w:tcW w:w="1317" w:type="dxa"/>
            <w:tcBorders>
              <w:top w:val="nil"/>
              <w:left w:val="nil"/>
              <w:bottom w:val="single" w:sz="4" w:space="0" w:color="auto"/>
              <w:right w:val="single" w:sz="4" w:space="0" w:color="auto"/>
            </w:tcBorders>
            <w:shd w:val="clear" w:color="auto" w:fill="auto"/>
            <w:hideMark/>
          </w:tcPr>
          <w:p w14:paraId="06DA346C" w14:textId="77777777" w:rsidR="00C917BC" w:rsidRPr="00C52F94" w:rsidRDefault="00C917BC" w:rsidP="001D0457">
            <w:pPr>
              <w:jc w:val="right"/>
              <w:rPr>
                <w:sz w:val="20"/>
                <w:szCs w:val="20"/>
                <w:lang w:val="en-CA" w:eastAsia="en-CA"/>
              </w:rPr>
            </w:pPr>
            <w:r w:rsidRPr="00C52F94">
              <w:rPr>
                <w:sz w:val="20"/>
                <w:szCs w:val="20"/>
                <w:lang w:val="en-CA" w:eastAsia="en-CA"/>
              </w:rPr>
              <w:t>38.1</w:t>
            </w:r>
          </w:p>
        </w:tc>
        <w:tc>
          <w:tcPr>
            <w:tcW w:w="985" w:type="dxa"/>
            <w:tcBorders>
              <w:top w:val="nil"/>
              <w:left w:val="nil"/>
              <w:bottom w:val="single" w:sz="4" w:space="0" w:color="auto"/>
              <w:right w:val="single" w:sz="4" w:space="0" w:color="auto"/>
            </w:tcBorders>
            <w:shd w:val="clear" w:color="auto" w:fill="auto"/>
            <w:hideMark/>
          </w:tcPr>
          <w:p w14:paraId="7C19B8D8"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01D53DB8"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6CAD6A12" w14:textId="77777777" w:rsidR="00C917BC" w:rsidRPr="00C52F94" w:rsidRDefault="00C917BC" w:rsidP="001D0457">
            <w:pPr>
              <w:jc w:val="left"/>
              <w:rPr>
                <w:sz w:val="20"/>
                <w:szCs w:val="20"/>
                <w:lang w:val="en-CA" w:eastAsia="en-CA"/>
              </w:rPr>
            </w:pPr>
            <w:r w:rsidRPr="00C52F94">
              <w:rPr>
                <w:sz w:val="20"/>
                <w:szCs w:val="20"/>
                <w:lang w:val="en-CA" w:eastAsia="en-CA"/>
              </w:rPr>
              <w:t>20% by 2017 and 75% by 2025</w:t>
            </w:r>
          </w:p>
        </w:tc>
      </w:tr>
      <w:tr w:rsidR="00C917BC" w:rsidRPr="00C52F94" w14:paraId="62273CF9"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361DA0FD" w14:textId="77777777" w:rsidR="00C917BC" w:rsidRPr="00C52F94" w:rsidRDefault="00C917BC" w:rsidP="001D0457">
            <w:pPr>
              <w:jc w:val="left"/>
              <w:rPr>
                <w:sz w:val="20"/>
                <w:szCs w:val="20"/>
                <w:lang w:val="en-CA" w:eastAsia="en-CA"/>
              </w:rPr>
            </w:pPr>
            <w:r w:rsidRPr="00C52F94">
              <w:rPr>
                <w:sz w:val="20"/>
                <w:szCs w:val="20"/>
                <w:lang w:val="en-CA" w:eastAsia="en-CA"/>
              </w:rPr>
              <w:t>Central African Republic (the)</w:t>
            </w:r>
          </w:p>
        </w:tc>
        <w:tc>
          <w:tcPr>
            <w:tcW w:w="948" w:type="dxa"/>
            <w:tcBorders>
              <w:top w:val="nil"/>
              <w:left w:val="nil"/>
              <w:bottom w:val="single" w:sz="4" w:space="0" w:color="auto"/>
              <w:right w:val="single" w:sz="4" w:space="0" w:color="auto"/>
            </w:tcBorders>
            <w:shd w:val="clear" w:color="auto" w:fill="auto"/>
            <w:hideMark/>
          </w:tcPr>
          <w:p w14:paraId="29B5E22D"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41B2B123"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7F426EEB" w14:textId="77777777" w:rsidR="00C917BC" w:rsidRPr="00C52F94" w:rsidRDefault="00C917BC" w:rsidP="001D0457">
            <w:pPr>
              <w:jc w:val="right"/>
              <w:rPr>
                <w:sz w:val="20"/>
                <w:szCs w:val="20"/>
                <w:lang w:val="en-CA" w:eastAsia="en-CA"/>
              </w:rPr>
            </w:pPr>
            <w:r w:rsidRPr="00C52F94">
              <w:rPr>
                <w:sz w:val="20"/>
                <w:szCs w:val="20"/>
                <w:lang w:val="en-CA" w:eastAsia="en-CA"/>
              </w:rPr>
              <w:t>12.0</w:t>
            </w:r>
          </w:p>
        </w:tc>
        <w:tc>
          <w:tcPr>
            <w:tcW w:w="1317" w:type="dxa"/>
            <w:tcBorders>
              <w:top w:val="nil"/>
              <w:left w:val="nil"/>
              <w:bottom w:val="single" w:sz="4" w:space="0" w:color="auto"/>
              <w:right w:val="single" w:sz="4" w:space="0" w:color="auto"/>
            </w:tcBorders>
            <w:shd w:val="clear" w:color="auto" w:fill="auto"/>
            <w:hideMark/>
          </w:tcPr>
          <w:p w14:paraId="32A61A18" w14:textId="77777777" w:rsidR="00C917BC" w:rsidRPr="00C52F94" w:rsidRDefault="00C917BC" w:rsidP="001D0457">
            <w:pPr>
              <w:jc w:val="right"/>
              <w:rPr>
                <w:sz w:val="20"/>
                <w:szCs w:val="20"/>
                <w:lang w:val="en-CA" w:eastAsia="en-CA"/>
              </w:rPr>
            </w:pPr>
            <w:r w:rsidRPr="00C52F94">
              <w:rPr>
                <w:sz w:val="20"/>
                <w:szCs w:val="20"/>
                <w:lang w:val="en-CA" w:eastAsia="en-CA"/>
              </w:rPr>
              <w:t>9.6</w:t>
            </w:r>
          </w:p>
        </w:tc>
        <w:tc>
          <w:tcPr>
            <w:tcW w:w="985" w:type="dxa"/>
            <w:tcBorders>
              <w:top w:val="nil"/>
              <w:left w:val="nil"/>
              <w:bottom w:val="single" w:sz="4" w:space="0" w:color="auto"/>
              <w:right w:val="single" w:sz="4" w:space="0" w:color="auto"/>
            </w:tcBorders>
            <w:shd w:val="clear" w:color="auto" w:fill="auto"/>
            <w:hideMark/>
          </w:tcPr>
          <w:p w14:paraId="2943D3C7"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2A203097"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2FF4ECA5"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15C58E02"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165AFDCB" w14:textId="77777777" w:rsidR="00C917BC" w:rsidRPr="00C52F94" w:rsidRDefault="00C917BC" w:rsidP="001D0457">
            <w:pPr>
              <w:jc w:val="left"/>
              <w:rPr>
                <w:sz w:val="20"/>
                <w:szCs w:val="20"/>
                <w:lang w:val="en-CA" w:eastAsia="en-CA"/>
              </w:rPr>
            </w:pPr>
            <w:r w:rsidRPr="00C52F94">
              <w:rPr>
                <w:sz w:val="20"/>
                <w:szCs w:val="20"/>
                <w:lang w:val="en-CA" w:eastAsia="en-CA"/>
              </w:rPr>
              <w:t>Chad</w:t>
            </w:r>
          </w:p>
        </w:tc>
        <w:tc>
          <w:tcPr>
            <w:tcW w:w="948" w:type="dxa"/>
            <w:tcBorders>
              <w:top w:val="nil"/>
              <w:left w:val="nil"/>
              <w:bottom w:val="single" w:sz="4" w:space="0" w:color="auto"/>
              <w:right w:val="single" w:sz="4" w:space="0" w:color="auto"/>
            </w:tcBorders>
            <w:shd w:val="clear" w:color="auto" w:fill="auto"/>
            <w:hideMark/>
          </w:tcPr>
          <w:p w14:paraId="3BC70659" w14:textId="77777777" w:rsidR="00C917BC" w:rsidRPr="00C52F94" w:rsidRDefault="00C917BC" w:rsidP="001D0457">
            <w:pPr>
              <w:jc w:val="center"/>
              <w:rPr>
                <w:sz w:val="20"/>
                <w:szCs w:val="20"/>
                <w:lang w:val="en-CA" w:eastAsia="en-CA"/>
              </w:rPr>
            </w:pPr>
            <w:r w:rsidRPr="00C52F94">
              <w:rPr>
                <w:sz w:val="20"/>
                <w:szCs w:val="20"/>
                <w:lang w:val="en-CA" w:eastAsia="en-CA"/>
              </w:rPr>
              <w:t>CP</w:t>
            </w:r>
          </w:p>
        </w:tc>
        <w:tc>
          <w:tcPr>
            <w:tcW w:w="1462" w:type="dxa"/>
            <w:tcBorders>
              <w:top w:val="nil"/>
              <w:left w:val="nil"/>
              <w:bottom w:val="single" w:sz="4" w:space="0" w:color="auto"/>
              <w:right w:val="single" w:sz="4" w:space="0" w:color="auto"/>
            </w:tcBorders>
            <w:shd w:val="clear" w:color="auto" w:fill="auto"/>
            <w:hideMark/>
          </w:tcPr>
          <w:p w14:paraId="5D4B679C"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30D2BF5D" w14:textId="77777777" w:rsidR="00C917BC" w:rsidRPr="00C52F94" w:rsidRDefault="00C917BC" w:rsidP="001D0457">
            <w:pPr>
              <w:jc w:val="right"/>
              <w:rPr>
                <w:sz w:val="20"/>
                <w:szCs w:val="20"/>
                <w:lang w:val="en-CA" w:eastAsia="en-CA"/>
              </w:rPr>
            </w:pPr>
            <w:r w:rsidRPr="00C52F94">
              <w:rPr>
                <w:sz w:val="20"/>
                <w:szCs w:val="20"/>
                <w:lang w:val="en-CA" w:eastAsia="en-CA"/>
              </w:rPr>
              <w:t>16.1</w:t>
            </w:r>
          </w:p>
        </w:tc>
        <w:tc>
          <w:tcPr>
            <w:tcW w:w="1317" w:type="dxa"/>
            <w:tcBorders>
              <w:top w:val="nil"/>
              <w:left w:val="nil"/>
              <w:bottom w:val="single" w:sz="4" w:space="0" w:color="auto"/>
              <w:right w:val="single" w:sz="4" w:space="0" w:color="auto"/>
            </w:tcBorders>
            <w:shd w:val="clear" w:color="auto" w:fill="auto"/>
            <w:hideMark/>
          </w:tcPr>
          <w:p w14:paraId="200417A6" w14:textId="77777777" w:rsidR="00C917BC" w:rsidRPr="00C52F94" w:rsidRDefault="00C917BC" w:rsidP="001D0457">
            <w:pPr>
              <w:jc w:val="right"/>
              <w:rPr>
                <w:sz w:val="20"/>
                <w:szCs w:val="20"/>
                <w:lang w:val="en-CA" w:eastAsia="en-CA"/>
              </w:rPr>
            </w:pPr>
            <w:r w:rsidRPr="00C52F94">
              <w:rPr>
                <w:sz w:val="20"/>
                <w:szCs w:val="20"/>
                <w:lang w:val="en-CA" w:eastAsia="en-CA"/>
              </w:rPr>
              <w:t>10.3</w:t>
            </w:r>
          </w:p>
        </w:tc>
        <w:tc>
          <w:tcPr>
            <w:tcW w:w="985" w:type="dxa"/>
            <w:tcBorders>
              <w:top w:val="nil"/>
              <w:left w:val="nil"/>
              <w:bottom w:val="single" w:sz="4" w:space="0" w:color="auto"/>
              <w:right w:val="single" w:sz="4" w:space="0" w:color="auto"/>
            </w:tcBorders>
            <w:shd w:val="clear" w:color="auto" w:fill="auto"/>
            <w:hideMark/>
          </w:tcPr>
          <w:p w14:paraId="580BEC02"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5C69E51D"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658761F3"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3CAF9218"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56E59753" w14:textId="77777777" w:rsidR="00C917BC" w:rsidRPr="00C52F94" w:rsidRDefault="00C917BC" w:rsidP="001D0457">
            <w:pPr>
              <w:jc w:val="left"/>
              <w:rPr>
                <w:sz w:val="20"/>
                <w:szCs w:val="20"/>
                <w:lang w:val="en-CA" w:eastAsia="en-CA"/>
              </w:rPr>
            </w:pPr>
            <w:r w:rsidRPr="00C52F94">
              <w:rPr>
                <w:sz w:val="20"/>
                <w:szCs w:val="20"/>
                <w:lang w:val="en-CA" w:eastAsia="en-CA"/>
              </w:rPr>
              <w:t>Chile</w:t>
            </w:r>
          </w:p>
        </w:tc>
        <w:tc>
          <w:tcPr>
            <w:tcW w:w="948" w:type="dxa"/>
            <w:tcBorders>
              <w:top w:val="nil"/>
              <w:left w:val="nil"/>
              <w:bottom w:val="single" w:sz="4" w:space="0" w:color="auto"/>
              <w:right w:val="single" w:sz="4" w:space="0" w:color="auto"/>
            </w:tcBorders>
            <w:shd w:val="clear" w:color="auto" w:fill="auto"/>
            <w:hideMark/>
          </w:tcPr>
          <w:p w14:paraId="40EB389F"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1AE81411"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54567DA8" w14:textId="77777777" w:rsidR="00C917BC" w:rsidRPr="00C52F94" w:rsidRDefault="00C917BC" w:rsidP="001D0457">
            <w:pPr>
              <w:jc w:val="right"/>
              <w:rPr>
                <w:sz w:val="20"/>
                <w:szCs w:val="20"/>
                <w:lang w:val="en-CA" w:eastAsia="en-CA"/>
              </w:rPr>
            </w:pPr>
            <w:r w:rsidRPr="00C52F94">
              <w:rPr>
                <w:sz w:val="20"/>
                <w:szCs w:val="20"/>
                <w:lang w:val="en-CA" w:eastAsia="en-CA"/>
              </w:rPr>
              <w:t>87.5</w:t>
            </w:r>
          </w:p>
        </w:tc>
        <w:tc>
          <w:tcPr>
            <w:tcW w:w="1317" w:type="dxa"/>
            <w:tcBorders>
              <w:top w:val="nil"/>
              <w:left w:val="nil"/>
              <w:bottom w:val="single" w:sz="4" w:space="0" w:color="auto"/>
              <w:right w:val="single" w:sz="4" w:space="0" w:color="auto"/>
            </w:tcBorders>
            <w:shd w:val="clear" w:color="auto" w:fill="auto"/>
            <w:hideMark/>
          </w:tcPr>
          <w:p w14:paraId="151F79B0" w14:textId="77777777" w:rsidR="00C917BC" w:rsidRPr="00C52F94" w:rsidRDefault="00C917BC" w:rsidP="001D0457">
            <w:pPr>
              <w:jc w:val="right"/>
              <w:rPr>
                <w:sz w:val="20"/>
                <w:szCs w:val="20"/>
                <w:lang w:val="en-CA" w:eastAsia="en-CA"/>
              </w:rPr>
            </w:pPr>
            <w:r w:rsidRPr="00C52F94">
              <w:rPr>
                <w:sz w:val="20"/>
                <w:szCs w:val="20"/>
                <w:lang w:val="en-CA" w:eastAsia="en-CA"/>
              </w:rPr>
              <w:t>66.2</w:t>
            </w:r>
          </w:p>
        </w:tc>
        <w:tc>
          <w:tcPr>
            <w:tcW w:w="985" w:type="dxa"/>
            <w:tcBorders>
              <w:top w:val="nil"/>
              <w:left w:val="nil"/>
              <w:bottom w:val="single" w:sz="4" w:space="0" w:color="auto"/>
              <w:right w:val="single" w:sz="4" w:space="0" w:color="auto"/>
            </w:tcBorders>
            <w:shd w:val="clear" w:color="auto" w:fill="auto"/>
            <w:hideMark/>
          </w:tcPr>
          <w:p w14:paraId="738C1EBD"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618435A4"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280AAD85" w14:textId="77777777" w:rsidR="00C917BC" w:rsidRPr="00C52F94" w:rsidRDefault="00C917BC" w:rsidP="001D0457">
            <w:pPr>
              <w:jc w:val="left"/>
              <w:rPr>
                <w:sz w:val="20"/>
                <w:szCs w:val="20"/>
                <w:lang w:val="en-CA" w:eastAsia="en-CA"/>
              </w:rPr>
            </w:pPr>
            <w:r w:rsidRPr="00C52F94">
              <w:rPr>
                <w:sz w:val="20"/>
                <w:szCs w:val="20"/>
                <w:lang w:val="en-CA" w:eastAsia="en-CA"/>
              </w:rPr>
              <w:t>10% by 2015, 45% by 2020 and 65% by 2021</w:t>
            </w:r>
          </w:p>
        </w:tc>
      </w:tr>
      <w:tr w:rsidR="00C917BC" w:rsidRPr="00C52F94" w14:paraId="22B439A7"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36848733" w14:textId="77777777" w:rsidR="00C917BC" w:rsidRPr="00C52F94" w:rsidRDefault="00C917BC" w:rsidP="001D0457">
            <w:pPr>
              <w:jc w:val="left"/>
              <w:rPr>
                <w:sz w:val="20"/>
                <w:szCs w:val="20"/>
                <w:lang w:val="en-CA" w:eastAsia="en-CA"/>
              </w:rPr>
            </w:pPr>
            <w:r w:rsidRPr="00C52F94">
              <w:rPr>
                <w:sz w:val="20"/>
                <w:szCs w:val="20"/>
                <w:lang w:val="en-CA" w:eastAsia="en-CA"/>
              </w:rPr>
              <w:t>China</w:t>
            </w:r>
          </w:p>
        </w:tc>
        <w:tc>
          <w:tcPr>
            <w:tcW w:w="948" w:type="dxa"/>
            <w:tcBorders>
              <w:top w:val="nil"/>
              <w:left w:val="nil"/>
              <w:bottom w:val="single" w:sz="4" w:space="0" w:color="auto"/>
              <w:right w:val="single" w:sz="4" w:space="0" w:color="auto"/>
            </w:tcBorders>
            <w:shd w:val="clear" w:color="auto" w:fill="auto"/>
            <w:hideMark/>
          </w:tcPr>
          <w:p w14:paraId="15437942"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588FA8A0"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1A44DF30" w14:textId="77777777" w:rsidR="00C917BC" w:rsidRPr="00C52F94" w:rsidRDefault="00C917BC" w:rsidP="001D0457">
            <w:pPr>
              <w:jc w:val="right"/>
              <w:rPr>
                <w:sz w:val="20"/>
                <w:szCs w:val="20"/>
                <w:lang w:val="en-CA" w:eastAsia="en-CA"/>
              </w:rPr>
            </w:pPr>
            <w:r w:rsidRPr="00C52F94">
              <w:rPr>
                <w:sz w:val="20"/>
                <w:szCs w:val="20"/>
                <w:lang w:val="en-CA" w:eastAsia="en-CA"/>
              </w:rPr>
              <w:t>19,269.0</w:t>
            </w:r>
          </w:p>
        </w:tc>
        <w:tc>
          <w:tcPr>
            <w:tcW w:w="1317" w:type="dxa"/>
            <w:tcBorders>
              <w:top w:val="nil"/>
              <w:left w:val="nil"/>
              <w:bottom w:val="single" w:sz="4" w:space="0" w:color="auto"/>
              <w:right w:val="single" w:sz="4" w:space="0" w:color="auto"/>
            </w:tcBorders>
            <w:shd w:val="clear" w:color="auto" w:fill="auto"/>
            <w:hideMark/>
          </w:tcPr>
          <w:p w14:paraId="5F32FED7" w14:textId="77777777" w:rsidR="00C917BC" w:rsidRPr="00C52F94" w:rsidRDefault="00C917BC" w:rsidP="001D0457">
            <w:pPr>
              <w:jc w:val="right"/>
              <w:rPr>
                <w:sz w:val="20"/>
                <w:szCs w:val="20"/>
                <w:lang w:val="en-CA" w:eastAsia="en-CA"/>
              </w:rPr>
            </w:pPr>
            <w:r w:rsidRPr="00C52F94">
              <w:rPr>
                <w:sz w:val="20"/>
                <w:szCs w:val="20"/>
                <w:lang w:val="en-CA" w:eastAsia="en-CA"/>
              </w:rPr>
              <w:t>14,604.7</w:t>
            </w:r>
          </w:p>
        </w:tc>
        <w:tc>
          <w:tcPr>
            <w:tcW w:w="985" w:type="dxa"/>
            <w:tcBorders>
              <w:top w:val="nil"/>
              <w:left w:val="nil"/>
              <w:bottom w:val="single" w:sz="4" w:space="0" w:color="auto"/>
              <w:right w:val="single" w:sz="4" w:space="0" w:color="auto"/>
            </w:tcBorders>
            <w:shd w:val="clear" w:color="auto" w:fill="auto"/>
            <w:hideMark/>
          </w:tcPr>
          <w:p w14:paraId="4267661B"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13C4F825"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06707139" w14:textId="77777777" w:rsidR="00C917BC" w:rsidRPr="00C52F94" w:rsidRDefault="00C917BC" w:rsidP="001D0457">
            <w:pPr>
              <w:jc w:val="left"/>
              <w:rPr>
                <w:sz w:val="20"/>
                <w:szCs w:val="20"/>
                <w:lang w:val="en-CA" w:eastAsia="en-CA"/>
              </w:rPr>
            </w:pPr>
            <w:r w:rsidRPr="00C52F94">
              <w:rPr>
                <w:sz w:val="20"/>
                <w:szCs w:val="20"/>
                <w:lang w:val="en-CA" w:eastAsia="en-CA"/>
              </w:rPr>
              <w:t>10% by 2015 and 37.6% by 2020</w:t>
            </w:r>
          </w:p>
        </w:tc>
      </w:tr>
      <w:tr w:rsidR="00C917BC" w:rsidRPr="00C52F94" w14:paraId="763BCB88"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77147A01" w14:textId="77777777" w:rsidR="00C917BC" w:rsidRPr="00C52F94" w:rsidRDefault="00C917BC" w:rsidP="001D0457">
            <w:pPr>
              <w:jc w:val="left"/>
              <w:rPr>
                <w:sz w:val="20"/>
                <w:szCs w:val="20"/>
                <w:lang w:val="en-CA" w:eastAsia="en-CA"/>
              </w:rPr>
            </w:pPr>
            <w:r w:rsidRPr="00C52F94">
              <w:rPr>
                <w:sz w:val="20"/>
                <w:szCs w:val="20"/>
                <w:lang w:val="en-CA" w:eastAsia="en-CA"/>
              </w:rPr>
              <w:lastRenderedPageBreak/>
              <w:t>Colombia</w:t>
            </w:r>
          </w:p>
        </w:tc>
        <w:tc>
          <w:tcPr>
            <w:tcW w:w="948" w:type="dxa"/>
            <w:tcBorders>
              <w:top w:val="nil"/>
              <w:left w:val="nil"/>
              <w:bottom w:val="single" w:sz="4" w:space="0" w:color="auto"/>
              <w:right w:val="single" w:sz="4" w:space="0" w:color="auto"/>
            </w:tcBorders>
            <w:shd w:val="clear" w:color="auto" w:fill="auto"/>
            <w:hideMark/>
          </w:tcPr>
          <w:p w14:paraId="67997D5C" w14:textId="77777777" w:rsidR="00C917BC" w:rsidRPr="00C52F94" w:rsidRDefault="00C917BC" w:rsidP="001D0457">
            <w:pPr>
              <w:jc w:val="center"/>
              <w:rPr>
                <w:sz w:val="20"/>
                <w:szCs w:val="20"/>
                <w:lang w:val="en-CA" w:eastAsia="en-CA"/>
              </w:rPr>
            </w:pPr>
            <w:r w:rsidRPr="00C52F94">
              <w:rPr>
                <w:sz w:val="20"/>
                <w:szCs w:val="20"/>
                <w:lang w:val="en-CA" w:eastAsia="en-CA"/>
              </w:rPr>
              <w:t>CP</w:t>
            </w:r>
          </w:p>
        </w:tc>
        <w:tc>
          <w:tcPr>
            <w:tcW w:w="1462" w:type="dxa"/>
            <w:tcBorders>
              <w:top w:val="nil"/>
              <w:left w:val="nil"/>
              <w:bottom w:val="single" w:sz="4" w:space="0" w:color="auto"/>
              <w:right w:val="single" w:sz="4" w:space="0" w:color="auto"/>
            </w:tcBorders>
            <w:shd w:val="clear" w:color="auto" w:fill="auto"/>
            <w:hideMark/>
          </w:tcPr>
          <w:p w14:paraId="066B1C26"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56239C98" w14:textId="77777777" w:rsidR="00C917BC" w:rsidRPr="00C52F94" w:rsidRDefault="00C917BC" w:rsidP="001D0457">
            <w:pPr>
              <w:jc w:val="right"/>
              <w:rPr>
                <w:sz w:val="20"/>
                <w:szCs w:val="20"/>
                <w:lang w:val="en-CA" w:eastAsia="en-CA"/>
              </w:rPr>
            </w:pPr>
            <w:r w:rsidRPr="00C52F94">
              <w:rPr>
                <w:sz w:val="20"/>
                <w:szCs w:val="20"/>
                <w:lang w:val="en-CA" w:eastAsia="en-CA"/>
              </w:rPr>
              <w:t>225.6</w:t>
            </w:r>
          </w:p>
        </w:tc>
        <w:tc>
          <w:tcPr>
            <w:tcW w:w="1317" w:type="dxa"/>
            <w:tcBorders>
              <w:top w:val="nil"/>
              <w:left w:val="nil"/>
              <w:bottom w:val="single" w:sz="4" w:space="0" w:color="auto"/>
              <w:right w:val="single" w:sz="4" w:space="0" w:color="auto"/>
            </w:tcBorders>
            <w:shd w:val="clear" w:color="auto" w:fill="auto"/>
            <w:hideMark/>
          </w:tcPr>
          <w:p w14:paraId="2F3B554D" w14:textId="77777777" w:rsidR="00C917BC" w:rsidRPr="00C52F94" w:rsidRDefault="00C917BC" w:rsidP="001D0457">
            <w:pPr>
              <w:jc w:val="right"/>
              <w:rPr>
                <w:sz w:val="20"/>
                <w:szCs w:val="20"/>
                <w:lang w:val="en-CA" w:eastAsia="en-CA"/>
              </w:rPr>
            </w:pPr>
            <w:r w:rsidRPr="00C52F94">
              <w:rPr>
                <w:sz w:val="20"/>
                <w:szCs w:val="20"/>
                <w:lang w:val="en-CA" w:eastAsia="en-CA"/>
              </w:rPr>
              <w:t>78.2</w:t>
            </w:r>
          </w:p>
        </w:tc>
        <w:tc>
          <w:tcPr>
            <w:tcW w:w="985" w:type="dxa"/>
            <w:tcBorders>
              <w:top w:val="nil"/>
              <w:left w:val="nil"/>
              <w:bottom w:val="single" w:sz="4" w:space="0" w:color="auto"/>
              <w:right w:val="single" w:sz="4" w:space="0" w:color="auto"/>
            </w:tcBorders>
            <w:shd w:val="clear" w:color="auto" w:fill="auto"/>
            <w:hideMark/>
          </w:tcPr>
          <w:p w14:paraId="12443BE6"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5EBAA09F"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38B0EB33" w14:textId="77777777" w:rsidR="00C917BC" w:rsidRPr="00C52F94" w:rsidRDefault="00C917BC" w:rsidP="001D0457">
            <w:pPr>
              <w:jc w:val="left"/>
              <w:rPr>
                <w:sz w:val="20"/>
                <w:szCs w:val="20"/>
                <w:lang w:val="en-CA" w:eastAsia="en-CA"/>
              </w:rPr>
            </w:pPr>
            <w:r w:rsidRPr="00C52F94">
              <w:rPr>
                <w:sz w:val="20"/>
                <w:szCs w:val="20"/>
                <w:lang w:val="en-CA" w:eastAsia="en-CA"/>
              </w:rPr>
              <w:t>10% by 2015, 60% by 2020 and 65% by 2021</w:t>
            </w:r>
          </w:p>
        </w:tc>
      </w:tr>
      <w:tr w:rsidR="00C917BC" w:rsidRPr="00C52F94" w14:paraId="110FE296"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6EFC0F99" w14:textId="77777777" w:rsidR="00C917BC" w:rsidRPr="00C52F94" w:rsidRDefault="00C917BC" w:rsidP="001D0457">
            <w:pPr>
              <w:jc w:val="left"/>
              <w:rPr>
                <w:sz w:val="20"/>
                <w:szCs w:val="20"/>
                <w:lang w:val="en-CA" w:eastAsia="en-CA"/>
              </w:rPr>
            </w:pPr>
            <w:r w:rsidRPr="00C52F94">
              <w:rPr>
                <w:sz w:val="20"/>
                <w:szCs w:val="20"/>
                <w:lang w:val="en-CA" w:eastAsia="en-CA"/>
              </w:rPr>
              <w:t>Comoros (the)</w:t>
            </w:r>
          </w:p>
        </w:tc>
        <w:tc>
          <w:tcPr>
            <w:tcW w:w="948" w:type="dxa"/>
            <w:tcBorders>
              <w:top w:val="nil"/>
              <w:left w:val="nil"/>
              <w:bottom w:val="single" w:sz="4" w:space="0" w:color="auto"/>
              <w:right w:val="single" w:sz="4" w:space="0" w:color="auto"/>
            </w:tcBorders>
            <w:shd w:val="clear" w:color="auto" w:fill="auto"/>
            <w:hideMark/>
          </w:tcPr>
          <w:p w14:paraId="56EF4FB3"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35D16E41"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3E7F807D" w14:textId="77777777" w:rsidR="00C917BC" w:rsidRPr="00C52F94" w:rsidRDefault="00C917BC" w:rsidP="001D0457">
            <w:pPr>
              <w:jc w:val="right"/>
              <w:rPr>
                <w:sz w:val="20"/>
                <w:szCs w:val="20"/>
                <w:lang w:val="en-CA" w:eastAsia="en-CA"/>
              </w:rPr>
            </w:pPr>
            <w:r w:rsidRPr="00C52F94">
              <w:rPr>
                <w:sz w:val="20"/>
                <w:szCs w:val="20"/>
                <w:lang w:val="en-CA" w:eastAsia="en-CA"/>
              </w:rPr>
              <w:t>0.1</w:t>
            </w:r>
          </w:p>
        </w:tc>
        <w:tc>
          <w:tcPr>
            <w:tcW w:w="1317" w:type="dxa"/>
            <w:tcBorders>
              <w:top w:val="nil"/>
              <w:left w:val="nil"/>
              <w:bottom w:val="single" w:sz="4" w:space="0" w:color="auto"/>
              <w:right w:val="single" w:sz="4" w:space="0" w:color="auto"/>
            </w:tcBorders>
            <w:shd w:val="clear" w:color="auto" w:fill="auto"/>
            <w:hideMark/>
          </w:tcPr>
          <w:p w14:paraId="3C712330" w14:textId="77777777" w:rsidR="00C917BC" w:rsidRPr="00C52F94" w:rsidRDefault="00C917BC" w:rsidP="001D0457">
            <w:pPr>
              <w:jc w:val="right"/>
              <w:rPr>
                <w:sz w:val="20"/>
                <w:szCs w:val="20"/>
                <w:lang w:val="en-CA" w:eastAsia="en-CA"/>
              </w:rPr>
            </w:pPr>
            <w:r w:rsidRPr="00C52F94">
              <w:rPr>
                <w:sz w:val="20"/>
                <w:szCs w:val="20"/>
                <w:lang w:val="en-CA" w:eastAsia="en-CA"/>
              </w:rPr>
              <w:t>0.1</w:t>
            </w:r>
          </w:p>
        </w:tc>
        <w:tc>
          <w:tcPr>
            <w:tcW w:w="985" w:type="dxa"/>
            <w:tcBorders>
              <w:top w:val="nil"/>
              <w:left w:val="nil"/>
              <w:bottom w:val="single" w:sz="4" w:space="0" w:color="auto"/>
              <w:right w:val="single" w:sz="4" w:space="0" w:color="auto"/>
            </w:tcBorders>
            <w:shd w:val="clear" w:color="auto" w:fill="auto"/>
            <w:hideMark/>
          </w:tcPr>
          <w:p w14:paraId="5B5FB1DE"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01376BCB"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462EEB91"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17521C8E"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29744951" w14:textId="77777777" w:rsidR="00C917BC" w:rsidRPr="00C52F94" w:rsidRDefault="00C917BC" w:rsidP="001D0457">
            <w:pPr>
              <w:jc w:val="left"/>
              <w:rPr>
                <w:sz w:val="20"/>
                <w:szCs w:val="20"/>
                <w:lang w:val="en-CA" w:eastAsia="en-CA"/>
              </w:rPr>
            </w:pPr>
            <w:r w:rsidRPr="00C52F94">
              <w:rPr>
                <w:sz w:val="20"/>
                <w:szCs w:val="20"/>
                <w:lang w:val="en-CA" w:eastAsia="en-CA"/>
              </w:rPr>
              <w:t>Congo (the)</w:t>
            </w:r>
          </w:p>
        </w:tc>
        <w:tc>
          <w:tcPr>
            <w:tcW w:w="948" w:type="dxa"/>
            <w:tcBorders>
              <w:top w:val="nil"/>
              <w:left w:val="nil"/>
              <w:bottom w:val="single" w:sz="4" w:space="0" w:color="auto"/>
              <w:right w:val="single" w:sz="4" w:space="0" w:color="auto"/>
            </w:tcBorders>
            <w:shd w:val="clear" w:color="auto" w:fill="auto"/>
            <w:hideMark/>
          </w:tcPr>
          <w:p w14:paraId="6D2D846F"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063E98A1"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2A72072C" w14:textId="77777777" w:rsidR="00C917BC" w:rsidRPr="00C52F94" w:rsidRDefault="00C917BC" w:rsidP="001D0457">
            <w:pPr>
              <w:jc w:val="right"/>
              <w:rPr>
                <w:sz w:val="20"/>
                <w:szCs w:val="20"/>
                <w:lang w:val="en-CA" w:eastAsia="en-CA"/>
              </w:rPr>
            </w:pPr>
            <w:r w:rsidRPr="00C52F94">
              <w:rPr>
                <w:sz w:val="20"/>
                <w:szCs w:val="20"/>
                <w:lang w:val="en-CA" w:eastAsia="en-CA"/>
              </w:rPr>
              <w:t>10.1</w:t>
            </w:r>
          </w:p>
        </w:tc>
        <w:tc>
          <w:tcPr>
            <w:tcW w:w="1317" w:type="dxa"/>
            <w:tcBorders>
              <w:top w:val="nil"/>
              <w:left w:val="nil"/>
              <w:bottom w:val="single" w:sz="4" w:space="0" w:color="auto"/>
              <w:right w:val="single" w:sz="4" w:space="0" w:color="auto"/>
            </w:tcBorders>
            <w:shd w:val="clear" w:color="auto" w:fill="auto"/>
            <w:hideMark/>
          </w:tcPr>
          <w:p w14:paraId="7389DCAD" w14:textId="77777777" w:rsidR="00C917BC" w:rsidRPr="00C52F94" w:rsidRDefault="00C917BC" w:rsidP="001D0457">
            <w:pPr>
              <w:jc w:val="right"/>
              <w:rPr>
                <w:sz w:val="20"/>
                <w:szCs w:val="20"/>
                <w:lang w:val="en-CA" w:eastAsia="en-CA"/>
              </w:rPr>
            </w:pPr>
            <w:r w:rsidRPr="00C52F94">
              <w:rPr>
                <w:sz w:val="20"/>
                <w:szCs w:val="20"/>
                <w:lang w:val="en-CA" w:eastAsia="en-CA"/>
              </w:rPr>
              <w:t>7.7</w:t>
            </w:r>
          </w:p>
        </w:tc>
        <w:tc>
          <w:tcPr>
            <w:tcW w:w="985" w:type="dxa"/>
            <w:tcBorders>
              <w:top w:val="nil"/>
              <w:left w:val="nil"/>
              <w:bottom w:val="single" w:sz="4" w:space="0" w:color="auto"/>
              <w:right w:val="single" w:sz="4" w:space="0" w:color="auto"/>
            </w:tcBorders>
            <w:shd w:val="clear" w:color="auto" w:fill="auto"/>
            <w:hideMark/>
          </w:tcPr>
          <w:p w14:paraId="0AE3D3CF"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61416285"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246D7C9B"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0F3A406A"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441E29AF" w14:textId="77777777" w:rsidR="00C917BC" w:rsidRPr="00C52F94" w:rsidRDefault="00C917BC" w:rsidP="001D0457">
            <w:pPr>
              <w:jc w:val="left"/>
              <w:rPr>
                <w:sz w:val="20"/>
                <w:szCs w:val="20"/>
                <w:lang w:val="en-CA" w:eastAsia="en-CA"/>
              </w:rPr>
            </w:pPr>
            <w:r w:rsidRPr="00C52F94">
              <w:rPr>
                <w:sz w:val="20"/>
                <w:szCs w:val="20"/>
                <w:lang w:val="en-CA" w:eastAsia="en-CA"/>
              </w:rPr>
              <w:t>Cook Islands (the)</w:t>
            </w:r>
          </w:p>
        </w:tc>
        <w:tc>
          <w:tcPr>
            <w:tcW w:w="948" w:type="dxa"/>
            <w:tcBorders>
              <w:top w:val="nil"/>
              <w:left w:val="nil"/>
              <w:bottom w:val="single" w:sz="4" w:space="0" w:color="auto"/>
              <w:right w:val="single" w:sz="4" w:space="0" w:color="auto"/>
            </w:tcBorders>
            <w:shd w:val="clear" w:color="auto" w:fill="auto"/>
            <w:hideMark/>
          </w:tcPr>
          <w:p w14:paraId="5431FDF5" w14:textId="77777777" w:rsidR="00C917BC" w:rsidRPr="00C52F94" w:rsidRDefault="00C917BC" w:rsidP="001D0457">
            <w:pPr>
              <w:jc w:val="center"/>
              <w:rPr>
                <w:sz w:val="20"/>
                <w:szCs w:val="20"/>
                <w:lang w:val="en-CA" w:eastAsia="en-CA"/>
              </w:rPr>
            </w:pPr>
            <w:r w:rsidRPr="00C52F94">
              <w:rPr>
                <w:sz w:val="20"/>
                <w:szCs w:val="20"/>
                <w:lang w:val="en-CA" w:eastAsia="en-CA"/>
              </w:rPr>
              <w:t>CP</w:t>
            </w:r>
          </w:p>
        </w:tc>
        <w:tc>
          <w:tcPr>
            <w:tcW w:w="1462" w:type="dxa"/>
            <w:tcBorders>
              <w:top w:val="nil"/>
              <w:left w:val="nil"/>
              <w:bottom w:val="single" w:sz="4" w:space="0" w:color="auto"/>
              <w:right w:val="single" w:sz="4" w:space="0" w:color="auto"/>
            </w:tcBorders>
            <w:shd w:val="clear" w:color="auto" w:fill="auto"/>
            <w:hideMark/>
          </w:tcPr>
          <w:p w14:paraId="1CE8829D"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1EE77603" w14:textId="77777777" w:rsidR="00C917BC" w:rsidRPr="00C52F94" w:rsidRDefault="00C917BC" w:rsidP="001D0457">
            <w:pPr>
              <w:jc w:val="right"/>
              <w:rPr>
                <w:sz w:val="20"/>
                <w:szCs w:val="20"/>
                <w:lang w:val="en-CA" w:eastAsia="en-CA"/>
              </w:rPr>
            </w:pPr>
            <w:r w:rsidRPr="00C52F94">
              <w:rPr>
                <w:sz w:val="20"/>
                <w:szCs w:val="20"/>
                <w:lang w:val="en-CA" w:eastAsia="en-CA"/>
              </w:rPr>
              <w:t>0.1</w:t>
            </w:r>
          </w:p>
        </w:tc>
        <w:tc>
          <w:tcPr>
            <w:tcW w:w="1317" w:type="dxa"/>
            <w:tcBorders>
              <w:top w:val="nil"/>
              <w:left w:val="nil"/>
              <w:bottom w:val="single" w:sz="4" w:space="0" w:color="auto"/>
              <w:right w:val="single" w:sz="4" w:space="0" w:color="auto"/>
            </w:tcBorders>
            <w:shd w:val="clear" w:color="auto" w:fill="auto"/>
            <w:hideMark/>
          </w:tcPr>
          <w:p w14:paraId="30A714AD"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985" w:type="dxa"/>
            <w:tcBorders>
              <w:top w:val="nil"/>
              <w:left w:val="nil"/>
              <w:bottom w:val="single" w:sz="4" w:space="0" w:color="auto"/>
              <w:right w:val="single" w:sz="4" w:space="0" w:color="auto"/>
            </w:tcBorders>
            <w:shd w:val="clear" w:color="auto" w:fill="auto"/>
            <w:hideMark/>
          </w:tcPr>
          <w:p w14:paraId="14D1048C"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31A81E37"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199BF608"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62A24211"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48C5DC21" w14:textId="77777777" w:rsidR="00C917BC" w:rsidRPr="00C52F94" w:rsidRDefault="00C917BC" w:rsidP="001D0457">
            <w:pPr>
              <w:jc w:val="left"/>
              <w:rPr>
                <w:sz w:val="20"/>
                <w:szCs w:val="20"/>
                <w:lang w:val="en-CA" w:eastAsia="en-CA"/>
              </w:rPr>
            </w:pPr>
            <w:r w:rsidRPr="00C52F94">
              <w:rPr>
                <w:sz w:val="20"/>
                <w:szCs w:val="20"/>
                <w:lang w:val="en-CA" w:eastAsia="en-CA"/>
              </w:rPr>
              <w:t>Costa Rica</w:t>
            </w:r>
          </w:p>
        </w:tc>
        <w:tc>
          <w:tcPr>
            <w:tcW w:w="948" w:type="dxa"/>
            <w:tcBorders>
              <w:top w:val="nil"/>
              <w:left w:val="nil"/>
              <w:bottom w:val="single" w:sz="4" w:space="0" w:color="auto"/>
              <w:right w:val="single" w:sz="4" w:space="0" w:color="auto"/>
            </w:tcBorders>
            <w:shd w:val="clear" w:color="auto" w:fill="auto"/>
            <w:hideMark/>
          </w:tcPr>
          <w:p w14:paraId="699AAB9D"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6DB686C4" w14:textId="77777777" w:rsidR="00C917BC" w:rsidRPr="00C52F94" w:rsidRDefault="00C917BC" w:rsidP="001D0457">
            <w:pPr>
              <w:jc w:val="center"/>
              <w:rPr>
                <w:sz w:val="20"/>
                <w:szCs w:val="20"/>
                <w:lang w:val="en-CA" w:eastAsia="en-CA"/>
              </w:rPr>
            </w:pPr>
            <w:r w:rsidRPr="00C52F94">
              <w:rPr>
                <w:sz w:val="20"/>
                <w:szCs w:val="20"/>
                <w:lang w:val="en-CA" w:eastAsia="en-CA"/>
              </w:rPr>
              <w:t>201</w:t>
            </w:r>
            <w:r w:rsidR="008D0CB9" w:rsidRPr="00C52F94">
              <w:rPr>
                <w:sz w:val="20"/>
                <w:szCs w:val="20"/>
                <w:lang w:val="en-CA" w:eastAsia="en-CA"/>
              </w:rPr>
              <w:t>7</w:t>
            </w:r>
          </w:p>
        </w:tc>
        <w:tc>
          <w:tcPr>
            <w:tcW w:w="928" w:type="dxa"/>
            <w:tcBorders>
              <w:top w:val="nil"/>
              <w:left w:val="nil"/>
              <w:bottom w:val="single" w:sz="4" w:space="0" w:color="auto"/>
              <w:right w:val="single" w:sz="4" w:space="0" w:color="auto"/>
            </w:tcBorders>
            <w:shd w:val="clear" w:color="auto" w:fill="auto"/>
            <w:hideMark/>
          </w:tcPr>
          <w:p w14:paraId="0E5CFA27" w14:textId="77777777" w:rsidR="00C917BC" w:rsidRPr="00C52F94" w:rsidRDefault="00C917BC" w:rsidP="001D0457">
            <w:pPr>
              <w:jc w:val="right"/>
              <w:rPr>
                <w:sz w:val="20"/>
                <w:szCs w:val="20"/>
                <w:lang w:val="en-CA" w:eastAsia="en-CA"/>
              </w:rPr>
            </w:pPr>
            <w:r w:rsidRPr="00C52F94">
              <w:rPr>
                <w:sz w:val="20"/>
                <w:szCs w:val="20"/>
                <w:lang w:val="en-CA" w:eastAsia="en-CA"/>
              </w:rPr>
              <w:t>14.1</w:t>
            </w:r>
          </w:p>
        </w:tc>
        <w:tc>
          <w:tcPr>
            <w:tcW w:w="1317" w:type="dxa"/>
            <w:tcBorders>
              <w:top w:val="nil"/>
              <w:left w:val="nil"/>
              <w:bottom w:val="single" w:sz="4" w:space="0" w:color="auto"/>
              <w:right w:val="single" w:sz="4" w:space="0" w:color="auto"/>
            </w:tcBorders>
            <w:shd w:val="clear" w:color="auto" w:fill="auto"/>
            <w:hideMark/>
          </w:tcPr>
          <w:p w14:paraId="1FF561D8" w14:textId="77777777" w:rsidR="00C917BC" w:rsidRPr="00C52F94" w:rsidRDefault="008D0CB9" w:rsidP="001D0457">
            <w:pPr>
              <w:jc w:val="right"/>
              <w:rPr>
                <w:sz w:val="20"/>
                <w:szCs w:val="20"/>
                <w:lang w:val="en-CA" w:eastAsia="en-CA"/>
              </w:rPr>
            </w:pPr>
            <w:r w:rsidRPr="00C52F94">
              <w:rPr>
                <w:sz w:val="20"/>
                <w:szCs w:val="20"/>
                <w:lang w:val="en-CA" w:eastAsia="en-CA"/>
              </w:rPr>
              <w:t>10.1</w:t>
            </w:r>
          </w:p>
        </w:tc>
        <w:tc>
          <w:tcPr>
            <w:tcW w:w="985" w:type="dxa"/>
            <w:tcBorders>
              <w:top w:val="nil"/>
              <w:left w:val="nil"/>
              <w:bottom w:val="single" w:sz="4" w:space="0" w:color="auto"/>
              <w:right w:val="single" w:sz="4" w:space="0" w:color="auto"/>
            </w:tcBorders>
            <w:shd w:val="clear" w:color="auto" w:fill="auto"/>
            <w:hideMark/>
          </w:tcPr>
          <w:p w14:paraId="23B74D60"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4A200E4D"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4AD1832D"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1159D5B6"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05CD7586" w14:textId="77777777" w:rsidR="00C917BC" w:rsidRPr="00C52F94" w:rsidRDefault="00C917BC" w:rsidP="001D0457">
            <w:pPr>
              <w:jc w:val="left"/>
              <w:rPr>
                <w:sz w:val="20"/>
                <w:szCs w:val="20"/>
                <w:lang w:val="en-CA" w:eastAsia="en-CA"/>
              </w:rPr>
            </w:pPr>
            <w:r w:rsidRPr="00C52F94">
              <w:rPr>
                <w:sz w:val="20"/>
                <w:szCs w:val="20"/>
                <w:lang w:val="en-CA" w:eastAsia="en-CA"/>
              </w:rPr>
              <w:t>Cote d'Ivoire</w:t>
            </w:r>
          </w:p>
        </w:tc>
        <w:tc>
          <w:tcPr>
            <w:tcW w:w="948" w:type="dxa"/>
            <w:tcBorders>
              <w:top w:val="nil"/>
              <w:left w:val="nil"/>
              <w:bottom w:val="single" w:sz="4" w:space="0" w:color="auto"/>
              <w:right w:val="single" w:sz="4" w:space="0" w:color="auto"/>
            </w:tcBorders>
            <w:shd w:val="clear" w:color="auto" w:fill="auto"/>
            <w:hideMark/>
          </w:tcPr>
          <w:p w14:paraId="36224602"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5BE49AA2"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6C0D25DF" w14:textId="77777777" w:rsidR="00C917BC" w:rsidRPr="00C52F94" w:rsidRDefault="00C917BC" w:rsidP="001D0457">
            <w:pPr>
              <w:jc w:val="right"/>
              <w:rPr>
                <w:sz w:val="20"/>
                <w:szCs w:val="20"/>
                <w:lang w:val="en-CA" w:eastAsia="en-CA"/>
              </w:rPr>
            </w:pPr>
            <w:r w:rsidRPr="00C52F94">
              <w:rPr>
                <w:sz w:val="20"/>
                <w:szCs w:val="20"/>
                <w:lang w:val="en-CA" w:eastAsia="en-CA"/>
              </w:rPr>
              <w:t>63.8</w:t>
            </w:r>
          </w:p>
        </w:tc>
        <w:tc>
          <w:tcPr>
            <w:tcW w:w="1317" w:type="dxa"/>
            <w:tcBorders>
              <w:top w:val="nil"/>
              <w:left w:val="nil"/>
              <w:bottom w:val="single" w:sz="4" w:space="0" w:color="auto"/>
              <w:right w:val="single" w:sz="4" w:space="0" w:color="auto"/>
            </w:tcBorders>
            <w:shd w:val="clear" w:color="auto" w:fill="auto"/>
            <w:hideMark/>
          </w:tcPr>
          <w:p w14:paraId="4F72C0DD" w14:textId="77777777" w:rsidR="00C917BC" w:rsidRPr="00C52F94" w:rsidRDefault="00C917BC" w:rsidP="001D0457">
            <w:pPr>
              <w:jc w:val="right"/>
              <w:rPr>
                <w:sz w:val="20"/>
                <w:szCs w:val="20"/>
                <w:lang w:val="en-CA" w:eastAsia="en-CA"/>
              </w:rPr>
            </w:pPr>
            <w:r w:rsidRPr="00C52F94">
              <w:rPr>
                <w:sz w:val="20"/>
                <w:szCs w:val="20"/>
                <w:lang w:val="en-CA" w:eastAsia="en-CA"/>
              </w:rPr>
              <w:t>47.1</w:t>
            </w:r>
          </w:p>
        </w:tc>
        <w:tc>
          <w:tcPr>
            <w:tcW w:w="985" w:type="dxa"/>
            <w:tcBorders>
              <w:top w:val="nil"/>
              <w:left w:val="nil"/>
              <w:bottom w:val="single" w:sz="4" w:space="0" w:color="auto"/>
              <w:right w:val="single" w:sz="4" w:space="0" w:color="auto"/>
            </w:tcBorders>
            <w:shd w:val="clear" w:color="auto" w:fill="auto"/>
            <w:hideMark/>
          </w:tcPr>
          <w:p w14:paraId="005DCB03"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2941D4B5"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5D89FA72"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66A05733"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3E6868FB" w14:textId="77777777" w:rsidR="00C917BC" w:rsidRPr="00C52F94" w:rsidRDefault="00C917BC" w:rsidP="001D0457">
            <w:pPr>
              <w:jc w:val="left"/>
              <w:rPr>
                <w:sz w:val="20"/>
                <w:szCs w:val="20"/>
                <w:lang w:val="en-CA" w:eastAsia="en-CA"/>
              </w:rPr>
            </w:pPr>
            <w:r w:rsidRPr="00C52F94">
              <w:rPr>
                <w:sz w:val="20"/>
                <w:szCs w:val="20"/>
                <w:lang w:val="en-CA" w:eastAsia="en-CA"/>
              </w:rPr>
              <w:t>Cuba</w:t>
            </w:r>
          </w:p>
        </w:tc>
        <w:tc>
          <w:tcPr>
            <w:tcW w:w="948" w:type="dxa"/>
            <w:tcBorders>
              <w:top w:val="nil"/>
              <w:left w:val="nil"/>
              <w:bottom w:val="single" w:sz="4" w:space="0" w:color="auto"/>
              <w:right w:val="single" w:sz="4" w:space="0" w:color="auto"/>
            </w:tcBorders>
            <w:shd w:val="clear" w:color="auto" w:fill="auto"/>
            <w:hideMark/>
          </w:tcPr>
          <w:p w14:paraId="4690320F"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24DD513A"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5981E780" w14:textId="77777777" w:rsidR="00C917BC" w:rsidRPr="00C52F94" w:rsidRDefault="00C917BC" w:rsidP="001D0457">
            <w:pPr>
              <w:jc w:val="right"/>
              <w:rPr>
                <w:sz w:val="20"/>
                <w:szCs w:val="20"/>
                <w:lang w:val="en-CA" w:eastAsia="en-CA"/>
              </w:rPr>
            </w:pPr>
            <w:r w:rsidRPr="00C52F94">
              <w:rPr>
                <w:sz w:val="20"/>
                <w:szCs w:val="20"/>
                <w:lang w:val="en-CA" w:eastAsia="en-CA"/>
              </w:rPr>
              <w:t>16.9</w:t>
            </w:r>
          </w:p>
        </w:tc>
        <w:tc>
          <w:tcPr>
            <w:tcW w:w="1317" w:type="dxa"/>
            <w:tcBorders>
              <w:top w:val="nil"/>
              <w:left w:val="nil"/>
              <w:bottom w:val="single" w:sz="4" w:space="0" w:color="auto"/>
              <w:right w:val="single" w:sz="4" w:space="0" w:color="auto"/>
            </w:tcBorders>
            <w:shd w:val="clear" w:color="auto" w:fill="auto"/>
            <w:hideMark/>
          </w:tcPr>
          <w:p w14:paraId="679AF3A3" w14:textId="77777777" w:rsidR="00C917BC" w:rsidRPr="00C52F94" w:rsidRDefault="00C917BC" w:rsidP="001D0457">
            <w:pPr>
              <w:jc w:val="right"/>
              <w:rPr>
                <w:sz w:val="20"/>
                <w:szCs w:val="20"/>
                <w:lang w:val="en-CA" w:eastAsia="en-CA"/>
              </w:rPr>
            </w:pPr>
            <w:r w:rsidRPr="00C52F94">
              <w:rPr>
                <w:sz w:val="20"/>
                <w:szCs w:val="20"/>
                <w:lang w:val="en-CA" w:eastAsia="en-CA"/>
              </w:rPr>
              <w:t>9.6</w:t>
            </w:r>
          </w:p>
        </w:tc>
        <w:tc>
          <w:tcPr>
            <w:tcW w:w="985" w:type="dxa"/>
            <w:tcBorders>
              <w:top w:val="nil"/>
              <w:left w:val="nil"/>
              <w:bottom w:val="single" w:sz="4" w:space="0" w:color="auto"/>
              <w:right w:val="single" w:sz="4" w:space="0" w:color="auto"/>
            </w:tcBorders>
            <w:shd w:val="clear" w:color="auto" w:fill="auto"/>
            <w:hideMark/>
          </w:tcPr>
          <w:p w14:paraId="3E81A1C3"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0E277EC0"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1C36351D"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47E42F2A"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303E2C2D" w14:textId="77777777" w:rsidR="00C917BC" w:rsidRPr="00C52F94" w:rsidRDefault="00C917BC" w:rsidP="001D0457">
            <w:pPr>
              <w:jc w:val="left"/>
              <w:rPr>
                <w:sz w:val="20"/>
                <w:szCs w:val="20"/>
                <w:lang w:val="en-CA" w:eastAsia="en-CA"/>
              </w:rPr>
            </w:pPr>
            <w:r w:rsidRPr="00C52F94">
              <w:rPr>
                <w:sz w:val="20"/>
                <w:szCs w:val="20"/>
                <w:lang w:val="en-CA" w:eastAsia="en-CA"/>
              </w:rPr>
              <w:t>Democratic People's Republic of Korea (the)**</w:t>
            </w:r>
          </w:p>
        </w:tc>
        <w:tc>
          <w:tcPr>
            <w:tcW w:w="948" w:type="dxa"/>
            <w:tcBorders>
              <w:top w:val="nil"/>
              <w:left w:val="nil"/>
              <w:bottom w:val="single" w:sz="4" w:space="0" w:color="auto"/>
              <w:right w:val="single" w:sz="4" w:space="0" w:color="auto"/>
            </w:tcBorders>
            <w:shd w:val="clear" w:color="auto" w:fill="auto"/>
            <w:hideMark/>
          </w:tcPr>
          <w:p w14:paraId="5C317C5C"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717CB03B"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5781CD54" w14:textId="77777777" w:rsidR="00C917BC" w:rsidRPr="00C52F94" w:rsidRDefault="00C917BC" w:rsidP="001D0457">
            <w:pPr>
              <w:jc w:val="right"/>
              <w:rPr>
                <w:sz w:val="20"/>
                <w:szCs w:val="20"/>
                <w:lang w:val="en-CA" w:eastAsia="en-CA"/>
              </w:rPr>
            </w:pPr>
            <w:r w:rsidRPr="00C52F94">
              <w:rPr>
                <w:sz w:val="20"/>
                <w:szCs w:val="20"/>
                <w:lang w:val="en-CA" w:eastAsia="en-CA"/>
              </w:rPr>
              <w:t>78.0</w:t>
            </w:r>
          </w:p>
        </w:tc>
        <w:tc>
          <w:tcPr>
            <w:tcW w:w="1317" w:type="dxa"/>
            <w:tcBorders>
              <w:top w:val="nil"/>
              <w:left w:val="nil"/>
              <w:bottom w:val="single" w:sz="4" w:space="0" w:color="auto"/>
              <w:right w:val="single" w:sz="4" w:space="0" w:color="auto"/>
            </w:tcBorders>
            <w:shd w:val="clear" w:color="auto" w:fill="auto"/>
            <w:hideMark/>
          </w:tcPr>
          <w:p w14:paraId="29AF0022" w14:textId="77777777" w:rsidR="00C917BC" w:rsidRPr="00C52F94" w:rsidRDefault="00C917BC" w:rsidP="001D0457">
            <w:pPr>
              <w:jc w:val="right"/>
              <w:rPr>
                <w:sz w:val="20"/>
                <w:szCs w:val="20"/>
                <w:lang w:val="en-CA" w:eastAsia="en-CA"/>
              </w:rPr>
            </w:pPr>
            <w:r w:rsidRPr="00C52F94">
              <w:rPr>
                <w:sz w:val="20"/>
                <w:szCs w:val="20"/>
                <w:lang w:val="en-CA" w:eastAsia="en-CA"/>
              </w:rPr>
              <w:t>69.2</w:t>
            </w:r>
          </w:p>
        </w:tc>
        <w:tc>
          <w:tcPr>
            <w:tcW w:w="985" w:type="dxa"/>
            <w:tcBorders>
              <w:top w:val="nil"/>
              <w:left w:val="nil"/>
              <w:bottom w:val="single" w:sz="4" w:space="0" w:color="auto"/>
              <w:right w:val="single" w:sz="4" w:space="0" w:color="auto"/>
            </w:tcBorders>
            <w:shd w:val="clear" w:color="auto" w:fill="auto"/>
            <w:hideMark/>
          </w:tcPr>
          <w:p w14:paraId="39A4F26B"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07F4B317"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51872005" w14:textId="77777777" w:rsidR="00C917BC" w:rsidRPr="00C52F94" w:rsidRDefault="00C917BC" w:rsidP="001D0457">
            <w:pPr>
              <w:jc w:val="left"/>
              <w:rPr>
                <w:sz w:val="20"/>
                <w:szCs w:val="20"/>
                <w:lang w:val="en-CA" w:eastAsia="en-CA"/>
              </w:rPr>
            </w:pPr>
            <w:r w:rsidRPr="00C52F94">
              <w:rPr>
                <w:sz w:val="20"/>
                <w:szCs w:val="20"/>
                <w:lang w:val="en-CA" w:eastAsia="en-CA"/>
              </w:rPr>
              <w:t>15% by 2018</w:t>
            </w:r>
          </w:p>
        </w:tc>
      </w:tr>
      <w:tr w:rsidR="00C917BC" w:rsidRPr="00C52F94" w14:paraId="4ECE6926"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17F245D0" w14:textId="77777777" w:rsidR="00C917BC" w:rsidRPr="00C52F94" w:rsidRDefault="00C917BC" w:rsidP="001D0457">
            <w:pPr>
              <w:jc w:val="left"/>
              <w:rPr>
                <w:sz w:val="20"/>
                <w:szCs w:val="20"/>
                <w:lang w:val="en-CA" w:eastAsia="en-CA"/>
              </w:rPr>
            </w:pPr>
            <w:r w:rsidRPr="00C52F94">
              <w:rPr>
                <w:sz w:val="20"/>
                <w:szCs w:val="20"/>
                <w:lang w:val="en-CA" w:eastAsia="en-CA"/>
              </w:rPr>
              <w:t>Democratic Republic of the Congo (the)</w:t>
            </w:r>
          </w:p>
        </w:tc>
        <w:tc>
          <w:tcPr>
            <w:tcW w:w="948" w:type="dxa"/>
            <w:tcBorders>
              <w:top w:val="nil"/>
              <w:left w:val="nil"/>
              <w:bottom w:val="single" w:sz="4" w:space="0" w:color="auto"/>
              <w:right w:val="single" w:sz="4" w:space="0" w:color="auto"/>
            </w:tcBorders>
            <w:shd w:val="clear" w:color="auto" w:fill="auto"/>
            <w:hideMark/>
          </w:tcPr>
          <w:p w14:paraId="446CF116" w14:textId="77777777" w:rsidR="00C917BC" w:rsidRPr="00C52F94" w:rsidRDefault="00C917BC" w:rsidP="001D0457">
            <w:pPr>
              <w:jc w:val="center"/>
              <w:rPr>
                <w:sz w:val="20"/>
                <w:szCs w:val="20"/>
                <w:lang w:val="en-CA" w:eastAsia="en-CA"/>
              </w:rPr>
            </w:pPr>
            <w:r w:rsidRPr="00C52F94">
              <w:rPr>
                <w:sz w:val="20"/>
                <w:szCs w:val="20"/>
                <w:lang w:val="en-CA" w:eastAsia="en-CA"/>
              </w:rPr>
              <w:t>CP</w:t>
            </w:r>
          </w:p>
        </w:tc>
        <w:tc>
          <w:tcPr>
            <w:tcW w:w="1462" w:type="dxa"/>
            <w:tcBorders>
              <w:top w:val="nil"/>
              <w:left w:val="nil"/>
              <w:bottom w:val="single" w:sz="4" w:space="0" w:color="auto"/>
              <w:right w:val="single" w:sz="4" w:space="0" w:color="auto"/>
            </w:tcBorders>
            <w:shd w:val="clear" w:color="auto" w:fill="auto"/>
            <w:hideMark/>
          </w:tcPr>
          <w:p w14:paraId="2269BF7F"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4DE43132" w14:textId="77777777" w:rsidR="00C917BC" w:rsidRPr="00C52F94" w:rsidRDefault="00C917BC" w:rsidP="001D0457">
            <w:pPr>
              <w:jc w:val="right"/>
              <w:rPr>
                <w:sz w:val="20"/>
                <w:szCs w:val="20"/>
                <w:lang w:val="en-CA" w:eastAsia="en-CA"/>
              </w:rPr>
            </w:pPr>
            <w:r w:rsidRPr="00C52F94">
              <w:rPr>
                <w:sz w:val="20"/>
                <w:szCs w:val="20"/>
                <w:lang w:val="en-CA" w:eastAsia="en-CA"/>
              </w:rPr>
              <w:t>66.2</w:t>
            </w:r>
          </w:p>
        </w:tc>
        <w:tc>
          <w:tcPr>
            <w:tcW w:w="1317" w:type="dxa"/>
            <w:tcBorders>
              <w:top w:val="nil"/>
              <w:left w:val="nil"/>
              <w:bottom w:val="single" w:sz="4" w:space="0" w:color="auto"/>
              <w:right w:val="single" w:sz="4" w:space="0" w:color="auto"/>
            </w:tcBorders>
            <w:shd w:val="clear" w:color="auto" w:fill="auto"/>
            <w:hideMark/>
          </w:tcPr>
          <w:p w14:paraId="46401EA2" w14:textId="77777777" w:rsidR="00C917BC" w:rsidRPr="00C52F94" w:rsidRDefault="00C917BC" w:rsidP="001D0457">
            <w:pPr>
              <w:jc w:val="right"/>
              <w:rPr>
                <w:sz w:val="20"/>
                <w:szCs w:val="20"/>
                <w:lang w:val="en-CA" w:eastAsia="en-CA"/>
              </w:rPr>
            </w:pPr>
            <w:r w:rsidRPr="00C52F94">
              <w:rPr>
                <w:sz w:val="20"/>
                <w:szCs w:val="20"/>
                <w:lang w:val="en-CA" w:eastAsia="en-CA"/>
              </w:rPr>
              <w:t>4.0</w:t>
            </w:r>
          </w:p>
        </w:tc>
        <w:tc>
          <w:tcPr>
            <w:tcW w:w="985" w:type="dxa"/>
            <w:tcBorders>
              <w:top w:val="nil"/>
              <w:left w:val="nil"/>
              <w:bottom w:val="single" w:sz="4" w:space="0" w:color="auto"/>
              <w:right w:val="single" w:sz="4" w:space="0" w:color="auto"/>
            </w:tcBorders>
            <w:shd w:val="clear" w:color="auto" w:fill="auto"/>
            <w:hideMark/>
          </w:tcPr>
          <w:p w14:paraId="24E41408"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5CE12EF4"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45D31B62" w14:textId="77777777" w:rsidR="00C917BC" w:rsidRPr="00C52F94" w:rsidRDefault="00C917BC" w:rsidP="001D0457">
            <w:pPr>
              <w:jc w:val="left"/>
              <w:rPr>
                <w:sz w:val="20"/>
                <w:szCs w:val="20"/>
                <w:lang w:val="en-CA" w:eastAsia="en-CA"/>
              </w:rPr>
            </w:pPr>
            <w:r w:rsidRPr="00C52F94">
              <w:rPr>
                <w:sz w:val="20"/>
                <w:szCs w:val="20"/>
                <w:lang w:val="en-CA" w:eastAsia="en-CA"/>
              </w:rPr>
              <w:t>10% by 2017</w:t>
            </w:r>
          </w:p>
        </w:tc>
      </w:tr>
      <w:tr w:rsidR="00C917BC" w:rsidRPr="00C52F94" w14:paraId="3474B9DF"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5FA4BBE2" w14:textId="77777777" w:rsidR="00C917BC" w:rsidRPr="00C52F94" w:rsidRDefault="00C917BC" w:rsidP="001D0457">
            <w:pPr>
              <w:jc w:val="left"/>
              <w:rPr>
                <w:sz w:val="20"/>
                <w:szCs w:val="20"/>
                <w:lang w:val="en-CA" w:eastAsia="en-CA"/>
              </w:rPr>
            </w:pPr>
            <w:r w:rsidRPr="00C52F94">
              <w:rPr>
                <w:sz w:val="20"/>
                <w:szCs w:val="20"/>
                <w:lang w:val="en-CA" w:eastAsia="en-CA"/>
              </w:rPr>
              <w:t>Djibouti</w:t>
            </w:r>
          </w:p>
        </w:tc>
        <w:tc>
          <w:tcPr>
            <w:tcW w:w="948" w:type="dxa"/>
            <w:tcBorders>
              <w:top w:val="nil"/>
              <w:left w:val="nil"/>
              <w:bottom w:val="single" w:sz="4" w:space="0" w:color="auto"/>
              <w:right w:val="single" w:sz="4" w:space="0" w:color="auto"/>
            </w:tcBorders>
            <w:shd w:val="clear" w:color="auto" w:fill="auto"/>
            <w:hideMark/>
          </w:tcPr>
          <w:p w14:paraId="4DC8A837"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25EA1B07"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211B953D" w14:textId="77777777" w:rsidR="00C917BC" w:rsidRPr="00C52F94" w:rsidRDefault="00C917BC" w:rsidP="001D0457">
            <w:pPr>
              <w:jc w:val="right"/>
              <w:rPr>
                <w:sz w:val="20"/>
                <w:szCs w:val="20"/>
                <w:lang w:val="en-CA" w:eastAsia="en-CA"/>
              </w:rPr>
            </w:pPr>
            <w:r w:rsidRPr="00C52F94">
              <w:rPr>
                <w:sz w:val="20"/>
                <w:szCs w:val="20"/>
                <w:lang w:val="en-CA" w:eastAsia="en-CA"/>
              </w:rPr>
              <w:t>0.7</w:t>
            </w:r>
          </w:p>
        </w:tc>
        <w:tc>
          <w:tcPr>
            <w:tcW w:w="1317" w:type="dxa"/>
            <w:tcBorders>
              <w:top w:val="nil"/>
              <w:left w:val="nil"/>
              <w:bottom w:val="single" w:sz="4" w:space="0" w:color="auto"/>
              <w:right w:val="single" w:sz="4" w:space="0" w:color="auto"/>
            </w:tcBorders>
            <w:shd w:val="clear" w:color="auto" w:fill="auto"/>
            <w:hideMark/>
          </w:tcPr>
          <w:p w14:paraId="3A3919C1" w14:textId="77777777" w:rsidR="00C917BC" w:rsidRPr="00C52F94" w:rsidRDefault="00C917BC" w:rsidP="001D0457">
            <w:pPr>
              <w:jc w:val="right"/>
              <w:rPr>
                <w:sz w:val="20"/>
                <w:szCs w:val="20"/>
                <w:lang w:val="en-CA" w:eastAsia="en-CA"/>
              </w:rPr>
            </w:pPr>
            <w:r w:rsidRPr="00C52F94">
              <w:rPr>
                <w:sz w:val="20"/>
                <w:szCs w:val="20"/>
                <w:lang w:val="en-CA" w:eastAsia="en-CA"/>
              </w:rPr>
              <w:t>0.5</w:t>
            </w:r>
          </w:p>
        </w:tc>
        <w:tc>
          <w:tcPr>
            <w:tcW w:w="985" w:type="dxa"/>
            <w:tcBorders>
              <w:top w:val="nil"/>
              <w:left w:val="nil"/>
              <w:bottom w:val="single" w:sz="4" w:space="0" w:color="auto"/>
              <w:right w:val="single" w:sz="4" w:space="0" w:color="auto"/>
            </w:tcBorders>
            <w:shd w:val="clear" w:color="auto" w:fill="auto"/>
            <w:hideMark/>
          </w:tcPr>
          <w:p w14:paraId="3B9DDDBA"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324FEF87"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3FA4E868"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490E1BBB"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7D0B5C8D" w14:textId="77777777" w:rsidR="00C917BC" w:rsidRPr="00C52F94" w:rsidRDefault="00C917BC" w:rsidP="001D0457">
            <w:pPr>
              <w:jc w:val="left"/>
              <w:rPr>
                <w:sz w:val="20"/>
                <w:szCs w:val="20"/>
                <w:lang w:val="en-CA" w:eastAsia="en-CA"/>
              </w:rPr>
            </w:pPr>
            <w:r w:rsidRPr="00C52F94">
              <w:rPr>
                <w:sz w:val="20"/>
                <w:szCs w:val="20"/>
                <w:lang w:val="en-CA" w:eastAsia="en-CA"/>
              </w:rPr>
              <w:t>Dominica</w:t>
            </w:r>
          </w:p>
        </w:tc>
        <w:tc>
          <w:tcPr>
            <w:tcW w:w="948" w:type="dxa"/>
            <w:tcBorders>
              <w:top w:val="nil"/>
              <w:left w:val="nil"/>
              <w:bottom w:val="single" w:sz="4" w:space="0" w:color="auto"/>
              <w:right w:val="single" w:sz="4" w:space="0" w:color="auto"/>
            </w:tcBorders>
            <w:shd w:val="clear" w:color="auto" w:fill="auto"/>
            <w:hideMark/>
          </w:tcPr>
          <w:p w14:paraId="37EA846F"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3AE76FDD"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5BBB4D72" w14:textId="77777777" w:rsidR="00C917BC" w:rsidRPr="00C52F94" w:rsidRDefault="00C917BC" w:rsidP="001D0457">
            <w:pPr>
              <w:jc w:val="right"/>
              <w:rPr>
                <w:sz w:val="20"/>
                <w:szCs w:val="20"/>
                <w:lang w:val="en-CA" w:eastAsia="en-CA"/>
              </w:rPr>
            </w:pPr>
            <w:r w:rsidRPr="00C52F94">
              <w:rPr>
                <w:sz w:val="20"/>
                <w:szCs w:val="20"/>
                <w:lang w:val="en-CA" w:eastAsia="en-CA"/>
              </w:rPr>
              <w:t>0.4</w:t>
            </w:r>
          </w:p>
        </w:tc>
        <w:tc>
          <w:tcPr>
            <w:tcW w:w="1317" w:type="dxa"/>
            <w:tcBorders>
              <w:top w:val="nil"/>
              <w:left w:val="nil"/>
              <w:bottom w:val="single" w:sz="4" w:space="0" w:color="auto"/>
              <w:right w:val="single" w:sz="4" w:space="0" w:color="auto"/>
            </w:tcBorders>
            <w:shd w:val="clear" w:color="auto" w:fill="auto"/>
            <w:hideMark/>
          </w:tcPr>
          <w:p w14:paraId="3B96F84A" w14:textId="77777777" w:rsidR="00C917BC" w:rsidRPr="00C52F94" w:rsidRDefault="00C917BC" w:rsidP="001D0457">
            <w:pPr>
              <w:jc w:val="right"/>
              <w:rPr>
                <w:sz w:val="20"/>
                <w:szCs w:val="20"/>
                <w:lang w:val="en-CA" w:eastAsia="en-CA"/>
              </w:rPr>
            </w:pPr>
            <w:r w:rsidRPr="00C52F94">
              <w:rPr>
                <w:sz w:val="20"/>
                <w:szCs w:val="20"/>
                <w:lang w:val="en-CA" w:eastAsia="en-CA"/>
              </w:rPr>
              <w:t>0.1</w:t>
            </w:r>
          </w:p>
        </w:tc>
        <w:tc>
          <w:tcPr>
            <w:tcW w:w="985" w:type="dxa"/>
            <w:tcBorders>
              <w:top w:val="nil"/>
              <w:left w:val="nil"/>
              <w:bottom w:val="single" w:sz="4" w:space="0" w:color="auto"/>
              <w:right w:val="single" w:sz="4" w:space="0" w:color="auto"/>
            </w:tcBorders>
            <w:shd w:val="clear" w:color="auto" w:fill="auto"/>
            <w:hideMark/>
          </w:tcPr>
          <w:p w14:paraId="29BFFB9C"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45246983"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20F09844"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79238BFC"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3D4AA329" w14:textId="77777777" w:rsidR="00C917BC" w:rsidRPr="00C52F94" w:rsidRDefault="00C917BC" w:rsidP="001D0457">
            <w:pPr>
              <w:jc w:val="left"/>
              <w:rPr>
                <w:sz w:val="20"/>
                <w:szCs w:val="20"/>
                <w:lang w:val="en-CA" w:eastAsia="en-CA"/>
              </w:rPr>
            </w:pPr>
            <w:r w:rsidRPr="00C52F94">
              <w:rPr>
                <w:sz w:val="20"/>
                <w:szCs w:val="20"/>
                <w:lang w:val="en-CA" w:eastAsia="en-CA"/>
              </w:rPr>
              <w:t>Dominican Republic (the)</w:t>
            </w:r>
          </w:p>
        </w:tc>
        <w:tc>
          <w:tcPr>
            <w:tcW w:w="948" w:type="dxa"/>
            <w:tcBorders>
              <w:top w:val="nil"/>
              <w:left w:val="nil"/>
              <w:bottom w:val="single" w:sz="4" w:space="0" w:color="auto"/>
              <w:right w:val="single" w:sz="4" w:space="0" w:color="auto"/>
            </w:tcBorders>
            <w:shd w:val="clear" w:color="auto" w:fill="auto"/>
            <w:hideMark/>
          </w:tcPr>
          <w:p w14:paraId="736227A5"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1797D749"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372AC630" w14:textId="77777777" w:rsidR="00C917BC" w:rsidRPr="00C52F94" w:rsidRDefault="00C917BC" w:rsidP="001D0457">
            <w:pPr>
              <w:jc w:val="right"/>
              <w:rPr>
                <w:sz w:val="20"/>
                <w:szCs w:val="20"/>
                <w:lang w:val="en-CA" w:eastAsia="en-CA"/>
              </w:rPr>
            </w:pPr>
            <w:r w:rsidRPr="00C52F94">
              <w:rPr>
                <w:sz w:val="20"/>
                <w:szCs w:val="20"/>
                <w:lang w:val="en-CA" w:eastAsia="en-CA"/>
              </w:rPr>
              <w:t>51.2</w:t>
            </w:r>
          </w:p>
        </w:tc>
        <w:tc>
          <w:tcPr>
            <w:tcW w:w="1317" w:type="dxa"/>
            <w:tcBorders>
              <w:top w:val="nil"/>
              <w:left w:val="nil"/>
              <w:bottom w:val="single" w:sz="4" w:space="0" w:color="auto"/>
              <w:right w:val="single" w:sz="4" w:space="0" w:color="auto"/>
            </w:tcBorders>
            <w:shd w:val="clear" w:color="auto" w:fill="auto"/>
            <w:hideMark/>
          </w:tcPr>
          <w:p w14:paraId="7F0201E4" w14:textId="77777777" w:rsidR="00C917BC" w:rsidRPr="00C52F94" w:rsidRDefault="00C917BC" w:rsidP="001D0457">
            <w:pPr>
              <w:jc w:val="right"/>
              <w:rPr>
                <w:sz w:val="20"/>
                <w:szCs w:val="20"/>
                <w:lang w:val="en-CA" w:eastAsia="en-CA"/>
              </w:rPr>
            </w:pPr>
            <w:r w:rsidRPr="00C52F94">
              <w:rPr>
                <w:sz w:val="20"/>
                <w:szCs w:val="20"/>
                <w:lang w:val="en-CA" w:eastAsia="en-CA"/>
              </w:rPr>
              <w:t>33.1</w:t>
            </w:r>
          </w:p>
        </w:tc>
        <w:tc>
          <w:tcPr>
            <w:tcW w:w="985" w:type="dxa"/>
            <w:tcBorders>
              <w:top w:val="nil"/>
              <w:left w:val="nil"/>
              <w:bottom w:val="single" w:sz="4" w:space="0" w:color="auto"/>
              <w:right w:val="single" w:sz="4" w:space="0" w:color="auto"/>
            </w:tcBorders>
            <w:shd w:val="clear" w:color="auto" w:fill="auto"/>
            <w:hideMark/>
          </w:tcPr>
          <w:p w14:paraId="0B0F7B99"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6C05421E"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20C6792E" w14:textId="77777777" w:rsidR="00C917BC" w:rsidRPr="00C52F94" w:rsidRDefault="00C917BC" w:rsidP="001D0457">
            <w:pPr>
              <w:jc w:val="left"/>
              <w:rPr>
                <w:sz w:val="20"/>
                <w:szCs w:val="20"/>
                <w:lang w:val="en-CA" w:eastAsia="en-CA"/>
              </w:rPr>
            </w:pPr>
            <w:r w:rsidRPr="00C52F94">
              <w:rPr>
                <w:sz w:val="20"/>
                <w:szCs w:val="20"/>
                <w:lang w:val="en-CA" w:eastAsia="en-CA"/>
              </w:rPr>
              <w:t>10% by 2015 and 40% by 2020</w:t>
            </w:r>
          </w:p>
        </w:tc>
      </w:tr>
      <w:tr w:rsidR="00C917BC" w:rsidRPr="00C52F94" w14:paraId="6DC1575A"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63BE3E2D" w14:textId="77777777" w:rsidR="00C917BC" w:rsidRPr="00C52F94" w:rsidRDefault="00C917BC" w:rsidP="001D0457">
            <w:pPr>
              <w:jc w:val="left"/>
              <w:rPr>
                <w:sz w:val="20"/>
                <w:szCs w:val="20"/>
                <w:lang w:val="en-CA" w:eastAsia="en-CA"/>
              </w:rPr>
            </w:pPr>
            <w:r w:rsidRPr="00C52F94">
              <w:rPr>
                <w:sz w:val="20"/>
                <w:szCs w:val="20"/>
                <w:lang w:val="en-CA" w:eastAsia="en-CA"/>
              </w:rPr>
              <w:t>Ecuador</w:t>
            </w:r>
          </w:p>
        </w:tc>
        <w:tc>
          <w:tcPr>
            <w:tcW w:w="948" w:type="dxa"/>
            <w:tcBorders>
              <w:top w:val="nil"/>
              <w:left w:val="nil"/>
              <w:bottom w:val="single" w:sz="4" w:space="0" w:color="auto"/>
              <w:right w:val="single" w:sz="4" w:space="0" w:color="auto"/>
            </w:tcBorders>
            <w:shd w:val="clear" w:color="auto" w:fill="auto"/>
            <w:hideMark/>
          </w:tcPr>
          <w:p w14:paraId="14643977"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63FD3A08"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04A840C4" w14:textId="77777777" w:rsidR="00C917BC" w:rsidRPr="00C52F94" w:rsidRDefault="00C917BC" w:rsidP="001D0457">
            <w:pPr>
              <w:jc w:val="right"/>
              <w:rPr>
                <w:sz w:val="20"/>
                <w:szCs w:val="20"/>
                <w:lang w:val="en-CA" w:eastAsia="en-CA"/>
              </w:rPr>
            </w:pPr>
            <w:r w:rsidRPr="00C52F94">
              <w:rPr>
                <w:sz w:val="20"/>
                <w:szCs w:val="20"/>
                <w:lang w:val="en-CA" w:eastAsia="en-CA"/>
              </w:rPr>
              <w:t>23.5</w:t>
            </w:r>
          </w:p>
        </w:tc>
        <w:tc>
          <w:tcPr>
            <w:tcW w:w="1317" w:type="dxa"/>
            <w:tcBorders>
              <w:top w:val="nil"/>
              <w:left w:val="nil"/>
              <w:bottom w:val="single" w:sz="4" w:space="0" w:color="auto"/>
              <w:right w:val="single" w:sz="4" w:space="0" w:color="auto"/>
            </w:tcBorders>
            <w:shd w:val="clear" w:color="auto" w:fill="auto"/>
            <w:hideMark/>
          </w:tcPr>
          <w:p w14:paraId="45C95C58" w14:textId="77777777" w:rsidR="00C917BC" w:rsidRPr="00C52F94" w:rsidRDefault="00C917BC" w:rsidP="001D0457">
            <w:pPr>
              <w:jc w:val="right"/>
              <w:rPr>
                <w:sz w:val="20"/>
                <w:szCs w:val="20"/>
                <w:lang w:val="en-CA" w:eastAsia="en-CA"/>
              </w:rPr>
            </w:pPr>
            <w:r w:rsidRPr="00C52F94">
              <w:rPr>
                <w:sz w:val="20"/>
                <w:szCs w:val="20"/>
                <w:lang w:val="en-CA" w:eastAsia="en-CA"/>
              </w:rPr>
              <w:t>15.5</w:t>
            </w:r>
          </w:p>
        </w:tc>
        <w:tc>
          <w:tcPr>
            <w:tcW w:w="985" w:type="dxa"/>
            <w:tcBorders>
              <w:top w:val="nil"/>
              <w:left w:val="nil"/>
              <w:bottom w:val="single" w:sz="4" w:space="0" w:color="auto"/>
              <w:right w:val="single" w:sz="4" w:space="0" w:color="auto"/>
            </w:tcBorders>
            <w:shd w:val="clear" w:color="auto" w:fill="auto"/>
            <w:hideMark/>
          </w:tcPr>
          <w:p w14:paraId="58E87E33"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6A3E4962"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72923327"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2BB0841E"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2D40FF06" w14:textId="77777777" w:rsidR="00C917BC" w:rsidRPr="00C52F94" w:rsidRDefault="00C917BC" w:rsidP="001D0457">
            <w:pPr>
              <w:jc w:val="left"/>
              <w:rPr>
                <w:sz w:val="20"/>
                <w:szCs w:val="20"/>
                <w:lang w:val="en-CA" w:eastAsia="en-CA"/>
              </w:rPr>
            </w:pPr>
            <w:r w:rsidRPr="00C52F94">
              <w:rPr>
                <w:sz w:val="20"/>
                <w:szCs w:val="20"/>
                <w:lang w:val="en-CA" w:eastAsia="en-CA"/>
              </w:rPr>
              <w:t>Egypt</w:t>
            </w:r>
          </w:p>
        </w:tc>
        <w:tc>
          <w:tcPr>
            <w:tcW w:w="948" w:type="dxa"/>
            <w:tcBorders>
              <w:top w:val="nil"/>
              <w:left w:val="nil"/>
              <w:bottom w:val="single" w:sz="4" w:space="0" w:color="auto"/>
              <w:right w:val="single" w:sz="4" w:space="0" w:color="auto"/>
            </w:tcBorders>
            <w:shd w:val="clear" w:color="auto" w:fill="auto"/>
            <w:hideMark/>
          </w:tcPr>
          <w:p w14:paraId="31844F3D" w14:textId="77777777" w:rsidR="00C917BC" w:rsidRPr="00C52F94" w:rsidRDefault="00C917BC" w:rsidP="001D0457">
            <w:pPr>
              <w:jc w:val="center"/>
              <w:rPr>
                <w:sz w:val="20"/>
                <w:szCs w:val="20"/>
                <w:lang w:val="en-CA" w:eastAsia="en-CA"/>
              </w:rPr>
            </w:pPr>
            <w:r w:rsidRPr="00C52F94">
              <w:rPr>
                <w:sz w:val="20"/>
                <w:szCs w:val="20"/>
                <w:lang w:val="en-CA" w:eastAsia="en-CA"/>
              </w:rPr>
              <w:t>CP</w:t>
            </w:r>
          </w:p>
        </w:tc>
        <w:tc>
          <w:tcPr>
            <w:tcW w:w="1462" w:type="dxa"/>
            <w:tcBorders>
              <w:top w:val="nil"/>
              <w:left w:val="nil"/>
              <w:bottom w:val="single" w:sz="4" w:space="0" w:color="auto"/>
              <w:right w:val="single" w:sz="4" w:space="0" w:color="auto"/>
            </w:tcBorders>
            <w:shd w:val="clear" w:color="auto" w:fill="auto"/>
            <w:hideMark/>
          </w:tcPr>
          <w:p w14:paraId="3BE0AAA1"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34FEC9AA" w14:textId="77777777" w:rsidR="00C917BC" w:rsidRPr="00C52F94" w:rsidRDefault="00C917BC" w:rsidP="001D0457">
            <w:pPr>
              <w:jc w:val="right"/>
              <w:rPr>
                <w:sz w:val="20"/>
                <w:szCs w:val="20"/>
                <w:lang w:val="en-CA" w:eastAsia="en-CA"/>
              </w:rPr>
            </w:pPr>
            <w:r w:rsidRPr="00C52F94">
              <w:rPr>
                <w:sz w:val="20"/>
                <w:szCs w:val="20"/>
                <w:lang w:val="en-CA" w:eastAsia="en-CA"/>
              </w:rPr>
              <w:t>386.3</w:t>
            </w:r>
          </w:p>
        </w:tc>
        <w:tc>
          <w:tcPr>
            <w:tcW w:w="1317" w:type="dxa"/>
            <w:tcBorders>
              <w:top w:val="nil"/>
              <w:left w:val="nil"/>
              <w:bottom w:val="single" w:sz="4" w:space="0" w:color="auto"/>
              <w:right w:val="single" w:sz="4" w:space="0" w:color="auto"/>
            </w:tcBorders>
            <w:shd w:val="clear" w:color="auto" w:fill="auto"/>
            <w:hideMark/>
          </w:tcPr>
          <w:p w14:paraId="2D8B5D2B" w14:textId="77777777" w:rsidR="00C917BC" w:rsidRPr="00C52F94" w:rsidRDefault="00C917BC" w:rsidP="001D0457">
            <w:pPr>
              <w:jc w:val="right"/>
              <w:rPr>
                <w:sz w:val="20"/>
                <w:szCs w:val="20"/>
                <w:lang w:val="en-CA" w:eastAsia="en-CA"/>
              </w:rPr>
            </w:pPr>
            <w:r w:rsidRPr="00C52F94">
              <w:rPr>
                <w:sz w:val="20"/>
                <w:szCs w:val="20"/>
                <w:lang w:val="en-CA" w:eastAsia="en-CA"/>
              </w:rPr>
              <w:t>285.6</w:t>
            </w:r>
          </w:p>
        </w:tc>
        <w:tc>
          <w:tcPr>
            <w:tcW w:w="985" w:type="dxa"/>
            <w:tcBorders>
              <w:top w:val="nil"/>
              <w:left w:val="nil"/>
              <w:bottom w:val="single" w:sz="4" w:space="0" w:color="auto"/>
              <w:right w:val="single" w:sz="4" w:space="0" w:color="auto"/>
            </w:tcBorders>
            <w:shd w:val="clear" w:color="auto" w:fill="auto"/>
            <w:hideMark/>
          </w:tcPr>
          <w:p w14:paraId="56820F5D"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56944D55"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12679AF6" w14:textId="77777777" w:rsidR="00C917BC" w:rsidRPr="00C52F94" w:rsidRDefault="00C917BC" w:rsidP="001D0457">
            <w:pPr>
              <w:jc w:val="left"/>
              <w:rPr>
                <w:sz w:val="20"/>
                <w:szCs w:val="20"/>
                <w:lang w:val="en-CA" w:eastAsia="en-CA"/>
              </w:rPr>
            </w:pPr>
            <w:r w:rsidRPr="00C52F94">
              <w:rPr>
                <w:sz w:val="20"/>
                <w:szCs w:val="20"/>
                <w:lang w:val="en-CA" w:eastAsia="en-CA"/>
              </w:rPr>
              <w:t>25% by 2018 and 67.5% by 2025</w:t>
            </w:r>
          </w:p>
        </w:tc>
      </w:tr>
      <w:tr w:rsidR="00C917BC" w:rsidRPr="00C52F94" w14:paraId="0BDF0C3B"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2DC947F2" w14:textId="77777777" w:rsidR="00C917BC" w:rsidRPr="00C52F94" w:rsidRDefault="00C917BC" w:rsidP="001D0457">
            <w:pPr>
              <w:jc w:val="left"/>
              <w:rPr>
                <w:sz w:val="20"/>
                <w:szCs w:val="20"/>
                <w:lang w:val="en-CA" w:eastAsia="en-CA"/>
              </w:rPr>
            </w:pPr>
            <w:r w:rsidRPr="00C52F94">
              <w:rPr>
                <w:sz w:val="20"/>
                <w:szCs w:val="20"/>
                <w:lang w:val="en-CA" w:eastAsia="en-CA"/>
              </w:rPr>
              <w:t>El Salvador</w:t>
            </w:r>
          </w:p>
        </w:tc>
        <w:tc>
          <w:tcPr>
            <w:tcW w:w="948" w:type="dxa"/>
            <w:tcBorders>
              <w:top w:val="nil"/>
              <w:left w:val="nil"/>
              <w:bottom w:val="single" w:sz="4" w:space="0" w:color="auto"/>
              <w:right w:val="single" w:sz="4" w:space="0" w:color="auto"/>
            </w:tcBorders>
            <w:shd w:val="clear" w:color="auto" w:fill="auto"/>
            <w:hideMark/>
          </w:tcPr>
          <w:p w14:paraId="1DD9C89C"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46F1DD44"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47C25650" w14:textId="77777777" w:rsidR="00C917BC" w:rsidRPr="00C52F94" w:rsidRDefault="00C917BC" w:rsidP="001D0457">
            <w:pPr>
              <w:jc w:val="right"/>
              <w:rPr>
                <w:sz w:val="20"/>
                <w:szCs w:val="20"/>
                <w:lang w:val="en-CA" w:eastAsia="en-CA"/>
              </w:rPr>
            </w:pPr>
            <w:r w:rsidRPr="00C52F94">
              <w:rPr>
                <w:sz w:val="20"/>
                <w:szCs w:val="20"/>
                <w:lang w:val="en-CA" w:eastAsia="en-CA"/>
              </w:rPr>
              <w:t>11.7</w:t>
            </w:r>
          </w:p>
        </w:tc>
        <w:tc>
          <w:tcPr>
            <w:tcW w:w="1317" w:type="dxa"/>
            <w:tcBorders>
              <w:top w:val="nil"/>
              <w:left w:val="nil"/>
              <w:bottom w:val="single" w:sz="4" w:space="0" w:color="auto"/>
              <w:right w:val="single" w:sz="4" w:space="0" w:color="auto"/>
            </w:tcBorders>
            <w:shd w:val="clear" w:color="auto" w:fill="auto"/>
            <w:hideMark/>
          </w:tcPr>
          <w:p w14:paraId="05762863" w14:textId="77777777" w:rsidR="00C917BC" w:rsidRPr="00C52F94" w:rsidRDefault="00C917BC" w:rsidP="001D0457">
            <w:pPr>
              <w:jc w:val="right"/>
              <w:rPr>
                <w:sz w:val="20"/>
                <w:szCs w:val="20"/>
                <w:lang w:val="en-CA" w:eastAsia="en-CA"/>
              </w:rPr>
            </w:pPr>
            <w:r w:rsidRPr="00C52F94">
              <w:rPr>
                <w:sz w:val="20"/>
                <w:szCs w:val="20"/>
                <w:lang w:val="en-CA" w:eastAsia="en-CA"/>
              </w:rPr>
              <w:t>6.4</w:t>
            </w:r>
          </w:p>
        </w:tc>
        <w:tc>
          <w:tcPr>
            <w:tcW w:w="985" w:type="dxa"/>
            <w:tcBorders>
              <w:top w:val="nil"/>
              <w:left w:val="nil"/>
              <w:bottom w:val="single" w:sz="4" w:space="0" w:color="auto"/>
              <w:right w:val="single" w:sz="4" w:space="0" w:color="auto"/>
            </w:tcBorders>
            <w:shd w:val="clear" w:color="auto" w:fill="auto"/>
            <w:hideMark/>
          </w:tcPr>
          <w:p w14:paraId="20F811F8"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67D60CD1"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19B690D5"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74F23F9D"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06E4E68A" w14:textId="77777777" w:rsidR="00C917BC" w:rsidRPr="00C52F94" w:rsidRDefault="00C917BC" w:rsidP="001D0457">
            <w:pPr>
              <w:jc w:val="left"/>
              <w:rPr>
                <w:sz w:val="20"/>
                <w:szCs w:val="20"/>
                <w:lang w:val="en-CA" w:eastAsia="en-CA"/>
              </w:rPr>
            </w:pPr>
            <w:r w:rsidRPr="00C52F94">
              <w:rPr>
                <w:sz w:val="20"/>
                <w:szCs w:val="20"/>
                <w:lang w:val="en-CA" w:eastAsia="en-CA"/>
              </w:rPr>
              <w:t>Equatorial Guinea</w:t>
            </w:r>
          </w:p>
        </w:tc>
        <w:tc>
          <w:tcPr>
            <w:tcW w:w="948" w:type="dxa"/>
            <w:tcBorders>
              <w:top w:val="nil"/>
              <w:left w:val="nil"/>
              <w:bottom w:val="single" w:sz="4" w:space="0" w:color="auto"/>
              <w:right w:val="single" w:sz="4" w:space="0" w:color="auto"/>
            </w:tcBorders>
            <w:shd w:val="clear" w:color="auto" w:fill="auto"/>
            <w:hideMark/>
          </w:tcPr>
          <w:p w14:paraId="166CEAF7"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6B7ECD5C"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7A993522" w14:textId="77777777" w:rsidR="00C917BC" w:rsidRPr="00C52F94" w:rsidRDefault="00C917BC" w:rsidP="001D0457">
            <w:pPr>
              <w:jc w:val="right"/>
              <w:rPr>
                <w:sz w:val="20"/>
                <w:szCs w:val="20"/>
                <w:lang w:val="en-CA" w:eastAsia="en-CA"/>
              </w:rPr>
            </w:pPr>
            <w:r w:rsidRPr="00C52F94">
              <w:rPr>
                <w:sz w:val="20"/>
                <w:szCs w:val="20"/>
                <w:lang w:val="en-CA" w:eastAsia="en-CA"/>
              </w:rPr>
              <w:t>6.3</w:t>
            </w:r>
          </w:p>
        </w:tc>
        <w:tc>
          <w:tcPr>
            <w:tcW w:w="1317" w:type="dxa"/>
            <w:tcBorders>
              <w:top w:val="nil"/>
              <w:left w:val="nil"/>
              <w:bottom w:val="single" w:sz="4" w:space="0" w:color="auto"/>
              <w:right w:val="single" w:sz="4" w:space="0" w:color="auto"/>
            </w:tcBorders>
            <w:shd w:val="clear" w:color="auto" w:fill="auto"/>
            <w:hideMark/>
          </w:tcPr>
          <w:p w14:paraId="62985D26"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985" w:type="dxa"/>
            <w:tcBorders>
              <w:top w:val="nil"/>
              <w:left w:val="nil"/>
              <w:bottom w:val="single" w:sz="4" w:space="0" w:color="auto"/>
              <w:right w:val="single" w:sz="4" w:space="0" w:color="auto"/>
            </w:tcBorders>
            <w:shd w:val="clear" w:color="auto" w:fill="auto"/>
            <w:hideMark/>
          </w:tcPr>
          <w:p w14:paraId="0A3A6821"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7DB96DFC"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4DBD5EFF"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0FAB488C"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0C7F6838" w14:textId="77777777" w:rsidR="00C917BC" w:rsidRPr="00C52F94" w:rsidRDefault="00C917BC" w:rsidP="001D0457">
            <w:pPr>
              <w:jc w:val="left"/>
              <w:rPr>
                <w:sz w:val="20"/>
                <w:szCs w:val="20"/>
                <w:lang w:val="en-CA" w:eastAsia="en-CA"/>
              </w:rPr>
            </w:pPr>
            <w:r w:rsidRPr="00C52F94">
              <w:rPr>
                <w:sz w:val="20"/>
                <w:szCs w:val="20"/>
                <w:lang w:val="en-CA" w:eastAsia="en-CA"/>
              </w:rPr>
              <w:t>Eritrea</w:t>
            </w:r>
          </w:p>
        </w:tc>
        <w:tc>
          <w:tcPr>
            <w:tcW w:w="948" w:type="dxa"/>
            <w:tcBorders>
              <w:top w:val="nil"/>
              <w:left w:val="nil"/>
              <w:bottom w:val="single" w:sz="4" w:space="0" w:color="auto"/>
              <w:right w:val="single" w:sz="4" w:space="0" w:color="auto"/>
            </w:tcBorders>
            <w:shd w:val="clear" w:color="auto" w:fill="auto"/>
            <w:hideMark/>
          </w:tcPr>
          <w:p w14:paraId="0ECDDB54"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0A63D4B9"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32E48151" w14:textId="77777777" w:rsidR="00C917BC" w:rsidRPr="00C52F94" w:rsidRDefault="00C917BC" w:rsidP="001D0457">
            <w:pPr>
              <w:jc w:val="right"/>
              <w:rPr>
                <w:sz w:val="20"/>
                <w:szCs w:val="20"/>
                <w:lang w:val="en-CA" w:eastAsia="en-CA"/>
              </w:rPr>
            </w:pPr>
            <w:r w:rsidRPr="00C52F94">
              <w:rPr>
                <w:sz w:val="20"/>
                <w:szCs w:val="20"/>
                <w:lang w:val="en-CA" w:eastAsia="en-CA"/>
              </w:rPr>
              <w:t>1.1</w:t>
            </w:r>
          </w:p>
        </w:tc>
        <w:tc>
          <w:tcPr>
            <w:tcW w:w="1317" w:type="dxa"/>
            <w:tcBorders>
              <w:top w:val="nil"/>
              <w:left w:val="nil"/>
              <w:bottom w:val="single" w:sz="4" w:space="0" w:color="auto"/>
              <w:right w:val="single" w:sz="4" w:space="0" w:color="auto"/>
            </w:tcBorders>
            <w:shd w:val="clear" w:color="auto" w:fill="auto"/>
            <w:hideMark/>
          </w:tcPr>
          <w:p w14:paraId="0341DE8A" w14:textId="77777777" w:rsidR="00C917BC" w:rsidRPr="00C52F94" w:rsidRDefault="00C917BC" w:rsidP="001D0457">
            <w:pPr>
              <w:jc w:val="right"/>
              <w:rPr>
                <w:sz w:val="20"/>
                <w:szCs w:val="20"/>
                <w:lang w:val="en-CA" w:eastAsia="en-CA"/>
              </w:rPr>
            </w:pPr>
            <w:r w:rsidRPr="00C52F94">
              <w:rPr>
                <w:sz w:val="20"/>
                <w:szCs w:val="20"/>
                <w:lang w:val="en-CA" w:eastAsia="en-CA"/>
              </w:rPr>
              <w:t>0.9</w:t>
            </w:r>
          </w:p>
        </w:tc>
        <w:tc>
          <w:tcPr>
            <w:tcW w:w="985" w:type="dxa"/>
            <w:tcBorders>
              <w:top w:val="nil"/>
              <w:left w:val="nil"/>
              <w:bottom w:val="single" w:sz="4" w:space="0" w:color="auto"/>
              <w:right w:val="single" w:sz="4" w:space="0" w:color="auto"/>
            </w:tcBorders>
            <w:shd w:val="clear" w:color="auto" w:fill="auto"/>
            <w:hideMark/>
          </w:tcPr>
          <w:p w14:paraId="11030D02"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3D16B409"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2B05917E"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10F2C5F0"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390AD80F" w14:textId="77777777" w:rsidR="00C917BC" w:rsidRPr="00C52F94" w:rsidRDefault="00C917BC" w:rsidP="001D0457">
            <w:pPr>
              <w:jc w:val="left"/>
              <w:rPr>
                <w:sz w:val="20"/>
                <w:szCs w:val="20"/>
                <w:lang w:val="en-CA" w:eastAsia="en-CA"/>
              </w:rPr>
            </w:pPr>
            <w:r w:rsidRPr="00C52F94">
              <w:rPr>
                <w:sz w:val="20"/>
                <w:szCs w:val="20"/>
                <w:lang w:val="en-CA" w:eastAsia="en-CA"/>
              </w:rPr>
              <w:t>Eswatini (the Kingdom of)</w:t>
            </w:r>
          </w:p>
        </w:tc>
        <w:tc>
          <w:tcPr>
            <w:tcW w:w="948" w:type="dxa"/>
            <w:tcBorders>
              <w:top w:val="nil"/>
              <w:left w:val="nil"/>
              <w:bottom w:val="single" w:sz="4" w:space="0" w:color="auto"/>
              <w:right w:val="single" w:sz="4" w:space="0" w:color="auto"/>
            </w:tcBorders>
            <w:shd w:val="clear" w:color="auto" w:fill="auto"/>
            <w:hideMark/>
          </w:tcPr>
          <w:p w14:paraId="700F8FF0"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2011D7E3"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6793CFF1" w14:textId="77777777" w:rsidR="00C917BC" w:rsidRPr="00C52F94" w:rsidRDefault="00C917BC" w:rsidP="001D0457">
            <w:pPr>
              <w:jc w:val="right"/>
              <w:rPr>
                <w:sz w:val="20"/>
                <w:szCs w:val="20"/>
                <w:lang w:val="en-CA" w:eastAsia="en-CA"/>
              </w:rPr>
            </w:pPr>
            <w:r w:rsidRPr="00C52F94">
              <w:rPr>
                <w:sz w:val="20"/>
                <w:szCs w:val="20"/>
                <w:lang w:val="en-CA" w:eastAsia="en-CA"/>
              </w:rPr>
              <w:t>1.7</w:t>
            </w:r>
          </w:p>
        </w:tc>
        <w:tc>
          <w:tcPr>
            <w:tcW w:w="1317" w:type="dxa"/>
            <w:tcBorders>
              <w:top w:val="nil"/>
              <w:left w:val="nil"/>
              <w:bottom w:val="single" w:sz="4" w:space="0" w:color="auto"/>
              <w:right w:val="single" w:sz="4" w:space="0" w:color="auto"/>
            </w:tcBorders>
            <w:shd w:val="clear" w:color="auto" w:fill="auto"/>
            <w:hideMark/>
          </w:tcPr>
          <w:p w14:paraId="2C9D3E66" w14:textId="77777777" w:rsidR="00C917BC" w:rsidRPr="00C52F94" w:rsidRDefault="00C917BC" w:rsidP="001D0457">
            <w:pPr>
              <w:jc w:val="right"/>
              <w:rPr>
                <w:sz w:val="20"/>
                <w:szCs w:val="20"/>
                <w:lang w:val="en-CA" w:eastAsia="en-CA"/>
              </w:rPr>
            </w:pPr>
            <w:r w:rsidRPr="00C52F94">
              <w:rPr>
                <w:sz w:val="20"/>
                <w:szCs w:val="20"/>
                <w:lang w:val="en-CA" w:eastAsia="en-CA"/>
              </w:rPr>
              <w:t>0.8</w:t>
            </w:r>
          </w:p>
        </w:tc>
        <w:tc>
          <w:tcPr>
            <w:tcW w:w="985" w:type="dxa"/>
            <w:tcBorders>
              <w:top w:val="nil"/>
              <w:left w:val="nil"/>
              <w:bottom w:val="single" w:sz="4" w:space="0" w:color="auto"/>
              <w:right w:val="single" w:sz="4" w:space="0" w:color="auto"/>
            </w:tcBorders>
            <w:shd w:val="clear" w:color="auto" w:fill="auto"/>
            <w:hideMark/>
          </w:tcPr>
          <w:p w14:paraId="276F8D79"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7D931A31"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0F60D5B2"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39D321AE"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4CA04B79" w14:textId="77777777" w:rsidR="00C917BC" w:rsidRPr="00C52F94" w:rsidRDefault="00C917BC" w:rsidP="001D0457">
            <w:pPr>
              <w:jc w:val="left"/>
              <w:rPr>
                <w:sz w:val="20"/>
                <w:szCs w:val="20"/>
                <w:lang w:val="en-CA" w:eastAsia="en-CA"/>
              </w:rPr>
            </w:pPr>
            <w:r w:rsidRPr="00C52F94">
              <w:rPr>
                <w:sz w:val="20"/>
                <w:szCs w:val="20"/>
                <w:lang w:val="en-CA" w:eastAsia="en-CA"/>
              </w:rPr>
              <w:t>Ethiopia</w:t>
            </w:r>
          </w:p>
        </w:tc>
        <w:tc>
          <w:tcPr>
            <w:tcW w:w="948" w:type="dxa"/>
            <w:tcBorders>
              <w:top w:val="nil"/>
              <w:left w:val="nil"/>
              <w:bottom w:val="single" w:sz="4" w:space="0" w:color="auto"/>
              <w:right w:val="single" w:sz="4" w:space="0" w:color="auto"/>
            </w:tcBorders>
            <w:shd w:val="clear" w:color="auto" w:fill="auto"/>
            <w:hideMark/>
          </w:tcPr>
          <w:p w14:paraId="3C7C3F24"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058F2E49"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60EF50B4" w14:textId="77777777" w:rsidR="00C917BC" w:rsidRPr="00C52F94" w:rsidRDefault="00C917BC" w:rsidP="001D0457">
            <w:pPr>
              <w:jc w:val="right"/>
              <w:rPr>
                <w:sz w:val="20"/>
                <w:szCs w:val="20"/>
                <w:lang w:val="en-CA" w:eastAsia="en-CA"/>
              </w:rPr>
            </w:pPr>
            <w:r w:rsidRPr="00C52F94">
              <w:rPr>
                <w:sz w:val="20"/>
                <w:szCs w:val="20"/>
                <w:lang w:val="en-CA" w:eastAsia="en-CA"/>
              </w:rPr>
              <w:t>5.5</w:t>
            </w:r>
          </w:p>
        </w:tc>
        <w:tc>
          <w:tcPr>
            <w:tcW w:w="1317" w:type="dxa"/>
            <w:tcBorders>
              <w:top w:val="nil"/>
              <w:left w:val="nil"/>
              <w:bottom w:val="single" w:sz="4" w:space="0" w:color="auto"/>
              <w:right w:val="single" w:sz="4" w:space="0" w:color="auto"/>
            </w:tcBorders>
            <w:shd w:val="clear" w:color="auto" w:fill="auto"/>
            <w:hideMark/>
          </w:tcPr>
          <w:p w14:paraId="57F7ED58" w14:textId="77777777" w:rsidR="00C917BC" w:rsidRPr="00C52F94" w:rsidRDefault="00C917BC" w:rsidP="001D0457">
            <w:pPr>
              <w:jc w:val="right"/>
              <w:rPr>
                <w:sz w:val="20"/>
                <w:szCs w:val="20"/>
                <w:lang w:val="en-CA" w:eastAsia="en-CA"/>
              </w:rPr>
            </w:pPr>
            <w:r w:rsidRPr="00C52F94">
              <w:rPr>
                <w:sz w:val="20"/>
                <w:szCs w:val="20"/>
                <w:lang w:val="en-CA" w:eastAsia="en-CA"/>
              </w:rPr>
              <w:t>4.0</w:t>
            </w:r>
          </w:p>
        </w:tc>
        <w:tc>
          <w:tcPr>
            <w:tcW w:w="985" w:type="dxa"/>
            <w:tcBorders>
              <w:top w:val="nil"/>
              <w:left w:val="nil"/>
              <w:bottom w:val="single" w:sz="4" w:space="0" w:color="auto"/>
              <w:right w:val="single" w:sz="4" w:space="0" w:color="auto"/>
            </w:tcBorders>
            <w:shd w:val="clear" w:color="auto" w:fill="auto"/>
            <w:hideMark/>
          </w:tcPr>
          <w:p w14:paraId="5D592EA5"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415F5C70"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026A0F21"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5F942CBF"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73BFEEFF" w14:textId="77777777" w:rsidR="00C917BC" w:rsidRPr="00C52F94" w:rsidRDefault="00C917BC" w:rsidP="001D0457">
            <w:pPr>
              <w:jc w:val="left"/>
              <w:rPr>
                <w:sz w:val="20"/>
                <w:szCs w:val="20"/>
                <w:lang w:val="en-CA" w:eastAsia="en-CA"/>
              </w:rPr>
            </w:pPr>
            <w:r w:rsidRPr="00C52F94">
              <w:rPr>
                <w:sz w:val="20"/>
                <w:szCs w:val="20"/>
                <w:lang w:val="en-CA" w:eastAsia="en-CA"/>
              </w:rPr>
              <w:t>Fiji</w:t>
            </w:r>
          </w:p>
        </w:tc>
        <w:tc>
          <w:tcPr>
            <w:tcW w:w="948" w:type="dxa"/>
            <w:tcBorders>
              <w:top w:val="nil"/>
              <w:left w:val="nil"/>
              <w:bottom w:val="single" w:sz="4" w:space="0" w:color="auto"/>
              <w:right w:val="single" w:sz="4" w:space="0" w:color="auto"/>
            </w:tcBorders>
            <w:shd w:val="clear" w:color="auto" w:fill="auto"/>
            <w:hideMark/>
          </w:tcPr>
          <w:p w14:paraId="254094DD"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399BAF3D"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249E7F8B" w14:textId="77777777" w:rsidR="00C917BC" w:rsidRPr="00C52F94" w:rsidRDefault="00C917BC" w:rsidP="001D0457">
            <w:pPr>
              <w:jc w:val="right"/>
              <w:rPr>
                <w:sz w:val="20"/>
                <w:szCs w:val="20"/>
                <w:lang w:val="en-CA" w:eastAsia="en-CA"/>
              </w:rPr>
            </w:pPr>
            <w:r w:rsidRPr="00C52F94">
              <w:rPr>
                <w:sz w:val="20"/>
                <w:szCs w:val="20"/>
                <w:lang w:val="en-CA" w:eastAsia="en-CA"/>
              </w:rPr>
              <w:t>5.7</w:t>
            </w:r>
          </w:p>
        </w:tc>
        <w:tc>
          <w:tcPr>
            <w:tcW w:w="1317" w:type="dxa"/>
            <w:tcBorders>
              <w:top w:val="nil"/>
              <w:left w:val="nil"/>
              <w:bottom w:val="single" w:sz="4" w:space="0" w:color="auto"/>
              <w:right w:val="single" w:sz="4" w:space="0" w:color="auto"/>
            </w:tcBorders>
            <w:shd w:val="clear" w:color="auto" w:fill="auto"/>
            <w:hideMark/>
          </w:tcPr>
          <w:p w14:paraId="6F8FBCCD" w14:textId="77777777" w:rsidR="00C917BC" w:rsidRPr="00C52F94" w:rsidRDefault="00C917BC" w:rsidP="001D0457">
            <w:pPr>
              <w:jc w:val="right"/>
              <w:rPr>
                <w:sz w:val="20"/>
                <w:szCs w:val="20"/>
                <w:lang w:val="en-CA" w:eastAsia="en-CA"/>
              </w:rPr>
            </w:pPr>
            <w:r w:rsidRPr="00C52F94">
              <w:rPr>
                <w:sz w:val="20"/>
                <w:szCs w:val="20"/>
                <w:lang w:val="en-CA" w:eastAsia="en-CA"/>
              </w:rPr>
              <w:t>3.7</w:t>
            </w:r>
          </w:p>
        </w:tc>
        <w:tc>
          <w:tcPr>
            <w:tcW w:w="985" w:type="dxa"/>
            <w:tcBorders>
              <w:top w:val="nil"/>
              <w:left w:val="nil"/>
              <w:bottom w:val="single" w:sz="4" w:space="0" w:color="auto"/>
              <w:right w:val="single" w:sz="4" w:space="0" w:color="auto"/>
            </w:tcBorders>
            <w:shd w:val="clear" w:color="auto" w:fill="auto"/>
            <w:hideMark/>
          </w:tcPr>
          <w:p w14:paraId="784B0559"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7119115A"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69BBAACB"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21B544B9"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52859705" w14:textId="77777777" w:rsidR="00C917BC" w:rsidRPr="00C52F94" w:rsidRDefault="00C917BC" w:rsidP="001D0457">
            <w:pPr>
              <w:jc w:val="left"/>
              <w:rPr>
                <w:sz w:val="20"/>
                <w:szCs w:val="20"/>
                <w:lang w:val="en-CA" w:eastAsia="en-CA"/>
              </w:rPr>
            </w:pPr>
            <w:r w:rsidRPr="00C52F94">
              <w:rPr>
                <w:sz w:val="20"/>
                <w:szCs w:val="20"/>
                <w:lang w:val="en-CA" w:eastAsia="en-CA"/>
              </w:rPr>
              <w:t>Gabon</w:t>
            </w:r>
          </w:p>
        </w:tc>
        <w:tc>
          <w:tcPr>
            <w:tcW w:w="948" w:type="dxa"/>
            <w:tcBorders>
              <w:top w:val="nil"/>
              <w:left w:val="nil"/>
              <w:bottom w:val="single" w:sz="4" w:space="0" w:color="auto"/>
              <w:right w:val="single" w:sz="4" w:space="0" w:color="auto"/>
            </w:tcBorders>
            <w:shd w:val="clear" w:color="auto" w:fill="auto"/>
            <w:hideMark/>
          </w:tcPr>
          <w:p w14:paraId="69FF696A"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067BF61B"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5C9D212E" w14:textId="77777777" w:rsidR="00C917BC" w:rsidRPr="00C52F94" w:rsidRDefault="00C917BC" w:rsidP="001D0457">
            <w:pPr>
              <w:jc w:val="right"/>
              <w:rPr>
                <w:sz w:val="20"/>
                <w:szCs w:val="20"/>
                <w:lang w:val="en-CA" w:eastAsia="en-CA"/>
              </w:rPr>
            </w:pPr>
            <w:r w:rsidRPr="00C52F94">
              <w:rPr>
                <w:sz w:val="20"/>
                <w:szCs w:val="20"/>
                <w:lang w:val="en-CA" w:eastAsia="en-CA"/>
              </w:rPr>
              <w:t>30.2</w:t>
            </w:r>
          </w:p>
        </w:tc>
        <w:tc>
          <w:tcPr>
            <w:tcW w:w="1317" w:type="dxa"/>
            <w:tcBorders>
              <w:top w:val="nil"/>
              <w:left w:val="nil"/>
              <w:bottom w:val="single" w:sz="4" w:space="0" w:color="auto"/>
              <w:right w:val="single" w:sz="4" w:space="0" w:color="auto"/>
            </w:tcBorders>
            <w:shd w:val="clear" w:color="auto" w:fill="auto"/>
            <w:hideMark/>
          </w:tcPr>
          <w:p w14:paraId="130EC478" w14:textId="77777777" w:rsidR="00C917BC" w:rsidRPr="00C52F94" w:rsidRDefault="00C917BC" w:rsidP="001D0457">
            <w:pPr>
              <w:jc w:val="right"/>
              <w:rPr>
                <w:sz w:val="20"/>
                <w:szCs w:val="20"/>
                <w:lang w:val="en-CA" w:eastAsia="en-CA"/>
              </w:rPr>
            </w:pPr>
            <w:r w:rsidRPr="00C52F94">
              <w:rPr>
                <w:sz w:val="20"/>
                <w:szCs w:val="20"/>
                <w:lang w:val="en-CA" w:eastAsia="en-CA"/>
              </w:rPr>
              <w:t>19.8</w:t>
            </w:r>
          </w:p>
        </w:tc>
        <w:tc>
          <w:tcPr>
            <w:tcW w:w="985" w:type="dxa"/>
            <w:tcBorders>
              <w:top w:val="nil"/>
              <w:left w:val="nil"/>
              <w:bottom w:val="single" w:sz="4" w:space="0" w:color="auto"/>
              <w:right w:val="single" w:sz="4" w:space="0" w:color="auto"/>
            </w:tcBorders>
            <w:shd w:val="clear" w:color="auto" w:fill="auto"/>
            <w:hideMark/>
          </w:tcPr>
          <w:p w14:paraId="3893F281"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1ECB2092"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71AD557B"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042E377B"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421A3C8E" w14:textId="77777777" w:rsidR="00C917BC" w:rsidRPr="00C52F94" w:rsidRDefault="00C917BC" w:rsidP="001D0457">
            <w:pPr>
              <w:jc w:val="left"/>
              <w:rPr>
                <w:sz w:val="20"/>
                <w:szCs w:val="20"/>
                <w:lang w:val="en-CA" w:eastAsia="en-CA"/>
              </w:rPr>
            </w:pPr>
            <w:r w:rsidRPr="00C52F94">
              <w:rPr>
                <w:sz w:val="20"/>
                <w:szCs w:val="20"/>
                <w:lang w:val="en-CA" w:eastAsia="en-CA"/>
              </w:rPr>
              <w:t>Gambia (the)</w:t>
            </w:r>
          </w:p>
        </w:tc>
        <w:tc>
          <w:tcPr>
            <w:tcW w:w="948" w:type="dxa"/>
            <w:tcBorders>
              <w:top w:val="nil"/>
              <w:left w:val="nil"/>
              <w:bottom w:val="single" w:sz="4" w:space="0" w:color="auto"/>
              <w:right w:val="single" w:sz="4" w:space="0" w:color="auto"/>
            </w:tcBorders>
            <w:shd w:val="clear" w:color="auto" w:fill="auto"/>
            <w:hideMark/>
          </w:tcPr>
          <w:p w14:paraId="0391FB24"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125C489B"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795A2272" w14:textId="77777777" w:rsidR="00C917BC" w:rsidRPr="00C52F94" w:rsidRDefault="00C917BC" w:rsidP="001D0457">
            <w:pPr>
              <w:jc w:val="right"/>
              <w:rPr>
                <w:sz w:val="20"/>
                <w:szCs w:val="20"/>
                <w:lang w:val="en-CA" w:eastAsia="en-CA"/>
              </w:rPr>
            </w:pPr>
            <w:r w:rsidRPr="00C52F94">
              <w:rPr>
                <w:sz w:val="20"/>
                <w:szCs w:val="20"/>
                <w:lang w:val="en-CA" w:eastAsia="en-CA"/>
              </w:rPr>
              <w:t>1.5</w:t>
            </w:r>
          </w:p>
        </w:tc>
        <w:tc>
          <w:tcPr>
            <w:tcW w:w="1317" w:type="dxa"/>
            <w:tcBorders>
              <w:top w:val="nil"/>
              <w:left w:val="nil"/>
              <w:bottom w:val="single" w:sz="4" w:space="0" w:color="auto"/>
              <w:right w:val="single" w:sz="4" w:space="0" w:color="auto"/>
            </w:tcBorders>
            <w:shd w:val="clear" w:color="auto" w:fill="auto"/>
            <w:hideMark/>
          </w:tcPr>
          <w:p w14:paraId="11E85BD7" w14:textId="77777777" w:rsidR="00C917BC" w:rsidRPr="00C52F94" w:rsidRDefault="00C917BC" w:rsidP="001D0457">
            <w:pPr>
              <w:jc w:val="right"/>
              <w:rPr>
                <w:sz w:val="20"/>
                <w:szCs w:val="20"/>
                <w:lang w:val="en-CA" w:eastAsia="en-CA"/>
              </w:rPr>
            </w:pPr>
            <w:r w:rsidRPr="00C52F94">
              <w:rPr>
                <w:sz w:val="20"/>
                <w:szCs w:val="20"/>
                <w:lang w:val="en-CA" w:eastAsia="en-CA"/>
              </w:rPr>
              <w:t>0.4</w:t>
            </w:r>
          </w:p>
        </w:tc>
        <w:tc>
          <w:tcPr>
            <w:tcW w:w="985" w:type="dxa"/>
            <w:tcBorders>
              <w:top w:val="nil"/>
              <w:left w:val="nil"/>
              <w:bottom w:val="single" w:sz="4" w:space="0" w:color="auto"/>
              <w:right w:val="single" w:sz="4" w:space="0" w:color="auto"/>
            </w:tcBorders>
            <w:shd w:val="clear" w:color="auto" w:fill="auto"/>
            <w:hideMark/>
          </w:tcPr>
          <w:p w14:paraId="1A17F44A"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240382AB"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35B88E0C"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66F32FEF"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7C132A58" w14:textId="77777777" w:rsidR="00C917BC" w:rsidRPr="00C52F94" w:rsidRDefault="00C917BC" w:rsidP="001D0457">
            <w:pPr>
              <w:jc w:val="left"/>
              <w:rPr>
                <w:sz w:val="20"/>
                <w:szCs w:val="20"/>
                <w:lang w:val="en-CA" w:eastAsia="en-CA"/>
              </w:rPr>
            </w:pPr>
            <w:r w:rsidRPr="00C52F94">
              <w:rPr>
                <w:sz w:val="20"/>
                <w:szCs w:val="20"/>
                <w:lang w:val="en-CA" w:eastAsia="en-CA"/>
              </w:rPr>
              <w:t>Georgia</w:t>
            </w:r>
          </w:p>
        </w:tc>
        <w:tc>
          <w:tcPr>
            <w:tcW w:w="948" w:type="dxa"/>
            <w:tcBorders>
              <w:top w:val="nil"/>
              <w:left w:val="nil"/>
              <w:bottom w:val="single" w:sz="4" w:space="0" w:color="auto"/>
              <w:right w:val="single" w:sz="4" w:space="0" w:color="auto"/>
            </w:tcBorders>
            <w:shd w:val="clear" w:color="auto" w:fill="auto"/>
            <w:hideMark/>
          </w:tcPr>
          <w:p w14:paraId="064C68CF" w14:textId="77777777" w:rsidR="00C917BC" w:rsidRPr="00C52F94" w:rsidRDefault="00C917BC" w:rsidP="001D0457">
            <w:pPr>
              <w:jc w:val="center"/>
              <w:rPr>
                <w:sz w:val="20"/>
                <w:szCs w:val="20"/>
                <w:lang w:val="en-CA" w:eastAsia="en-CA"/>
              </w:rPr>
            </w:pPr>
            <w:r w:rsidRPr="00C52F94">
              <w:rPr>
                <w:sz w:val="20"/>
                <w:szCs w:val="20"/>
                <w:lang w:val="en-CA" w:eastAsia="en-CA"/>
              </w:rPr>
              <w:t>CP</w:t>
            </w:r>
          </w:p>
        </w:tc>
        <w:tc>
          <w:tcPr>
            <w:tcW w:w="1462" w:type="dxa"/>
            <w:tcBorders>
              <w:top w:val="nil"/>
              <w:left w:val="nil"/>
              <w:bottom w:val="single" w:sz="4" w:space="0" w:color="auto"/>
              <w:right w:val="single" w:sz="4" w:space="0" w:color="auto"/>
            </w:tcBorders>
            <w:shd w:val="clear" w:color="auto" w:fill="auto"/>
            <w:hideMark/>
          </w:tcPr>
          <w:p w14:paraId="3C5D83F9"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6A9CB8D4" w14:textId="77777777" w:rsidR="00C917BC" w:rsidRPr="00C52F94" w:rsidRDefault="00C917BC" w:rsidP="001D0457">
            <w:pPr>
              <w:jc w:val="right"/>
              <w:rPr>
                <w:sz w:val="20"/>
                <w:szCs w:val="20"/>
                <w:lang w:val="en-CA" w:eastAsia="en-CA"/>
              </w:rPr>
            </w:pPr>
            <w:r w:rsidRPr="00C52F94">
              <w:rPr>
                <w:sz w:val="20"/>
                <w:szCs w:val="20"/>
                <w:lang w:val="en-CA" w:eastAsia="en-CA"/>
              </w:rPr>
              <w:t>5.3</w:t>
            </w:r>
          </w:p>
        </w:tc>
        <w:tc>
          <w:tcPr>
            <w:tcW w:w="1317" w:type="dxa"/>
            <w:tcBorders>
              <w:top w:val="nil"/>
              <w:left w:val="nil"/>
              <w:bottom w:val="single" w:sz="4" w:space="0" w:color="auto"/>
              <w:right w:val="single" w:sz="4" w:space="0" w:color="auto"/>
            </w:tcBorders>
            <w:shd w:val="clear" w:color="auto" w:fill="auto"/>
            <w:hideMark/>
          </w:tcPr>
          <w:p w14:paraId="196B80E6" w14:textId="77777777" w:rsidR="00C917BC" w:rsidRPr="00C52F94" w:rsidRDefault="00C917BC" w:rsidP="001D0457">
            <w:pPr>
              <w:jc w:val="right"/>
              <w:rPr>
                <w:sz w:val="20"/>
                <w:szCs w:val="20"/>
                <w:lang w:val="en-CA" w:eastAsia="en-CA"/>
              </w:rPr>
            </w:pPr>
            <w:r w:rsidRPr="00C52F94">
              <w:rPr>
                <w:sz w:val="20"/>
                <w:szCs w:val="20"/>
                <w:lang w:val="en-CA" w:eastAsia="en-CA"/>
              </w:rPr>
              <w:t>1.9</w:t>
            </w:r>
          </w:p>
        </w:tc>
        <w:tc>
          <w:tcPr>
            <w:tcW w:w="985" w:type="dxa"/>
            <w:tcBorders>
              <w:top w:val="nil"/>
              <w:left w:val="nil"/>
              <w:bottom w:val="single" w:sz="4" w:space="0" w:color="auto"/>
              <w:right w:val="single" w:sz="4" w:space="0" w:color="auto"/>
            </w:tcBorders>
            <w:shd w:val="clear" w:color="auto" w:fill="auto"/>
            <w:hideMark/>
          </w:tcPr>
          <w:p w14:paraId="4C3CAFE6"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4F34FB2C"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3E94A10C"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64295536"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1A82D737" w14:textId="77777777" w:rsidR="00C917BC" w:rsidRPr="00C52F94" w:rsidRDefault="00C917BC" w:rsidP="001D0457">
            <w:pPr>
              <w:jc w:val="left"/>
              <w:rPr>
                <w:sz w:val="20"/>
                <w:szCs w:val="20"/>
                <w:lang w:val="en-CA" w:eastAsia="en-CA"/>
              </w:rPr>
            </w:pPr>
            <w:r w:rsidRPr="00C52F94">
              <w:rPr>
                <w:sz w:val="20"/>
                <w:szCs w:val="20"/>
                <w:lang w:val="en-CA" w:eastAsia="en-CA"/>
              </w:rPr>
              <w:t>Ghana</w:t>
            </w:r>
          </w:p>
        </w:tc>
        <w:tc>
          <w:tcPr>
            <w:tcW w:w="948" w:type="dxa"/>
            <w:tcBorders>
              <w:top w:val="nil"/>
              <w:left w:val="nil"/>
              <w:bottom w:val="single" w:sz="4" w:space="0" w:color="auto"/>
              <w:right w:val="single" w:sz="4" w:space="0" w:color="auto"/>
            </w:tcBorders>
            <w:shd w:val="clear" w:color="auto" w:fill="auto"/>
            <w:hideMark/>
          </w:tcPr>
          <w:p w14:paraId="28872855"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64230611"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2EAC9511" w14:textId="77777777" w:rsidR="00C917BC" w:rsidRPr="00C52F94" w:rsidRDefault="00C917BC" w:rsidP="001D0457">
            <w:pPr>
              <w:jc w:val="right"/>
              <w:rPr>
                <w:sz w:val="20"/>
                <w:szCs w:val="20"/>
                <w:lang w:val="en-CA" w:eastAsia="en-CA"/>
              </w:rPr>
            </w:pPr>
            <w:r w:rsidRPr="00C52F94">
              <w:rPr>
                <w:sz w:val="20"/>
                <w:szCs w:val="20"/>
                <w:lang w:val="en-CA" w:eastAsia="en-CA"/>
              </w:rPr>
              <w:t>57.3</w:t>
            </w:r>
          </w:p>
        </w:tc>
        <w:tc>
          <w:tcPr>
            <w:tcW w:w="1317" w:type="dxa"/>
            <w:tcBorders>
              <w:top w:val="nil"/>
              <w:left w:val="nil"/>
              <w:bottom w:val="single" w:sz="4" w:space="0" w:color="auto"/>
              <w:right w:val="single" w:sz="4" w:space="0" w:color="auto"/>
            </w:tcBorders>
            <w:shd w:val="clear" w:color="auto" w:fill="auto"/>
            <w:hideMark/>
          </w:tcPr>
          <w:p w14:paraId="2DDF6D51" w14:textId="77777777" w:rsidR="00C917BC" w:rsidRPr="00C52F94" w:rsidRDefault="00C917BC" w:rsidP="001D0457">
            <w:pPr>
              <w:jc w:val="right"/>
              <w:rPr>
                <w:sz w:val="20"/>
                <w:szCs w:val="20"/>
                <w:lang w:val="en-CA" w:eastAsia="en-CA"/>
              </w:rPr>
            </w:pPr>
            <w:r w:rsidRPr="00C52F94">
              <w:rPr>
                <w:sz w:val="20"/>
                <w:szCs w:val="20"/>
                <w:lang w:val="en-CA" w:eastAsia="en-CA"/>
              </w:rPr>
              <w:t>19.5</w:t>
            </w:r>
          </w:p>
        </w:tc>
        <w:tc>
          <w:tcPr>
            <w:tcW w:w="985" w:type="dxa"/>
            <w:tcBorders>
              <w:top w:val="nil"/>
              <w:left w:val="nil"/>
              <w:bottom w:val="single" w:sz="4" w:space="0" w:color="auto"/>
              <w:right w:val="single" w:sz="4" w:space="0" w:color="auto"/>
            </w:tcBorders>
            <w:shd w:val="clear" w:color="auto" w:fill="auto"/>
            <w:hideMark/>
          </w:tcPr>
          <w:p w14:paraId="6F71827B"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70A7A284"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6A128947"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29816D71"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20B6F274" w14:textId="77777777" w:rsidR="00C917BC" w:rsidRPr="00C52F94" w:rsidRDefault="00C917BC" w:rsidP="001D0457">
            <w:pPr>
              <w:jc w:val="left"/>
              <w:rPr>
                <w:sz w:val="20"/>
                <w:szCs w:val="20"/>
                <w:lang w:val="en-CA" w:eastAsia="en-CA"/>
              </w:rPr>
            </w:pPr>
            <w:r w:rsidRPr="00C52F94">
              <w:rPr>
                <w:sz w:val="20"/>
                <w:szCs w:val="20"/>
                <w:lang w:val="en-CA" w:eastAsia="en-CA"/>
              </w:rPr>
              <w:t>Grenada</w:t>
            </w:r>
          </w:p>
        </w:tc>
        <w:tc>
          <w:tcPr>
            <w:tcW w:w="948" w:type="dxa"/>
            <w:tcBorders>
              <w:top w:val="nil"/>
              <w:left w:val="nil"/>
              <w:bottom w:val="single" w:sz="4" w:space="0" w:color="auto"/>
              <w:right w:val="single" w:sz="4" w:space="0" w:color="auto"/>
            </w:tcBorders>
            <w:shd w:val="clear" w:color="auto" w:fill="auto"/>
            <w:hideMark/>
          </w:tcPr>
          <w:p w14:paraId="25800CF5"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3C7DCB0D"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40E38678" w14:textId="77777777" w:rsidR="00C917BC" w:rsidRPr="00C52F94" w:rsidRDefault="00C917BC" w:rsidP="001D0457">
            <w:pPr>
              <w:jc w:val="right"/>
              <w:rPr>
                <w:sz w:val="20"/>
                <w:szCs w:val="20"/>
                <w:lang w:val="en-CA" w:eastAsia="en-CA"/>
              </w:rPr>
            </w:pPr>
            <w:r w:rsidRPr="00C52F94">
              <w:rPr>
                <w:sz w:val="20"/>
                <w:szCs w:val="20"/>
                <w:lang w:val="en-CA" w:eastAsia="en-CA"/>
              </w:rPr>
              <w:t>0.8</w:t>
            </w:r>
          </w:p>
        </w:tc>
        <w:tc>
          <w:tcPr>
            <w:tcW w:w="1317" w:type="dxa"/>
            <w:tcBorders>
              <w:top w:val="nil"/>
              <w:left w:val="nil"/>
              <w:bottom w:val="single" w:sz="4" w:space="0" w:color="auto"/>
              <w:right w:val="single" w:sz="4" w:space="0" w:color="auto"/>
            </w:tcBorders>
            <w:shd w:val="clear" w:color="auto" w:fill="auto"/>
            <w:hideMark/>
          </w:tcPr>
          <w:p w14:paraId="73AA6DC7" w14:textId="77777777" w:rsidR="00C917BC" w:rsidRPr="00C52F94" w:rsidRDefault="00C917BC" w:rsidP="001D0457">
            <w:pPr>
              <w:jc w:val="right"/>
              <w:rPr>
                <w:sz w:val="20"/>
                <w:szCs w:val="20"/>
                <w:lang w:val="en-CA" w:eastAsia="en-CA"/>
              </w:rPr>
            </w:pPr>
            <w:r w:rsidRPr="00C52F94">
              <w:rPr>
                <w:sz w:val="20"/>
                <w:szCs w:val="20"/>
                <w:lang w:val="en-CA" w:eastAsia="en-CA"/>
              </w:rPr>
              <w:t>0.2</w:t>
            </w:r>
          </w:p>
        </w:tc>
        <w:tc>
          <w:tcPr>
            <w:tcW w:w="985" w:type="dxa"/>
            <w:tcBorders>
              <w:top w:val="nil"/>
              <w:left w:val="nil"/>
              <w:bottom w:val="single" w:sz="4" w:space="0" w:color="auto"/>
              <w:right w:val="single" w:sz="4" w:space="0" w:color="auto"/>
            </w:tcBorders>
            <w:shd w:val="clear" w:color="auto" w:fill="auto"/>
            <w:hideMark/>
          </w:tcPr>
          <w:p w14:paraId="6C42505E"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471227B3"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1E89DA1E"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34354D47"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655058E5" w14:textId="77777777" w:rsidR="00C917BC" w:rsidRPr="00C52F94" w:rsidRDefault="00C917BC" w:rsidP="001D0457">
            <w:pPr>
              <w:jc w:val="left"/>
              <w:rPr>
                <w:sz w:val="20"/>
                <w:szCs w:val="20"/>
                <w:lang w:val="en-CA" w:eastAsia="en-CA"/>
              </w:rPr>
            </w:pPr>
            <w:r w:rsidRPr="00C52F94">
              <w:rPr>
                <w:sz w:val="20"/>
                <w:szCs w:val="20"/>
                <w:lang w:val="en-CA" w:eastAsia="en-CA"/>
              </w:rPr>
              <w:t>Guatemala</w:t>
            </w:r>
          </w:p>
        </w:tc>
        <w:tc>
          <w:tcPr>
            <w:tcW w:w="948" w:type="dxa"/>
            <w:tcBorders>
              <w:top w:val="nil"/>
              <w:left w:val="nil"/>
              <w:bottom w:val="single" w:sz="4" w:space="0" w:color="auto"/>
              <w:right w:val="single" w:sz="4" w:space="0" w:color="auto"/>
            </w:tcBorders>
            <w:shd w:val="clear" w:color="auto" w:fill="auto"/>
            <w:hideMark/>
          </w:tcPr>
          <w:p w14:paraId="566F4905"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06511A04"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705FACB8" w14:textId="77777777" w:rsidR="00C917BC" w:rsidRPr="00C52F94" w:rsidRDefault="00C917BC" w:rsidP="001D0457">
            <w:pPr>
              <w:jc w:val="right"/>
              <w:rPr>
                <w:sz w:val="20"/>
                <w:szCs w:val="20"/>
                <w:lang w:val="en-CA" w:eastAsia="en-CA"/>
              </w:rPr>
            </w:pPr>
            <w:r w:rsidRPr="00C52F94">
              <w:rPr>
                <w:sz w:val="20"/>
                <w:szCs w:val="20"/>
                <w:lang w:val="en-CA" w:eastAsia="en-CA"/>
              </w:rPr>
              <w:t>8.3</w:t>
            </w:r>
          </w:p>
        </w:tc>
        <w:tc>
          <w:tcPr>
            <w:tcW w:w="1317" w:type="dxa"/>
            <w:tcBorders>
              <w:top w:val="nil"/>
              <w:left w:val="nil"/>
              <w:bottom w:val="single" w:sz="4" w:space="0" w:color="auto"/>
              <w:right w:val="single" w:sz="4" w:space="0" w:color="auto"/>
            </w:tcBorders>
            <w:shd w:val="clear" w:color="auto" w:fill="auto"/>
            <w:hideMark/>
          </w:tcPr>
          <w:p w14:paraId="21720190" w14:textId="77777777" w:rsidR="00C917BC" w:rsidRPr="00C52F94" w:rsidRDefault="00C917BC" w:rsidP="001D0457">
            <w:pPr>
              <w:jc w:val="right"/>
              <w:rPr>
                <w:sz w:val="20"/>
                <w:szCs w:val="20"/>
                <w:lang w:val="en-CA" w:eastAsia="en-CA"/>
              </w:rPr>
            </w:pPr>
            <w:r w:rsidRPr="00C52F94">
              <w:rPr>
                <w:sz w:val="20"/>
                <w:szCs w:val="20"/>
                <w:lang w:val="en-CA" w:eastAsia="en-CA"/>
              </w:rPr>
              <w:t>3.4</w:t>
            </w:r>
          </w:p>
        </w:tc>
        <w:tc>
          <w:tcPr>
            <w:tcW w:w="985" w:type="dxa"/>
            <w:tcBorders>
              <w:top w:val="nil"/>
              <w:left w:val="nil"/>
              <w:bottom w:val="single" w:sz="4" w:space="0" w:color="auto"/>
              <w:right w:val="single" w:sz="4" w:space="0" w:color="auto"/>
            </w:tcBorders>
            <w:shd w:val="clear" w:color="auto" w:fill="auto"/>
            <w:hideMark/>
          </w:tcPr>
          <w:p w14:paraId="2DB2A863"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39F2A4D9"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2CAAEC3B"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55683FC6"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7BE27F52" w14:textId="77777777" w:rsidR="00C917BC" w:rsidRPr="00C52F94" w:rsidRDefault="00C917BC" w:rsidP="001D0457">
            <w:pPr>
              <w:jc w:val="left"/>
              <w:rPr>
                <w:sz w:val="20"/>
                <w:szCs w:val="20"/>
                <w:lang w:val="en-CA" w:eastAsia="en-CA"/>
              </w:rPr>
            </w:pPr>
            <w:r w:rsidRPr="00C52F94">
              <w:rPr>
                <w:sz w:val="20"/>
                <w:szCs w:val="20"/>
                <w:lang w:val="en-CA" w:eastAsia="en-CA"/>
              </w:rPr>
              <w:t>Guinea</w:t>
            </w:r>
          </w:p>
        </w:tc>
        <w:tc>
          <w:tcPr>
            <w:tcW w:w="948" w:type="dxa"/>
            <w:tcBorders>
              <w:top w:val="nil"/>
              <w:left w:val="nil"/>
              <w:bottom w:val="single" w:sz="4" w:space="0" w:color="auto"/>
              <w:right w:val="single" w:sz="4" w:space="0" w:color="auto"/>
            </w:tcBorders>
            <w:shd w:val="clear" w:color="auto" w:fill="auto"/>
            <w:hideMark/>
          </w:tcPr>
          <w:p w14:paraId="3B3B6786"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70FF4789"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0C683408" w14:textId="77777777" w:rsidR="00C917BC" w:rsidRPr="00C52F94" w:rsidRDefault="00C917BC" w:rsidP="001D0457">
            <w:pPr>
              <w:jc w:val="right"/>
              <w:rPr>
                <w:sz w:val="20"/>
                <w:szCs w:val="20"/>
                <w:lang w:val="en-CA" w:eastAsia="en-CA"/>
              </w:rPr>
            </w:pPr>
            <w:r w:rsidRPr="00C52F94">
              <w:rPr>
                <w:sz w:val="20"/>
                <w:szCs w:val="20"/>
                <w:lang w:val="en-CA" w:eastAsia="en-CA"/>
              </w:rPr>
              <w:t>22.6</w:t>
            </w:r>
          </w:p>
        </w:tc>
        <w:tc>
          <w:tcPr>
            <w:tcW w:w="1317" w:type="dxa"/>
            <w:tcBorders>
              <w:top w:val="nil"/>
              <w:left w:val="nil"/>
              <w:bottom w:val="single" w:sz="4" w:space="0" w:color="auto"/>
              <w:right w:val="single" w:sz="4" w:space="0" w:color="auto"/>
            </w:tcBorders>
            <w:shd w:val="clear" w:color="auto" w:fill="auto"/>
            <w:hideMark/>
          </w:tcPr>
          <w:p w14:paraId="14A0C1B1" w14:textId="77777777" w:rsidR="00C917BC" w:rsidRPr="00C52F94" w:rsidRDefault="00C917BC" w:rsidP="001D0457">
            <w:pPr>
              <w:jc w:val="right"/>
              <w:rPr>
                <w:sz w:val="20"/>
                <w:szCs w:val="20"/>
                <w:lang w:val="en-CA" w:eastAsia="en-CA"/>
              </w:rPr>
            </w:pPr>
            <w:r w:rsidRPr="00C52F94">
              <w:rPr>
                <w:sz w:val="20"/>
                <w:szCs w:val="20"/>
                <w:lang w:val="en-CA" w:eastAsia="en-CA"/>
              </w:rPr>
              <w:t>2.5</w:t>
            </w:r>
          </w:p>
        </w:tc>
        <w:tc>
          <w:tcPr>
            <w:tcW w:w="985" w:type="dxa"/>
            <w:tcBorders>
              <w:top w:val="nil"/>
              <w:left w:val="nil"/>
              <w:bottom w:val="single" w:sz="4" w:space="0" w:color="auto"/>
              <w:right w:val="single" w:sz="4" w:space="0" w:color="auto"/>
            </w:tcBorders>
            <w:shd w:val="clear" w:color="auto" w:fill="auto"/>
            <w:hideMark/>
          </w:tcPr>
          <w:p w14:paraId="76337246"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2EB3D281"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439F6811"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50F7794D"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1B63627A" w14:textId="77777777" w:rsidR="00C917BC" w:rsidRPr="00C52F94" w:rsidRDefault="007F1B17" w:rsidP="001D0457">
            <w:pPr>
              <w:jc w:val="left"/>
              <w:rPr>
                <w:sz w:val="20"/>
                <w:szCs w:val="20"/>
                <w:lang w:val="en-CA" w:eastAsia="en-CA"/>
              </w:rPr>
            </w:pPr>
            <w:r w:rsidRPr="00C52F94">
              <w:rPr>
                <w:sz w:val="20"/>
                <w:szCs w:val="20"/>
                <w:lang w:val="en-CA" w:eastAsia="en-CA"/>
              </w:rPr>
              <w:t>Guinea-</w:t>
            </w:r>
            <w:r w:rsidR="00C917BC" w:rsidRPr="00C52F94">
              <w:rPr>
                <w:sz w:val="20"/>
                <w:szCs w:val="20"/>
                <w:lang w:val="en-CA" w:eastAsia="en-CA"/>
              </w:rPr>
              <w:t>Bissau</w:t>
            </w:r>
          </w:p>
        </w:tc>
        <w:tc>
          <w:tcPr>
            <w:tcW w:w="948" w:type="dxa"/>
            <w:tcBorders>
              <w:top w:val="nil"/>
              <w:left w:val="nil"/>
              <w:bottom w:val="single" w:sz="4" w:space="0" w:color="auto"/>
              <w:right w:val="single" w:sz="4" w:space="0" w:color="auto"/>
            </w:tcBorders>
            <w:shd w:val="clear" w:color="auto" w:fill="auto"/>
            <w:hideMark/>
          </w:tcPr>
          <w:p w14:paraId="4EC5AA1A"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101B81BD"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0A4CDE6B" w14:textId="77777777" w:rsidR="00C917BC" w:rsidRPr="00C52F94" w:rsidRDefault="00C917BC" w:rsidP="001D0457">
            <w:pPr>
              <w:jc w:val="right"/>
              <w:rPr>
                <w:sz w:val="20"/>
                <w:szCs w:val="20"/>
                <w:lang w:val="en-CA" w:eastAsia="en-CA"/>
              </w:rPr>
            </w:pPr>
            <w:r w:rsidRPr="00C52F94">
              <w:rPr>
                <w:sz w:val="20"/>
                <w:szCs w:val="20"/>
                <w:lang w:val="en-CA" w:eastAsia="en-CA"/>
              </w:rPr>
              <w:t>2.8</w:t>
            </w:r>
          </w:p>
        </w:tc>
        <w:tc>
          <w:tcPr>
            <w:tcW w:w="1317" w:type="dxa"/>
            <w:tcBorders>
              <w:top w:val="nil"/>
              <w:left w:val="nil"/>
              <w:bottom w:val="single" w:sz="4" w:space="0" w:color="auto"/>
              <w:right w:val="single" w:sz="4" w:space="0" w:color="auto"/>
            </w:tcBorders>
            <w:shd w:val="clear" w:color="auto" w:fill="auto"/>
            <w:hideMark/>
          </w:tcPr>
          <w:p w14:paraId="41FD6F89" w14:textId="77777777" w:rsidR="00C917BC" w:rsidRPr="00C52F94" w:rsidRDefault="00C917BC" w:rsidP="001D0457">
            <w:pPr>
              <w:jc w:val="right"/>
              <w:rPr>
                <w:sz w:val="20"/>
                <w:szCs w:val="20"/>
                <w:lang w:val="en-CA" w:eastAsia="en-CA"/>
              </w:rPr>
            </w:pPr>
            <w:r w:rsidRPr="00C52F94">
              <w:rPr>
                <w:sz w:val="20"/>
                <w:szCs w:val="20"/>
                <w:lang w:val="en-CA" w:eastAsia="en-CA"/>
              </w:rPr>
              <w:t>2.0</w:t>
            </w:r>
          </w:p>
        </w:tc>
        <w:tc>
          <w:tcPr>
            <w:tcW w:w="985" w:type="dxa"/>
            <w:tcBorders>
              <w:top w:val="nil"/>
              <w:left w:val="nil"/>
              <w:bottom w:val="single" w:sz="4" w:space="0" w:color="auto"/>
              <w:right w:val="single" w:sz="4" w:space="0" w:color="auto"/>
            </w:tcBorders>
            <w:shd w:val="clear" w:color="auto" w:fill="auto"/>
            <w:hideMark/>
          </w:tcPr>
          <w:p w14:paraId="32ACAB3E"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25324683"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14C7D307"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2179A5B1"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40F55CEF" w14:textId="77777777" w:rsidR="00C917BC" w:rsidRPr="00C52F94" w:rsidRDefault="00C917BC" w:rsidP="001D0457">
            <w:pPr>
              <w:jc w:val="left"/>
              <w:rPr>
                <w:sz w:val="20"/>
                <w:szCs w:val="20"/>
                <w:lang w:val="en-CA" w:eastAsia="en-CA"/>
              </w:rPr>
            </w:pPr>
            <w:r w:rsidRPr="00C52F94">
              <w:rPr>
                <w:sz w:val="20"/>
                <w:szCs w:val="20"/>
                <w:lang w:val="en-CA" w:eastAsia="en-CA"/>
              </w:rPr>
              <w:t>Guyana</w:t>
            </w:r>
          </w:p>
        </w:tc>
        <w:tc>
          <w:tcPr>
            <w:tcW w:w="948" w:type="dxa"/>
            <w:tcBorders>
              <w:top w:val="nil"/>
              <w:left w:val="nil"/>
              <w:bottom w:val="single" w:sz="4" w:space="0" w:color="auto"/>
              <w:right w:val="single" w:sz="4" w:space="0" w:color="auto"/>
            </w:tcBorders>
            <w:shd w:val="clear" w:color="auto" w:fill="auto"/>
            <w:hideMark/>
          </w:tcPr>
          <w:p w14:paraId="1FFB0E20" w14:textId="77777777" w:rsidR="00C917BC" w:rsidRPr="00C52F94" w:rsidRDefault="00C917BC" w:rsidP="001D0457">
            <w:pPr>
              <w:jc w:val="center"/>
              <w:rPr>
                <w:sz w:val="20"/>
                <w:szCs w:val="20"/>
                <w:lang w:val="en-CA" w:eastAsia="en-CA"/>
              </w:rPr>
            </w:pPr>
            <w:r w:rsidRPr="00C52F94">
              <w:rPr>
                <w:sz w:val="20"/>
                <w:szCs w:val="20"/>
                <w:lang w:val="en-CA" w:eastAsia="en-CA"/>
              </w:rPr>
              <w:t>CP</w:t>
            </w:r>
          </w:p>
        </w:tc>
        <w:tc>
          <w:tcPr>
            <w:tcW w:w="1462" w:type="dxa"/>
            <w:tcBorders>
              <w:top w:val="nil"/>
              <w:left w:val="nil"/>
              <w:bottom w:val="single" w:sz="4" w:space="0" w:color="auto"/>
              <w:right w:val="single" w:sz="4" w:space="0" w:color="auto"/>
            </w:tcBorders>
            <w:shd w:val="clear" w:color="auto" w:fill="auto"/>
            <w:hideMark/>
          </w:tcPr>
          <w:p w14:paraId="7D59982B"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712FB2D0" w14:textId="77777777" w:rsidR="00C917BC" w:rsidRPr="00C52F94" w:rsidRDefault="00C917BC" w:rsidP="001D0457">
            <w:pPr>
              <w:jc w:val="right"/>
              <w:rPr>
                <w:sz w:val="20"/>
                <w:szCs w:val="20"/>
                <w:lang w:val="en-CA" w:eastAsia="en-CA"/>
              </w:rPr>
            </w:pPr>
            <w:r w:rsidRPr="00C52F94">
              <w:rPr>
                <w:sz w:val="20"/>
                <w:szCs w:val="20"/>
                <w:lang w:val="en-CA" w:eastAsia="en-CA"/>
              </w:rPr>
              <w:t>1.8</w:t>
            </w:r>
          </w:p>
        </w:tc>
        <w:tc>
          <w:tcPr>
            <w:tcW w:w="1317" w:type="dxa"/>
            <w:tcBorders>
              <w:top w:val="nil"/>
              <w:left w:val="nil"/>
              <w:bottom w:val="single" w:sz="4" w:space="0" w:color="auto"/>
              <w:right w:val="single" w:sz="4" w:space="0" w:color="auto"/>
            </w:tcBorders>
            <w:shd w:val="clear" w:color="auto" w:fill="auto"/>
            <w:hideMark/>
          </w:tcPr>
          <w:p w14:paraId="4DEBC5E1" w14:textId="77777777" w:rsidR="00C917BC" w:rsidRPr="00C52F94" w:rsidRDefault="00C917BC" w:rsidP="001D0457">
            <w:pPr>
              <w:jc w:val="right"/>
              <w:rPr>
                <w:sz w:val="20"/>
                <w:szCs w:val="20"/>
                <w:lang w:val="en-CA" w:eastAsia="en-CA"/>
              </w:rPr>
            </w:pPr>
            <w:r w:rsidRPr="00C52F94">
              <w:rPr>
                <w:sz w:val="20"/>
                <w:szCs w:val="20"/>
                <w:lang w:val="en-CA" w:eastAsia="en-CA"/>
              </w:rPr>
              <w:t>1.1</w:t>
            </w:r>
          </w:p>
        </w:tc>
        <w:tc>
          <w:tcPr>
            <w:tcW w:w="985" w:type="dxa"/>
            <w:tcBorders>
              <w:top w:val="nil"/>
              <w:left w:val="nil"/>
              <w:bottom w:val="single" w:sz="4" w:space="0" w:color="auto"/>
              <w:right w:val="single" w:sz="4" w:space="0" w:color="auto"/>
            </w:tcBorders>
            <w:shd w:val="clear" w:color="auto" w:fill="auto"/>
            <w:hideMark/>
          </w:tcPr>
          <w:p w14:paraId="69132D5D"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1FC046D1"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2E698755" w14:textId="77777777" w:rsidR="00C917BC" w:rsidRPr="00C52F94" w:rsidRDefault="00C917BC" w:rsidP="001D0457">
            <w:pPr>
              <w:jc w:val="left"/>
              <w:rPr>
                <w:sz w:val="20"/>
                <w:szCs w:val="20"/>
                <w:lang w:val="en-CA" w:eastAsia="en-CA"/>
              </w:rPr>
            </w:pPr>
            <w:r w:rsidRPr="00C52F94">
              <w:rPr>
                <w:sz w:val="20"/>
                <w:szCs w:val="20"/>
                <w:lang w:val="en-CA" w:eastAsia="en-CA"/>
              </w:rPr>
              <w:t>10% by 2015, 97.5% by 2025 and 100% by 2030</w:t>
            </w:r>
          </w:p>
        </w:tc>
      </w:tr>
      <w:tr w:rsidR="00C917BC" w:rsidRPr="00C52F94" w14:paraId="285723A0"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52D63AA9" w14:textId="77777777" w:rsidR="00C917BC" w:rsidRPr="00C52F94" w:rsidRDefault="00C917BC" w:rsidP="001D0457">
            <w:pPr>
              <w:jc w:val="left"/>
              <w:rPr>
                <w:sz w:val="20"/>
                <w:szCs w:val="20"/>
                <w:lang w:val="en-CA" w:eastAsia="en-CA"/>
              </w:rPr>
            </w:pPr>
            <w:r w:rsidRPr="00C52F94">
              <w:rPr>
                <w:sz w:val="20"/>
                <w:szCs w:val="20"/>
                <w:lang w:val="en-CA" w:eastAsia="en-CA"/>
              </w:rPr>
              <w:t>Haiti</w:t>
            </w:r>
          </w:p>
        </w:tc>
        <w:tc>
          <w:tcPr>
            <w:tcW w:w="948" w:type="dxa"/>
            <w:tcBorders>
              <w:top w:val="nil"/>
              <w:left w:val="nil"/>
              <w:bottom w:val="single" w:sz="4" w:space="0" w:color="auto"/>
              <w:right w:val="single" w:sz="4" w:space="0" w:color="auto"/>
            </w:tcBorders>
            <w:shd w:val="clear" w:color="auto" w:fill="auto"/>
            <w:hideMark/>
          </w:tcPr>
          <w:p w14:paraId="7F954A8B"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1D59BEF1"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16FEF48D" w14:textId="77777777" w:rsidR="00C917BC" w:rsidRPr="00C52F94" w:rsidRDefault="00C917BC" w:rsidP="001D0457">
            <w:pPr>
              <w:jc w:val="right"/>
              <w:rPr>
                <w:sz w:val="20"/>
                <w:szCs w:val="20"/>
                <w:lang w:val="en-CA" w:eastAsia="en-CA"/>
              </w:rPr>
            </w:pPr>
            <w:r w:rsidRPr="00C52F94">
              <w:rPr>
                <w:sz w:val="20"/>
                <w:szCs w:val="20"/>
                <w:lang w:val="en-CA" w:eastAsia="en-CA"/>
              </w:rPr>
              <w:t>3.6</w:t>
            </w:r>
          </w:p>
        </w:tc>
        <w:tc>
          <w:tcPr>
            <w:tcW w:w="1317" w:type="dxa"/>
            <w:tcBorders>
              <w:top w:val="nil"/>
              <w:left w:val="nil"/>
              <w:bottom w:val="single" w:sz="4" w:space="0" w:color="auto"/>
              <w:right w:val="single" w:sz="4" w:space="0" w:color="auto"/>
            </w:tcBorders>
            <w:shd w:val="clear" w:color="auto" w:fill="auto"/>
            <w:hideMark/>
          </w:tcPr>
          <w:p w14:paraId="4DF88643" w14:textId="77777777" w:rsidR="00C917BC" w:rsidRPr="00C52F94" w:rsidRDefault="00C917BC" w:rsidP="001D0457">
            <w:pPr>
              <w:jc w:val="right"/>
              <w:rPr>
                <w:sz w:val="20"/>
                <w:szCs w:val="20"/>
                <w:lang w:val="en-CA" w:eastAsia="en-CA"/>
              </w:rPr>
            </w:pPr>
            <w:r w:rsidRPr="00C52F94">
              <w:rPr>
                <w:sz w:val="20"/>
                <w:szCs w:val="20"/>
                <w:lang w:val="en-CA" w:eastAsia="en-CA"/>
              </w:rPr>
              <w:t>2.2</w:t>
            </w:r>
          </w:p>
        </w:tc>
        <w:tc>
          <w:tcPr>
            <w:tcW w:w="985" w:type="dxa"/>
            <w:tcBorders>
              <w:top w:val="nil"/>
              <w:left w:val="nil"/>
              <w:bottom w:val="single" w:sz="4" w:space="0" w:color="auto"/>
              <w:right w:val="single" w:sz="4" w:space="0" w:color="auto"/>
            </w:tcBorders>
            <w:shd w:val="clear" w:color="auto" w:fill="auto"/>
            <w:hideMark/>
          </w:tcPr>
          <w:p w14:paraId="5243854A"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035D56A1"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2ED123CC"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265A0BDC"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31FE74C9" w14:textId="77777777" w:rsidR="00C917BC" w:rsidRPr="00C52F94" w:rsidRDefault="00C917BC" w:rsidP="001D0457">
            <w:pPr>
              <w:jc w:val="left"/>
              <w:rPr>
                <w:sz w:val="20"/>
                <w:szCs w:val="20"/>
                <w:lang w:val="en-CA" w:eastAsia="en-CA"/>
              </w:rPr>
            </w:pPr>
            <w:r w:rsidRPr="00C52F94">
              <w:rPr>
                <w:sz w:val="20"/>
                <w:szCs w:val="20"/>
                <w:lang w:val="en-CA" w:eastAsia="en-CA"/>
              </w:rPr>
              <w:t>Honduras</w:t>
            </w:r>
          </w:p>
        </w:tc>
        <w:tc>
          <w:tcPr>
            <w:tcW w:w="948" w:type="dxa"/>
            <w:tcBorders>
              <w:top w:val="nil"/>
              <w:left w:val="nil"/>
              <w:bottom w:val="single" w:sz="4" w:space="0" w:color="auto"/>
              <w:right w:val="single" w:sz="4" w:space="0" w:color="auto"/>
            </w:tcBorders>
            <w:shd w:val="clear" w:color="auto" w:fill="auto"/>
            <w:hideMark/>
          </w:tcPr>
          <w:p w14:paraId="09D31DB0"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0326942D"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7A0F2E67" w14:textId="77777777" w:rsidR="00C917BC" w:rsidRPr="00C52F94" w:rsidRDefault="00C917BC" w:rsidP="001D0457">
            <w:pPr>
              <w:jc w:val="right"/>
              <w:rPr>
                <w:sz w:val="20"/>
                <w:szCs w:val="20"/>
                <w:lang w:val="en-CA" w:eastAsia="en-CA"/>
              </w:rPr>
            </w:pPr>
            <w:r w:rsidRPr="00C52F94">
              <w:rPr>
                <w:sz w:val="20"/>
                <w:szCs w:val="20"/>
                <w:lang w:val="en-CA" w:eastAsia="en-CA"/>
              </w:rPr>
              <w:t>19.9</w:t>
            </w:r>
          </w:p>
        </w:tc>
        <w:tc>
          <w:tcPr>
            <w:tcW w:w="1317" w:type="dxa"/>
            <w:tcBorders>
              <w:top w:val="nil"/>
              <w:left w:val="nil"/>
              <w:bottom w:val="single" w:sz="4" w:space="0" w:color="auto"/>
              <w:right w:val="single" w:sz="4" w:space="0" w:color="auto"/>
            </w:tcBorders>
            <w:shd w:val="clear" w:color="auto" w:fill="auto"/>
            <w:hideMark/>
          </w:tcPr>
          <w:p w14:paraId="33741E22" w14:textId="77777777" w:rsidR="00C917BC" w:rsidRPr="00C52F94" w:rsidRDefault="00C917BC" w:rsidP="001D0457">
            <w:pPr>
              <w:jc w:val="right"/>
              <w:rPr>
                <w:sz w:val="20"/>
                <w:szCs w:val="20"/>
                <w:lang w:val="en-CA" w:eastAsia="en-CA"/>
              </w:rPr>
            </w:pPr>
            <w:r w:rsidRPr="00C52F94">
              <w:rPr>
                <w:sz w:val="20"/>
                <w:szCs w:val="20"/>
                <w:lang w:val="en-CA" w:eastAsia="en-CA"/>
              </w:rPr>
              <w:t>10.8</w:t>
            </w:r>
          </w:p>
        </w:tc>
        <w:tc>
          <w:tcPr>
            <w:tcW w:w="985" w:type="dxa"/>
            <w:tcBorders>
              <w:top w:val="nil"/>
              <w:left w:val="nil"/>
              <w:bottom w:val="single" w:sz="4" w:space="0" w:color="auto"/>
              <w:right w:val="single" w:sz="4" w:space="0" w:color="auto"/>
            </w:tcBorders>
            <w:shd w:val="clear" w:color="auto" w:fill="auto"/>
            <w:hideMark/>
          </w:tcPr>
          <w:p w14:paraId="08B4BA5F"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185E94F2"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7F84D7DC"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4848DCA7"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6785B0FD" w14:textId="77777777" w:rsidR="00C917BC" w:rsidRPr="00C52F94" w:rsidRDefault="00C917BC" w:rsidP="001D0457">
            <w:pPr>
              <w:jc w:val="left"/>
              <w:rPr>
                <w:sz w:val="20"/>
                <w:szCs w:val="20"/>
                <w:lang w:val="en-CA" w:eastAsia="en-CA"/>
              </w:rPr>
            </w:pPr>
            <w:r w:rsidRPr="00C52F94">
              <w:rPr>
                <w:sz w:val="20"/>
                <w:szCs w:val="20"/>
                <w:lang w:val="en-CA" w:eastAsia="en-CA"/>
              </w:rPr>
              <w:t>India</w:t>
            </w:r>
          </w:p>
        </w:tc>
        <w:tc>
          <w:tcPr>
            <w:tcW w:w="948" w:type="dxa"/>
            <w:tcBorders>
              <w:top w:val="nil"/>
              <w:left w:val="nil"/>
              <w:bottom w:val="single" w:sz="4" w:space="0" w:color="auto"/>
              <w:right w:val="single" w:sz="4" w:space="0" w:color="auto"/>
            </w:tcBorders>
            <w:shd w:val="clear" w:color="auto" w:fill="auto"/>
            <w:hideMark/>
          </w:tcPr>
          <w:p w14:paraId="0EE3D159"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54E30B56"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2536D170" w14:textId="77777777" w:rsidR="00C917BC" w:rsidRPr="00C52F94" w:rsidRDefault="00C917BC" w:rsidP="001D0457">
            <w:pPr>
              <w:jc w:val="right"/>
              <w:rPr>
                <w:sz w:val="20"/>
                <w:szCs w:val="20"/>
                <w:lang w:val="en-CA" w:eastAsia="en-CA"/>
              </w:rPr>
            </w:pPr>
            <w:r w:rsidRPr="00C52F94">
              <w:rPr>
                <w:sz w:val="20"/>
                <w:szCs w:val="20"/>
                <w:lang w:val="en-CA" w:eastAsia="en-CA"/>
              </w:rPr>
              <w:t>1,608.2</w:t>
            </w:r>
          </w:p>
        </w:tc>
        <w:tc>
          <w:tcPr>
            <w:tcW w:w="1317" w:type="dxa"/>
            <w:tcBorders>
              <w:top w:val="nil"/>
              <w:left w:val="nil"/>
              <w:bottom w:val="single" w:sz="4" w:space="0" w:color="auto"/>
              <w:right w:val="single" w:sz="4" w:space="0" w:color="auto"/>
            </w:tcBorders>
            <w:shd w:val="clear" w:color="auto" w:fill="auto"/>
            <w:hideMark/>
          </w:tcPr>
          <w:p w14:paraId="430D7E71" w14:textId="77777777" w:rsidR="00C917BC" w:rsidRPr="00C52F94" w:rsidRDefault="00C917BC" w:rsidP="001D0457">
            <w:pPr>
              <w:jc w:val="right"/>
              <w:rPr>
                <w:sz w:val="20"/>
                <w:szCs w:val="20"/>
                <w:lang w:val="en-CA" w:eastAsia="en-CA"/>
              </w:rPr>
            </w:pPr>
            <w:r w:rsidRPr="00C52F94">
              <w:rPr>
                <w:sz w:val="20"/>
                <w:szCs w:val="20"/>
                <w:lang w:val="en-CA" w:eastAsia="en-CA"/>
              </w:rPr>
              <w:t>806.5</w:t>
            </w:r>
          </w:p>
        </w:tc>
        <w:tc>
          <w:tcPr>
            <w:tcW w:w="985" w:type="dxa"/>
            <w:tcBorders>
              <w:top w:val="nil"/>
              <w:left w:val="nil"/>
              <w:bottom w:val="single" w:sz="4" w:space="0" w:color="auto"/>
              <w:right w:val="single" w:sz="4" w:space="0" w:color="auto"/>
            </w:tcBorders>
            <w:shd w:val="clear" w:color="auto" w:fill="auto"/>
            <w:hideMark/>
          </w:tcPr>
          <w:p w14:paraId="77B89D33"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007399CE"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6DE01314" w14:textId="77777777" w:rsidR="00C917BC" w:rsidRPr="00C52F94" w:rsidRDefault="00C917BC" w:rsidP="001D0457">
            <w:pPr>
              <w:jc w:val="left"/>
              <w:rPr>
                <w:sz w:val="20"/>
                <w:szCs w:val="20"/>
                <w:lang w:val="en-CA" w:eastAsia="en-CA"/>
              </w:rPr>
            </w:pPr>
            <w:r w:rsidRPr="00C52F94">
              <w:rPr>
                <w:sz w:val="20"/>
                <w:szCs w:val="20"/>
                <w:lang w:val="en-CA" w:eastAsia="en-CA"/>
              </w:rPr>
              <w:t>10% by 2015, 48% by 2020, 50% by 2021, 56% by 2022 and 60% by 2023</w:t>
            </w:r>
          </w:p>
        </w:tc>
      </w:tr>
      <w:tr w:rsidR="00C917BC" w:rsidRPr="00C52F94" w14:paraId="17606699"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2E45D7BF" w14:textId="77777777" w:rsidR="00C917BC" w:rsidRPr="00C52F94" w:rsidRDefault="00C917BC" w:rsidP="001D0457">
            <w:pPr>
              <w:jc w:val="left"/>
              <w:rPr>
                <w:sz w:val="20"/>
                <w:szCs w:val="20"/>
                <w:lang w:val="en-CA" w:eastAsia="en-CA"/>
              </w:rPr>
            </w:pPr>
            <w:r w:rsidRPr="00C52F94">
              <w:rPr>
                <w:sz w:val="20"/>
                <w:szCs w:val="20"/>
                <w:lang w:val="en-CA" w:eastAsia="en-CA"/>
              </w:rPr>
              <w:lastRenderedPageBreak/>
              <w:t>Indonesia</w:t>
            </w:r>
          </w:p>
        </w:tc>
        <w:tc>
          <w:tcPr>
            <w:tcW w:w="948" w:type="dxa"/>
            <w:tcBorders>
              <w:top w:val="nil"/>
              <w:left w:val="nil"/>
              <w:bottom w:val="single" w:sz="4" w:space="0" w:color="auto"/>
              <w:right w:val="single" w:sz="4" w:space="0" w:color="auto"/>
            </w:tcBorders>
            <w:shd w:val="clear" w:color="auto" w:fill="auto"/>
            <w:hideMark/>
          </w:tcPr>
          <w:p w14:paraId="48729580"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6EDE248B"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5B2CC88E" w14:textId="77777777" w:rsidR="00C917BC" w:rsidRPr="00C52F94" w:rsidRDefault="00C917BC" w:rsidP="001D0457">
            <w:pPr>
              <w:jc w:val="right"/>
              <w:rPr>
                <w:sz w:val="20"/>
                <w:szCs w:val="20"/>
                <w:lang w:val="en-CA" w:eastAsia="en-CA"/>
              </w:rPr>
            </w:pPr>
            <w:r w:rsidRPr="00C52F94">
              <w:rPr>
                <w:sz w:val="20"/>
                <w:szCs w:val="20"/>
                <w:lang w:val="en-CA" w:eastAsia="en-CA"/>
              </w:rPr>
              <w:t>403.9</w:t>
            </w:r>
          </w:p>
        </w:tc>
        <w:tc>
          <w:tcPr>
            <w:tcW w:w="1317" w:type="dxa"/>
            <w:tcBorders>
              <w:top w:val="nil"/>
              <w:left w:val="nil"/>
              <w:bottom w:val="single" w:sz="4" w:space="0" w:color="auto"/>
              <w:right w:val="single" w:sz="4" w:space="0" w:color="auto"/>
            </w:tcBorders>
            <w:shd w:val="clear" w:color="auto" w:fill="auto"/>
            <w:hideMark/>
          </w:tcPr>
          <w:p w14:paraId="6016C454" w14:textId="77777777" w:rsidR="00C917BC" w:rsidRPr="00C52F94" w:rsidRDefault="00C917BC" w:rsidP="001D0457">
            <w:pPr>
              <w:jc w:val="right"/>
              <w:rPr>
                <w:sz w:val="20"/>
                <w:szCs w:val="20"/>
                <w:lang w:val="en-CA" w:eastAsia="en-CA"/>
              </w:rPr>
            </w:pPr>
            <w:r w:rsidRPr="00C52F94">
              <w:rPr>
                <w:sz w:val="20"/>
                <w:szCs w:val="20"/>
                <w:lang w:val="en-CA" w:eastAsia="en-CA"/>
              </w:rPr>
              <w:t>235.6</w:t>
            </w:r>
          </w:p>
        </w:tc>
        <w:tc>
          <w:tcPr>
            <w:tcW w:w="985" w:type="dxa"/>
            <w:tcBorders>
              <w:top w:val="nil"/>
              <w:left w:val="nil"/>
              <w:bottom w:val="single" w:sz="4" w:space="0" w:color="auto"/>
              <w:right w:val="single" w:sz="4" w:space="0" w:color="auto"/>
            </w:tcBorders>
            <w:shd w:val="clear" w:color="auto" w:fill="auto"/>
            <w:hideMark/>
          </w:tcPr>
          <w:p w14:paraId="6476B510"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390D0BE4"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448E04F1" w14:textId="77777777" w:rsidR="00C917BC" w:rsidRPr="00C52F94" w:rsidRDefault="00C917BC" w:rsidP="001D0457">
            <w:pPr>
              <w:jc w:val="left"/>
              <w:rPr>
                <w:sz w:val="20"/>
                <w:szCs w:val="20"/>
                <w:lang w:val="en-CA" w:eastAsia="en-CA"/>
              </w:rPr>
            </w:pPr>
            <w:r w:rsidRPr="00C52F94">
              <w:rPr>
                <w:sz w:val="20"/>
                <w:szCs w:val="20"/>
                <w:lang w:val="en-CA" w:eastAsia="en-CA"/>
              </w:rPr>
              <w:t>20% by 2018, 37.5% by 2020 and 55% by 2023</w:t>
            </w:r>
          </w:p>
        </w:tc>
      </w:tr>
      <w:tr w:rsidR="00C917BC" w:rsidRPr="00C52F94" w14:paraId="53EFE8E9"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684CB546" w14:textId="77777777" w:rsidR="00C917BC" w:rsidRPr="00C52F94" w:rsidRDefault="00C917BC" w:rsidP="001D0457">
            <w:pPr>
              <w:jc w:val="left"/>
              <w:rPr>
                <w:sz w:val="20"/>
                <w:szCs w:val="20"/>
                <w:lang w:val="en-CA" w:eastAsia="en-CA"/>
              </w:rPr>
            </w:pPr>
            <w:r w:rsidRPr="00C52F94">
              <w:rPr>
                <w:sz w:val="20"/>
                <w:szCs w:val="20"/>
                <w:lang w:val="en-CA" w:eastAsia="en-CA"/>
              </w:rPr>
              <w:t>Iran (Islamic Republic of)</w:t>
            </w:r>
          </w:p>
        </w:tc>
        <w:tc>
          <w:tcPr>
            <w:tcW w:w="948" w:type="dxa"/>
            <w:tcBorders>
              <w:top w:val="nil"/>
              <w:left w:val="nil"/>
              <w:bottom w:val="single" w:sz="4" w:space="0" w:color="auto"/>
              <w:right w:val="single" w:sz="4" w:space="0" w:color="auto"/>
            </w:tcBorders>
            <w:shd w:val="clear" w:color="auto" w:fill="auto"/>
            <w:hideMark/>
          </w:tcPr>
          <w:p w14:paraId="61D33963" w14:textId="77777777" w:rsidR="00C917BC" w:rsidRPr="00C52F94" w:rsidRDefault="00C917BC" w:rsidP="001D0457">
            <w:pPr>
              <w:jc w:val="center"/>
              <w:rPr>
                <w:sz w:val="20"/>
                <w:szCs w:val="20"/>
                <w:lang w:val="en-CA" w:eastAsia="en-CA"/>
              </w:rPr>
            </w:pPr>
            <w:r w:rsidRPr="00C52F94">
              <w:rPr>
                <w:sz w:val="20"/>
                <w:szCs w:val="20"/>
                <w:lang w:val="en-CA" w:eastAsia="en-CA"/>
              </w:rPr>
              <w:t>CP</w:t>
            </w:r>
          </w:p>
        </w:tc>
        <w:tc>
          <w:tcPr>
            <w:tcW w:w="1462" w:type="dxa"/>
            <w:tcBorders>
              <w:top w:val="nil"/>
              <w:left w:val="nil"/>
              <w:bottom w:val="single" w:sz="4" w:space="0" w:color="auto"/>
              <w:right w:val="single" w:sz="4" w:space="0" w:color="auto"/>
            </w:tcBorders>
            <w:shd w:val="clear" w:color="auto" w:fill="auto"/>
            <w:hideMark/>
          </w:tcPr>
          <w:p w14:paraId="7F4D6793"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578B5FB9" w14:textId="77777777" w:rsidR="00C917BC" w:rsidRPr="00C52F94" w:rsidRDefault="00C917BC" w:rsidP="001D0457">
            <w:pPr>
              <w:jc w:val="right"/>
              <w:rPr>
                <w:sz w:val="20"/>
                <w:szCs w:val="20"/>
                <w:lang w:val="en-CA" w:eastAsia="en-CA"/>
              </w:rPr>
            </w:pPr>
            <w:r w:rsidRPr="00C52F94">
              <w:rPr>
                <w:sz w:val="20"/>
                <w:szCs w:val="20"/>
                <w:lang w:val="en-CA" w:eastAsia="en-CA"/>
              </w:rPr>
              <w:t>380.5</w:t>
            </w:r>
          </w:p>
        </w:tc>
        <w:tc>
          <w:tcPr>
            <w:tcW w:w="1317" w:type="dxa"/>
            <w:tcBorders>
              <w:top w:val="nil"/>
              <w:left w:val="nil"/>
              <w:bottom w:val="single" w:sz="4" w:space="0" w:color="auto"/>
              <w:right w:val="single" w:sz="4" w:space="0" w:color="auto"/>
            </w:tcBorders>
            <w:shd w:val="clear" w:color="auto" w:fill="auto"/>
            <w:hideMark/>
          </w:tcPr>
          <w:p w14:paraId="18E416A6" w14:textId="77777777" w:rsidR="00C917BC" w:rsidRPr="00C52F94" w:rsidRDefault="00C917BC" w:rsidP="001D0457">
            <w:pPr>
              <w:jc w:val="right"/>
              <w:rPr>
                <w:sz w:val="20"/>
                <w:szCs w:val="20"/>
                <w:lang w:val="en-CA" w:eastAsia="en-CA"/>
              </w:rPr>
            </w:pPr>
            <w:r w:rsidRPr="00C52F94">
              <w:rPr>
                <w:sz w:val="20"/>
                <w:szCs w:val="20"/>
                <w:lang w:val="en-CA" w:eastAsia="en-CA"/>
              </w:rPr>
              <w:t>163.0</w:t>
            </w:r>
          </w:p>
        </w:tc>
        <w:tc>
          <w:tcPr>
            <w:tcW w:w="985" w:type="dxa"/>
            <w:tcBorders>
              <w:top w:val="nil"/>
              <w:left w:val="nil"/>
              <w:bottom w:val="single" w:sz="4" w:space="0" w:color="auto"/>
              <w:right w:val="single" w:sz="4" w:space="0" w:color="auto"/>
            </w:tcBorders>
            <w:shd w:val="clear" w:color="auto" w:fill="auto"/>
            <w:hideMark/>
          </w:tcPr>
          <w:p w14:paraId="01459B00"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6658076B"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5A218B75" w14:textId="77777777" w:rsidR="00C917BC" w:rsidRPr="00C52F94" w:rsidRDefault="00C917BC" w:rsidP="001D0457">
            <w:pPr>
              <w:jc w:val="left"/>
              <w:rPr>
                <w:sz w:val="20"/>
                <w:szCs w:val="20"/>
                <w:lang w:val="en-CA" w:eastAsia="en-CA"/>
              </w:rPr>
            </w:pPr>
            <w:r w:rsidRPr="00C52F94">
              <w:rPr>
                <w:sz w:val="20"/>
                <w:szCs w:val="20"/>
                <w:lang w:val="en-CA" w:eastAsia="en-CA"/>
              </w:rPr>
              <w:t>10% by 2015 and 75% by 2023</w:t>
            </w:r>
          </w:p>
        </w:tc>
      </w:tr>
      <w:tr w:rsidR="00C917BC" w:rsidRPr="00C52F94" w14:paraId="068B48AA"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35C71194" w14:textId="77777777" w:rsidR="00C917BC" w:rsidRPr="00C52F94" w:rsidRDefault="00C917BC" w:rsidP="001D0457">
            <w:pPr>
              <w:jc w:val="left"/>
              <w:rPr>
                <w:sz w:val="20"/>
                <w:szCs w:val="20"/>
                <w:lang w:val="en-CA" w:eastAsia="en-CA"/>
              </w:rPr>
            </w:pPr>
            <w:r w:rsidRPr="00C52F94">
              <w:rPr>
                <w:sz w:val="20"/>
                <w:szCs w:val="20"/>
                <w:lang w:val="en-CA" w:eastAsia="en-CA"/>
              </w:rPr>
              <w:t>Iraq</w:t>
            </w:r>
          </w:p>
        </w:tc>
        <w:tc>
          <w:tcPr>
            <w:tcW w:w="948" w:type="dxa"/>
            <w:tcBorders>
              <w:top w:val="nil"/>
              <w:left w:val="nil"/>
              <w:bottom w:val="single" w:sz="4" w:space="0" w:color="auto"/>
              <w:right w:val="single" w:sz="4" w:space="0" w:color="auto"/>
            </w:tcBorders>
            <w:shd w:val="clear" w:color="auto" w:fill="auto"/>
            <w:hideMark/>
          </w:tcPr>
          <w:p w14:paraId="30FA39ED"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0A8D06CD"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5F4AA7CF" w14:textId="77777777" w:rsidR="00C917BC" w:rsidRPr="00C52F94" w:rsidRDefault="00C917BC" w:rsidP="001D0457">
            <w:pPr>
              <w:jc w:val="right"/>
              <w:rPr>
                <w:sz w:val="20"/>
                <w:szCs w:val="20"/>
                <w:lang w:val="en-CA" w:eastAsia="en-CA"/>
              </w:rPr>
            </w:pPr>
            <w:r w:rsidRPr="00C52F94">
              <w:rPr>
                <w:sz w:val="20"/>
                <w:szCs w:val="20"/>
                <w:lang w:val="en-CA" w:eastAsia="en-CA"/>
              </w:rPr>
              <w:t>108.4</w:t>
            </w:r>
          </w:p>
        </w:tc>
        <w:tc>
          <w:tcPr>
            <w:tcW w:w="1317" w:type="dxa"/>
            <w:tcBorders>
              <w:top w:val="nil"/>
              <w:left w:val="nil"/>
              <w:bottom w:val="single" w:sz="4" w:space="0" w:color="auto"/>
              <w:right w:val="single" w:sz="4" w:space="0" w:color="auto"/>
            </w:tcBorders>
            <w:shd w:val="clear" w:color="auto" w:fill="auto"/>
            <w:hideMark/>
          </w:tcPr>
          <w:p w14:paraId="4E149906" w14:textId="77777777" w:rsidR="00C917BC" w:rsidRPr="00C52F94" w:rsidRDefault="00C917BC" w:rsidP="001D0457">
            <w:pPr>
              <w:jc w:val="right"/>
              <w:rPr>
                <w:sz w:val="20"/>
                <w:szCs w:val="20"/>
                <w:lang w:val="en-CA" w:eastAsia="en-CA"/>
              </w:rPr>
            </w:pPr>
            <w:r w:rsidRPr="00C52F94">
              <w:rPr>
                <w:sz w:val="20"/>
                <w:szCs w:val="20"/>
                <w:lang w:val="en-CA" w:eastAsia="en-CA"/>
              </w:rPr>
              <w:t>92.7</w:t>
            </w:r>
          </w:p>
        </w:tc>
        <w:tc>
          <w:tcPr>
            <w:tcW w:w="985" w:type="dxa"/>
            <w:tcBorders>
              <w:top w:val="nil"/>
              <w:left w:val="nil"/>
              <w:bottom w:val="single" w:sz="4" w:space="0" w:color="auto"/>
              <w:right w:val="single" w:sz="4" w:space="0" w:color="auto"/>
            </w:tcBorders>
            <w:shd w:val="clear" w:color="auto" w:fill="auto"/>
            <w:hideMark/>
          </w:tcPr>
          <w:p w14:paraId="073F5971"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24570ADC"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3A486659" w14:textId="77777777" w:rsidR="00C917BC" w:rsidRPr="00C52F94" w:rsidRDefault="00C917BC" w:rsidP="001D0457">
            <w:pPr>
              <w:jc w:val="left"/>
              <w:rPr>
                <w:sz w:val="20"/>
                <w:szCs w:val="20"/>
                <w:lang w:val="en-CA" w:eastAsia="en-CA"/>
              </w:rPr>
            </w:pPr>
            <w:r w:rsidRPr="00C52F94">
              <w:rPr>
                <w:sz w:val="20"/>
                <w:szCs w:val="20"/>
                <w:lang w:val="en-CA" w:eastAsia="en-CA"/>
              </w:rPr>
              <w:t>13.82% by 2017</w:t>
            </w:r>
          </w:p>
        </w:tc>
      </w:tr>
      <w:tr w:rsidR="00C917BC" w:rsidRPr="00C52F94" w14:paraId="421DA2B8"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286F5D8D" w14:textId="77777777" w:rsidR="00C917BC" w:rsidRPr="00C52F94" w:rsidRDefault="00C917BC" w:rsidP="001D0457">
            <w:pPr>
              <w:jc w:val="left"/>
              <w:rPr>
                <w:sz w:val="20"/>
                <w:szCs w:val="20"/>
                <w:lang w:val="en-CA" w:eastAsia="en-CA"/>
              </w:rPr>
            </w:pPr>
            <w:r w:rsidRPr="00C52F94">
              <w:rPr>
                <w:sz w:val="20"/>
                <w:szCs w:val="20"/>
                <w:lang w:val="en-CA" w:eastAsia="en-CA"/>
              </w:rPr>
              <w:t>Jamaica</w:t>
            </w:r>
          </w:p>
        </w:tc>
        <w:tc>
          <w:tcPr>
            <w:tcW w:w="948" w:type="dxa"/>
            <w:tcBorders>
              <w:top w:val="nil"/>
              <w:left w:val="nil"/>
              <w:bottom w:val="single" w:sz="4" w:space="0" w:color="auto"/>
              <w:right w:val="single" w:sz="4" w:space="0" w:color="auto"/>
            </w:tcBorders>
            <w:shd w:val="clear" w:color="auto" w:fill="auto"/>
            <w:hideMark/>
          </w:tcPr>
          <w:p w14:paraId="5364C21D"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5B77AED8"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197B8C48" w14:textId="77777777" w:rsidR="00C917BC" w:rsidRPr="00C52F94" w:rsidRDefault="00C917BC" w:rsidP="001D0457">
            <w:pPr>
              <w:jc w:val="right"/>
              <w:rPr>
                <w:sz w:val="20"/>
                <w:szCs w:val="20"/>
                <w:lang w:val="en-CA" w:eastAsia="en-CA"/>
              </w:rPr>
            </w:pPr>
            <w:r w:rsidRPr="00C52F94">
              <w:rPr>
                <w:sz w:val="20"/>
                <w:szCs w:val="20"/>
                <w:lang w:val="en-CA" w:eastAsia="en-CA"/>
              </w:rPr>
              <w:t>16.3</w:t>
            </w:r>
          </w:p>
        </w:tc>
        <w:tc>
          <w:tcPr>
            <w:tcW w:w="1317" w:type="dxa"/>
            <w:tcBorders>
              <w:top w:val="nil"/>
              <w:left w:val="nil"/>
              <w:bottom w:val="single" w:sz="4" w:space="0" w:color="auto"/>
              <w:right w:val="single" w:sz="4" w:space="0" w:color="auto"/>
            </w:tcBorders>
            <w:shd w:val="clear" w:color="auto" w:fill="auto"/>
            <w:hideMark/>
          </w:tcPr>
          <w:p w14:paraId="33C16AA4" w14:textId="77777777" w:rsidR="00C917BC" w:rsidRPr="00C52F94" w:rsidRDefault="00C917BC" w:rsidP="001D0457">
            <w:pPr>
              <w:jc w:val="right"/>
              <w:rPr>
                <w:sz w:val="20"/>
                <w:szCs w:val="20"/>
                <w:lang w:val="en-CA" w:eastAsia="en-CA"/>
              </w:rPr>
            </w:pPr>
            <w:r w:rsidRPr="00C52F94">
              <w:rPr>
                <w:sz w:val="20"/>
                <w:szCs w:val="20"/>
                <w:lang w:val="en-CA" w:eastAsia="en-CA"/>
              </w:rPr>
              <w:t>4.0</w:t>
            </w:r>
          </w:p>
        </w:tc>
        <w:tc>
          <w:tcPr>
            <w:tcW w:w="985" w:type="dxa"/>
            <w:tcBorders>
              <w:top w:val="nil"/>
              <w:left w:val="nil"/>
              <w:bottom w:val="single" w:sz="4" w:space="0" w:color="auto"/>
              <w:right w:val="single" w:sz="4" w:space="0" w:color="auto"/>
            </w:tcBorders>
            <w:shd w:val="clear" w:color="auto" w:fill="auto"/>
            <w:hideMark/>
          </w:tcPr>
          <w:p w14:paraId="1E24F02B"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0A1E6C41"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4C2BA9CB"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0CFB2248"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05F83BBF" w14:textId="77777777" w:rsidR="00C917BC" w:rsidRPr="00C52F94" w:rsidRDefault="00C917BC" w:rsidP="001D0457">
            <w:pPr>
              <w:jc w:val="left"/>
              <w:rPr>
                <w:sz w:val="20"/>
                <w:szCs w:val="20"/>
                <w:lang w:val="en-CA" w:eastAsia="en-CA"/>
              </w:rPr>
            </w:pPr>
            <w:r w:rsidRPr="00C52F94">
              <w:rPr>
                <w:sz w:val="20"/>
                <w:szCs w:val="20"/>
                <w:lang w:val="en-CA" w:eastAsia="en-CA"/>
              </w:rPr>
              <w:t>Jordan</w:t>
            </w:r>
          </w:p>
        </w:tc>
        <w:tc>
          <w:tcPr>
            <w:tcW w:w="948" w:type="dxa"/>
            <w:tcBorders>
              <w:top w:val="nil"/>
              <w:left w:val="nil"/>
              <w:bottom w:val="single" w:sz="4" w:space="0" w:color="auto"/>
              <w:right w:val="single" w:sz="4" w:space="0" w:color="auto"/>
            </w:tcBorders>
            <w:shd w:val="clear" w:color="auto" w:fill="auto"/>
            <w:hideMark/>
          </w:tcPr>
          <w:p w14:paraId="1F18CC21"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155BDB3E"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7FF69769" w14:textId="77777777" w:rsidR="00C917BC" w:rsidRPr="00C52F94" w:rsidRDefault="00C917BC" w:rsidP="001D0457">
            <w:pPr>
              <w:jc w:val="right"/>
              <w:rPr>
                <w:sz w:val="20"/>
                <w:szCs w:val="20"/>
                <w:lang w:val="en-CA" w:eastAsia="en-CA"/>
              </w:rPr>
            </w:pPr>
            <w:r w:rsidRPr="00C52F94">
              <w:rPr>
                <w:sz w:val="20"/>
                <w:szCs w:val="20"/>
                <w:lang w:val="en-CA" w:eastAsia="en-CA"/>
              </w:rPr>
              <w:t>83.0</w:t>
            </w:r>
          </w:p>
        </w:tc>
        <w:tc>
          <w:tcPr>
            <w:tcW w:w="1317" w:type="dxa"/>
            <w:tcBorders>
              <w:top w:val="nil"/>
              <w:left w:val="nil"/>
              <w:bottom w:val="single" w:sz="4" w:space="0" w:color="auto"/>
              <w:right w:val="single" w:sz="4" w:space="0" w:color="auto"/>
            </w:tcBorders>
            <w:shd w:val="clear" w:color="auto" w:fill="auto"/>
            <w:hideMark/>
          </w:tcPr>
          <w:p w14:paraId="321B98B2" w14:textId="77777777" w:rsidR="00C917BC" w:rsidRPr="00C52F94" w:rsidRDefault="00C917BC" w:rsidP="001D0457">
            <w:pPr>
              <w:jc w:val="right"/>
              <w:rPr>
                <w:sz w:val="20"/>
                <w:szCs w:val="20"/>
                <w:lang w:val="en-CA" w:eastAsia="en-CA"/>
              </w:rPr>
            </w:pPr>
            <w:r w:rsidRPr="00C52F94">
              <w:rPr>
                <w:sz w:val="20"/>
                <w:szCs w:val="20"/>
                <w:lang w:val="en-CA" w:eastAsia="en-CA"/>
              </w:rPr>
              <w:t>25.2</w:t>
            </w:r>
          </w:p>
        </w:tc>
        <w:tc>
          <w:tcPr>
            <w:tcW w:w="985" w:type="dxa"/>
            <w:tcBorders>
              <w:top w:val="nil"/>
              <w:left w:val="nil"/>
              <w:bottom w:val="single" w:sz="4" w:space="0" w:color="auto"/>
              <w:right w:val="single" w:sz="4" w:space="0" w:color="auto"/>
            </w:tcBorders>
            <w:shd w:val="clear" w:color="auto" w:fill="auto"/>
            <w:hideMark/>
          </w:tcPr>
          <w:p w14:paraId="67BDC0C0"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759868A7"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72F3C5E0" w14:textId="77777777" w:rsidR="00C917BC" w:rsidRPr="00C52F94" w:rsidRDefault="00C917BC" w:rsidP="001D0457">
            <w:pPr>
              <w:jc w:val="left"/>
              <w:rPr>
                <w:sz w:val="20"/>
                <w:szCs w:val="20"/>
                <w:lang w:val="en-CA" w:eastAsia="en-CA"/>
              </w:rPr>
            </w:pPr>
            <w:r w:rsidRPr="00C52F94">
              <w:rPr>
                <w:sz w:val="20"/>
                <w:szCs w:val="20"/>
                <w:lang w:val="en-CA" w:eastAsia="en-CA"/>
              </w:rPr>
              <w:t>20% by 2017 and 50% by 2022</w:t>
            </w:r>
          </w:p>
        </w:tc>
      </w:tr>
      <w:tr w:rsidR="00C917BC" w:rsidRPr="00C52F94" w14:paraId="098FCAD7"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195EDA08" w14:textId="77777777" w:rsidR="00C917BC" w:rsidRPr="00C52F94" w:rsidRDefault="00C917BC" w:rsidP="001D0457">
            <w:pPr>
              <w:jc w:val="left"/>
              <w:rPr>
                <w:sz w:val="20"/>
                <w:szCs w:val="20"/>
                <w:lang w:val="en-CA" w:eastAsia="en-CA"/>
              </w:rPr>
            </w:pPr>
            <w:r w:rsidRPr="00C52F94">
              <w:rPr>
                <w:sz w:val="20"/>
                <w:szCs w:val="20"/>
                <w:lang w:val="en-CA" w:eastAsia="en-CA"/>
              </w:rPr>
              <w:t>Kenya</w:t>
            </w:r>
          </w:p>
        </w:tc>
        <w:tc>
          <w:tcPr>
            <w:tcW w:w="948" w:type="dxa"/>
            <w:tcBorders>
              <w:top w:val="nil"/>
              <w:left w:val="nil"/>
              <w:bottom w:val="single" w:sz="4" w:space="0" w:color="auto"/>
              <w:right w:val="single" w:sz="4" w:space="0" w:color="auto"/>
            </w:tcBorders>
            <w:shd w:val="clear" w:color="auto" w:fill="auto"/>
            <w:hideMark/>
          </w:tcPr>
          <w:p w14:paraId="66DF2F62"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1B29B193"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298E0841" w14:textId="77777777" w:rsidR="00C917BC" w:rsidRPr="00C52F94" w:rsidRDefault="00C917BC" w:rsidP="001D0457">
            <w:pPr>
              <w:jc w:val="right"/>
              <w:rPr>
                <w:sz w:val="20"/>
                <w:szCs w:val="20"/>
                <w:lang w:val="en-CA" w:eastAsia="en-CA"/>
              </w:rPr>
            </w:pPr>
            <w:r w:rsidRPr="00C52F94">
              <w:rPr>
                <w:sz w:val="20"/>
                <w:szCs w:val="20"/>
                <w:lang w:val="en-CA" w:eastAsia="en-CA"/>
              </w:rPr>
              <w:t>52.2</w:t>
            </w:r>
          </w:p>
        </w:tc>
        <w:tc>
          <w:tcPr>
            <w:tcW w:w="1317" w:type="dxa"/>
            <w:tcBorders>
              <w:top w:val="nil"/>
              <w:left w:val="nil"/>
              <w:bottom w:val="single" w:sz="4" w:space="0" w:color="auto"/>
              <w:right w:val="single" w:sz="4" w:space="0" w:color="auto"/>
            </w:tcBorders>
            <w:shd w:val="clear" w:color="auto" w:fill="auto"/>
            <w:hideMark/>
          </w:tcPr>
          <w:p w14:paraId="48DF73C3" w14:textId="77777777" w:rsidR="00C917BC" w:rsidRPr="00C52F94" w:rsidRDefault="00C917BC" w:rsidP="001D0457">
            <w:pPr>
              <w:jc w:val="right"/>
              <w:rPr>
                <w:sz w:val="20"/>
                <w:szCs w:val="20"/>
                <w:lang w:val="en-CA" w:eastAsia="en-CA"/>
              </w:rPr>
            </w:pPr>
            <w:r w:rsidRPr="00C52F94">
              <w:rPr>
                <w:sz w:val="20"/>
                <w:szCs w:val="20"/>
                <w:lang w:val="en-CA" w:eastAsia="en-CA"/>
              </w:rPr>
              <w:t>4.4</w:t>
            </w:r>
          </w:p>
        </w:tc>
        <w:tc>
          <w:tcPr>
            <w:tcW w:w="985" w:type="dxa"/>
            <w:tcBorders>
              <w:top w:val="nil"/>
              <w:left w:val="nil"/>
              <w:bottom w:val="single" w:sz="4" w:space="0" w:color="auto"/>
              <w:right w:val="single" w:sz="4" w:space="0" w:color="auto"/>
            </w:tcBorders>
            <w:shd w:val="clear" w:color="auto" w:fill="auto"/>
            <w:hideMark/>
          </w:tcPr>
          <w:p w14:paraId="3F68EAFD"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370BBC02"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5838793C" w14:textId="77777777" w:rsidR="00C917BC" w:rsidRPr="00C52F94" w:rsidRDefault="00C917BC" w:rsidP="001D0457">
            <w:pPr>
              <w:jc w:val="left"/>
              <w:rPr>
                <w:sz w:val="20"/>
                <w:szCs w:val="20"/>
                <w:lang w:val="en-CA" w:eastAsia="en-CA"/>
              </w:rPr>
            </w:pPr>
            <w:r w:rsidRPr="00C52F94">
              <w:rPr>
                <w:sz w:val="20"/>
                <w:szCs w:val="20"/>
                <w:lang w:val="en-CA" w:eastAsia="en-CA"/>
              </w:rPr>
              <w:t>21.1% by 2017 and 100% by 2030</w:t>
            </w:r>
          </w:p>
        </w:tc>
      </w:tr>
      <w:tr w:rsidR="00C917BC" w:rsidRPr="00C52F94" w14:paraId="461D70F1"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6C655DFD" w14:textId="77777777" w:rsidR="00C917BC" w:rsidRPr="00C52F94" w:rsidRDefault="00C917BC" w:rsidP="001D0457">
            <w:pPr>
              <w:jc w:val="left"/>
              <w:rPr>
                <w:sz w:val="20"/>
                <w:szCs w:val="20"/>
                <w:lang w:val="en-CA" w:eastAsia="en-CA"/>
              </w:rPr>
            </w:pPr>
            <w:r w:rsidRPr="00C52F94">
              <w:rPr>
                <w:sz w:val="20"/>
                <w:szCs w:val="20"/>
                <w:lang w:val="en-CA" w:eastAsia="en-CA"/>
              </w:rPr>
              <w:t>Kiribati</w:t>
            </w:r>
          </w:p>
        </w:tc>
        <w:tc>
          <w:tcPr>
            <w:tcW w:w="948" w:type="dxa"/>
            <w:tcBorders>
              <w:top w:val="nil"/>
              <w:left w:val="nil"/>
              <w:bottom w:val="single" w:sz="4" w:space="0" w:color="auto"/>
              <w:right w:val="single" w:sz="4" w:space="0" w:color="auto"/>
            </w:tcBorders>
            <w:shd w:val="clear" w:color="auto" w:fill="auto"/>
            <w:hideMark/>
          </w:tcPr>
          <w:p w14:paraId="07D3A27B"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5D0D0DFE"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58DEA3C9" w14:textId="77777777" w:rsidR="00C917BC" w:rsidRPr="00C52F94" w:rsidRDefault="00C917BC" w:rsidP="001D0457">
            <w:pPr>
              <w:jc w:val="right"/>
              <w:rPr>
                <w:sz w:val="20"/>
                <w:szCs w:val="20"/>
                <w:lang w:val="en-CA" w:eastAsia="en-CA"/>
              </w:rPr>
            </w:pPr>
            <w:r w:rsidRPr="00C52F94">
              <w:rPr>
                <w:sz w:val="20"/>
                <w:szCs w:val="20"/>
                <w:lang w:val="en-CA" w:eastAsia="en-CA"/>
              </w:rPr>
              <w:t>0.1</w:t>
            </w:r>
          </w:p>
        </w:tc>
        <w:tc>
          <w:tcPr>
            <w:tcW w:w="1317" w:type="dxa"/>
            <w:tcBorders>
              <w:top w:val="nil"/>
              <w:left w:val="nil"/>
              <w:bottom w:val="single" w:sz="4" w:space="0" w:color="auto"/>
              <w:right w:val="single" w:sz="4" w:space="0" w:color="auto"/>
            </w:tcBorders>
            <w:shd w:val="clear" w:color="auto" w:fill="auto"/>
            <w:hideMark/>
          </w:tcPr>
          <w:p w14:paraId="703E400A"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985" w:type="dxa"/>
            <w:tcBorders>
              <w:top w:val="nil"/>
              <w:left w:val="nil"/>
              <w:bottom w:val="single" w:sz="4" w:space="0" w:color="auto"/>
              <w:right w:val="single" w:sz="4" w:space="0" w:color="auto"/>
            </w:tcBorders>
            <w:shd w:val="clear" w:color="auto" w:fill="auto"/>
            <w:hideMark/>
          </w:tcPr>
          <w:p w14:paraId="1F2BC0A9"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6C8AE524"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27857670"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4161DBDD"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7282A79D" w14:textId="77777777" w:rsidR="00C917BC" w:rsidRPr="00C52F94" w:rsidRDefault="00C917BC" w:rsidP="001D0457">
            <w:pPr>
              <w:jc w:val="left"/>
              <w:rPr>
                <w:sz w:val="20"/>
                <w:szCs w:val="20"/>
                <w:lang w:val="en-CA" w:eastAsia="en-CA"/>
              </w:rPr>
            </w:pPr>
            <w:r w:rsidRPr="00C52F94">
              <w:rPr>
                <w:sz w:val="20"/>
                <w:szCs w:val="20"/>
                <w:lang w:val="en-CA" w:eastAsia="en-CA"/>
              </w:rPr>
              <w:t>Kuwait</w:t>
            </w:r>
          </w:p>
        </w:tc>
        <w:tc>
          <w:tcPr>
            <w:tcW w:w="948" w:type="dxa"/>
            <w:tcBorders>
              <w:top w:val="nil"/>
              <w:left w:val="nil"/>
              <w:bottom w:val="single" w:sz="4" w:space="0" w:color="auto"/>
              <w:right w:val="single" w:sz="4" w:space="0" w:color="auto"/>
            </w:tcBorders>
            <w:shd w:val="clear" w:color="auto" w:fill="auto"/>
            <w:hideMark/>
          </w:tcPr>
          <w:p w14:paraId="1965189D"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566E0C23"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56D47108" w14:textId="77777777" w:rsidR="00C917BC" w:rsidRPr="00C52F94" w:rsidRDefault="00C917BC" w:rsidP="001D0457">
            <w:pPr>
              <w:jc w:val="right"/>
              <w:rPr>
                <w:sz w:val="20"/>
                <w:szCs w:val="20"/>
                <w:lang w:val="en-CA" w:eastAsia="en-CA"/>
              </w:rPr>
            </w:pPr>
            <w:r w:rsidRPr="00C52F94">
              <w:rPr>
                <w:sz w:val="20"/>
                <w:szCs w:val="20"/>
                <w:lang w:val="en-CA" w:eastAsia="en-CA"/>
              </w:rPr>
              <w:t>418.6</w:t>
            </w:r>
          </w:p>
        </w:tc>
        <w:tc>
          <w:tcPr>
            <w:tcW w:w="1317" w:type="dxa"/>
            <w:tcBorders>
              <w:top w:val="nil"/>
              <w:left w:val="nil"/>
              <w:bottom w:val="single" w:sz="4" w:space="0" w:color="auto"/>
              <w:right w:val="single" w:sz="4" w:space="0" w:color="auto"/>
            </w:tcBorders>
            <w:shd w:val="clear" w:color="auto" w:fill="auto"/>
            <w:hideMark/>
          </w:tcPr>
          <w:p w14:paraId="2F012356" w14:textId="77777777" w:rsidR="00C917BC" w:rsidRPr="00C52F94" w:rsidRDefault="00C917BC" w:rsidP="001D0457">
            <w:pPr>
              <w:jc w:val="right"/>
              <w:rPr>
                <w:sz w:val="20"/>
                <w:szCs w:val="20"/>
                <w:lang w:val="en-CA" w:eastAsia="en-CA"/>
              </w:rPr>
            </w:pPr>
            <w:r w:rsidRPr="00C52F94">
              <w:rPr>
                <w:sz w:val="20"/>
                <w:szCs w:val="20"/>
                <w:lang w:val="en-CA" w:eastAsia="en-CA"/>
              </w:rPr>
              <w:t>295.9</w:t>
            </w:r>
          </w:p>
        </w:tc>
        <w:tc>
          <w:tcPr>
            <w:tcW w:w="985" w:type="dxa"/>
            <w:tcBorders>
              <w:top w:val="nil"/>
              <w:left w:val="nil"/>
              <w:bottom w:val="single" w:sz="4" w:space="0" w:color="auto"/>
              <w:right w:val="single" w:sz="4" w:space="0" w:color="auto"/>
            </w:tcBorders>
            <w:shd w:val="clear" w:color="auto" w:fill="auto"/>
            <w:hideMark/>
          </w:tcPr>
          <w:p w14:paraId="59B57581"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2169B8D9"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6FE50E48" w14:textId="77777777" w:rsidR="00C917BC" w:rsidRPr="00C52F94" w:rsidRDefault="00C917BC" w:rsidP="001D0457">
            <w:pPr>
              <w:jc w:val="left"/>
              <w:rPr>
                <w:sz w:val="20"/>
                <w:szCs w:val="20"/>
                <w:lang w:val="en-CA" w:eastAsia="en-CA"/>
              </w:rPr>
            </w:pPr>
            <w:r w:rsidRPr="00C52F94">
              <w:rPr>
                <w:sz w:val="20"/>
                <w:szCs w:val="20"/>
                <w:lang w:val="en-CA" w:eastAsia="en-CA"/>
              </w:rPr>
              <w:t>39.2% by 2018</w:t>
            </w:r>
          </w:p>
        </w:tc>
      </w:tr>
      <w:tr w:rsidR="00C917BC" w:rsidRPr="00C52F94" w14:paraId="4DEC7ADF"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623C82ED" w14:textId="77777777" w:rsidR="00C917BC" w:rsidRPr="00C52F94" w:rsidRDefault="00C917BC" w:rsidP="001D0457">
            <w:pPr>
              <w:jc w:val="left"/>
              <w:rPr>
                <w:sz w:val="20"/>
                <w:szCs w:val="20"/>
                <w:lang w:val="en-CA" w:eastAsia="en-CA"/>
              </w:rPr>
            </w:pPr>
            <w:r w:rsidRPr="00C52F94">
              <w:rPr>
                <w:sz w:val="20"/>
                <w:szCs w:val="20"/>
                <w:lang w:val="en-CA" w:eastAsia="en-CA"/>
              </w:rPr>
              <w:t>Kyrgyzstan</w:t>
            </w:r>
          </w:p>
        </w:tc>
        <w:tc>
          <w:tcPr>
            <w:tcW w:w="948" w:type="dxa"/>
            <w:tcBorders>
              <w:top w:val="nil"/>
              <w:left w:val="nil"/>
              <w:bottom w:val="single" w:sz="4" w:space="0" w:color="auto"/>
              <w:right w:val="single" w:sz="4" w:space="0" w:color="auto"/>
            </w:tcBorders>
            <w:shd w:val="clear" w:color="auto" w:fill="auto"/>
            <w:hideMark/>
          </w:tcPr>
          <w:p w14:paraId="4677AF8A"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78961B1E"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319B53DF" w14:textId="77777777" w:rsidR="00C917BC" w:rsidRPr="00C52F94" w:rsidRDefault="00C917BC" w:rsidP="001D0457">
            <w:pPr>
              <w:jc w:val="right"/>
              <w:rPr>
                <w:sz w:val="20"/>
                <w:szCs w:val="20"/>
                <w:lang w:val="en-CA" w:eastAsia="en-CA"/>
              </w:rPr>
            </w:pPr>
            <w:r w:rsidRPr="00C52F94">
              <w:rPr>
                <w:sz w:val="20"/>
                <w:szCs w:val="20"/>
                <w:lang w:val="en-CA" w:eastAsia="en-CA"/>
              </w:rPr>
              <w:t>4.1</w:t>
            </w:r>
          </w:p>
        </w:tc>
        <w:tc>
          <w:tcPr>
            <w:tcW w:w="1317" w:type="dxa"/>
            <w:tcBorders>
              <w:top w:val="nil"/>
              <w:left w:val="nil"/>
              <w:bottom w:val="single" w:sz="4" w:space="0" w:color="auto"/>
              <w:right w:val="single" w:sz="4" w:space="0" w:color="auto"/>
            </w:tcBorders>
            <w:shd w:val="clear" w:color="auto" w:fill="auto"/>
            <w:hideMark/>
          </w:tcPr>
          <w:p w14:paraId="2EED6329" w14:textId="77777777" w:rsidR="00C917BC" w:rsidRPr="00C52F94" w:rsidRDefault="00C917BC" w:rsidP="001D0457">
            <w:pPr>
              <w:jc w:val="right"/>
              <w:rPr>
                <w:sz w:val="20"/>
                <w:szCs w:val="20"/>
                <w:lang w:val="en-CA" w:eastAsia="en-CA"/>
              </w:rPr>
            </w:pPr>
            <w:r w:rsidRPr="00C52F94">
              <w:rPr>
                <w:sz w:val="20"/>
                <w:szCs w:val="20"/>
                <w:lang w:val="en-CA" w:eastAsia="en-CA"/>
              </w:rPr>
              <w:t>1.4</w:t>
            </w:r>
          </w:p>
        </w:tc>
        <w:tc>
          <w:tcPr>
            <w:tcW w:w="985" w:type="dxa"/>
            <w:tcBorders>
              <w:top w:val="nil"/>
              <w:left w:val="nil"/>
              <w:bottom w:val="single" w:sz="4" w:space="0" w:color="auto"/>
              <w:right w:val="single" w:sz="4" w:space="0" w:color="auto"/>
            </w:tcBorders>
            <w:shd w:val="clear" w:color="auto" w:fill="auto"/>
            <w:hideMark/>
          </w:tcPr>
          <w:p w14:paraId="6401EADE"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389C31B9"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5B2C4F56" w14:textId="77777777" w:rsidR="00C917BC" w:rsidRPr="00C52F94" w:rsidRDefault="00C917BC" w:rsidP="001D0457">
            <w:pPr>
              <w:jc w:val="left"/>
              <w:rPr>
                <w:sz w:val="20"/>
                <w:szCs w:val="20"/>
                <w:lang w:val="en-CA" w:eastAsia="en-CA"/>
              </w:rPr>
            </w:pPr>
            <w:r w:rsidRPr="00C52F94">
              <w:rPr>
                <w:sz w:val="20"/>
                <w:szCs w:val="20"/>
                <w:lang w:val="en-CA" w:eastAsia="en-CA"/>
              </w:rPr>
              <w:t>10% by 2015, 97.5% by 2020 and 100% by 2025</w:t>
            </w:r>
          </w:p>
        </w:tc>
      </w:tr>
      <w:tr w:rsidR="00C917BC" w:rsidRPr="00C52F94" w14:paraId="56678B63"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043294AF" w14:textId="77777777" w:rsidR="00C917BC" w:rsidRPr="00C52F94" w:rsidRDefault="00C917BC" w:rsidP="001D0457">
            <w:pPr>
              <w:jc w:val="left"/>
              <w:rPr>
                <w:sz w:val="20"/>
                <w:szCs w:val="20"/>
                <w:lang w:val="en-CA" w:eastAsia="en-CA"/>
              </w:rPr>
            </w:pPr>
            <w:r w:rsidRPr="00C52F94">
              <w:rPr>
                <w:sz w:val="20"/>
                <w:szCs w:val="20"/>
                <w:lang w:val="en-CA" w:eastAsia="en-CA"/>
              </w:rPr>
              <w:t>Lao People's Democratic Republic (the)</w:t>
            </w:r>
          </w:p>
        </w:tc>
        <w:tc>
          <w:tcPr>
            <w:tcW w:w="948" w:type="dxa"/>
            <w:tcBorders>
              <w:top w:val="nil"/>
              <w:left w:val="nil"/>
              <w:bottom w:val="single" w:sz="4" w:space="0" w:color="auto"/>
              <w:right w:val="single" w:sz="4" w:space="0" w:color="auto"/>
            </w:tcBorders>
            <w:shd w:val="clear" w:color="auto" w:fill="auto"/>
            <w:hideMark/>
          </w:tcPr>
          <w:p w14:paraId="237E9E9F"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4B97F135"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1F0D67FB" w14:textId="77777777" w:rsidR="00C917BC" w:rsidRPr="00C52F94" w:rsidRDefault="00C917BC" w:rsidP="001D0457">
            <w:pPr>
              <w:jc w:val="right"/>
              <w:rPr>
                <w:sz w:val="20"/>
                <w:szCs w:val="20"/>
                <w:lang w:val="en-CA" w:eastAsia="en-CA"/>
              </w:rPr>
            </w:pPr>
            <w:r w:rsidRPr="00C52F94">
              <w:rPr>
                <w:sz w:val="20"/>
                <w:szCs w:val="20"/>
                <w:lang w:val="en-CA" w:eastAsia="en-CA"/>
              </w:rPr>
              <w:t>2.3</w:t>
            </w:r>
          </w:p>
        </w:tc>
        <w:tc>
          <w:tcPr>
            <w:tcW w:w="1317" w:type="dxa"/>
            <w:tcBorders>
              <w:top w:val="nil"/>
              <w:left w:val="nil"/>
              <w:bottom w:val="single" w:sz="4" w:space="0" w:color="auto"/>
              <w:right w:val="single" w:sz="4" w:space="0" w:color="auto"/>
            </w:tcBorders>
            <w:shd w:val="clear" w:color="auto" w:fill="auto"/>
            <w:hideMark/>
          </w:tcPr>
          <w:p w14:paraId="605AC6F9" w14:textId="77777777" w:rsidR="00C917BC" w:rsidRPr="00C52F94" w:rsidRDefault="00C917BC" w:rsidP="001D0457">
            <w:pPr>
              <w:jc w:val="right"/>
              <w:rPr>
                <w:sz w:val="20"/>
                <w:szCs w:val="20"/>
                <w:lang w:val="en-CA" w:eastAsia="en-CA"/>
              </w:rPr>
            </w:pPr>
            <w:r w:rsidRPr="00C52F94">
              <w:rPr>
                <w:sz w:val="20"/>
                <w:szCs w:val="20"/>
                <w:lang w:val="en-CA" w:eastAsia="en-CA"/>
              </w:rPr>
              <w:t>0.6</w:t>
            </w:r>
          </w:p>
        </w:tc>
        <w:tc>
          <w:tcPr>
            <w:tcW w:w="985" w:type="dxa"/>
            <w:tcBorders>
              <w:top w:val="nil"/>
              <w:left w:val="nil"/>
              <w:bottom w:val="single" w:sz="4" w:space="0" w:color="auto"/>
              <w:right w:val="single" w:sz="4" w:space="0" w:color="auto"/>
            </w:tcBorders>
            <w:shd w:val="clear" w:color="auto" w:fill="auto"/>
            <w:hideMark/>
          </w:tcPr>
          <w:p w14:paraId="1590208B"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553D1F0E"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24DD3C85"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6C2EA752"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5D5B4355" w14:textId="77777777" w:rsidR="00C917BC" w:rsidRPr="00C52F94" w:rsidRDefault="00C917BC" w:rsidP="001D0457">
            <w:pPr>
              <w:jc w:val="left"/>
              <w:rPr>
                <w:sz w:val="20"/>
                <w:szCs w:val="20"/>
                <w:lang w:val="en-CA" w:eastAsia="en-CA"/>
              </w:rPr>
            </w:pPr>
            <w:r w:rsidRPr="00C52F94">
              <w:rPr>
                <w:sz w:val="20"/>
                <w:szCs w:val="20"/>
                <w:lang w:val="en-CA" w:eastAsia="en-CA"/>
              </w:rPr>
              <w:t>Lebanon</w:t>
            </w:r>
          </w:p>
        </w:tc>
        <w:tc>
          <w:tcPr>
            <w:tcW w:w="948" w:type="dxa"/>
            <w:tcBorders>
              <w:top w:val="nil"/>
              <w:left w:val="nil"/>
              <w:bottom w:val="single" w:sz="4" w:space="0" w:color="auto"/>
              <w:right w:val="single" w:sz="4" w:space="0" w:color="auto"/>
            </w:tcBorders>
            <w:shd w:val="clear" w:color="auto" w:fill="auto"/>
            <w:hideMark/>
          </w:tcPr>
          <w:p w14:paraId="11330313"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6D09B8A8"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28FDED2F" w14:textId="77777777" w:rsidR="00C917BC" w:rsidRPr="00C52F94" w:rsidRDefault="00C917BC" w:rsidP="001D0457">
            <w:pPr>
              <w:jc w:val="right"/>
              <w:rPr>
                <w:sz w:val="20"/>
                <w:szCs w:val="20"/>
                <w:lang w:val="en-CA" w:eastAsia="en-CA"/>
              </w:rPr>
            </w:pPr>
            <w:r w:rsidRPr="00C52F94">
              <w:rPr>
                <w:sz w:val="20"/>
                <w:szCs w:val="20"/>
                <w:lang w:val="en-CA" w:eastAsia="en-CA"/>
              </w:rPr>
              <w:t>73.5</w:t>
            </w:r>
          </w:p>
        </w:tc>
        <w:tc>
          <w:tcPr>
            <w:tcW w:w="1317" w:type="dxa"/>
            <w:tcBorders>
              <w:top w:val="nil"/>
              <w:left w:val="nil"/>
              <w:bottom w:val="single" w:sz="4" w:space="0" w:color="auto"/>
              <w:right w:val="single" w:sz="4" w:space="0" w:color="auto"/>
            </w:tcBorders>
            <w:shd w:val="clear" w:color="auto" w:fill="auto"/>
            <w:hideMark/>
          </w:tcPr>
          <w:p w14:paraId="3080EA22" w14:textId="77777777" w:rsidR="00C917BC" w:rsidRPr="00C52F94" w:rsidRDefault="00C917BC" w:rsidP="001D0457">
            <w:pPr>
              <w:jc w:val="right"/>
              <w:rPr>
                <w:sz w:val="20"/>
                <w:szCs w:val="20"/>
                <w:lang w:val="en-CA" w:eastAsia="en-CA"/>
              </w:rPr>
            </w:pPr>
            <w:r w:rsidRPr="00C52F94">
              <w:rPr>
                <w:sz w:val="20"/>
                <w:szCs w:val="20"/>
                <w:lang w:val="en-CA" w:eastAsia="en-CA"/>
              </w:rPr>
              <w:t>55.2</w:t>
            </w:r>
          </w:p>
        </w:tc>
        <w:tc>
          <w:tcPr>
            <w:tcW w:w="985" w:type="dxa"/>
            <w:tcBorders>
              <w:top w:val="nil"/>
              <w:left w:val="nil"/>
              <w:bottom w:val="single" w:sz="4" w:space="0" w:color="auto"/>
              <w:right w:val="single" w:sz="4" w:space="0" w:color="auto"/>
            </w:tcBorders>
            <w:shd w:val="clear" w:color="auto" w:fill="auto"/>
            <w:hideMark/>
          </w:tcPr>
          <w:p w14:paraId="5CA2EDD2"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718A7876"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683C4BA3" w14:textId="77777777" w:rsidR="00C917BC" w:rsidRPr="00C52F94" w:rsidRDefault="00C917BC" w:rsidP="001D0457">
            <w:pPr>
              <w:jc w:val="left"/>
              <w:rPr>
                <w:sz w:val="20"/>
                <w:szCs w:val="20"/>
                <w:lang w:val="en-CA" w:eastAsia="en-CA"/>
              </w:rPr>
            </w:pPr>
            <w:r w:rsidRPr="00C52F94">
              <w:rPr>
                <w:sz w:val="20"/>
                <w:szCs w:val="20"/>
                <w:lang w:val="en-CA" w:eastAsia="en-CA"/>
              </w:rPr>
              <w:t>18% by 2017, 50% by 2020 and 75% by 2025</w:t>
            </w:r>
          </w:p>
        </w:tc>
      </w:tr>
      <w:tr w:rsidR="00C917BC" w:rsidRPr="00C52F94" w14:paraId="41248055"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54D5DF56" w14:textId="77777777" w:rsidR="00C917BC" w:rsidRPr="00C52F94" w:rsidRDefault="00C917BC" w:rsidP="001D0457">
            <w:pPr>
              <w:jc w:val="left"/>
              <w:rPr>
                <w:sz w:val="20"/>
                <w:szCs w:val="20"/>
                <w:lang w:val="en-CA" w:eastAsia="en-CA"/>
              </w:rPr>
            </w:pPr>
            <w:r w:rsidRPr="00C52F94">
              <w:rPr>
                <w:sz w:val="20"/>
                <w:szCs w:val="20"/>
                <w:lang w:val="en-CA" w:eastAsia="en-CA"/>
              </w:rPr>
              <w:t>Lesotho</w:t>
            </w:r>
          </w:p>
        </w:tc>
        <w:tc>
          <w:tcPr>
            <w:tcW w:w="948" w:type="dxa"/>
            <w:tcBorders>
              <w:top w:val="nil"/>
              <w:left w:val="nil"/>
              <w:bottom w:val="single" w:sz="4" w:space="0" w:color="auto"/>
              <w:right w:val="single" w:sz="4" w:space="0" w:color="auto"/>
            </w:tcBorders>
            <w:shd w:val="clear" w:color="auto" w:fill="auto"/>
            <w:hideMark/>
          </w:tcPr>
          <w:p w14:paraId="2BE5CB79"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29BBA3A5"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1E81BDBF" w14:textId="77777777" w:rsidR="00C917BC" w:rsidRPr="00C52F94" w:rsidRDefault="00C917BC" w:rsidP="001D0457">
            <w:pPr>
              <w:jc w:val="right"/>
              <w:rPr>
                <w:sz w:val="20"/>
                <w:szCs w:val="20"/>
                <w:lang w:val="en-CA" w:eastAsia="en-CA"/>
              </w:rPr>
            </w:pPr>
            <w:r w:rsidRPr="00C52F94">
              <w:rPr>
                <w:sz w:val="20"/>
                <w:szCs w:val="20"/>
                <w:lang w:val="en-CA" w:eastAsia="en-CA"/>
              </w:rPr>
              <w:t>3.5</w:t>
            </w:r>
          </w:p>
        </w:tc>
        <w:tc>
          <w:tcPr>
            <w:tcW w:w="1317" w:type="dxa"/>
            <w:tcBorders>
              <w:top w:val="nil"/>
              <w:left w:val="nil"/>
              <w:bottom w:val="single" w:sz="4" w:space="0" w:color="auto"/>
              <w:right w:val="single" w:sz="4" w:space="0" w:color="auto"/>
            </w:tcBorders>
            <w:shd w:val="clear" w:color="auto" w:fill="auto"/>
            <w:hideMark/>
          </w:tcPr>
          <w:p w14:paraId="725902D4" w14:textId="77777777" w:rsidR="00C917BC" w:rsidRPr="00C52F94" w:rsidRDefault="00C917BC" w:rsidP="001D0457">
            <w:pPr>
              <w:jc w:val="right"/>
              <w:rPr>
                <w:sz w:val="20"/>
                <w:szCs w:val="20"/>
                <w:lang w:val="en-CA" w:eastAsia="en-CA"/>
              </w:rPr>
            </w:pPr>
            <w:r w:rsidRPr="00C52F94">
              <w:rPr>
                <w:sz w:val="20"/>
                <w:szCs w:val="20"/>
                <w:lang w:val="en-CA" w:eastAsia="en-CA"/>
              </w:rPr>
              <w:t>0.7</w:t>
            </w:r>
          </w:p>
        </w:tc>
        <w:tc>
          <w:tcPr>
            <w:tcW w:w="985" w:type="dxa"/>
            <w:tcBorders>
              <w:top w:val="nil"/>
              <w:left w:val="nil"/>
              <w:bottom w:val="single" w:sz="4" w:space="0" w:color="auto"/>
              <w:right w:val="single" w:sz="4" w:space="0" w:color="auto"/>
            </w:tcBorders>
            <w:shd w:val="clear" w:color="auto" w:fill="auto"/>
            <w:hideMark/>
          </w:tcPr>
          <w:p w14:paraId="5BCE72EE"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1A1BEE4D"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3C91D1A5"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78D92B7A"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305C0B1B" w14:textId="77777777" w:rsidR="00C917BC" w:rsidRPr="00C52F94" w:rsidRDefault="00C917BC" w:rsidP="001D0457">
            <w:pPr>
              <w:jc w:val="left"/>
              <w:rPr>
                <w:sz w:val="20"/>
                <w:szCs w:val="20"/>
                <w:lang w:val="en-CA" w:eastAsia="en-CA"/>
              </w:rPr>
            </w:pPr>
            <w:r w:rsidRPr="00C52F94">
              <w:rPr>
                <w:sz w:val="20"/>
                <w:szCs w:val="20"/>
                <w:lang w:val="en-CA" w:eastAsia="en-CA"/>
              </w:rPr>
              <w:t>Liberia</w:t>
            </w:r>
          </w:p>
        </w:tc>
        <w:tc>
          <w:tcPr>
            <w:tcW w:w="948" w:type="dxa"/>
            <w:tcBorders>
              <w:top w:val="nil"/>
              <w:left w:val="nil"/>
              <w:bottom w:val="single" w:sz="4" w:space="0" w:color="auto"/>
              <w:right w:val="single" w:sz="4" w:space="0" w:color="auto"/>
            </w:tcBorders>
            <w:shd w:val="clear" w:color="auto" w:fill="auto"/>
            <w:hideMark/>
          </w:tcPr>
          <w:p w14:paraId="5622D68F"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118E1E4B"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142CDDC5" w14:textId="77777777" w:rsidR="00C917BC" w:rsidRPr="00C52F94" w:rsidRDefault="00C917BC" w:rsidP="001D0457">
            <w:pPr>
              <w:jc w:val="right"/>
              <w:rPr>
                <w:sz w:val="20"/>
                <w:szCs w:val="20"/>
                <w:lang w:val="en-CA" w:eastAsia="en-CA"/>
              </w:rPr>
            </w:pPr>
            <w:r w:rsidRPr="00C52F94">
              <w:rPr>
                <w:sz w:val="20"/>
                <w:szCs w:val="20"/>
                <w:lang w:val="en-CA" w:eastAsia="en-CA"/>
              </w:rPr>
              <w:t>5.3</w:t>
            </w:r>
          </w:p>
        </w:tc>
        <w:tc>
          <w:tcPr>
            <w:tcW w:w="1317" w:type="dxa"/>
            <w:tcBorders>
              <w:top w:val="nil"/>
              <w:left w:val="nil"/>
              <w:bottom w:val="single" w:sz="4" w:space="0" w:color="auto"/>
              <w:right w:val="single" w:sz="4" w:space="0" w:color="auto"/>
            </w:tcBorders>
            <w:shd w:val="clear" w:color="auto" w:fill="auto"/>
            <w:hideMark/>
          </w:tcPr>
          <w:p w14:paraId="18447CBA" w14:textId="77777777" w:rsidR="00C917BC" w:rsidRPr="00C52F94" w:rsidRDefault="00C917BC" w:rsidP="001D0457">
            <w:pPr>
              <w:jc w:val="right"/>
              <w:rPr>
                <w:sz w:val="20"/>
                <w:szCs w:val="20"/>
                <w:lang w:val="en-CA" w:eastAsia="en-CA"/>
              </w:rPr>
            </w:pPr>
            <w:r w:rsidRPr="00C52F94">
              <w:rPr>
                <w:sz w:val="20"/>
                <w:szCs w:val="20"/>
                <w:lang w:val="en-CA" w:eastAsia="en-CA"/>
              </w:rPr>
              <w:t>2.3</w:t>
            </w:r>
          </w:p>
        </w:tc>
        <w:tc>
          <w:tcPr>
            <w:tcW w:w="985" w:type="dxa"/>
            <w:tcBorders>
              <w:top w:val="nil"/>
              <w:left w:val="nil"/>
              <w:bottom w:val="single" w:sz="4" w:space="0" w:color="auto"/>
              <w:right w:val="single" w:sz="4" w:space="0" w:color="auto"/>
            </w:tcBorders>
            <w:shd w:val="clear" w:color="auto" w:fill="auto"/>
            <w:hideMark/>
          </w:tcPr>
          <w:p w14:paraId="16719ADA"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1F4E6847"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1E031F6C"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26A8D372"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3E65DED5" w14:textId="77777777" w:rsidR="00C917BC" w:rsidRPr="00C52F94" w:rsidRDefault="00C917BC" w:rsidP="001D0457">
            <w:pPr>
              <w:jc w:val="left"/>
              <w:rPr>
                <w:sz w:val="20"/>
                <w:szCs w:val="20"/>
                <w:lang w:val="en-CA" w:eastAsia="en-CA"/>
              </w:rPr>
            </w:pPr>
            <w:r w:rsidRPr="00C52F94">
              <w:rPr>
                <w:sz w:val="20"/>
                <w:szCs w:val="20"/>
                <w:lang w:val="en-CA" w:eastAsia="en-CA"/>
              </w:rPr>
              <w:t>Libya***</w:t>
            </w:r>
          </w:p>
        </w:tc>
        <w:tc>
          <w:tcPr>
            <w:tcW w:w="948" w:type="dxa"/>
            <w:tcBorders>
              <w:top w:val="nil"/>
              <w:left w:val="nil"/>
              <w:bottom w:val="single" w:sz="4" w:space="0" w:color="auto"/>
              <w:right w:val="single" w:sz="4" w:space="0" w:color="auto"/>
            </w:tcBorders>
            <w:shd w:val="clear" w:color="auto" w:fill="auto"/>
            <w:hideMark/>
          </w:tcPr>
          <w:p w14:paraId="6522606D"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72DA27A3"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362F8397" w14:textId="77777777" w:rsidR="00C917BC" w:rsidRPr="00C52F94" w:rsidRDefault="00C917BC" w:rsidP="001D0457">
            <w:pPr>
              <w:jc w:val="right"/>
              <w:rPr>
                <w:sz w:val="20"/>
                <w:szCs w:val="20"/>
                <w:lang w:val="en-CA" w:eastAsia="en-CA"/>
              </w:rPr>
            </w:pPr>
            <w:r w:rsidRPr="00C52F94">
              <w:rPr>
                <w:sz w:val="20"/>
                <w:szCs w:val="20"/>
                <w:lang w:val="en-CA" w:eastAsia="en-CA"/>
              </w:rPr>
              <w:t>118.4</w:t>
            </w:r>
          </w:p>
        </w:tc>
        <w:tc>
          <w:tcPr>
            <w:tcW w:w="1317" w:type="dxa"/>
            <w:tcBorders>
              <w:top w:val="nil"/>
              <w:left w:val="nil"/>
              <w:bottom w:val="single" w:sz="4" w:space="0" w:color="auto"/>
              <w:right w:val="single" w:sz="4" w:space="0" w:color="auto"/>
            </w:tcBorders>
            <w:shd w:val="clear" w:color="auto" w:fill="auto"/>
            <w:hideMark/>
          </w:tcPr>
          <w:p w14:paraId="57D7F692" w14:textId="77777777" w:rsidR="00C917BC" w:rsidRPr="00C52F94" w:rsidRDefault="00C917BC" w:rsidP="001D0457">
            <w:pPr>
              <w:jc w:val="right"/>
              <w:rPr>
                <w:sz w:val="20"/>
                <w:szCs w:val="20"/>
                <w:lang w:val="en-CA" w:eastAsia="en-CA"/>
              </w:rPr>
            </w:pPr>
            <w:r w:rsidRPr="00C52F94">
              <w:rPr>
                <w:sz w:val="20"/>
                <w:szCs w:val="20"/>
                <w:lang w:val="en-CA" w:eastAsia="en-CA"/>
              </w:rPr>
              <w:t>117.7</w:t>
            </w:r>
          </w:p>
        </w:tc>
        <w:tc>
          <w:tcPr>
            <w:tcW w:w="985" w:type="dxa"/>
            <w:tcBorders>
              <w:top w:val="nil"/>
              <w:left w:val="nil"/>
              <w:bottom w:val="single" w:sz="4" w:space="0" w:color="auto"/>
              <w:right w:val="single" w:sz="4" w:space="0" w:color="auto"/>
            </w:tcBorders>
            <w:shd w:val="clear" w:color="auto" w:fill="auto"/>
            <w:hideMark/>
          </w:tcPr>
          <w:p w14:paraId="131B1A28"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11C71F37" w14:textId="77777777" w:rsidR="00C917BC" w:rsidRPr="00C52F94" w:rsidRDefault="00C917BC" w:rsidP="001D0457">
            <w:pPr>
              <w:jc w:val="right"/>
              <w:rPr>
                <w:sz w:val="20"/>
                <w:szCs w:val="20"/>
                <w:lang w:val="en-CA" w:eastAsia="en-CA"/>
              </w:rPr>
            </w:pPr>
            <w:r w:rsidRPr="00C52F94">
              <w:rPr>
                <w:sz w:val="20"/>
                <w:szCs w:val="20"/>
                <w:lang w:val="en-CA" w:eastAsia="en-CA"/>
              </w:rPr>
              <w:t>10.5%</w:t>
            </w:r>
          </w:p>
        </w:tc>
        <w:tc>
          <w:tcPr>
            <w:tcW w:w="3068" w:type="dxa"/>
            <w:tcBorders>
              <w:top w:val="nil"/>
              <w:left w:val="nil"/>
              <w:bottom w:val="single" w:sz="4" w:space="0" w:color="auto"/>
              <w:right w:val="single" w:sz="4" w:space="0" w:color="auto"/>
            </w:tcBorders>
            <w:shd w:val="clear" w:color="auto" w:fill="auto"/>
            <w:hideMark/>
          </w:tcPr>
          <w:p w14:paraId="1F053AAD" w14:textId="77777777" w:rsidR="00C917BC" w:rsidRPr="00C52F94" w:rsidRDefault="00C917BC" w:rsidP="001D0457">
            <w:pPr>
              <w:jc w:val="left"/>
              <w:rPr>
                <w:sz w:val="20"/>
                <w:szCs w:val="20"/>
                <w:lang w:val="en-CA" w:eastAsia="en-CA"/>
              </w:rPr>
            </w:pPr>
            <w:r w:rsidRPr="00C52F94">
              <w:rPr>
                <w:sz w:val="20"/>
                <w:szCs w:val="20"/>
                <w:lang w:val="en-CA" w:eastAsia="en-CA"/>
              </w:rPr>
              <w:t>10% by 2018</w:t>
            </w:r>
          </w:p>
        </w:tc>
      </w:tr>
      <w:tr w:rsidR="00C917BC" w:rsidRPr="00C52F94" w14:paraId="0B4F90B5"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35C472AA" w14:textId="77777777" w:rsidR="00C917BC" w:rsidRPr="00C52F94" w:rsidRDefault="00C917BC" w:rsidP="001D0457">
            <w:pPr>
              <w:jc w:val="left"/>
              <w:rPr>
                <w:sz w:val="20"/>
                <w:szCs w:val="20"/>
                <w:lang w:val="en-CA" w:eastAsia="en-CA"/>
              </w:rPr>
            </w:pPr>
            <w:r w:rsidRPr="00C52F94">
              <w:rPr>
                <w:sz w:val="20"/>
                <w:szCs w:val="20"/>
                <w:lang w:val="en-CA" w:eastAsia="en-CA"/>
              </w:rPr>
              <w:t>Madagascar</w:t>
            </w:r>
          </w:p>
        </w:tc>
        <w:tc>
          <w:tcPr>
            <w:tcW w:w="948" w:type="dxa"/>
            <w:tcBorders>
              <w:top w:val="nil"/>
              <w:left w:val="nil"/>
              <w:bottom w:val="single" w:sz="4" w:space="0" w:color="auto"/>
              <w:right w:val="single" w:sz="4" w:space="0" w:color="auto"/>
            </w:tcBorders>
            <w:shd w:val="clear" w:color="auto" w:fill="auto"/>
            <w:hideMark/>
          </w:tcPr>
          <w:p w14:paraId="4C6FAAB7"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72F508D7"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3D61228E" w14:textId="77777777" w:rsidR="00C917BC" w:rsidRPr="00C52F94" w:rsidRDefault="00C917BC" w:rsidP="001D0457">
            <w:pPr>
              <w:jc w:val="right"/>
              <w:rPr>
                <w:sz w:val="20"/>
                <w:szCs w:val="20"/>
                <w:lang w:val="en-CA" w:eastAsia="en-CA"/>
              </w:rPr>
            </w:pPr>
            <w:r w:rsidRPr="00C52F94">
              <w:rPr>
                <w:sz w:val="20"/>
                <w:szCs w:val="20"/>
                <w:lang w:val="en-CA" w:eastAsia="en-CA"/>
              </w:rPr>
              <w:t>24.9</w:t>
            </w:r>
          </w:p>
        </w:tc>
        <w:tc>
          <w:tcPr>
            <w:tcW w:w="1317" w:type="dxa"/>
            <w:tcBorders>
              <w:top w:val="nil"/>
              <w:left w:val="nil"/>
              <w:bottom w:val="single" w:sz="4" w:space="0" w:color="auto"/>
              <w:right w:val="single" w:sz="4" w:space="0" w:color="auto"/>
            </w:tcBorders>
            <w:shd w:val="clear" w:color="auto" w:fill="auto"/>
            <w:hideMark/>
          </w:tcPr>
          <w:p w14:paraId="52778491" w14:textId="77777777" w:rsidR="00C917BC" w:rsidRPr="00C52F94" w:rsidRDefault="00C917BC" w:rsidP="001D0457">
            <w:pPr>
              <w:jc w:val="right"/>
              <w:rPr>
                <w:sz w:val="20"/>
                <w:szCs w:val="20"/>
                <w:lang w:val="en-CA" w:eastAsia="en-CA"/>
              </w:rPr>
            </w:pPr>
            <w:r w:rsidRPr="00C52F94">
              <w:rPr>
                <w:sz w:val="20"/>
                <w:szCs w:val="20"/>
                <w:lang w:val="en-CA" w:eastAsia="en-CA"/>
              </w:rPr>
              <w:t>10.7</w:t>
            </w:r>
          </w:p>
        </w:tc>
        <w:tc>
          <w:tcPr>
            <w:tcW w:w="985" w:type="dxa"/>
            <w:tcBorders>
              <w:top w:val="nil"/>
              <w:left w:val="nil"/>
              <w:bottom w:val="single" w:sz="4" w:space="0" w:color="auto"/>
              <w:right w:val="single" w:sz="4" w:space="0" w:color="auto"/>
            </w:tcBorders>
            <w:shd w:val="clear" w:color="auto" w:fill="auto"/>
            <w:hideMark/>
          </w:tcPr>
          <w:p w14:paraId="4E25867E"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10A5651F"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34250578"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28493C31"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066F2781" w14:textId="77777777" w:rsidR="00C917BC" w:rsidRPr="00C52F94" w:rsidRDefault="00C917BC" w:rsidP="001D0457">
            <w:pPr>
              <w:jc w:val="left"/>
              <w:rPr>
                <w:sz w:val="20"/>
                <w:szCs w:val="20"/>
                <w:lang w:val="en-CA" w:eastAsia="en-CA"/>
              </w:rPr>
            </w:pPr>
            <w:r w:rsidRPr="00C52F94">
              <w:rPr>
                <w:sz w:val="20"/>
                <w:szCs w:val="20"/>
                <w:lang w:val="en-CA" w:eastAsia="en-CA"/>
              </w:rPr>
              <w:t>Malawi</w:t>
            </w:r>
          </w:p>
        </w:tc>
        <w:tc>
          <w:tcPr>
            <w:tcW w:w="948" w:type="dxa"/>
            <w:tcBorders>
              <w:top w:val="nil"/>
              <w:left w:val="nil"/>
              <w:bottom w:val="single" w:sz="4" w:space="0" w:color="auto"/>
              <w:right w:val="single" w:sz="4" w:space="0" w:color="auto"/>
            </w:tcBorders>
            <w:shd w:val="clear" w:color="auto" w:fill="auto"/>
            <w:hideMark/>
          </w:tcPr>
          <w:p w14:paraId="714B38BB" w14:textId="77777777" w:rsidR="00C917BC" w:rsidRPr="00C52F94" w:rsidRDefault="00C917BC" w:rsidP="001D0457">
            <w:pPr>
              <w:jc w:val="center"/>
              <w:rPr>
                <w:sz w:val="20"/>
                <w:szCs w:val="20"/>
                <w:lang w:val="en-CA" w:eastAsia="en-CA"/>
              </w:rPr>
            </w:pPr>
            <w:r w:rsidRPr="00C52F94">
              <w:rPr>
                <w:sz w:val="20"/>
                <w:szCs w:val="20"/>
                <w:lang w:val="en-CA" w:eastAsia="en-CA"/>
              </w:rPr>
              <w:t>CP</w:t>
            </w:r>
          </w:p>
        </w:tc>
        <w:tc>
          <w:tcPr>
            <w:tcW w:w="1462" w:type="dxa"/>
            <w:tcBorders>
              <w:top w:val="nil"/>
              <w:left w:val="nil"/>
              <w:bottom w:val="single" w:sz="4" w:space="0" w:color="auto"/>
              <w:right w:val="single" w:sz="4" w:space="0" w:color="auto"/>
            </w:tcBorders>
            <w:shd w:val="clear" w:color="auto" w:fill="auto"/>
            <w:hideMark/>
          </w:tcPr>
          <w:p w14:paraId="6DCC58F7"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537DDF76" w14:textId="77777777" w:rsidR="00C917BC" w:rsidRPr="00C52F94" w:rsidRDefault="00C917BC" w:rsidP="001D0457">
            <w:pPr>
              <w:jc w:val="right"/>
              <w:rPr>
                <w:sz w:val="20"/>
                <w:szCs w:val="20"/>
                <w:lang w:val="en-CA" w:eastAsia="en-CA"/>
              </w:rPr>
            </w:pPr>
            <w:r w:rsidRPr="00C52F94">
              <w:rPr>
                <w:sz w:val="20"/>
                <w:szCs w:val="20"/>
                <w:lang w:val="en-CA" w:eastAsia="en-CA"/>
              </w:rPr>
              <w:t>10.8</w:t>
            </w:r>
          </w:p>
        </w:tc>
        <w:tc>
          <w:tcPr>
            <w:tcW w:w="1317" w:type="dxa"/>
            <w:tcBorders>
              <w:top w:val="nil"/>
              <w:left w:val="nil"/>
              <w:bottom w:val="single" w:sz="4" w:space="0" w:color="auto"/>
              <w:right w:val="single" w:sz="4" w:space="0" w:color="auto"/>
            </w:tcBorders>
            <w:shd w:val="clear" w:color="auto" w:fill="auto"/>
            <w:hideMark/>
          </w:tcPr>
          <w:p w14:paraId="1EF282B8" w14:textId="77777777" w:rsidR="00C917BC" w:rsidRPr="00C52F94" w:rsidRDefault="00C917BC" w:rsidP="001D0457">
            <w:pPr>
              <w:jc w:val="right"/>
              <w:rPr>
                <w:sz w:val="20"/>
                <w:szCs w:val="20"/>
                <w:lang w:val="en-CA" w:eastAsia="en-CA"/>
              </w:rPr>
            </w:pPr>
            <w:r w:rsidRPr="00C52F94">
              <w:rPr>
                <w:sz w:val="20"/>
                <w:szCs w:val="20"/>
                <w:lang w:val="en-CA" w:eastAsia="en-CA"/>
              </w:rPr>
              <w:t>5.6</w:t>
            </w:r>
          </w:p>
        </w:tc>
        <w:tc>
          <w:tcPr>
            <w:tcW w:w="985" w:type="dxa"/>
            <w:tcBorders>
              <w:top w:val="nil"/>
              <w:left w:val="nil"/>
              <w:bottom w:val="single" w:sz="4" w:space="0" w:color="auto"/>
              <w:right w:val="single" w:sz="4" w:space="0" w:color="auto"/>
            </w:tcBorders>
            <w:shd w:val="clear" w:color="auto" w:fill="auto"/>
            <w:hideMark/>
          </w:tcPr>
          <w:p w14:paraId="588D7FF2"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47723C1B"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0478C5CF"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18494094"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1C96DACD" w14:textId="77777777" w:rsidR="00C917BC" w:rsidRPr="00C52F94" w:rsidRDefault="00C917BC" w:rsidP="001D0457">
            <w:pPr>
              <w:jc w:val="left"/>
              <w:rPr>
                <w:sz w:val="20"/>
                <w:szCs w:val="20"/>
                <w:lang w:val="en-CA" w:eastAsia="en-CA"/>
              </w:rPr>
            </w:pPr>
            <w:r w:rsidRPr="00C52F94">
              <w:rPr>
                <w:sz w:val="20"/>
                <w:szCs w:val="20"/>
                <w:lang w:val="en-CA" w:eastAsia="en-CA"/>
              </w:rPr>
              <w:t>Malaysia</w:t>
            </w:r>
          </w:p>
        </w:tc>
        <w:tc>
          <w:tcPr>
            <w:tcW w:w="948" w:type="dxa"/>
            <w:tcBorders>
              <w:top w:val="nil"/>
              <w:left w:val="nil"/>
              <w:bottom w:val="single" w:sz="4" w:space="0" w:color="auto"/>
              <w:right w:val="single" w:sz="4" w:space="0" w:color="auto"/>
            </w:tcBorders>
            <w:shd w:val="clear" w:color="auto" w:fill="auto"/>
            <w:hideMark/>
          </w:tcPr>
          <w:p w14:paraId="6254AA62"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65196F7B"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1BD6A185" w14:textId="77777777" w:rsidR="00C917BC" w:rsidRPr="00C52F94" w:rsidRDefault="00C917BC" w:rsidP="001D0457">
            <w:pPr>
              <w:jc w:val="right"/>
              <w:rPr>
                <w:sz w:val="20"/>
                <w:szCs w:val="20"/>
                <w:lang w:val="en-CA" w:eastAsia="en-CA"/>
              </w:rPr>
            </w:pPr>
            <w:r w:rsidRPr="00C52F94">
              <w:rPr>
                <w:sz w:val="20"/>
                <w:szCs w:val="20"/>
                <w:lang w:val="en-CA" w:eastAsia="en-CA"/>
              </w:rPr>
              <w:t>515.8</w:t>
            </w:r>
          </w:p>
        </w:tc>
        <w:tc>
          <w:tcPr>
            <w:tcW w:w="1317" w:type="dxa"/>
            <w:tcBorders>
              <w:top w:val="nil"/>
              <w:left w:val="nil"/>
              <w:bottom w:val="single" w:sz="4" w:space="0" w:color="auto"/>
              <w:right w:val="single" w:sz="4" w:space="0" w:color="auto"/>
            </w:tcBorders>
            <w:shd w:val="clear" w:color="auto" w:fill="auto"/>
            <w:hideMark/>
          </w:tcPr>
          <w:p w14:paraId="13FF2B02" w14:textId="77777777" w:rsidR="00C917BC" w:rsidRPr="00C52F94" w:rsidRDefault="00C917BC" w:rsidP="001D0457">
            <w:pPr>
              <w:jc w:val="right"/>
              <w:rPr>
                <w:sz w:val="20"/>
                <w:szCs w:val="20"/>
                <w:lang w:val="en-CA" w:eastAsia="en-CA"/>
              </w:rPr>
            </w:pPr>
            <w:r w:rsidRPr="00C52F94">
              <w:rPr>
                <w:sz w:val="20"/>
                <w:szCs w:val="20"/>
                <w:lang w:val="en-CA" w:eastAsia="en-CA"/>
              </w:rPr>
              <w:t>235.8</w:t>
            </w:r>
          </w:p>
        </w:tc>
        <w:tc>
          <w:tcPr>
            <w:tcW w:w="985" w:type="dxa"/>
            <w:tcBorders>
              <w:top w:val="nil"/>
              <w:left w:val="nil"/>
              <w:bottom w:val="single" w:sz="4" w:space="0" w:color="auto"/>
              <w:right w:val="single" w:sz="4" w:space="0" w:color="auto"/>
            </w:tcBorders>
            <w:shd w:val="clear" w:color="auto" w:fill="auto"/>
            <w:hideMark/>
          </w:tcPr>
          <w:p w14:paraId="3F21AE57"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0A2A0571"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091F7E9F" w14:textId="77777777" w:rsidR="00C917BC" w:rsidRPr="00C52F94" w:rsidRDefault="00C917BC" w:rsidP="001D0457">
            <w:pPr>
              <w:jc w:val="left"/>
              <w:rPr>
                <w:sz w:val="20"/>
                <w:szCs w:val="20"/>
                <w:lang w:val="en-CA" w:eastAsia="en-CA"/>
              </w:rPr>
            </w:pPr>
            <w:r w:rsidRPr="00C52F94">
              <w:rPr>
                <w:sz w:val="20"/>
                <w:szCs w:val="20"/>
                <w:lang w:val="en-CA" w:eastAsia="en-CA"/>
              </w:rPr>
              <w:t>15% by 2016, 22.4% by 2019, 35% by 2020, 40% by 2021 and 42.9% by 2022</w:t>
            </w:r>
          </w:p>
        </w:tc>
      </w:tr>
      <w:tr w:rsidR="00C917BC" w:rsidRPr="00C52F94" w14:paraId="454BF5DB"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4D3F24B0" w14:textId="77777777" w:rsidR="00C917BC" w:rsidRPr="00C52F94" w:rsidRDefault="00C917BC" w:rsidP="001D0457">
            <w:pPr>
              <w:jc w:val="left"/>
              <w:rPr>
                <w:sz w:val="20"/>
                <w:szCs w:val="20"/>
                <w:lang w:val="en-CA" w:eastAsia="en-CA"/>
              </w:rPr>
            </w:pPr>
            <w:r w:rsidRPr="00C52F94">
              <w:rPr>
                <w:sz w:val="20"/>
                <w:szCs w:val="20"/>
                <w:lang w:val="en-CA" w:eastAsia="en-CA"/>
              </w:rPr>
              <w:t>Maldives</w:t>
            </w:r>
          </w:p>
        </w:tc>
        <w:tc>
          <w:tcPr>
            <w:tcW w:w="948" w:type="dxa"/>
            <w:tcBorders>
              <w:top w:val="nil"/>
              <w:left w:val="nil"/>
              <w:bottom w:val="single" w:sz="4" w:space="0" w:color="auto"/>
              <w:right w:val="single" w:sz="4" w:space="0" w:color="auto"/>
            </w:tcBorders>
            <w:shd w:val="clear" w:color="auto" w:fill="auto"/>
            <w:hideMark/>
          </w:tcPr>
          <w:p w14:paraId="0A6F5340"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6BD97386"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1031BB24" w14:textId="77777777" w:rsidR="00C917BC" w:rsidRPr="00C52F94" w:rsidRDefault="00C917BC" w:rsidP="001D0457">
            <w:pPr>
              <w:jc w:val="right"/>
              <w:rPr>
                <w:sz w:val="20"/>
                <w:szCs w:val="20"/>
                <w:lang w:val="en-CA" w:eastAsia="en-CA"/>
              </w:rPr>
            </w:pPr>
            <w:r w:rsidRPr="00C52F94">
              <w:rPr>
                <w:sz w:val="20"/>
                <w:szCs w:val="20"/>
                <w:lang w:val="en-CA" w:eastAsia="en-CA"/>
              </w:rPr>
              <w:t>4.6</w:t>
            </w:r>
          </w:p>
        </w:tc>
        <w:tc>
          <w:tcPr>
            <w:tcW w:w="1317" w:type="dxa"/>
            <w:tcBorders>
              <w:top w:val="nil"/>
              <w:left w:val="nil"/>
              <w:bottom w:val="single" w:sz="4" w:space="0" w:color="auto"/>
              <w:right w:val="single" w:sz="4" w:space="0" w:color="auto"/>
            </w:tcBorders>
            <w:shd w:val="clear" w:color="auto" w:fill="auto"/>
            <w:hideMark/>
          </w:tcPr>
          <w:p w14:paraId="5EE51770" w14:textId="77777777" w:rsidR="00C917BC" w:rsidRPr="00C52F94" w:rsidRDefault="00C917BC" w:rsidP="001D0457">
            <w:pPr>
              <w:jc w:val="right"/>
              <w:rPr>
                <w:sz w:val="20"/>
                <w:szCs w:val="20"/>
                <w:lang w:val="en-CA" w:eastAsia="en-CA"/>
              </w:rPr>
            </w:pPr>
            <w:r w:rsidRPr="00C52F94">
              <w:rPr>
                <w:sz w:val="20"/>
                <w:szCs w:val="20"/>
                <w:lang w:val="en-CA" w:eastAsia="en-CA"/>
              </w:rPr>
              <w:t>2.4</w:t>
            </w:r>
          </w:p>
        </w:tc>
        <w:tc>
          <w:tcPr>
            <w:tcW w:w="985" w:type="dxa"/>
            <w:tcBorders>
              <w:top w:val="nil"/>
              <w:left w:val="nil"/>
              <w:bottom w:val="single" w:sz="4" w:space="0" w:color="auto"/>
              <w:right w:val="single" w:sz="4" w:space="0" w:color="auto"/>
            </w:tcBorders>
            <w:shd w:val="clear" w:color="auto" w:fill="auto"/>
            <w:hideMark/>
          </w:tcPr>
          <w:p w14:paraId="15C108D8"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297D0230"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3BC9BC5C" w14:textId="77777777" w:rsidR="00C917BC" w:rsidRPr="00C52F94" w:rsidRDefault="00C917BC" w:rsidP="001D0457">
            <w:pPr>
              <w:jc w:val="left"/>
              <w:rPr>
                <w:sz w:val="20"/>
                <w:szCs w:val="20"/>
                <w:lang w:val="en-CA" w:eastAsia="en-CA"/>
              </w:rPr>
            </w:pPr>
            <w:r w:rsidRPr="00C52F94">
              <w:rPr>
                <w:sz w:val="20"/>
                <w:szCs w:val="20"/>
                <w:lang w:val="en-CA" w:eastAsia="en-CA"/>
              </w:rPr>
              <w:t>100% by 2020</w:t>
            </w:r>
          </w:p>
        </w:tc>
      </w:tr>
      <w:tr w:rsidR="00C917BC" w:rsidRPr="00C52F94" w14:paraId="19921199"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0E23A3A2" w14:textId="77777777" w:rsidR="00C917BC" w:rsidRPr="00C52F94" w:rsidRDefault="00C917BC" w:rsidP="001D0457">
            <w:pPr>
              <w:jc w:val="left"/>
              <w:rPr>
                <w:sz w:val="20"/>
                <w:szCs w:val="20"/>
                <w:lang w:val="en-CA" w:eastAsia="en-CA"/>
              </w:rPr>
            </w:pPr>
            <w:r w:rsidRPr="00C52F94">
              <w:rPr>
                <w:sz w:val="20"/>
                <w:szCs w:val="20"/>
                <w:lang w:val="en-CA" w:eastAsia="en-CA"/>
              </w:rPr>
              <w:t>Mali</w:t>
            </w:r>
          </w:p>
        </w:tc>
        <w:tc>
          <w:tcPr>
            <w:tcW w:w="948" w:type="dxa"/>
            <w:tcBorders>
              <w:top w:val="nil"/>
              <w:left w:val="nil"/>
              <w:bottom w:val="single" w:sz="4" w:space="0" w:color="auto"/>
              <w:right w:val="single" w:sz="4" w:space="0" w:color="auto"/>
            </w:tcBorders>
            <w:shd w:val="clear" w:color="auto" w:fill="auto"/>
            <w:hideMark/>
          </w:tcPr>
          <w:p w14:paraId="084945DD"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7E09D1C0"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59C0A1DE" w14:textId="77777777" w:rsidR="00C917BC" w:rsidRPr="00C52F94" w:rsidRDefault="00C917BC" w:rsidP="001D0457">
            <w:pPr>
              <w:jc w:val="right"/>
              <w:rPr>
                <w:sz w:val="20"/>
                <w:szCs w:val="20"/>
                <w:lang w:val="en-CA" w:eastAsia="en-CA"/>
              </w:rPr>
            </w:pPr>
            <w:r w:rsidRPr="00C52F94">
              <w:rPr>
                <w:sz w:val="20"/>
                <w:szCs w:val="20"/>
                <w:lang w:val="en-CA" w:eastAsia="en-CA"/>
              </w:rPr>
              <w:t>15.0</w:t>
            </w:r>
          </w:p>
        </w:tc>
        <w:tc>
          <w:tcPr>
            <w:tcW w:w="1317" w:type="dxa"/>
            <w:tcBorders>
              <w:top w:val="nil"/>
              <w:left w:val="nil"/>
              <w:bottom w:val="single" w:sz="4" w:space="0" w:color="auto"/>
              <w:right w:val="single" w:sz="4" w:space="0" w:color="auto"/>
            </w:tcBorders>
            <w:shd w:val="clear" w:color="auto" w:fill="auto"/>
            <w:hideMark/>
          </w:tcPr>
          <w:p w14:paraId="4E0EA9E0" w14:textId="77777777" w:rsidR="00C917BC" w:rsidRPr="00C52F94" w:rsidRDefault="00C917BC" w:rsidP="001D0457">
            <w:pPr>
              <w:jc w:val="right"/>
              <w:rPr>
                <w:sz w:val="20"/>
                <w:szCs w:val="20"/>
                <w:lang w:val="en-CA" w:eastAsia="en-CA"/>
              </w:rPr>
            </w:pPr>
            <w:r w:rsidRPr="00C52F94">
              <w:rPr>
                <w:sz w:val="20"/>
                <w:szCs w:val="20"/>
                <w:lang w:val="en-CA" w:eastAsia="en-CA"/>
              </w:rPr>
              <w:t>9.1</w:t>
            </w:r>
          </w:p>
        </w:tc>
        <w:tc>
          <w:tcPr>
            <w:tcW w:w="985" w:type="dxa"/>
            <w:tcBorders>
              <w:top w:val="nil"/>
              <w:left w:val="nil"/>
              <w:bottom w:val="single" w:sz="4" w:space="0" w:color="auto"/>
              <w:right w:val="single" w:sz="4" w:space="0" w:color="auto"/>
            </w:tcBorders>
            <w:shd w:val="clear" w:color="auto" w:fill="auto"/>
            <w:hideMark/>
          </w:tcPr>
          <w:p w14:paraId="2397C341"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102A5607"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433313F9"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05AF8295"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13B9E1C4" w14:textId="77777777" w:rsidR="00C917BC" w:rsidRPr="00C52F94" w:rsidRDefault="00C917BC" w:rsidP="001D0457">
            <w:pPr>
              <w:jc w:val="left"/>
              <w:rPr>
                <w:sz w:val="20"/>
                <w:szCs w:val="20"/>
                <w:lang w:val="en-CA" w:eastAsia="en-CA"/>
              </w:rPr>
            </w:pPr>
            <w:r w:rsidRPr="00C52F94">
              <w:rPr>
                <w:sz w:val="20"/>
                <w:szCs w:val="20"/>
                <w:lang w:val="en-CA" w:eastAsia="en-CA"/>
              </w:rPr>
              <w:t>Marshall Islands (the)</w:t>
            </w:r>
          </w:p>
        </w:tc>
        <w:tc>
          <w:tcPr>
            <w:tcW w:w="948" w:type="dxa"/>
            <w:tcBorders>
              <w:top w:val="nil"/>
              <w:left w:val="nil"/>
              <w:bottom w:val="single" w:sz="4" w:space="0" w:color="auto"/>
              <w:right w:val="single" w:sz="4" w:space="0" w:color="auto"/>
            </w:tcBorders>
            <w:shd w:val="clear" w:color="auto" w:fill="auto"/>
            <w:hideMark/>
          </w:tcPr>
          <w:p w14:paraId="5D16E51B"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526032E5"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4F8D5F38" w14:textId="77777777" w:rsidR="00C917BC" w:rsidRPr="00C52F94" w:rsidRDefault="00C917BC" w:rsidP="001D0457">
            <w:pPr>
              <w:jc w:val="right"/>
              <w:rPr>
                <w:sz w:val="20"/>
                <w:szCs w:val="20"/>
                <w:lang w:val="en-CA" w:eastAsia="en-CA"/>
              </w:rPr>
            </w:pPr>
            <w:r w:rsidRPr="00C52F94">
              <w:rPr>
                <w:sz w:val="20"/>
                <w:szCs w:val="20"/>
                <w:lang w:val="en-CA" w:eastAsia="en-CA"/>
              </w:rPr>
              <w:t>0.2</w:t>
            </w:r>
          </w:p>
        </w:tc>
        <w:tc>
          <w:tcPr>
            <w:tcW w:w="1317" w:type="dxa"/>
            <w:tcBorders>
              <w:top w:val="nil"/>
              <w:left w:val="nil"/>
              <w:bottom w:val="single" w:sz="4" w:space="0" w:color="auto"/>
              <w:right w:val="single" w:sz="4" w:space="0" w:color="auto"/>
            </w:tcBorders>
            <w:shd w:val="clear" w:color="auto" w:fill="auto"/>
            <w:hideMark/>
          </w:tcPr>
          <w:p w14:paraId="7D8AD3FD"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985" w:type="dxa"/>
            <w:tcBorders>
              <w:top w:val="nil"/>
              <w:left w:val="nil"/>
              <w:bottom w:val="single" w:sz="4" w:space="0" w:color="auto"/>
              <w:right w:val="single" w:sz="4" w:space="0" w:color="auto"/>
            </w:tcBorders>
            <w:shd w:val="clear" w:color="auto" w:fill="auto"/>
            <w:hideMark/>
          </w:tcPr>
          <w:p w14:paraId="51F37949"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0480C069"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5A623C48"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55982D63"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39313B3D" w14:textId="77777777" w:rsidR="00C917BC" w:rsidRPr="00C52F94" w:rsidRDefault="00C917BC" w:rsidP="001D0457">
            <w:pPr>
              <w:jc w:val="left"/>
              <w:rPr>
                <w:sz w:val="20"/>
                <w:szCs w:val="20"/>
                <w:lang w:val="en-CA" w:eastAsia="en-CA"/>
              </w:rPr>
            </w:pPr>
            <w:r w:rsidRPr="00C52F94">
              <w:rPr>
                <w:sz w:val="20"/>
                <w:szCs w:val="20"/>
                <w:lang w:val="en-CA" w:eastAsia="en-CA"/>
              </w:rPr>
              <w:t>Mauritania</w:t>
            </w:r>
          </w:p>
        </w:tc>
        <w:tc>
          <w:tcPr>
            <w:tcW w:w="948" w:type="dxa"/>
            <w:tcBorders>
              <w:top w:val="nil"/>
              <w:left w:val="nil"/>
              <w:bottom w:val="single" w:sz="4" w:space="0" w:color="auto"/>
              <w:right w:val="single" w:sz="4" w:space="0" w:color="auto"/>
            </w:tcBorders>
            <w:shd w:val="clear" w:color="auto" w:fill="auto"/>
            <w:hideMark/>
          </w:tcPr>
          <w:p w14:paraId="30BA53F9"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773455DD"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2DCEFA65" w14:textId="77777777" w:rsidR="00C917BC" w:rsidRPr="00C52F94" w:rsidRDefault="00C917BC" w:rsidP="001D0457">
            <w:pPr>
              <w:jc w:val="right"/>
              <w:rPr>
                <w:sz w:val="20"/>
                <w:szCs w:val="20"/>
                <w:lang w:val="en-CA" w:eastAsia="en-CA"/>
              </w:rPr>
            </w:pPr>
            <w:r w:rsidRPr="00C52F94">
              <w:rPr>
                <w:sz w:val="20"/>
                <w:szCs w:val="20"/>
                <w:lang w:val="en-CA" w:eastAsia="en-CA"/>
              </w:rPr>
              <w:t>20.5</w:t>
            </w:r>
          </w:p>
        </w:tc>
        <w:tc>
          <w:tcPr>
            <w:tcW w:w="1317" w:type="dxa"/>
            <w:tcBorders>
              <w:top w:val="nil"/>
              <w:left w:val="nil"/>
              <w:bottom w:val="single" w:sz="4" w:space="0" w:color="auto"/>
              <w:right w:val="single" w:sz="4" w:space="0" w:color="auto"/>
            </w:tcBorders>
            <w:shd w:val="clear" w:color="auto" w:fill="auto"/>
            <w:hideMark/>
          </w:tcPr>
          <w:p w14:paraId="7868B8F3" w14:textId="77777777" w:rsidR="00C917BC" w:rsidRPr="00C52F94" w:rsidRDefault="00C917BC" w:rsidP="001D0457">
            <w:pPr>
              <w:jc w:val="right"/>
              <w:rPr>
                <w:sz w:val="20"/>
                <w:szCs w:val="20"/>
                <w:lang w:val="en-CA" w:eastAsia="en-CA"/>
              </w:rPr>
            </w:pPr>
            <w:r w:rsidRPr="00C52F94">
              <w:rPr>
                <w:sz w:val="20"/>
                <w:szCs w:val="20"/>
                <w:lang w:val="en-CA" w:eastAsia="en-CA"/>
              </w:rPr>
              <w:t>16.0</w:t>
            </w:r>
          </w:p>
        </w:tc>
        <w:tc>
          <w:tcPr>
            <w:tcW w:w="985" w:type="dxa"/>
            <w:tcBorders>
              <w:top w:val="nil"/>
              <w:left w:val="nil"/>
              <w:bottom w:val="single" w:sz="4" w:space="0" w:color="auto"/>
              <w:right w:val="single" w:sz="4" w:space="0" w:color="auto"/>
            </w:tcBorders>
            <w:shd w:val="clear" w:color="auto" w:fill="auto"/>
            <w:hideMark/>
          </w:tcPr>
          <w:p w14:paraId="648C2E52"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70D9FD4B"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75D70999" w14:textId="77777777" w:rsidR="00C917BC" w:rsidRPr="00C52F94" w:rsidRDefault="00C917BC" w:rsidP="001D0457">
            <w:pPr>
              <w:jc w:val="left"/>
              <w:rPr>
                <w:sz w:val="20"/>
                <w:szCs w:val="20"/>
                <w:lang w:val="en-CA" w:eastAsia="en-CA"/>
              </w:rPr>
            </w:pPr>
            <w:r w:rsidRPr="00C52F94">
              <w:rPr>
                <w:sz w:val="20"/>
                <w:szCs w:val="20"/>
                <w:lang w:val="en-CA" w:eastAsia="en-CA"/>
              </w:rPr>
              <w:t>67.5% by 2025</w:t>
            </w:r>
          </w:p>
        </w:tc>
      </w:tr>
      <w:tr w:rsidR="00C917BC" w:rsidRPr="00C52F94" w14:paraId="63D12C97"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4A122414" w14:textId="77777777" w:rsidR="00C917BC" w:rsidRPr="00C52F94" w:rsidRDefault="00C917BC" w:rsidP="001D0457">
            <w:pPr>
              <w:jc w:val="left"/>
              <w:rPr>
                <w:sz w:val="20"/>
                <w:szCs w:val="20"/>
                <w:lang w:val="en-CA" w:eastAsia="en-CA"/>
              </w:rPr>
            </w:pPr>
            <w:r w:rsidRPr="00C52F94">
              <w:rPr>
                <w:sz w:val="20"/>
                <w:szCs w:val="20"/>
                <w:lang w:val="en-CA" w:eastAsia="en-CA"/>
              </w:rPr>
              <w:t>Mauritius</w:t>
            </w:r>
          </w:p>
        </w:tc>
        <w:tc>
          <w:tcPr>
            <w:tcW w:w="948" w:type="dxa"/>
            <w:tcBorders>
              <w:top w:val="nil"/>
              <w:left w:val="nil"/>
              <w:bottom w:val="single" w:sz="4" w:space="0" w:color="auto"/>
              <w:right w:val="single" w:sz="4" w:space="0" w:color="auto"/>
            </w:tcBorders>
            <w:shd w:val="clear" w:color="auto" w:fill="auto"/>
            <w:hideMark/>
          </w:tcPr>
          <w:p w14:paraId="34FEE96F"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324E1CD2"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79B4616D" w14:textId="77777777" w:rsidR="00C917BC" w:rsidRPr="00C52F94" w:rsidRDefault="00C917BC" w:rsidP="001D0457">
            <w:pPr>
              <w:jc w:val="right"/>
              <w:rPr>
                <w:sz w:val="20"/>
                <w:szCs w:val="20"/>
                <w:lang w:val="en-CA" w:eastAsia="en-CA"/>
              </w:rPr>
            </w:pPr>
            <w:r w:rsidRPr="00C52F94">
              <w:rPr>
                <w:sz w:val="20"/>
                <w:szCs w:val="20"/>
                <w:lang w:val="en-CA" w:eastAsia="en-CA"/>
              </w:rPr>
              <w:t>8.0</w:t>
            </w:r>
          </w:p>
        </w:tc>
        <w:tc>
          <w:tcPr>
            <w:tcW w:w="1317" w:type="dxa"/>
            <w:tcBorders>
              <w:top w:val="nil"/>
              <w:left w:val="nil"/>
              <w:bottom w:val="single" w:sz="4" w:space="0" w:color="auto"/>
              <w:right w:val="single" w:sz="4" w:space="0" w:color="auto"/>
            </w:tcBorders>
            <w:shd w:val="clear" w:color="auto" w:fill="auto"/>
            <w:hideMark/>
          </w:tcPr>
          <w:p w14:paraId="180A9B32" w14:textId="77777777" w:rsidR="00C917BC" w:rsidRPr="00C52F94" w:rsidRDefault="00C917BC" w:rsidP="001D0457">
            <w:pPr>
              <w:jc w:val="right"/>
              <w:rPr>
                <w:sz w:val="20"/>
                <w:szCs w:val="20"/>
                <w:lang w:val="en-CA" w:eastAsia="en-CA"/>
              </w:rPr>
            </w:pPr>
            <w:r w:rsidRPr="00C52F94">
              <w:rPr>
                <w:sz w:val="20"/>
                <w:szCs w:val="20"/>
                <w:lang w:val="en-CA" w:eastAsia="en-CA"/>
              </w:rPr>
              <w:t>5.8</w:t>
            </w:r>
          </w:p>
        </w:tc>
        <w:tc>
          <w:tcPr>
            <w:tcW w:w="985" w:type="dxa"/>
            <w:tcBorders>
              <w:top w:val="nil"/>
              <w:left w:val="nil"/>
              <w:bottom w:val="single" w:sz="4" w:space="0" w:color="auto"/>
              <w:right w:val="single" w:sz="4" w:space="0" w:color="auto"/>
            </w:tcBorders>
            <w:shd w:val="clear" w:color="auto" w:fill="auto"/>
            <w:hideMark/>
          </w:tcPr>
          <w:p w14:paraId="69F085BC"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4B475C75"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0BB2C235" w14:textId="77777777" w:rsidR="00C917BC" w:rsidRPr="00C52F94" w:rsidRDefault="00C917BC" w:rsidP="001D0457">
            <w:pPr>
              <w:jc w:val="left"/>
              <w:rPr>
                <w:sz w:val="20"/>
                <w:szCs w:val="20"/>
                <w:lang w:val="en-CA" w:eastAsia="en-CA"/>
              </w:rPr>
            </w:pPr>
            <w:r w:rsidRPr="00C52F94">
              <w:rPr>
                <w:sz w:val="20"/>
                <w:szCs w:val="20"/>
                <w:lang w:val="en-CA" w:eastAsia="en-CA"/>
              </w:rPr>
              <w:t>100% by 2030</w:t>
            </w:r>
          </w:p>
        </w:tc>
      </w:tr>
      <w:tr w:rsidR="00C917BC" w:rsidRPr="00C52F94" w14:paraId="009921F1"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6AA885AE" w14:textId="77777777" w:rsidR="00C917BC" w:rsidRPr="00C52F94" w:rsidRDefault="00C917BC" w:rsidP="001D0457">
            <w:pPr>
              <w:jc w:val="left"/>
              <w:rPr>
                <w:sz w:val="20"/>
                <w:szCs w:val="20"/>
                <w:lang w:val="en-CA" w:eastAsia="en-CA"/>
              </w:rPr>
            </w:pPr>
            <w:r w:rsidRPr="00C52F94">
              <w:rPr>
                <w:sz w:val="20"/>
                <w:szCs w:val="20"/>
                <w:lang w:val="en-CA" w:eastAsia="en-CA"/>
              </w:rPr>
              <w:t>Mexico</w:t>
            </w:r>
          </w:p>
        </w:tc>
        <w:tc>
          <w:tcPr>
            <w:tcW w:w="948" w:type="dxa"/>
            <w:tcBorders>
              <w:top w:val="nil"/>
              <w:left w:val="nil"/>
              <w:bottom w:val="single" w:sz="4" w:space="0" w:color="auto"/>
              <w:right w:val="single" w:sz="4" w:space="0" w:color="auto"/>
            </w:tcBorders>
            <w:shd w:val="clear" w:color="auto" w:fill="auto"/>
            <w:hideMark/>
          </w:tcPr>
          <w:p w14:paraId="5E1D4278" w14:textId="77777777" w:rsidR="00C917BC" w:rsidRPr="00C52F94" w:rsidRDefault="00C917BC" w:rsidP="001D0457">
            <w:pPr>
              <w:jc w:val="center"/>
              <w:rPr>
                <w:sz w:val="20"/>
                <w:szCs w:val="20"/>
                <w:lang w:val="en-CA" w:eastAsia="en-CA"/>
              </w:rPr>
            </w:pPr>
            <w:r w:rsidRPr="00C52F94">
              <w:rPr>
                <w:sz w:val="20"/>
                <w:szCs w:val="20"/>
                <w:lang w:val="en-CA" w:eastAsia="en-CA"/>
              </w:rPr>
              <w:t>CP</w:t>
            </w:r>
          </w:p>
        </w:tc>
        <w:tc>
          <w:tcPr>
            <w:tcW w:w="1462" w:type="dxa"/>
            <w:tcBorders>
              <w:top w:val="nil"/>
              <w:left w:val="nil"/>
              <w:bottom w:val="single" w:sz="4" w:space="0" w:color="auto"/>
              <w:right w:val="single" w:sz="4" w:space="0" w:color="auto"/>
            </w:tcBorders>
            <w:shd w:val="clear" w:color="auto" w:fill="auto"/>
            <w:hideMark/>
          </w:tcPr>
          <w:p w14:paraId="238BE2C4"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488745A1" w14:textId="77777777" w:rsidR="00C917BC" w:rsidRPr="00C52F94" w:rsidRDefault="00C917BC" w:rsidP="001D0457">
            <w:pPr>
              <w:jc w:val="right"/>
              <w:rPr>
                <w:sz w:val="20"/>
                <w:szCs w:val="20"/>
                <w:lang w:val="en-CA" w:eastAsia="en-CA"/>
              </w:rPr>
            </w:pPr>
            <w:r w:rsidRPr="00C52F94">
              <w:rPr>
                <w:sz w:val="20"/>
                <w:szCs w:val="20"/>
                <w:lang w:val="en-CA" w:eastAsia="en-CA"/>
              </w:rPr>
              <w:t>1,148.8</w:t>
            </w:r>
          </w:p>
        </w:tc>
        <w:tc>
          <w:tcPr>
            <w:tcW w:w="1317" w:type="dxa"/>
            <w:tcBorders>
              <w:top w:val="nil"/>
              <w:left w:val="nil"/>
              <w:bottom w:val="single" w:sz="4" w:space="0" w:color="auto"/>
              <w:right w:val="single" w:sz="4" w:space="0" w:color="auto"/>
            </w:tcBorders>
            <w:shd w:val="clear" w:color="auto" w:fill="auto"/>
            <w:hideMark/>
          </w:tcPr>
          <w:p w14:paraId="088715D2" w14:textId="77777777" w:rsidR="00C917BC" w:rsidRPr="00C52F94" w:rsidRDefault="00C917BC" w:rsidP="001D0457">
            <w:pPr>
              <w:jc w:val="right"/>
              <w:rPr>
                <w:sz w:val="20"/>
                <w:szCs w:val="20"/>
                <w:lang w:val="en-CA" w:eastAsia="en-CA"/>
              </w:rPr>
            </w:pPr>
            <w:r w:rsidRPr="00C52F94">
              <w:rPr>
                <w:sz w:val="20"/>
                <w:szCs w:val="20"/>
                <w:lang w:val="en-CA" w:eastAsia="en-CA"/>
              </w:rPr>
              <w:t>321.1</w:t>
            </w:r>
          </w:p>
        </w:tc>
        <w:tc>
          <w:tcPr>
            <w:tcW w:w="985" w:type="dxa"/>
            <w:tcBorders>
              <w:top w:val="nil"/>
              <w:left w:val="nil"/>
              <w:bottom w:val="single" w:sz="4" w:space="0" w:color="auto"/>
              <w:right w:val="single" w:sz="4" w:space="0" w:color="auto"/>
            </w:tcBorders>
            <w:shd w:val="clear" w:color="auto" w:fill="auto"/>
            <w:hideMark/>
          </w:tcPr>
          <w:p w14:paraId="415CD515"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21675E86"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15A1F0A2" w14:textId="77777777" w:rsidR="00C917BC" w:rsidRPr="00C52F94" w:rsidRDefault="00C917BC" w:rsidP="001D0457">
            <w:pPr>
              <w:jc w:val="left"/>
              <w:rPr>
                <w:sz w:val="20"/>
                <w:szCs w:val="20"/>
                <w:lang w:val="en-CA" w:eastAsia="en-CA"/>
              </w:rPr>
            </w:pPr>
            <w:r w:rsidRPr="00C52F94">
              <w:rPr>
                <w:sz w:val="20"/>
                <w:szCs w:val="20"/>
                <w:lang w:val="en-CA" w:eastAsia="en-CA"/>
              </w:rPr>
              <w:t>30% by 2018 and 67.5% by 2022</w:t>
            </w:r>
          </w:p>
        </w:tc>
      </w:tr>
      <w:tr w:rsidR="00C917BC" w:rsidRPr="00C52F94" w14:paraId="273A80B4"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0DB7B8AD" w14:textId="77777777" w:rsidR="00C917BC" w:rsidRPr="00C52F94" w:rsidRDefault="00C917BC" w:rsidP="001D0457">
            <w:pPr>
              <w:jc w:val="left"/>
              <w:rPr>
                <w:sz w:val="20"/>
                <w:szCs w:val="20"/>
                <w:lang w:val="en-CA" w:eastAsia="en-CA"/>
              </w:rPr>
            </w:pPr>
            <w:r w:rsidRPr="00C52F94">
              <w:rPr>
                <w:sz w:val="20"/>
                <w:szCs w:val="20"/>
                <w:lang w:val="en-CA" w:eastAsia="en-CA"/>
              </w:rPr>
              <w:t>Micronesia (Federated States of)</w:t>
            </w:r>
          </w:p>
        </w:tc>
        <w:tc>
          <w:tcPr>
            <w:tcW w:w="948" w:type="dxa"/>
            <w:tcBorders>
              <w:top w:val="nil"/>
              <w:left w:val="nil"/>
              <w:bottom w:val="single" w:sz="4" w:space="0" w:color="auto"/>
              <w:right w:val="single" w:sz="4" w:space="0" w:color="auto"/>
            </w:tcBorders>
            <w:shd w:val="clear" w:color="auto" w:fill="auto"/>
            <w:hideMark/>
          </w:tcPr>
          <w:p w14:paraId="5C347913"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6415A408"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2D42AC10" w14:textId="77777777" w:rsidR="00C917BC" w:rsidRPr="00C52F94" w:rsidRDefault="00C917BC" w:rsidP="001D0457">
            <w:pPr>
              <w:jc w:val="right"/>
              <w:rPr>
                <w:sz w:val="20"/>
                <w:szCs w:val="20"/>
                <w:lang w:val="en-CA" w:eastAsia="en-CA"/>
              </w:rPr>
            </w:pPr>
            <w:r w:rsidRPr="00C52F94">
              <w:rPr>
                <w:sz w:val="20"/>
                <w:szCs w:val="20"/>
                <w:lang w:val="en-CA" w:eastAsia="en-CA"/>
              </w:rPr>
              <w:t>0.2</w:t>
            </w:r>
          </w:p>
        </w:tc>
        <w:tc>
          <w:tcPr>
            <w:tcW w:w="1317" w:type="dxa"/>
            <w:tcBorders>
              <w:top w:val="nil"/>
              <w:left w:val="nil"/>
              <w:bottom w:val="single" w:sz="4" w:space="0" w:color="auto"/>
              <w:right w:val="single" w:sz="4" w:space="0" w:color="auto"/>
            </w:tcBorders>
            <w:shd w:val="clear" w:color="auto" w:fill="auto"/>
            <w:hideMark/>
          </w:tcPr>
          <w:p w14:paraId="71CF9D87"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985" w:type="dxa"/>
            <w:tcBorders>
              <w:top w:val="nil"/>
              <w:left w:val="nil"/>
              <w:bottom w:val="single" w:sz="4" w:space="0" w:color="auto"/>
              <w:right w:val="single" w:sz="4" w:space="0" w:color="auto"/>
            </w:tcBorders>
            <w:shd w:val="clear" w:color="auto" w:fill="auto"/>
            <w:hideMark/>
          </w:tcPr>
          <w:p w14:paraId="44DB3B54"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297FE5F3"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2AA56C5A"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03F14800"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0A684239" w14:textId="77777777" w:rsidR="00C917BC" w:rsidRPr="00C52F94" w:rsidRDefault="00C917BC" w:rsidP="001D0457">
            <w:pPr>
              <w:jc w:val="left"/>
              <w:rPr>
                <w:sz w:val="20"/>
                <w:szCs w:val="20"/>
                <w:lang w:val="en-CA" w:eastAsia="en-CA"/>
              </w:rPr>
            </w:pPr>
            <w:r w:rsidRPr="00C52F94">
              <w:rPr>
                <w:sz w:val="20"/>
                <w:szCs w:val="20"/>
                <w:lang w:val="en-CA" w:eastAsia="en-CA"/>
              </w:rPr>
              <w:t>Mongolia</w:t>
            </w:r>
          </w:p>
        </w:tc>
        <w:tc>
          <w:tcPr>
            <w:tcW w:w="948" w:type="dxa"/>
            <w:tcBorders>
              <w:top w:val="nil"/>
              <w:left w:val="nil"/>
              <w:bottom w:val="single" w:sz="4" w:space="0" w:color="auto"/>
              <w:right w:val="single" w:sz="4" w:space="0" w:color="auto"/>
            </w:tcBorders>
            <w:shd w:val="clear" w:color="auto" w:fill="auto"/>
            <w:hideMark/>
          </w:tcPr>
          <w:p w14:paraId="5CC14D76"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7EC59004"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7C32D5B9" w14:textId="77777777" w:rsidR="00C917BC" w:rsidRPr="00C52F94" w:rsidRDefault="00C917BC" w:rsidP="001D0457">
            <w:pPr>
              <w:jc w:val="right"/>
              <w:rPr>
                <w:sz w:val="20"/>
                <w:szCs w:val="20"/>
                <w:lang w:val="en-CA" w:eastAsia="en-CA"/>
              </w:rPr>
            </w:pPr>
            <w:r w:rsidRPr="00C52F94">
              <w:rPr>
                <w:sz w:val="20"/>
                <w:szCs w:val="20"/>
                <w:lang w:val="en-CA" w:eastAsia="en-CA"/>
              </w:rPr>
              <w:t>1.4</w:t>
            </w:r>
          </w:p>
        </w:tc>
        <w:tc>
          <w:tcPr>
            <w:tcW w:w="1317" w:type="dxa"/>
            <w:tcBorders>
              <w:top w:val="nil"/>
              <w:left w:val="nil"/>
              <w:bottom w:val="single" w:sz="4" w:space="0" w:color="auto"/>
              <w:right w:val="single" w:sz="4" w:space="0" w:color="auto"/>
            </w:tcBorders>
            <w:shd w:val="clear" w:color="auto" w:fill="auto"/>
            <w:hideMark/>
          </w:tcPr>
          <w:p w14:paraId="453E062E" w14:textId="77777777" w:rsidR="00C917BC" w:rsidRPr="00C52F94" w:rsidRDefault="00C917BC" w:rsidP="001D0457">
            <w:pPr>
              <w:jc w:val="right"/>
              <w:rPr>
                <w:sz w:val="20"/>
                <w:szCs w:val="20"/>
                <w:lang w:val="en-CA" w:eastAsia="en-CA"/>
              </w:rPr>
            </w:pPr>
            <w:r w:rsidRPr="00C52F94">
              <w:rPr>
                <w:sz w:val="20"/>
                <w:szCs w:val="20"/>
                <w:lang w:val="en-CA" w:eastAsia="en-CA"/>
              </w:rPr>
              <w:t>0.6</w:t>
            </w:r>
          </w:p>
        </w:tc>
        <w:tc>
          <w:tcPr>
            <w:tcW w:w="985" w:type="dxa"/>
            <w:tcBorders>
              <w:top w:val="nil"/>
              <w:left w:val="nil"/>
              <w:bottom w:val="single" w:sz="4" w:space="0" w:color="auto"/>
              <w:right w:val="single" w:sz="4" w:space="0" w:color="auto"/>
            </w:tcBorders>
            <w:shd w:val="clear" w:color="auto" w:fill="auto"/>
            <w:hideMark/>
          </w:tcPr>
          <w:p w14:paraId="777FE2CE"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002CFFB6"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595A9ACB"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408DCE5E"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5A63D93A" w14:textId="77777777" w:rsidR="00C917BC" w:rsidRPr="00C52F94" w:rsidRDefault="00C917BC" w:rsidP="001D0457">
            <w:pPr>
              <w:jc w:val="left"/>
              <w:rPr>
                <w:sz w:val="20"/>
                <w:szCs w:val="20"/>
                <w:lang w:val="en-CA" w:eastAsia="en-CA"/>
              </w:rPr>
            </w:pPr>
            <w:r w:rsidRPr="00C52F94">
              <w:rPr>
                <w:sz w:val="20"/>
                <w:szCs w:val="20"/>
                <w:lang w:val="en-CA" w:eastAsia="en-CA"/>
              </w:rPr>
              <w:t>Montenegro</w:t>
            </w:r>
          </w:p>
        </w:tc>
        <w:tc>
          <w:tcPr>
            <w:tcW w:w="948" w:type="dxa"/>
            <w:tcBorders>
              <w:top w:val="nil"/>
              <w:left w:val="nil"/>
              <w:bottom w:val="single" w:sz="4" w:space="0" w:color="auto"/>
              <w:right w:val="single" w:sz="4" w:space="0" w:color="auto"/>
            </w:tcBorders>
            <w:shd w:val="clear" w:color="auto" w:fill="auto"/>
            <w:hideMark/>
          </w:tcPr>
          <w:p w14:paraId="43916CDF"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3D0A88F2"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58346EE6" w14:textId="77777777" w:rsidR="00C917BC" w:rsidRPr="00C52F94" w:rsidRDefault="00C917BC" w:rsidP="001D0457">
            <w:pPr>
              <w:jc w:val="right"/>
              <w:rPr>
                <w:sz w:val="20"/>
                <w:szCs w:val="20"/>
                <w:lang w:val="en-CA" w:eastAsia="en-CA"/>
              </w:rPr>
            </w:pPr>
            <w:r w:rsidRPr="00C52F94">
              <w:rPr>
                <w:sz w:val="20"/>
                <w:szCs w:val="20"/>
                <w:lang w:val="en-CA" w:eastAsia="en-CA"/>
              </w:rPr>
              <w:t>0.8</w:t>
            </w:r>
          </w:p>
        </w:tc>
        <w:tc>
          <w:tcPr>
            <w:tcW w:w="1317" w:type="dxa"/>
            <w:tcBorders>
              <w:top w:val="nil"/>
              <w:left w:val="nil"/>
              <w:bottom w:val="single" w:sz="4" w:space="0" w:color="auto"/>
              <w:right w:val="single" w:sz="4" w:space="0" w:color="auto"/>
            </w:tcBorders>
            <w:shd w:val="clear" w:color="auto" w:fill="auto"/>
            <w:hideMark/>
          </w:tcPr>
          <w:p w14:paraId="6E8F563A" w14:textId="77777777" w:rsidR="00C917BC" w:rsidRPr="00C52F94" w:rsidRDefault="00C917BC" w:rsidP="001D0457">
            <w:pPr>
              <w:jc w:val="right"/>
              <w:rPr>
                <w:sz w:val="20"/>
                <w:szCs w:val="20"/>
                <w:lang w:val="en-CA" w:eastAsia="en-CA"/>
              </w:rPr>
            </w:pPr>
            <w:r w:rsidRPr="00C52F94">
              <w:rPr>
                <w:sz w:val="20"/>
                <w:szCs w:val="20"/>
                <w:lang w:val="en-CA" w:eastAsia="en-CA"/>
              </w:rPr>
              <w:t>0.2</w:t>
            </w:r>
          </w:p>
        </w:tc>
        <w:tc>
          <w:tcPr>
            <w:tcW w:w="985" w:type="dxa"/>
            <w:tcBorders>
              <w:top w:val="nil"/>
              <w:left w:val="nil"/>
              <w:bottom w:val="single" w:sz="4" w:space="0" w:color="auto"/>
              <w:right w:val="single" w:sz="4" w:space="0" w:color="auto"/>
            </w:tcBorders>
            <w:shd w:val="clear" w:color="auto" w:fill="auto"/>
            <w:hideMark/>
          </w:tcPr>
          <w:p w14:paraId="0BEBE5C3"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73DA1286"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100590B9"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7FC0DE65"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1B32B8BA" w14:textId="77777777" w:rsidR="00C917BC" w:rsidRPr="00C52F94" w:rsidRDefault="00C917BC" w:rsidP="001D0457">
            <w:pPr>
              <w:jc w:val="left"/>
              <w:rPr>
                <w:sz w:val="20"/>
                <w:szCs w:val="20"/>
                <w:lang w:val="en-CA" w:eastAsia="en-CA"/>
              </w:rPr>
            </w:pPr>
            <w:r w:rsidRPr="00C52F94">
              <w:rPr>
                <w:sz w:val="20"/>
                <w:szCs w:val="20"/>
                <w:lang w:val="en-CA" w:eastAsia="en-CA"/>
              </w:rPr>
              <w:t>Morocco</w:t>
            </w:r>
          </w:p>
        </w:tc>
        <w:tc>
          <w:tcPr>
            <w:tcW w:w="948" w:type="dxa"/>
            <w:tcBorders>
              <w:top w:val="nil"/>
              <w:left w:val="nil"/>
              <w:bottom w:val="single" w:sz="4" w:space="0" w:color="auto"/>
              <w:right w:val="single" w:sz="4" w:space="0" w:color="auto"/>
            </w:tcBorders>
            <w:shd w:val="clear" w:color="auto" w:fill="auto"/>
            <w:hideMark/>
          </w:tcPr>
          <w:p w14:paraId="03E5837A"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16F192E0"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4C9C4DA7" w14:textId="77777777" w:rsidR="00C917BC" w:rsidRPr="00C52F94" w:rsidRDefault="00C917BC" w:rsidP="001D0457">
            <w:pPr>
              <w:jc w:val="right"/>
              <w:rPr>
                <w:sz w:val="20"/>
                <w:szCs w:val="20"/>
                <w:lang w:val="en-CA" w:eastAsia="en-CA"/>
              </w:rPr>
            </w:pPr>
            <w:r w:rsidRPr="00C52F94">
              <w:rPr>
                <w:sz w:val="20"/>
                <w:szCs w:val="20"/>
                <w:lang w:val="en-CA" w:eastAsia="en-CA"/>
              </w:rPr>
              <w:t>51.4</w:t>
            </w:r>
          </w:p>
        </w:tc>
        <w:tc>
          <w:tcPr>
            <w:tcW w:w="1317" w:type="dxa"/>
            <w:tcBorders>
              <w:top w:val="nil"/>
              <w:left w:val="nil"/>
              <w:bottom w:val="single" w:sz="4" w:space="0" w:color="auto"/>
              <w:right w:val="single" w:sz="4" w:space="0" w:color="auto"/>
            </w:tcBorders>
            <w:shd w:val="clear" w:color="auto" w:fill="auto"/>
            <w:hideMark/>
          </w:tcPr>
          <w:p w14:paraId="235BD4F0" w14:textId="77777777" w:rsidR="00C917BC" w:rsidRPr="00C52F94" w:rsidRDefault="00C917BC" w:rsidP="001D0457">
            <w:pPr>
              <w:jc w:val="right"/>
              <w:rPr>
                <w:sz w:val="20"/>
                <w:szCs w:val="20"/>
                <w:lang w:val="en-CA" w:eastAsia="en-CA"/>
              </w:rPr>
            </w:pPr>
            <w:r w:rsidRPr="00C52F94">
              <w:rPr>
                <w:sz w:val="20"/>
                <w:szCs w:val="20"/>
                <w:lang w:val="en-CA" w:eastAsia="en-CA"/>
              </w:rPr>
              <w:t>32.6</w:t>
            </w:r>
          </w:p>
        </w:tc>
        <w:tc>
          <w:tcPr>
            <w:tcW w:w="985" w:type="dxa"/>
            <w:tcBorders>
              <w:top w:val="nil"/>
              <w:left w:val="nil"/>
              <w:bottom w:val="single" w:sz="4" w:space="0" w:color="auto"/>
              <w:right w:val="single" w:sz="4" w:space="0" w:color="auto"/>
            </w:tcBorders>
            <w:shd w:val="clear" w:color="auto" w:fill="auto"/>
            <w:hideMark/>
          </w:tcPr>
          <w:p w14:paraId="1504C9CA"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73BE129C"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5DDCEEC5" w14:textId="77777777" w:rsidR="00C917BC" w:rsidRPr="00C52F94" w:rsidRDefault="00C917BC" w:rsidP="001D0457">
            <w:pPr>
              <w:jc w:val="left"/>
              <w:rPr>
                <w:sz w:val="20"/>
                <w:szCs w:val="20"/>
                <w:lang w:val="en-CA" w:eastAsia="en-CA"/>
              </w:rPr>
            </w:pPr>
            <w:r w:rsidRPr="00C52F94">
              <w:rPr>
                <w:sz w:val="20"/>
                <w:szCs w:val="20"/>
                <w:lang w:val="en-CA" w:eastAsia="en-CA"/>
              </w:rPr>
              <w:t>20% by 2017</w:t>
            </w:r>
          </w:p>
        </w:tc>
      </w:tr>
      <w:tr w:rsidR="00C917BC" w:rsidRPr="00C52F94" w14:paraId="6568013D"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2520B8F0" w14:textId="77777777" w:rsidR="00C917BC" w:rsidRPr="00C52F94" w:rsidRDefault="00C917BC" w:rsidP="001D0457">
            <w:pPr>
              <w:jc w:val="left"/>
              <w:rPr>
                <w:sz w:val="20"/>
                <w:szCs w:val="20"/>
                <w:lang w:val="en-CA" w:eastAsia="en-CA"/>
              </w:rPr>
            </w:pPr>
            <w:r w:rsidRPr="00C52F94">
              <w:rPr>
                <w:sz w:val="20"/>
                <w:szCs w:val="20"/>
                <w:lang w:val="en-CA" w:eastAsia="en-CA"/>
              </w:rPr>
              <w:t>Mozambique</w:t>
            </w:r>
          </w:p>
        </w:tc>
        <w:tc>
          <w:tcPr>
            <w:tcW w:w="948" w:type="dxa"/>
            <w:tcBorders>
              <w:top w:val="nil"/>
              <w:left w:val="nil"/>
              <w:bottom w:val="single" w:sz="4" w:space="0" w:color="auto"/>
              <w:right w:val="single" w:sz="4" w:space="0" w:color="auto"/>
            </w:tcBorders>
            <w:shd w:val="clear" w:color="auto" w:fill="auto"/>
            <w:hideMark/>
          </w:tcPr>
          <w:p w14:paraId="7363868F"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4C2DFEB4"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1B9128D1" w14:textId="77777777" w:rsidR="00C917BC" w:rsidRPr="00C52F94" w:rsidRDefault="00C917BC" w:rsidP="001D0457">
            <w:pPr>
              <w:jc w:val="right"/>
              <w:rPr>
                <w:sz w:val="20"/>
                <w:szCs w:val="20"/>
                <w:lang w:val="en-CA" w:eastAsia="en-CA"/>
              </w:rPr>
            </w:pPr>
            <w:r w:rsidRPr="00C52F94">
              <w:rPr>
                <w:sz w:val="20"/>
                <w:szCs w:val="20"/>
                <w:lang w:val="en-CA" w:eastAsia="en-CA"/>
              </w:rPr>
              <w:t>8.7</w:t>
            </w:r>
          </w:p>
        </w:tc>
        <w:tc>
          <w:tcPr>
            <w:tcW w:w="1317" w:type="dxa"/>
            <w:tcBorders>
              <w:top w:val="nil"/>
              <w:left w:val="nil"/>
              <w:bottom w:val="single" w:sz="4" w:space="0" w:color="auto"/>
              <w:right w:val="single" w:sz="4" w:space="0" w:color="auto"/>
            </w:tcBorders>
            <w:shd w:val="clear" w:color="auto" w:fill="auto"/>
            <w:hideMark/>
          </w:tcPr>
          <w:p w14:paraId="2AD7A335" w14:textId="77777777" w:rsidR="00C917BC" w:rsidRPr="00C52F94" w:rsidRDefault="00C917BC" w:rsidP="001D0457">
            <w:pPr>
              <w:jc w:val="right"/>
              <w:rPr>
                <w:sz w:val="20"/>
                <w:szCs w:val="20"/>
                <w:lang w:val="en-CA" w:eastAsia="en-CA"/>
              </w:rPr>
            </w:pPr>
            <w:r w:rsidRPr="00C52F94">
              <w:rPr>
                <w:sz w:val="20"/>
                <w:szCs w:val="20"/>
                <w:lang w:val="en-CA" w:eastAsia="en-CA"/>
              </w:rPr>
              <w:t>5.0</w:t>
            </w:r>
          </w:p>
        </w:tc>
        <w:tc>
          <w:tcPr>
            <w:tcW w:w="985" w:type="dxa"/>
            <w:tcBorders>
              <w:top w:val="nil"/>
              <w:left w:val="nil"/>
              <w:bottom w:val="single" w:sz="4" w:space="0" w:color="auto"/>
              <w:right w:val="single" w:sz="4" w:space="0" w:color="auto"/>
            </w:tcBorders>
            <w:shd w:val="clear" w:color="auto" w:fill="auto"/>
            <w:hideMark/>
          </w:tcPr>
          <w:p w14:paraId="2D9CF475"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795AFBED"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327FA19E"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521482D0"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62046F01" w14:textId="77777777" w:rsidR="00C917BC" w:rsidRPr="00C52F94" w:rsidRDefault="00C917BC" w:rsidP="001D0457">
            <w:pPr>
              <w:jc w:val="left"/>
              <w:rPr>
                <w:sz w:val="20"/>
                <w:szCs w:val="20"/>
                <w:lang w:val="en-CA" w:eastAsia="en-CA"/>
              </w:rPr>
            </w:pPr>
            <w:r w:rsidRPr="00C52F94">
              <w:rPr>
                <w:sz w:val="20"/>
                <w:szCs w:val="20"/>
                <w:lang w:val="en-CA" w:eastAsia="en-CA"/>
              </w:rPr>
              <w:t>Myanmar</w:t>
            </w:r>
          </w:p>
        </w:tc>
        <w:tc>
          <w:tcPr>
            <w:tcW w:w="948" w:type="dxa"/>
            <w:tcBorders>
              <w:top w:val="nil"/>
              <w:left w:val="nil"/>
              <w:bottom w:val="single" w:sz="4" w:space="0" w:color="auto"/>
              <w:right w:val="single" w:sz="4" w:space="0" w:color="auto"/>
            </w:tcBorders>
            <w:shd w:val="clear" w:color="auto" w:fill="auto"/>
            <w:hideMark/>
          </w:tcPr>
          <w:p w14:paraId="5F235E24"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6ADF70AE"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18F2A8BE" w14:textId="77777777" w:rsidR="00C917BC" w:rsidRPr="00C52F94" w:rsidRDefault="00C917BC" w:rsidP="001D0457">
            <w:pPr>
              <w:jc w:val="right"/>
              <w:rPr>
                <w:sz w:val="20"/>
                <w:szCs w:val="20"/>
                <w:lang w:val="en-CA" w:eastAsia="en-CA"/>
              </w:rPr>
            </w:pPr>
            <w:r w:rsidRPr="00C52F94">
              <w:rPr>
                <w:sz w:val="20"/>
                <w:szCs w:val="20"/>
                <w:lang w:val="en-CA" w:eastAsia="en-CA"/>
              </w:rPr>
              <w:t>4.3</w:t>
            </w:r>
          </w:p>
        </w:tc>
        <w:tc>
          <w:tcPr>
            <w:tcW w:w="1317" w:type="dxa"/>
            <w:tcBorders>
              <w:top w:val="nil"/>
              <w:left w:val="nil"/>
              <w:bottom w:val="single" w:sz="4" w:space="0" w:color="auto"/>
              <w:right w:val="single" w:sz="4" w:space="0" w:color="auto"/>
            </w:tcBorders>
            <w:shd w:val="clear" w:color="auto" w:fill="auto"/>
            <w:hideMark/>
          </w:tcPr>
          <w:p w14:paraId="3040394C" w14:textId="77777777" w:rsidR="00C917BC" w:rsidRPr="00C52F94" w:rsidRDefault="00C917BC" w:rsidP="001D0457">
            <w:pPr>
              <w:jc w:val="right"/>
              <w:rPr>
                <w:sz w:val="20"/>
                <w:szCs w:val="20"/>
                <w:lang w:val="en-CA" w:eastAsia="en-CA"/>
              </w:rPr>
            </w:pPr>
            <w:r w:rsidRPr="00C52F94">
              <w:rPr>
                <w:sz w:val="20"/>
                <w:szCs w:val="20"/>
                <w:lang w:val="en-CA" w:eastAsia="en-CA"/>
              </w:rPr>
              <w:t>3.6</w:t>
            </w:r>
          </w:p>
        </w:tc>
        <w:tc>
          <w:tcPr>
            <w:tcW w:w="985" w:type="dxa"/>
            <w:tcBorders>
              <w:top w:val="nil"/>
              <w:left w:val="nil"/>
              <w:bottom w:val="single" w:sz="4" w:space="0" w:color="auto"/>
              <w:right w:val="single" w:sz="4" w:space="0" w:color="auto"/>
            </w:tcBorders>
            <w:shd w:val="clear" w:color="auto" w:fill="auto"/>
            <w:hideMark/>
          </w:tcPr>
          <w:p w14:paraId="2AE2DBE6"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5C1ABE60"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09064F15"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2E5D7B10"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77EB4984" w14:textId="77777777" w:rsidR="00C917BC" w:rsidRPr="00C52F94" w:rsidRDefault="00C917BC" w:rsidP="001D0457">
            <w:pPr>
              <w:jc w:val="left"/>
              <w:rPr>
                <w:sz w:val="20"/>
                <w:szCs w:val="20"/>
                <w:lang w:val="en-CA" w:eastAsia="en-CA"/>
              </w:rPr>
            </w:pPr>
            <w:r w:rsidRPr="00C52F94">
              <w:rPr>
                <w:sz w:val="20"/>
                <w:szCs w:val="20"/>
                <w:lang w:val="en-CA" w:eastAsia="en-CA"/>
              </w:rPr>
              <w:t>Namibia</w:t>
            </w:r>
          </w:p>
        </w:tc>
        <w:tc>
          <w:tcPr>
            <w:tcW w:w="948" w:type="dxa"/>
            <w:tcBorders>
              <w:top w:val="nil"/>
              <w:left w:val="nil"/>
              <w:bottom w:val="single" w:sz="4" w:space="0" w:color="auto"/>
              <w:right w:val="single" w:sz="4" w:space="0" w:color="auto"/>
            </w:tcBorders>
            <w:shd w:val="clear" w:color="auto" w:fill="auto"/>
            <w:hideMark/>
          </w:tcPr>
          <w:p w14:paraId="187032A2"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23533710"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4A741BDB" w14:textId="77777777" w:rsidR="00C917BC" w:rsidRPr="00C52F94" w:rsidRDefault="00C917BC" w:rsidP="001D0457">
            <w:pPr>
              <w:jc w:val="right"/>
              <w:rPr>
                <w:sz w:val="20"/>
                <w:szCs w:val="20"/>
                <w:lang w:val="en-CA" w:eastAsia="en-CA"/>
              </w:rPr>
            </w:pPr>
            <w:r w:rsidRPr="00C52F94">
              <w:rPr>
                <w:sz w:val="20"/>
                <w:szCs w:val="20"/>
                <w:lang w:val="en-CA" w:eastAsia="en-CA"/>
              </w:rPr>
              <w:t>8.4</w:t>
            </w:r>
          </w:p>
        </w:tc>
        <w:tc>
          <w:tcPr>
            <w:tcW w:w="1317" w:type="dxa"/>
            <w:tcBorders>
              <w:top w:val="nil"/>
              <w:left w:val="nil"/>
              <w:bottom w:val="single" w:sz="4" w:space="0" w:color="auto"/>
              <w:right w:val="single" w:sz="4" w:space="0" w:color="auto"/>
            </w:tcBorders>
            <w:shd w:val="clear" w:color="auto" w:fill="auto"/>
            <w:hideMark/>
          </w:tcPr>
          <w:p w14:paraId="635D7F7E" w14:textId="77777777" w:rsidR="00C917BC" w:rsidRPr="00C52F94" w:rsidRDefault="00C917BC" w:rsidP="001D0457">
            <w:pPr>
              <w:jc w:val="right"/>
              <w:rPr>
                <w:sz w:val="20"/>
                <w:szCs w:val="20"/>
                <w:lang w:val="en-CA" w:eastAsia="en-CA"/>
              </w:rPr>
            </w:pPr>
            <w:r w:rsidRPr="00C52F94">
              <w:rPr>
                <w:sz w:val="20"/>
                <w:szCs w:val="20"/>
                <w:lang w:val="en-CA" w:eastAsia="en-CA"/>
              </w:rPr>
              <w:t>2.7</w:t>
            </w:r>
          </w:p>
        </w:tc>
        <w:tc>
          <w:tcPr>
            <w:tcW w:w="985" w:type="dxa"/>
            <w:tcBorders>
              <w:top w:val="nil"/>
              <w:left w:val="nil"/>
              <w:bottom w:val="single" w:sz="4" w:space="0" w:color="auto"/>
              <w:right w:val="single" w:sz="4" w:space="0" w:color="auto"/>
            </w:tcBorders>
            <w:shd w:val="clear" w:color="auto" w:fill="auto"/>
            <w:hideMark/>
          </w:tcPr>
          <w:p w14:paraId="14F0E3EF"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78651586"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58F79D61" w14:textId="77777777" w:rsidR="00C917BC" w:rsidRPr="00C52F94" w:rsidRDefault="00C917BC" w:rsidP="001D0457">
            <w:pPr>
              <w:jc w:val="left"/>
              <w:rPr>
                <w:sz w:val="20"/>
                <w:szCs w:val="20"/>
                <w:lang w:val="en-CA" w:eastAsia="en-CA"/>
              </w:rPr>
            </w:pPr>
            <w:r w:rsidRPr="00C52F94">
              <w:rPr>
                <w:sz w:val="20"/>
                <w:szCs w:val="20"/>
                <w:lang w:val="en-CA" w:eastAsia="en-CA"/>
              </w:rPr>
              <w:t>100% by 2025</w:t>
            </w:r>
          </w:p>
        </w:tc>
      </w:tr>
      <w:tr w:rsidR="00C917BC" w:rsidRPr="00C52F94" w14:paraId="63C2236A"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5346F312" w14:textId="77777777" w:rsidR="00C917BC" w:rsidRPr="00C52F94" w:rsidRDefault="00C917BC" w:rsidP="001D0457">
            <w:pPr>
              <w:jc w:val="left"/>
              <w:rPr>
                <w:sz w:val="20"/>
                <w:szCs w:val="20"/>
                <w:lang w:val="en-CA" w:eastAsia="en-CA"/>
              </w:rPr>
            </w:pPr>
            <w:r w:rsidRPr="00C52F94">
              <w:rPr>
                <w:sz w:val="20"/>
                <w:szCs w:val="20"/>
                <w:lang w:val="en-CA" w:eastAsia="en-CA"/>
              </w:rPr>
              <w:lastRenderedPageBreak/>
              <w:t>Nauru</w:t>
            </w:r>
          </w:p>
        </w:tc>
        <w:tc>
          <w:tcPr>
            <w:tcW w:w="948" w:type="dxa"/>
            <w:tcBorders>
              <w:top w:val="nil"/>
              <w:left w:val="nil"/>
              <w:bottom w:val="single" w:sz="4" w:space="0" w:color="auto"/>
              <w:right w:val="single" w:sz="4" w:space="0" w:color="auto"/>
            </w:tcBorders>
            <w:shd w:val="clear" w:color="auto" w:fill="auto"/>
            <w:hideMark/>
          </w:tcPr>
          <w:p w14:paraId="63E7E6B5"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528AA08B"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2B3DD8D4"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17" w:type="dxa"/>
            <w:tcBorders>
              <w:top w:val="nil"/>
              <w:left w:val="nil"/>
              <w:bottom w:val="single" w:sz="4" w:space="0" w:color="auto"/>
              <w:right w:val="single" w:sz="4" w:space="0" w:color="auto"/>
            </w:tcBorders>
            <w:shd w:val="clear" w:color="auto" w:fill="auto"/>
            <w:hideMark/>
          </w:tcPr>
          <w:p w14:paraId="7EB3F8CE"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985" w:type="dxa"/>
            <w:tcBorders>
              <w:top w:val="nil"/>
              <w:left w:val="nil"/>
              <w:bottom w:val="single" w:sz="4" w:space="0" w:color="auto"/>
              <w:right w:val="single" w:sz="4" w:space="0" w:color="auto"/>
            </w:tcBorders>
            <w:shd w:val="clear" w:color="auto" w:fill="auto"/>
            <w:hideMark/>
          </w:tcPr>
          <w:p w14:paraId="595CF517"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5E334FBE"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71870470"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0FD456BD"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29D5748C" w14:textId="77777777" w:rsidR="00C917BC" w:rsidRPr="00C52F94" w:rsidRDefault="00C917BC" w:rsidP="001D0457">
            <w:pPr>
              <w:jc w:val="left"/>
              <w:rPr>
                <w:sz w:val="20"/>
                <w:szCs w:val="20"/>
                <w:lang w:val="en-CA" w:eastAsia="en-CA"/>
              </w:rPr>
            </w:pPr>
            <w:r w:rsidRPr="00C52F94">
              <w:rPr>
                <w:sz w:val="20"/>
                <w:szCs w:val="20"/>
                <w:lang w:val="en-CA" w:eastAsia="en-CA"/>
              </w:rPr>
              <w:t>Nepal</w:t>
            </w:r>
          </w:p>
        </w:tc>
        <w:tc>
          <w:tcPr>
            <w:tcW w:w="948" w:type="dxa"/>
            <w:tcBorders>
              <w:top w:val="nil"/>
              <w:left w:val="nil"/>
              <w:bottom w:val="single" w:sz="4" w:space="0" w:color="auto"/>
              <w:right w:val="single" w:sz="4" w:space="0" w:color="auto"/>
            </w:tcBorders>
            <w:shd w:val="clear" w:color="auto" w:fill="auto"/>
            <w:hideMark/>
          </w:tcPr>
          <w:p w14:paraId="7CE4ECEE"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75627100"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5C9607A8" w14:textId="77777777" w:rsidR="00C917BC" w:rsidRPr="00C52F94" w:rsidRDefault="00C917BC" w:rsidP="001D0457">
            <w:pPr>
              <w:jc w:val="right"/>
              <w:rPr>
                <w:sz w:val="20"/>
                <w:szCs w:val="20"/>
                <w:lang w:val="en-CA" w:eastAsia="en-CA"/>
              </w:rPr>
            </w:pPr>
            <w:r w:rsidRPr="00C52F94">
              <w:rPr>
                <w:sz w:val="20"/>
                <w:szCs w:val="20"/>
                <w:lang w:val="en-CA" w:eastAsia="en-CA"/>
              </w:rPr>
              <w:t>1.1</w:t>
            </w:r>
          </w:p>
        </w:tc>
        <w:tc>
          <w:tcPr>
            <w:tcW w:w="1317" w:type="dxa"/>
            <w:tcBorders>
              <w:top w:val="nil"/>
              <w:left w:val="nil"/>
              <w:bottom w:val="single" w:sz="4" w:space="0" w:color="auto"/>
              <w:right w:val="single" w:sz="4" w:space="0" w:color="auto"/>
            </w:tcBorders>
            <w:shd w:val="clear" w:color="auto" w:fill="auto"/>
            <w:hideMark/>
          </w:tcPr>
          <w:p w14:paraId="02B09F36" w14:textId="77777777" w:rsidR="00C917BC" w:rsidRPr="00C52F94" w:rsidRDefault="00C917BC" w:rsidP="001D0457">
            <w:pPr>
              <w:jc w:val="right"/>
              <w:rPr>
                <w:sz w:val="20"/>
                <w:szCs w:val="20"/>
                <w:lang w:val="en-CA" w:eastAsia="en-CA"/>
              </w:rPr>
            </w:pPr>
            <w:r w:rsidRPr="00C52F94">
              <w:rPr>
                <w:sz w:val="20"/>
                <w:szCs w:val="20"/>
                <w:lang w:val="en-CA" w:eastAsia="en-CA"/>
              </w:rPr>
              <w:t>0.6</w:t>
            </w:r>
          </w:p>
        </w:tc>
        <w:tc>
          <w:tcPr>
            <w:tcW w:w="985" w:type="dxa"/>
            <w:tcBorders>
              <w:top w:val="nil"/>
              <w:left w:val="nil"/>
              <w:bottom w:val="single" w:sz="4" w:space="0" w:color="auto"/>
              <w:right w:val="single" w:sz="4" w:space="0" w:color="auto"/>
            </w:tcBorders>
            <w:shd w:val="clear" w:color="auto" w:fill="auto"/>
            <w:hideMark/>
          </w:tcPr>
          <w:p w14:paraId="4CD892AA"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2B7F5881"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4F73280D"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717D8BAE"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6010463B" w14:textId="77777777" w:rsidR="00C917BC" w:rsidRPr="00C52F94" w:rsidRDefault="00C917BC" w:rsidP="001D0457">
            <w:pPr>
              <w:jc w:val="left"/>
              <w:rPr>
                <w:sz w:val="20"/>
                <w:szCs w:val="20"/>
                <w:lang w:val="en-CA" w:eastAsia="en-CA"/>
              </w:rPr>
            </w:pPr>
            <w:r w:rsidRPr="00C52F94">
              <w:rPr>
                <w:sz w:val="20"/>
                <w:szCs w:val="20"/>
                <w:lang w:val="en-CA" w:eastAsia="en-CA"/>
              </w:rPr>
              <w:t>Nicaragua</w:t>
            </w:r>
          </w:p>
        </w:tc>
        <w:tc>
          <w:tcPr>
            <w:tcW w:w="948" w:type="dxa"/>
            <w:tcBorders>
              <w:top w:val="nil"/>
              <w:left w:val="nil"/>
              <w:bottom w:val="single" w:sz="4" w:space="0" w:color="auto"/>
              <w:right w:val="single" w:sz="4" w:space="0" w:color="auto"/>
            </w:tcBorders>
            <w:shd w:val="clear" w:color="auto" w:fill="auto"/>
            <w:hideMark/>
          </w:tcPr>
          <w:p w14:paraId="6B6340C3"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59B8784B"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14EBAE0A" w14:textId="77777777" w:rsidR="00C917BC" w:rsidRPr="00C52F94" w:rsidRDefault="00C917BC" w:rsidP="001D0457">
            <w:pPr>
              <w:jc w:val="right"/>
              <w:rPr>
                <w:sz w:val="20"/>
                <w:szCs w:val="20"/>
                <w:lang w:val="en-CA" w:eastAsia="en-CA"/>
              </w:rPr>
            </w:pPr>
            <w:r w:rsidRPr="00C52F94">
              <w:rPr>
                <w:sz w:val="20"/>
                <w:szCs w:val="20"/>
                <w:lang w:val="en-CA" w:eastAsia="en-CA"/>
              </w:rPr>
              <w:t>6.8</w:t>
            </w:r>
          </w:p>
        </w:tc>
        <w:tc>
          <w:tcPr>
            <w:tcW w:w="1317" w:type="dxa"/>
            <w:tcBorders>
              <w:top w:val="nil"/>
              <w:left w:val="nil"/>
              <w:bottom w:val="single" w:sz="4" w:space="0" w:color="auto"/>
              <w:right w:val="single" w:sz="4" w:space="0" w:color="auto"/>
            </w:tcBorders>
            <w:shd w:val="clear" w:color="auto" w:fill="auto"/>
            <w:hideMark/>
          </w:tcPr>
          <w:p w14:paraId="3080727A" w14:textId="77777777" w:rsidR="00C917BC" w:rsidRPr="00C52F94" w:rsidRDefault="00C917BC" w:rsidP="001D0457">
            <w:pPr>
              <w:jc w:val="right"/>
              <w:rPr>
                <w:sz w:val="20"/>
                <w:szCs w:val="20"/>
                <w:lang w:val="en-CA" w:eastAsia="en-CA"/>
              </w:rPr>
            </w:pPr>
            <w:r w:rsidRPr="00C52F94">
              <w:rPr>
                <w:sz w:val="20"/>
                <w:szCs w:val="20"/>
                <w:lang w:val="en-CA" w:eastAsia="en-CA"/>
              </w:rPr>
              <w:t>4.2</w:t>
            </w:r>
          </w:p>
        </w:tc>
        <w:tc>
          <w:tcPr>
            <w:tcW w:w="985" w:type="dxa"/>
            <w:tcBorders>
              <w:top w:val="nil"/>
              <w:left w:val="nil"/>
              <w:bottom w:val="single" w:sz="4" w:space="0" w:color="auto"/>
              <w:right w:val="single" w:sz="4" w:space="0" w:color="auto"/>
            </w:tcBorders>
            <w:shd w:val="clear" w:color="auto" w:fill="auto"/>
            <w:hideMark/>
          </w:tcPr>
          <w:p w14:paraId="4AB478AD"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08867432"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2924527F"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26ECE9EC"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78647F3A" w14:textId="77777777" w:rsidR="00C917BC" w:rsidRPr="00C52F94" w:rsidRDefault="00C917BC" w:rsidP="001D0457">
            <w:pPr>
              <w:jc w:val="left"/>
              <w:rPr>
                <w:sz w:val="20"/>
                <w:szCs w:val="20"/>
                <w:lang w:val="en-CA" w:eastAsia="en-CA"/>
              </w:rPr>
            </w:pPr>
            <w:r w:rsidRPr="00C52F94">
              <w:rPr>
                <w:sz w:val="20"/>
                <w:szCs w:val="20"/>
                <w:lang w:val="en-CA" w:eastAsia="en-CA"/>
              </w:rPr>
              <w:t>Niger (the)</w:t>
            </w:r>
          </w:p>
        </w:tc>
        <w:tc>
          <w:tcPr>
            <w:tcW w:w="948" w:type="dxa"/>
            <w:tcBorders>
              <w:top w:val="nil"/>
              <w:left w:val="nil"/>
              <w:bottom w:val="single" w:sz="4" w:space="0" w:color="auto"/>
              <w:right w:val="single" w:sz="4" w:space="0" w:color="auto"/>
            </w:tcBorders>
            <w:shd w:val="clear" w:color="auto" w:fill="auto"/>
            <w:hideMark/>
          </w:tcPr>
          <w:p w14:paraId="4271DF5D"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2592C00A"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09DDFD87" w14:textId="77777777" w:rsidR="00C917BC" w:rsidRPr="00C52F94" w:rsidRDefault="00C917BC" w:rsidP="001D0457">
            <w:pPr>
              <w:jc w:val="right"/>
              <w:rPr>
                <w:sz w:val="20"/>
                <w:szCs w:val="20"/>
                <w:lang w:val="en-CA" w:eastAsia="en-CA"/>
              </w:rPr>
            </w:pPr>
            <w:r w:rsidRPr="00C52F94">
              <w:rPr>
                <w:sz w:val="20"/>
                <w:szCs w:val="20"/>
                <w:lang w:val="en-CA" w:eastAsia="en-CA"/>
              </w:rPr>
              <w:t>16.0</w:t>
            </w:r>
          </w:p>
        </w:tc>
        <w:tc>
          <w:tcPr>
            <w:tcW w:w="1317" w:type="dxa"/>
            <w:tcBorders>
              <w:top w:val="nil"/>
              <w:left w:val="nil"/>
              <w:bottom w:val="single" w:sz="4" w:space="0" w:color="auto"/>
              <w:right w:val="single" w:sz="4" w:space="0" w:color="auto"/>
            </w:tcBorders>
            <w:shd w:val="clear" w:color="auto" w:fill="auto"/>
            <w:hideMark/>
          </w:tcPr>
          <w:p w14:paraId="2453D8DF" w14:textId="77777777" w:rsidR="00C917BC" w:rsidRPr="00C52F94" w:rsidRDefault="00C917BC" w:rsidP="001D0457">
            <w:pPr>
              <w:jc w:val="right"/>
              <w:rPr>
                <w:sz w:val="20"/>
                <w:szCs w:val="20"/>
                <w:lang w:val="en-CA" w:eastAsia="en-CA"/>
              </w:rPr>
            </w:pPr>
            <w:r w:rsidRPr="00C52F94">
              <w:rPr>
                <w:sz w:val="20"/>
                <w:szCs w:val="20"/>
                <w:lang w:val="en-CA" w:eastAsia="en-CA"/>
              </w:rPr>
              <w:t>11.9</w:t>
            </w:r>
          </w:p>
        </w:tc>
        <w:tc>
          <w:tcPr>
            <w:tcW w:w="985" w:type="dxa"/>
            <w:tcBorders>
              <w:top w:val="nil"/>
              <w:left w:val="nil"/>
              <w:bottom w:val="single" w:sz="4" w:space="0" w:color="auto"/>
              <w:right w:val="single" w:sz="4" w:space="0" w:color="auto"/>
            </w:tcBorders>
            <w:shd w:val="clear" w:color="auto" w:fill="auto"/>
            <w:hideMark/>
          </w:tcPr>
          <w:p w14:paraId="3FB398A9"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67F46754"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262CFCD9"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67BD9F38"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69D6DB72" w14:textId="77777777" w:rsidR="00C917BC" w:rsidRPr="00C52F94" w:rsidRDefault="00C917BC" w:rsidP="001D0457">
            <w:pPr>
              <w:jc w:val="left"/>
              <w:rPr>
                <w:sz w:val="20"/>
                <w:szCs w:val="20"/>
                <w:lang w:val="en-CA" w:eastAsia="en-CA"/>
              </w:rPr>
            </w:pPr>
            <w:r w:rsidRPr="00C52F94">
              <w:rPr>
                <w:sz w:val="20"/>
                <w:szCs w:val="20"/>
                <w:lang w:val="en-CA" w:eastAsia="en-CA"/>
              </w:rPr>
              <w:t>Nigeria</w:t>
            </w:r>
          </w:p>
        </w:tc>
        <w:tc>
          <w:tcPr>
            <w:tcW w:w="948" w:type="dxa"/>
            <w:tcBorders>
              <w:top w:val="nil"/>
              <w:left w:val="nil"/>
              <w:bottom w:val="single" w:sz="4" w:space="0" w:color="auto"/>
              <w:right w:val="single" w:sz="4" w:space="0" w:color="auto"/>
            </w:tcBorders>
            <w:shd w:val="clear" w:color="auto" w:fill="auto"/>
            <w:hideMark/>
          </w:tcPr>
          <w:p w14:paraId="72ADA703"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0AED0EEF"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4362AF94" w14:textId="77777777" w:rsidR="00C917BC" w:rsidRPr="00C52F94" w:rsidRDefault="00C917BC" w:rsidP="001D0457">
            <w:pPr>
              <w:jc w:val="right"/>
              <w:rPr>
                <w:sz w:val="20"/>
                <w:szCs w:val="20"/>
                <w:lang w:val="en-CA" w:eastAsia="en-CA"/>
              </w:rPr>
            </w:pPr>
            <w:r w:rsidRPr="00C52F94">
              <w:rPr>
                <w:sz w:val="20"/>
                <w:szCs w:val="20"/>
                <w:lang w:val="en-CA" w:eastAsia="en-CA"/>
              </w:rPr>
              <w:t>344.9</w:t>
            </w:r>
          </w:p>
        </w:tc>
        <w:tc>
          <w:tcPr>
            <w:tcW w:w="1317" w:type="dxa"/>
            <w:tcBorders>
              <w:top w:val="nil"/>
              <w:left w:val="nil"/>
              <w:bottom w:val="single" w:sz="4" w:space="0" w:color="auto"/>
              <w:right w:val="single" w:sz="4" w:space="0" w:color="auto"/>
            </w:tcBorders>
            <w:shd w:val="clear" w:color="auto" w:fill="auto"/>
            <w:hideMark/>
          </w:tcPr>
          <w:p w14:paraId="3BF6A8EB" w14:textId="77777777" w:rsidR="00C917BC" w:rsidRPr="00C52F94" w:rsidRDefault="00C917BC" w:rsidP="001D0457">
            <w:pPr>
              <w:jc w:val="right"/>
              <w:rPr>
                <w:sz w:val="20"/>
                <w:szCs w:val="20"/>
                <w:lang w:val="en-CA" w:eastAsia="en-CA"/>
              </w:rPr>
            </w:pPr>
            <w:r w:rsidRPr="00C52F94">
              <w:rPr>
                <w:sz w:val="20"/>
                <w:szCs w:val="20"/>
                <w:lang w:val="en-CA" w:eastAsia="en-CA"/>
              </w:rPr>
              <w:t>265.8</w:t>
            </w:r>
          </w:p>
        </w:tc>
        <w:tc>
          <w:tcPr>
            <w:tcW w:w="985" w:type="dxa"/>
            <w:tcBorders>
              <w:top w:val="nil"/>
              <w:left w:val="nil"/>
              <w:bottom w:val="single" w:sz="4" w:space="0" w:color="auto"/>
              <w:right w:val="single" w:sz="4" w:space="0" w:color="auto"/>
            </w:tcBorders>
            <w:shd w:val="clear" w:color="auto" w:fill="auto"/>
            <w:hideMark/>
          </w:tcPr>
          <w:p w14:paraId="00BB0549"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21C660B1"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52782F5B" w14:textId="77777777" w:rsidR="00C917BC" w:rsidRPr="00C52F94" w:rsidRDefault="00C917BC" w:rsidP="001D0457">
            <w:pPr>
              <w:jc w:val="left"/>
              <w:rPr>
                <w:sz w:val="20"/>
                <w:szCs w:val="20"/>
                <w:lang w:val="en-CA" w:eastAsia="en-CA"/>
              </w:rPr>
            </w:pPr>
            <w:r w:rsidRPr="00C52F94">
              <w:rPr>
                <w:sz w:val="20"/>
                <w:szCs w:val="20"/>
                <w:lang w:val="en-CA" w:eastAsia="en-CA"/>
              </w:rPr>
              <w:t>10% by 2015, 35% by 2020 and 51.35% by 2023</w:t>
            </w:r>
          </w:p>
        </w:tc>
      </w:tr>
      <w:tr w:rsidR="00C917BC" w:rsidRPr="00C52F94" w14:paraId="7CFF7AB4"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709211BD" w14:textId="77777777" w:rsidR="00C917BC" w:rsidRPr="00C52F94" w:rsidRDefault="00C917BC" w:rsidP="001D0457">
            <w:pPr>
              <w:jc w:val="left"/>
              <w:rPr>
                <w:sz w:val="20"/>
                <w:szCs w:val="20"/>
                <w:lang w:val="en-CA" w:eastAsia="en-CA"/>
              </w:rPr>
            </w:pPr>
            <w:r w:rsidRPr="00C52F94">
              <w:rPr>
                <w:sz w:val="20"/>
                <w:szCs w:val="20"/>
                <w:lang w:val="en-CA" w:eastAsia="en-CA"/>
              </w:rPr>
              <w:t>Niue</w:t>
            </w:r>
          </w:p>
        </w:tc>
        <w:tc>
          <w:tcPr>
            <w:tcW w:w="948" w:type="dxa"/>
            <w:tcBorders>
              <w:top w:val="nil"/>
              <w:left w:val="nil"/>
              <w:bottom w:val="single" w:sz="4" w:space="0" w:color="auto"/>
              <w:right w:val="single" w:sz="4" w:space="0" w:color="auto"/>
            </w:tcBorders>
            <w:shd w:val="clear" w:color="auto" w:fill="auto"/>
            <w:hideMark/>
          </w:tcPr>
          <w:p w14:paraId="2EBF7D2B"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033197B1"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20951634"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17" w:type="dxa"/>
            <w:tcBorders>
              <w:top w:val="nil"/>
              <w:left w:val="nil"/>
              <w:bottom w:val="single" w:sz="4" w:space="0" w:color="auto"/>
              <w:right w:val="single" w:sz="4" w:space="0" w:color="auto"/>
            </w:tcBorders>
            <w:shd w:val="clear" w:color="auto" w:fill="auto"/>
            <w:hideMark/>
          </w:tcPr>
          <w:p w14:paraId="12818583"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985" w:type="dxa"/>
            <w:tcBorders>
              <w:top w:val="nil"/>
              <w:left w:val="nil"/>
              <w:bottom w:val="single" w:sz="4" w:space="0" w:color="auto"/>
              <w:right w:val="single" w:sz="4" w:space="0" w:color="auto"/>
            </w:tcBorders>
            <w:shd w:val="clear" w:color="auto" w:fill="auto"/>
            <w:hideMark/>
          </w:tcPr>
          <w:p w14:paraId="0DEBBB0D"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277387A3"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16274E9C"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4B6FAA50"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701348E5" w14:textId="77777777" w:rsidR="00C917BC" w:rsidRPr="00C52F94" w:rsidRDefault="00C917BC" w:rsidP="001D0457">
            <w:pPr>
              <w:jc w:val="left"/>
              <w:rPr>
                <w:sz w:val="20"/>
                <w:szCs w:val="20"/>
                <w:lang w:val="en-CA" w:eastAsia="en-CA"/>
              </w:rPr>
            </w:pPr>
            <w:r w:rsidRPr="00C52F94">
              <w:rPr>
                <w:sz w:val="20"/>
                <w:szCs w:val="20"/>
                <w:lang w:val="en-CA" w:eastAsia="en-CA"/>
              </w:rPr>
              <w:t>North Macedonia</w:t>
            </w:r>
          </w:p>
        </w:tc>
        <w:tc>
          <w:tcPr>
            <w:tcW w:w="948" w:type="dxa"/>
            <w:tcBorders>
              <w:top w:val="nil"/>
              <w:left w:val="nil"/>
              <w:bottom w:val="single" w:sz="4" w:space="0" w:color="auto"/>
              <w:right w:val="single" w:sz="4" w:space="0" w:color="auto"/>
            </w:tcBorders>
            <w:shd w:val="clear" w:color="auto" w:fill="auto"/>
            <w:hideMark/>
          </w:tcPr>
          <w:p w14:paraId="2EE05C9F" w14:textId="77777777" w:rsidR="00C917BC" w:rsidRPr="00C52F94" w:rsidRDefault="00C917BC" w:rsidP="001D0457">
            <w:pPr>
              <w:jc w:val="center"/>
              <w:rPr>
                <w:sz w:val="20"/>
                <w:szCs w:val="20"/>
                <w:lang w:val="en-CA" w:eastAsia="en-CA"/>
              </w:rPr>
            </w:pPr>
            <w:r w:rsidRPr="00C52F94">
              <w:rPr>
                <w:sz w:val="20"/>
                <w:szCs w:val="20"/>
                <w:lang w:val="en-CA" w:eastAsia="en-CA"/>
              </w:rPr>
              <w:t>CP</w:t>
            </w:r>
          </w:p>
        </w:tc>
        <w:tc>
          <w:tcPr>
            <w:tcW w:w="1462" w:type="dxa"/>
            <w:tcBorders>
              <w:top w:val="nil"/>
              <w:left w:val="nil"/>
              <w:bottom w:val="single" w:sz="4" w:space="0" w:color="auto"/>
              <w:right w:val="single" w:sz="4" w:space="0" w:color="auto"/>
            </w:tcBorders>
            <w:shd w:val="clear" w:color="auto" w:fill="auto"/>
            <w:hideMark/>
          </w:tcPr>
          <w:p w14:paraId="704E1B19"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7F727807" w14:textId="77777777" w:rsidR="00C917BC" w:rsidRPr="00C52F94" w:rsidRDefault="00C917BC" w:rsidP="001D0457">
            <w:pPr>
              <w:jc w:val="right"/>
              <w:rPr>
                <w:sz w:val="20"/>
                <w:szCs w:val="20"/>
                <w:lang w:val="en-CA" w:eastAsia="en-CA"/>
              </w:rPr>
            </w:pPr>
            <w:r w:rsidRPr="00C52F94">
              <w:rPr>
                <w:sz w:val="20"/>
                <w:szCs w:val="20"/>
                <w:lang w:val="en-CA" w:eastAsia="en-CA"/>
              </w:rPr>
              <w:t>1.8</w:t>
            </w:r>
          </w:p>
        </w:tc>
        <w:tc>
          <w:tcPr>
            <w:tcW w:w="1317" w:type="dxa"/>
            <w:tcBorders>
              <w:top w:val="nil"/>
              <w:left w:val="nil"/>
              <w:bottom w:val="single" w:sz="4" w:space="0" w:color="auto"/>
              <w:right w:val="single" w:sz="4" w:space="0" w:color="auto"/>
            </w:tcBorders>
            <w:shd w:val="clear" w:color="auto" w:fill="auto"/>
            <w:hideMark/>
          </w:tcPr>
          <w:p w14:paraId="65739EC0" w14:textId="77777777" w:rsidR="00C917BC" w:rsidRPr="00C52F94" w:rsidRDefault="00C917BC" w:rsidP="001D0457">
            <w:pPr>
              <w:jc w:val="right"/>
              <w:rPr>
                <w:sz w:val="20"/>
                <w:szCs w:val="20"/>
                <w:lang w:val="en-CA" w:eastAsia="en-CA"/>
              </w:rPr>
            </w:pPr>
            <w:r w:rsidRPr="00C52F94">
              <w:rPr>
                <w:sz w:val="20"/>
                <w:szCs w:val="20"/>
                <w:lang w:val="en-CA" w:eastAsia="en-CA"/>
              </w:rPr>
              <w:t>0.3</w:t>
            </w:r>
          </w:p>
        </w:tc>
        <w:tc>
          <w:tcPr>
            <w:tcW w:w="985" w:type="dxa"/>
            <w:tcBorders>
              <w:top w:val="nil"/>
              <w:left w:val="nil"/>
              <w:bottom w:val="single" w:sz="4" w:space="0" w:color="auto"/>
              <w:right w:val="single" w:sz="4" w:space="0" w:color="auto"/>
            </w:tcBorders>
            <w:shd w:val="clear" w:color="auto" w:fill="auto"/>
            <w:hideMark/>
          </w:tcPr>
          <w:p w14:paraId="1F9E0F7B"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0DC4B276"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4DFF0500"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0A1E83FC"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15E5ACAF" w14:textId="77777777" w:rsidR="00C917BC" w:rsidRPr="00C52F94" w:rsidRDefault="00C917BC" w:rsidP="001D0457">
            <w:pPr>
              <w:jc w:val="left"/>
              <w:rPr>
                <w:sz w:val="20"/>
                <w:szCs w:val="20"/>
                <w:lang w:val="en-CA" w:eastAsia="en-CA"/>
              </w:rPr>
            </w:pPr>
            <w:r w:rsidRPr="00C52F94">
              <w:rPr>
                <w:sz w:val="20"/>
                <w:szCs w:val="20"/>
                <w:lang w:val="en-CA" w:eastAsia="en-CA"/>
              </w:rPr>
              <w:t>Oman</w:t>
            </w:r>
          </w:p>
        </w:tc>
        <w:tc>
          <w:tcPr>
            <w:tcW w:w="948" w:type="dxa"/>
            <w:tcBorders>
              <w:top w:val="nil"/>
              <w:left w:val="nil"/>
              <w:bottom w:val="single" w:sz="4" w:space="0" w:color="auto"/>
              <w:right w:val="single" w:sz="4" w:space="0" w:color="auto"/>
            </w:tcBorders>
            <w:shd w:val="clear" w:color="auto" w:fill="auto"/>
            <w:hideMark/>
          </w:tcPr>
          <w:p w14:paraId="271E8573"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58F25861"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643565A4" w14:textId="77777777" w:rsidR="00C917BC" w:rsidRPr="00C52F94" w:rsidRDefault="00C917BC" w:rsidP="001D0457">
            <w:pPr>
              <w:jc w:val="right"/>
              <w:rPr>
                <w:sz w:val="20"/>
                <w:szCs w:val="20"/>
                <w:lang w:val="en-CA" w:eastAsia="en-CA"/>
              </w:rPr>
            </w:pPr>
            <w:r w:rsidRPr="00C52F94">
              <w:rPr>
                <w:sz w:val="20"/>
                <w:szCs w:val="20"/>
                <w:lang w:val="en-CA" w:eastAsia="en-CA"/>
              </w:rPr>
              <w:t>31.5</w:t>
            </w:r>
          </w:p>
        </w:tc>
        <w:tc>
          <w:tcPr>
            <w:tcW w:w="1317" w:type="dxa"/>
            <w:tcBorders>
              <w:top w:val="nil"/>
              <w:left w:val="nil"/>
              <w:bottom w:val="single" w:sz="4" w:space="0" w:color="auto"/>
              <w:right w:val="single" w:sz="4" w:space="0" w:color="auto"/>
            </w:tcBorders>
            <w:shd w:val="clear" w:color="auto" w:fill="auto"/>
            <w:hideMark/>
          </w:tcPr>
          <w:p w14:paraId="6F892DB3" w14:textId="77777777" w:rsidR="00C917BC" w:rsidRPr="00C52F94" w:rsidRDefault="00C917BC" w:rsidP="001D0457">
            <w:pPr>
              <w:jc w:val="right"/>
              <w:rPr>
                <w:sz w:val="20"/>
                <w:szCs w:val="20"/>
                <w:lang w:val="en-CA" w:eastAsia="en-CA"/>
              </w:rPr>
            </w:pPr>
            <w:r w:rsidRPr="00C52F94">
              <w:rPr>
                <w:sz w:val="20"/>
                <w:szCs w:val="20"/>
                <w:lang w:val="en-CA" w:eastAsia="en-CA"/>
              </w:rPr>
              <w:t>19.2</w:t>
            </w:r>
          </w:p>
        </w:tc>
        <w:tc>
          <w:tcPr>
            <w:tcW w:w="985" w:type="dxa"/>
            <w:tcBorders>
              <w:top w:val="nil"/>
              <w:left w:val="nil"/>
              <w:bottom w:val="single" w:sz="4" w:space="0" w:color="auto"/>
              <w:right w:val="single" w:sz="4" w:space="0" w:color="auto"/>
            </w:tcBorders>
            <w:shd w:val="clear" w:color="auto" w:fill="auto"/>
            <w:hideMark/>
          </w:tcPr>
          <w:p w14:paraId="7CAB2628"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4CE3CFBB"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5AA514DF" w14:textId="77777777" w:rsidR="00C917BC" w:rsidRPr="00C52F94" w:rsidRDefault="00C917BC" w:rsidP="001D0457">
            <w:pPr>
              <w:jc w:val="left"/>
              <w:rPr>
                <w:sz w:val="20"/>
                <w:szCs w:val="20"/>
                <w:lang w:val="en-CA" w:eastAsia="en-CA"/>
              </w:rPr>
            </w:pPr>
            <w:r w:rsidRPr="00C52F94">
              <w:rPr>
                <w:sz w:val="20"/>
                <w:szCs w:val="20"/>
                <w:lang w:val="en-CA" w:eastAsia="en-CA"/>
              </w:rPr>
              <w:t>10% by 2015 and 35% by 2020</w:t>
            </w:r>
          </w:p>
        </w:tc>
      </w:tr>
      <w:tr w:rsidR="00C917BC" w:rsidRPr="00C52F94" w14:paraId="37A3FC6C"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4FBA0D46" w14:textId="77777777" w:rsidR="00C917BC" w:rsidRPr="00C52F94" w:rsidRDefault="00C917BC" w:rsidP="001D0457">
            <w:pPr>
              <w:jc w:val="left"/>
              <w:rPr>
                <w:sz w:val="20"/>
                <w:szCs w:val="20"/>
                <w:lang w:val="en-CA" w:eastAsia="en-CA"/>
              </w:rPr>
            </w:pPr>
            <w:r w:rsidRPr="00C52F94">
              <w:rPr>
                <w:sz w:val="20"/>
                <w:szCs w:val="20"/>
                <w:lang w:val="en-CA" w:eastAsia="en-CA"/>
              </w:rPr>
              <w:t>Pakistan</w:t>
            </w:r>
          </w:p>
        </w:tc>
        <w:tc>
          <w:tcPr>
            <w:tcW w:w="948" w:type="dxa"/>
            <w:tcBorders>
              <w:top w:val="nil"/>
              <w:left w:val="nil"/>
              <w:bottom w:val="single" w:sz="4" w:space="0" w:color="auto"/>
              <w:right w:val="single" w:sz="4" w:space="0" w:color="auto"/>
            </w:tcBorders>
            <w:shd w:val="clear" w:color="auto" w:fill="auto"/>
            <w:hideMark/>
          </w:tcPr>
          <w:p w14:paraId="2F9C0F25"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10FDDAAE"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75BB0FB0" w14:textId="77777777" w:rsidR="00C917BC" w:rsidRPr="00C52F94" w:rsidRDefault="00C917BC" w:rsidP="001D0457">
            <w:pPr>
              <w:jc w:val="right"/>
              <w:rPr>
                <w:sz w:val="20"/>
                <w:szCs w:val="20"/>
                <w:lang w:val="en-CA" w:eastAsia="en-CA"/>
              </w:rPr>
            </w:pPr>
            <w:r w:rsidRPr="00C52F94">
              <w:rPr>
                <w:sz w:val="20"/>
                <w:szCs w:val="20"/>
                <w:lang w:val="en-CA" w:eastAsia="en-CA"/>
              </w:rPr>
              <w:t>248.1</w:t>
            </w:r>
          </w:p>
        </w:tc>
        <w:tc>
          <w:tcPr>
            <w:tcW w:w="1317" w:type="dxa"/>
            <w:tcBorders>
              <w:top w:val="nil"/>
              <w:left w:val="nil"/>
              <w:bottom w:val="single" w:sz="4" w:space="0" w:color="auto"/>
              <w:right w:val="single" w:sz="4" w:space="0" w:color="auto"/>
            </w:tcBorders>
            <w:shd w:val="clear" w:color="auto" w:fill="auto"/>
            <w:hideMark/>
          </w:tcPr>
          <w:p w14:paraId="2455C1E9" w14:textId="77777777" w:rsidR="00C917BC" w:rsidRPr="00C52F94" w:rsidRDefault="00C917BC" w:rsidP="001D0457">
            <w:pPr>
              <w:jc w:val="right"/>
              <w:rPr>
                <w:sz w:val="20"/>
                <w:szCs w:val="20"/>
                <w:lang w:val="en-CA" w:eastAsia="en-CA"/>
              </w:rPr>
            </w:pPr>
            <w:r w:rsidRPr="00C52F94">
              <w:rPr>
                <w:sz w:val="20"/>
                <w:szCs w:val="20"/>
                <w:lang w:val="en-CA" w:eastAsia="en-CA"/>
              </w:rPr>
              <w:t>206.8</w:t>
            </w:r>
          </w:p>
        </w:tc>
        <w:tc>
          <w:tcPr>
            <w:tcW w:w="985" w:type="dxa"/>
            <w:tcBorders>
              <w:top w:val="nil"/>
              <w:left w:val="nil"/>
              <w:bottom w:val="single" w:sz="4" w:space="0" w:color="auto"/>
              <w:right w:val="single" w:sz="4" w:space="0" w:color="auto"/>
            </w:tcBorders>
            <w:shd w:val="clear" w:color="auto" w:fill="auto"/>
            <w:hideMark/>
          </w:tcPr>
          <w:p w14:paraId="08FCBB93"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62B4A528"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4730D68F" w14:textId="77777777" w:rsidR="00C917BC" w:rsidRPr="00C52F94" w:rsidRDefault="00C917BC" w:rsidP="001D0457">
            <w:pPr>
              <w:jc w:val="left"/>
              <w:rPr>
                <w:sz w:val="20"/>
                <w:szCs w:val="20"/>
                <w:lang w:val="en-CA" w:eastAsia="en-CA"/>
              </w:rPr>
            </w:pPr>
            <w:r w:rsidRPr="00C52F94">
              <w:rPr>
                <w:sz w:val="20"/>
                <w:szCs w:val="20"/>
                <w:lang w:val="en-CA" w:eastAsia="en-CA"/>
              </w:rPr>
              <w:t>10% by 2015 and 50% by 2020</w:t>
            </w:r>
          </w:p>
        </w:tc>
      </w:tr>
      <w:tr w:rsidR="00C917BC" w:rsidRPr="00C52F94" w14:paraId="4B8040E2"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29179839" w14:textId="77777777" w:rsidR="00C917BC" w:rsidRPr="00C52F94" w:rsidRDefault="00C917BC" w:rsidP="001D0457">
            <w:pPr>
              <w:jc w:val="left"/>
              <w:rPr>
                <w:sz w:val="20"/>
                <w:szCs w:val="20"/>
                <w:lang w:val="en-CA" w:eastAsia="en-CA"/>
              </w:rPr>
            </w:pPr>
            <w:r w:rsidRPr="00C52F94">
              <w:rPr>
                <w:sz w:val="20"/>
                <w:szCs w:val="20"/>
                <w:lang w:val="en-CA" w:eastAsia="en-CA"/>
              </w:rPr>
              <w:t>Palau</w:t>
            </w:r>
          </w:p>
        </w:tc>
        <w:tc>
          <w:tcPr>
            <w:tcW w:w="948" w:type="dxa"/>
            <w:tcBorders>
              <w:top w:val="nil"/>
              <w:left w:val="nil"/>
              <w:bottom w:val="single" w:sz="4" w:space="0" w:color="auto"/>
              <w:right w:val="single" w:sz="4" w:space="0" w:color="auto"/>
            </w:tcBorders>
            <w:shd w:val="clear" w:color="auto" w:fill="auto"/>
            <w:hideMark/>
          </w:tcPr>
          <w:p w14:paraId="09378625" w14:textId="77777777" w:rsidR="00C917BC" w:rsidRPr="00C52F94" w:rsidRDefault="00C917BC" w:rsidP="001D0457">
            <w:pPr>
              <w:jc w:val="center"/>
              <w:rPr>
                <w:sz w:val="20"/>
                <w:szCs w:val="20"/>
                <w:lang w:val="en-CA" w:eastAsia="en-CA"/>
              </w:rPr>
            </w:pPr>
            <w:r w:rsidRPr="00C52F94">
              <w:rPr>
                <w:sz w:val="20"/>
                <w:szCs w:val="20"/>
                <w:lang w:val="en-CA" w:eastAsia="en-CA"/>
              </w:rPr>
              <w:t>CP</w:t>
            </w:r>
          </w:p>
        </w:tc>
        <w:tc>
          <w:tcPr>
            <w:tcW w:w="1462" w:type="dxa"/>
            <w:tcBorders>
              <w:top w:val="nil"/>
              <w:left w:val="nil"/>
              <w:bottom w:val="single" w:sz="4" w:space="0" w:color="auto"/>
              <w:right w:val="single" w:sz="4" w:space="0" w:color="auto"/>
            </w:tcBorders>
            <w:shd w:val="clear" w:color="auto" w:fill="auto"/>
            <w:hideMark/>
          </w:tcPr>
          <w:p w14:paraId="3221FF33"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5D48257C" w14:textId="77777777" w:rsidR="00C917BC" w:rsidRPr="00C52F94" w:rsidRDefault="00C917BC" w:rsidP="001D0457">
            <w:pPr>
              <w:jc w:val="right"/>
              <w:rPr>
                <w:sz w:val="20"/>
                <w:szCs w:val="20"/>
                <w:lang w:val="en-CA" w:eastAsia="en-CA"/>
              </w:rPr>
            </w:pPr>
            <w:r w:rsidRPr="00C52F94">
              <w:rPr>
                <w:sz w:val="20"/>
                <w:szCs w:val="20"/>
                <w:lang w:val="en-CA" w:eastAsia="en-CA"/>
              </w:rPr>
              <w:t>0.2</w:t>
            </w:r>
          </w:p>
        </w:tc>
        <w:tc>
          <w:tcPr>
            <w:tcW w:w="1317" w:type="dxa"/>
            <w:tcBorders>
              <w:top w:val="nil"/>
              <w:left w:val="nil"/>
              <w:bottom w:val="single" w:sz="4" w:space="0" w:color="auto"/>
              <w:right w:val="single" w:sz="4" w:space="0" w:color="auto"/>
            </w:tcBorders>
            <w:shd w:val="clear" w:color="auto" w:fill="auto"/>
            <w:hideMark/>
          </w:tcPr>
          <w:p w14:paraId="33D2FDB5" w14:textId="77777777" w:rsidR="00C917BC" w:rsidRPr="00C52F94" w:rsidRDefault="00C917BC" w:rsidP="001D0457">
            <w:pPr>
              <w:jc w:val="right"/>
              <w:rPr>
                <w:sz w:val="20"/>
                <w:szCs w:val="20"/>
                <w:lang w:val="en-CA" w:eastAsia="en-CA"/>
              </w:rPr>
            </w:pPr>
            <w:r w:rsidRPr="00C52F94">
              <w:rPr>
                <w:sz w:val="20"/>
                <w:szCs w:val="20"/>
                <w:lang w:val="en-CA" w:eastAsia="en-CA"/>
              </w:rPr>
              <w:t>0.1</w:t>
            </w:r>
          </w:p>
        </w:tc>
        <w:tc>
          <w:tcPr>
            <w:tcW w:w="985" w:type="dxa"/>
            <w:tcBorders>
              <w:top w:val="nil"/>
              <w:left w:val="nil"/>
              <w:bottom w:val="single" w:sz="4" w:space="0" w:color="auto"/>
              <w:right w:val="single" w:sz="4" w:space="0" w:color="auto"/>
            </w:tcBorders>
            <w:shd w:val="clear" w:color="auto" w:fill="auto"/>
            <w:hideMark/>
          </w:tcPr>
          <w:p w14:paraId="405BE5AA"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20868D97"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64F2A3BC"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76BDA659"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1245F2EC" w14:textId="77777777" w:rsidR="00C917BC" w:rsidRPr="00C52F94" w:rsidRDefault="00C917BC" w:rsidP="001D0457">
            <w:pPr>
              <w:jc w:val="left"/>
              <w:rPr>
                <w:sz w:val="20"/>
                <w:szCs w:val="20"/>
                <w:lang w:val="en-CA" w:eastAsia="en-CA"/>
              </w:rPr>
            </w:pPr>
            <w:r w:rsidRPr="00C52F94">
              <w:rPr>
                <w:sz w:val="20"/>
                <w:szCs w:val="20"/>
                <w:lang w:val="en-CA" w:eastAsia="en-CA"/>
              </w:rPr>
              <w:t>Panama</w:t>
            </w:r>
          </w:p>
        </w:tc>
        <w:tc>
          <w:tcPr>
            <w:tcW w:w="948" w:type="dxa"/>
            <w:tcBorders>
              <w:top w:val="nil"/>
              <w:left w:val="nil"/>
              <w:bottom w:val="single" w:sz="4" w:space="0" w:color="auto"/>
              <w:right w:val="single" w:sz="4" w:space="0" w:color="auto"/>
            </w:tcBorders>
            <w:shd w:val="clear" w:color="auto" w:fill="auto"/>
            <w:hideMark/>
          </w:tcPr>
          <w:p w14:paraId="208512E4" w14:textId="77777777" w:rsidR="00C917BC" w:rsidRPr="00C52F94" w:rsidRDefault="00C917BC" w:rsidP="001D0457">
            <w:pPr>
              <w:jc w:val="center"/>
              <w:rPr>
                <w:sz w:val="20"/>
                <w:szCs w:val="20"/>
                <w:lang w:val="en-CA" w:eastAsia="en-CA"/>
              </w:rPr>
            </w:pPr>
            <w:r w:rsidRPr="00C52F94">
              <w:rPr>
                <w:sz w:val="20"/>
                <w:szCs w:val="20"/>
                <w:lang w:val="en-CA" w:eastAsia="en-CA"/>
              </w:rPr>
              <w:t>CP</w:t>
            </w:r>
          </w:p>
        </w:tc>
        <w:tc>
          <w:tcPr>
            <w:tcW w:w="1462" w:type="dxa"/>
            <w:tcBorders>
              <w:top w:val="nil"/>
              <w:left w:val="nil"/>
              <w:bottom w:val="single" w:sz="4" w:space="0" w:color="auto"/>
              <w:right w:val="single" w:sz="4" w:space="0" w:color="auto"/>
            </w:tcBorders>
            <w:shd w:val="clear" w:color="auto" w:fill="auto"/>
            <w:hideMark/>
          </w:tcPr>
          <w:p w14:paraId="2C326F6C"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25E95DB9" w14:textId="77777777" w:rsidR="00C917BC" w:rsidRPr="00C52F94" w:rsidRDefault="00C917BC" w:rsidP="001D0457">
            <w:pPr>
              <w:jc w:val="right"/>
              <w:rPr>
                <w:sz w:val="20"/>
                <w:szCs w:val="20"/>
                <w:lang w:val="en-CA" w:eastAsia="en-CA"/>
              </w:rPr>
            </w:pPr>
            <w:r w:rsidRPr="00C52F94">
              <w:rPr>
                <w:sz w:val="20"/>
                <w:szCs w:val="20"/>
                <w:lang w:val="en-CA" w:eastAsia="en-CA"/>
              </w:rPr>
              <w:t>24.8</w:t>
            </w:r>
          </w:p>
        </w:tc>
        <w:tc>
          <w:tcPr>
            <w:tcW w:w="1317" w:type="dxa"/>
            <w:tcBorders>
              <w:top w:val="nil"/>
              <w:left w:val="nil"/>
              <w:bottom w:val="single" w:sz="4" w:space="0" w:color="auto"/>
              <w:right w:val="single" w:sz="4" w:space="0" w:color="auto"/>
            </w:tcBorders>
            <w:shd w:val="clear" w:color="auto" w:fill="auto"/>
            <w:hideMark/>
          </w:tcPr>
          <w:p w14:paraId="04BD53BC" w14:textId="77777777" w:rsidR="00C917BC" w:rsidRPr="00C52F94" w:rsidRDefault="00C917BC" w:rsidP="001D0457">
            <w:pPr>
              <w:jc w:val="right"/>
              <w:rPr>
                <w:sz w:val="20"/>
                <w:szCs w:val="20"/>
                <w:lang w:val="en-CA" w:eastAsia="en-CA"/>
              </w:rPr>
            </w:pPr>
            <w:r w:rsidRPr="00C52F94">
              <w:rPr>
                <w:sz w:val="20"/>
                <w:szCs w:val="20"/>
                <w:lang w:val="en-CA" w:eastAsia="en-CA"/>
              </w:rPr>
              <w:t>16.3</w:t>
            </w:r>
          </w:p>
        </w:tc>
        <w:tc>
          <w:tcPr>
            <w:tcW w:w="985" w:type="dxa"/>
            <w:tcBorders>
              <w:top w:val="nil"/>
              <w:left w:val="nil"/>
              <w:bottom w:val="single" w:sz="4" w:space="0" w:color="auto"/>
              <w:right w:val="single" w:sz="4" w:space="0" w:color="auto"/>
            </w:tcBorders>
            <w:shd w:val="clear" w:color="auto" w:fill="auto"/>
            <w:hideMark/>
          </w:tcPr>
          <w:p w14:paraId="6E41F862"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73E2C46E"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5D96A17A" w14:textId="77777777" w:rsidR="00C917BC" w:rsidRPr="00C52F94" w:rsidRDefault="00C917BC" w:rsidP="001D0457">
            <w:pPr>
              <w:jc w:val="left"/>
              <w:rPr>
                <w:sz w:val="20"/>
                <w:szCs w:val="20"/>
                <w:lang w:val="en-CA" w:eastAsia="en-CA"/>
              </w:rPr>
            </w:pPr>
            <w:r w:rsidRPr="00C52F94">
              <w:rPr>
                <w:sz w:val="20"/>
                <w:szCs w:val="20"/>
                <w:lang w:val="en-CA" w:eastAsia="en-CA"/>
              </w:rPr>
              <w:t>10% by 2015 and 35% by 2020</w:t>
            </w:r>
          </w:p>
        </w:tc>
      </w:tr>
      <w:tr w:rsidR="00C917BC" w:rsidRPr="00C52F94" w14:paraId="2F10F112"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64A3AD26" w14:textId="77777777" w:rsidR="00C917BC" w:rsidRPr="00C52F94" w:rsidRDefault="00C917BC" w:rsidP="001D0457">
            <w:pPr>
              <w:jc w:val="left"/>
              <w:rPr>
                <w:sz w:val="20"/>
                <w:szCs w:val="20"/>
                <w:lang w:val="en-CA" w:eastAsia="en-CA"/>
              </w:rPr>
            </w:pPr>
            <w:r w:rsidRPr="00C52F94">
              <w:rPr>
                <w:sz w:val="20"/>
                <w:szCs w:val="20"/>
                <w:lang w:val="en-CA" w:eastAsia="en-CA"/>
              </w:rPr>
              <w:t>Papua New Guinea</w:t>
            </w:r>
          </w:p>
        </w:tc>
        <w:tc>
          <w:tcPr>
            <w:tcW w:w="948" w:type="dxa"/>
            <w:tcBorders>
              <w:top w:val="nil"/>
              <w:left w:val="nil"/>
              <w:bottom w:val="single" w:sz="4" w:space="0" w:color="auto"/>
              <w:right w:val="single" w:sz="4" w:space="0" w:color="auto"/>
            </w:tcBorders>
            <w:shd w:val="clear" w:color="auto" w:fill="auto"/>
            <w:hideMark/>
          </w:tcPr>
          <w:p w14:paraId="76367EB7"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23A8329C"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06AA5587" w14:textId="77777777" w:rsidR="00C917BC" w:rsidRPr="00C52F94" w:rsidRDefault="00C917BC" w:rsidP="001D0457">
            <w:pPr>
              <w:jc w:val="right"/>
              <w:rPr>
                <w:sz w:val="20"/>
                <w:szCs w:val="20"/>
                <w:lang w:val="en-CA" w:eastAsia="en-CA"/>
              </w:rPr>
            </w:pPr>
            <w:r w:rsidRPr="00C52F94">
              <w:rPr>
                <w:sz w:val="20"/>
                <w:szCs w:val="20"/>
                <w:lang w:val="en-CA" w:eastAsia="en-CA"/>
              </w:rPr>
              <w:t>3.3</w:t>
            </w:r>
          </w:p>
        </w:tc>
        <w:tc>
          <w:tcPr>
            <w:tcW w:w="1317" w:type="dxa"/>
            <w:tcBorders>
              <w:top w:val="nil"/>
              <w:left w:val="nil"/>
              <w:bottom w:val="single" w:sz="4" w:space="0" w:color="auto"/>
              <w:right w:val="single" w:sz="4" w:space="0" w:color="auto"/>
            </w:tcBorders>
            <w:shd w:val="clear" w:color="auto" w:fill="auto"/>
            <w:hideMark/>
          </w:tcPr>
          <w:p w14:paraId="4F9FE120" w14:textId="77777777" w:rsidR="00C917BC" w:rsidRPr="00C52F94" w:rsidRDefault="00C917BC" w:rsidP="001D0457">
            <w:pPr>
              <w:jc w:val="right"/>
              <w:rPr>
                <w:sz w:val="20"/>
                <w:szCs w:val="20"/>
                <w:lang w:val="en-CA" w:eastAsia="en-CA"/>
              </w:rPr>
            </w:pPr>
            <w:r w:rsidRPr="00C52F94">
              <w:rPr>
                <w:sz w:val="20"/>
                <w:szCs w:val="20"/>
                <w:lang w:val="en-CA" w:eastAsia="en-CA"/>
              </w:rPr>
              <w:t>2.1</w:t>
            </w:r>
          </w:p>
        </w:tc>
        <w:tc>
          <w:tcPr>
            <w:tcW w:w="985" w:type="dxa"/>
            <w:tcBorders>
              <w:top w:val="nil"/>
              <w:left w:val="nil"/>
              <w:bottom w:val="single" w:sz="4" w:space="0" w:color="auto"/>
              <w:right w:val="single" w:sz="4" w:space="0" w:color="auto"/>
            </w:tcBorders>
            <w:shd w:val="clear" w:color="auto" w:fill="auto"/>
            <w:hideMark/>
          </w:tcPr>
          <w:p w14:paraId="438C7499"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7E61E19A"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0C18D0DA" w14:textId="77777777" w:rsidR="00C917BC" w:rsidRPr="00C52F94" w:rsidRDefault="00C917BC" w:rsidP="001D0457">
            <w:pPr>
              <w:jc w:val="left"/>
              <w:rPr>
                <w:sz w:val="20"/>
                <w:szCs w:val="20"/>
                <w:lang w:val="en-CA" w:eastAsia="en-CA"/>
              </w:rPr>
            </w:pPr>
            <w:r w:rsidRPr="00C52F94">
              <w:rPr>
                <w:sz w:val="20"/>
                <w:szCs w:val="20"/>
                <w:lang w:val="en-CA" w:eastAsia="en-CA"/>
              </w:rPr>
              <w:t>100% by 2025</w:t>
            </w:r>
          </w:p>
        </w:tc>
      </w:tr>
      <w:tr w:rsidR="00C917BC" w:rsidRPr="00C52F94" w14:paraId="7C0DD91D"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37FD0A05" w14:textId="77777777" w:rsidR="00C917BC" w:rsidRPr="00C52F94" w:rsidRDefault="00C917BC" w:rsidP="001D0457">
            <w:pPr>
              <w:jc w:val="left"/>
              <w:rPr>
                <w:sz w:val="20"/>
                <w:szCs w:val="20"/>
                <w:lang w:val="en-CA" w:eastAsia="en-CA"/>
              </w:rPr>
            </w:pPr>
            <w:r w:rsidRPr="00C52F94">
              <w:rPr>
                <w:sz w:val="20"/>
                <w:szCs w:val="20"/>
                <w:lang w:val="en-CA" w:eastAsia="en-CA"/>
              </w:rPr>
              <w:t>Paraguay</w:t>
            </w:r>
          </w:p>
        </w:tc>
        <w:tc>
          <w:tcPr>
            <w:tcW w:w="948" w:type="dxa"/>
            <w:tcBorders>
              <w:top w:val="nil"/>
              <w:left w:val="nil"/>
              <w:bottom w:val="single" w:sz="4" w:space="0" w:color="auto"/>
              <w:right w:val="single" w:sz="4" w:space="0" w:color="auto"/>
            </w:tcBorders>
            <w:shd w:val="clear" w:color="auto" w:fill="auto"/>
            <w:hideMark/>
          </w:tcPr>
          <w:p w14:paraId="01762A6D" w14:textId="77777777" w:rsidR="00C917BC" w:rsidRPr="00C52F94" w:rsidRDefault="00C917BC" w:rsidP="001D0457">
            <w:pPr>
              <w:jc w:val="center"/>
              <w:rPr>
                <w:sz w:val="20"/>
                <w:szCs w:val="20"/>
                <w:lang w:val="en-CA" w:eastAsia="en-CA"/>
              </w:rPr>
            </w:pPr>
            <w:r w:rsidRPr="00C52F94">
              <w:rPr>
                <w:sz w:val="20"/>
                <w:szCs w:val="20"/>
                <w:lang w:val="en-CA" w:eastAsia="en-CA"/>
              </w:rPr>
              <w:t>CP</w:t>
            </w:r>
          </w:p>
        </w:tc>
        <w:tc>
          <w:tcPr>
            <w:tcW w:w="1462" w:type="dxa"/>
            <w:tcBorders>
              <w:top w:val="nil"/>
              <w:left w:val="nil"/>
              <w:bottom w:val="single" w:sz="4" w:space="0" w:color="auto"/>
              <w:right w:val="single" w:sz="4" w:space="0" w:color="auto"/>
            </w:tcBorders>
            <w:shd w:val="clear" w:color="auto" w:fill="auto"/>
            <w:hideMark/>
          </w:tcPr>
          <w:p w14:paraId="2D464B73"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7CC948ED" w14:textId="77777777" w:rsidR="00C917BC" w:rsidRPr="00C52F94" w:rsidRDefault="00C917BC" w:rsidP="001D0457">
            <w:pPr>
              <w:jc w:val="right"/>
              <w:rPr>
                <w:sz w:val="20"/>
                <w:szCs w:val="20"/>
                <w:lang w:val="en-CA" w:eastAsia="en-CA"/>
              </w:rPr>
            </w:pPr>
            <w:r w:rsidRPr="00C52F94">
              <w:rPr>
                <w:sz w:val="20"/>
                <w:szCs w:val="20"/>
                <w:lang w:val="en-CA" w:eastAsia="en-CA"/>
              </w:rPr>
              <w:t>18.0</w:t>
            </w:r>
          </w:p>
        </w:tc>
        <w:tc>
          <w:tcPr>
            <w:tcW w:w="1317" w:type="dxa"/>
            <w:tcBorders>
              <w:top w:val="nil"/>
              <w:left w:val="nil"/>
              <w:bottom w:val="single" w:sz="4" w:space="0" w:color="auto"/>
              <w:right w:val="single" w:sz="4" w:space="0" w:color="auto"/>
            </w:tcBorders>
            <w:shd w:val="clear" w:color="auto" w:fill="auto"/>
            <w:hideMark/>
          </w:tcPr>
          <w:p w14:paraId="50FFA2BF" w14:textId="77777777" w:rsidR="00C917BC" w:rsidRPr="00C52F94" w:rsidRDefault="00C917BC" w:rsidP="001D0457">
            <w:pPr>
              <w:jc w:val="right"/>
              <w:rPr>
                <w:sz w:val="20"/>
                <w:szCs w:val="20"/>
                <w:lang w:val="en-CA" w:eastAsia="en-CA"/>
              </w:rPr>
            </w:pPr>
            <w:r w:rsidRPr="00C52F94">
              <w:rPr>
                <w:sz w:val="20"/>
                <w:szCs w:val="20"/>
                <w:lang w:val="en-CA" w:eastAsia="en-CA"/>
              </w:rPr>
              <w:t>12.9</w:t>
            </w:r>
          </w:p>
        </w:tc>
        <w:tc>
          <w:tcPr>
            <w:tcW w:w="985" w:type="dxa"/>
            <w:tcBorders>
              <w:top w:val="nil"/>
              <w:left w:val="nil"/>
              <w:bottom w:val="single" w:sz="4" w:space="0" w:color="auto"/>
              <w:right w:val="single" w:sz="4" w:space="0" w:color="auto"/>
            </w:tcBorders>
            <w:shd w:val="clear" w:color="auto" w:fill="auto"/>
            <w:hideMark/>
          </w:tcPr>
          <w:p w14:paraId="7A13582B"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532A6135"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1BE00433"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44BAB499"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3A4F1D67" w14:textId="77777777" w:rsidR="00C917BC" w:rsidRPr="00C52F94" w:rsidRDefault="00C917BC" w:rsidP="001D0457">
            <w:pPr>
              <w:jc w:val="left"/>
              <w:rPr>
                <w:sz w:val="20"/>
                <w:szCs w:val="20"/>
                <w:lang w:val="en-CA" w:eastAsia="en-CA"/>
              </w:rPr>
            </w:pPr>
            <w:r w:rsidRPr="00C52F94">
              <w:rPr>
                <w:sz w:val="20"/>
                <w:szCs w:val="20"/>
                <w:lang w:val="en-CA" w:eastAsia="en-CA"/>
              </w:rPr>
              <w:t>Peru</w:t>
            </w:r>
          </w:p>
        </w:tc>
        <w:tc>
          <w:tcPr>
            <w:tcW w:w="948" w:type="dxa"/>
            <w:tcBorders>
              <w:top w:val="nil"/>
              <w:left w:val="nil"/>
              <w:bottom w:val="single" w:sz="4" w:space="0" w:color="auto"/>
              <w:right w:val="single" w:sz="4" w:space="0" w:color="auto"/>
            </w:tcBorders>
            <w:shd w:val="clear" w:color="auto" w:fill="auto"/>
            <w:hideMark/>
          </w:tcPr>
          <w:p w14:paraId="0827D99B" w14:textId="77777777" w:rsidR="00C917BC" w:rsidRPr="00C52F94" w:rsidRDefault="00C917BC" w:rsidP="001D0457">
            <w:pPr>
              <w:jc w:val="center"/>
              <w:rPr>
                <w:sz w:val="20"/>
                <w:szCs w:val="20"/>
                <w:lang w:val="en-CA" w:eastAsia="en-CA"/>
              </w:rPr>
            </w:pPr>
            <w:r w:rsidRPr="00C52F94">
              <w:rPr>
                <w:sz w:val="20"/>
                <w:szCs w:val="20"/>
                <w:lang w:val="en-CA" w:eastAsia="en-CA"/>
              </w:rPr>
              <w:t>CP</w:t>
            </w:r>
          </w:p>
        </w:tc>
        <w:tc>
          <w:tcPr>
            <w:tcW w:w="1462" w:type="dxa"/>
            <w:tcBorders>
              <w:top w:val="nil"/>
              <w:left w:val="nil"/>
              <w:bottom w:val="single" w:sz="4" w:space="0" w:color="auto"/>
              <w:right w:val="single" w:sz="4" w:space="0" w:color="auto"/>
            </w:tcBorders>
            <w:shd w:val="clear" w:color="auto" w:fill="auto"/>
            <w:hideMark/>
          </w:tcPr>
          <w:p w14:paraId="7BD3B2F9"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0385E5FC" w14:textId="77777777" w:rsidR="00C917BC" w:rsidRPr="00C52F94" w:rsidRDefault="00C917BC" w:rsidP="001D0457">
            <w:pPr>
              <w:jc w:val="right"/>
              <w:rPr>
                <w:sz w:val="20"/>
                <w:szCs w:val="20"/>
                <w:lang w:val="en-CA" w:eastAsia="en-CA"/>
              </w:rPr>
            </w:pPr>
            <w:r w:rsidRPr="00C52F94">
              <w:rPr>
                <w:sz w:val="20"/>
                <w:szCs w:val="20"/>
                <w:lang w:val="en-CA" w:eastAsia="en-CA"/>
              </w:rPr>
              <w:t>26.9</w:t>
            </w:r>
          </w:p>
        </w:tc>
        <w:tc>
          <w:tcPr>
            <w:tcW w:w="1317" w:type="dxa"/>
            <w:tcBorders>
              <w:top w:val="nil"/>
              <w:left w:val="nil"/>
              <w:bottom w:val="single" w:sz="4" w:space="0" w:color="auto"/>
              <w:right w:val="single" w:sz="4" w:space="0" w:color="auto"/>
            </w:tcBorders>
            <w:shd w:val="clear" w:color="auto" w:fill="auto"/>
            <w:hideMark/>
          </w:tcPr>
          <w:p w14:paraId="42D49AD6" w14:textId="77777777" w:rsidR="00C917BC" w:rsidRPr="00C52F94" w:rsidRDefault="00C917BC" w:rsidP="001D0457">
            <w:pPr>
              <w:jc w:val="right"/>
              <w:rPr>
                <w:sz w:val="20"/>
                <w:szCs w:val="20"/>
                <w:lang w:val="en-CA" w:eastAsia="en-CA"/>
              </w:rPr>
            </w:pPr>
            <w:r w:rsidRPr="00C52F94">
              <w:rPr>
                <w:sz w:val="20"/>
                <w:szCs w:val="20"/>
                <w:lang w:val="en-CA" w:eastAsia="en-CA"/>
              </w:rPr>
              <w:t>19.8</w:t>
            </w:r>
          </w:p>
        </w:tc>
        <w:tc>
          <w:tcPr>
            <w:tcW w:w="985" w:type="dxa"/>
            <w:tcBorders>
              <w:top w:val="nil"/>
              <w:left w:val="nil"/>
              <w:bottom w:val="single" w:sz="4" w:space="0" w:color="auto"/>
              <w:right w:val="single" w:sz="4" w:space="0" w:color="auto"/>
            </w:tcBorders>
            <w:shd w:val="clear" w:color="auto" w:fill="auto"/>
            <w:hideMark/>
          </w:tcPr>
          <w:p w14:paraId="7144D69C"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78EA1AD3"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4814101B" w14:textId="77777777" w:rsidR="00C917BC" w:rsidRPr="00C52F94" w:rsidRDefault="00C917BC" w:rsidP="001D0457">
            <w:pPr>
              <w:jc w:val="left"/>
              <w:rPr>
                <w:sz w:val="20"/>
                <w:szCs w:val="20"/>
                <w:lang w:val="en-CA" w:eastAsia="en-CA"/>
              </w:rPr>
            </w:pPr>
            <w:r w:rsidRPr="00C52F94">
              <w:rPr>
                <w:sz w:val="20"/>
                <w:szCs w:val="20"/>
                <w:lang w:val="en-CA" w:eastAsia="en-CA"/>
              </w:rPr>
              <w:t>10% by 2015 and 67.5% by 2025</w:t>
            </w:r>
          </w:p>
        </w:tc>
      </w:tr>
      <w:tr w:rsidR="00C917BC" w:rsidRPr="00C52F94" w14:paraId="23C07F14"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49AF34C9" w14:textId="77777777" w:rsidR="00C917BC" w:rsidRPr="00C52F94" w:rsidRDefault="00C917BC" w:rsidP="001D0457">
            <w:pPr>
              <w:jc w:val="left"/>
              <w:rPr>
                <w:sz w:val="20"/>
                <w:szCs w:val="20"/>
                <w:lang w:val="en-CA" w:eastAsia="en-CA"/>
              </w:rPr>
            </w:pPr>
            <w:r w:rsidRPr="00C52F94">
              <w:rPr>
                <w:sz w:val="20"/>
                <w:szCs w:val="20"/>
                <w:lang w:val="en-CA" w:eastAsia="en-CA"/>
              </w:rPr>
              <w:t>Philippines (the)</w:t>
            </w:r>
          </w:p>
        </w:tc>
        <w:tc>
          <w:tcPr>
            <w:tcW w:w="948" w:type="dxa"/>
            <w:tcBorders>
              <w:top w:val="nil"/>
              <w:left w:val="nil"/>
              <w:bottom w:val="single" w:sz="4" w:space="0" w:color="auto"/>
              <w:right w:val="single" w:sz="4" w:space="0" w:color="auto"/>
            </w:tcBorders>
            <w:shd w:val="clear" w:color="auto" w:fill="auto"/>
            <w:hideMark/>
          </w:tcPr>
          <w:p w14:paraId="6188EFBD"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5D621501"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16CC9E0F" w14:textId="77777777" w:rsidR="00C917BC" w:rsidRPr="00C52F94" w:rsidRDefault="00C917BC" w:rsidP="001D0457">
            <w:pPr>
              <w:jc w:val="right"/>
              <w:rPr>
                <w:sz w:val="20"/>
                <w:szCs w:val="20"/>
                <w:lang w:val="en-CA" w:eastAsia="en-CA"/>
              </w:rPr>
            </w:pPr>
            <w:r w:rsidRPr="00C52F94">
              <w:rPr>
                <w:sz w:val="20"/>
                <w:szCs w:val="20"/>
                <w:lang w:val="en-CA" w:eastAsia="en-CA"/>
              </w:rPr>
              <w:t>162.0</w:t>
            </w:r>
          </w:p>
        </w:tc>
        <w:tc>
          <w:tcPr>
            <w:tcW w:w="1317" w:type="dxa"/>
            <w:tcBorders>
              <w:top w:val="nil"/>
              <w:left w:val="nil"/>
              <w:bottom w:val="single" w:sz="4" w:space="0" w:color="auto"/>
              <w:right w:val="single" w:sz="4" w:space="0" w:color="auto"/>
            </w:tcBorders>
            <w:shd w:val="clear" w:color="auto" w:fill="auto"/>
            <w:hideMark/>
          </w:tcPr>
          <w:p w14:paraId="42D85EFF" w14:textId="77777777" w:rsidR="00C917BC" w:rsidRPr="00C52F94" w:rsidRDefault="00C917BC" w:rsidP="001D0457">
            <w:pPr>
              <w:jc w:val="right"/>
              <w:rPr>
                <w:sz w:val="20"/>
                <w:szCs w:val="20"/>
                <w:lang w:val="en-CA" w:eastAsia="en-CA"/>
              </w:rPr>
            </w:pPr>
            <w:r w:rsidRPr="00C52F94">
              <w:rPr>
                <w:sz w:val="20"/>
                <w:szCs w:val="20"/>
                <w:lang w:val="en-CA" w:eastAsia="en-CA"/>
              </w:rPr>
              <w:t>112.3</w:t>
            </w:r>
          </w:p>
        </w:tc>
        <w:tc>
          <w:tcPr>
            <w:tcW w:w="985" w:type="dxa"/>
            <w:tcBorders>
              <w:top w:val="nil"/>
              <w:left w:val="nil"/>
              <w:bottom w:val="single" w:sz="4" w:space="0" w:color="auto"/>
              <w:right w:val="single" w:sz="4" w:space="0" w:color="auto"/>
            </w:tcBorders>
            <w:shd w:val="clear" w:color="auto" w:fill="auto"/>
            <w:hideMark/>
          </w:tcPr>
          <w:p w14:paraId="01C1234C"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6973D919"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1C5C80A8" w14:textId="77777777" w:rsidR="00C917BC" w:rsidRPr="00C52F94" w:rsidRDefault="00C917BC" w:rsidP="001D0457">
            <w:pPr>
              <w:jc w:val="left"/>
              <w:rPr>
                <w:sz w:val="20"/>
                <w:szCs w:val="20"/>
                <w:lang w:val="en-CA" w:eastAsia="en-CA"/>
              </w:rPr>
            </w:pPr>
            <w:r w:rsidRPr="00C52F94">
              <w:rPr>
                <w:sz w:val="20"/>
                <w:szCs w:val="20"/>
                <w:lang w:val="en-CA" w:eastAsia="en-CA"/>
              </w:rPr>
              <w:t>10% by 2015, 35% by 2020 and 50% by 2021</w:t>
            </w:r>
          </w:p>
        </w:tc>
      </w:tr>
      <w:tr w:rsidR="00C917BC" w:rsidRPr="00C52F94" w14:paraId="7BBE861E"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2AD7F823" w14:textId="77777777" w:rsidR="00C917BC" w:rsidRPr="00C52F94" w:rsidRDefault="00C917BC" w:rsidP="001D0457">
            <w:pPr>
              <w:jc w:val="left"/>
              <w:rPr>
                <w:sz w:val="20"/>
                <w:szCs w:val="20"/>
                <w:lang w:val="en-CA" w:eastAsia="en-CA"/>
              </w:rPr>
            </w:pPr>
            <w:r w:rsidRPr="00C52F94">
              <w:rPr>
                <w:sz w:val="20"/>
                <w:szCs w:val="20"/>
                <w:lang w:val="en-CA" w:eastAsia="en-CA"/>
              </w:rPr>
              <w:t>Qatar</w:t>
            </w:r>
          </w:p>
        </w:tc>
        <w:tc>
          <w:tcPr>
            <w:tcW w:w="948" w:type="dxa"/>
            <w:tcBorders>
              <w:top w:val="nil"/>
              <w:left w:val="nil"/>
              <w:bottom w:val="single" w:sz="4" w:space="0" w:color="auto"/>
              <w:right w:val="single" w:sz="4" w:space="0" w:color="auto"/>
            </w:tcBorders>
            <w:shd w:val="clear" w:color="auto" w:fill="auto"/>
            <w:hideMark/>
          </w:tcPr>
          <w:p w14:paraId="3A571056"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391A80DE"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48CEA561" w14:textId="77777777" w:rsidR="00C917BC" w:rsidRPr="00C52F94" w:rsidRDefault="00C917BC" w:rsidP="001D0457">
            <w:pPr>
              <w:jc w:val="right"/>
              <w:rPr>
                <w:sz w:val="20"/>
                <w:szCs w:val="20"/>
                <w:lang w:val="en-CA" w:eastAsia="en-CA"/>
              </w:rPr>
            </w:pPr>
            <w:r w:rsidRPr="00C52F94">
              <w:rPr>
                <w:sz w:val="20"/>
                <w:szCs w:val="20"/>
                <w:lang w:val="en-CA" w:eastAsia="en-CA"/>
              </w:rPr>
              <w:t>86.9</w:t>
            </w:r>
          </w:p>
        </w:tc>
        <w:tc>
          <w:tcPr>
            <w:tcW w:w="1317" w:type="dxa"/>
            <w:tcBorders>
              <w:top w:val="nil"/>
              <w:left w:val="nil"/>
              <w:bottom w:val="single" w:sz="4" w:space="0" w:color="auto"/>
              <w:right w:val="single" w:sz="4" w:space="0" w:color="auto"/>
            </w:tcBorders>
            <w:shd w:val="clear" w:color="auto" w:fill="auto"/>
            <w:hideMark/>
          </w:tcPr>
          <w:p w14:paraId="3AAB672F" w14:textId="77777777" w:rsidR="00C917BC" w:rsidRPr="00C52F94" w:rsidRDefault="00C917BC" w:rsidP="001D0457">
            <w:pPr>
              <w:jc w:val="right"/>
              <w:rPr>
                <w:sz w:val="20"/>
                <w:szCs w:val="20"/>
                <w:lang w:val="en-CA" w:eastAsia="en-CA"/>
              </w:rPr>
            </w:pPr>
            <w:r w:rsidRPr="00C52F94">
              <w:rPr>
                <w:sz w:val="20"/>
                <w:szCs w:val="20"/>
                <w:lang w:val="en-CA" w:eastAsia="en-CA"/>
              </w:rPr>
              <w:t>68.5</w:t>
            </w:r>
          </w:p>
        </w:tc>
        <w:tc>
          <w:tcPr>
            <w:tcW w:w="985" w:type="dxa"/>
            <w:tcBorders>
              <w:top w:val="nil"/>
              <w:left w:val="nil"/>
              <w:bottom w:val="single" w:sz="4" w:space="0" w:color="auto"/>
              <w:right w:val="single" w:sz="4" w:space="0" w:color="auto"/>
            </w:tcBorders>
            <w:shd w:val="clear" w:color="auto" w:fill="auto"/>
            <w:hideMark/>
          </w:tcPr>
          <w:p w14:paraId="5CA253F5"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5A7BCEB2"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5AB563B2" w14:textId="77777777" w:rsidR="00C917BC" w:rsidRPr="00C52F94" w:rsidRDefault="00C917BC" w:rsidP="001D0457">
            <w:pPr>
              <w:jc w:val="left"/>
              <w:rPr>
                <w:sz w:val="20"/>
                <w:szCs w:val="20"/>
                <w:lang w:val="en-CA" w:eastAsia="en-CA"/>
              </w:rPr>
            </w:pPr>
            <w:r w:rsidRPr="00C52F94">
              <w:rPr>
                <w:sz w:val="20"/>
                <w:szCs w:val="20"/>
                <w:lang w:val="en-CA" w:eastAsia="en-CA"/>
              </w:rPr>
              <w:t>20% by 2015</w:t>
            </w:r>
          </w:p>
        </w:tc>
      </w:tr>
      <w:tr w:rsidR="00C917BC" w:rsidRPr="00C52F94" w14:paraId="59BDBC42"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572C20A9" w14:textId="77777777" w:rsidR="00C917BC" w:rsidRPr="00C52F94" w:rsidRDefault="00C917BC" w:rsidP="001D0457">
            <w:pPr>
              <w:jc w:val="left"/>
              <w:rPr>
                <w:sz w:val="20"/>
                <w:szCs w:val="20"/>
                <w:lang w:val="en-CA" w:eastAsia="en-CA"/>
              </w:rPr>
            </w:pPr>
            <w:r w:rsidRPr="00C52F94">
              <w:rPr>
                <w:sz w:val="20"/>
                <w:szCs w:val="20"/>
                <w:lang w:val="en-CA" w:eastAsia="en-CA"/>
              </w:rPr>
              <w:t>Republic of Moldova (the)</w:t>
            </w:r>
          </w:p>
        </w:tc>
        <w:tc>
          <w:tcPr>
            <w:tcW w:w="948" w:type="dxa"/>
            <w:tcBorders>
              <w:top w:val="nil"/>
              <w:left w:val="nil"/>
              <w:bottom w:val="single" w:sz="4" w:space="0" w:color="auto"/>
              <w:right w:val="single" w:sz="4" w:space="0" w:color="auto"/>
            </w:tcBorders>
            <w:shd w:val="clear" w:color="auto" w:fill="auto"/>
            <w:hideMark/>
          </w:tcPr>
          <w:p w14:paraId="52EDE5A9"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0B905E50"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3C7ED557" w14:textId="77777777" w:rsidR="00C917BC" w:rsidRPr="00C52F94" w:rsidRDefault="00C917BC" w:rsidP="001D0457">
            <w:pPr>
              <w:jc w:val="right"/>
              <w:rPr>
                <w:sz w:val="20"/>
                <w:szCs w:val="20"/>
                <w:lang w:val="en-CA" w:eastAsia="en-CA"/>
              </w:rPr>
            </w:pPr>
            <w:r w:rsidRPr="00C52F94">
              <w:rPr>
                <w:sz w:val="20"/>
                <w:szCs w:val="20"/>
                <w:lang w:val="en-CA" w:eastAsia="en-CA"/>
              </w:rPr>
              <w:t>1.0</w:t>
            </w:r>
          </w:p>
        </w:tc>
        <w:tc>
          <w:tcPr>
            <w:tcW w:w="1317" w:type="dxa"/>
            <w:tcBorders>
              <w:top w:val="nil"/>
              <w:left w:val="nil"/>
              <w:bottom w:val="single" w:sz="4" w:space="0" w:color="auto"/>
              <w:right w:val="single" w:sz="4" w:space="0" w:color="auto"/>
            </w:tcBorders>
            <w:shd w:val="clear" w:color="auto" w:fill="auto"/>
            <w:hideMark/>
          </w:tcPr>
          <w:p w14:paraId="68CB3FDF"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985" w:type="dxa"/>
            <w:tcBorders>
              <w:top w:val="nil"/>
              <w:left w:val="nil"/>
              <w:bottom w:val="single" w:sz="4" w:space="0" w:color="auto"/>
              <w:right w:val="single" w:sz="4" w:space="0" w:color="auto"/>
            </w:tcBorders>
            <w:shd w:val="clear" w:color="auto" w:fill="auto"/>
            <w:hideMark/>
          </w:tcPr>
          <w:p w14:paraId="585E42F9"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333C390D"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28658576" w14:textId="77777777" w:rsidR="00C917BC" w:rsidRPr="00C52F94" w:rsidRDefault="00C917BC" w:rsidP="001D0457">
            <w:pPr>
              <w:jc w:val="left"/>
              <w:rPr>
                <w:sz w:val="20"/>
                <w:szCs w:val="20"/>
                <w:lang w:val="en-CA" w:eastAsia="en-CA"/>
              </w:rPr>
            </w:pPr>
            <w:r w:rsidRPr="00C52F94">
              <w:rPr>
                <w:sz w:val="20"/>
                <w:szCs w:val="20"/>
                <w:lang w:val="en-CA" w:eastAsia="en-CA"/>
              </w:rPr>
              <w:t>10% by 2015 and 35% by 2020</w:t>
            </w:r>
          </w:p>
        </w:tc>
      </w:tr>
      <w:tr w:rsidR="00C917BC" w:rsidRPr="00C52F94" w14:paraId="1C2F3339"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5EEC1940" w14:textId="77777777" w:rsidR="00C917BC" w:rsidRPr="00C52F94" w:rsidRDefault="00C917BC" w:rsidP="001D0457">
            <w:pPr>
              <w:jc w:val="left"/>
              <w:rPr>
                <w:sz w:val="20"/>
                <w:szCs w:val="20"/>
                <w:lang w:val="en-CA" w:eastAsia="en-CA"/>
              </w:rPr>
            </w:pPr>
            <w:r w:rsidRPr="00C52F94">
              <w:rPr>
                <w:sz w:val="20"/>
                <w:szCs w:val="20"/>
                <w:lang w:val="en-CA" w:eastAsia="en-CA"/>
              </w:rPr>
              <w:t>Rwanda</w:t>
            </w:r>
          </w:p>
        </w:tc>
        <w:tc>
          <w:tcPr>
            <w:tcW w:w="948" w:type="dxa"/>
            <w:tcBorders>
              <w:top w:val="nil"/>
              <w:left w:val="nil"/>
              <w:bottom w:val="single" w:sz="4" w:space="0" w:color="auto"/>
              <w:right w:val="single" w:sz="4" w:space="0" w:color="auto"/>
            </w:tcBorders>
            <w:shd w:val="clear" w:color="auto" w:fill="auto"/>
            <w:hideMark/>
          </w:tcPr>
          <w:p w14:paraId="22918DF5"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44FFC473"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23203E74" w14:textId="77777777" w:rsidR="00C917BC" w:rsidRPr="00C52F94" w:rsidRDefault="00C917BC" w:rsidP="001D0457">
            <w:pPr>
              <w:jc w:val="right"/>
              <w:rPr>
                <w:sz w:val="20"/>
                <w:szCs w:val="20"/>
                <w:lang w:val="en-CA" w:eastAsia="en-CA"/>
              </w:rPr>
            </w:pPr>
            <w:r w:rsidRPr="00C52F94">
              <w:rPr>
                <w:sz w:val="20"/>
                <w:szCs w:val="20"/>
                <w:lang w:val="en-CA" w:eastAsia="en-CA"/>
              </w:rPr>
              <w:t>4.1</w:t>
            </w:r>
          </w:p>
        </w:tc>
        <w:tc>
          <w:tcPr>
            <w:tcW w:w="1317" w:type="dxa"/>
            <w:tcBorders>
              <w:top w:val="nil"/>
              <w:left w:val="nil"/>
              <w:bottom w:val="single" w:sz="4" w:space="0" w:color="auto"/>
              <w:right w:val="single" w:sz="4" w:space="0" w:color="auto"/>
            </w:tcBorders>
            <w:shd w:val="clear" w:color="auto" w:fill="auto"/>
            <w:hideMark/>
          </w:tcPr>
          <w:p w14:paraId="2708B757" w14:textId="77777777" w:rsidR="00C917BC" w:rsidRPr="00C52F94" w:rsidRDefault="00C917BC" w:rsidP="001D0457">
            <w:pPr>
              <w:jc w:val="right"/>
              <w:rPr>
                <w:sz w:val="20"/>
                <w:szCs w:val="20"/>
                <w:lang w:val="en-CA" w:eastAsia="en-CA"/>
              </w:rPr>
            </w:pPr>
            <w:r w:rsidRPr="00C52F94">
              <w:rPr>
                <w:sz w:val="20"/>
                <w:szCs w:val="20"/>
                <w:lang w:val="en-CA" w:eastAsia="en-CA"/>
              </w:rPr>
              <w:t>2.5</w:t>
            </w:r>
          </w:p>
        </w:tc>
        <w:tc>
          <w:tcPr>
            <w:tcW w:w="985" w:type="dxa"/>
            <w:tcBorders>
              <w:top w:val="nil"/>
              <w:left w:val="nil"/>
              <w:bottom w:val="single" w:sz="4" w:space="0" w:color="auto"/>
              <w:right w:val="single" w:sz="4" w:space="0" w:color="auto"/>
            </w:tcBorders>
            <w:shd w:val="clear" w:color="auto" w:fill="auto"/>
            <w:hideMark/>
          </w:tcPr>
          <w:p w14:paraId="146E5E39"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69216D79"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4271A0B6"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737B3E7B"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59CCC1A9" w14:textId="77777777" w:rsidR="00C917BC" w:rsidRPr="00C52F94" w:rsidRDefault="00C917BC" w:rsidP="001D0457">
            <w:pPr>
              <w:jc w:val="left"/>
              <w:rPr>
                <w:sz w:val="20"/>
                <w:szCs w:val="20"/>
                <w:lang w:val="en-CA" w:eastAsia="en-CA"/>
              </w:rPr>
            </w:pPr>
            <w:r w:rsidRPr="00C52F94">
              <w:rPr>
                <w:sz w:val="20"/>
                <w:szCs w:val="20"/>
                <w:lang w:val="en-CA" w:eastAsia="en-CA"/>
              </w:rPr>
              <w:t>Saint Kitts and Nevis</w:t>
            </w:r>
          </w:p>
        </w:tc>
        <w:tc>
          <w:tcPr>
            <w:tcW w:w="948" w:type="dxa"/>
            <w:tcBorders>
              <w:top w:val="nil"/>
              <w:left w:val="nil"/>
              <w:bottom w:val="single" w:sz="4" w:space="0" w:color="auto"/>
              <w:right w:val="single" w:sz="4" w:space="0" w:color="auto"/>
            </w:tcBorders>
            <w:shd w:val="clear" w:color="auto" w:fill="auto"/>
            <w:hideMark/>
          </w:tcPr>
          <w:p w14:paraId="1F2E53D4"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4F52A0EA"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2FF413FD" w14:textId="77777777" w:rsidR="00C917BC" w:rsidRPr="00C52F94" w:rsidRDefault="00C917BC" w:rsidP="001D0457">
            <w:pPr>
              <w:jc w:val="right"/>
              <w:rPr>
                <w:sz w:val="20"/>
                <w:szCs w:val="20"/>
                <w:lang w:val="en-CA" w:eastAsia="en-CA"/>
              </w:rPr>
            </w:pPr>
            <w:r w:rsidRPr="00C52F94">
              <w:rPr>
                <w:sz w:val="20"/>
                <w:szCs w:val="20"/>
                <w:lang w:val="en-CA" w:eastAsia="en-CA"/>
              </w:rPr>
              <w:t>0.5</w:t>
            </w:r>
          </w:p>
        </w:tc>
        <w:tc>
          <w:tcPr>
            <w:tcW w:w="1317" w:type="dxa"/>
            <w:tcBorders>
              <w:top w:val="nil"/>
              <w:left w:val="nil"/>
              <w:bottom w:val="single" w:sz="4" w:space="0" w:color="auto"/>
              <w:right w:val="single" w:sz="4" w:space="0" w:color="auto"/>
            </w:tcBorders>
            <w:shd w:val="clear" w:color="auto" w:fill="auto"/>
            <w:hideMark/>
          </w:tcPr>
          <w:p w14:paraId="41AFA8BA" w14:textId="77777777" w:rsidR="00C917BC" w:rsidRPr="00C52F94" w:rsidRDefault="00C917BC" w:rsidP="001D0457">
            <w:pPr>
              <w:jc w:val="right"/>
              <w:rPr>
                <w:sz w:val="20"/>
                <w:szCs w:val="20"/>
                <w:lang w:val="en-CA" w:eastAsia="en-CA"/>
              </w:rPr>
            </w:pPr>
            <w:r w:rsidRPr="00C52F94">
              <w:rPr>
                <w:sz w:val="20"/>
                <w:szCs w:val="20"/>
                <w:lang w:val="en-CA" w:eastAsia="en-CA"/>
              </w:rPr>
              <w:t>0.2</w:t>
            </w:r>
          </w:p>
        </w:tc>
        <w:tc>
          <w:tcPr>
            <w:tcW w:w="985" w:type="dxa"/>
            <w:tcBorders>
              <w:top w:val="nil"/>
              <w:left w:val="nil"/>
              <w:bottom w:val="single" w:sz="4" w:space="0" w:color="auto"/>
              <w:right w:val="single" w:sz="4" w:space="0" w:color="auto"/>
            </w:tcBorders>
            <w:shd w:val="clear" w:color="auto" w:fill="auto"/>
            <w:hideMark/>
          </w:tcPr>
          <w:p w14:paraId="0AE8BCEB"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1DA43294"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3F351BE0"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59BE0771"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5A18FA48" w14:textId="77777777" w:rsidR="00C917BC" w:rsidRPr="00C52F94" w:rsidRDefault="00C917BC" w:rsidP="001D0457">
            <w:pPr>
              <w:jc w:val="left"/>
              <w:rPr>
                <w:sz w:val="20"/>
                <w:szCs w:val="20"/>
                <w:lang w:val="en-CA" w:eastAsia="en-CA"/>
              </w:rPr>
            </w:pPr>
            <w:r w:rsidRPr="00C52F94">
              <w:rPr>
                <w:sz w:val="20"/>
                <w:szCs w:val="20"/>
                <w:lang w:val="en-CA" w:eastAsia="en-CA"/>
              </w:rPr>
              <w:t>Saint Lucia</w:t>
            </w:r>
          </w:p>
        </w:tc>
        <w:tc>
          <w:tcPr>
            <w:tcW w:w="948" w:type="dxa"/>
            <w:tcBorders>
              <w:top w:val="nil"/>
              <w:left w:val="nil"/>
              <w:bottom w:val="single" w:sz="4" w:space="0" w:color="auto"/>
              <w:right w:val="single" w:sz="4" w:space="0" w:color="auto"/>
            </w:tcBorders>
            <w:shd w:val="clear" w:color="auto" w:fill="auto"/>
            <w:hideMark/>
          </w:tcPr>
          <w:p w14:paraId="0B4670E7"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2866121B"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6ED15485" w14:textId="77777777" w:rsidR="00C917BC" w:rsidRPr="00C52F94" w:rsidRDefault="00C917BC" w:rsidP="001D0457">
            <w:pPr>
              <w:jc w:val="right"/>
              <w:rPr>
                <w:sz w:val="20"/>
                <w:szCs w:val="20"/>
                <w:lang w:val="en-CA" w:eastAsia="en-CA"/>
              </w:rPr>
            </w:pPr>
            <w:r w:rsidRPr="00C52F94">
              <w:rPr>
                <w:sz w:val="20"/>
                <w:szCs w:val="20"/>
                <w:lang w:val="en-CA" w:eastAsia="en-CA"/>
              </w:rPr>
              <w:t>1.1</w:t>
            </w:r>
          </w:p>
        </w:tc>
        <w:tc>
          <w:tcPr>
            <w:tcW w:w="1317" w:type="dxa"/>
            <w:tcBorders>
              <w:top w:val="nil"/>
              <w:left w:val="nil"/>
              <w:bottom w:val="single" w:sz="4" w:space="0" w:color="auto"/>
              <w:right w:val="single" w:sz="4" w:space="0" w:color="auto"/>
            </w:tcBorders>
            <w:shd w:val="clear" w:color="auto" w:fill="auto"/>
            <w:hideMark/>
          </w:tcPr>
          <w:p w14:paraId="6FA473CA" w14:textId="77777777" w:rsidR="00C917BC" w:rsidRPr="00C52F94" w:rsidRDefault="00C917BC" w:rsidP="001D0457">
            <w:pPr>
              <w:jc w:val="right"/>
              <w:rPr>
                <w:sz w:val="20"/>
                <w:szCs w:val="20"/>
                <w:lang w:val="en-CA" w:eastAsia="en-CA"/>
              </w:rPr>
            </w:pPr>
            <w:r w:rsidRPr="00C52F94">
              <w:rPr>
                <w:sz w:val="20"/>
                <w:szCs w:val="20"/>
                <w:lang w:val="en-CA" w:eastAsia="en-CA"/>
              </w:rPr>
              <w:t>0.6</w:t>
            </w:r>
          </w:p>
        </w:tc>
        <w:tc>
          <w:tcPr>
            <w:tcW w:w="985" w:type="dxa"/>
            <w:tcBorders>
              <w:top w:val="nil"/>
              <w:left w:val="nil"/>
              <w:bottom w:val="single" w:sz="4" w:space="0" w:color="auto"/>
              <w:right w:val="single" w:sz="4" w:space="0" w:color="auto"/>
            </w:tcBorders>
            <w:shd w:val="clear" w:color="auto" w:fill="auto"/>
            <w:hideMark/>
          </w:tcPr>
          <w:p w14:paraId="12FB07CB"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4366B084"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558E9384"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69EC3147"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6A3067BE" w14:textId="77777777" w:rsidR="00C917BC" w:rsidRPr="00C52F94" w:rsidRDefault="00C917BC" w:rsidP="001D0457">
            <w:pPr>
              <w:jc w:val="left"/>
              <w:rPr>
                <w:sz w:val="20"/>
                <w:szCs w:val="20"/>
                <w:lang w:val="en-CA" w:eastAsia="en-CA"/>
              </w:rPr>
            </w:pPr>
            <w:r w:rsidRPr="00C52F94">
              <w:rPr>
                <w:sz w:val="20"/>
                <w:szCs w:val="20"/>
                <w:lang w:val="en-CA" w:eastAsia="en-CA"/>
              </w:rPr>
              <w:t>Saint Vincent and the Grenadines</w:t>
            </w:r>
          </w:p>
        </w:tc>
        <w:tc>
          <w:tcPr>
            <w:tcW w:w="948" w:type="dxa"/>
            <w:tcBorders>
              <w:top w:val="nil"/>
              <w:left w:val="nil"/>
              <w:bottom w:val="single" w:sz="4" w:space="0" w:color="auto"/>
              <w:right w:val="single" w:sz="4" w:space="0" w:color="auto"/>
            </w:tcBorders>
            <w:shd w:val="clear" w:color="auto" w:fill="auto"/>
            <w:hideMark/>
          </w:tcPr>
          <w:p w14:paraId="5E08E13A"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15B55BEB"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699404C9" w14:textId="77777777" w:rsidR="00C917BC" w:rsidRPr="00C52F94" w:rsidRDefault="00C917BC" w:rsidP="001D0457">
            <w:pPr>
              <w:jc w:val="right"/>
              <w:rPr>
                <w:sz w:val="20"/>
                <w:szCs w:val="20"/>
                <w:lang w:val="en-CA" w:eastAsia="en-CA"/>
              </w:rPr>
            </w:pPr>
            <w:r w:rsidRPr="00C52F94">
              <w:rPr>
                <w:sz w:val="20"/>
                <w:szCs w:val="20"/>
                <w:lang w:val="en-CA" w:eastAsia="en-CA"/>
              </w:rPr>
              <w:t>0.3</w:t>
            </w:r>
          </w:p>
        </w:tc>
        <w:tc>
          <w:tcPr>
            <w:tcW w:w="1317" w:type="dxa"/>
            <w:tcBorders>
              <w:top w:val="nil"/>
              <w:left w:val="nil"/>
              <w:bottom w:val="single" w:sz="4" w:space="0" w:color="auto"/>
              <w:right w:val="single" w:sz="4" w:space="0" w:color="auto"/>
            </w:tcBorders>
            <w:shd w:val="clear" w:color="auto" w:fill="auto"/>
            <w:hideMark/>
          </w:tcPr>
          <w:p w14:paraId="6E88789F"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985" w:type="dxa"/>
            <w:tcBorders>
              <w:top w:val="nil"/>
              <w:left w:val="nil"/>
              <w:bottom w:val="single" w:sz="4" w:space="0" w:color="auto"/>
              <w:right w:val="single" w:sz="4" w:space="0" w:color="auto"/>
            </w:tcBorders>
            <w:shd w:val="clear" w:color="auto" w:fill="auto"/>
            <w:hideMark/>
          </w:tcPr>
          <w:p w14:paraId="0488514B"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7CA36284"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23074B9B" w14:textId="77777777" w:rsidR="00C917BC" w:rsidRPr="00C52F94" w:rsidRDefault="00C917BC" w:rsidP="001D0457">
            <w:pPr>
              <w:jc w:val="left"/>
              <w:rPr>
                <w:sz w:val="20"/>
                <w:szCs w:val="20"/>
                <w:lang w:val="en-CA" w:eastAsia="en-CA"/>
              </w:rPr>
            </w:pPr>
            <w:r w:rsidRPr="00C52F94">
              <w:rPr>
                <w:sz w:val="20"/>
                <w:szCs w:val="20"/>
                <w:lang w:val="en-CA" w:eastAsia="en-CA"/>
              </w:rPr>
              <w:t>100% by 2025</w:t>
            </w:r>
          </w:p>
        </w:tc>
      </w:tr>
      <w:tr w:rsidR="00C917BC" w:rsidRPr="00C52F94" w14:paraId="4CEE7758"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252B64EF" w14:textId="77777777" w:rsidR="00C917BC" w:rsidRPr="00C52F94" w:rsidRDefault="00C917BC" w:rsidP="001D0457">
            <w:pPr>
              <w:jc w:val="left"/>
              <w:rPr>
                <w:sz w:val="20"/>
                <w:szCs w:val="20"/>
                <w:lang w:val="en-CA" w:eastAsia="en-CA"/>
              </w:rPr>
            </w:pPr>
            <w:r w:rsidRPr="00C52F94">
              <w:rPr>
                <w:sz w:val="20"/>
                <w:szCs w:val="20"/>
                <w:lang w:val="en-CA" w:eastAsia="en-CA"/>
              </w:rPr>
              <w:t>Samoa</w:t>
            </w:r>
          </w:p>
        </w:tc>
        <w:tc>
          <w:tcPr>
            <w:tcW w:w="948" w:type="dxa"/>
            <w:tcBorders>
              <w:top w:val="nil"/>
              <w:left w:val="nil"/>
              <w:bottom w:val="single" w:sz="4" w:space="0" w:color="auto"/>
              <w:right w:val="single" w:sz="4" w:space="0" w:color="auto"/>
            </w:tcBorders>
            <w:shd w:val="clear" w:color="auto" w:fill="auto"/>
            <w:hideMark/>
          </w:tcPr>
          <w:p w14:paraId="0CCBED22"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0654EFB2"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037C37F0" w14:textId="77777777" w:rsidR="00C917BC" w:rsidRPr="00C52F94" w:rsidRDefault="00C917BC" w:rsidP="001D0457">
            <w:pPr>
              <w:jc w:val="right"/>
              <w:rPr>
                <w:sz w:val="20"/>
                <w:szCs w:val="20"/>
                <w:lang w:val="en-CA" w:eastAsia="en-CA"/>
              </w:rPr>
            </w:pPr>
            <w:r w:rsidRPr="00C52F94">
              <w:rPr>
                <w:sz w:val="20"/>
                <w:szCs w:val="20"/>
                <w:lang w:val="en-CA" w:eastAsia="en-CA"/>
              </w:rPr>
              <w:t>0.3</w:t>
            </w:r>
          </w:p>
        </w:tc>
        <w:tc>
          <w:tcPr>
            <w:tcW w:w="1317" w:type="dxa"/>
            <w:tcBorders>
              <w:top w:val="nil"/>
              <w:left w:val="nil"/>
              <w:bottom w:val="single" w:sz="4" w:space="0" w:color="auto"/>
              <w:right w:val="single" w:sz="4" w:space="0" w:color="auto"/>
            </w:tcBorders>
            <w:shd w:val="clear" w:color="auto" w:fill="auto"/>
            <w:hideMark/>
          </w:tcPr>
          <w:p w14:paraId="4F7AB579"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985" w:type="dxa"/>
            <w:tcBorders>
              <w:top w:val="nil"/>
              <w:left w:val="nil"/>
              <w:bottom w:val="single" w:sz="4" w:space="0" w:color="auto"/>
              <w:right w:val="single" w:sz="4" w:space="0" w:color="auto"/>
            </w:tcBorders>
            <w:shd w:val="clear" w:color="auto" w:fill="auto"/>
            <w:hideMark/>
          </w:tcPr>
          <w:p w14:paraId="3190C125"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194E6848"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700362B4"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115F1EA4"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736550CB" w14:textId="77777777" w:rsidR="00C917BC" w:rsidRPr="00C52F94" w:rsidRDefault="00C917BC" w:rsidP="001D0457">
            <w:pPr>
              <w:jc w:val="left"/>
              <w:rPr>
                <w:sz w:val="20"/>
                <w:szCs w:val="20"/>
                <w:lang w:val="en-CA" w:eastAsia="en-CA"/>
              </w:rPr>
            </w:pPr>
            <w:r w:rsidRPr="00C52F94">
              <w:rPr>
                <w:sz w:val="20"/>
                <w:szCs w:val="20"/>
                <w:lang w:val="en-CA" w:eastAsia="en-CA"/>
              </w:rPr>
              <w:t>Sao Tome and Principe</w:t>
            </w:r>
          </w:p>
        </w:tc>
        <w:tc>
          <w:tcPr>
            <w:tcW w:w="948" w:type="dxa"/>
            <w:tcBorders>
              <w:top w:val="nil"/>
              <w:left w:val="nil"/>
              <w:bottom w:val="single" w:sz="4" w:space="0" w:color="auto"/>
              <w:right w:val="single" w:sz="4" w:space="0" w:color="auto"/>
            </w:tcBorders>
            <w:shd w:val="clear" w:color="auto" w:fill="auto"/>
            <w:hideMark/>
          </w:tcPr>
          <w:p w14:paraId="10D9762F"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01979510"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2F3E2BD4" w14:textId="77777777" w:rsidR="00C917BC" w:rsidRPr="00C52F94" w:rsidRDefault="00C917BC" w:rsidP="001D0457">
            <w:pPr>
              <w:jc w:val="right"/>
              <w:rPr>
                <w:sz w:val="20"/>
                <w:szCs w:val="20"/>
                <w:lang w:val="en-CA" w:eastAsia="en-CA"/>
              </w:rPr>
            </w:pPr>
            <w:r w:rsidRPr="00C52F94">
              <w:rPr>
                <w:sz w:val="20"/>
                <w:szCs w:val="20"/>
                <w:lang w:val="en-CA" w:eastAsia="en-CA"/>
              </w:rPr>
              <w:t>2.2</w:t>
            </w:r>
          </w:p>
        </w:tc>
        <w:tc>
          <w:tcPr>
            <w:tcW w:w="1317" w:type="dxa"/>
            <w:tcBorders>
              <w:top w:val="nil"/>
              <w:left w:val="nil"/>
              <w:bottom w:val="single" w:sz="4" w:space="0" w:color="auto"/>
              <w:right w:val="single" w:sz="4" w:space="0" w:color="auto"/>
            </w:tcBorders>
            <w:shd w:val="clear" w:color="auto" w:fill="auto"/>
            <w:hideMark/>
          </w:tcPr>
          <w:p w14:paraId="7F243383" w14:textId="77777777" w:rsidR="00C917BC" w:rsidRPr="00C52F94" w:rsidRDefault="00C917BC" w:rsidP="001D0457">
            <w:pPr>
              <w:jc w:val="right"/>
              <w:rPr>
                <w:sz w:val="20"/>
                <w:szCs w:val="20"/>
                <w:lang w:val="en-CA" w:eastAsia="en-CA"/>
              </w:rPr>
            </w:pPr>
            <w:r w:rsidRPr="00C52F94">
              <w:rPr>
                <w:sz w:val="20"/>
                <w:szCs w:val="20"/>
                <w:lang w:val="en-CA" w:eastAsia="en-CA"/>
              </w:rPr>
              <w:t>0.1</w:t>
            </w:r>
          </w:p>
        </w:tc>
        <w:tc>
          <w:tcPr>
            <w:tcW w:w="985" w:type="dxa"/>
            <w:tcBorders>
              <w:top w:val="nil"/>
              <w:left w:val="nil"/>
              <w:bottom w:val="single" w:sz="4" w:space="0" w:color="auto"/>
              <w:right w:val="single" w:sz="4" w:space="0" w:color="auto"/>
            </w:tcBorders>
            <w:shd w:val="clear" w:color="auto" w:fill="auto"/>
            <w:hideMark/>
          </w:tcPr>
          <w:p w14:paraId="2AD92995"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681CF418"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39CD3B0C"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756271D9"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092746E8" w14:textId="77777777" w:rsidR="00C917BC" w:rsidRPr="00C52F94" w:rsidRDefault="00C917BC" w:rsidP="001D0457">
            <w:pPr>
              <w:jc w:val="left"/>
              <w:rPr>
                <w:sz w:val="20"/>
                <w:szCs w:val="20"/>
                <w:lang w:val="en-CA" w:eastAsia="en-CA"/>
              </w:rPr>
            </w:pPr>
            <w:r w:rsidRPr="00C52F94">
              <w:rPr>
                <w:sz w:val="20"/>
                <w:szCs w:val="20"/>
                <w:lang w:val="en-CA" w:eastAsia="en-CA"/>
              </w:rPr>
              <w:t>Saudi Arabia</w:t>
            </w:r>
          </w:p>
        </w:tc>
        <w:tc>
          <w:tcPr>
            <w:tcW w:w="948" w:type="dxa"/>
            <w:tcBorders>
              <w:top w:val="nil"/>
              <w:left w:val="nil"/>
              <w:bottom w:val="single" w:sz="4" w:space="0" w:color="auto"/>
              <w:right w:val="single" w:sz="4" w:space="0" w:color="auto"/>
            </w:tcBorders>
            <w:shd w:val="clear" w:color="auto" w:fill="auto"/>
            <w:hideMark/>
          </w:tcPr>
          <w:p w14:paraId="42D7F724"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7230F724"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5B8622D4" w14:textId="77777777" w:rsidR="00C917BC" w:rsidRPr="00C52F94" w:rsidRDefault="00C917BC" w:rsidP="001D0457">
            <w:pPr>
              <w:jc w:val="right"/>
              <w:rPr>
                <w:sz w:val="20"/>
                <w:szCs w:val="20"/>
                <w:lang w:val="en-CA" w:eastAsia="en-CA"/>
              </w:rPr>
            </w:pPr>
            <w:r w:rsidRPr="00C52F94">
              <w:rPr>
                <w:sz w:val="20"/>
                <w:szCs w:val="20"/>
                <w:lang w:val="en-CA" w:eastAsia="en-CA"/>
              </w:rPr>
              <w:t>1,468.7</w:t>
            </w:r>
          </w:p>
        </w:tc>
        <w:tc>
          <w:tcPr>
            <w:tcW w:w="1317" w:type="dxa"/>
            <w:tcBorders>
              <w:top w:val="nil"/>
              <w:left w:val="nil"/>
              <w:bottom w:val="single" w:sz="4" w:space="0" w:color="auto"/>
              <w:right w:val="single" w:sz="4" w:space="0" w:color="auto"/>
            </w:tcBorders>
            <w:shd w:val="clear" w:color="auto" w:fill="auto"/>
            <w:hideMark/>
          </w:tcPr>
          <w:p w14:paraId="43F2F782" w14:textId="77777777" w:rsidR="00C917BC" w:rsidRPr="00C52F94" w:rsidRDefault="00C917BC" w:rsidP="001D0457">
            <w:pPr>
              <w:jc w:val="right"/>
              <w:rPr>
                <w:sz w:val="20"/>
                <w:szCs w:val="20"/>
                <w:lang w:val="en-CA" w:eastAsia="en-CA"/>
              </w:rPr>
            </w:pPr>
            <w:r w:rsidRPr="00C52F94">
              <w:rPr>
                <w:sz w:val="20"/>
                <w:szCs w:val="20"/>
                <w:lang w:val="en-CA" w:eastAsia="en-CA"/>
              </w:rPr>
              <w:t>1,060.2</w:t>
            </w:r>
          </w:p>
        </w:tc>
        <w:tc>
          <w:tcPr>
            <w:tcW w:w="985" w:type="dxa"/>
            <w:tcBorders>
              <w:top w:val="nil"/>
              <w:left w:val="nil"/>
              <w:bottom w:val="single" w:sz="4" w:space="0" w:color="auto"/>
              <w:right w:val="single" w:sz="4" w:space="0" w:color="auto"/>
            </w:tcBorders>
            <w:shd w:val="clear" w:color="auto" w:fill="auto"/>
            <w:hideMark/>
          </w:tcPr>
          <w:p w14:paraId="5B0DFD8F"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42C52DCB"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217A8C3B" w14:textId="77777777" w:rsidR="00C917BC" w:rsidRPr="00C52F94" w:rsidRDefault="00C917BC" w:rsidP="001D0457">
            <w:pPr>
              <w:jc w:val="left"/>
              <w:rPr>
                <w:sz w:val="20"/>
                <w:szCs w:val="20"/>
                <w:lang w:val="en-CA" w:eastAsia="en-CA"/>
              </w:rPr>
            </w:pPr>
            <w:r w:rsidRPr="00C52F94">
              <w:rPr>
                <w:sz w:val="20"/>
                <w:szCs w:val="20"/>
                <w:lang w:val="en-CA" w:eastAsia="en-CA"/>
              </w:rPr>
              <w:t>40% by 2020</w:t>
            </w:r>
          </w:p>
        </w:tc>
      </w:tr>
      <w:tr w:rsidR="00C917BC" w:rsidRPr="00C52F94" w14:paraId="5B6849AC"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5CB6776F" w14:textId="77777777" w:rsidR="00C917BC" w:rsidRPr="00C52F94" w:rsidRDefault="00C917BC" w:rsidP="001D0457">
            <w:pPr>
              <w:jc w:val="left"/>
              <w:rPr>
                <w:sz w:val="20"/>
                <w:szCs w:val="20"/>
                <w:lang w:val="en-CA" w:eastAsia="en-CA"/>
              </w:rPr>
            </w:pPr>
            <w:r w:rsidRPr="00C52F94">
              <w:rPr>
                <w:sz w:val="20"/>
                <w:szCs w:val="20"/>
                <w:lang w:val="en-CA" w:eastAsia="en-CA"/>
              </w:rPr>
              <w:t>Senegal</w:t>
            </w:r>
          </w:p>
        </w:tc>
        <w:tc>
          <w:tcPr>
            <w:tcW w:w="948" w:type="dxa"/>
            <w:tcBorders>
              <w:top w:val="nil"/>
              <w:left w:val="nil"/>
              <w:bottom w:val="single" w:sz="4" w:space="0" w:color="auto"/>
              <w:right w:val="single" w:sz="4" w:space="0" w:color="auto"/>
            </w:tcBorders>
            <w:shd w:val="clear" w:color="auto" w:fill="auto"/>
            <w:hideMark/>
          </w:tcPr>
          <w:p w14:paraId="5F10C2DA" w14:textId="77777777" w:rsidR="00C917BC" w:rsidRPr="00C52F94" w:rsidRDefault="00C917BC" w:rsidP="001D0457">
            <w:pPr>
              <w:jc w:val="center"/>
              <w:rPr>
                <w:sz w:val="20"/>
                <w:szCs w:val="20"/>
                <w:lang w:val="en-CA" w:eastAsia="en-CA"/>
              </w:rPr>
            </w:pPr>
            <w:r w:rsidRPr="00C52F94">
              <w:rPr>
                <w:sz w:val="20"/>
                <w:szCs w:val="20"/>
                <w:lang w:val="en-CA" w:eastAsia="en-CA"/>
              </w:rPr>
              <w:t>CP</w:t>
            </w:r>
          </w:p>
        </w:tc>
        <w:tc>
          <w:tcPr>
            <w:tcW w:w="1462" w:type="dxa"/>
            <w:tcBorders>
              <w:top w:val="nil"/>
              <w:left w:val="nil"/>
              <w:bottom w:val="single" w:sz="4" w:space="0" w:color="auto"/>
              <w:right w:val="single" w:sz="4" w:space="0" w:color="auto"/>
            </w:tcBorders>
            <w:shd w:val="clear" w:color="auto" w:fill="auto"/>
            <w:hideMark/>
          </w:tcPr>
          <w:p w14:paraId="211003C2"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7E6CE5CA" w14:textId="77777777" w:rsidR="00C917BC" w:rsidRPr="00C52F94" w:rsidRDefault="00C917BC" w:rsidP="001D0457">
            <w:pPr>
              <w:jc w:val="right"/>
              <w:rPr>
                <w:sz w:val="20"/>
                <w:szCs w:val="20"/>
                <w:lang w:val="en-CA" w:eastAsia="en-CA"/>
              </w:rPr>
            </w:pPr>
            <w:r w:rsidRPr="00C52F94">
              <w:rPr>
                <w:sz w:val="20"/>
                <w:szCs w:val="20"/>
                <w:lang w:val="en-CA" w:eastAsia="en-CA"/>
              </w:rPr>
              <w:t>36.2</w:t>
            </w:r>
          </w:p>
        </w:tc>
        <w:tc>
          <w:tcPr>
            <w:tcW w:w="1317" w:type="dxa"/>
            <w:tcBorders>
              <w:top w:val="nil"/>
              <w:left w:val="nil"/>
              <w:bottom w:val="single" w:sz="4" w:space="0" w:color="auto"/>
              <w:right w:val="single" w:sz="4" w:space="0" w:color="auto"/>
            </w:tcBorders>
            <w:shd w:val="clear" w:color="auto" w:fill="auto"/>
            <w:hideMark/>
          </w:tcPr>
          <w:p w14:paraId="32B87F0E" w14:textId="77777777" w:rsidR="00C917BC" w:rsidRPr="00C52F94" w:rsidRDefault="00C917BC" w:rsidP="001D0457">
            <w:pPr>
              <w:jc w:val="right"/>
              <w:rPr>
                <w:sz w:val="20"/>
                <w:szCs w:val="20"/>
                <w:lang w:val="en-CA" w:eastAsia="en-CA"/>
              </w:rPr>
            </w:pPr>
            <w:r w:rsidRPr="00C52F94">
              <w:rPr>
                <w:sz w:val="20"/>
                <w:szCs w:val="20"/>
                <w:lang w:val="en-CA" w:eastAsia="en-CA"/>
              </w:rPr>
              <w:t>15.1</w:t>
            </w:r>
          </w:p>
        </w:tc>
        <w:tc>
          <w:tcPr>
            <w:tcW w:w="985" w:type="dxa"/>
            <w:tcBorders>
              <w:top w:val="nil"/>
              <w:left w:val="nil"/>
              <w:bottom w:val="single" w:sz="4" w:space="0" w:color="auto"/>
              <w:right w:val="single" w:sz="4" w:space="0" w:color="auto"/>
            </w:tcBorders>
            <w:shd w:val="clear" w:color="auto" w:fill="auto"/>
            <w:hideMark/>
          </w:tcPr>
          <w:p w14:paraId="6AEEFB8C"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6D35244A"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2ABE2398"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6D938BDE"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4ADF21F4" w14:textId="77777777" w:rsidR="00C917BC" w:rsidRPr="00C52F94" w:rsidRDefault="00C917BC" w:rsidP="001D0457">
            <w:pPr>
              <w:jc w:val="left"/>
              <w:rPr>
                <w:sz w:val="20"/>
                <w:szCs w:val="20"/>
                <w:lang w:val="en-CA" w:eastAsia="en-CA"/>
              </w:rPr>
            </w:pPr>
            <w:r w:rsidRPr="00C52F94">
              <w:rPr>
                <w:sz w:val="20"/>
                <w:szCs w:val="20"/>
                <w:lang w:val="en-CA" w:eastAsia="en-CA"/>
              </w:rPr>
              <w:t>Serbia</w:t>
            </w:r>
          </w:p>
        </w:tc>
        <w:tc>
          <w:tcPr>
            <w:tcW w:w="948" w:type="dxa"/>
            <w:tcBorders>
              <w:top w:val="nil"/>
              <w:left w:val="nil"/>
              <w:bottom w:val="single" w:sz="4" w:space="0" w:color="auto"/>
              <w:right w:val="single" w:sz="4" w:space="0" w:color="auto"/>
            </w:tcBorders>
            <w:shd w:val="clear" w:color="auto" w:fill="auto"/>
            <w:hideMark/>
          </w:tcPr>
          <w:p w14:paraId="6D2658A4"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732384F6"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34B0B519" w14:textId="77777777" w:rsidR="00C917BC" w:rsidRPr="00C52F94" w:rsidRDefault="00C917BC" w:rsidP="001D0457">
            <w:pPr>
              <w:jc w:val="right"/>
              <w:rPr>
                <w:sz w:val="20"/>
                <w:szCs w:val="20"/>
                <w:lang w:val="en-CA" w:eastAsia="en-CA"/>
              </w:rPr>
            </w:pPr>
            <w:r w:rsidRPr="00C52F94">
              <w:rPr>
                <w:sz w:val="20"/>
                <w:szCs w:val="20"/>
                <w:lang w:val="en-CA" w:eastAsia="en-CA"/>
              </w:rPr>
              <w:t>8.4</w:t>
            </w:r>
          </w:p>
        </w:tc>
        <w:tc>
          <w:tcPr>
            <w:tcW w:w="1317" w:type="dxa"/>
            <w:tcBorders>
              <w:top w:val="nil"/>
              <w:left w:val="nil"/>
              <w:bottom w:val="single" w:sz="4" w:space="0" w:color="auto"/>
              <w:right w:val="single" w:sz="4" w:space="0" w:color="auto"/>
            </w:tcBorders>
            <w:shd w:val="clear" w:color="auto" w:fill="auto"/>
            <w:hideMark/>
          </w:tcPr>
          <w:p w14:paraId="7A2050ED" w14:textId="77777777" w:rsidR="00C917BC" w:rsidRPr="00C52F94" w:rsidRDefault="00C917BC" w:rsidP="001D0457">
            <w:pPr>
              <w:jc w:val="right"/>
              <w:rPr>
                <w:sz w:val="20"/>
                <w:szCs w:val="20"/>
                <w:lang w:val="en-CA" w:eastAsia="en-CA"/>
              </w:rPr>
            </w:pPr>
            <w:r w:rsidRPr="00C52F94">
              <w:rPr>
                <w:sz w:val="20"/>
                <w:szCs w:val="20"/>
                <w:lang w:val="en-CA" w:eastAsia="en-CA"/>
              </w:rPr>
              <w:t>6.7</w:t>
            </w:r>
          </w:p>
        </w:tc>
        <w:tc>
          <w:tcPr>
            <w:tcW w:w="985" w:type="dxa"/>
            <w:tcBorders>
              <w:top w:val="nil"/>
              <w:left w:val="nil"/>
              <w:bottom w:val="single" w:sz="4" w:space="0" w:color="auto"/>
              <w:right w:val="single" w:sz="4" w:space="0" w:color="auto"/>
            </w:tcBorders>
            <w:shd w:val="clear" w:color="auto" w:fill="auto"/>
            <w:hideMark/>
          </w:tcPr>
          <w:p w14:paraId="44CD93ED"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1DB0C072"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20D3849F"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2DE8E25F"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5069C81F" w14:textId="77777777" w:rsidR="00C917BC" w:rsidRPr="00C52F94" w:rsidRDefault="00C917BC" w:rsidP="001D0457">
            <w:pPr>
              <w:jc w:val="left"/>
              <w:rPr>
                <w:sz w:val="20"/>
                <w:szCs w:val="20"/>
                <w:lang w:val="en-CA" w:eastAsia="en-CA"/>
              </w:rPr>
            </w:pPr>
            <w:r w:rsidRPr="00C52F94">
              <w:rPr>
                <w:sz w:val="20"/>
                <w:szCs w:val="20"/>
                <w:lang w:val="en-CA" w:eastAsia="en-CA"/>
              </w:rPr>
              <w:t>Seychelles</w:t>
            </w:r>
          </w:p>
        </w:tc>
        <w:tc>
          <w:tcPr>
            <w:tcW w:w="948" w:type="dxa"/>
            <w:tcBorders>
              <w:top w:val="nil"/>
              <w:left w:val="nil"/>
              <w:bottom w:val="single" w:sz="4" w:space="0" w:color="auto"/>
              <w:right w:val="single" w:sz="4" w:space="0" w:color="auto"/>
            </w:tcBorders>
            <w:shd w:val="clear" w:color="auto" w:fill="auto"/>
            <w:hideMark/>
          </w:tcPr>
          <w:p w14:paraId="052F2C80"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7DCAD8CD"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69EC3A6A" w14:textId="77777777" w:rsidR="00C917BC" w:rsidRPr="00C52F94" w:rsidRDefault="00C917BC" w:rsidP="001D0457">
            <w:pPr>
              <w:jc w:val="right"/>
              <w:rPr>
                <w:sz w:val="20"/>
                <w:szCs w:val="20"/>
                <w:lang w:val="en-CA" w:eastAsia="en-CA"/>
              </w:rPr>
            </w:pPr>
            <w:r w:rsidRPr="00C52F94">
              <w:rPr>
                <w:sz w:val="20"/>
                <w:szCs w:val="20"/>
                <w:lang w:val="en-CA" w:eastAsia="en-CA"/>
              </w:rPr>
              <w:t>1.4</w:t>
            </w:r>
          </w:p>
        </w:tc>
        <w:tc>
          <w:tcPr>
            <w:tcW w:w="1317" w:type="dxa"/>
            <w:tcBorders>
              <w:top w:val="nil"/>
              <w:left w:val="nil"/>
              <w:bottom w:val="single" w:sz="4" w:space="0" w:color="auto"/>
              <w:right w:val="single" w:sz="4" w:space="0" w:color="auto"/>
            </w:tcBorders>
            <w:shd w:val="clear" w:color="auto" w:fill="auto"/>
            <w:hideMark/>
          </w:tcPr>
          <w:p w14:paraId="2689DDC9" w14:textId="77777777" w:rsidR="00C917BC" w:rsidRPr="00C52F94" w:rsidRDefault="00C917BC" w:rsidP="001D0457">
            <w:pPr>
              <w:jc w:val="right"/>
              <w:rPr>
                <w:sz w:val="20"/>
                <w:szCs w:val="20"/>
                <w:lang w:val="en-CA" w:eastAsia="en-CA"/>
              </w:rPr>
            </w:pPr>
            <w:r w:rsidRPr="00C52F94">
              <w:rPr>
                <w:sz w:val="20"/>
                <w:szCs w:val="20"/>
                <w:lang w:val="en-CA" w:eastAsia="en-CA"/>
              </w:rPr>
              <w:t>0.1</w:t>
            </w:r>
          </w:p>
        </w:tc>
        <w:tc>
          <w:tcPr>
            <w:tcW w:w="985" w:type="dxa"/>
            <w:tcBorders>
              <w:top w:val="nil"/>
              <w:left w:val="nil"/>
              <w:bottom w:val="single" w:sz="4" w:space="0" w:color="auto"/>
              <w:right w:val="single" w:sz="4" w:space="0" w:color="auto"/>
            </w:tcBorders>
            <w:shd w:val="clear" w:color="auto" w:fill="auto"/>
            <w:hideMark/>
          </w:tcPr>
          <w:p w14:paraId="120E235E"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436F7B3B"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26D7551C" w14:textId="77777777" w:rsidR="00C917BC" w:rsidRPr="00C52F94" w:rsidRDefault="00C917BC" w:rsidP="001D0457">
            <w:pPr>
              <w:jc w:val="left"/>
              <w:rPr>
                <w:sz w:val="20"/>
                <w:szCs w:val="20"/>
                <w:lang w:val="en-CA" w:eastAsia="en-CA"/>
              </w:rPr>
            </w:pPr>
            <w:r w:rsidRPr="00C52F94">
              <w:rPr>
                <w:sz w:val="20"/>
                <w:szCs w:val="20"/>
                <w:lang w:val="en-CA" w:eastAsia="en-CA"/>
              </w:rPr>
              <w:t>100% by 2025</w:t>
            </w:r>
          </w:p>
        </w:tc>
      </w:tr>
      <w:tr w:rsidR="00C917BC" w:rsidRPr="00C52F94" w14:paraId="1E096BA2"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5A413020" w14:textId="77777777" w:rsidR="00C917BC" w:rsidRPr="00C52F94" w:rsidRDefault="00C917BC" w:rsidP="001D0457">
            <w:pPr>
              <w:jc w:val="left"/>
              <w:rPr>
                <w:sz w:val="20"/>
                <w:szCs w:val="20"/>
                <w:lang w:val="en-CA" w:eastAsia="en-CA"/>
              </w:rPr>
            </w:pPr>
            <w:r w:rsidRPr="00C52F94">
              <w:rPr>
                <w:sz w:val="20"/>
                <w:szCs w:val="20"/>
                <w:lang w:val="en-CA" w:eastAsia="en-CA"/>
              </w:rPr>
              <w:t>Sierra Leone</w:t>
            </w:r>
          </w:p>
        </w:tc>
        <w:tc>
          <w:tcPr>
            <w:tcW w:w="948" w:type="dxa"/>
            <w:tcBorders>
              <w:top w:val="nil"/>
              <w:left w:val="nil"/>
              <w:bottom w:val="single" w:sz="4" w:space="0" w:color="auto"/>
              <w:right w:val="single" w:sz="4" w:space="0" w:color="auto"/>
            </w:tcBorders>
            <w:shd w:val="clear" w:color="auto" w:fill="auto"/>
            <w:hideMark/>
          </w:tcPr>
          <w:p w14:paraId="11E01EC2"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5E08B7DD"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0F828CC1" w14:textId="77777777" w:rsidR="00C917BC" w:rsidRPr="00C52F94" w:rsidRDefault="00C917BC" w:rsidP="001D0457">
            <w:pPr>
              <w:jc w:val="right"/>
              <w:rPr>
                <w:sz w:val="20"/>
                <w:szCs w:val="20"/>
                <w:lang w:val="en-CA" w:eastAsia="en-CA"/>
              </w:rPr>
            </w:pPr>
            <w:r w:rsidRPr="00C52F94">
              <w:rPr>
                <w:sz w:val="20"/>
                <w:szCs w:val="20"/>
                <w:lang w:val="en-CA" w:eastAsia="en-CA"/>
              </w:rPr>
              <w:t>1.7</w:t>
            </w:r>
          </w:p>
        </w:tc>
        <w:tc>
          <w:tcPr>
            <w:tcW w:w="1317" w:type="dxa"/>
            <w:tcBorders>
              <w:top w:val="nil"/>
              <w:left w:val="nil"/>
              <w:bottom w:val="single" w:sz="4" w:space="0" w:color="auto"/>
              <w:right w:val="single" w:sz="4" w:space="0" w:color="auto"/>
            </w:tcBorders>
            <w:shd w:val="clear" w:color="auto" w:fill="auto"/>
            <w:hideMark/>
          </w:tcPr>
          <w:p w14:paraId="1E5E7812" w14:textId="77777777" w:rsidR="00C917BC" w:rsidRPr="00C52F94" w:rsidRDefault="00C917BC" w:rsidP="001D0457">
            <w:pPr>
              <w:jc w:val="right"/>
              <w:rPr>
                <w:sz w:val="20"/>
                <w:szCs w:val="20"/>
                <w:lang w:val="en-CA" w:eastAsia="en-CA"/>
              </w:rPr>
            </w:pPr>
            <w:r w:rsidRPr="00C52F94">
              <w:rPr>
                <w:sz w:val="20"/>
                <w:szCs w:val="20"/>
                <w:lang w:val="en-CA" w:eastAsia="en-CA"/>
              </w:rPr>
              <w:t>0.6</w:t>
            </w:r>
          </w:p>
        </w:tc>
        <w:tc>
          <w:tcPr>
            <w:tcW w:w="985" w:type="dxa"/>
            <w:tcBorders>
              <w:top w:val="nil"/>
              <w:left w:val="nil"/>
              <w:bottom w:val="single" w:sz="4" w:space="0" w:color="auto"/>
              <w:right w:val="single" w:sz="4" w:space="0" w:color="auto"/>
            </w:tcBorders>
            <w:shd w:val="clear" w:color="auto" w:fill="auto"/>
            <w:hideMark/>
          </w:tcPr>
          <w:p w14:paraId="2931079B"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58FDA092"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1505E406"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05DE0EE0"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6A72FB31" w14:textId="77777777" w:rsidR="00C917BC" w:rsidRPr="00C52F94" w:rsidRDefault="00C917BC" w:rsidP="001D0457">
            <w:pPr>
              <w:jc w:val="left"/>
              <w:rPr>
                <w:sz w:val="20"/>
                <w:szCs w:val="20"/>
                <w:lang w:val="en-CA" w:eastAsia="en-CA"/>
              </w:rPr>
            </w:pPr>
            <w:r w:rsidRPr="00C52F94">
              <w:rPr>
                <w:sz w:val="20"/>
                <w:szCs w:val="20"/>
                <w:lang w:val="en-CA" w:eastAsia="en-CA"/>
              </w:rPr>
              <w:t>Solomon Islands</w:t>
            </w:r>
          </w:p>
        </w:tc>
        <w:tc>
          <w:tcPr>
            <w:tcW w:w="948" w:type="dxa"/>
            <w:tcBorders>
              <w:top w:val="nil"/>
              <w:left w:val="nil"/>
              <w:bottom w:val="single" w:sz="4" w:space="0" w:color="auto"/>
              <w:right w:val="single" w:sz="4" w:space="0" w:color="auto"/>
            </w:tcBorders>
            <w:shd w:val="clear" w:color="auto" w:fill="auto"/>
            <w:hideMark/>
          </w:tcPr>
          <w:p w14:paraId="581B82BB" w14:textId="77777777" w:rsidR="00C917BC" w:rsidRPr="00C52F94" w:rsidRDefault="00C917BC" w:rsidP="001D0457">
            <w:pPr>
              <w:jc w:val="center"/>
              <w:rPr>
                <w:sz w:val="20"/>
                <w:szCs w:val="20"/>
                <w:lang w:val="en-CA" w:eastAsia="en-CA"/>
              </w:rPr>
            </w:pPr>
            <w:r w:rsidRPr="00C52F94">
              <w:rPr>
                <w:sz w:val="20"/>
                <w:szCs w:val="20"/>
                <w:lang w:val="en-CA" w:eastAsia="en-CA"/>
              </w:rPr>
              <w:t>CP</w:t>
            </w:r>
          </w:p>
        </w:tc>
        <w:tc>
          <w:tcPr>
            <w:tcW w:w="1462" w:type="dxa"/>
            <w:tcBorders>
              <w:top w:val="nil"/>
              <w:left w:val="nil"/>
              <w:bottom w:val="single" w:sz="4" w:space="0" w:color="auto"/>
              <w:right w:val="single" w:sz="4" w:space="0" w:color="auto"/>
            </w:tcBorders>
            <w:shd w:val="clear" w:color="auto" w:fill="auto"/>
            <w:hideMark/>
          </w:tcPr>
          <w:p w14:paraId="32732A68"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072EB5E5" w14:textId="77777777" w:rsidR="00C917BC" w:rsidRPr="00C52F94" w:rsidRDefault="00C917BC" w:rsidP="001D0457">
            <w:pPr>
              <w:jc w:val="right"/>
              <w:rPr>
                <w:sz w:val="20"/>
                <w:szCs w:val="20"/>
                <w:lang w:val="en-CA" w:eastAsia="en-CA"/>
              </w:rPr>
            </w:pPr>
            <w:r w:rsidRPr="00C52F94">
              <w:rPr>
                <w:sz w:val="20"/>
                <w:szCs w:val="20"/>
                <w:lang w:val="en-CA" w:eastAsia="en-CA"/>
              </w:rPr>
              <w:t>2.0</w:t>
            </w:r>
          </w:p>
        </w:tc>
        <w:tc>
          <w:tcPr>
            <w:tcW w:w="1317" w:type="dxa"/>
            <w:tcBorders>
              <w:top w:val="nil"/>
              <w:left w:val="nil"/>
              <w:bottom w:val="single" w:sz="4" w:space="0" w:color="auto"/>
              <w:right w:val="single" w:sz="4" w:space="0" w:color="auto"/>
            </w:tcBorders>
            <w:shd w:val="clear" w:color="auto" w:fill="auto"/>
            <w:hideMark/>
          </w:tcPr>
          <w:p w14:paraId="2604CB10" w14:textId="77777777" w:rsidR="00C917BC" w:rsidRPr="00C52F94" w:rsidRDefault="00C917BC" w:rsidP="001D0457">
            <w:pPr>
              <w:jc w:val="right"/>
              <w:rPr>
                <w:sz w:val="20"/>
                <w:szCs w:val="20"/>
                <w:lang w:val="en-CA" w:eastAsia="en-CA"/>
              </w:rPr>
            </w:pPr>
            <w:r w:rsidRPr="00C52F94">
              <w:rPr>
                <w:sz w:val="20"/>
                <w:szCs w:val="20"/>
                <w:lang w:val="en-CA" w:eastAsia="en-CA"/>
              </w:rPr>
              <w:t>0.2</w:t>
            </w:r>
          </w:p>
        </w:tc>
        <w:tc>
          <w:tcPr>
            <w:tcW w:w="985" w:type="dxa"/>
            <w:tcBorders>
              <w:top w:val="nil"/>
              <w:left w:val="nil"/>
              <w:bottom w:val="single" w:sz="4" w:space="0" w:color="auto"/>
              <w:right w:val="single" w:sz="4" w:space="0" w:color="auto"/>
            </w:tcBorders>
            <w:shd w:val="clear" w:color="auto" w:fill="auto"/>
            <w:hideMark/>
          </w:tcPr>
          <w:p w14:paraId="20EEF97C"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0AE5C744"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2C1A3E8A"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05DDFEDB"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32ED5994" w14:textId="77777777" w:rsidR="00C917BC" w:rsidRPr="00C52F94" w:rsidRDefault="00C917BC" w:rsidP="001D0457">
            <w:pPr>
              <w:jc w:val="left"/>
              <w:rPr>
                <w:sz w:val="20"/>
                <w:szCs w:val="20"/>
                <w:lang w:val="en-CA" w:eastAsia="en-CA"/>
              </w:rPr>
            </w:pPr>
            <w:r w:rsidRPr="00C52F94">
              <w:rPr>
                <w:sz w:val="20"/>
                <w:szCs w:val="20"/>
                <w:lang w:val="en-CA" w:eastAsia="en-CA"/>
              </w:rPr>
              <w:t>Somalia</w:t>
            </w:r>
          </w:p>
        </w:tc>
        <w:tc>
          <w:tcPr>
            <w:tcW w:w="948" w:type="dxa"/>
            <w:tcBorders>
              <w:top w:val="nil"/>
              <w:left w:val="nil"/>
              <w:bottom w:val="single" w:sz="4" w:space="0" w:color="auto"/>
              <w:right w:val="single" w:sz="4" w:space="0" w:color="auto"/>
            </w:tcBorders>
            <w:shd w:val="clear" w:color="auto" w:fill="auto"/>
            <w:hideMark/>
          </w:tcPr>
          <w:p w14:paraId="56925111"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463CCBE6"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2566FE6A" w14:textId="77777777" w:rsidR="00C917BC" w:rsidRPr="00C52F94" w:rsidRDefault="00C917BC" w:rsidP="001D0457">
            <w:pPr>
              <w:jc w:val="right"/>
              <w:rPr>
                <w:sz w:val="20"/>
                <w:szCs w:val="20"/>
                <w:lang w:val="en-CA" w:eastAsia="en-CA"/>
              </w:rPr>
            </w:pPr>
            <w:r w:rsidRPr="00C52F94">
              <w:rPr>
                <w:sz w:val="20"/>
                <w:szCs w:val="20"/>
                <w:lang w:val="en-CA" w:eastAsia="en-CA"/>
              </w:rPr>
              <w:t>45.1</w:t>
            </w:r>
          </w:p>
        </w:tc>
        <w:tc>
          <w:tcPr>
            <w:tcW w:w="1317" w:type="dxa"/>
            <w:tcBorders>
              <w:top w:val="nil"/>
              <w:left w:val="nil"/>
              <w:bottom w:val="single" w:sz="4" w:space="0" w:color="auto"/>
              <w:right w:val="single" w:sz="4" w:space="0" w:color="auto"/>
            </w:tcBorders>
            <w:shd w:val="clear" w:color="auto" w:fill="auto"/>
            <w:hideMark/>
          </w:tcPr>
          <w:p w14:paraId="7B3AE366" w14:textId="77777777" w:rsidR="00C917BC" w:rsidRPr="00C52F94" w:rsidRDefault="00C917BC" w:rsidP="001D0457">
            <w:pPr>
              <w:jc w:val="right"/>
              <w:rPr>
                <w:sz w:val="20"/>
                <w:szCs w:val="20"/>
                <w:lang w:val="en-CA" w:eastAsia="en-CA"/>
              </w:rPr>
            </w:pPr>
            <w:r w:rsidRPr="00C52F94">
              <w:rPr>
                <w:sz w:val="20"/>
                <w:szCs w:val="20"/>
                <w:lang w:val="en-CA" w:eastAsia="en-CA"/>
              </w:rPr>
              <w:t>15.4</w:t>
            </w:r>
          </w:p>
        </w:tc>
        <w:tc>
          <w:tcPr>
            <w:tcW w:w="985" w:type="dxa"/>
            <w:tcBorders>
              <w:top w:val="nil"/>
              <w:left w:val="nil"/>
              <w:bottom w:val="single" w:sz="4" w:space="0" w:color="auto"/>
              <w:right w:val="single" w:sz="4" w:space="0" w:color="auto"/>
            </w:tcBorders>
            <w:shd w:val="clear" w:color="auto" w:fill="auto"/>
            <w:hideMark/>
          </w:tcPr>
          <w:p w14:paraId="1D32B76B"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3DB344FC"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216A4B78"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057A46AA"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3086DD3E" w14:textId="77777777" w:rsidR="00C917BC" w:rsidRPr="00C52F94" w:rsidRDefault="00C917BC" w:rsidP="001D0457">
            <w:pPr>
              <w:jc w:val="left"/>
              <w:rPr>
                <w:sz w:val="20"/>
                <w:szCs w:val="20"/>
                <w:lang w:val="en-CA" w:eastAsia="en-CA"/>
              </w:rPr>
            </w:pPr>
            <w:r w:rsidRPr="00C52F94">
              <w:rPr>
                <w:sz w:val="20"/>
                <w:szCs w:val="20"/>
                <w:lang w:val="en-CA" w:eastAsia="en-CA"/>
              </w:rPr>
              <w:t>South Africa</w:t>
            </w:r>
          </w:p>
        </w:tc>
        <w:tc>
          <w:tcPr>
            <w:tcW w:w="948" w:type="dxa"/>
            <w:tcBorders>
              <w:top w:val="nil"/>
              <w:left w:val="nil"/>
              <w:bottom w:val="single" w:sz="4" w:space="0" w:color="auto"/>
              <w:right w:val="single" w:sz="4" w:space="0" w:color="auto"/>
            </w:tcBorders>
            <w:shd w:val="clear" w:color="auto" w:fill="auto"/>
            <w:hideMark/>
          </w:tcPr>
          <w:p w14:paraId="40E26A84"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491D1F5F"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7D495C0B" w14:textId="77777777" w:rsidR="00C917BC" w:rsidRPr="00C52F94" w:rsidRDefault="00C917BC" w:rsidP="001D0457">
            <w:pPr>
              <w:jc w:val="right"/>
              <w:rPr>
                <w:sz w:val="20"/>
                <w:szCs w:val="20"/>
                <w:lang w:val="en-CA" w:eastAsia="en-CA"/>
              </w:rPr>
            </w:pPr>
            <w:r w:rsidRPr="00C52F94">
              <w:rPr>
                <w:sz w:val="20"/>
                <w:szCs w:val="20"/>
                <w:lang w:val="en-CA" w:eastAsia="en-CA"/>
              </w:rPr>
              <w:t>369.7</w:t>
            </w:r>
          </w:p>
        </w:tc>
        <w:tc>
          <w:tcPr>
            <w:tcW w:w="1317" w:type="dxa"/>
            <w:tcBorders>
              <w:top w:val="nil"/>
              <w:left w:val="nil"/>
              <w:bottom w:val="single" w:sz="4" w:space="0" w:color="auto"/>
              <w:right w:val="single" w:sz="4" w:space="0" w:color="auto"/>
            </w:tcBorders>
            <w:shd w:val="clear" w:color="auto" w:fill="auto"/>
            <w:hideMark/>
          </w:tcPr>
          <w:p w14:paraId="025D1EB7" w14:textId="77777777" w:rsidR="00C917BC" w:rsidRPr="00C52F94" w:rsidRDefault="00C917BC" w:rsidP="001D0457">
            <w:pPr>
              <w:jc w:val="right"/>
              <w:rPr>
                <w:sz w:val="20"/>
                <w:szCs w:val="20"/>
                <w:lang w:val="en-CA" w:eastAsia="en-CA"/>
              </w:rPr>
            </w:pPr>
            <w:r w:rsidRPr="00C52F94">
              <w:rPr>
                <w:sz w:val="20"/>
                <w:szCs w:val="20"/>
                <w:lang w:val="en-CA" w:eastAsia="en-CA"/>
              </w:rPr>
              <w:t>122.2</w:t>
            </w:r>
          </w:p>
        </w:tc>
        <w:tc>
          <w:tcPr>
            <w:tcW w:w="985" w:type="dxa"/>
            <w:tcBorders>
              <w:top w:val="nil"/>
              <w:left w:val="nil"/>
              <w:bottom w:val="single" w:sz="4" w:space="0" w:color="auto"/>
              <w:right w:val="single" w:sz="4" w:space="0" w:color="auto"/>
            </w:tcBorders>
            <w:shd w:val="clear" w:color="auto" w:fill="auto"/>
            <w:hideMark/>
          </w:tcPr>
          <w:p w14:paraId="49700AC0"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6A595166"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7F94AB3D"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1D19BEB6"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3EF592D8" w14:textId="77777777" w:rsidR="00C917BC" w:rsidRPr="00C52F94" w:rsidRDefault="00C917BC" w:rsidP="001D0457">
            <w:pPr>
              <w:jc w:val="left"/>
              <w:rPr>
                <w:sz w:val="20"/>
                <w:szCs w:val="20"/>
                <w:lang w:val="en-CA" w:eastAsia="en-CA"/>
              </w:rPr>
            </w:pPr>
            <w:r w:rsidRPr="00C52F94">
              <w:rPr>
                <w:sz w:val="20"/>
                <w:szCs w:val="20"/>
                <w:lang w:val="en-CA" w:eastAsia="en-CA"/>
              </w:rPr>
              <w:t>South Sudan</w:t>
            </w:r>
          </w:p>
        </w:tc>
        <w:tc>
          <w:tcPr>
            <w:tcW w:w="948" w:type="dxa"/>
            <w:tcBorders>
              <w:top w:val="nil"/>
              <w:left w:val="nil"/>
              <w:bottom w:val="single" w:sz="4" w:space="0" w:color="auto"/>
              <w:right w:val="single" w:sz="4" w:space="0" w:color="auto"/>
            </w:tcBorders>
            <w:shd w:val="clear" w:color="auto" w:fill="auto"/>
            <w:hideMark/>
          </w:tcPr>
          <w:p w14:paraId="6E0F2CF3"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573C673A"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43510D23" w14:textId="77777777" w:rsidR="00C917BC" w:rsidRPr="00C52F94" w:rsidRDefault="00C917BC" w:rsidP="001D0457">
            <w:pPr>
              <w:jc w:val="right"/>
              <w:rPr>
                <w:sz w:val="20"/>
                <w:szCs w:val="20"/>
                <w:lang w:val="en-CA" w:eastAsia="en-CA"/>
              </w:rPr>
            </w:pPr>
            <w:r w:rsidRPr="00C52F94">
              <w:rPr>
                <w:sz w:val="20"/>
                <w:szCs w:val="20"/>
                <w:lang w:val="en-CA" w:eastAsia="en-CA"/>
              </w:rPr>
              <w:t>4.1</w:t>
            </w:r>
          </w:p>
        </w:tc>
        <w:tc>
          <w:tcPr>
            <w:tcW w:w="1317" w:type="dxa"/>
            <w:tcBorders>
              <w:top w:val="nil"/>
              <w:left w:val="nil"/>
              <w:bottom w:val="single" w:sz="4" w:space="0" w:color="auto"/>
              <w:right w:val="single" w:sz="4" w:space="0" w:color="auto"/>
            </w:tcBorders>
            <w:shd w:val="clear" w:color="auto" w:fill="auto"/>
            <w:hideMark/>
          </w:tcPr>
          <w:p w14:paraId="1771D53A" w14:textId="77777777" w:rsidR="00C917BC" w:rsidRPr="00C52F94" w:rsidRDefault="00C917BC" w:rsidP="001D0457">
            <w:pPr>
              <w:jc w:val="right"/>
              <w:rPr>
                <w:sz w:val="20"/>
                <w:szCs w:val="20"/>
                <w:lang w:val="en-CA" w:eastAsia="en-CA"/>
              </w:rPr>
            </w:pPr>
            <w:r w:rsidRPr="00C52F94">
              <w:rPr>
                <w:sz w:val="20"/>
                <w:szCs w:val="20"/>
                <w:lang w:val="en-CA" w:eastAsia="en-CA"/>
              </w:rPr>
              <w:t>2.9</w:t>
            </w:r>
          </w:p>
        </w:tc>
        <w:tc>
          <w:tcPr>
            <w:tcW w:w="985" w:type="dxa"/>
            <w:tcBorders>
              <w:top w:val="nil"/>
              <w:left w:val="nil"/>
              <w:bottom w:val="single" w:sz="4" w:space="0" w:color="auto"/>
              <w:right w:val="single" w:sz="4" w:space="0" w:color="auto"/>
            </w:tcBorders>
            <w:shd w:val="clear" w:color="auto" w:fill="auto"/>
            <w:hideMark/>
          </w:tcPr>
          <w:p w14:paraId="050DDFED"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00543003"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38C29D4F"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779B8217"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7FB61A44" w14:textId="77777777" w:rsidR="00C917BC" w:rsidRPr="00C52F94" w:rsidRDefault="00C917BC" w:rsidP="001D0457">
            <w:pPr>
              <w:jc w:val="left"/>
              <w:rPr>
                <w:sz w:val="20"/>
                <w:szCs w:val="20"/>
                <w:lang w:val="en-CA" w:eastAsia="en-CA"/>
              </w:rPr>
            </w:pPr>
            <w:r w:rsidRPr="00C52F94">
              <w:rPr>
                <w:sz w:val="20"/>
                <w:szCs w:val="20"/>
                <w:lang w:val="en-CA" w:eastAsia="en-CA"/>
              </w:rPr>
              <w:t>Sri Lanka</w:t>
            </w:r>
          </w:p>
        </w:tc>
        <w:tc>
          <w:tcPr>
            <w:tcW w:w="948" w:type="dxa"/>
            <w:tcBorders>
              <w:top w:val="nil"/>
              <w:left w:val="nil"/>
              <w:bottom w:val="single" w:sz="4" w:space="0" w:color="auto"/>
              <w:right w:val="single" w:sz="4" w:space="0" w:color="auto"/>
            </w:tcBorders>
            <w:shd w:val="clear" w:color="auto" w:fill="auto"/>
            <w:hideMark/>
          </w:tcPr>
          <w:p w14:paraId="081A8DDB"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7DC0B471"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64D7417E" w14:textId="77777777" w:rsidR="00C917BC" w:rsidRPr="00C52F94" w:rsidRDefault="00C917BC" w:rsidP="001D0457">
            <w:pPr>
              <w:jc w:val="right"/>
              <w:rPr>
                <w:sz w:val="20"/>
                <w:szCs w:val="20"/>
                <w:lang w:val="en-CA" w:eastAsia="en-CA"/>
              </w:rPr>
            </w:pPr>
            <w:r w:rsidRPr="00C52F94">
              <w:rPr>
                <w:sz w:val="20"/>
                <w:szCs w:val="20"/>
                <w:lang w:val="en-CA" w:eastAsia="en-CA"/>
              </w:rPr>
              <w:t>13.9</w:t>
            </w:r>
          </w:p>
        </w:tc>
        <w:tc>
          <w:tcPr>
            <w:tcW w:w="1317" w:type="dxa"/>
            <w:tcBorders>
              <w:top w:val="nil"/>
              <w:left w:val="nil"/>
              <w:bottom w:val="single" w:sz="4" w:space="0" w:color="auto"/>
              <w:right w:val="single" w:sz="4" w:space="0" w:color="auto"/>
            </w:tcBorders>
            <w:shd w:val="clear" w:color="auto" w:fill="auto"/>
            <w:hideMark/>
          </w:tcPr>
          <w:p w14:paraId="30F87516" w14:textId="77777777" w:rsidR="00C917BC" w:rsidRPr="00C52F94" w:rsidRDefault="00C917BC" w:rsidP="001D0457">
            <w:pPr>
              <w:jc w:val="right"/>
              <w:rPr>
                <w:sz w:val="20"/>
                <w:szCs w:val="20"/>
                <w:lang w:val="en-CA" w:eastAsia="en-CA"/>
              </w:rPr>
            </w:pPr>
            <w:r w:rsidRPr="00C52F94">
              <w:rPr>
                <w:sz w:val="20"/>
                <w:szCs w:val="20"/>
                <w:lang w:val="en-CA" w:eastAsia="en-CA"/>
              </w:rPr>
              <w:t>9.1</w:t>
            </w:r>
          </w:p>
        </w:tc>
        <w:tc>
          <w:tcPr>
            <w:tcW w:w="985" w:type="dxa"/>
            <w:tcBorders>
              <w:top w:val="nil"/>
              <w:left w:val="nil"/>
              <w:bottom w:val="single" w:sz="4" w:space="0" w:color="auto"/>
              <w:right w:val="single" w:sz="4" w:space="0" w:color="auto"/>
            </w:tcBorders>
            <w:shd w:val="clear" w:color="auto" w:fill="auto"/>
            <w:hideMark/>
          </w:tcPr>
          <w:p w14:paraId="46B09F90"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00E63799"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1AEFABB8"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44BCAC12"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23DAA64E" w14:textId="77777777" w:rsidR="00C917BC" w:rsidRPr="00C52F94" w:rsidRDefault="00C917BC" w:rsidP="001D0457">
            <w:pPr>
              <w:jc w:val="left"/>
              <w:rPr>
                <w:sz w:val="20"/>
                <w:szCs w:val="20"/>
                <w:lang w:val="en-CA" w:eastAsia="en-CA"/>
              </w:rPr>
            </w:pPr>
            <w:r w:rsidRPr="00C52F94">
              <w:rPr>
                <w:sz w:val="20"/>
                <w:szCs w:val="20"/>
                <w:lang w:val="en-CA" w:eastAsia="en-CA"/>
              </w:rPr>
              <w:t>Sudan (the)</w:t>
            </w:r>
          </w:p>
        </w:tc>
        <w:tc>
          <w:tcPr>
            <w:tcW w:w="948" w:type="dxa"/>
            <w:tcBorders>
              <w:top w:val="nil"/>
              <w:left w:val="nil"/>
              <w:bottom w:val="single" w:sz="4" w:space="0" w:color="auto"/>
              <w:right w:val="single" w:sz="4" w:space="0" w:color="auto"/>
            </w:tcBorders>
            <w:shd w:val="clear" w:color="auto" w:fill="auto"/>
            <w:hideMark/>
          </w:tcPr>
          <w:p w14:paraId="162AB676" w14:textId="77777777" w:rsidR="00C917BC" w:rsidRPr="00C52F94" w:rsidRDefault="00C917BC" w:rsidP="001D0457">
            <w:pPr>
              <w:jc w:val="center"/>
              <w:rPr>
                <w:sz w:val="20"/>
                <w:szCs w:val="20"/>
                <w:lang w:val="en-CA" w:eastAsia="en-CA"/>
              </w:rPr>
            </w:pPr>
            <w:r w:rsidRPr="00C52F94">
              <w:rPr>
                <w:sz w:val="20"/>
                <w:szCs w:val="20"/>
                <w:lang w:val="en-CA" w:eastAsia="en-CA"/>
              </w:rPr>
              <w:t>CP</w:t>
            </w:r>
          </w:p>
        </w:tc>
        <w:tc>
          <w:tcPr>
            <w:tcW w:w="1462" w:type="dxa"/>
            <w:tcBorders>
              <w:top w:val="nil"/>
              <w:left w:val="nil"/>
              <w:bottom w:val="single" w:sz="4" w:space="0" w:color="auto"/>
              <w:right w:val="single" w:sz="4" w:space="0" w:color="auto"/>
            </w:tcBorders>
            <w:shd w:val="clear" w:color="auto" w:fill="auto"/>
            <w:hideMark/>
          </w:tcPr>
          <w:p w14:paraId="7FA68236"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31DE5E69" w14:textId="77777777" w:rsidR="00C917BC" w:rsidRPr="00C52F94" w:rsidRDefault="00C917BC" w:rsidP="001D0457">
            <w:pPr>
              <w:jc w:val="right"/>
              <w:rPr>
                <w:sz w:val="20"/>
                <w:szCs w:val="20"/>
                <w:lang w:val="en-CA" w:eastAsia="en-CA"/>
              </w:rPr>
            </w:pPr>
            <w:r w:rsidRPr="00C52F94">
              <w:rPr>
                <w:sz w:val="20"/>
                <w:szCs w:val="20"/>
                <w:lang w:val="en-CA" w:eastAsia="en-CA"/>
              </w:rPr>
              <w:t>52.7</w:t>
            </w:r>
          </w:p>
        </w:tc>
        <w:tc>
          <w:tcPr>
            <w:tcW w:w="1317" w:type="dxa"/>
            <w:tcBorders>
              <w:top w:val="nil"/>
              <w:left w:val="nil"/>
              <w:bottom w:val="single" w:sz="4" w:space="0" w:color="auto"/>
              <w:right w:val="single" w:sz="4" w:space="0" w:color="auto"/>
            </w:tcBorders>
            <w:shd w:val="clear" w:color="auto" w:fill="auto"/>
            <w:hideMark/>
          </w:tcPr>
          <w:p w14:paraId="3AD8A14F" w14:textId="77777777" w:rsidR="00C917BC" w:rsidRPr="00C52F94" w:rsidRDefault="00C917BC" w:rsidP="001D0457">
            <w:pPr>
              <w:jc w:val="right"/>
              <w:rPr>
                <w:sz w:val="20"/>
                <w:szCs w:val="20"/>
                <w:lang w:val="en-CA" w:eastAsia="en-CA"/>
              </w:rPr>
            </w:pPr>
            <w:r w:rsidRPr="00C52F94">
              <w:rPr>
                <w:sz w:val="20"/>
                <w:szCs w:val="20"/>
                <w:lang w:val="en-CA" w:eastAsia="en-CA"/>
              </w:rPr>
              <w:t>36.6</w:t>
            </w:r>
          </w:p>
        </w:tc>
        <w:tc>
          <w:tcPr>
            <w:tcW w:w="985" w:type="dxa"/>
            <w:tcBorders>
              <w:top w:val="nil"/>
              <w:left w:val="nil"/>
              <w:bottom w:val="single" w:sz="4" w:space="0" w:color="auto"/>
              <w:right w:val="single" w:sz="4" w:space="0" w:color="auto"/>
            </w:tcBorders>
            <w:shd w:val="clear" w:color="auto" w:fill="auto"/>
            <w:hideMark/>
          </w:tcPr>
          <w:p w14:paraId="23B13243"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5FE1F0A8"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79DA3F55" w14:textId="77777777" w:rsidR="00C917BC" w:rsidRPr="00C52F94" w:rsidRDefault="00C917BC" w:rsidP="001D0457">
            <w:pPr>
              <w:jc w:val="left"/>
              <w:rPr>
                <w:sz w:val="20"/>
                <w:szCs w:val="20"/>
                <w:lang w:val="en-CA" w:eastAsia="en-CA"/>
              </w:rPr>
            </w:pPr>
            <w:r w:rsidRPr="00C52F94">
              <w:rPr>
                <w:sz w:val="20"/>
                <w:szCs w:val="20"/>
                <w:lang w:val="en-CA" w:eastAsia="en-CA"/>
              </w:rPr>
              <w:t>30% by 2017 and 75% by 2020</w:t>
            </w:r>
          </w:p>
        </w:tc>
      </w:tr>
      <w:tr w:rsidR="00C917BC" w:rsidRPr="00C52F94" w14:paraId="39357CBA"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152202B0" w14:textId="77777777" w:rsidR="00C917BC" w:rsidRPr="00C52F94" w:rsidRDefault="00C917BC" w:rsidP="001D0457">
            <w:pPr>
              <w:jc w:val="left"/>
              <w:rPr>
                <w:sz w:val="20"/>
                <w:szCs w:val="20"/>
                <w:lang w:val="en-CA" w:eastAsia="en-CA"/>
              </w:rPr>
            </w:pPr>
            <w:r w:rsidRPr="00C52F94">
              <w:rPr>
                <w:sz w:val="20"/>
                <w:szCs w:val="20"/>
                <w:lang w:val="en-CA" w:eastAsia="en-CA"/>
              </w:rPr>
              <w:lastRenderedPageBreak/>
              <w:t>Suriname</w:t>
            </w:r>
          </w:p>
        </w:tc>
        <w:tc>
          <w:tcPr>
            <w:tcW w:w="948" w:type="dxa"/>
            <w:tcBorders>
              <w:top w:val="nil"/>
              <w:left w:val="nil"/>
              <w:bottom w:val="single" w:sz="4" w:space="0" w:color="auto"/>
              <w:right w:val="single" w:sz="4" w:space="0" w:color="auto"/>
            </w:tcBorders>
            <w:shd w:val="clear" w:color="auto" w:fill="auto"/>
            <w:hideMark/>
          </w:tcPr>
          <w:p w14:paraId="54CDCCBD"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76344E57"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4FAE5E15" w14:textId="77777777" w:rsidR="00C917BC" w:rsidRPr="00C52F94" w:rsidRDefault="00C917BC" w:rsidP="001D0457">
            <w:pPr>
              <w:jc w:val="right"/>
              <w:rPr>
                <w:sz w:val="20"/>
                <w:szCs w:val="20"/>
                <w:lang w:val="en-CA" w:eastAsia="en-CA"/>
              </w:rPr>
            </w:pPr>
            <w:r w:rsidRPr="00C52F94">
              <w:rPr>
                <w:sz w:val="20"/>
                <w:szCs w:val="20"/>
                <w:lang w:val="en-CA" w:eastAsia="en-CA"/>
              </w:rPr>
              <w:t>2.0</w:t>
            </w:r>
          </w:p>
        </w:tc>
        <w:tc>
          <w:tcPr>
            <w:tcW w:w="1317" w:type="dxa"/>
            <w:tcBorders>
              <w:top w:val="nil"/>
              <w:left w:val="nil"/>
              <w:bottom w:val="single" w:sz="4" w:space="0" w:color="auto"/>
              <w:right w:val="single" w:sz="4" w:space="0" w:color="auto"/>
            </w:tcBorders>
            <w:shd w:val="clear" w:color="auto" w:fill="auto"/>
            <w:hideMark/>
          </w:tcPr>
          <w:p w14:paraId="6F5C3CD8" w14:textId="77777777" w:rsidR="00C917BC" w:rsidRPr="00C52F94" w:rsidRDefault="00C917BC" w:rsidP="001D0457">
            <w:pPr>
              <w:jc w:val="right"/>
              <w:rPr>
                <w:sz w:val="20"/>
                <w:szCs w:val="20"/>
                <w:lang w:val="en-CA" w:eastAsia="en-CA"/>
              </w:rPr>
            </w:pPr>
            <w:r w:rsidRPr="00C52F94">
              <w:rPr>
                <w:sz w:val="20"/>
                <w:szCs w:val="20"/>
                <w:lang w:val="en-CA" w:eastAsia="en-CA"/>
              </w:rPr>
              <w:t>1.2</w:t>
            </w:r>
          </w:p>
        </w:tc>
        <w:tc>
          <w:tcPr>
            <w:tcW w:w="985" w:type="dxa"/>
            <w:tcBorders>
              <w:top w:val="nil"/>
              <w:left w:val="nil"/>
              <w:bottom w:val="single" w:sz="4" w:space="0" w:color="auto"/>
              <w:right w:val="single" w:sz="4" w:space="0" w:color="auto"/>
            </w:tcBorders>
            <w:shd w:val="clear" w:color="auto" w:fill="auto"/>
            <w:hideMark/>
          </w:tcPr>
          <w:p w14:paraId="409715EB"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7F309E20"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072F35F4"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7ADD9663"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53FEB00E" w14:textId="77777777" w:rsidR="00C917BC" w:rsidRPr="00C52F94" w:rsidRDefault="00C917BC" w:rsidP="001D0457">
            <w:pPr>
              <w:jc w:val="left"/>
              <w:rPr>
                <w:sz w:val="20"/>
                <w:szCs w:val="20"/>
                <w:lang w:val="en-CA" w:eastAsia="en-CA"/>
              </w:rPr>
            </w:pPr>
            <w:r w:rsidRPr="00C52F94">
              <w:rPr>
                <w:sz w:val="20"/>
                <w:szCs w:val="20"/>
                <w:lang w:val="en-CA" w:eastAsia="en-CA"/>
              </w:rPr>
              <w:t>Syrian Arab Republic****</w:t>
            </w:r>
          </w:p>
        </w:tc>
        <w:tc>
          <w:tcPr>
            <w:tcW w:w="948" w:type="dxa"/>
            <w:tcBorders>
              <w:top w:val="nil"/>
              <w:left w:val="nil"/>
              <w:bottom w:val="single" w:sz="4" w:space="0" w:color="auto"/>
              <w:right w:val="single" w:sz="4" w:space="0" w:color="auto"/>
            </w:tcBorders>
            <w:shd w:val="clear" w:color="auto" w:fill="auto"/>
            <w:hideMark/>
          </w:tcPr>
          <w:p w14:paraId="6CB4E3AC"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728F2E79"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79F6D4DC" w14:textId="77777777" w:rsidR="00C917BC" w:rsidRPr="00C52F94" w:rsidRDefault="00C917BC" w:rsidP="001D0457">
            <w:pPr>
              <w:jc w:val="right"/>
              <w:rPr>
                <w:sz w:val="20"/>
                <w:szCs w:val="20"/>
                <w:lang w:val="en-CA" w:eastAsia="en-CA"/>
              </w:rPr>
            </w:pPr>
            <w:r w:rsidRPr="00C52F94">
              <w:rPr>
                <w:sz w:val="20"/>
                <w:szCs w:val="20"/>
                <w:lang w:val="en-CA" w:eastAsia="en-CA"/>
              </w:rPr>
              <w:t>135.0</w:t>
            </w:r>
          </w:p>
        </w:tc>
        <w:tc>
          <w:tcPr>
            <w:tcW w:w="1317" w:type="dxa"/>
            <w:tcBorders>
              <w:top w:val="nil"/>
              <w:left w:val="nil"/>
              <w:bottom w:val="single" w:sz="4" w:space="0" w:color="auto"/>
              <w:right w:val="single" w:sz="4" w:space="0" w:color="auto"/>
            </w:tcBorders>
            <w:shd w:val="clear" w:color="auto" w:fill="auto"/>
            <w:hideMark/>
          </w:tcPr>
          <w:p w14:paraId="0D50F456" w14:textId="77777777" w:rsidR="00C917BC" w:rsidRPr="00C52F94" w:rsidRDefault="00C917BC" w:rsidP="001D0457">
            <w:pPr>
              <w:jc w:val="right"/>
              <w:rPr>
                <w:sz w:val="20"/>
                <w:szCs w:val="20"/>
                <w:lang w:val="en-CA" w:eastAsia="en-CA"/>
              </w:rPr>
            </w:pPr>
            <w:r w:rsidRPr="00C52F94">
              <w:rPr>
                <w:sz w:val="20"/>
                <w:szCs w:val="20"/>
                <w:lang w:val="en-CA" w:eastAsia="en-CA"/>
              </w:rPr>
              <w:t>98.4</w:t>
            </w:r>
          </w:p>
        </w:tc>
        <w:tc>
          <w:tcPr>
            <w:tcW w:w="985" w:type="dxa"/>
            <w:tcBorders>
              <w:top w:val="nil"/>
              <w:left w:val="nil"/>
              <w:bottom w:val="single" w:sz="4" w:space="0" w:color="auto"/>
              <w:right w:val="single" w:sz="4" w:space="0" w:color="auto"/>
            </w:tcBorders>
            <w:shd w:val="clear" w:color="auto" w:fill="auto"/>
            <w:hideMark/>
          </w:tcPr>
          <w:p w14:paraId="75BA36D2"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03D5FD3F"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4360FD2E" w14:textId="77777777" w:rsidR="00C917BC" w:rsidRPr="00C52F94" w:rsidRDefault="00C917BC" w:rsidP="001D0457">
            <w:pPr>
              <w:jc w:val="left"/>
              <w:rPr>
                <w:sz w:val="20"/>
                <w:szCs w:val="20"/>
                <w:lang w:val="en-CA" w:eastAsia="en-CA"/>
              </w:rPr>
            </w:pPr>
            <w:r w:rsidRPr="00C52F94">
              <w:rPr>
                <w:sz w:val="20"/>
                <w:szCs w:val="20"/>
                <w:lang w:val="en-CA" w:eastAsia="en-CA"/>
              </w:rPr>
              <w:t> </w:t>
            </w:r>
          </w:p>
        </w:tc>
      </w:tr>
      <w:tr w:rsidR="00C917BC" w:rsidRPr="00C52F94" w14:paraId="4115A094"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21DF5B83" w14:textId="77777777" w:rsidR="00C917BC" w:rsidRPr="00C52F94" w:rsidRDefault="00C917BC" w:rsidP="001D0457">
            <w:pPr>
              <w:jc w:val="left"/>
              <w:rPr>
                <w:sz w:val="20"/>
                <w:szCs w:val="20"/>
                <w:lang w:val="en-CA" w:eastAsia="en-CA"/>
              </w:rPr>
            </w:pPr>
            <w:r w:rsidRPr="00C52F94">
              <w:rPr>
                <w:sz w:val="20"/>
                <w:szCs w:val="20"/>
                <w:lang w:val="en-CA" w:eastAsia="en-CA"/>
              </w:rPr>
              <w:t>Thailand</w:t>
            </w:r>
          </w:p>
        </w:tc>
        <w:tc>
          <w:tcPr>
            <w:tcW w:w="948" w:type="dxa"/>
            <w:tcBorders>
              <w:top w:val="nil"/>
              <w:left w:val="nil"/>
              <w:bottom w:val="single" w:sz="4" w:space="0" w:color="auto"/>
              <w:right w:val="single" w:sz="4" w:space="0" w:color="auto"/>
            </w:tcBorders>
            <w:shd w:val="clear" w:color="auto" w:fill="auto"/>
            <w:hideMark/>
          </w:tcPr>
          <w:p w14:paraId="10C67AB2"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295DCACB"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0E399635" w14:textId="77777777" w:rsidR="00C917BC" w:rsidRPr="00C52F94" w:rsidRDefault="00C917BC" w:rsidP="001D0457">
            <w:pPr>
              <w:jc w:val="right"/>
              <w:rPr>
                <w:sz w:val="20"/>
                <w:szCs w:val="20"/>
                <w:lang w:val="en-CA" w:eastAsia="en-CA"/>
              </w:rPr>
            </w:pPr>
            <w:r w:rsidRPr="00C52F94">
              <w:rPr>
                <w:sz w:val="20"/>
                <w:szCs w:val="20"/>
                <w:lang w:val="en-CA" w:eastAsia="en-CA"/>
              </w:rPr>
              <w:t>927.6</w:t>
            </w:r>
          </w:p>
        </w:tc>
        <w:tc>
          <w:tcPr>
            <w:tcW w:w="1317" w:type="dxa"/>
            <w:tcBorders>
              <w:top w:val="nil"/>
              <w:left w:val="nil"/>
              <w:bottom w:val="single" w:sz="4" w:space="0" w:color="auto"/>
              <w:right w:val="single" w:sz="4" w:space="0" w:color="auto"/>
            </w:tcBorders>
            <w:shd w:val="clear" w:color="auto" w:fill="auto"/>
            <w:hideMark/>
          </w:tcPr>
          <w:p w14:paraId="5244152B" w14:textId="77777777" w:rsidR="00C917BC" w:rsidRPr="00C52F94" w:rsidRDefault="00C917BC" w:rsidP="001D0457">
            <w:pPr>
              <w:jc w:val="right"/>
              <w:rPr>
                <w:sz w:val="20"/>
                <w:szCs w:val="20"/>
                <w:lang w:val="en-CA" w:eastAsia="en-CA"/>
              </w:rPr>
            </w:pPr>
            <w:r w:rsidRPr="00C52F94">
              <w:rPr>
                <w:sz w:val="20"/>
                <w:szCs w:val="20"/>
                <w:lang w:val="en-CA" w:eastAsia="en-CA"/>
              </w:rPr>
              <w:t>404.6</w:t>
            </w:r>
          </w:p>
        </w:tc>
        <w:tc>
          <w:tcPr>
            <w:tcW w:w="985" w:type="dxa"/>
            <w:tcBorders>
              <w:top w:val="nil"/>
              <w:left w:val="nil"/>
              <w:bottom w:val="single" w:sz="4" w:space="0" w:color="auto"/>
              <w:right w:val="single" w:sz="4" w:space="0" w:color="auto"/>
            </w:tcBorders>
            <w:shd w:val="clear" w:color="auto" w:fill="auto"/>
            <w:hideMark/>
          </w:tcPr>
          <w:p w14:paraId="18ECE904"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53B4027D"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3BD04C8D" w14:textId="77777777" w:rsidR="00C917BC" w:rsidRPr="00C52F94" w:rsidRDefault="00C917BC" w:rsidP="001D0457">
            <w:pPr>
              <w:jc w:val="left"/>
              <w:rPr>
                <w:sz w:val="20"/>
                <w:szCs w:val="20"/>
                <w:lang w:val="en-CA" w:eastAsia="en-CA"/>
              </w:rPr>
            </w:pPr>
            <w:r w:rsidRPr="00C52F94">
              <w:rPr>
                <w:sz w:val="20"/>
                <w:szCs w:val="20"/>
                <w:lang w:val="en-CA" w:eastAsia="en-CA"/>
              </w:rPr>
              <w:t>15% by 2018, 55.8% by 2019, 57.9% by 2020 and 61.8% by 2023</w:t>
            </w:r>
          </w:p>
        </w:tc>
      </w:tr>
      <w:tr w:rsidR="00C917BC" w:rsidRPr="00C52F94" w14:paraId="6B1507DD"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75BE220F" w14:textId="77777777" w:rsidR="00C917BC" w:rsidRPr="00C52F94" w:rsidRDefault="00C917BC" w:rsidP="001D0457">
            <w:pPr>
              <w:jc w:val="left"/>
              <w:rPr>
                <w:sz w:val="20"/>
                <w:szCs w:val="20"/>
                <w:lang w:val="en-CA" w:eastAsia="en-CA"/>
              </w:rPr>
            </w:pPr>
            <w:r w:rsidRPr="00C52F94">
              <w:rPr>
                <w:sz w:val="20"/>
                <w:szCs w:val="20"/>
                <w:lang w:val="en-CA" w:eastAsia="en-CA"/>
              </w:rPr>
              <w:t>Timor</w:t>
            </w:r>
            <w:r w:rsidR="007F1B17" w:rsidRPr="00C52F94">
              <w:rPr>
                <w:sz w:val="20"/>
                <w:szCs w:val="20"/>
                <w:lang w:val="en-CA" w:eastAsia="en-CA"/>
              </w:rPr>
              <w:t>-</w:t>
            </w:r>
            <w:r w:rsidRPr="00C52F94">
              <w:rPr>
                <w:sz w:val="20"/>
                <w:szCs w:val="20"/>
                <w:lang w:val="en-CA" w:eastAsia="en-CA"/>
              </w:rPr>
              <w:t>Leste</w:t>
            </w:r>
          </w:p>
        </w:tc>
        <w:tc>
          <w:tcPr>
            <w:tcW w:w="948" w:type="dxa"/>
            <w:tcBorders>
              <w:top w:val="nil"/>
              <w:left w:val="nil"/>
              <w:bottom w:val="single" w:sz="4" w:space="0" w:color="auto"/>
              <w:right w:val="single" w:sz="4" w:space="0" w:color="auto"/>
            </w:tcBorders>
            <w:shd w:val="clear" w:color="auto" w:fill="auto"/>
            <w:hideMark/>
          </w:tcPr>
          <w:p w14:paraId="1A2D808E"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5EA978AA"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2686EAA0" w14:textId="77777777" w:rsidR="00C917BC" w:rsidRPr="00C52F94" w:rsidRDefault="00C917BC" w:rsidP="001D0457">
            <w:pPr>
              <w:jc w:val="right"/>
              <w:rPr>
                <w:sz w:val="20"/>
                <w:szCs w:val="20"/>
                <w:lang w:val="en-CA" w:eastAsia="en-CA"/>
              </w:rPr>
            </w:pPr>
            <w:r w:rsidRPr="00C52F94">
              <w:rPr>
                <w:sz w:val="20"/>
                <w:szCs w:val="20"/>
                <w:lang w:val="en-CA" w:eastAsia="en-CA"/>
              </w:rPr>
              <w:t>0.5</w:t>
            </w:r>
          </w:p>
        </w:tc>
        <w:tc>
          <w:tcPr>
            <w:tcW w:w="1317" w:type="dxa"/>
            <w:tcBorders>
              <w:top w:val="nil"/>
              <w:left w:val="nil"/>
              <w:bottom w:val="single" w:sz="4" w:space="0" w:color="auto"/>
              <w:right w:val="single" w:sz="4" w:space="0" w:color="auto"/>
            </w:tcBorders>
            <w:shd w:val="clear" w:color="auto" w:fill="auto"/>
            <w:hideMark/>
          </w:tcPr>
          <w:p w14:paraId="20E3BFF0" w14:textId="77777777" w:rsidR="00C917BC" w:rsidRPr="00C52F94" w:rsidRDefault="00C917BC" w:rsidP="001D0457">
            <w:pPr>
              <w:jc w:val="right"/>
              <w:rPr>
                <w:sz w:val="20"/>
                <w:szCs w:val="20"/>
                <w:lang w:val="en-CA" w:eastAsia="en-CA"/>
              </w:rPr>
            </w:pPr>
            <w:r w:rsidRPr="00C52F94">
              <w:rPr>
                <w:sz w:val="20"/>
                <w:szCs w:val="20"/>
                <w:lang w:val="en-CA" w:eastAsia="en-CA"/>
              </w:rPr>
              <w:t>0.3</w:t>
            </w:r>
          </w:p>
        </w:tc>
        <w:tc>
          <w:tcPr>
            <w:tcW w:w="985" w:type="dxa"/>
            <w:tcBorders>
              <w:top w:val="nil"/>
              <w:left w:val="nil"/>
              <w:bottom w:val="single" w:sz="4" w:space="0" w:color="auto"/>
              <w:right w:val="single" w:sz="4" w:space="0" w:color="auto"/>
            </w:tcBorders>
            <w:shd w:val="clear" w:color="auto" w:fill="auto"/>
            <w:hideMark/>
          </w:tcPr>
          <w:p w14:paraId="5C471C6C"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2F1A4AF4"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1EBA45D0" w14:textId="77777777" w:rsidR="00C917BC" w:rsidRPr="00C52F94" w:rsidRDefault="00C917BC" w:rsidP="001D0457">
            <w:pPr>
              <w:jc w:val="left"/>
              <w:rPr>
                <w:sz w:val="20"/>
                <w:szCs w:val="20"/>
                <w:lang w:val="en-CA" w:eastAsia="en-CA"/>
              </w:rPr>
            </w:pPr>
            <w:r w:rsidRPr="00C52F94">
              <w:rPr>
                <w:sz w:val="20"/>
                <w:szCs w:val="20"/>
                <w:lang w:val="en-CA" w:eastAsia="en-CA"/>
              </w:rPr>
              <w:t>10% by 2015 and 78% by 2025</w:t>
            </w:r>
          </w:p>
        </w:tc>
      </w:tr>
      <w:tr w:rsidR="00C917BC" w:rsidRPr="00C52F94" w14:paraId="7119E2C7"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20DB982E" w14:textId="77777777" w:rsidR="00C917BC" w:rsidRPr="00C52F94" w:rsidRDefault="00C917BC" w:rsidP="001D0457">
            <w:pPr>
              <w:jc w:val="left"/>
              <w:rPr>
                <w:sz w:val="20"/>
                <w:szCs w:val="20"/>
                <w:lang w:val="en-CA" w:eastAsia="en-CA"/>
              </w:rPr>
            </w:pPr>
            <w:r w:rsidRPr="00C52F94">
              <w:rPr>
                <w:sz w:val="20"/>
                <w:szCs w:val="20"/>
                <w:lang w:val="en-CA" w:eastAsia="en-CA"/>
              </w:rPr>
              <w:t>Togo</w:t>
            </w:r>
          </w:p>
        </w:tc>
        <w:tc>
          <w:tcPr>
            <w:tcW w:w="948" w:type="dxa"/>
            <w:tcBorders>
              <w:top w:val="nil"/>
              <w:left w:val="nil"/>
              <w:bottom w:val="single" w:sz="4" w:space="0" w:color="auto"/>
              <w:right w:val="single" w:sz="4" w:space="0" w:color="auto"/>
            </w:tcBorders>
            <w:shd w:val="clear" w:color="auto" w:fill="auto"/>
            <w:hideMark/>
          </w:tcPr>
          <w:p w14:paraId="2369EFF5"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32275C47"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2B0BD434" w14:textId="77777777" w:rsidR="00C917BC" w:rsidRPr="00C52F94" w:rsidRDefault="00C917BC" w:rsidP="001D0457">
            <w:pPr>
              <w:jc w:val="right"/>
              <w:rPr>
                <w:sz w:val="20"/>
                <w:szCs w:val="20"/>
                <w:lang w:val="en-CA" w:eastAsia="en-CA"/>
              </w:rPr>
            </w:pPr>
            <w:r w:rsidRPr="00C52F94">
              <w:rPr>
                <w:sz w:val="20"/>
                <w:szCs w:val="20"/>
                <w:lang w:val="en-CA" w:eastAsia="en-CA"/>
              </w:rPr>
              <w:t>20.0</w:t>
            </w:r>
          </w:p>
        </w:tc>
        <w:tc>
          <w:tcPr>
            <w:tcW w:w="1317" w:type="dxa"/>
            <w:tcBorders>
              <w:top w:val="nil"/>
              <w:left w:val="nil"/>
              <w:bottom w:val="single" w:sz="4" w:space="0" w:color="auto"/>
              <w:right w:val="single" w:sz="4" w:space="0" w:color="auto"/>
            </w:tcBorders>
            <w:shd w:val="clear" w:color="auto" w:fill="auto"/>
            <w:hideMark/>
          </w:tcPr>
          <w:p w14:paraId="7FD8A282" w14:textId="77777777" w:rsidR="00C917BC" w:rsidRPr="00C52F94" w:rsidRDefault="00C917BC" w:rsidP="001D0457">
            <w:pPr>
              <w:jc w:val="right"/>
              <w:rPr>
                <w:sz w:val="20"/>
                <w:szCs w:val="20"/>
                <w:lang w:val="en-CA" w:eastAsia="en-CA"/>
              </w:rPr>
            </w:pPr>
            <w:r w:rsidRPr="00C52F94">
              <w:rPr>
                <w:sz w:val="20"/>
                <w:szCs w:val="20"/>
                <w:lang w:val="en-CA" w:eastAsia="en-CA"/>
              </w:rPr>
              <w:t>14.2</w:t>
            </w:r>
          </w:p>
        </w:tc>
        <w:tc>
          <w:tcPr>
            <w:tcW w:w="985" w:type="dxa"/>
            <w:tcBorders>
              <w:top w:val="nil"/>
              <w:left w:val="nil"/>
              <w:bottom w:val="single" w:sz="4" w:space="0" w:color="auto"/>
              <w:right w:val="single" w:sz="4" w:space="0" w:color="auto"/>
            </w:tcBorders>
            <w:shd w:val="clear" w:color="auto" w:fill="auto"/>
            <w:hideMark/>
          </w:tcPr>
          <w:p w14:paraId="34DF4A57"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7533C1D8"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5DA07E4B"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2D09F7DC"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091DDCD7" w14:textId="77777777" w:rsidR="00C917BC" w:rsidRPr="00C52F94" w:rsidRDefault="00C917BC" w:rsidP="001D0457">
            <w:pPr>
              <w:jc w:val="left"/>
              <w:rPr>
                <w:sz w:val="20"/>
                <w:szCs w:val="20"/>
                <w:lang w:val="en-CA" w:eastAsia="en-CA"/>
              </w:rPr>
            </w:pPr>
            <w:r w:rsidRPr="00C52F94">
              <w:rPr>
                <w:sz w:val="20"/>
                <w:szCs w:val="20"/>
                <w:lang w:val="en-CA" w:eastAsia="en-CA"/>
              </w:rPr>
              <w:t>Tonga</w:t>
            </w:r>
          </w:p>
        </w:tc>
        <w:tc>
          <w:tcPr>
            <w:tcW w:w="948" w:type="dxa"/>
            <w:tcBorders>
              <w:top w:val="nil"/>
              <w:left w:val="nil"/>
              <w:bottom w:val="single" w:sz="4" w:space="0" w:color="auto"/>
              <w:right w:val="single" w:sz="4" w:space="0" w:color="auto"/>
            </w:tcBorders>
            <w:shd w:val="clear" w:color="auto" w:fill="auto"/>
            <w:hideMark/>
          </w:tcPr>
          <w:p w14:paraId="59ADD0FC" w14:textId="77777777" w:rsidR="00C917BC" w:rsidRPr="00C52F94" w:rsidRDefault="00C917BC" w:rsidP="001D0457">
            <w:pPr>
              <w:jc w:val="center"/>
              <w:rPr>
                <w:sz w:val="20"/>
                <w:szCs w:val="20"/>
                <w:lang w:val="en-CA" w:eastAsia="en-CA"/>
              </w:rPr>
            </w:pPr>
            <w:r w:rsidRPr="00C52F94">
              <w:rPr>
                <w:sz w:val="20"/>
                <w:szCs w:val="20"/>
                <w:lang w:val="en-CA" w:eastAsia="en-CA"/>
              </w:rPr>
              <w:t>CP</w:t>
            </w:r>
          </w:p>
        </w:tc>
        <w:tc>
          <w:tcPr>
            <w:tcW w:w="1462" w:type="dxa"/>
            <w:tcBorders>
              <w:top w:val="nil"/>
              <w:left w:val="nil"/>
              <w:bottom w:val="single" w:sz="4" w:space="0" w:color="auto"/>
              <w:right w:val="single" w:sz="4" w:space="0" w:color="auto"/>
            </w:tcBorders>
            <w:shd w:val="clear" w:color="auto" w:fill="auto"/>
            <w:hideMark/>
          </w:tcPr>
          <w:p w14:paraId="7C374C2E"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70726B7B" w14:textId="77777777" w:rsidR="00C917BC" w:rsidRPr="00C52F94" w:rsidRDefault="00C917BC" w:rsidP="001D0457">
            <w:pPr>
              <w:jc w:val="right"/>
              <w:rPr>
                <w:sz w:val="20"/>
                <w:szCs w:val="20"/>
                <w:lang w:val="en-CA" w:eastAsia="en-CA"/>
              </w:rPr>
            </w:pPr>
            <w:r w:rsidRPr="00C52F94">
              <w:rPr>
                <w:sz w:val="20"/>
                <w:szCs w:val="20"/>
                <w:lang w:val="en-CA" w:eastAsia="en-CA"/>
              </w:rPr>
              <w:t>0.1</w:t>
            </w:r>
          </w:p>
        </w:tc>
        <w:tc>
          <w:tcPr>
            <w:tcW w:w="1317" w:type="dxa"/>
            <w:tcBorders>
              <w:top w:val="nil"/>
              <w:left w:val="nil"/>
              <w:bottom w:val="single" w:sz="4" w:space="0" w:color="auto"/>
              <w:right w:val="single" w:sz="4" w:space="0" w:color="auto"/>
            </w:tcBorders>
            <w:shd w:val="clear" w:color="auto" w:fill="auto"/>
            <w:hideMark/>
          </w:tcPr>
          <w:p w14:paraId="709247BD"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985" w:type="dxa"/>
            <w:tcBorders>
              <w:top w:val="nil"/>
              <w:left w:val="nil"/>
              <w:bottom w:val="single" w:sz="4" w:space="0" w:color="auto"/>
              <w:right w:val="single" w:sz="4" w:space="0" w:color="auto"/>
            </w:tcBorders>
            <w:shd w:val="clear" w:color="auto" w:fill="auto"/>
            <w:hideMark/>
          </w:tcPr>
          <w:p w14:paraId="36D719D1"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75064003"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0BD2B22C"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76D98EA8"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72767D66" w14:textId="77777777" w:rsidR="00C917BC" w:rsidRPr="00C52F94" w:rsidRDefault="00C917BC" w:rsidP="001D0457">
            <w:pPr>
              <w:jc w:val="left"/>
              <w:rPr>
                <w:sz w:val="20"/>
                <w:szCs w:val="20"/>
                <w:lang w:val="en-CA" w:eastAsia="en-CA"/>
              </w:rPr>
            </w:pPr>
            <w:r w:rsidRPr="00C52F94">
              <w:rPr>
                <w:sz w:val="20"/>
                <w:szCs w:val="20"/>
                <w:lang w:val="en-CA" w:eastAsia="en-CA"/>
              </w:rPr>
              <w:t>Trinidad and Tobago</w:t>
            </w:r>
          </w:p>
        </w:tc>
        <w:tc>
          <w:tcPr>
            <w:tcW w:w="948" w:type="dxa"/>
            <w:tcBorders>
              <w:top w:val="nil"/>
              <w:left w:val="nil"/>
              <w:bottom w:val="single" w:sz="4" w:space="0" w:color="auto"/>
              <w:right w:val="single" w:sz="4" w:space="0" w:color="auto"/>
            </w:tcBorders>
            <w:shd w:val="clear" w:color="auto" w:fill="auto"/>
            <w:hideMark/>
          </w:tcPr>
          <w:p w14:paraId="46B5A106"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40EF3D78" w14:textId="77777777" w:rsidR="00C917BC" w:rsidRPr="00C52F94" w:rsidRDefault="00C917BC" w:rsidP="001D0457">
            <w:pPr>
              <w:jc w:val="center"/>
              <w:rPr>
                <w:sz w:val="20"/>
                <w:szCs w:val="20"/>
                <w:lang w:val="en-CA" w:eastAsia="en-CA"/>
              </w:rPr>
            </w:pPr>
            <w:r w:rsidRPr="00C52F94">
              <w:rPr>
                <w:sz w:val="20"/>
                <w:szCs w:val="20"/>
                <w:lang w:val="en-CA" w:eastAsia="en-CA"/>
              </w:rPr>
              <w:t>201</w:t>
            </w:r>
            <w:r w:rsidR="008D0CB9" w:rsidRPr="00C52F94">
              <w:rPr>
                <w:sz w:val="20"/>
                <w:szCs w:val="20"/>
                <w:lang w:val="en-CA" w:eastAsia="en-CA"/>
              </w:rPr>
              <w:t>7</w:t>
            </w:r>
          </w:p>
        </w:tc>
        <w:tc>
          <w:tcPr>
            <w:tcW w:w="928" w:type="dxa"/>
            <w:tcBorders>
              <w:top w:val="nil"/>
              <w:left w:val="nil"/>
              <w:bottom w:val="single" w:sz="4" w:space="0" w:color="auto"/>
              <w:right w:val="single" w:sz="4" w:space="0" w:color="auto"/>
            </w:tcBorders>
            <w:shd w:val="clear" w:color="auto" w:fill="auto"/>
            <w:hideMark/>
          </w:tcPr>
          <w:p w14:paraId="3515F9B7" w14:textId="77777777" w:rsidR="00C917BC" w:rsidRPr="00C52F94" w:rsidRDefault="00C917BC" w:rsidP="001D0457">
            <w:pPr>
              <w:jc w:val="right"/>
              <w:rPr>
                <w:sz w:val="20"/>
                <w:szCs w:val="20"/>
                <w:lang w:val="en-CA" w:eastAsia="en-CA"/>
              </w:rPr>
            </w:pPr>
            <w:r w:rsidRPr="00C52F94">
              <w:rPr>
                <w:sz w:val="20"/>
                <w:szCs w:val="20"/>
                <w:lang w:val="en-CA" w:eastAsia="en-CA"/>
              </w:rPr>
              <w:t>46.0</w:t>
            </w:r>
          </w:p>
        </w:tc>
        <w:tc>
          <w:tcPr>
            <w:tcW w:w="1317" w:type="dxa"/>
            <w:tcBorders>
              <w:top w:val="nil"/>
              <w:left w:val="nil"/>
              <w:bottom w:val="single" w:sz="4" w:space="0" w:color="auto"/>
              <w:right w:val="single" w:sz="4" w:space="0" w:color="auto"/>
            </w:tcBorders>
            <w:shd w:val="clear" w:color="auto" w:fill="auto"/>
            <w:hideMark/>
          </w:tcPr>
          <w:p w14:paraId="2719A225" w14:textId="77777777" w:rsidR="00C917BC" w:rsidRPr="00C52F94" w:rsidRDefault="008D0CB9" w:rsidP="001D0457">
            <w:pPr>
              <w:jc w:val="right"/>
              <w:rPr>
                <w:sz w:val="20"/>
                <w:szCs w:val="20"/>
                <w:lang w:val="en-CA" w:eastAsia="en-CA"/>
              </w:rPr>
            </w:pPr>
            <w:r w:rsidRPr="00C52F94">
              <w:rPr>
                <w:sz w:val="20"/>
                <w:szCs w:val="20"/>
                <w:lang w:val="en-CA" w:eastAsia="en-CA"/>
              </w:rPr>
              <w:t>12.2</w:t>
            </w:r>
          </w:p>
        </w:tc>
        <w:tc>
          <w:tcPr>
            <w:tcW w:w="985" w:type="dxa"/>
            <w:tcBorders>
              <w:top w:val="nil"/>
              <w:left w:val="nil"/>
              <w:bottom w:val="single" w:sz="4" w:space="0" w:color="auto"/>
              <w:right w:val="single" w:sz="4" w:space="0" w:color="auto"/>
            </w:tcBorders>
            <w:shd w:val="clear" w:color="auto" w:fill="auto"/>
            <w:hideMark/>
          </w:tcPr>
          <w:p w14:paraId="1D6E35EB"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28172EFF"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1C72B013"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55B2E5E2"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1342C75C" w14:textId="77777777" w:rsidR="00C917BC" w:rsidRPr="00C52F94" w:rsidRDefault="00C917BC" w:rsidP="001D0457">
            <w:pPr>
              <w:jc w:val="left"/>
              <w:rPr>
                <w:sz w:val="20"/>
                <w:szCs w:val="20"/>
                <w:lang w:val="en-CA" w:eastAsia="en-CA"/>
              </w:rPr>
            </w:pPr>
            <w:r w:rsidRPr="00C52F94">
              <w:rPr>
                <w:sz w:val="20"/>
                <w:szCs w:val="20"/>
                <w:lang w:val="en-CA" w:eastAsia="en-CA"/>
              </w:rPr>
              <w:t>Tunisia</w:t>
            </w:r>
          </w:p>
        </w:tc>
        <w:tc>
          <w:tcPr>
            <w:tcW w:w="948" w:type="dxa"/>
            <w:tcBorders>
              <w:top w:val="nil"/>
              <w:left w:val="nil"/>
              <w:bottom w:val="single" w:sz="4" w:space="0" w:color="auto"/>
              <w:right w:val="single" w:sz="4" w:space="0" w:color="auto"/>
            </w:tcBorders>
            <w:shd w:val="clear" w:color="auto" w:fill="auto"/>
            <w:hideMark/>
          </w:tcPr>
          <w:p w14:paraId="03E6BF82"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464DA2B6" w14:textId="77777777" w:rsidR="00C917BC" w:rsidRPr="00C52F94" w:rsidRDefault="00C917BC" w:rsidP="001D0457">
            <w:pPr>
              <w:jc w:val="center"/>
              <w:rPr>
                <w:sz w:val="20"/>
                <w:szCs w:val="20"/>
                <w:lang w:val="en-CA" w:eastAsia="en-CA"/>
              </w:rPr>
            </w:pPr>
            <w:r w:rsidRPr="00C52F94">
              <w:rPr>
                <w:sz w:val="20"/>
                <w:szCs w:val="20"/>
                <w:lang w:val="en-CA" w:eastAsia="en-CA"/>
              </w:rPr>
              <w:t>2018</w:t>
            </w:r>
          </w:p>
        </w:tc>
        <w:tc>
          <w:tcPr>
            <w:tcW w:w="928" w:type="dxa"/>
            <w:tcBorders>
              <w:top w:val="nil"/>
              <w:left w:val="nil"/>
              <w:bottom w:val="single" w:sz="4" w:space="0" w:color="auto"/>
              <w:right w:val="single" w:sz="4" w:space="0" w:color="auto"/>
            </w:tcBorders>
            <w:shd w:val="clear" w:color="auto" w:fill="auto"/>
            <w:hideMark/>
          </w:tcPr>
          <w:p w14:paraId="2B67FAB5" w14:textId="77777777" w:rsidR="00C917BC" w:rsidRPr="00C52F94" w:rsidRDefault="00C917BC" w:rsidP="001D0457">
            <w:pPr>
              <w:jc w:val="right"/>
              <w:rPr>
                <w:sz w:val="20"/>
                <w:szCs w:val="20"/>
                <w:lang w:val="en-CA" w:eastAsia="en-CA"/>
              </w:rPr>
            </w:pPr>
            <w:r w:rsidRPr="00C52F94">
              <w:rPr>
                <w:sz w:val="20"/>
                <w:szCs w:val="20"/>
                <w:lang w:val="en-CA" w:eastAsia="en-CA"/>
              </w:rPr>
              <w:t>40.7</w:t>
            </w:r>
          </w:p>
        </w:tc>
        <w:tc>
          <w:tcPr>
            <w:tcW w:w="1317" w:type="dxa"/>
            <w:tcBorders>
              <w:top w:val="nil"/>
              <w:left w:val="nil"/>
              <w:bottom w:val="single" w:sz="4" w:space="0" w:color="auto"/>
              <w:right w:val="single" w:sz="4" w:space="0" w:color="auto"/>
            </w:tcBorders>
            <w:shd w:val="clear" w:color="auto" w:fill="auto"/>
            <w:hideMark/>
          </w:tcPr>
          <w:p w14:paraId="4F09BC62" w14:textId="77777777" w:rsidR="00C917BC" w:rsidRPr="00C52F94" w:rsidRDefault="00C917BC" w:rsidP="001D0457">
            <w:pPr>
              <w:jc w:val="right"/>
              <w:rPr>
                <w:sz w:val="20"/>
                <w:szCs w:val="20"/>
                <w:lang w:val="en-CA" w:eastAsia="en-CA"/>
              </w:rPr>
            </w:pPr>
            <w:r w:rsidRPr="00C52F94">
              <w:rPr>
                <w:sz w:val="20"/>
                <w:szCs w:val="20"/>
                <w:lang w:val="en-CA" w:eastAsia="en-CA"/>
              </w:rPr>
              <w:t>25.9</w:t>
            </w:r>
          </w:p>
        </w:tc>
        <w:tc>
          <w:tcPr>
            <w:tcW w:w="985" w:type="dxa"/>
            <w:tcBorders>
              <w:top w:val="nil"/>
              <w:left w:val="nil"/>
              <w:bottom w:val="single" w:sz="4" w:space="0" w:color="auto"/>
              <w:right w:val="single" w:sz="4" w:space="0" w:color="auto"/>
            </w:tcBorders>
            <w:shd w:val="clear" w:color="auto" w:fill="auto"/>
            <w:hideMark/>
          </w:tcPr>
          <w:p w14:paraId="438CD225"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0C66A76B"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59315C68" w14:textId="77777777" w:rsidR="00C917BC" w:rsidRPr="00C52F94" w:rsidRDefault="00C917BC" w:rsidP="001D0457">
            <w:pPr>
              <w:jc w:val="left"/>
              <w:rPr>
                <w:sz w:val="20"/>
                <w:szCs w:val="20"/>
                <w:lang w:val="en-CA" w:eastAsia="en-CA"/>
              </w:rPr>
            </w:pPr>
            <w:r w:rsidRPr="00C52F94">
              <w:rPr>
                <w:sz w:val="20"/>
                <w:szCs w:val="20"/>
                <w:lang w:val="en-CA" w:eastAsia="en-CA"/>
              </w:rPr>
              <w:t>15% by 2018</w:t>
            </w:r>
          </w:p>
        </w:tc>
      </w:tr>
      <w:tr w:rsidR="00C917BC" w:rsidRPr="00C52F94" w14:paraId="541C3A39"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4B2A02B7" w14:textId="77777777" w:rsidR="00C917BC" w:rsidRPr="00C52F94" w:rsidRDefault="00C917BC" w:rsidP="001D0457">
            <w:pPr>
              <w:jc w:val="left"/>
              <w:rPr>
                <w:sz w:val="20"/>
                <w:szCs w:val="20"/>
                <w:lang w:val="en-CA" w:eastAsia="en-CA"/>
              </w:rPr>
            </w:pPr>
            <w:r w:rsidRPr="00C52F94">
              <w:rPr>
                <w:sz w:val="20"/>
                <w:szCs w:val="20"/>
                <w:lang w:val="en-CA" w:eastAsia="en-CA"/>
              </w:rPr>
              <w:t>Turkey</w:t>
            </w:r>
          </w:p>
        </w:tc>
        <w:tc>
          <w:tcPr>
            <w:tcW w:w="948" w:type="dxa"/>
            <w:tcBorders>
              <w:top w:val="nil"/>
              <w:left w:val="nil"/>
              <w:bottom w:val="single" w:sz="4" w:space="0" w:color="auto"/>
              <w:right w:val="single" w:sz="4" w:space="0" w:color="auto"/>
            </w:tcBorders>
            <w:shd w:val="clear" w:color="auto" w:fill="auto"/>
            <w:hideMark/>
          </w:tcPr>
          <w:p w14:paraId="25B70ABD"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7A23A97B"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4529D60F" w14:textId="77777777" w:rsidR="00C917BC" w:rsidRPr="00C52F94" w:rsidRDefault="00C917BC" w:rsidP="001D0457">
            <w:pPr>
              <w:jc w:val="right"/>
              <w:rPr>
                <w:sz w:val="20"/>
                <w:szCs w:val="20"/>
                <w:lang w:val="en-CA" w:eastAsia="en-CA"/>
              </w:rPr>
            </w:pPr>
            <w:r w:rsidRPr="00C52F94">
              <w:rPr>
                <w:sz w:val="20"/>
                <w:szCs w:val="20"/>
                <w:lang w:val="en-CA" w:eastAsia="en-CA"/>
              </w:rPr>
              <w:t>551.5</w:t>
            </w:r>
          </w:p>
        </w:tc>
        <w:tc>
          <w:tcPr>
            <w:tcW w:w="1317" w:type="dxa"/>
            <w:tcBorders>
              <w:top w:val="nil"/>
              <w:left w:val="nil"/>
              <w:bottom w:val="single" w:sz="4" w:space="0" w:color="auto"/>
              <w:right w:val="single" w:sz="4" w:space="0" w:color="auto"/>
            </w:tcBorders>
            <w:shd w:val="clear" w:color="auto" w:fill="auto"/>
            <w:hideMark/>
          </w:tcPr>
          <w:p w14:paraId="7105D962" w14:textId="77777777" w:rsidR="00C917BC" w:rsidRPr="00C52F94" w:rsidRDefault="00C917BC" w:rsidP="001D0457">
            <w:pPr>
              <w:jc w:val="right"/>
              <w:rPr>
                <w:sz w:val="20"/>
                <w:szCs w:val="20"/>
                <w:lang w:val="en-CA" w:eastAsia="en-CA"/>
              </w:rPr>
            </w:pPr>
            <w:r w:rsidRPr="00C52F94">
              <w:rPr>
                <w:sz w:val="20"/>
                <w:szCs w:val="20"/>
                <w:lang w:val="en-CA" w:eastAsia="en-CA"/>
              </w:rPr>
              <w:t>18.3</w:t>
            </w:r>
          </w:p>
        </w:tc>
        <w:tc>
          <w:tcPr>
            <w:tcW w:w="985" w:type="dxa"/>
            <w:tcBorders>
              <w:top w:val="nil"/>
              <w:left w:val="nil"/>
              <w:bottom w:val="single" w:sz="4" w:space="0" w:color="auto"/>
              <w:right w:val="single" w:sz="4" w:space="0" w:color="auto"/>
            </w:tcBorders>
            <w:shd w:val="clear" w:color="auto" w:fill="auto"/>
            <w:hideMark/>
          </w:tcPr>
          <w:p w14:paraId="08717FF0"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0545CD11"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61D8C576" w14:textId="77777777" w:rsidR="00C917BC" w:rsidRPr="00C52F94" w:rsidRDefault="00C917BC" w:rsidP="001D0457">
            <w:pPr>
              <w:jc w:val="left"/>
              <w:rPr>
                <w:sz w:val="20"/>
                <w:szCs w:val="20"/>
                <w:lang w:val="en-CA" w:eastAsia="en-CA"/>
              </w:rPr>
            </w:pPr>
            <w:r w:rsidRPr="00C52F94">
              <w:rPr>
                <w:sz w:val="20"/>
                <w:szCs w:val="20"/>
                <w:lang w:val="en-CA" w:eastAsia="en-CA"/>
              </w:rPr>
              <w:t>86.4% by 2017</w:t>
            </w:r>
          </w:p>
        </w:tc>
      </w:tr>
      <w:tr w:rsidR="00C917BC" w:rsidRPr="00C52F94" w14:paraId="6947C01F"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59F28E4C" w14:textId="77777777" w:rsidR="00C917BC" w:rsidRPr="00C52F94" w:rsidRDefault="00C917BC" w:rsidP="001D0457">
            <w:pPr>
              <w:jc w:val="left"/>
              <w:rPr>
                <w:sz w:val="20"/>
                <w:szCs w:val="20"/>
                <w:lang w:val="en-CA" w:eastAsia="en-CA"/>
              </w:rPr>
            </w:pPr>
            <w:r w:rsidRPr="00C52F94">
              <w:rPr>
                <w:sz w:val="20"/>
                <w:szCs w:val="20"/>
                <w:lang w:val="en-CA" w:eastAsia="en-CA"/>
              </w:rPr>
              <w:t>Turkmenistan</w:t>
            </w:r>
          </w:p>
        </w:tc>
        <w:tc>
          <w:tcPr>
            <w:tcW w:w="948" w:type="dxa"/>
            <w:tcBorders>
              <w:top w:val="nil"/>
              <w:left w:val="nil"/>
              <w:bottom w:val="single" w:sz="4" w:space="0" w:color="auto"/>
              <w:right w:val="single" w:sz="4" w:space="0" w:color="auto"/>
            </w:tcBorders>
            <w:shd w:val="clear" w:color="auto" w:fill="auto"/>
            <w:hideMark/>
          </w:tcPr>
          <w:p w14:paraId="4949E189"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325E1C23"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5F6A3C9C" w14:textId="77777777" w:rsidR="00C917BC" w:rsidRPr="00C52F94" w:rsidRDefault="00C917BC" w:rsidP="001D0457">
            <w:pPr>
              <w:jc w:val="right"/>
              <w:rPr>
                <w:sz w:val="20"/>
                <w:szCs w:val="20"/>
                <w:lang w:val="en-CA" w:eastAsia="en-CA"/>
              </w:rPr>
            </w:pPr>
            <w:r w:rsidRPr="00C52F94">
              <w:rPr>
                <w:sz w:val="20"/>
                <w:szCs w:val="20"/>
                <w:lang w:val="en-CA" w:eastAsia="en-CA"/>
              </w:rPr>
              <w:t>6.8</w:t>
            </w:r>
          </w:p>
        </w:tc>
        <w:tc>
          <w:tcPr>
            <w:tcW w:w="1317" w:type="dxa"/>
            <w:tcBorders>
              <w:top w:val="nil"/>
              <w:left w:val="nil"/>
              <w:bottom w:val="single" w:sz="4" w:space="0" w:color="auto"/>
              <w:right w:val="single" w:sz="4" w:space="0" w:color="auto"/>
            </w:tcBorders>
            <w:shd w:val="clear" w:color="auto" w:fill="auto"/>
            <w:hideMark/>
          </w:tcPr>
          <w:p w14:paraId="09A41AF8" w14:textId="77777777" w:rsidR="00C917BC" w:rsidRPr="00C52F94" w:rsidRDefault="00C917BC" w:rsidP="001D0457">
            <w:pPr>
              <w:jc w:val="right"/>
              <w:rPr>
                <w:sz w:val="20"/>
                <w:szCs w:val="20"/>
                <w:lang w:val="en-CA" w:eastAsia="en-CA"/>
              </w:rPr>
            </w:pPr>
            <w:r w:rsidRPr="00C52F94">
              <w:rPr>
                <w:sz w:val="20"/>
                <w:szCs w:val="20"/>
                <w:lang w:val="en-CA" w:eastAsia="en-CA"/>
              </w:rPr>
              <w:t>2.6</w:t>
            </w:r>
          </w:p>
        </w:tc>
        <w:tc>
          <w:tcPr>
            <w:tcW w:w="985" w:type="dxa"/>
            <w:tcBorders>
              <w:top w:val="nil"/>
              <w:left w:val="nil"/>
              <w:bottom w:val="single" w:sz="4" w:space="0" w:color="auto"/>
              <w:right w:val="single" w:sz="4" w:space="0" w:color="auto"/>
            </w:tcBorders>
            <w:shd w:val="clear" w:color="auto" w:fill="auto"/>
            <w:hideMark/>
          </w:tcPr>
          <w:p w14:paraId="77AB5DF4"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04404CE2"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31D23BAA"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489B5831"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00A25D87" w14:textId="77777777" w:rsidR="00C917BC" w:rsidRPr="00C52F94" w:rsidRDefault="00C917BC" w:rsidP="001D0457">
            <w:pPr>
              <w:jc w:val="left"/>
              <w:rPr>
                <w:sz w:val="20"/>
                <w:szCs w:val="20"/>
                <w:lang w:val="en-CA" w:eastAsia="en-CA"/>
              </w:rPr>
            </w:pPr>
            <w:r w:rsidRPr="00C52F94">
              <w:rPr>
                <w:sz w:val="20"/>
                <w:szCs w:val="20"/>
                <w:lang w:val="en-CA" w:eastAsia="en-CA"/>
              </w:rPr>
              <w:t>Tuvalu</w:t>
            </w:r>
          </w:p>
        </w:tc>
        <w:tc>
          <w:tcPr>
            <w:tcW w:w="948" w:type="dxa"/>
            <w:tcBorders>
              <w:top w:val="nil"/>
              <w:left w:val="nil"/>
              <w:bottom w:val="single" w:sz="4" w:space="0" w:color="auto"/>
              <w:right w:val="single" w:sz="4" w:space="0" w:color="auto"/>
            </w:tcBorders>
            <w:shd w:val="clear" w:color="auto" w:fill="auto"/>
            <w:hideMark/>
          </w:tcPr>
          <w:p w14:paraId="6FEAA59C"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17E039E7"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101A050C" w14:textId="77777777" w:rsidR="00C917BC" w:rsidRPr="00C52F94" w:rsidRDefault="00C917BC" w:rsidP="001D0457">
            <w:pPr>
              <w:jc w:val="right"/>
              <w:rPr>
                <w:sz w:val="20"/>
                <w:szCs w:val="20"/>
                <w:lang w:val="en-CA" w:eastAsia="en-CA"/>
              </w:rPr>
            </w:pPr>
            <w:r w:rsidRPr="00C52F94">
              <w:rPr>
                <w:sz w:val="20"/>
                <w:szCs w:val="20"/>
                <w:lang w:val="en-CA" w:eastAsia="en-CA"/>
              </w:rPr>
              <w:t>0.1</w:t>
            </w:r>
          </w:p>
        </w:tc>
        <w:tc>
          <w:tcPr>
            <w:tcW w:w="1317" w:type="dxa"/>
            <w:tcBorders>
              <w:top w:val="nil"/>
              <w:left w:val="nil"/>
              <w:bottom w:val="single" w:sz="4" w:space="0" w:color="auto"/>
              <w:right w:val="single" w:sz="4" w:space="0" w:color="auto"/>
            </w:tcBorders>
            <w:shd w:val="clear" w:color="auto" w:fill="auto"/>
            <w:hideMark/>
          </w:tcPr>
          <w:p w14:paraId="514064B1"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985" w:type="dxa"/>
            <w:tcBorders>
              <w:top w:val="nil"/>
              <w:left w:val="nil"/>
              <w:bottom w:val="single" w:sz="4" w:space="0" w:color="auto"/>
              <w:right w:val="single" w:sz="4" w:space="0" w:color="auto"/>
            </w:tcBorders>
            <w:shd w:val="clear" w:color="auto" w:fill="auto"/>
            <w:hideMark/>
          </w:tcPr>
          <w:p w14:paraId="2E63B125"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418F9FEC"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3DF70583"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6E5A5D06"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0A933555" w14:textId="77777777" w:rsidR="00C917BC" w:rsidRPr="00C52F94" w:rsidRDefault="00C917BC" w:rsidP="001D0457">
            <w:pPr>
              <w:jc w:val="left"/>
              <w:rPr>
                <w:sz w:val="20"/>
                <w:szCs w:val="20"/>
                <w:lang w:val="en-CA" w:eastAsia="en-CA"/>
              </w:rPr>
            </w:pPr>
            <w:r w:rsidRPr="00C52F94">
              <w:rPr>
                <w:sz w:val="20"/>
                <w:szCs w:val="20"/>
                <w:lang w:val="en-CA" w:eastAsia="en-CA"/>
              </w:rPr>
              <w:t>Uganda</w:t>
            </w:r>
          </w:p>
        </w:tc>
        <w:tc>
          <w:tcPr>
            <w:tcW w:w="948" w:type="dxa"/>
            <w:tcBorders>
              <w:top w:val="nil"/>
              <w:left w:val="nil"/>
              <w:bottom w:val="single" w:sz="4" w:space="0" w:color="auto"/>
              <w:right w:val="single" w:sz="4" w:space="0" w:color="auto"/>
            </w:tcBorders>
            <w:shd w:val="clear" w:color="auto" w:fill="auto"/>
            <w:hideMark/>
          </w:tcPr>
          <w:p w14:paraId="4C71B613"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4162D995"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08420B70" w14:textId="77777777" w:rsidR="00C917BC" w:rsidRPr="00C52F94" w:rsidRDefault="00C917BC" w:rsidP="001D0457">
            <w:pPr>
              <w:jc w:val="right"/>
              <w:rPr>
                <w:sz w:val="20"/>
                <w:szCs w:val="20"/>
                <w:lang w:val="en-CA" w:eastAsia="en-CA"/>
              </w:rPr>
            </w:pPr>
            <w:r w:rsidRPr="00C52F94">
              <w:rPr>
                <w:sz w:val="20"/>
                <w:szCs w:val="20"/>
                <w:lang w:val="en-CA" w:eastAsia="en-CA"/>
              </w:rPr>
              <w:t>0.2</w:t>
            </w:r>
          </w:p>
        </w:tc>
        <w:tc>
          <w:tcPr>
            <w:tcW w:w="1317" w:type="dxa"/>
            <w:tcBorders>
              <w:top w:val="nil"/>
              <w:left w:val="nil"/>
              <w:bottom w:val="single" w:sz="4" w:space="0" w:color="auto"/>
              <w:right w:val="single" w:sz="4" w:space="0" w:color="auto"/>
            </w:tcBorders>
            <w:shd w:val="clear" w:color="auto" w:fill="auto"/>
            <w:hideMark/>
          </w:tcPr>
          <w:p w14:paraId="68BD8726"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985" w:type="dxa"/>
            <w:tcBorders>
              <w:top w:val="nil"/>
              <w:left w:val="nil"/>
              <w:bottom w:val="single" w:sz="4" w:space="0" w:color="auto"/>
              <w:right w:val="single" w:sz="4" w:space="0" w:color="auto"/>
            </w:tcBorders>
            <w:shd w:val="clear" w:color="auto" w:fill="auto"/>
            <w:hideMark/>
          </w:tcPr>
          <w:p w14:paraId="49F6B73D"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18E0715C"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756993DC"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3E7BFCB6"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1BAFA3FF" w14:textId="77777777" w:rsidR="00C917BC" w:rsidRPr="00C52F94" w:rsidRDefault="00C917BC" w:rsidP="001D0457">
            <w:pPr>
              <w:jc w:val="left"/>
              <w:rPr>
                <w:sz w:val="20"/>
                <w:szCs w:val="20"/>
                <w:lang w:val="en-CA" w:eastAsia="en-CA"/>
              </w:rPr>
            </w:pPr>
            <w:r w:rsidRPr="00C52F94">
              <w:rPr>
                <w:sz w:val="20"/>
                <w:szCs w:val="20"/>
                <w:lang w:val="en-CA" w:eastAsia="en-CA"/>
              </w:rPr>
              <w:t>United Republic of Tanzania (the)</w:t>
            </w:r>
          </w:p>
        </w:tc>
        <w:tc>
          <w:tcPr>
            <w:tcW w:w="948" w:type="dxa"/>
            <w:tcBorders>
              <w:top w:val="nil"/>
              <w:left w:val="nil"/>
              <w:bottom w:val="single" w:sz="4" w:space="0" w:color="auto"/>
              <w:right w:val="single" w:sz="4" w:space="0" w:color="auto"/>
            </w:tcBorders>
            <w:shd w:val="clear" w:color="auto" w:fill="auto"/>
            <w:hideMark/>
          </w:tcPr>
          <w:p w14:paraId="3C332802"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11929B50"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405D0396" w14:textId="77777777" w:rsidR="00C917BC" w:rsidRPr="00C52F94" w:rsidRDefault="00C917BC" w:rsidP="001D0457">
            <w:pPr>
              <w:jc w:val="right"/>
              <w:rPr>
                <w:sz w:val="20"/>
                <w:szCs w:val="20"/>
                <w:lang w:val="en-CA" w:eastAsia="en-CA"/>
              </w:rPr>
            </w:pPr>
            <w:r w:rsidRPr="00C52F94">
              <w:rPr>
                <w:sz w:val="20"/>
                <w:szCs w:val="20"/>
                <w:lang w:val="en-CA" w:eastAsia="en-CA"/>
              </w:rPr>
              <w:t>1.7</w:t>
            </w:r>
          </w:p>
        </w:tc>
        <w:tc>
          <w:tcPr>
            <w:tcW w:w="1317" w:type="dxa"/>
            <w:tcBorders>
              <w:top w:val="nil"/>
              <w:left w:val="nil"/>
              <w:bottom w:val="single" w:sz="4" w:space="0" w:color="auto"/>
              <w:right w:val="single" w:sz="4" w:space="0" w:color="auto"/>
            </w:tcBorders>
            <w:shd w:val="clear" w:color="auto" w:fill="auto"/>
            <w:hideMark/>
          </w:tcPr>
          <w:p w14:paraId="4B5F5BD2" w14:textId="77777777" w:rsidR="00C917BC" w:rsidRPr="00C52F94" w:rsidRDefault="00C917BC" w:rsidP="001D0457">
            <w:pPr>
              <w:jc w:val="right"/>
              <w:rPr>
                <w:sz w:val="20"/>
                <w:szCs w:val="20"/>
                <w:lang w:val="en-CA" w:eastAsia="en-CA"/>
              </w:rPr>
            </w:pPr>
            <w:r w:rsidRPr="00C52F94">
              <w:rPr>
                <w:sz w:val="20"/>
                <w:szCs w:val="20"/>
                <w:lang w:val="en-CA" w:eastAsia="en-CA"/>
              </w:rPr>
              <w:t>1.2</w:t>
            </w:r>
          </w:p>
        </w:tc>
        <w:tc>
          <w:tcPr>
            <w:tcW w:w="985" w:type="dxa"/>
            <w:tcBorders>
              <w:top w:val="nil"/>
              <w:left w:val="nil"/>
              <w:bottom w:val="single" w:sz="4" w:space="0" w:color="auto"/>
              <w:right w:val="single" w:sz="4" w:space="0" w:color="auto"/>
            </w:tcBorders>
            <w:shd w:val="clear" w:color="auto" w:fill="auto"/>
            <w:hideMark/>
          </w:tcPr>
          <w:p w14:paraId="24526853"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0878F440"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233EE24A"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57320C1B"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359AA510" w14:textId="77777777" w:rsidR="00C917BC" w:rsidRPr="00C52F94" w:rsidRDefault="00C917BC" w:rsidP="001D0457">
            <w:pPr>
              <w:jc w:val="left"/>
              <w:rPr>
                <w:sz w:val="20"/>
                <w:szCs w:val="20"/>
                <w:lang w:val="en-CA" w:eastAsia="en-CA"/>
              </w:rPr>
            </w:pPr>
            <w:r w:rsidRPr="00C52F94">
              <w:rPr>
                <w:sz w:val="20"/>
                <w:szCs w:val="20"/>
                <w:lang w:val="en-CA" w:eastAsia="en-CA"/>
              </w:rPr>
              <w:t>Uruguay</w:t>
            </w:r>
          </w:p>
        </w:tc>
        <w:tc>
          <w:tcPr>
            <w:tcW w:w="948" w:type="dxa"/>
            <w:tcBorders>
              <w:top w:val="nil"/>
              <w:left w:val="nil"/>
              <w:bottom w:val="single" w:sz="4" w:space="0" w:color="auto"/>
              <w:right w:val="single" w:sz="4" w:space="0" w:color="auto"/>
            </w:tcBorders>
            <w:shd w:val="clear" w:color="auto" w:fill="auto"/>
            <w:hideMark/>
          </w:tcPr>
          <w:p w14:paraId="08BB3394"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10B6634D"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400C2CBB" w14:textId="77777777" w:rsidR="00C917BC" w:rsidRPr="00C52F94" w:rsidRDefault="00C917BC" w:rsidP="001D0457">
            <w:pPr>
              <w:jc w:val="right"/>
              <w:rPr>
                <w:sz w:val="20"/>
                <w:szCs w:val="20"/>
                <w:lang w:val="en-CA" w:eastAsia="en-CA"/>
              </w:rPr>
            </w:pPr>
            <w:r w:rsidRPr="00C52F94">
              <w:rPr>
                <w:sz w:val="20"/>
                <w:szCs w:val="20"/>
                <w:lang w:val="en-CA" w:eastAsia="en-CA"/>
              </w:rPr>
              <w:t>23.4</w:t>
            </w:r>
          </w:p>
        </w:tc>
        <w:tc>
          <w:tcPr>
            <w:tcW w:w="1317" w:type="dxa"/>
            <w:tcBorders>
              <w:top w:val="nil"/>
              <w:left w:val="nil"/>
              <w:bottom w:val="single" w:sz="4" w:space="0" w:color="auto"/>
              <w:right w:val="single" w:sz="4" w:space="0" w:color="auto"/>
            </w:tcBorders>
            <w:shd w:val="clear" w:color="auto" w:fill="auto"/>
            <w:hideMark/>
          </w:tcPr>
          <w:p w14:paraId="2E1CDEC5" w14:textId="77777777" w:rsidR="00C917BC" w:rsidRPr="00C52F94" w:rsidRDefault="00C917BC" w:rsidP="001D0457">
            <w:pPr>
              <w:jc w:val="right"/>
              <w:rPr>
                <w:sz w:val="20"/>
                <w:szCs w:val="20"/>
                <w:lang w:val="en-CA" w:eastAsia="en-CA"/>
              </w:rPr>
            </w:pPr>
            <w:r w:rsidRPr="00C52F94">
              <w:rPr>
                <w:sz w:val="20"/>
                <w:szCs w:val="20"/>
                <w:lang w:val="en-CA" w:eastAsia="en-CA"/>
              </w:rPr>
              <w:t>16.7</w:t>
            </w:r>
          </w:p>
        </w:tc>
        <w:tc>
          <w:tcPr>
            <w:tcW w:w="985" w:type="dxa"/>
            <w:tcBorders>
              <w:top w:val="nil"/>
              <w:left w:val="nil"/>
              <w:bottom w:val="single" w:sz="4" w:space="0" w:color="auto"/>
              <w:right w:val="single" w:sz="4" w:space="0" w:color="auto"/>
            </w:tcBorders>
            <w:shd w:val="clear" w:color="auto" w:fill="auto"/>
            <w:hideMark/>
          </w:tcPr>
          <w:p w14:paraId="249B076E"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6A78D4F6"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388EBE94" w14:textId="77777777" w:rsidR="00C917BC" w:rsidRPr="00C52F94" w:rsidRDefault="00C917BC" w:rsidP="001D0457">
            <w:pPr>
              <w:jc w:val="left"/>
              <w:rPr>
                <w:sz w:val="20"/>
                <w:szCs w:val="20"/>
                <w:lang w:val="en-CA" w:eastAsia="en-CA"/>
              </w:rPr>
            </w:pPr>
            <w:r w:rsidRPr="00C52F94">
              <w:rPr>
                <w:sz w:val="20"/>
                <w:szCs w:val="20"/>
                <w:lang w:val="en-CA" w:eastAsia="en-CA"/>
              </w:rPr>
              <w:t>10% by 2015 and 35% by 2020</w:t>
            </w:r>
          </w:p>
        </w:tc>
      </w:tr>
      <w:tr w:rsidR="00C917BC" w:rsidRPr="00C52F94" w14:paraId="7FF8A841"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36074791" w14:textId="77777777" w:rsidR="00C917BC" w:rsidRPr="00C52F94" w:rsidRDefault="00C917BC" w:rsidP="001D0457">
            <w:pPr>
              <w:jc w:val="left"/>
              <w:rPr>
                <w:sz w:val="20"/>
                <w:szCs w:val="20"/>
                <w:lang w:val="en-CA" w:eastAsia="en-CA"/>
              </w:rPr>
            </w:pPr>
            <w:r w:rsidRPr="00C52F94">
              <w:rPr>
                <w:sz w:val="20"/>
                <w:szCs w:val="20"/>
                <w:lang w:val="en-CA" w:eastAsia="en-CA"/>
              </w:rPr>
              <w:t>Vanuatu</w:t>
            </w:r>
          </w:p>
        </w:tc>
        <w:tc>
          <w:tcPr>
            <w:tcW w:w="948" w:type="dxa"/>
            <w:tcBorders>
              <w:top w:val="nil"/>
              <w:left w:val="nil"/>
              <w:bottom w:val="single" w:sz="4" w:space="0" w:color="auto"/>
              <w:right w:val="single" w:sz="4" w:space="0" w:color="auto"/>
            </w:tcBorders>
            <w:shd w:val="clear" w:color="auto" w:fill="auto"/>
            <w:hideMark/>
          </w:tcPr>
          <w:p w14:paraId="505164C2"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5D935392"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77F9F3DC" w14:textId="77777777" w:rsidR="00C917BC" w:rsidRPr="00C52F94" w:rsidRDefault="00C917BC" w:rsidP="001D0457">
            <w:pPr>
              <w:jc w:val="right"/>
              <w:rPr>
                <w:sz w:val="20"/>
                <w:szCs w:val="20"/>
                <w:lang w:val="en-CA" w:eastAsia="en-CA"/>
              </w:rPr>
            </w:pPr>
            <w:r w:rsidRPr="00C52F94">
              <w:rPr>
                <w:sz w:val="20"/>
                <w:szCs w:val="20"/>
                <w:lang w:val="en-CA" w:eastAsia="en-CA"/>
              </w:rPr>
              <w:t>0.3</w:t>
            </w:r>
          </w:p>
        </w:tc>
        <w:tc>
          <w:tcPr>
            <w:tcW w:w="1317" w:type="dxa"/>
            <w:tcBorders>
              <w:top w:val="nil"/>
              <w:left w:val="nil"/>
              <w:bottom w:val="single" w:sz="4" w:space="0" w:color="auto"/>
              <w:right w:val="single" w:sz="4" w:space="0" w:color="auto"/>
            </w:tcBorders>
            <w:shd w:val="clear" w:color="auto" w:fill="auto"/>
            <w:hideMark/>
          </w:tcPr>
          <w:p w14:paraId="4B0D275F"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985" w:type="dxa"/>
            <w:tcBorders>
              <w:top w:val="nil"/>
              <w:left w:val="nil"/>
              <w:bottom w:val="single" w:sz="4" w:space="0" w:color="auto"/>
              <w:right w:val="single" w:sz="4" w:space="0" w:color="auto"/>
            </w:tcBorders>
            <w:shd w:val="clear" w:color="auto" w:fill="auto"/>
            <w:hideMark/>
          </w:tcPr>
          <w:p w14:paraId="52AC4971"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368A5D67"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752DFABA"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2B8C3BCB"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015BBB08" w14:textId="77777777" w:rsidR="00C917BC" w:rsidRPr="00C52F94" w:rsidRDefault="00C917BC" w:rsidP="001D0457">
            <w:pPr>
              <w:jc w:val="left"/>
              <w:rPr>
                <w:sz w:val="20"/>
                <w:szCs w:val="20"/>
                <w:lang w:val="en-CA" w:eastAsia="en-CA"/>
              </w:rPr>
            </w:pPr>
            <w:r w:rsidRPr="00C52F94">
              <w:rPr>
                <w:sz w:val="20"/>
                <w:szCs w:val="20"/>
                <w:lang w:val="en-CA" w:eastAsia="en-CA"/>
              </w:rPr>
              <w:t>Venezuela (Bolivarian Republic of)</w:t>
            </w:r>
          </w:p>
        </w:tc>
        <w:tc>
          <w:tcPr>
            <w:tcW w:w="948" w:type="dxa"/>
            <w:tcBorders>
              <w:top w:val="nil"/>
              <w:left w:val="nil"/>
              <w:bottom w:val="single" w:sz="4" w:space="0" w:color="auto"/>
              <w:right w:val="single" w:sz="4" w:space="0" w:color="auto"/>
            </w:tcBorders>
            <w:shd w:val="clear" w:color="auto" w:fill="auto"/>
            <w:hideMark/>
          </w:tcPr>
          <w:p w14:paraId="3722C74C"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4C447A96"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7A1FB8D6" w14:textId="77777777" w:rsidR="00C917BC" w:rsidRPr="00C52F94" w:rsidRDefault="00C917BC" w:rsidP="001D0457">
            <w:pPr>
              <w:jc w:val="right"/>
              <w:rPr>
                <w:sz w:val="20"/>
                <w:szCs w:val="20"/>
                <w:lang w:val="en-CA" w:eastAsia="en-CA"/>
              </w:rPr>
            </w:pPr>
            <w:r w:rsidRPr="00C52F94">
              <w:rPr>
                <w:sz w:val="20"/>
                <w:szCs w:val="20"/>
                <w:lang w:val="en-CA" w:eastAsia="en-CA"/>
              </w:rPr>
              <w:t>207.0</w:t>
            </w:r>
          </w:p>
        </w:tc>
        <w:tc>
          <w:tcPr>
            <w:tcW w:w="1317" w:type="dxa"/>
            <w:tcBorders>
              <w:top w:val="nil"/>
              <w:left w:val="nil"/>
              <w:bottom w:val="single" w:sz="4" w:space="0" w:color="auto"/>
              <w:right w:val="single" w:sz="4" w:space="0" w:color="auto"/>
            </w:tcBorders>
            <w:shd w:val="clear" w:color="auto" w:fill="auto"/>
            <w:hideMark/>
          </w:tcPr>
          <w:p w14:paraId="2E02DC9C" w14:textId="77777777" w:rsidR="00C917BC" w:rsidRPr="00C52F94" w:rsidRDefault="00C917BC" w:rsidP="001D0457">
            <w:pPr>
              <w:jc w:val="right"/>
              <w:rPr>
                <w:sz w:val="20"/>
                <w:szCs w:val="20"/>
                <w:lang w:val="en-CA" w:eastAsia="en-CA"/>
              </w:rPr>
            </w:pPr>
            <w:r w:rsidRPr="00C52F94">
              <w:rPr>
                <w:sz w:val="20"/>
                <w:szCs w:val="20"/>
                <w:lang w:val="en-CA" w:eastAsia="en-CA"/>
              </w:rPr>
              <w:t>17.1</w:t>
            </w:r>
          </w:p>
        </w:tc>
        <w:tc>
          <w:tcPr>
            <w:tcW w:w="985" w:type="dxa"/>
            <w:tcBorders>
              <w:top w:val="nil"/>
              <w:left w:val="nil"/>
              <w:bottom w:val="single" w:sz="4" w:space="0" w:color="auto"/>
              <w:right w:val="single" w:sz="4" w:space="0" w:color="auto"/>
            </w:tcBorders>
            <w:shd w:val="clear" w:color="auto" w:fill="auto"/>
            <w:hideMark/>
          </w:tcPr>
          <w:p w14:paraId="3ED611AE"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35712537"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50AD8320" w14:textId="77777777" w:rsidR="00C917BC" w:rsidRPr="00C52F94" w:rsidRDefault="00C917BC" w:rsidP="001D0457">
            <w:pPr>
              <w:jc w:val="left"/>
              <w:rPr>
                <w:sz w:val="20"/>
                <w:szCs w:val="20"/>
                <w:lang w:val="en-CA" w:eastAsia="en-CA"/>
              </w:rPr>
            </w:pPr>
            <w:r w:rsidRPr="00C52F94">
              <w:rPr>
                <w:sz w:val="20"/>
                <w:szCs w:val="20"/>
                <w:lang w:val="en-CA" w:eastAsia="en-CA"/>
              </w:rPr>
              <w:t>10% by 2015 and 42% by 2020</w:t>
            </w:r>
          </w:p>
        </w:tc>
      </w:tr>
      <w:tr w:rsidR="00C917BC" w:rsidRPr="00C52F94" w14:paraId="64215280"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3DDE9411" w14:textId="77777777" w:rsidR="00C917BC" w:rsidRPr="00C52F94" w:rsidRDefault="00C917BC" w:rsidP="001D0457">
            <w:pPr>
              <w:jc w:val="left"/>
              <w:rPr>
                <w:sz w:val="20"/>
                <w:szCs w:val="20"/>
                <w:lang w:val="en-CA" w:eastAsia="en-CA"/>
              </w:rPr>
            </w:pPr>
            <w:r w:rsidRPr="00C52F94">
              <w:rPr>
                <w:sz w:val="20"/>
                <w:szCs w:val="20"/>
                <w:lang w:val="en-CA" w:eastAsia="en-CA"/>
              </w:rPr>
              <w:t>Viet Nam</w:t>
            </w:r>
          </w:p>
        </w:tc>
        <w:tc>
          <w:tcPr>
            <w:tcW w:w="948" w:type="dxa"/>
            <w:tcBorders>
              <w:top w:val="nil"/>
              <w:left w:val="nil"/>
              <w:bottom w:val="single" w:sz="4" w:space="0" w:color="auto"/>
              <w:right w:val="single" w:sz="4" w:space="0" w:color="auto"/>
            </w:tcBorders>
            <w:shd w:val="clear" w:color="auto" w:fill="auto"/>
            <w:hideMark/>
          </w:tcPr>
          <w:p w14:paraId="1EE3284B"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0B8D901A"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50DDFA87" w14:textId="77777777" w:rsidR="00C917BC" w:rsidRPr="00C52F94" w:rsidRDefault="00C917BC" w:rsidP="001D0457">
            <w:pPr>
              <w:jc w:val="right"/>
              <w:rPr>
                <w:sz w:val="20"/>
                <w:szCs w:val="20"/>
                <w:lang w:val="en-CA" w:eastAsia="en-CA"/>
              </w:rPr>
            </w:pPr>
            <w:r w:rsidRPr="00C52F94">
              <w:rPr>
                <w:sz w:val="20"/>
                <w:szCs w:val="20"/>
                <w:lang w:val="en-CA" w:eastAsia="en-CA"/>
              </w:rPr>
              <w:t>221.2</w:t>
            </w:r>
          </w:p>
        </w:tc>
        <w:tc>
          <w:tcPr>
            <w:tcW w:w="1317" w:type="dxa"/>
            <w:tcBorders>
              <w:top w:val="nil"/>
              <w:left w:val="nil"/>
              <w:bottom w:val="single" w:sz="4" w:space="0" w:color="auto"/>
              <w:right w:val="single" w:sz="4" w:space="0" w:color="auto"/>
            </w:tcBorders>
            <w:shd w:val="clear" w:color="auto" w:fill="auto"/>
            <w:hideMark/>
          </w:tcPr>
          <w:p w14:paraId="6EE0F903" w14:textId="77777777" w:rsidR="00C917BC" w:rsidRPr="00C52F94" w:rsidRDefault="00C917BC" w:rsidP="001D0457">
            <w:pPr>
              <w:jc w:val="right"/>
              <w:rPr>
                <w:sz w:val="20"/>
                <w:szCs w:val="20"/>
                <w:lang w:val="en-CA" w:eastAsia="en-CA"/>
              </w:rPr>
            </w:pPr>
            <w:r w:rsidRPr="00C52F94">
              <w:rPr>
                <w:sz w:val="20"/>
                <w:szCs w:val="20"/>
                <w:lang w:val="en-CA" w:eastAsia="en-CA"/>
              </w:rPr>
              <w:t>197.6</w:t>
            </w:r>
          </w:p>
        </w:tc>
        <w:tc>
          <w:tcPr>
            <w:tcW w:w="985" w:type="dxa"/>
            <w:tcBorders>
              <w:top w:val="nil"/>
              <w:left w:val="nil"/>
              <w:bottom w:val="single" w:sz="4" w:space="0" w:color="auto"/>
              <w:right w:val="single" w:sz="4" w:space="0" w:color="auto"/>
            </w:tcBorders>
            <w:shd w:val="clear" w:color="auto" w:fill="auto"/>
            <w:hideMark/>
          </w:tcPr>
          <w:p w14:paraId="47BDDE7A"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5A0CC7DC"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375C1F16" w14:textId="77777777" w:rsidR="00C917BC" w:rsidRPr="00C52F94" w:rsidRDefault="00C917BC" w:rsidP="001D0457">
            <w:pPr>
              <w:jc w:val="left"/>
              <w:rPr>
                <w:sz w:val="20"/>
                <w:szCs w:val="20"/>
                <w:lang w:val="en-CA" w:eastAsia="en-CA"/>
              </w:rPr>
            </w:pPr>
            <w:r w:rsidRPr="00C52F94">
              <w:rPr>
                <w:sz w:val="20"/>
                <w:szCs w:val="20"/>
                <w:lang w:val="en-CA" w:eastAsia="en-CA"/>
              </w:rPr>
              <w:t>10% by 2015 and 35% by 2020</w:t>
            </w:r>
          </w:p>
        </w:tc>
      </w:tr>
      <w:tr w:rsidR="00C917BC" w:rsidRPr="00C52F94" w14:paraId="410E65E6"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6D66EB96" w14:textId="77777777" w:rsidR="00C917BC" w:rsidRPr="00C52F94" w:rsidRDefault="00C917BC" w:rsidP="001D0457">
            <w:pPr>
              <w:jc w:val="left"/>
              <w:rPr>
                <w:sz w:val="20"/>
                <w:szCs w:val="20"/>
                <w:lang w:val="en-CA" w:eastAsia="en-CA"/>
              </w:rPr>
            </w:pPr>
            <w:r w:rsidRPr="00C52F94">
              <w:rPr>
                <w:sz w:val="20"/>
                <w:szCs w:val="20"/>
                <w:lang w:val="en-CA" w:eastAsia="en-CA"/>
              </w:rPr>
              <w:t>Yemen</w:t>
            </w:r>
          </w:p>
        </w:tc>
        <w:tc>
          <w:tcPr>
            <w:tcW w:w="948" w:type="dxa"/>
            <w:tcBorders>
              <w:top w:val="nil"/>
              <w:left w:val="nil"/>
              <w:bottom w:val="single" w:sz="4" w:space="0" w:color="auto"/>
              <w:right w:val="single" w:sz="4" w:space="0" w:color="auto"/>
            </w:tcBorders>
            <w:shd w:val="clear" w:color="auto" w:fill="auto"/>
            <w:hideMark/>
          </w:tcPr>
          <w:p w14:paraId="2068D9B2"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71745368" w14:textId="77777777" w:rsidR="00C917BC" w:rsidRPr="00C52F94" w:rsidRDefault="00C917BC" w:rsidP="001D0457">
            <w:pPr>
              <w:jc w:val="center"/>
              <w:rPr>
                <w:sz w:val="20"/>
                <w:szCs w:val="20"/>
                <w:lang w:val="en-CA" w:eastAsia="en-CA"/>
              </w:rPr>
            </w:pPr>
            <w:r w:rsidRPr="00C52F94">
              <w:rPr>
                <w:sz w:val="20"/>
                <w:szCs w:val="20"/>
                <w:lang w:val="en-CA" w:eastAsia="en-CA"/>
              </w:rPr>
              <w:t>2016</w:t>
            </w:r>
          </w:p>
        </w:tc>
        <w:tc>
          <w:tcPr>
            <w:tcW w:w="928" w:type="dxa"/>
            <w:tcBorders>
              <w:top w:val="nil"/>
              <w:left w:val="nil"/>
              <w:bottom w:val="single" w:sz="4" w:space="0" w:color="auto"/>
              <w:right w:val="single" w:sz="4" w:space="0" w:color="auto"/>
            </w:tcBorders>
            <w:shd w:val="clear" w:color="auto" w:fill="auto"/>
            <w:hideMark/>
          </w:tcPr>
          <w:p w14:paraId="16B0C381" w14:textId="77777777" w:rsidR="00C917BC" w:rsidRPr="00C52F94" w:rsidRDefault="00C917BC" w:rsidP="001D0457">
            <w:pPr>
              <w:jc w:val="right"/>
              <w:rPr>
                <w:sz w:val="20"/>
                <w:szCs w:val="20"/>
                <w:lang w:val="en-CA" w:eastAsia="en-CA"/>
              </w:rPr>
            </w:pPr>
            <w:r w:rsidRPr="00C52F94">
              <w:rPr>
                <w:sz w:val="20"/>
                <w:szCs w:val="20"/>
                <w:lang w:val="en-CA" w:eastAsia="en-CA"/>
              </w:rPr>
              <w:t>158.2</w:t>
            </w:r>
          </w:p>
        </w:tc>
        <w:tc>
          <w:tcPr>
            <w:tcW w:w="1317" w:type="dxa"/>
            <w:tcBorders>
              <w:top w:val="nil"/>
              <w:left w:val="nil"/>
              <w:bottom w:val="single" w:sz="4" w:space="0" w:color="auto"/>
              <w:right w:val="single" w:sz="4" w:space="0" w:color="auto"/>
            </w:tcBorders>
            <w:shd w:val="clear" w:color="auto" w:fill="auto"/>
            <w:hideMark/>
          </w:tcPr>
          <w:p w14:paraId="1648F61F" w14:textId="77777777" w:rsidR="00C917BC" w:rsidRPr="00C52F94" w:rsidRDefault="00C917BC" w:rsidP="001D0457">
            <w:pPr>
              <w:jc w:val="right"/>
              <w:rPr>
                <w:sz w:val="20"/>
                <w:szCs w:val="20"/>
                <w:lang w:val="en-CA" w:eastAsia="en-CA"/>
              </w:rPr>
            </w:pPr>
            <w:r w:rsidRPr="00C52F94">
              <w:rPr>
                <w:sz w:val="20"/>
                <w:szCs w:val="20"/>
                <w:lang w:val="en-CA" w:eastAsia="en-CA"/>
              </w:rPr>
              <w:t>92.3</w:t>
            </w:r>
          </w:p>
        </w:tc>
        <w:tc>
          <w:tcPr>
            <w:tcW w:w="985" w:type="dxa"/>
            <w:tcBorders>
              <w:top w:val="nil"/>
              <w:left w:val="nil"/>
              <w:bottom w:val="single" w:sz="4" w:space="0" w:color="auto"/>
              <w:right w:val="single" w:sz="4" w:space="0" w:color="auto"/>
            </w:tcBorders>
            <w:shd w:val="clear" w:color="auto" w:fill="auto"/>
            <w:hideMark/>
          </w:tcPr>
          <w:p w14:paraId="0816B6F7"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6A75E1F1"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4769CDF1" w14:textId="77777777" w:rsidR="00C917BC" w:rsidRPr="00C52F94" w:rsidRDefault="00C917BC" w:rsidP="001D0457">
            <w:pPr>
              <w:jc w:val="left"/>
              <w:rPr>
                <w:sz w:val="20"/>
                <w:szCs w:val="20"/>
                <w:lang w:val="en-CA" w:eastAsia="en-CA"/>
              </w:rPr>
            </w:pPr>
            <w:r w:rsidRPr="00C52F94">
              <w:rPr>
                <w:sz w:val="20"/>
                <w:szCs w:val="20"/>
                <w:lang w:val="en-CA" w:eastAsia="en-CA"/>
              </w:rPr>
              <w:t>15% by 2015</w:t>
            </w:r>
          </w:p>
        </w:tc>
      </w:tr>
      <w:tr w:rsidR="00C917BC" w:rsidRPr="00C52F94" w14:paraId="4BFEC2F2"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6068101B" w14:textId="77777777" w:rsidR="00C917BC" w:rsidRPr="00C52F94" w:rsidRDefault="00C917BC" w:rsidP="001D0457">
            <w:pPr>
              <w:jc w:val="left"/>
              <w:rPr>
                <w:sz w:val="20"/>
                <w:szCs w:val="20"/>
                <w:lang w:val="en-CA" w:eastAsia="en-CA"/>
              </w:rPr>
            </w:pPr>
            <w:r w:rsidRPr="00C52F94">
              <w:rPr>
                <w:sz w:val="20"/>
                <w:szCs w:val="20"/>
                <w:lang w:val="en-CA" w:eastAsia="en-CA"/>
              </w:rPr>
              <w:t>Zambia</w:t>
            </w:r>
          </w:p>
        </w:tc>
        <w:tc>
          <w:tcPr>
            <w:tcW w:w="948" w:type="dxa"/>
            <w:tcBorders>
              <w:top w:val="nil"/>
              <w:left w:val="nil"/>
              <w:bottom w:val="single" w:sz="4" w:space="0" w:color="auto"/>
              <w:right w:val="single" w:sz="4" w:space="0" w:color="auto"/>
            </w:tcBorders>
            <w:shd w:val="clear" w:color="auto" w:fill="auto"/>
            <w:hideMark/>
          </w:tcPr>
          <w:p w14:paraId="133EB6B3"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67F3B12A"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0AE084AF" w14:textId="77777777" w:rsidR="00C917BC" w:rsidRPr="00C52F94" w:rsidRDefault="00C917BC" w:rsidP="001D0457">
            <w:pPr>
              <w:jc w:val="right"/>
              <w:rPr>
                <w:sz w:val="20"/>
                <w:szCs w:val="20"/>
                <w:lang w:val="en-CA" w:eastAsia="en-CA"/>
              </w:rPr>
            </w:pPr>
            <w:r w:rsidRPr="00C52F94">
              <w:rPr>
                <w:sz w:val="20"/>
                <w:szCs w:val="20"/>
                <w:lang w:val="en-CA" w:eastAsia="en-CA"/>
              </w:rPr>
              <w:t>5.0</w:t>
            </w:r>
          </w:p>
        </w:tc>
        <w:tc>
          <w:tcPr>
            <w:tcW w:w="1317" w:type="dxa"/>
            <w:tcBorders>
              <w:top w:val="nil"/>
              <w:left w:val="nil"/>
              <w:bottom w:val="single" w:sz="4" w:space="0" w:color="auto"/>
              <w:right w:val="single" w:sz="4" w:space="0" w:color="auto"/>
            </w:tcBorders>
            <w:shd w:val="clear" w:color="auto" w:fill="auto"/>
            <w:hideMark/>
          </w:tcPr>
          <w:p w14:paraId="624EDAAE" w14:textId="77777777" w:rsidR="00C917BC" w:rsidRPr="00C52F94" w:rsidRDefault="00C917BC" w:rsidP="001D0457">
            <w:pPr>
              <w:jc w:val="right"/>
              <w:rPr>
                <w:sz w:val="20"/>
                <w:szCs w:val="20"/>
                <w:lang w:val="en-CA" w:eastAsia="en-CA"/>
              </w:rPr>
            </w:pPr>
            <w:r w:rsidRPr="00C52F94">
              <w:rPr>
                <w:sz w:val="20"/>
                <w:szCs w:val="20"/>
                <w:lang w:val="en-CA" w:eastAsia="en-CA"/>
              </w:rPr>
              <w:t>2.5</w:t>
            </w:r>
          </w:p>
        </w:tc>
        <w:tc>
          <w:tcPr>
            <w:tcW w:w="985" w:type="dxa"/>
            <w:tcBorders>
              <w:top w:val="nil"/>
              <w:left w:val="nil"/>
              <w:bottom w:val="single" w:sz="4" w:space="0" w:color="auto"/>
              <w:right w:val="single" w:sz="4" w:space="0" w:color="auto"/>
            </w:tcBorders>
            <w:shd w:val="clear" w:color="auto" w:fill="auto"/>
            <w:hideMark/>
          </w:tcPr>
          <w:p w14:paraId="06282C64"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4E3BB060"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62EA279E"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r w:rsidR="00C917BC" w:rsidRPr="00C52F94" w14:paraId="14F714DF" w14:textId="77777777" w:rsidTr="006A0AFD">
        <w:tc>
          <w:tcPr>
            <w:tcW w:w="4111" w:type="dxa"/>
            <w:tcBorders>
              <w:top w:val="nil"/>
              <w:left w:val="single" w:sz="4" w:space="0" w:color="auto"/>
              <w:bottom w:val="single" w:sz="4" w:space="0" w:color="auto"/>
              <w:right w:val="single" w:sz="4" w:space="0" w:color="auto"/>
            </w:tcBorders>
            <w:shd w:val="clear" w:color="auto" w:fill="auto"/>
            <w:hideMark/>
          </w:tcPr>
          <w:p w14:paraId="0789A2FF" w14:textId="77777777" w:rsidR="00C917BC" w:rsidRPr="00C52F94" w:rsidRDefault="00C917BC" w:rsidP="001D0457">
            <w:pPr>
              <w:jc w:val="left"/>
              <w:rPr>
                <w:sz w:val="20"/>
                <w:szCs w:val="20"/>
                <w:lang w:val="en-CA" w:eastAsia="en-CA"/>
              </w:rPr>
            </w:pPr>
            <w:r w:rsidRPr="00C52F94">
              <w:rPr>
                <w:sz w:val="20"/>
                <w:szCs w:val="20"/>
                <w:lang w:val="en-CA" w:eastAsia="en-CA"/>
              </w:rPr>
              <w:t>Zimbabwe</w:t>
            </w:r>
          </w:p>
        </w:tc>
        <w:tc>
          <w:tcPr>
            <w:tcW w:w="948" w:type="dxa"/>
            <w:tcBorders>
              <w:top w:val="nil"/>
              <w:left w:val="nil"/>
              <w:bottom w:val="single" w:sz="4" w:space="0" w:color="auto"/>
              <w:right w:val="single" w:sz="4" w:space="0" w:color="auto"/>
            </w:tcBorders>
            <w:shd w:val="clear" w:color="auto" w:fill="auto"/>
            <w:hideMark/>
          </w:tcPr>
          <w:p w14:paraId="463EC563" w14:textId="77777777" w:rsidR="00C917BC" w:rsidRPr="00C52F94" w:rsidRDefault="00C917BC" w:rsidP="001D0457">
            <w:pPr>
              <w:jc w:val="center"/>
              <w:rPr>
                <w:sz w:val="20"/>
                <w:szCs w:val="20"/>
                <w:lang w:val="en-CA" w:eastAsia="en-CA"/>
              </w:rPr>
            </w:pPr>
            <w:r w:rsidRPr="00C52F94">
              <w:rPr>
                <w:sz w:val="20"/>
                <w:szCs w:val="20"/>
                <w:lang w:val="en-CA" w:eastAsia="en-CA"/>
              </w:rPr>
              <w:t>A7</w:t>
            </w:r>
          </w:p>
        </w:tc>
        <w:tc>
          <w:tcPr>
            <w:tcW w:w="1462" w:type="dxa"/>
            <w:tcBorders>
              <w:top w:val="nil"/>
              <w:left w:val="nil"/>
              <w:bottom w:val="single" w:sz="4" w:space="0" w:color="auto"/>
              <w:right w:val="single" w:sz="4" w:space="0" w:color="auto"/>
            </w:tcBorders>
            <w:shd w:val="clear" w:color="auto" w:fill="auto"/>
            <w:hideMark/>
          </w:tcPr>
          <w:p w14:paraId="71273C01" w14:textId="77777777" w:rsidR="00C917BC" w:rsidRPr="00C52F94" w:rsidRDefault="00C917BC" w:rsidP="001D0457">
            <w:pPr>
              <w:jc w:val="center"/>
              <w:rPr>
                <w:sz w:val="20"/>
                <w:szCs w:val="20"/>
                <w:lang w:val="en-CA" w:eastAsia="en-CA"/>
              </w:rPr>
            </w:pPr>
            <w:r w:rsidRPr="00C52F94">
              <w:rPr>
                <w:sz w:val="20"/>
                <w:szCs w:val="20"/>
                <w:lang w:val="en-CA" w:eastAsia="en-CA"/>
              </w:rPr>
              <w:t>2017</w:t>
            </w:r>
          </w:p>
        </w:tc>
        <w:tc>
          <w:tcPr>
            <w:tcW w:w="928" w:type="dxa"/>
            <w:tcBorders>
              <w:top w:val="nil"/>
              <w:left w:val="nil"/>
              <w:bottom w:val="single" w:sz="4" w:space="0" w:color="auto"/>
              <w:right w:val="single" w:sz="4" w:space="0" w:color="auto"/>
            </w:tcBorders>
            <w:shd w:val="clear" w:color="auto" w:fill="auto"/>
            <w:hideMark/>
          </w:tcPr>
          <w:p w14:paraId="0935F8CA" w14:textId="77777777" w:rsidR="00C917BC" w:rsidRPr="00C52F94" w:rsidRDefault="00C917BC" w:rsidP="001D0457">
            <w:pPr>
              <w:jc w:val="right"/>
              <w:rPr>
                <w:sz w:val="20"/>
                <w:szCs w:val="20"/>
                <w:lang w:val="en-CA" w:eastAsia="en-CA"/>
              </w:rPr>
            </w:pPr>
            <w:r w:rsidRPr="00C52F94">
              <w:rPr>
                <w:sz w:val="20"/>
                <w:szCs w:val="20"/>
                <w:lang w:val="en-CA" w:eastAsia="en-CA"/>
              </w:rPr>
              <w:t>17.8</w:t>
            </w:r>
          </w:p>
        </w:tc>
        <w:tc>
          <w:tcPr>
            <w:tcW w:w="1317" w:type="dxa"/>
            <w:tcBorders>
              <w:top w:val="nil"/>
              <w:left w:val="nil"/>
              <w:bottom w:val="single" w:sz="4" w:space="0" w:color="auto"/>
              <w:right w:val="single" w:sz="4" w:space="0" w:color="auto"/>
            </w:tcBorders>
            <w:shd w:val="clear" w:color="auto" w:fill="auto"/>
            <w:hideMark/>
          </w:tcPr>
          <w:p w14:paraId="76960BC3" w14:textId="77777777" w:rsidR="00C917BC" w:rsidRPr="00C52F94" w:rsidRDefault="00C917BC" w:rsidP="001D0457">
            <w:pPr>
              <w:jc w:val="right"/>
              <w:rPr>
                <w:sz w:val="20"/>
                <w:szCs w:val="20"/>
                <w:lang w:val="en-CA" w:eastAsia="en-CA"/>
              </w:rPr>
            </w:pPr>
            <w:r w:rsidRPr="00C52F94">
              <w:rPr>
                <w:sz w:val="20"/>
                <w:szCs w:val="20"/>
                <w:lang w:val="en-CA" w:eastAsia="en-CA"/>
              </w:rPr>
              <w:t>10.7</w:t>
            </w:r>
          </w:p>
        </w:tc>
        <w:tc>
          <w:tcPr>
            <w:tcW w:w="985" w:type="dxa"/>
            <w:tcBorders>
              <w:top w:val="nil"/>
              <w:left w:val="nil"/>
              <w:bottom w:val="single" w:sz="4" w:space="0" w:color="auto"/>
              <w:right w:val="single" w:sz="4" w:space="0" w:color="auto"/>
            </w:tcBorders>
            <w:shd w:val="clear" w:color="auto" w:fill="auto"/>
            <w:hideMark/>
          </w:tcPr>
          <w:p w14:paraId="754E2263"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1356" w:type="dxa"/>
            <w:tcBorders>
              <w:top w:val="nil"/>
              <w:left w:val="nil"/>
              <w:bottom w:val="single" w:sz="4" w:space="0" w:color="auto"/>
              <w:right w:val="single" w:sz="4" w:space="0" w:color="auto"/>
            </w:tcBorders>
            <w:shd w:val="clear" w:color="auto" w:fill="auto"/>
            <w:hideMark/>
          </w:tcPr>
          <w:p w14:paraId="518A1531" w14:textId="77777777" w:rsidR="00C917BC" w:rsidRPr="00C52F94" w:rsidRDefault="00C917BC" w:rsidP="001D0457">
            <w:pPr>
              <w:jc w:val="right"/>
              <w:rPr>
                <w:sz w:val="20"/>
                <w:szCs w:val="20"/>
                <w:lang w:val="en-CA" w:eastAsia="en-CA"/>
              </w:rPr>
            </w:pPr>
            <w:r w:rsidRPr="00C52F94">
              <w:rPr>
                <w:sz w:val="20"/>
                <w:szCs w:val="20"/>
                <w:lang w:val="en-CA" w:eastAsia="en-CA"/>
              </w:rPr>
              <w:t>0.0%</w:t>
            </w:r>
          </w:p>
        </w:tc>
        <w:tc>
          <w:tcPr>
            <w:tcW w:w="3068" w:type="dxa"/>
            <w:tcBorders>
              <w:top w:val="nil"/>
              <w:left w:val="nil"/>
              <w:bottom w:val="single" w:sz="4" w:space="0" w:color="auto"/>
              <w:right w:val="single" w:sz="4" w:space="0" w:color="auto"/>
            </w:tcBorders>
            <w:shd w:val="clear" w:color="auto" w:fill="auto"/>
            <w:hideMark/>
          </w:tcPr>
          <w:p w14:paraId="395BE1ED" w14:textId="77777777" w:rsidR="00C917BC" w:rsidRPr="00C52F94" w:rsidRDefault="00C917BC" w:rsidP="001D0457">
            <w:pPr>
              <w:jc w:val="left"/>
              <w:rPr>
                <w:sz w:val="20"/>
                <w:szCs w:val="20"/>
                <w:lang w:val="en-CA" w:eastAsia="en-CA"/>
              </w:rPr>
            </w:pPr>
            <w:r w:rsidRPr="00C52F94">
              <w:rPr>
                <w:sz w:val="20"/>
                <w:szCs w:val="20"/>
                <w:lang w:val="en-CA" w:eastAsia="en-CA"/>
              </w:rPr>
              <w:t>35% by 2020</w:t>
            </w:r>
          </w:p>
        </w:tc>
      </w:tr>
    </w:tbl>
    <w:p w14:paraId="65E86555" w14:textId="77777777" w:rsidR="00C917BC" w:rsidRPr="00C52F94" w:rsidRDefault="00C917BC" w:rsidP="001D0457">
      <w:pPr>
        <w:jc w:val="left"/>
        <w:rPr>
          <w:sz w:val="19"/>
          <w:szCs w:val="19"/>
          <w:lang w:val="en-CA"/>
        </w:rPr>
      </w:pPr>
      <w:r w:rsidRPr="00C52F94">
        <w:rPr>
          <w:sz w:val="19"/>
          <w:szCs w:val="19"/>
          <w:lang w:val="en-CA"/>
        </w:rPr>
        <w:t>(*) Excluding the Republic of Korea, Singapore, and the United Arab Emirates which do not request assistance from the Multilateral Fund for their phase-out of ODSs.</w:t>
      </w:r>
    </w:p>
    <w:p w14:paraId="1F84622B" w14:textId="77777777" w:rsidR="00C917BC" w:rsidRPr="00C52F94" w:rsidRDefault="00C917BC" w:rsidP="001D0457">
      <w:pPr>
        <w:jc w:val="left"/>
        <w:rPr>
          <w:sz w:val="19"/>
          <w:szCs w:val="19"/>
          <w:lang w:val="en-CA"/>
        </w:rPr>
      </w:pPr>
      <w:r w:rsidRPr="00C52F94">
        <w:rPr>
          <w:sz w:val="19"/>
          <w:szCs w:val="19"/>
          <w:lang w:val="en-CA"/>
        </w:rPr>
        <w:t xml:space="preserve">(**) </w:t>
      </w:r>
      <w:r w:rsidR="007F1B17" w:rsidRPr="00C52F94">
        <w:rPr>
          <w:sz w:val="19"/>
          <w:szCs w:val="19"/>
          <w:lang w:val="en-CA"/>
        </w:rPr>
        <w:t xml:space="preserve">The </w:t>
      </w:r>
      <w:r w:rsidRPr="00C52F94">
        <w:rPr>
          <w:sz w:val="19"/>
          <w:szCs w:val="19"/>
          <w:lang w:val="en-CA"/>
        </w:rPr>
        <w:t>Democra</w:t>
      </w:r>
      <w:r w:rsidR="007F1B17" w:rsidRPr="00C52F94">
        <w:rPr>
          <w:sz w:val="19"/>
          <w:szCs w:val="19"/>
          <w:lang w:val="en-CA"/>
        </w:rPr>
        <w:t>tic People's Republic of Korea</w:t>
      </w:r>
      <w:r w:rsidRPr="00C52F94">
        <w:rPr>
          <w:sz w:val="19"/>
          <w:szCs w:val="19"/>
          <w:lang w:val="en-CA"/>
        </w:rPr>
        <w:t>’s latest consumption is below the consumption set in the plan of action in decision XXVI/15.</w:t>
      </w:r>
    </w:p>
    <w:p w14:paraId="34B6E1DD" w14:textId="77777777" w:rsidR="00C917BC" w:rsidRPr="00C52F94" w:rsidRDefault="00C917BC" w:rsidP="001D0457">
      <w:pPr>
        <w:jc w:val="left"/>
        <w:rPr>
          <w:sz w:val="19"/>
          <w:szCs w:val="19"/>
          <w:lang w:val="en-CA"/>
        </w:rPr>
      </w:pPr>
      <w:r w:rsidRPr="00C52F94">
        <w:rPr>
          <w:sz w:val="19"/>
          <w:szCs w:val="19"/>
          <w:lang w:val="en-CA"/>
        </w:rPr>
        <w:t>(***) Libya’s latest consumption is below the consumption set in the plan of action in decision XXVII/11.</w:t>
      </w:r>
    </w:p>
    <w:p w14:paraId="6703B7BF" w14:textId="77777777" w:rsidR="00C917BC" w:rsidRPr="00C52F94" w:rsidRDefault="00C917BC" w:rsidP="001D0457">
      <w:pPr>
        <w:jc w:val="left"/>
        <w:rPr>
          <w:sz w:val="19"/>
          <w:szCs w:val="19"/>
          <w:lang w:val="en-CA"/>
        </w:rPr>
      </w:pPr>
      <w:r w:rsidRPr="00C52F94">
        <w:rPr>
          <w:sz w:val="19"/>
          <w:szCs w:val="19"/>
          <w:lang w:val="en-CA"/>
        </w:rPr>
        <w:t xml:space="preserve">(****) HPMP not yet approved. </w:t>
      </w:r>
    </w:p>
    <w:p w14:paraId="14ACF9C6" w14:textId="77777777" w:rsidR="00C917BC" w:rsidRPr="00C52F94" w:rsidRDefault="00C917BC" w:rsidP="001D0457">
      <w:pPr>
        <w:jc w:val="left"/>
        <w:rPr>
          <w:sz w:val="19"/>
          <w:szCs w:val="19"/>
          <w:lang w:val="en-CA"/>
        </w:rPr>
      </w:pPr>
      <w:r w:rsidRPr="00C52F94">
        <w:rPr>
          <w:sz w:val="19"/>
          <w:szCs w:val="19"/>
          <w:lang w:val="en-CA"/>
        </w:rPr>
        <w:t>(*****) CP data excluding HCFC-141b contained in imported pre-blended polyol.</w:t>
      </w:r>
    </w:p>
    <w:p w14:paraId="4AF6DD2C" w14:textId="77777777" w:rsidR="00C917BC" w:rsidRPr="00C52F94" w:rsidRDefault="00C917BC" w:rsidP="001D0457">
      <w:pPr>
        <w:tabs>
          <w:tab w:val="left" w:pos="8280"/>
        </w:tabs>
        <w:rPr>
          <w:lang w:val="en-CA"/>
        </w:rPr>
      </w:pPr>
    </w:p>
    <w:p w14:paraId="7B8FBC52" w14:textId="77777777" w:rsidR="00C917BC" w:rsidRPr="00C52F94" w:rsidRDefault="00C917BC" w:rsidP="001D0457">
      <w:pPr>
        <w:jc w:val="center"/>
        <w:rPr>
          <w:b/>
          <w:lang w:val="en-CA"/>
        </w:rPr>
      </w:pPr>
    </w:p>
    <w:p w14:paraId="54387FBD" w14:textId="77777777" w:rsidR="00BF35E2" w:rsidRPr="00C52F94" w:rsidRDefault="00BF35E2" w:rsidP="001D0457">
      <w:pPr>
        <w:jc w:val="center"/>
        <w:rPr>
          <w:b/>
          <w:lang w:val="en-CA"/>
        </w:rPr>
        <w:sectPr w:rsidR="00BF35E2" w:rsidRPr="00C52F94" w:rsidSect="00943C19">
          <w:headerReference w:type="even" r:id="rId20"/>
          <w:headerReference w:type="default" r:id="rId21"/>
          <w:footerReference w:type="even" r:id="rId22"/>
          <w:footerReference w:type="default" r:id="rId23"/>
          <w:headerReference w:type="first" r:id="rId24"/>
          <w:footerReference w:type="first" r:id="rId25"/>
          <w:pgSz w:w="15840" w:h="12240" w:orient="landscape" w:code="1"/>
          <w:pgMar w:top="1440" w:right="720" w:bottom="1440" w:left="864" w:header="720" w:footer="475" w:gutter="0"/>
          <w:pgNumType w:start="1"/>
          <w:cols w:space="720"/>
          <w:titlePg/>
          <w:docGrid w:linePitch="299"/>
        </w:sectPr>
      </w:pPr>
    </w:p>
    <w:p w14:paraId="16894982" w14:textId="77777777" w:rsidR="004D626E" w:rsidRPr="00C52F94" w:rsidRDefault="004D626E" w:rsidP="001D0457">
      <w:pPr>
        <w:jc w:val="center"/>
        <w:rPr>
          <w:b/>
          <w:lang w:val="en-CA"/>
        </w:rPr>
      </w:pPr>
      <w:r w:rsidRPr="00C52F94">
        <w:rPr>
          <w:b/>
          <w:lang w:val="en-CA"/>
        </w:rPr>
        <w:lastRenderedPageBreak/>
        <w:t>Annex III</w:t>
      </w:r>
    </w:p>
    <w:p w14:paraId="2BD5BD85" w14:textId="77777777" w:rsidR="004D626E" w:rsidRPr="00C52F94" w:rsidRDefault="004D626E" w:rsidP="001D0457">
      <w:pPr>
        <w:pStyle w:val="0Heading0"/>
        <w:rPr>
          <w:lang w:val="en-CA"/>
        </w:rPr>
      </w:pPr>
    </w:p>
    <w:p w14:paraId="41D4611F" w14:textId="77777777" w:rsidR="004D626E" w:rsidRPr="00C52F94" w:rsidRDefault="004D626E" w:rsidP="001D0457">
      <w:pPr>
        <w:jc w:val="center"/>
        <w:rPr>
          <w:b/>
          <w:lang w:val="en-CA"/>
        </w:rPr>
      </w:pPr>
      <w:r w:rsidRPr="00C52F94">
        <w:rPr>
          <w:b/>
          <w:lang w:val="en-CA"/>
        </w:rPr>
        <w:t>REVISED C</w:t>
      </w:r>
      <w:r w:rsidR="008B49A1">
        <w:rPr>
          <w:b/>
          <w:lang w:val="en-CA"/>
        </w:rPr>
        <w:t>OUNTRY PROGRAMME</w:t>
      </w:r>
      <w:r w:rsidRPr="00C52F94">
        <w:rPr>
          <w:b/>
          <w:lang w:val="en-CA"/>
        </w:rPr>
        <w:t xml:space="preserve"> DATA REPORT</w:t>
      </w:r>
      <w:r w:rsidR="008B49A1">
        <w:rPr>
          <w:b/>
          <w:lang w:val="en-CA"/>
        </w:rPr>
        <w:t xml:space="preserve"> FORMAT</w:t>
      </w:r>
      <w:r w:rsidRPr="00C52F94">
        <w:rPr>
          <w:b/>
          <w:lang w:val="en-CA"/>
        </w:rPr>
        <w:t xml:space="preserve"> FOR 2020 AND BEYOND</w:t>
      </w:r>
    </w:p>
    <w:p w14:paraId="0B9EB8E2" w14:textId="77777777" w:rsidR="004D626E" w:rsidRPr="00C52F94" w:rsidRDefault="004D626E" w:rsidP="001D0457">
      <w:pPr>
        <w:rPr>
          <w:lang w:val="en-CA"/>
        </w:rPr>
      </w:pPr>
    </w:p>
    <w:p w14:paraId="632768AD" w14:textId="77777777" w:rsidR="004B2896" w:rsidRPr="00C52F94" w:rsidRDefault="004B2896" w:rsidP="001D0457">
      <w:pPr>
        <w:jc w:val="center"/>
        <w:rPr>
          <w:b/>
          <w:lang w:val="en-CA"/>
        </w:rPr>
      </w:pPr>
    </w:p>
    <w:sectPr w:rsidR="004B2896" w:rsidRPr="00C52F94" w:rsidSect="00943C19">
      <w:headerReference w:type="first" r:id="rId26"/>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612CFB" w14:textId="77777777" w:rsidR="00045F7A" w:rsidRDefault="00045F7A" w:rsidP="004A504B">
      <w:r>
        <w:separator/>
      </w:r>
    </w:p>
  </w:endnote>
  <w:endnote w:type="continuationSeparator" w:id="0">
    <w:p w14:paraId="38640CE0" w14:textId="77777777" w:rsidR="00045F7A" w:rsidRDefault="00045F7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5D965" w14:textId="53C6A891" w:rsidR="00045F7A" w:rsidRPr="0033525D" w:rsidRDefault="00045F7A">
    <w:pPr>
      <w:jc w:val="center"/>
    </w:pPr>
    <w:r>
      <w:fldChar w:fldCharType="begin"/>
    </w:r>
    <w:r>
      <w:instrText xml:space="preserve"> PAGE </w:instrText>
    </w:r>
    <w:r>
      <w:fldChar w:fldCharType="separate"/>
    </w:r>
    <w:r w:rsidR="00340AA3">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36BC5" w14:textId="32ADB1B1" w:rsidR="00045F7A" w:rsidRPr="0033525D" w:rsidRDefault="00045F7A">
    <w:pPr>
      <w:jc w:val="center"/>
    </w:pPr>
    <w:r>
      <w:fldChar w:fldCharType="begin"/>
    </w:r>
    <w:r>
      <w:instrText xml:space="preserve"> PAGE </w:instrText>
    </w:r>
    <w:r>
      <w:fldChar w:fldCharType="separate"/>
    </w:r>
    <w:r w:rsidR="00340AA3">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DC33E" w14:textId="77777777" w:rsidR="00045F7A" w:rsidRDefault="00045F7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0B7EB68" w14:textId="77777777" w:rsidR="00045F7A" w:rsidRDefault="00045F7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A9F846" w14:textId="77777777" w:rsidR="00045F7A" w:rsidRPr="0033525D" w:rsidRDefault="00045F7A">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3CE9E" w14:textId="77777777" w:rsidR="00045F7A" w:rsidRPr="0033525D" w:rsidRDefault="00045F7A">
    <w:pPr>
      <w:jc w:val="center"/>
    </w:pPr>
    <w:r>
      <w:fldChar w:fldCharType="begin"/>
    </w:r>
    <w:r>
      <w:instrText xml:space="preserve"> PAGE </w:instrText>
    </w:r>
    <w:r>
      <w:fldChar w:fldCharType="separate"/>
    </w:r>
    <w:r>
      <w:rPr>
        <w:noProof/>
      </w:rPr>
      <w:t>11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4637230"/>
      <w:docPartObj>
        <w:docPartGallery w:val="Page Numbers (Bottom of Page)"/>
        <w:docPartUnique/>
      </w:docPartObj>
    </w:sdtPr>
    <w:sdtEndPr>
      <w:rPr>
        <w:noProof/>
      </w:rPr>
    </w:sdtEndPr>
    <w:sdtContent>
      <w:p w14:paraId="62012B3E" w14:textId="6656B7FC" w:rsidR="00045F7A" w:rsidRDefault="00045F7A">
        <w:pPr>
          <w:pStyle w:val="Footer"/>
          <w:jc w:val="center"/>
        </w:pPr>
        <w:r>
          <w:fldChar w:fldCharType="begin"/>
        </w:r>
        <w:r>
          <w:instrText xml:space="preserve"> PAGE   \* MERGEFORMAT </w:instrText>
        </w:r>
        <w:r>
          <w:fldChar w:fldCharType="separate"/>
        </w:r>
        <w:r w:rsidR="00340AA3">
          <w:rPr>
            <w:noProof/>
          </w:rPr>
          <w:t>1</w:t>
        </w:r>
        <w:r>
          <w:rPr>
            <w:noProof/>
          </w:rPr>
          <w:fldChar w:fldCharType="end"/>
        </w:r>
      </w:p>
    </w:sdtContent>
  </w:sdt>
  <w:p w14:paraId="61E4C41C" w14:textId="77777777" w:rsidR="00045F7A" w:rsidRPr="00283007" w:rsidRDefault="00045F7A" w:rsidP="004B2896">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AEE1D" w14:textId="34691433" w:rsidR="00045F7A" w:rsidRPr="0033525D" w:rsidRDefault="00045F7A">
    <w:pPr>
      <w:jc w:val="center"/>
    </w:pPr>
    <w:r>
      <w:fldChar w:fldCharType="begin"/>
    </w:r>
    <w:r>
      <w:instrText xml:space="preserve"> PAGE </w:instrText>
    </w:r>
    <w:r>
      <w:fldChar w:fldCharType="separate"/>
    </w:r>
    <w:r w:rsidR="00340AA3">
      <w:rPr>
        <w:noProof/>
      </w:rPr>
      <w:t>4</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53A89" w14:textId="1E860FDD" w:rsidR="00045F7A" w:rsidRPr="0033525D" w:rsidRDefault="00045F7A">
    <w:pPr>
      <w:jc w:val="center"/>
    </w:pPr>
    <w:r>
      <w:fldChar w:fldCharType="begin"/>
    </w:r>
    <w:r>
      <w:instrText xml:space="preserve"> PAGE </w:instrText>
    </w:r>
    <w:r>
      <w:fldChar w:fldCharType="separate"/>
    </w:r>
    <w:r w:rsidR="00340AA3">
      <w:rPr>
        <w:noProof/>
      </w:rPr>
      <w:t>5</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4447633"/>
      <w:docPartObj>
        <w:docPartGallery w:val="Page Numbers (Bottom of Page)"/>
        <w:docPartUnique/>
      </w:docPartObj>
    </w:sdtPr>
    <w:sdtEndPr>
      <w:rPr>
        <w:noProof/>
      </w:rPr>
    </w:sdtEndPr>
    <w:sdtContent>
      <w:p w14:paraId="352C0764" w14:textId="6A7CEF40" w:rsidR="00045F7A" w:rsidRDefault="00045F7A">
        <w:pPr>
          <w:pStyle w:val="Footer"/>
          <w:jc w:val="center"/>
        </w:pPr>
        <w:r>
          <w:fldChar w:fldCharType="begin"/>
        </w:r>
        <w:r>
          <w:instrText xml:space="preserve"> PAGE   \* MERGEFORMAT </w:instrText>
        </w:r>
        <w:r>
          <w:fldChar w:fldCharType="separate"/>
        </w:r>
        <w:r w:rsidR="00340AA3">
          <w:rPr>
            <w:noProof/>
          </w:rPr>
          <w:t>1</w:t>
        </w:r>
        <w:r>
          <w:rPr>
            <w:noProof/>
          </w:rPr>
          <w:fldChar w:fldCharType="end"/>
        </w:r>
      </w:p>
    </w:sdtContent>
  </w:sdt>
  <w:p w14:paraId="752456AD" w14:textId="77777777" w:rsidR="00045F7A" w:rsidRPr="00943C19" w:rsidRDefault="00045F7A" w:rsidP="00943C1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476D28" w14:textId="77777777" w:rsidR="00045F7A" w:rsidRDefault="00045F7A" w:rsidP="004A504B">
      <w:r>
        <w:separator/>
      </w:r>
    </w:p>
  </w:footnote>
  <w:footnote w:type="continuationSeparator" w:id="0">
    <w:p w14:paraId="3123068D" w14:textId="77777777" w:rsidR="00045F7A" w:rsidRDefault="00045F7A" w:rsidP="004A504B">
      <w:r>
        <w:continuationSeparator/>
      </w:r>
    </w:p>
  </w:footnote>
  <w:footnote w:id="1">
    <w:p w14:paraId="6C39DCF3" w14:textId="77777777" w:rsidR="00045F7A" w:rsidRPr="00396B26" w:rsidRDefault="00045F7A" w:rsidP="004B2896">
      <w:pPr>
        <w:pStyle w:val="FootnoteText"/>
      </w:pPr>
      <w:r w:rsidRPr="00396B26">
        <w:rPr>
          <w:rStyle w:val="FootnoteReference"/>
        </w:rPr>
        <w:footnoteRef/>
      </w:r>
      <w:r w:rsidRPr="00396B26">
        <w:t xml:space="preserve"> The aggregated HCFC baseline for compliance for the three countries amounts to 2,681.2 ODP tonnes. In addition, the Republic of Korea produces HCFC-22 with a baseline of 395.1 ODP tonnes.</w:t>
      </w:r>
    </w:p>
  </w:footnote>
  <w:footnote w:id="2">
    <w:p w14:paraId="02DE3FDB" w14:textId="77777777" w:rsidR="00045F7A" w:rsidRPr="00C16A4E" w:rsidRDefault="00045F7A" w:rsidP="004B2896">
      <w:pPr>
        <w:pStyle w:val="FootnoteText"/>
      </w:pPr>
      <w:r w:rsidRPr="00396B26">
        <w:rPr>
          <w:rStyle w:val="FootnoteReference"/>
        </w:rPr>
        <w:footnoteRef/>
      </w:r>
      <w:r w:rsidRPr="00396B26">
        <w:t xml:space="preserve"> CP data reports represent the sole source of information on the sector distribution of controlled substances in A5 countries.</w:t>
      </w:r>
      <w:r w:rsidRPr="00C16A4E">
        <w:t xml:space="preserve"> </w:t>
      </w:r>
    </w:p>
  </w:footnote>
  <w:footnote w:id="3">
    <w:p w14:paraId="2344657D" w14:textId="77777777" w:rsidR="00045F7A" w:rsidRPr="00396B26" w:rsidRDefault="00045F7A" w:rsidP="004B2896">
      <w:pPr>
        <w:pStyle w:val="FootnoteText"/>
      </w:pPr>
      <w:r w:rsidRPr="00396B26">
        <w:rPr>
          <w:rStyle w:val="FootnoteReference"/>
        </w:rPr>
        <w:footnoteRef/>
      </w:r>
      <w:r w:rsidRPr="00396B26">
        <w:t xml:space="preserve"> Completed projects had up to December 2017 phased out 281,138 ODP tonnes of consumption and 201,277 ODP tonnes of production. The completed projects were valued at US $2.5 billion out of an approved total of approximately US $3.3 billion.</w:t>
      </w:r>
    </w:p>
  </w:footnote>
  <w:footnote w:id="4">
    <w:p w14:paraId="11F63758" w14:textId="77777777" w:rsidR="00045F7A" w:rsidRPr="00396B26" w:rsidRDefault="00045F7A" w:rsidP="004B2896">
      <w:pPr>
        <w:pStyle w:val="FootnoteText"/>
      </w:pPr>
      <w:r w:rsidRPr="00396B26">
        <w:rPr>
          <w:rStyle w:val="FootnoteReference"/>
        </w:rPr>
        <w:footnoteRef/>
      </w:r>
      <w:r w:rsidRPr="00396B26">
        <w:t xml:space="preserve"> The Executive Committee requested the Secretariat to assess the HCFC compliance requirements for all A5 countries in the document Status reports and compliance, to serve as a guide for preparation of the business plan of the Multilateral Fund (decision 67/6(c)).</w:t>
      </w:r>
    </w:p>
  </w:footnote>
  <w:footnote w:id="5">
    <w:p w14:paraId="2DB5E7AA" w14:textId="77777777" w:rsidR="00045F7A" w:rsidRPr="00C02B9A" w:rsidRDefault="00045F7A" w:rsidP="00C77D35">
      <w:pPr>
        <w:pStyle w:val="FootnoteText"/>
      </w:pPr>
      <w:r w:rsidRPr="00396B26">
        <w:rPr>
          <w:rStyle w:val="FootnoteReference"/>
        </w:rPr>
        <w:footnoteRef/>
      </w:r>
      <w:r w:rsidRPr="00396B26">
        <w:t xml:space="preserve"> The analysis in document UNEP/OzL.Pro/ExCom/82/9 was also based on data reported for 2017.</w:t>
      </w:r>
      <w:r w:rsidRPr="00C02B9A">
        <w:t xml:space="preserve"> </w:t>
      </w:r>
    </w:p>
  </w:footnote>
  <w:footnote w:id="6">
    <w:p w14:paraId="36851D2E" w14:textId="77777777" w:rsidR="00045F7A" w:rsidRPr="00396B26" w:rsidRDefault="00045F7A" w:rsidP="004B2896">
      <w:pPr>
        <w:pStyle w:val="FootnoteText"/>
      </w:pPr>
      <w:r w:rsidRPr="00396B26">
        <w:rPr>
          <w:rStyle w:val="FootnoteReference"/>
        </w:rPr>
        <w:footnoteRef/>
      </w:r>
      <w:r w:rsidRPr="00396B26">
        <w:t xml:space="preserve"> The Republic of Korea also produced MB.</w:t>
      </w:r>
    </w:p>
  </w:footnote>
  <w:footnote w:id="7">
    <w:p w14:paraId="2BBD3EEF" w14:textId="77777777" w:rsidR="00045F7A" w:rsidRPr="00396B26" w:rsidRDefault="00045F7A" w:rsidP="004B2896">
      <w:pPr>
        <w:pStyle w:val="FootnoteText"/>
      </w:pPr>
      <w:r w:rsidRPr="00396B26">
        <w:rPr>
          <w:rStyle w:val="FootnoteReference"/>
        </w:rPr>
        <w:footnoteRef/>
      </w:r>
      <w:r w:rsidRPr="00396B26">
        <w:t xml:space="preserve"> Decision 47/54. The Agreement between the Government and the Executive Committee allows China to produce MB for QPS applications, feedstock and critical uses approved by the Parties.</w:t>
      </w:r>
    </w:p>
  </w:footnote>
  <w:footnote w:id="8">
    <w:p w14:paraId="16242CC5" w14:textId="77777777" w:rsidR="00045F7A" w:rsidRPr="00476C26" w:rsidRDefault="00045F7A" w:rsidP="004B2896">
      <w:pPr>
        <w:pStyle w:val="FootnoteText"/>
      </w:pPr>
      <w:r w:rsidRPr="00396B26">
        <w:rPr>
          <w:rStyle w:val="FootnoteReference"/>
        </w:rPr>
        <w:footnoteRef/>
      </w:r>
      <w:r w:rsidRPr="00396B26">
        <w:t xml:space="preserve"> UNEP/OzL.Pro/ExCom/68/SGP-InS/2 and Add.1. Stage II for the</w:t>
      </w:r>
      <w:r>
        <w:t xml:space="preserve"> </w:t>
      </w:r>
      <w:r w:rsidRPr="00396B26">
        <w:t>HPPMP for China will continue to be discussed at the 83</w:t>
      </w:r>
      <w:r w:rsidRPr="00396B26">
        <w:rPr>
          <w:vertAlign w:val="superscript"/>
        </w:rPr>
        <w:t>rd</w:t>
      </w:r>
      <w:r w:rsidRPr="00396B26">
        <w:t xml:space="preserve"> meeting by the Sub-group on the Production Sector.</w:t>
      </w:r>
    </w:p>
  </w:footnote>
  <w:footnote w:id="9">
    <w:p w14:paraId="04D64229" w14:textId="77777777" w:rsidR="00045F7A" w:rsidRPr="00476C26" w:rsidRDefault="00045F7A" w:rsidP="004B2896">
      <w:pPr>
        <w:pStyle w:val="FootnoteText"/>
      </w:pPr>
      <w:r w:rsidRPr="00396B26">
        <w:rPr>
          <w:rStyle w:val="FootnoteReference"/>
        </w:rPr>
        <w:footnoteRef/>
      </w:r>
      <w:r w:rsidRPr="00396B26">
        <w:t xml:space="preserve"> A total of 100 A5 countries received financial assistance from the Multilateral Fund to phase out consumption and production (two countries) of MB.</w:t>
      </w:r>
    </w:p>
  </w:footnote>
  <w:footnote w:id="10">
    <w:p w14:paraId="2AB4C20A" w14:textId="77777777" w:rsidR="00045F7A" w:rsidRPr="00396B26" w:rsidRDefault="00045F7A" w:rsidP="004B2896">
      <w:pPr>
        <w:pStyle w:val="FootnoteText"/>
      </w:pPr>
      <w:r w:rsidRPr="00396B26">
        <w:rPr>
          <w:rStyle w:val="FootnoteReference"/>
        </w:rPr>
        <w:footnoteRef/>
      </w:r>
      <w:r w:rsidRPr="00396B26">
        <w:t xml:space="preserve"> Including Croatia.</w:t>
      </w:r>
    </w:p>
  </w:footnote>
  <w:footnote w:id="11">
    <w:p w14:paraId="7384B460" w14:textId="77777777" w:rsidR="00045F7A" w:rsidRPr="00396B26" w:rsidRDefault="00045F7A" w:rsidP="004B2896">
      <w:pPr>
        <w:pStyle w:val="FootnoteText"/>
      </w:pPr>
      <w:r w:rsidRPr="00396B26">
        <w:rPr>
          <w:rStyle w:val="FootnoteReference"/>
        </w:rPr>
        <w:footnoteRef/>
      </w:r>
      <w:r w:rsidRPr="00396B26">
        <w:t xml:space="preserve"> Croatia became a non-Article 5 country in 2014, and completely phased out HCFCs by 2015.</w:t>
      </w:r>
    </w:p>
  </w:footnote>
  <w:footnote w:id="12">
    <w:p w14:paraId="4508B04D" w14:textId="77777777" w:rsidR="00045F7A" w:rsidRPr="00396B26" w:rsidRDefault="00045F7A" w:rsidP="004B2896">
      <w:pPr>
        <w:pStyle w:val="FootnoteText"/>
      </w:pPr>
      <w:r w:rsidRPr="00396B26">
        <w:rPr>
          <w:rStyle w:val="FootnoteReference"/>
        </w:rPr>
        <w:footnoteRef/>
      </w:r>
      <w:r w:rsidRPr="00396B26">
        <w:t xml:space="preserve"> Submission of stage I of the HPMP for Syrian Arab Republic has been included in the 2020 business plan. </w:t>
      </w:r>
    </w:p>
  </w:footnote>
  <w:footnote w:id="13">
    <w:p w14:paraId="79604353" w14:textId="77777777" w:rsidR="00045F7A" w:rsidRPr="00396B26" w:rsidRDefault="00045F7A" w:rsidP="004B2896">
      <w:pPr>
        <w:pStyle w:val="FootnoteText"/>
      </w:pPr>
      <w:r w:rsidRPr="00396B26">
        <w:rPr>
          <w:rStyle w:val="FootnoteReference"/>
        </w:rPr>
        <w:footnoteRef/>
      </w:r>
      <w:r w:rsidRPr="00396B26">
        <w:t xml:space="preserve"> Decision 62/39.</w:t>
      </w:r>
    </w:p>
  </w:footnote>
  <w:footnote w:id="14">
    <w:p w14:paraId="7D03C0AF" w14:textId="77777777" w:rsidR="00045F7A" w:rsidRPr="00476C26" w:rsidRDefault="00045F7A" w:rsidP="004B2896">
      <w:pPr>
        <w:pStyle w:val="FootnoteText"/>
      </w:pPr>
      <w:r w:rsidRPr="00396B26">
        <w:rPr>
          <w:rStyle w:val="FootnoteReference"/>
        </w:rPr>
        <w:footnoteRef/>
      </w:r>
      <w:r w:rsidRPr="00396B26">
        <w:t xml:space="preserve"> The remaining HCFC consumption eligible for funding depends on the starting point for aggregate reductions in HCFC consumption selected by each Article 5 country in their HPMP.</w:t>
      </w:r>
    </w:p>
  </w:footnote>
  <w:footnote w:id="15">
    <w:p w14:paraId="1403EB65" w14:textId="77777777" w:rsidR="00045F7A" w:rsidRPr="00396B26" w:rsidRDefault="00045F7A" w:rsidP="004B2896">
      <w:pPr>
        <w:pStyle w:val="FootnoteText"/>
      </w:pPr>
      <w:r w:rsidRPr="00396B26">
        <w:rPr>
          <w:rStyle w:val="FootnoteReference"/>
        </w:rPr>
        <w:footnoteRef/>
      </w:r>
      <w:r w:rsidRPr="00396B26">
        <w:t xml:space="preserve"> Several of the CP data reports submitted by Article 5 countries contain price data for both ODS and alternative substances. This information is provided on voluntary basis.</w:t>
      </w:r>
    </w:p>
  </w:footnote>
  <w:footnote w:id="16">
    <w:p w14:paraId="756A31DE" w14:textId="77777777" w:rsidR="00045F7A" w:rsidRPr="00C02B9A" w:rsidRDefault="00045F7A" w:rsidP="004B2896">
      <w:pPr>
        <w:pStyle w:val="FootnoteText"/>
      </w:pPr>
      <w:r w:rsidRPr="00396B26">
        <w:rPr>
          <w:rStyle w:val="FootnoteReference"/>
        </w:rPr>
        <w:footnoteRef/>
      </w:r>
      <w:r w:rsidRPr="00396B26">
        <w:t xml:space="preserve"> Decision 68/4(b)(iv) requested Governments to report, on a voluntary basis, the average import FOB price for each ODS and ODS substitute in the revised CP format.</w:t>
      </w:r>
    </w:p>
  </w:footnote>
  <w:footnote w:id="17">
    <w:p w14:paraId="060809FD" w14:textId="77777777" w:rsidR="00045F7A" w:rsidRDefault="00045F7A" w:rsidP="00C469CC">
      <w:pPr>
        <w:pStyle w:val="FootnoteText"/>
      </w:pPr>
      <w:r>
        <w:rPr>
          <w:rStyle w:val="FootnoteReference"/>
        </w:rPr>
        <w:footnoteRef/>
      </w:r>
      <w:r>
        <w:t xml:space="preserve"> Annex III of document UNEP/OzL.Pro.30/11</w:t>
      </w:r>
    </w:p>
  </w:footnote>
  <w:footnote w:id="18">
    <w:p w14:paraId="04F825D6" w14:textId="22721833" w:rsidR="00574920" w:rsidRPr="00A97718" w:rsidRDefault="00574920">
      <w:pPr>
        <w:pStyle w:val="FootnoteText"/>
      </w:pPr>
      <w:r w:rsidRPr="00A97718">
        <w:rPr>
          <w:rStyle w:val="FootnoteReference"/>
        </w:rPr>
        <w:footnoteRef/>
      </w:r>
      <w:r w:rsidRPr="00A97718">
        <w:t xml:space="preserve"> As per paragraphs 61 and 63 of document UNEP/OzL.Pro/ExCom/74/56.</w:t>
      </w:r>
    </w:p>
  </w:footnote>
  <w:footnote w:id="19">
    <w:p w14:paraId="4BC98D7D" w14:textId="77777777" w:rsidR="00045F7A" w:rsidRDefault="00045F7A" w:rsidP="00050E90">
      <w:pPr>
        <w:pStyle w:val="FootnoteText"/>
      </w:pPr>
      <w:r w:rsidRPr="00A97718">
        <w:rPr>
          <w:rStyle w:val="FootnoteReference"/>
        </w:rPr>
        <w:footnoteRef/>
      </w:r>
      <w:r w:rsidRPr="00A97718">
        <w:t xml:space="preserve"> Montreal, 5-7 March 2019.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0B6E6" w14:textId="144F3184" w:rsidR="00045F7A" w:rsidRPr="0033525D" w:rsidRDefault="00340AA3" w:rsidP="004B2896">
    <w:r>
      <w:fldChar w:fldCharType="begin"/>
    </w:r>
    <w:r>
      <w:instrText xml:space="preserve"> DOCPROPERTY "Document number"  \* MERGEFORMAT </w:instrText>
    </w:r>
    <w:r>
      <w:fldChar w:fldCharType="separate"/>
    </w:r>
    <w:r w:rsidR="00474274">
      <w:t>UNEP/OzL.Pro/ExCom/83/7</w:t>
    </w:r>
    <w:r>
      <w:fldChar w:fldCharType="end"/>
    </w:r>
  </w:p>
  <w:p w14:paraId="28C590F7" w14:textId="77777777" w:rsidR="00045F7A" w:rsidRPr="0033525D" w:rsidRDefault="00045F7A"/>
  <w:p w14:paraId="3E570D80" w14:textId="77777777" w:rsidR="00045F7A" w:rsidRPr="0033525D" w:rsidRDefault="00045F7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1154E" w14:textId="41836A41" w:rsidR="00045F7A" w:rsidRPr="0033525D" w:rsidRDefault="00340AA3" w:rsidP="004B2896">
    <w:pPr>
      <w:jc w:val="right"/>
    </w:pPr>
    <w:r>
      <w:fldChar w:fldCharType="begin"/>
    </w:r>
    <w:r>
      <w:instrText xml:space="preserve"> DOCPROPERTY "Document number"  \* MERGEFORMAT </w:instrText>
    </w:r>
    <w:r>
      <w:fldChar w:fldCharType="separate"/>
    </w:r>
    <w:r w:rsidR="00474274">
      <w:t>UNEP/OzL.Pro/ExCom/83/7</w:t>
    </w:r>
    <w:r>
      <w:fldChar w:fldCharType="end"/>
    </w:r>
  </w:p>
  <w:p w14:paraId="0D3B18AC" w14:textId="77777777" w:rsidR="00045F7A" w:rsidRPr="0033525D" w:rsidRDefault="00045F7A"/>
  <w:p w14:paraId="2F2E2EF7" w14:textId="77777777" w:rsidR="00045F7A" w:rsidRPr="0033525D" w:rsidRDefault="00045F7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9772E" w14:textId="55812797" w:rsidR="00045F7A" w:rsidRPr="0033525D" w:rsidRDefault="00340AA3">
    <w:r>
      <w:fldChar w:fldCharType="begin"/>
    </w:r>
    <w:r>
      <w:instrText xml:space="preserve"> DOCPROPERTY "Document number"  \* MERGEFORMAT </w:instrText>
    </w:r>
    <w:r>
      <w:fldChar w:fldCharType="separate"/>
    </w:r>
    <w:r w:rsidR="00474274">
      <w:t>UNEP/OzL.Pro/ExCom/83/7</w:t>
    </w:r>
    <w:r>
      <w:fldChar w:fldCharType="end"/>
    </w:r>
  </w:p>
  <w:p w14:paraId="014E113B" w14:textId="77777777" w:rsidR="00045F7A" w:rsidRPr="0033525D" w:rsidRDefault="00045F7A">
    <w:r>
      <w:t>Annex II</w:t>
    </w:r>
  </w:p>
  <w:p w14:paraId="2AF7BF1B" w14:textId="77777777" w:rsidR="00045F7A" w:rsidRPr="0033525D" w:rsidRDefault="00045F7A"/>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9B8D3" w14:textId="5389CA9B" w:rsidR="00045F7A" w:rsidRPr="0033525D" w:rsidRDefault="00340AA3">
    <w:pPr>
      <w:jc w:val="right"/>
    </w:pPr>
    <w:r>
      <w:fldChar w:fldCharType="begin"/>
    </w:r>
    <w:r>
      <w:instrText xml:space="preserve"> DOCPROPERTY "Document number"  \* MERGEFORMAT </w:instrText>
    </w:r>
    <w:r>
      <w:fldChar w:fldCharType="separate"/>
    </w:r>
    <w:r w:rsidR="00474274">
      <w:t>UNEP/OzL.Pro/ExCom/83/7</w:t>
    </w:r>
    <w:r>
      <w:fldChar w:fldCharType="end"/>
    </w:r>
  </w:p>
  <w:p w14:paraId="74142AE0" w14:textId="77777777" w:rsidR="00045F7A" w:rsidRPr="0033525D" w:rsidRDefault="00045F7A" w:rsidP="004B2896">
    <w:pPr>
      <w:jc w:val="right"/>
    </w:pPr>
    <w:r>
      <w:t>Annex II</w:t>
    </w:r>
  </w:p>
  <w:p w14:paraId="44BDC45E" w14:textId="77777777" w:rsidR="00045F7A" w:rsidRPr="0033525D" w:rsidRDefault="00045F7A">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4926B" w14:textId="5C3A81A9" w:rsidR="00045F7A" w:rsidRPr="0033525D" w:rsidRDefault="00340AA3" w:rsidP="004B2896">
    <w:pPr>
      <w:jc w:val="right"/>
    </w:pPr>
    <w:r>
      <w:fldChar w:fldCharType="begin"/>
    </w:r>
    <w:r>
      <w:instrText xml:space="preserve"> DOCPROPERTY "Document number"  \* MERGEFORMAT </w:instrText>
    </w:r>
    <w:r>
      <w:fldChar w:fldCharType="separate"/>
    </w:r>
    <w:r w:rsidR="00474274">
      <w:t>UNEP/OzL.Pro/ExCom/83/7</w:t>
    </w:r>
    <w:r>
      <w:fldChar w:fldCharType="end"/>
    </w:r>
  </w:p>
  <w:p w14:paraId="0A61F508" w14:textId="77777777" w:rsidR="00045F7A" w:rsidRDefault="00045F7A" w:rsidP="004B2896">
    <w:pPr>
      <w:pStyle w:val="Header"/>
      <w:jc w:val="right"/>
    </w:pPr>
    <w:r>
      <w:t>Annex I</w:t>
    </w:r>
  </w:p>
  <w:p w14:paraId="6B01E56E" w14:textId="77777777" w:rsidR="00045F7A" w:rsidRDefault="00045F7A">
    <w:pPr>
      <w:pStyle w:val="Header"/>
    </w:pPr>
  </w:p>
  <w:p w14:paraId="42CBAFA3" w14:textId="77777777" w:rsidR="00045F7A" w:rsidRDefault="00045F7A">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0BCCC" w14:textId="000A4C3A" w:rsidR="00045F7A" w:rsidRPr="0033525D" w:rsidRDefault="00340AA3">
    <w:r>
      <w:fldChar w:fldCharType="begin"/>
    </w:r>
    <w:r>
      <w:instrText xml:space="preserve"> DOCPROPERTY "Document number"  \* MERGEFORMAT </w:instrText>
    </w:r>
    <w:r>
      <w:fldChar w:fldCharType="separate"/>
    </w:r>
    <w:r w:rsidR="00474274">
      <w:t>UNEP/OzL.Pro/ExCom/83/7</w:t>
    </w:r>
    <w:r>
      <w:fldChar w:fldCharType="end"/>
    </w:r>
  </w:p>
  <w:p w14:paraId="7AE7D671" w14:textId="77777777" w:rsidR="00045F7A" w:rsidRPr="0033525D" w:rsidRDefault="00045F7A">
    <w:r>
      <w:t>Annex II</w:t>
    </w:r>
  </w:p>
  <w:p w14:paraId="2B1AA277" w14:textId="77777777" w:rsidR="00045F7A" w:rsidRPr="0033525D" w:rsidRDefault="00045F7A"/>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5E186" w14:textId="753B892B" w:rsidR="00045F7A" w:rsidRDefault="00340AA3">
    <w:pPr>
      <w:jc w:val="right"/>
    </w:pPr>
    <w:r>
      <w:fldChar w:fldCharType="begin"/>
    </w:r>
    <w:r>
      <w:instrText xml:space="preserve"> DOCPROPERTY "Document number"  \* MERGEFORMAT </w:instrText>
    </w:r>
    <w:r>
      <w:fldChar w:fldCharType="separate"/>
    </w:r>
    <w:r w:rsidR="00474274">
      <w:t>UNEP/OzL.Pro/ExCom/83/7</w:t>
    </w:r>
    <w:r>
      <w:fldChar w:fldCharType="end"/>
    </w:r>
  </w:p>
  <w:p w14:paraId="70F9B28F" w14:textId="77777777" w:rsidR="00045F7A" w:rsidRPr="0033525D" w:rsidRDefault="00045F7A">
    <w:pPr>
      <w:jc w:val="right"/>
    </w:pPr>
    <w:r>
      <w:t>Annex II</w:t>
    </w:r>
  </w:p>
  <w:p w14:paraId="364412D5" w14:textId="77777777" w:rsidR="00045F7A" w:rsidRPr="0033525D" w:rsidRDefault="00045F7A"/>
  <w:p w14:paraId="6C934B05" w14:textId="77777777" w:rsidR="00045F7A" w:rsidRPr="0033525D" w:rsidRDefault="00045F7A">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2EACD" w14:textId="0850EC26" w:rsidR="00045F7A" w:rsidRPr="0033525D" w:rsidRDefault="00340AA3" w:rsidP="004B2896">
    <w:pPr>
      <w:jc w:val="right"/>
    </w:pPr>
    <w:r>
      <w:fldChar w:fldCharType="begin"/>
    </w:r>
    <w:r>
      <w:instrText xml:space="preserve"> DOCPROPERTY "Document number"  \* MERGEFORMAT </w:instrText>
    </w:r>
    <w:r>
      <w:fldChar w:fldCharType="separate"/>
    </w:r>
    <w:r w:rsidR="00474274">
      <w:t>UNEP/OzL.Pro/ExCom/83/7</w:t>
    </w:r>
    <w:r>
      <w:fldChar w:fldCharType="end"/>
    </w:r>
  </w:p>
  <w:p w14:paraId="70D6A71E" w14:textId="77777777" w:rsidR="00045F7A" w:rsidRDefault="00045F7A" w:rsidP="004B2896">
    <w:pPr>
      <w:pStyle w:val="Header"/>
      <w:jc w:val="right"/>
    </w:pPr>
    <w:r>
      <w:t>Annex II</w:t>
    </w:r>
  </w:p>
  <w:p w14:paraId="75D61245" w14:textId="77777777" w:rsidR="00045F7A" w:rsidRDefault="00045F7A">
    <w:pPr>
      <w:pStyle w:val="Header"/>
    </w:pPr>
  </w:p>
  <w:p w14:paraId="3087E252" w14:textId="77777777" w:rsidR="00045F7A" w:rsidRDefault="00045F7A">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4AE18" w14:textId="04D480FB" w:rsidR="00045F7A" w:rsidRPr="0033525D" w:rsidRDefault="00340AA3" w:rsidP="004B2896">
    <w:pPr>
      <w:jc w:val="right"/>
    </w:pPr>
    <w:r>
      <w:fldChar w:fldCharType="begin"/>
    </w:r>
    <w:r>
      <w:instrText xml:space="preserve"> DOCPROPERTY "Document number"  \* MERGEFORMAT </w:instrText>
    </w:r>
    <w:r>
      <w:fldChar w:fldCharType="separate"/>
    </w:r>
    <w:r w:rsidR="00474274">
      <w:t>UNEP/OzL.Pro/ExCom/83/7</w:t>
    </w:r>
    <w:r>
      <w:fldChar w:fldCharType="end"/>
    </w:r>
  </w:p>
  <w:p w14:paraId="58879CCB" w14:textId="77777777" w:rsidR="00045F7A" w:rsidRDefault="00045F7A" w:rsidP="004B2896">
    <w:pPr>
      <w:pStyle w:val="Header"/>
      <w:jc w:val="right"/>
    </w:pPr>
    <w:r>
      <w:t>Annex III</w:t>
    </w:r>
  </w:p>
  <w:p w14:paraId="6596FBEC" w14:textId="77777777" w:rsidR="00045F7A" w:rsidRDefault="00045F7A">
    <w:pPr>
      <w:pStyle w:val="Header"/>
    </w:pPr>
  </w:p>
  <w:p w14:paraId="6C4B8751" w14:textId="77777777" w:rsidR="00045F7A" w:rsidRDefault="00045F7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D3CB834"/>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2646B3"/>
    <w:multiLevelType w:val="hybridMultilevel"/>
    <w:tmpl w:val="9FE8FA7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01C17BCF"/>
    <w:multiLevelType w:val="hybridMultilevel"/>
    <w:tmpl w:val="BECC463C"/>
    <w:lvl w:ilvl="0" w:tplc="04090001">
      <w:start w:val="1"/>
      <w:numFmt w:val="bullet"/>
      <w:lvlText w:val=""/>
      <w:lvlJc w:val="left"/>
      <w:pPr>
        <w:tabs>
          <w:tab w:val="num" w:pos="720"/>
        </w:tabs>
        <w:ind w:left="720" w:hanging="360"/>
      </w:pPr>
      <w:rPr>
        <w:rFonts w:ascii="Symbol" w:hAnsi="Symbol" w:hint="default"/>
      </w:rPr>
    </w:lvl>
    <w:lvl w:ilvl="1" w:tplc="F932BCFA">
      <w:start w:val="1"/>
      <w:numFmt w:val="bullet"/>
      <w:lvlText w:val="-"/>
      <w:lvlJc w:val="left"/>
      <w:pPr>
        <w:tabs>
          <w:tab w:val="num" w:pos="1440"/>
        </w:tabs>
        <w:ind w:left="1440" w:hanging="360"/>
      </w:pPr>
      <w:rPr>
        <w:rFonts w:ascii="Times New Roman" w:eastAsia="Times New Roman" w:hAnsi="Times New Roman"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046A76CD"/>
    <w:multiLevelType w:val="hybridMultilevel"/>
    <w:tmpl w:val="DED05BF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0BDB07A0"/>
    <w:multiLevelType w:val="hybridMultilevel"/>
    <w:tmpl w:val="02A27B00"/>
    <w:lvl w:ilvl="0" w:tplc="10090001">
      <w:start w:val="3"/>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E0A0F5E"/>
    <w:multiLevelType w:val="hybridMultilevel"/>
    <w:tmpl w:val="3AAA006A"/>
    <w:lvl w:ilvl="0" w:tplc="10090001">
      <w:start w:val="1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2BF31A9"/>
    <w:multiLevelType w:val="multilevel"/>
    <w:tmpl w:val="B4D4B924"/>
    <w:lvl w:ilvl="0">
      <w:start w:val="1"/>
      <w:numFmt w:val="lowerLetter"/>
      <w:lvlText w:val="(%1)"/>
      <w:lvlJc w:val="left"/>
      <w:pPr>
        <w:tabs>
          <w:tab w:val="num" w:pos="0"/>
        </w:tabs>
        <w:ind w:left="0" w:firstLine="0"/>
      </w:pPr>
      <w:rPr>
        <w:rFonts w:hint="default"/>
        <w:b w:val="0"/>
        <w:bCs/>
        <w:i w:val="0"/>
        <w:strike w:val="0"/>
        <w:dstrike w:val="0"/>
        <w:color w:val="auto"/>
        <w:sz w:val="20"/>
        <w:szCs w:val="20"/>
        <w:u w:val="none" w:color="000000"/>
        <w:vertAlign w:val="baseline"/>
      </w:rPr>
    </w:lvl>
    <w:lvl w:ilvl="1">
      <w:start w:val="1"/>
      <w:numFmt w:val="lowerLetter"/>
      <w:lvlText w:val="(%2)"/>
      <w:lvlJc w:val="left"/>
      <w:pPr>
        <w:tabs>
          <w:tab w:val="num" w:pos="90"/>
        </w:tabs>
        <w:ind w:left="1530" w:hanging="720"/>
      </w:pPr>
      <w:rPr>
        <w:rFonts w:hint="default"/>
      </w:rPr>
    </w:lvl>
    <w:lvl w:ilvl="2">
      <w:start w:val="1"/>
      <w:numFmt w:val="lowerRoman"/>
      <w:lvlText w:val="(%3)"/>
      <w:lvlJc w:val="left"/>
      <w:pPr>
        <w:tabs>
          <w:tab w:val="num" w:pos="450"/>
        </w:tabs>
        <w:ind w:left="261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05325DB"/>
    <w:multiLevelType w:val="multilevel"/>
    <w:tmpl w:val="EC922A62"/>
    <w:lvl w:ilvl="0">
      <w:start w:val="1"/>
      <w:numFmt w:val="decimal"/>
      <w:lvlText w:val="%1."/>
      <w:lvlJc w:val="left"/>
      <w:pPr>
        <w:tabs>
          <w:tab w:val="num" w:pos="0"/>
        </w:tabs>
        <w:ind w:left="0" w:firstLine="0"/>
      </w:pPr>
      <w:rPr>
        <w:rFonts w:hint="default"/>
        <w:b w:val="0"/>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4E60CA1"/>
    <w:multiLevelType w:val="hybridMultilevel"/>
    <w:tmpl w:val="5CDCD71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1" w15:restartNumberingAfterBreak="0">
    <w:nsid w:val="379F18E7"/>
    <w:multiLevelType w:val="hybridMultilevel"/>
    <w:tmpl w:val="363A9F7E"/>
    <w:lvl w:ilvl="0" w:tplc="04090003">
      <w:start w:val="1"/>
      <w:numFmt w:val="bullet"/>
      <w:lvlText w:val="o"/>
      <w:lvlJc w:val="left"/>
      <w:pPr>
        <w:tabs>
          <w:tab w:val="num" w:pos="722"/>
        </w:tabs>
        <w:ind w:left="722" w:hanging="360"/>
      </w:pPr>
      <w:rPr>
        <w:rFonts w:ascii="Courier New" w:hAnsi="Courier New" w:cs="Courier New" w:hint="default"/>
      </w:rPr>
    </w:lvl>
    <w:lvl w:ilvl="1" w:tplc="04090003" w:tentative="1">
      <w:start w:val="1"/>
      <w:numFmt w:val="bullet"/>
      <w:lvlText w:val="o"/>
      <w:lvlJc w:val="left"/>
      <w:pPr>
        <w:tabs>
          <w:tab w:val="num" w:pos="1442"/>
        </w:tabs>
        <w:ind w:left="1442" w:hanging="360"/>
      </w:pPr>
      <w:rPr>
        <w:rFonts w:ascii="Courier New" w:hAnsi="Courier New" w:cs="Courier New" w:hint="default"/>
      </w:rPr>
    </w:lvl>
    <w:lvl w:ilvl="2" w:tplc="04090005" w:tentative="1">
      <w:start w:val="1"/>
      <w:numFmt w:val="bullet"/>
      <w:lvlText w:val=""/>
      <w:lvlJc w:val="left"/>
      <w:pPr>
        <w:tabs>
          <w:tab w:val="num" w:pos="2162"/>
        </w:tabs>
        <w:ind w:left="2162" w:hanging="360"/>
      </w:pPr>
      <w:rPr>
        <w:rFonts w:ascii="Wingdings" w:hAnsi="Wingdings" w:cs="Wingdings" w:hint="default"/>
      </w:rPr>
    </w:lvl>
    <w:lvl w:ilvl="3" w:tplc="04090001" w:tentative="1">
      <w:start w:val="1"/>
      <w:numFmt w:val="bullet"/>
      <w:lvlText w:val=""/>
      <w:lvlJc w:val="left"/>
      <w:pPr>
        <w:tabs>
          <w:tab w:val="num" w:pos="2882"/>
        </w:tabs>
        <w:ind w:left="2882" w:hanging="360"/>
      </w:pPr>
      <w:rPr>
        <w:rFonts w:ascii="Symbol" w:hAnsi="Symbol" w:cs="Symbol" w:hint="default"/>
      </w:rPr>
    </w:lvl>
    <w:lvl w:ilvl="4" w:tplc="04090003" w:tentative="1">
      <w:start w:val="1"/>
      <w:numFmt w:val="bullet"/>
      <w:lvlText w:val="o"/>
      <w:lvlJc w:val="left"/>
      <w:pPr>
        <w:tabs>
          <w:tab w:val="num" w:pos="3602"/>
        </w:tabs>
        <w:ind w:left="3602" w:hanging="360"/>
      </w:pPr>
      <w:rPr>
        <w:rFonts w:ascii="Courier New" w:hAnsi="Courier New" w:cs="Courier New" w:hint="default"/>
      </w:rPr>
    </w:lvl>
    <w:lvl w:ilvl="5" w:tplc="04090005" w:tentative="1">
      <w:start w:val="1"/>
      <w:numFmt w:val="bullet"/>
      <w:lvlText w:val=""/>
      <w:lvlJc w:val="left"/>
      <w:pPr>
        <w:tabs>
          <w:tab w:val="num" w:pos="4322"/>
        </w:tabs>
        <w:ind w:left="4322" w:hanging="360"/>
      </w:pPr>
      <w:rPr>
        <w:rFonts w:ascii="Wingdings" w:hAnsi="Wingdings" w:cs="Wingdings" w:hint="default"/>
      </w:rPr>
    </w:lvl>
    <w:lvl w:ilvl="6" w:tplc="04090001" w:tentative="1">
      <w:start w:val="1"/>
      <w:numFmt w:val="bullet"/>
      <w:lvlText w:val=""/>
      <w:lvlJc w:val="left"/>
      <w:pPr>
        <w:tabs>
          <w:tab w:val="num" w:pos="5042"/>
        </w:tabs>
        <w:ind w:left="5042" w:hanging="360"/>
      </w:pPr>
      <w:rPr>
        <w:rFonts w:ascii="Symbol" w:hAnsi="Symbol" w:cs="Symbol" w:hint="default"/>
      </w:rPr>
    </w:lvl>
    <w:lvl w:ilvl="7" w:tplc="04090003" w:tentative="1">
      <w:start w:val="1"/>
      <w:numFmt w:val="bullet"/>
      <w:lvlText w:val="o"/>
      <w:lvlJc w:val="left"/>
      <w:pPr>
        <w:tabs>
          <w:tab w:val="num" w:pos="5762"/>
        </w:tabs>
        <w:ind w:left="5762" w:hanging="360"/>
      </w:pPr>
      <w:rPr>
        <w:rFonts w:ascii="Courier New" w:hAnsi="Courier New" w:cs="Courier New" w:hint="default"/>
      </w:rPr>
    </w:lvl>
    <w:lvl w:ilvl="8" w:tplc="04090005" w:tentative="1">
      <w:start w:val="1"/>
      <w:numFmt w:val="bullet"/>
      <w:lvlText w:val=""/>
      <w:lvlJc w:val="left"/>
      <w:pPr>
        <w:tabs>
          <w:tab w:val="num" w:pos="6482"/>
        </w:tabs>
        <w:ind w:left="6482" w:hanging="360"/>
      </w:pPr>
      <w:rPr>
        <w:rFonts w:ascii="Wingdings" w:hAnsi="Wingdings" w:cs="Wingdings" w:hint="default"/>
      </w:rPr>
    </w:lvl>
  </w:abstractNum>
  <w:abstractNum w:abstractNumId="22" w15:restartNumberingAfterBreak="0">
    <w:nsid w:val="3FBD08AB"/>
    <w:multiLevelType w:val="hybridMultilevel"/>
    <w:tmpl w:val="EE605F9C"/>
    <w:lvl w:ilvl="0" w:tplc="10090001">
      <w:start w:val="3"/>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1C30C2A"/>
    <w:multiLevelType w:val="hybridMultilevel"/>
    <w:tmpl w:val="2E56E13E"/>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C25231"/>
    <w:multiLevelType w:val="hybridMultilevel"/>
    <w:tmpl w:val="9ACC2CF4"/>
    <w:lvl w:ilvl="0" w:tplc="FE44FC9C">
      <w:start w:val="88"/>
      <w:numFmt w:val="bullet"/>
      <w:lvlText w:val=""/>
      <w:lvlJc w:val="left"/>
      <w:pPr>
        <w:ind w:left="1080" w:hanging="360"/>
      </w:pPr>
      <w:rPr>
        <w:rFonts w:ascii="Symbol" w:eastAsia="Times New Roman" w:hAnsi="Symbol"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6F2500F"/>
    <w:multiLevelType w:val="hybridMultilevel"/>
    <w:tmpl w:val="1EFE6A1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8E1819"/>
    <w:multiLevelType w:val="hybridMultilevel"/>
    <w:tmpl w:val="787EE256"/>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9B1719E"/>
    <w:multiLevelType w:val="hybridMultilevel"/>
    <w:tmpl w:val="71BE1C68"/>
    <w:lvl w:ilvl="0" w:tplc="10090001">
      <w:start w:val="88"/>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5697C5E"/>
    <w:multiLevelType w:val="hybridMultilevel"/>
    <w:tmpl w:val="9FE8FA7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79145815"/>
    <w:multiLevelType w:val="hybridMultilevel"/>
    <w:tmpl w:val="55F02A8E"/>
    <w:lvl w:ilvl="0" w:tplc="04090001">
      <w:start w:val="37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877BA9"/>
    <w:multiLevelType w:val="hybridMultilevel"/>
    <w:tmpl w:val="A3C064A4"/>
    <w:lvl w:ilvl="0" w:tplc="10090001">
      <w:start w:val="88"/>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4" w15:restartNumberingAfterBreak="0">
    <w:nsid w:val="7E1A70AD"/>
    <w:multiLevelType w:val="hybridMultilevel"/>
    <w:tmpl w:val="71E6F022"/>
    <w:lvl w:ilvl="0" w:tplc="10090001">
      <w:start w:val="1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5"/>
  </w:num>
  <w:num w:numId="18">
    <w:abstractNumId w:val="26"/>
  </w:num>
  <w:num w:numId="19">
    <w:abstractNumId w:val="33"/>
  </w:num>
  <w:num w:numId="20">
    <w:abstractNumId w:val="19"/>
  </w:num>
  <w:num w:numId="21">
    <w:abstractNumId w:val="12"/>
  </w:num>
  <w:num w:numId="22">
    <w:abstractNumId w:val="21"/>
  </w:num>
  <w:num w:numId="23">
    <w:abstractNumId w:val="20"/>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31"/>
  </w:num>
  <w:num w:numId="27">
    <w:abstractNumId w:val="28"/>
  </w:num>
  <w:num w:numId="28">
    <w:abstractNumId w:val="27"/>
  </w:num>
  <w:num w:numId="29">
    <w:abstractNumId w:val="32"/>
  </w:num>
  <w:num w:numId="30">
    <w:abstractNumId w:val="29"/>
  </w:num>
  <w:num w:numId="31">
    <w:abstractNumId w:val="24"/>
  </w:num>
  <w:num w:numId="32">
    <w:abstractNumId w:val="18"/>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30"/>
  </w:num>
  <w:num w:numId="36">
    <w:abstractNumId w:val="14"/>
  </w:num>
  <w:num w:numId="37">
    <w:abstractNumId w:val="15"/>
  </w:num>
  <w:num w:numId="38">
    <w:abstractNumId w:val="34"/>
  </w:num>
  <w:num w:numId="39">
    <w:abstractNumId w:val="22"/>
  </w:num>
  <w:num w:numId="40">
    <w:abstractNumId w:val="10"/>
  </w:num>
  <w:num w:numId="41">
    <w:abstractNumId w:val="10"/>
  </w:num>
  <w:num w:numId="42">
    <w:abstractNumId w:val="10"/>
  </w:num>
  <w:num w:numId="43">
    <w:abstractNumId w:val="16"/>
  </w:num>
  <w:num w:numId="44">
    <w:abstractNumId w:val="10"/>
  </w:num>
  <w:num w:numId="45">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4B2896"/>
    <w:rsid w:val="00000FED"/>
    <w:rsid w:val="000041AF"/>
    <w:rsid w:val="0000434E"/>
    <w:rsid w:val="000211A9"/>
    <w:rsid w:val="0002301C"/>
    <w:rsid w:val="00031260"/>
    <w:rsid w:val="0003681A"/>
    <w:rsid w:val="00036DAA"/>
    <w:rsid w:val="00045F7A"/>
    <w:rsid w:val="00050E90"/>
    <w:rsid w:val="00052C5C"/>
    <w:rsid w:val="00056990"/>
    <w:rsid w:val="000578E4"/>
    <w:rsid w:val="00061EC2"/>
    <w:rsid w:val="00063887"/>
    <w:rsid w:val="0007146E"/>
    <w:rsid w:val="00080ED0"/>
    <w:rsid w:val="0008284D"/>
    <w:rsid w:val="0008483B"/>
    <w:rsid w:val="00085B8F"/>
    <w:rsid w:val="00090481"/>
    <w:rsid w:val="00090F2D"/>
    <w:rsid w:val="0009119F"/>
    <w:rsid w:val="000939BE"/>
    <w:rsid w:val="000A4610"/>
    <w:rsid w:val="000A6C26"/>
    <w:rsid w:val="000B5BD8"/>
    <w:rsid w:val="000C201C"/>
    <w:rsid w:val="000C3BBF"/>
    <w:rsid w:val="000D1219"/>
    <w:rsid w:val="000D52A4"/>
    <w:rsid w:val="000E07BC"/>
    <w:rsid w:val="000F1CD4"/>
    <w:rsid w:val="000F4103"/>
    <w:rsid w:val="000F4AC0"/>
    <w:rsid w:val="000F4E37"/>
    <w:rsid w:val="000F5B5E"/>
    <w:rsid w:val="000F70A7"/>
    <w:rsid w:val="00102810"/>
    <w:rsid w:val="00104F41"/>
    <w:rsid w:val="00105DAE"/>
    <w:rsid w:val="00107BA3"/>
    <w:rsid w:val="00113CCA"/>
    <w:rsid w:val="00113CE5"/>
    <w:rsid w:val="00117A59"/>
    <w:rsid w:val="001201E0"/>
    <w:rsid w:val="00122F25"/>
    <w:rsid w:val="001304E2"/>
    <w:rsid w:val="001326BE"/>
    <w:rsid w:val="00135980"/>
    <w:rsid w:val="00137014"/>
    <w:rsid w:val="0014114E"/>
    <w:rsid w:val="00163C74"/>
    <w:rsid w:val="00164719"/>
    <w:rsid w:val="00166FC4"/>
    <w:rsid w:val="001677AC"/>
    <w:rsid w:val="00167EEB"/>
    <w:rsid w:val="00180282"/>
    <w:rsid w:val="001804EA"/>
    <w:rsid w:val="00190A61"/>
    <w:rsid w:val="00191422"/>
    <w:rsid w:val="001A0903"/>
    <w:rsid w:val="001A1DDC"/>
    <w:rsid w:val="001A3342"/>
    <w:rsid w:val="001A3E3D"/>
    <w:rsid w:val="001A4A80"/>
    <w:rsid w:val="001A7049"/>
    <w:rsid w:val="001B1D88"/>
    <w:rsid w:val="001B1E40"/>
    <w:rsid w:val="001B6487"/>
    <w:rsid w:val="001B6A37"/>
    <w:rsid w:val="001C2F92"/>
    <w:rsid w:val="001C3C80"/>
    <w:rsid w:val="001C74CF"/>
    <w:rsid w:val="001C764E"/>
    <w:rsid w:val="001D0457"/>
    <w:rsid w:val="001D5906"/>
    <w:rsid w:val="001E1052"/>
    <w:rsid w:val="001E15C9"/>
    <w:rsid w:val="001E21B1"/>
    <w:rsid w:val="001E2F93"/>
    <w:rsid w:val="001E61E5"/>
    <w:rsid w:val="001F2159"/>
    <w:rsid w:val="001F375A"/>
    <w:rsid w:val="00200FB2"/>
    <w:rsid w:val="00202596"/>
    <w:rsid w:val="00202B70"/>
    <w:rsid w:val="00214863"/>
    <w:rsid w:val="002156B4"/>
    <w:rsid w:val="0021651B"/>
    <w:rsid w:val="00246BB9"/>
    <w:rsid w:val="00253222"/>
    <w:rsid w:val="002535A5"/>
    <w:rsid w:val="00262847"/>
    <w:rsid w:val="00262A75"/>
    <w:rsid w:val="00276BCD"/>
    <w:rsid w:val="00281BB2"/>
    <w:rsid w:val="0029459B"/>
    <w:rsid w:val="00296DD6"/>
    <w:rsid w:val="002A1DF0"/>
    <w:rsid w:val="002B08D9"/>
    <w:rsid w:val="002B13DA"/>
    <w:rsid w:val="002B3E9D"/>
    <w:rsid w:val="002B72E9"/>
    <w:rsid w:val="002C6264"/>
    <w:rsid w:val="002C7998"/>
    <w:rsid w:val="002D5FA2"/>
    <w:rsid w:val="002E649C"/>
    <w:rsid w:val="002F1E53"/>
    <w:rsid w:val="002F263D"/>
    <w:rsid w:val="002F2CAA"/>
    <w:rsid w:val="0030052C"/>
    <w:rsid w:val="00302561"/>
    <w:rsid w:val="00305DD6"/>
    <w:rsid w:val="0030799C"/>
    <w:rsid w:val="003150E8"/>
    <w:rsid w:val="003306E1"/>
    <w:rsid w:val="003320E4"/>
    <w:rsid w:val="0033525D"/>
    <w:rsid w:val="00340AA3"/>
    <w:rsid w:val="003414F3"/>
    <w:rsid w:val="0034591E"/>
    <w:rsid w:val="0035613E"/>
    <w:rsid w:val="00357A0E"/>
    <w:rsid w:val="00357FFD"/>
    <w:rsid w:val="00363EE9"/>
    <w:rsid w:val="00376128"/>
    <w:rsid w:val="0037742E"/>
    <w:rsid w:val="00377D56"/>
    <w:rsid w:val="0038245A"/>
    <w:rsid w:val="003840E6"/>
    <w:rsid w:val="00385CFC"/>
    <w:rsid w:val="00387CF1"/>
    <w:rsid w:val="00387E0D"/>
    <w:rsid w:val="003919B9"/>
    <w:rsid w:val="00391D8C"/>
    <w:rsid w:val="0039337A"/>
    <w:rsid w:val="00396A94"/>
    <w:rsid w:val="00396B26"/>
    <w:rsid w:val="003A3189"/>
    <w:rsid w:val="003A3CA7"/>
    <w:rsid w:val="003B0AED"/>
    <w:rsid w:val="003B33BD"/>
    <w:rsid w:val="003B569D"/>
    <w:rsid w:val="003C0C29"/>
    <w:rsid w:val="003C3C0E"/>
    <w:rsid w:val="003D4FAC"/>
    <w:rsid w:val="003D585F"/>
    <w:rsid w:val="003E5E51"/>
    <w:rsid w:val="003E7906"/>
    <w:rsid w:val="003F387D"/>
    <w:rsid w:val="003F3C50"/>
    <w:rsid w:val="003F5FBE"/>
    <w:rsid w:val="003F6F1D"/>
    <w:rsid w:val="00401842"/>
    <w:rsid w:val="00402554"/>
    <w:rsid w:val="00406A6A"/>
    <w:rsid w:val="00406B22"/>
    <w:rsid w:val="004122EF"/>
    <w:rsid w:val="00412ECA"/>
    <w:rsid w:val="0041746B"/>
    <w:rsid w:val="004174B4"/>
    <w:rsid w:val="00424C0C"/>
    <w:rsid w:val="00430ED6"/>
    <w:rsid w:val="004328A7"/>
    <w:rsid w:val="00434C74"/>
    <w:rsid w:val="004512EA"/>
    <w:rsid w:val="00456EB4"/>
    <w:rsid w:val="00461307"/>
    <w:rsid w:val="00465D41"/>
    <w:rsid w:val="004718F3"/>
    <w:rsid w:val="00472FDE"/>
    <w:rsid w:val="00474274"/>
    <w:rsid w:val="00475040"/>
    <w:rsid w:val="00483DD2"/>
    <w:rsid w:val="00485471"/>
    <w:rsid w:val="0048737B"/>
    <w:rsid w:val="0049044A"/>
    <w:rsid w:val="00493D40"/>
    <w:rsid w:val="004967B6"/>
    <w:rsid w:val="00497364"/>
    <w:rsid w:val="004A504B"/>
    <w:rsid w:val="004A6911"/>
    <w:rsid w:val="004A7AA1"/>
    <w:rsid w:val="004B2443"/>
    <w:rsid w:val="004B2896"/>
    <w:rsid w:val="004B54E0"/>
    <w:rsid w:val="004B7384"/>
    <w:rsid w:val="004C2542"/>
    <w:rsid w:val="004C4269"/>
    <w:rsid w:val="004C59AC"/>
    <w:rsid w:val="004C6EFC"/>
    <w:rsid w:val="004D6236"/>
    <w:rsid w:val="004D626E"/>
    <w:rsid w:val="004D7F90"/>
    <w:rsid w:val="004E4DBB"/>
    <w:rsid w:val="004E4E41"/>
    <w:rsid w:val="004E7F9C"/>
    <w:rsid w:val="004F1FB8"/>
    <w:rsid w:val="004F32D4"/>
    <w:rsid w:val="004F3493"/>
    <w:rsid w:val="004F5143"/>
    <w:rsid w:val="00500F04"/>
    <w:rsid w:val="00512B09"/>
    <w:rsid w:val="00515B2F"/>
    <w:rsid w:val="005239C3"/>
    <w:rsid w:val="00524477"/>
    <w:rsid w:val="0052561E"/>
    <w:rsid w:val="00533796"/>
    <w:rsid w:val="00541FE0"/>
    <w:rsid w:val="0054524E"/>
    <w:rsid w:val="005513BD"/>
    <w:rsid w:val="00555D75"/>
    <w:rsid w:val="00560DF0"/>
    <w:rsid w:val="00562735"/>
    <w:rsid w:val="0056759C"/>
    <w:rsid w:val="00570BE7"/>
    <w:rsid w:val="00572832"/>
    <w:rsid w:val="00572A49"/>
    <w:rsid w:val="005733A2"/>
    <w:rsid w:val="00574920"/>
    <w:rsid w:val="005905C4"/>
    <w:rsid w:val="0059513E"/>
    <w:rsid w:val="00597A6B"/>
    <w:rsid w:val="005B1691"/>
    <w:rsid w:val="005B1B41"/>
    <w:rsid w:val="005B48FF"/>
    <w:rsid w:val="005D1DB8"/>
    <w:rsid w:val="005E5D2C"/>
    <w:rsid w:val="005E7878"/>
    <w:rsid w:val="005F652E"/>
    <w:rsid w:val="005F719C"/>
    <w:rsid w:val="00604C15"/>
    <w:rsid w:val="006134DB"/>
    <w:rsid w:val="00614BE0"/>
    <w:rsid w:val="006158D5"/>
    <w:rsid w:val="006174F1"/>
    <w:rsid w:val="00624D91"/>
    <w:rsid w:val="00625D83"/>
    <w:rsid w:val="006402C2"/>
    <w:rsid w:val="00640C60"/>
    <w:rsid w:val="00645053"/>
    <w:rsid w:val="00645DD8"/>
    <w:rsid w:val="006529B0"/>
    <w:rsid w:val="00660062"/>
    <w:rsid w:val="006623E7"/>
    <w:rsid w:val="00662B80"/>
    <w:rsid w:val="00667DE7"/>
    <w:rsid w:val="00670DA8"/>
    <w:rsid w:val="00670F6C"/>
    <w:rsid w:val="00674052"/>
    <w:rsid w:val="00674C7A"/>
    <w:rsid w:val="00677238"/>
    <w:rsid w:val="006852C7"/>
    <w:rsid w:val="006852CE"/>
    <w:rsid w:val="006A0AFD"/>
    <w:rsid w:val="006A5763"/>
    <w:rsid w:val="006C1727"/>
    <w:rsid w:val="006C32FD"/>
    <w:rsid w:val="006C39CE"/>
    <w:rsid w:val="006D0FCC"/>
    <w:rsid w:val="006D1D2D"/>
    <w:rsid w:val="006D5122"/>
    <w:rsid w:val="006E1FC3"/>
    <w:rsid w:val="006E4011"/>
    <w:rsid w:val="006F26B7"/>
    <w:rsid w:val="0070616B"/>
    <w:rsid w:val="00706FDA"/>
    <w:rsid w:val="00711F9A"/>
    <w:rsid w:val="00713810"/>
    <w:rsid w:val="00715C7E"/>
    <w:rsid w:val="007303A5"/>
    <w:rsid w:val="00730B3E"/>
    <w:rsid w:val="0073420B"/>
    <w:rsid w:val="00737990"/>
    <w:rsid w:val="0074254D"/>
    <w:rsid w:val="0074760E"/>
    <w:rsid w:val="00751B9D"/>
    <w:rsid w:val="00754ABA"/>
    <w:rsid w:val="00754D1C"/>
    <w:rsid w:val="00755A37"/>
    <w:rsid w:val="007662C9"/>
    <w:rsid w:val="00791C99"/>
    <w:rsid w:val="00793944"/>
    <w:rsid w:val="007A1546"/>
    <w:rsid w:val="007A228C"/>
    <w:rsid w:val="007A368E"/>
    <w:rsid w:val="007A5868"/>
    <w:rsid w:val="007A5A20"/>
    <w:rsid w:val="007B04CE"/>
    <w:rsid w:val="007B6871"/>
    <w:rsid w:val="007B7A2F"/>
    <w:rsid w:val="007C227C"/>
    <w:rsid w:val="007C3D33"/>
    <w:rsid w:val="007D294A"/>
    <w:rsid w:val="007D47D2"/>
    <w:rsid w:val="007D6EC0"/>
    <w:rsid w:val="007D7E1D"/>
    <w:rsid w:val="007E1DB6"/>
    <w:rsid w:val="007F1B17"/>
    <w:rsid w:val="008105C2"/>
    <w:rsid w:val="0082396F"/>
    <w:rsid w:val="00831979"/>
    <w:rsid w:val="0083749A"/>
    <w:rsid w:val="00851352"/>
    <w:rsid w:val="00861A56"/>
    <w:rsid w:val="00863230"/>
    <w:rsid w:val="00866AAA"/>
    <w:rsid w:val="00867A5A"/>
    <w:rsid w:val="00870DA6"/>
    <w:rsid w:val="008717D8"/>
    <w:rsid w:val="0087215C"/>
    <w:rsid w:val="00877EDE"/>
    <w:rsid w:val="00880E35"/>
    <w:rsid w:val="008875FE"/>
    <w:rsid w:val="00887F8E"/>
    <w:rsid w:val="00896234"/>
    <w:rsid w:val="00897E43"/>
    <w:rsid w:val="008A0E8F"/>
    <w:rsid w:val="008A11FF"/>
    <w:rsid w:val="008B2718"/>
    <w:rsid w:val="008B3136"/>
    <w:rsid w:val="008B49A1"/>
    <w:rsid w:val="008C5738"/>
    <w:rsid w:val="008C7EAD"/>
    <w:rsid w:val="008D0CB9"/>
    <w:rsid w:val="008D0CFE"/>
    <w:rsid w:val="008D1DD4"/>
    <w:rsid w:val="008D3375"/>
    <w:rsid w:val="008D3F80"/>
    <w:rsid w:val="008D5FC2"/>
    <w:rsid w:val="008D6152"/>
    <w:rsid w:val="008F0F81"/>
    <w:rsid w:val="008F26E1"/>
    <w:rsid w:val="008F27BF"/>
    <w:rsid w:val="00901045"/>
    <w:rsid w:val="009142EC"/>
    <w:rsid w:val="009154C3"/>
    <w:rsid w:val="00923152"/>
    <w:rsid w:val="00923540"/>
    <w:rsid w:val="00926767"/>
    <w:rsid w:val="009361D5"/>
    <w:rsid w:val="00936514"/>
    <w:rsid w:val="009370A8"/>
    <w:rsid w:val="009428A4"/>
    <w:rsid w:val="00943C19"/>
    <w:rsid w:val="0094636B"/>
    <w:rsid w:val="00961ED3"/>
    <w:rsid w:val="009659F4"/>
    <w:rsid w:val="00970D60"/>
    <w:rsid w:val="0097474A"/>
    <w:rsid w:val="00976A7D"/>
    <w:rsid w:val="009829E1"/>
    <w:rsid w:val="0099553E"/>
    <w:rsid w:val="009960E5"/>
    <w:rsid w:val="00996CD9"/>
    <w:rsid w:val="009A7ADC"/>
    <w:rsid w:val="009B223D"/>
    <w:rsid w:val="009B6AC8"/>
    <w:rsid w:val="009C19B7"/>
    <w:rsid w:val="009C6263"/>
    <w:rsid w:val="009D17E8"/>
    <w:rsid w:val="009D65EE"/>
    <w:rsid w:val="009D7C51"/>
    <w:rsid w:val="009E196C"/>
    <w:rsid w:val="009E30FB"/>
    <w:rsid w:val="009F0AFA"/>
    <w:rsid w:val="009F36BF"/>
    <w:rsid w:val="009F6091"/>
    <w:rsid w:val="00A111B6"/>
    <w:rsid w:val="00A2547B"/>
    <w:rsid w:val="00A2588A"/>
    <w:rsid w:val="00A26D27"/>
    <w:rsid w:val="00A303F9"/>
    <w:rsid w:val="00A35B14"/>
    <w:rsid w:val="00A365EA"/>
    <w:rsid w:val="00A376EE"/>
    <w:rsid w:val="00A42A99"/>
    <w:rsid w:val="00A5151A"/>
    <w:rsid w:val="00A54B26"/>
    <w:rsid w:val="00A56465"/>
    <w:rsid w:val="00A57E0A"/>
    <w:rsid w:val="00A823F6"/>
    <w:rsid w:val="00A903DC"/>
    <w:rsid w:val="00A91127"/>
    <w:rsid w:val="00A93BBA"/>
    <w:rsid w:val="00A97718"/>
    <w:rsid w:val="00AA0A89"/>
    <w:rsid w:val="00AA0CCD"/>
    <w:rsid w:val="00AA6429"/>
    <w:rsid w:val="00AC01AA"/>
    <w:rsid w:val="00AC4F72"/>
    <w:rsid w:val="00AC5704"/>
    <w:rsid w:val="00AD6C1B"/>
    <w:rsid w:val="00AE77AA"/>
    <w:rsid w:val="00AF0A2A"/>
    <w:rsid w:val="00AF741A"/>
    <w:rsid w:val="00B01ADB"/>
    <w:rsid w:val="00B02EBA"/>
    <w:rsid w:val="00B04161"/>
    <w:rsid w:val="00B056F9"/>
    <w:rsid w:val="00B11E3D"/>
    <w:rsid w:val="00B139C4"/>
    <w:rsid w:val="00B17E82"/>
    <w:rsid w:val="00B31E6D"/>
    <w:rsid w:val="00B40579"/>
    <w:rsid w:val="00B41F0A"/>
    <w:rsid w:val="00B4575A"/>
    <w:rsid w:val="00B5225C"/>
    <w:rsid w:val="00B575BA"/>
    <w:rsid w:val="00B6339F"/>
    <w:rsid w:val="00B678BB"/>
    <w:rsid w:val="00B72E23"/>
    <w:rsid w:val="00B76429"/>
    <w:rsid w:val="00B84D96"/>
    <w:rsid w:val="00B956D4"/>
    <w:rsid w:val="00B97446"/>
    <w:rsid w:val="00BA7432"/>
    <w:rsid w:val="00BA79E6"/>
    <w:rsid w:val="00BB24FF"/>
    <w:rsid w:val="00BB46E5"/>
    <w:rsid w:val="00BB53D2"/>
    <w:rsid w:val="00BB5C72"/>
    <w:rsid w:val="00BB7C5E"/>
    <w:rsid w:val="00BC1AA0"/>
    <w:rsid w:val="00BC2495"/>
    <w:rsid w:val="00BC3F68"/>
    <w:rsid w:val="00BC787A"/>
    <w:rsid w:val="00BC7EB9"/>
    <w:rsid w:val="00BD2643"/>
    <w:rsid w:val="00BD56B1"/>
    <w:rsid w:val="00BD6558"/>
    <w:rsid w:val="00BF3022"/>
    <w:rsid w:val="00BF3214"/>
    <w:rsid w:val="00BF35E2"/>
    <w:rsid w:val="00BF5573"/>
    <w:rsid w:val="00C15867"/>
    <w:rsid w:val="00C2278B"/>
    <w:rsid w:val="00C2296D"/>
    <w:rsid w:val="00C23155"/>
    <w:rsid w:val="00C26AF1"/>
    <w:rsid w:val="00C2738B"/>
    <w:rsid w:val="00C40C41"/>
    <w:rsid w:val="00C4444A"/>
    <w:rsid w:val="00C45885"/>
    <w:rsid w:val="00C469CC"/>
    <w:rsid w:val="00C46F7C"/>
    <w:rsid w:val="00C4797D"/>
    <w:rsid w:val="00C50F22"/>
    <w:rsid w:val="00C52F94"/>
    <w:rsid w:val="00C5659D"/>
    <w:rsid w:val="00C57971"/>
    <w:rsid w:val="00C62052"/>
    <w:rsid w:val="00C65BD7"/>
    <w:rsid w:val="00C677B1"/>
    <w:rsid w:val="00C70C08"/>
    <w:rsid w:val="00C769B4"/>
    <w:rsid w:val="00C76BA4"/>
    <w:rsid w:val="00C77D35"/>
    <w:rsid w:val="00C8347B"/>
    <w:rsid w:val="00C83A48"/>
    <w:rsid w:val="00C844A4"/>
    <w:rsid w:val="00C85865"/>
    <w:rsid w:val="00C85E85"/>
    <w:rsid w:val="00C91655"/>
    <w:rsid w:val="00C917BC"/>
    <w:rsid w:val="00C91A0D"/>
    <w:rsid w:val="00C93FFF"/>
    <w:rsid w:val="00CA03CC"/>
    <w:rsid w:val="00CA2EAE"/>
    <w:rsid w:val="00CA4AC1"/>
    <w:rsid w:val="00CB0316"/>
    <w:rsid w:val="00CB0B11"/>
    <w:rsid w:val="00CB5354"/>
    <w:rsid w:val="00CB58C1"/>
    <w:rsid w:val="00CC0146"/>
    <w:rsid w:val="00CC2921"/>
    <w:rsid w:val="00CC299E"/>
    <w:rsid w:val="00CC5556"/>
    <w:rsid w:val="00CC6A14"/>
    <w:rsid w:val="00CC70A3"/>
    <w:rsid w:val="00CD4442"/>
    <w:rsid w:val="00CD53C3"/>
    <w:rsid w:val="00CD574E"/>
    <w:rsid w:val="00CE2358"/>
    <w:rsid w:val="00CE25C1"/>
    <w:rsid w:val="00CE4C22"/>
    <w:rsid w:val="00CE5F25"/>
    <w:rsid w:val="00CF126B"/>
    <w:rsid w:val="00CF41EC"/>
    <w:rsid w:val="00CF5D04"/>
    <w:rsid w:val="00D01B12"/>
    <w:rsid w:val="00D04DE4"/>
    <w:rsid w:val="00D063F1"/>
    <w:rsid w:val="00D13CD0"/>
    <w:rsid w:val="00D14F22"/>
    <w:rsid w:val="00D15213"/>
    <w:rsid w:val="00D2217D"/>
    <w:rsid w:val="00D42320"/>
    <w:rsid w:val="00D4741C"/>
    <w:rsid w:val="00D57918"/>
    <w:rsid w:val="00D61E50"/>
    <w:rsid w:val="00D61E70"/>
    <w:rsid w:val="00D6779A"/>
    <w:rsid w:val="00D73DC6"/>
    <w:rsid w:val="00D74C1A"/>
    <w:rsid w:val="00D754C1"/>
    <w:rsid w:val="00D77353"/>
    <w:rsid w:val="00D77393"/>
    <w:rsid w:val="00D77A35"/>
    <w:rsid w:val="00D81B3E"/>
    <w:rsid w:val="00D82781"/>
    <w:rsid w:val="00D90C70"/>
    <w:rsid w:val="00D90E49"/>
    <w:rsid w:val="00D92847"/>
    <w:rsid w:val="00D96ADE"/>
    <w:rsid w:val="00DA0CE2"/>
    <w:rsid w:val="00DA5920"/>
    <w:rsid w:val="00DB781D"/>
    <w:rsid w:val="00DC6A10"/>
    <w:rsid w:val="00DD3EED"/>
    <w:rsid w:val="00DE657E"/>
    <w:rsid w:val="00DF2B66"/>
    <w:rsid w:val="00DF4704"/>
    <w:rsid w:val="00DF73BA"/>
    <w:rsid w:val="00E024AA"/>
    <w:rsid w:val="00E250F1"/>
    <w:rsid w:val="00E3550D"/>
    <w:rsid w:val="00E371B2"/>
    <w:rsid w:val="00E41335"/>
    <w:rsid w:val="00E47EDA"/>
    <w:rsid w:val="00E56CFA"/>
    <w:rsid w:val="00E614E0"/>
    <w:rsid w:val="00E65227"/>
    <w:rsid w:val="00E73F7F"/>
    <w:rsid w:val="00E743BD"/>
    <w:rsid w:val="00E74B8E"/>
    <w:rsid w:val="00E85409"/>
    <w:rsid w:val="00E8652F"/>
    <w:rsid w:val="00E91331"/>
    <w:rsid w:val="00E92480"/>
    <w:rsid w:val="00EA04F5"/>
    <w:rsid w:val="00EA429F"/>
    <w:rsid w:val="00EA4F9E"/>
    <w:rsid w:val="00EA63CA"/>
    <w:rsid w:val="00EA6D3B"/>
    <w:rsid w:val="00EB00AD"/>
    <w:rsid w:val="00EB136C"/>
    <w:rsid w:val="00EB18A2"/>
    <w:rsid w:val="00EB1F2B"/>
    <w:rsid w:val="00EB2CF5"/>
    <w:rsid w:val="00EB3281"/>
    <w:rsid w:val="00EB480E"/>
    <w:rsid w:val="00EB5EC6"/>
    <w:rsid w:val="00EB6BAA"/>
    <w:rsid w:val="00EB7FC9"/>
    <w:rsid w:val="00EC08AA"/>
    <w:rsid w:val="00EC6873"/>
    <w:rsid w:val="00ED2436"/>
    <w:rsid w:val="00ED27E8"/>
    <w:rsid w:val="00ED7137"/>
    <w:rsid w:val="00ED745D"/>
    <w:rsid w:val="00ED77D1"/>
    <w:rsid w:val="00EE66BA"/>
    <w:rsid w:val="00EE6D56"/>
    <w:rsid w:val="00EE70DE"/>
    <w:rsid w:val="00F108C7"/>
    <w:rsid w:val="00F21088"/>
    <w:rsid w:val="00F24B86"/>
    <w:rsid w:val="00F255C9"/>
    <w:rsid w:val="00F268BE"/>
    <w:rsid w:val="00F26E2B"/>
    <w:rsid w:val="00F3188D"/>
    <w:rsid w:val="00F31C08"/>
    <w:rsid w:val="00F327E7"/>
    <w:rsid w:val="00F35746"/>
    <w:rsid w:val="00F37F9D"/>
    <w:rsid w:val="00F447C7"/>
    <w:rsid w:val="00F50352"/>
    <w:rsid w:val="00F5211B"/>
    <w:rsid w:val="00F554A9"/>
    <w:rsid w:val="00F62D65"/>
    <w:rsid w:val="00F716FD"/>
    <w:rsid w:val="00F721A1"/>
    <w:rsid w:val="00F80355"/>
    <w:rsid w:val="00F87C43"/>
    <w:rsid w:val="00F93F05"/>
    <w:rsid w:val="00FB040D"/>
    <w:rsid w:val="00FB06B9"/>
    <w:rsid w:val="00FB0C81"/>
    <w:rsid w:val="00FB7F9A"/>
    <w:rsid w:val="00FC2200"/>
    <w:rsid w:val="00FC2540"/>
    <w:rsid w:val="00FD24F6"/>
    <w:rsid w:val="00FD6155"/>
    <w:rsid w:val="00FD6CC6"/>
    <w:rsid w:val="00FE0C2E"/>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40507EB"/>
  <w15:docId w15:val="{5191762C-B819-46CE-A08C-3BB7F9AC0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Normal-poolChar">
    <w:name w:val="Normal-pool Char"/>
    <w:link w:val="Normal-pool"/>
    <w:locked/>
    <w:rsid w:val="004B2896"/>
    <w:rPr>
      <w:lang w:val="en-GB"/>
    </w:rPr>
  </w:style>
  <w:style w:type="paragraph" w:customStyle="1" w:styleId="Normal-pool">
    <w:name w:val="Normal-pool"/>
    <w:link w:val="Normal-poolChar"/>
    <w:rsid w:val="004B2896"/>
    <w:pPr>
      <w:tabs>
        <w:tab w:val="left" w:pos="1247"/>
        <w:tab w:val="left" w:pos="1814"/>
        <w:tab w:val="left" w:pos="2381"/>
        <w:tab w:val="left" w:pos="2948"/>
        <w:tab w:val="left" w:pos="3515"/>
        <w:tab w:val="left" w:pos="4082"/>
      </w:tabs>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B2896"/>
    <w:rPr>
      <w:sz w:val="22"/>
      <w:szCs w:val="22"/>
      <w:lang w:val="en-GB"/>
    </w:rPr>
  </w:style>
  <w:style w:type="character" w:customStyle="1" w:styleId="Heading3Char">
    <w:name w:val="Heading 3 Char"/>
    <w:basedOn w:val="DefaultParagraphFont"/>
    <w:semiHidden/>
    <w:rsid w:val="004B2896"/>
    <w:rPr>
      <w:rFonts w:asciiTheme="majorHAnsi" w:eastAsiaTheme="majorEastAsia" w:hAnsiTheme="majorHAnsi" w:cstheme="majorBidi"/>
      <w:b/>
      <w:bCs/>
      <w:color w:val="4F81BD" w:themeColor="accent1"/>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4B2896"/>
    <w:rPr>
      <w:sz w:val="22"/>
      <w:szCs w:val="22"/>
      <w:lang w:val="en-GB"/>
    </w:rPr>
  </w:style>
  <w:style w:type="character" w:customStyle="1" w:styleId="Heading5Char">
    <w:name w:val="Heading 5 Char"/>
    <w:basedOn w:val="DefaultParagraphFont"/>
    <w:link w:val="Heading5"/>
    <w:rsid w:val="004B2896"/>
    <w:rPr>
      <w:sz w:val="22"/>
      <w:szCs w:val="22"/>
      <w:lang w:val="en-GB"/>
    </w:rPr>
  </w:style>
  <w:style w:type="character" w:customStyle="1" w:styleId="Heading6Char">
    <w:name w:val="Heading 6 Char"/>
    <w:basedOn w:val="DefaultParagraphFont"/>
    <w:link w:val="Heading6"/>
    <w:rsid w:val="004B2896"/>
    <w:rPr>
      <w:rFonts w:ascii="Arial" w:hAnsi="Arial"/>
      <w:i/>
      <w:sz w:val="22"/>
      <w:szCs w:val="22"/>
      <w:lang w:val="en-GB"/>
    </w:rPr>
  </w:style>
  <w:style w:type="character" w:customStyle="1" w:styleId="Heading7Char">
    <w:name w:val="Heading 7 Char"/>
    <w:basedOn w:val="DefaultParagraphFont"/>
    <w:link w:val="Heading7"/>
    <w:rsid w:val="004B2896"/>
    <w:rPr>
      <w:rFonts w:ascii="Arial" w:hAnsi="Arial"/>
      <w:sz w:val="22"/>
      <w:szCs w:val="22"/>
      <w:lang w:val="en-GB"/>
    </w:rPr>
  </w:style>
  <w:style w:type="character" w:customStyle="1" w:styleId="Heading8Char">
    <w:name w:val="Heading 8 Char"/>
    <w:basedOn w:val="DefaultParagraphFont"/>
    <w:link w:val="Heading8"/>
    <w:rsid w:val="004B2896"/>
    <w:rPr>
      <w:b/>
      <w:sz w:val="22"/>
      <w:szCs w:val="22"/>
      <w:lang w:val="en-GB"/>
    </w:rPr>
  </w:style>
  <w:style w:type="character" w:customStyle="1" w:styleId="Heading9Char">
    <w:name w:val="Heading 9 Char"/>
    <w:basedOn w:val="DefaultParagraphFont"/>
    <w:link w:val="Heading9"/>
    <w:rsid w:val="004B2896"/>
    <w:rPr>
      <w:rFonts w:ascii="Arial" w:hAnsi="Arial"/>
      <w:i/>
      <w:sz w:val="18"/>
      <w:szCs w:val="22"/>
      <w:lang w:val="en-GB"/>
    </w:rPr>
  </w:style>
  <w:style w:type="character" w:customStyle="1" w:styleId="HeaderChar">
    <w:name w:val="Header Char"/>
    <w:basedOn w:val="DefaultParagraphFont"/>
    <w:link w:val="Header"/>
    <w:rsid w:val="004B2896"/>
    <w:rPr>
      <w:sz w:val="22"/>
      <w:szCs w:val="22"/>
      <w:lang w:val="en-GB"/>
    </w:rPr>
  </w:style>
  <w:style w:type="character" w:customStyle="1" w:styleId="FooterChar">
    <w:name w:val="Footer Char"/>
    <w:basedOn w:val="DefaultParagraphFont"/>
    <w:link w:val="Footer"/>
    <w:uiPriority w:val="99"/>
    <w:rsid w:val="004B2896"/>
    <w:rPr>
      <w:sz w:val="22"/>
      <w:szCs w:val="22"/>
      <w:lang w:val="en-GB"/>
    </w:rPr>
  </w:style>
  <w:style w:type="character" w:customStyle="1" w:styleId="BodyText3Char">
    <w:name w:val="Body Text 3 Char"/>
    <w:basedOn w:val="DefaultParagraphFont"/>
    <w:link w:val="BodyText3"/>
    <w:semiHidden/>
    <w:rsid w:val="004B2896"/>
    <w:rPr>
      <w:sz w:val="16"/>
      <w:szCs w:val="16"/>
      <w:lang w:val="en-GB"/>
    </w:rPr>
  </w:style>
  <w:style w:type="character" w:customStyle="1" w:styleId="BodyTextIndent3Char">
    <w:name w:val="Body Text Indent 3 Char"/>
    <w:basedOn w:val="DefaultParagraphFont"/>
    <w:link w:val="BodyTextIndent3"/>
    <w:semiHidden/>
    <w:rsid w:val="004B2896"/>
    <w:rPr>
      <w:sz w:val="16"/>
      <w:szCs w:val="16"/>
      <w:lang w:val="en-GB"/>
    </w:rPr>
  </w:style>
  <w:style w:type="character" w:customStyle="1" w:styleId="PlainTextChar">
    <w:name w:val="Plain Text Char"/>
    <w:basedOn w:val="DefaultParagraphFont"/>
    <w:link w:val="PlainText"/>
    <w:semiHidden/>
    <w:rsid w:val="004B2896"/>
    <w:rPr>
      <w:rFonts w:ascii="Courier New" w:hAnsi="Courier New" w:cs="Courier New"/>
      <w:szCs w:val="22"/>
      <w:lang w:val="en-GB"/>
    </w:rPr>
  </w:style>
  <w:style w:type="character" w:customStyle="1" w:styleId="SubtitleChar">
    <w:name w:val="Subtitle Char"/>
    <w:basedOn w:val="DefaultParagraphFont"/>
    <w:link w:val="Subtitle"/>
    <w:rsid w:val="004B2896"/>
    <w:rPr>
      <w:rFonts w:ascii="Arial" w:hAnsi="Arial" w:cs="Arial"/>
      <w:sz w:val="22"/>
      <w:szCs w:val="22"/>
      <w:lang w:val="en-GB"/>
    </w:rPr>
  </w:style>
  <w:style w:type="character" w:customStyle="1" w:styleId="TitleChar">
    <w:name w:val="Title Char"/>
    <w:basedOn w:val="DefaultParagraphFont"/>
    <w:link w:val="Title"/>
    <w:rsid w:val="004B2896"/>
    <w:rPr>
      <w:rFonts w:ascii="Arial" w:hAnsi="Arial" w:cs="Arial"/>
      <w:b/>
      <w:bCs/>
      <w:kern w:val="28"/>
      <w:sz w:val="22"/>
      <w:szCs w:val="22"/>
      <w:lang w:val="en-GB"/>
    </w:rPr>
  </w:style>
  <w:style w:type="character" w:customStyle="1" w:styleId="DateChar">
    <w:name w:val="Date Char"/>
    <w:basedOn w:val="DefaultParagraphFont"/>
    <w:link w:val="Date"/>
    <w:rsid w:val="004B2896"/>
    <w:rPr>
      <w:sz w:val="22"/>
      <w:szCs w:val="22"/>
      <w:lang w:val="en-GB"/>
    </w:rPr>
  </w:style>
  <w:style w:type="paragraph" w:customStyle="1" w:styleId="Title2">
    <w:name w:val="Title2"/>
    <w:rsid w:val="004B2896"/>
    <w:pPr>
      <w:jc w:val="center"/>
      <w:outlineLvl w:val="0"/>
    </w:pPr>
    <w:rPr>
      <w:b/>
      <w:caps/>
      <w:sz w:val="22"/>
      <w:szCs w:val="22"/>
      <w:lang w:val="en-GB"/>
    </w:rPr>
  </w:style>
  <w:style w:type="paragraph" w:styleId="FootnoteText">
    <w:name w:val="footnote text"/>
    <w:aliases w:val="Char1,Char1 Char Char, Char1, Char1 Char Char,Fußnotentextf"/>
    <w:basedOn w:val="Normal"/>
    <w:link w:val="FootnoteTextChar"/>
    <w:uiPriority w:val="99"/>
    <w:qFormat/>
    <w:rsid w:val="004B2896"/>
    <w:pPr>
      <w:widowControl w:val="0"/>
      <w:adjustRightInd w:val="0"/>
      <w:textAlignment w:val="baseline"/>
    </w:pPr>
    <w:rPr>
      <w:sz w:val="20"/>
      <w:szCs w:val="20"/>
      <w:lang w:val="en-CA"/>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4B2896"/>
    <w:rPr>
      <w:lang w:val="en-CA"/>
    </w:rPr>
  </w:style>
  <w:style w:type="character" w:styleId="FootnoteReference">
    <w:name w:val="footnote reference"/>
    <w:aliases w:val="16 Point,Superscript 6 Point,Footnote text,Footnote Text1,Footnote Text2"/>
    <w:uiPriority w:val="99"/>
    <w:rsid w:val="004B2896"/>
    <w:rPr>
      <w:vertAlign w:val="superscript"/>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4B2896"/>
    <w:rPr>
      <w:sz w:val="22"/>
      <w:szCs w:val="22"/>
      <w:lang w:val="en-GB"/>
    </w:rPr>
  </w:style>
  <w:style w:type="character" w:customStyle="1" w:styleId="0Heading0Char2">
    <w:name w:val="0 Heading 0 Char2"/>
    <w:link w:val="0Heading0"/>
    <w:rsid w:val="004B2896"/>
    <w:rPr>
      <w:sz w:val="22"/>
      <w:szCs w:val="22"/>
      <w:lang w:val="en-GB"/>
    </w:rPr>
  </w:style>
  <w:style w:type="character" w:styleId="Hyperlink">
    <w:name w:val="Hyperlink"/>
    <w:basedOn w:val="DefaultParagraphFont"/>
    <w:uiPriority w:val="99"/>
    <w:semiHidden/>
    <w:unhideWhenUsed/>
    <w:rsid w:val="004B2896"/>
    <w:rPr>
      <w:color w:val="0000FF"/>
      <w:u w:val="single"/>
    </w:rPr>
  </w:style>
  <w:style w:type="character" w:styleId="FollowedHyperlink">
    <w:name w:val="FollowedHyperlink"/>
    <w:basedOn w:val="DefaultParagraphFont"/>
    <w:uiPriority w:val="99"/>
    <w:semiHidden/>
    <w:unhideWhenUsed/>
    <w:rsid w:val="004B2896"/>
    <w:rPr>
      <w:color w:val="800080"/>
      <w:u w:val="single"/>
    </w:rPr>
  </w:style>
  <w:style w:type="paragraph" w:customStyle="1" w:styleId="xl65">
    <w:name w:val="xl65"/>
    <w:basedOn w:val="Normal"/>
    <w:rsid w:val="004B2896"/>
    <w:pPr>
      <w:spacing w:before="100" w:beforeAutospacing="1" w:after="100" w:afterAutospacing="1"/>
      <w:jc w:val="left"/>
      <w:textAlignment w:val="top"/>
    </w:pPr>
    <w:rPr>
      <w:sz w:val="16"/>
      <w:szCs w:val="16"/>
      <w:lang w:val="en-CA" w:eastAsia="en-CA"/>
    </w:rPr>
  </w:style>
  <w:style w:type="paragraph" w:customStyle="1" w:styleId="xl66">
    <w:name w:val="xl66"/>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7">
    <w:name w:val="xl67"/>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8">
    <w:name w:val="xl68"/>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9">
    <w:name w:val="xl69"/>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1">
    <w:name w:val="xl71"/>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2">
    <w:name w:val="xl72"/>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3">
    <w:name w:val="xl73"/>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74">
    <w:name w:val="xl74"/>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5">
    <w:name w:val="xl75"/>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6">
    <w:name w:val="xl76"/>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77">
    <w:name w:val="xl77"/>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8">
    <w:name w:val="xl78"/>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4B2896"/>
    <w:pPr>
      <w:spacing w:before="100" w:beforeAutospacing="1" w:after="100" w:afterAutospacing="1"/>
      <w:jc w:val="left"/>
    </w:pPr>
    <w:rPr>
      <w:sz w:val="16"/>
      <w:szCs w:val="16"/>
      <w:lang w:val="en-CA" w:eastAsia="en-CA"/>
    </w:rPr>
  </w:style>
  <w:style w:type="paragraph" w:customStyle="1" w:styleId="xl80">
    <w:name w:val="xl80"/>
    <w:basedOn w:val="Normal"/>
    <w:rsid w:val="004B2896"/>
    <w:pPr>
      <w:spacing w:before="100" w:beforeAutospacing="1" w:after="100" w:afterAutospacing="1"/>
      <w:jc w:val="left"/>
    </w:pPr>
    <w:rPr>
      <w:sz w:val="16"/>
      <w:szCs w:val="16"/>
      <w:lang w:val="en-CA" w:eastAsia="en-CA"/>
    </w:rPr>
  </w:style>
  <w:style w:type="paragraph" w:customStyle="1" w:styleId="xl81">
    <w:name w:val="xl81"/>
    <w:basedOn w:val="Normal"/>
    <w:rsid w:val="004B2896"/>
    <w:pPr>
      <w:spacing w:before="100" w:beforeAutospacing="1" w:after="100" w:afterAutospacing="1"/>
      <w:jc w:val="left"/>
    </w:pPr>
    <w:rPr>
      <w:sz w:val="16"/>
      <w:szCs w:val="16"/>
      <w:lang w:val="en-CA" w:eastAsia="en-CA"/>
    </w:rPr>
  </w:style>
  <w:style w:type="paragraph" w:customStyle="1" w:styleId="xl82">
    <w:name w:val="xl82"/>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83">
    <w:name w:val="xl83"/>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84">
    <w:name w:val="xl84"/>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5">
    <w:name w:val="xl85"/>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6">
    <w:name w:val="xl86"/>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CA" w:eastAsia="en-CA"/>
    </w:rPr>
  </w:style>
  <w:style w:type="paragraph" w:customStyle="1" w:styleId="xl87">
    <w:name w:val="xl87"/>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88">
    <w:name w:val="xl88"/>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89">
    <w:name w:val="xl89"/>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val="en-CA" w:eastAsia="en-CA"/>
    </w:rPr>
  </w:style>
  <w:style w:type="paragraph" w:styleId="EndnoteText">
    <w:name w:val="endnote text"/>
    <w:basedOn w:val="Normal"/>
    <w:link w:val="EndnoteTextChar"/>
    <w:uiPriority w:val="99"/>
    <w:semiHidden/>
    <w:unhideWhenUsed/>
    <w:rsid w:val="004B2896"/>
    <w:rPr>
      <w:sz w:val="20"/>
      <w:szCs w:val="20"/>
    </w:rPr>
  </w:style>
  <w:style w:type="character" w:customStyle="1" w:styleId="EndnoteTextChar">
    <w:name w:val="Endnote Text Char"/>
    <w:basedOn w:val="DefaultParagraphFont"/>
    <w:link w:val="EndnoteText"/>
    <w:uiPriority w:val="99"/>
    <w:semiHidden/>
    <w:rsid w:val="004B2896"/>
    <w:rPr>
      <w:lang w:val="en-GB"/>
    </w:rPr>
  </w:style>
  <w:style w:type="character" w:styleId="EndnoteReference">
    <w:name w:val="endnote reference"/>
    <w:basedOn w:val="DefaultParagraphFont"/>
    <w:uiPriority w:val="99"/>
    <w:semiHidden/>
    <w:unhideWhenUsed/>
    <w:rsid w:val="004B2896"/>
    <w:rPr>
      <w:vertAlign w:val="superscript"/>
    </w:rPr>
  </w:style>
  <w:style w:type="paragraph" w:styleId="ListParagraph">
    <w:name w:val="List Paragraph"/>
    <w:basedOn w:val="Normal"/>
    <w:uiPriority w:val="34"/>
    <w:qFormat/>
    <w:rsid w:val="004B2896"/>
    <w:pPr>
      <w:ind w:left="720"/>
      <w:contextualSpacing/>
      <w:jc w:val="left"/>
    </w:pPr>
    <w:rPr>
      <w:sz w:val="24"/>
      <w:szCs w:val="20"/>
      <w:lang w:val="en-US"/>
    </w:rPr>
  </w:style>
  <w:style w:type="paragraph" w:customStyle="1" w:styleId="xl63">
    <w:name w:val="xl63"/>
    <w:basedOn w:val="Normal"/>
    <w:rsid w:val="004B2896"/>
    <w:pPr>
      <w:spacing w:before="100" w:beforeAutospacing="1" w:after="100" w:afterAutospacing="1"/>
      <w:jc w:val="left"/>
    </w:pPr>
    <w:rPr>
      <w:sz w:val="16"/>
      <w:szCs w:val="16"/>
      <w:lang w:val="en-CA" w:eastAsia="en-CA"/>
    </w:rPr>
  </w:style>
  <w:style w:type="paragraph" w:customStyle="1" w:styleId="xl64">
    <w:name w:val="xl64"/>
    <w:basedOn w:val="Normal"/>
    <w:rsid w:val="004B2896"/>
    <w:pPr>
      <w:spacing w:before="100" w:beforeAutospacing="1" w:after="100" w:afterAutospacing="1"/>
      <w:jc w:val="left"/>
      <w:textAlignment w:val="top"/>
    </w:pPr>
    <w:rPr>
      <w:sz w:val="16"/>
      <w:szCs w:val="16"/>
      <w:lang w:val="en-CA" w:eastAsia="en-CA"/>
    </w:rPr>
  </w:style>
  <w:style w:type="paragraph" w:customStyle="1" w:styleId="xl90">
    <w:name w:val="xl90"/>
    <w:basedOn w:val="Normal"/>
    <w:rsid w:val="004B2896"/>
    <w:pPr>
      <w:spacing w:before="100" w:beforeAutospacing="1" w:after="100" w:afterAutospacing="1"/>
      <w:jc w:val="right"/>
      <w:textAlignment w:val="top"/>
    </w:pPr>
    <w:rPr>
      <w:color w:val="000000"/>
      <w:sz w:val="24"/>
      <w:szCs w:val="24"/>
      <w:lang w:val="en-US"/>
    </w:rPr>
  </w:style>
  <w:style w:type="paragraph" w:customStyle="1" w:styleId="xl91">
    <w:name w:val="xl91"/>
    <w:basedOn w:val="Normal"/>
    <w:rsid w:val="004B2896"/>
    <w:pPr>
      <w:spacing w:before="100" w:beforeAutospacing="1" w:after="100" w:afterAutospacing="1"/>
      <w:jc w:val="right"/>
      <w:textAlignment w:val="top"/>
    </w:pPr>
    <w:rPr>
      <w:color w:val="000000"/>
      <w:sz w:val="24"/>
      <w:szCs w:val="24"/>
      <w:lang w:val="en-US"/>
    </w:rPr>
  </w:style>
  <w:style w:type="paragraph" w:customStyle="1" w:styleId="xl92">
    <w:name w:val="xl92"/>
    <w:basedOn w:val="Normal"/>
    <w:rsid w:val="004B2896"/>
    <w:pPr>
      <w:spacing w:before="100" w:beforeAutospacing="1" w:after="100" w:afterAutospacing="1"/>
      <w:jc w:val="right"/>
    </w:pPr>
    <w:rPr>
      <w:sz w:val="24"/>
      <w:szCs w:val="24"/>
      <w:lang w:val="en-US"/>
    </w:rPr>
  </w:style>
  <w:style w:type="paragraph" w:customStyle="1" w:styleId="xl93">
    <w:name w:val="xl93"/>
    <w:basedOn w:val="Normal"/>
    <w:rsid w:val="004B2896"/>
    <w:pPr>
      <w:spacing w:before="100" w:beforeAutospacing="1" w:after="100" w:afterAutospacing="1"/>
      <w:jc w:val="right"/>
    </w:pPr>
    <w:rPr>
      <w:sz w:val="24"/>
      <w:szCs w:val="24"/>
      <w:lang w:val="en-US"/>
    </w:rPr>
  </w:style>
  <w:style w:type="paragraph" w:customStyle="1" w:styleId="xl94">
    <w:name w:val="xl94"/>
    <w:basedOn w:val="Normal"/>
    <w:rsid w:val="004B2896"/>
    <w:pPr>
      <w:spacing w:before="100" w:beforeAutospacing="1" w:after="100" w:afterAutospacing="1"/>
      <w:jc w:val="left"/>
      <w:textAlignment w:val="top"/>
    </w:pPr>
    <w:rPr>
      <w:color w:val="FF0000"/>
      <w:sz w:val="24"/>
      <w:szCs w:val="24"/>
      <w:lang w:val="en-US"/>
    </w:rPr>
  </w:style>
  <w:style w:type="paragraph" w:customStyle="1" w:styleId="Normalpool">
    <w:name w:val="Normal_pool"/>
    <w:link w:val="NormalpoolChar"/>
    <w:rsid w:val="004B2896"/>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4B2896"/>
    <w:rPr>
      <w:lang w:val="en-GB"/>
    </w:rPr>
  </w:style>
  <w:style w:type="paragraph" w:customStyle="1" w:styleId="Indent1">
    <w:name w:val="Indent 1"/>
    <w:basedOn w:val="Normal"/>
    <w:qFormat/>
    <w:rsid w:val="004B2896"/>
    <w:pPr>
      <w:spacing w:after="240" w:line="360" w:lineRule="auto"/>
      <w:ind w:left="1440" w:hanging="720"/>
      <w:jc w:val="left"/>
    </w:pPr>
    <w:rPr>
      <w:sz w:val="24"/>
      <w:szCs w:val="24"/>
      <w:lang w:val="en-US"/>
    </w:rPr>
  </w:style>
  <w:style w:type="paragraph" w:customStyle="1" w:styleId="Default">
    <w:name w:val="Default"/>
    <w:rsid w:val="004B2896"/>
    <w:pPr>
      <w:autoSpaceDE w:val="0"/>
      <w:autoSpaceDN w:val="0"/>
      <w:adjustRightInd w:val="0"/>
    </w:pPr>
    <w:rPr>
      <w:color w:val="000000"/>
      <w:sz w:val="24"/>
      <w:szCs w:val="24"/>
    </w:rPr>
  </w:style>
  <w:style w:type="paragraph" w:styleId="DocumentMap">
    <w:name w:val="Document Map"/>
    <w:basedOn w:val="Normal"/>
    <w:link w:val="DocumentMapChar"/>
    <w:uiPriority w:val="99"/>
    <w:semiHidden/>
    <w:unhideWhenUsed/>
    <w:rsid w:val="004B2896"/>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4B2896"/>
    <w:rPr>
      <w:rFonts w:ascii="Lucida Grande" w:hAnsi="Lucida Grande" w:cs="Lucida Grande"/>
      <w:sz w:val="24"/>
      <w:szCs w:val="24"/>
      <w:lang w:val="en-GB"/>
    </w:rPr>
  </w:style>
  <w:style w:type="paragraph" w:customStyle="1" w:styleId="msonormal0">
    <w:name w:val="msonormal"/>
    <w:basedOn w:val="Normal"/>
    <w:rsid w:val="004B2896"/>
    <w:pPr>
      <w:spacing w:before="100" w:beforeAutospacing="1" w:after="100" w:afterAutospacing="1"/>
      <w:jc w:val="left"/>
    </w:pPr>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474084">
      <w:bodyDiv w:val="1"/>
      <w:marLeft w:val="0"/>
      <w:marRight w:val="0"/>
      <w:marTop w:val="0"/>
      <w:marBottom w:val="0"/>
      <w:divBdr>
        <w:top w:val="none" w:sz="0" w:space="0" w:color="auto"/>
        <w:left w:val="none" w:sz="0" w:space="0" w:color="auto"/>
        <w:bottom w:val="none" w:sz="0" w:space="0" w:color="auto"/>
        <w:right w:val="none" w:sz="0" w:space="0" w:color="auto"/>
      </w:divBdr>
    </w:div>
    <w:div w:id="172688469">
      <w:bodyDiv w:val="1"/>
      <w:marLeft w:val="0"/>
      <w:marRight w:val="0"/>
      <w:marTop w:val="0"/>
      <w:marBottom w:val="0"/>
      <w:divBdr>
        <w:top w:val="none" w:sz="0" w:space="0" w:color="auto"/>
        <w:left w:val="none" w:sz="0" w:space="0" w:color="auto"/>
        <w:bottom w:val="none" w:sz="0" w:space="0" w:color="auto"/>
        <w:right w:val="none" w:sz="0" w:space="0" w:color="auto"/>
      </w:divBdr>
    </w:div>
    <w:div w:id="545413421">
      <w:bodyDiv w:val="1"/>
      <w:marLeft w:val="0"/>
      <w:marRight w:val="0"/>
      <w:marTop w:val="0"/>
      <w:marBottom w:val="0"/>
      <w:divBdr>
        <w:top w:val="none" w:sz="0" w:space="0" w:color="auto"/>
        <w:left w:val="none" w:sz="0" w:space="0" w:color="auto"/>
        <w:bottom w:val="none" w:sz="0" w:space="0" w:color="auto"/>
        <w:right w:val="none" w:sz="0" w:space="0" w:color="auto"/>
      </w:divBdr>
    </w:div>
    <w:div w:id="619799623">
      <w:bodyDiv w:val="1"/>
      <w:marLeft w:val="0"/>
      <w:marRight w:val="0"/>
      <w:marTop w:val="0"/>
      <w:marBottom w:val="0"/>
      <w:divBdr>
        <w:top w:val="none" w:sz="0" w:space="0" w:color="auto"/>
        <w:left w:val="none" w:sz="0" w:space="0" w:color="auto"/>
        <w:bottom w:val="none" w:sz="0" w:space="0" w:color="auto"/>
        <w:right w:val="none" w:sz="0" w:space="0" w:color="auto"/>
      </w:divBdr>
    </w:div>
    <w:div w:id="758252866">
      <w:bodyDiv w:val="1"/>
      <w:marLeft w:val="0"/>
      <w:marRight w:val="0"/>
      <w:marTop w:val="0"/>
      <w:marBottom w:val="0"/>
      <w:divBdr>
        <w:top w:val="none" w:sz="0" w:space="0" w:color="auto"/>
        <w:left w:val="none" w:sz="0" w:space="0" w:color="auto"/>
        <w:bottom w:val="none" w:sz="0" w:space="0" w:color="auto"/>
        <w:right w:val="none" w:sz="0" w:space="0" w:color="auto"/>
      </w:divBdr>
    </w:div>
    <w:div w:id="877813695">
      <w:bodyDiv w:val="1"/>
      <w:marLeft w:val="0"/>
      <w:marRight w:val="0"/>
      <w:marTop w:val="0"/>
      <w:marBottom w:val="0"/>
      <w:divBdr>
        <w:top w:val="none" w:sz="0" w:space="0" w:color="auto"/>
        <w:left w:val="none" w:sz="0" w:space="0" w:color="auto"/>
        <w:bottom w:val="none" w:sz="0" w:space="0" w:color="auto"/>
        <w:right w:val="none" w:sz="0" w:space="0" w:color="auto"/>
      </w:divBdr>
    </w:div>
    <w:div w:id="970212211">
      <w:bodyDiv w:val="1"/>
      <w:marLeft w:val="0"/>
      <w:marRight w:val="0"/>
      <w:marTop w:val="0"/>
      <w:marBottom w:val="0"/>
      <w:divBdr>
        <w:top w:val="none" w:sz="0" w:space="0" w:color="auto"/>
        <w:left w:val="none" w:sz="0" w:space="0" w:color="auto"/>
        <w:bottom w:val="none" w:sz="0" w:space="0" w:color="auto"/>
        <w:right w:val="none" w:sz="0" w:space="0" w:color="auto"/>
      </w:divBdr>
    </w:div>
    <w:div w:id="1042902190">
      <w:bodyDiv w:val="1"/>
      <w:marLeft w:val="0"/>
      <w:marRight w:val="0"/>
      <w:marTop w:val="0"/>
      <w:marBottom w:val="0"/>
      <w:divBdr>
        <w:top w:val="none" w:sz="0" w:space="0" w:color="auto"/>
        <w:left w:val="none" w:sz="0" w:space="0" w:color="auto"/>
        <w:bottom w:val="none" w:sz="0" w:space="0" w:color="auto"/>
        <w:right w:val="none" w:sz="0" w:space="0" w:color="auto"/>
      </w:divBdr>
    </w:div>
    <w:div w:id="1368986677">
      <w:bodyDiv w:val="1"/>
      <w:marLeft w:val="0"/>
      <w:marRight w:val="0"/>
      <w:marTop w:val="0"/>
      <w:marBottom w:val="0"/>
      <w:divBdr>
        <w:top w:val="none" w:sz="0" w:space="0" w:color="auto"/>
        <w:left w:val="none" w:sz="0" w:space="0" w:color="auto"/>
        <w:bottom w:val="none" w:sz="0" w:space="0" w:color="auto"/>
        <w:right w:val="none" w:sz="0" w:space="0" w:color="auto"/>
      </w:divBdr>
    </w:div>
    <w:div w:id="1422137368">
      <w:bodyDiv w:val="1"/>
      <w:marLeft w:val="0"/>
      <w:marRight w:val="0"/>
      <w:marTop w:val="0"/>
      <w:marBottom w:val="0"/>
      <w:divBdr>
        <w:top w:val="none" w:sz="0" w:space="0" w:color="auto"/>
        <w:left w:val="none" w:sz="0" w:space="0" w:color="auto"/>
        <w:bottom w:val="none" w:sz="0" w:space="0" w:color="auto"/>
        <w:right w:val="none" w:sz="0" w:space="0" w:color="auto"/>
      </w:divBdr>
    </w:div>
    <w:div w:id="163421038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7171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UNEP/OzL.Pro/ExCom/83/7</Document_x0020_Number>
    <DocumentType xmlns="64e33b30-101d-41de-b951-961aab25ea29">Pre-session</DocumentType>
  </documentManagement>
</p:properties>
</file>

<file path=customXml/itemProps1.xml><?xml version="1.0" encoding="utf-8"?>
<ds:datastoreItem xmlns:ds="http://schemas.openxmlformats.org/officeDocument/2006/customXml" ds:itemID="{0DBCF252-75C7-4E61-A8A9-6DB9E5431ACC}"/>
</file>

<file path=customXml/itemProps2.xml><?xml version="1.0" encoding="utf-8"?>
<ds:datastoreItem xmlns:ds="http://schemas.openxmlformats.org/officeDocument/2006/customXml" ds:itemID="{3CC7BD65-FCED-49BA-BFB6-D6822DAB1DB9}"/>
</file>

<file path=customXml/itemProps3.xml><?xml version="1.0" encoding="utf-8"?>
<ds:datastoreItem xmlns:ds="http://schemas.openxmlformats.org/officeDocument/2006/customXml" ds:itemID="{86F2E152-3B63-4560-8F77-5C6E2E2BE062}"/>
</file>

<file path=customXml/itemProps4.xml><?xml version="1.0" encoding="utf-8"?>
<ds:datastoreItem xmlns:ds="http://schemas.openxmlformats.org/officeDocument/2006/customXml" ds:itemID="{E95CCAE8-261B-4E9C-B7FC-DB197EF7E8FC}"/>
</file>

<file path=docProps/app.xml><?xml version="1.0" encoding="utf-8"?>
<Properties xmlns="http://schemas.openxmlformats.org/officeDocument/2006/extended-properties" xmlns:vt="http://schemas.openxmlformats.org/officeDocument/2006/docPropsVTypes">
  <Template>Eec83G</Template>
  <TotalTime>34</TotalTime>
  <Pages>21</Pages>
  <Words>5864</Words>
  <Characters>33426</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Country programme data and prospects for compliance</vt:lpstr>
    </vt:vector>
  </TitlesOfParts>
  <Company/>
  <LinksUpToDate>false</LinksUpToDate>
  <CharactersWithSpaces>39212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programme data and prospects for compliance (part 1)</dc:title>
  <dc:creator/>
  <cp:lastModifiedBy>HBE</cp:lastModifiedBy>
  <cp:revision>13</cp:revision>
  <cp:lastPrinted>2019-05-01T23:02:00Z</cp:lastPrinted>
  <dcterms:created xsi:type="dcterms:W3CDTF">2019-05-01T18:57:00Z</dcterms:created>
  <dcterms:modified xsi:type="dcterms:W3CDTF">2019-05-01T23:28:00Z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UNEP/OzL.Pro/ExCom/83/7</vt:lpwstr>
  </property>
  <property fmtid="{D5CDD505-2E9C-101B-9397-08002B2CF9AE}" pid="3" name="Revision date">
    <vt:lpwstr>5/1/2019</vt:lpwstr>
  </property>
  <property fmtid="{D5CDD505-2E9C-101B-9397-08002B2CF9AE}" pid="4" name="ContentTypeId">
    <vt:lpwstr>0x010100762D6C4AB31DDB43B4A5CC9B954409C8</vt:lpwstr>
  </property>
</Properties>
</file>