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7D6F9F" w14:paraId="00EE9DD2" w14:textId="77777777" w:rsidTr="00311983">
        <w:trPr>
          <w:trHeight w:val="720"/>
        </w:trPr>
        <w:tc>
          <w:tcPr>
            <w:tcW w:w="5490" w:type="dxa"/>
            <w:gridSpan w:val="2"/>
            <w:tcBorders>
              <w:bottom w:val="single" w:sz="18" w:space="0" w:color="auto"/>
            </w:tcBorders>
            <w:vAlign w:val="bottom"/>
          </w:tcPr>
          <w:p w14:paraId="00EE9DD0" w14:textId="77777777" w:rsidR="00C15867" w:rsidRPr="00B8707C" w:rsidRDefault="0045442F" w:rsidP="003119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hAnsi="SimHei"/>
                <w:bCs/>
                <w:sz w:val="36"/>
                <w:szCs w:val="36"/>
                <w:lang w:val="en-US"/>
              </w:rPr>
            </w:pPr>
            <w:r w:rsidRPr="00B8707C">
              <w:rPr>
                <w:rFonts w:ascii="SimHei" w:eastAsia="SimHei" w:hAnsi="SimHei"/>
                <w:bCs/>
                <w:sz w:val="36"/>
                <w:szCs w:val="36"/>
                <w:lang w:val="en-US"/>
              </w:rPr>
              <w:t>联</w:t>
            </w:r>
            <w:r w:rsidRPr="00B8707C">
              <w:rPr>
                <w:rFonts w:ascii="SimHei" w:eastAsia="SimHei" w:hAnsi="SimHei"/>
                <w:bCs/>
                <w:sz w:val="36"/>
                <w:szCs w:val="36"/>
                <w:lang w:val="en-US"/>
              </w:rPr>
              <w:tab/>
              <w:t>合</w:t>
            </w:r>
            <w:r w:rsidRPr="00B8707C">
              <w:rPr>
                <w:rFonts w:ascii="SimHei" w:eastAsia="SimHei" w:hAnsi="SimHei"/>
                <w:bCs/>
                <w:sz w:val="36"/>
                <w:szCs w:val="36"/>
                <w:lang w:val="en-US"/>
              </w:rPr>
              <w:tab/>
              <w:t>国</w:t>
            </w:r>
          </w:p>
        </w:tc>
        <w:tc>
          <w:tcPr>
            <w:tcW w:w="4590" w:type="dxa"/>
            <w:tcBorders>
              <w:bottom w:val="single" w:sz="18" w:space="0" w:color="auto"/>
            </w:tcBorders>
          </w:tcPr>
          <w:p w14:paraId="00EE9DD1" w14:textId="77777777" w:rsidR="00C15867" w:rsidRPr="007D6F9F" w:rsidRDefault="00C15867" w:rsidP="005E6ECA">
            <w:pPr>
              <w:jc w:val="right"/>
              <w:rPr>
                <w:sz w:val="52"/>
                <w:szCs w:val="52"/>
                <w:lang w:val="en-US"/>
              </w:rPr>
            </w:pPr>
            <w:r w:rsidRPr="007D6F9F">
              <w:rPr>
                <w:rFonts w:ascii="Univers Bold" w:hAnsi="Univers Bold"/>
                <w:b/>
                <w:sz w:val="72"/>
                <w:lang w:val="en-US"/>
              </w:rPr>
              <w:t>EP</w:t>
            </w:r>
          </w:p>
        </w:tc>
      </w:tr>
      <w:tr w:rsidR="00C15867" w:rsidRPr="007D6F9F" w14:paraId="00EE9DE1" w14:textId="77777777" w:rsidTr="00865A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5"/>
        </w:trPr>
        <w:tc>
          <w:tcPr>
            <w:tcW w:w="2070" w:type="dxa"/>
            <w:tcBorders>
              <w:top w:val="nil"/>
              <w:left w:val="nil"/>
              <w:bottom w:val="single" w:sz="36" w:space="0" w:color="auto"/>
              <w:right w:val="nil"/>
            </w:tcBorders>
          </w:tcPr>
          <w:p w14:paraId="00EE9DD3" w14:textId="77777777" w:rsidR="00C15867" w:rsidRPr="00B8707C" w:rsidRDefault="008123B7" w:rsidP="005E6ECA">
            <w:pPr>
              <w:spacing w:before="120"/>
              <w:rPr>
                <w:bCs/>
                <w:lang w:val="en-US"/>
              </w:rPr>
            </w:pPr>
            <w:r>
              <w:rPr>
                <w:bCs/>
                <w:noProof/>
                <w:lang w:val="en-US" w:eastAsia="zh-CN"/>
              </w:rPr>
              <w:pict w14:anchorId="00EEA709">
                <v:group id="Group 2" o:spid="_x0000_s2050" style="position:absolute;left:0;text-align:left;margin-left:.55pt;margin-top:3.2pt;width:66.55pt;height:124.4pt;z-index:251658240;mso-position-horizontal-relative:text;mso-position-vertical-relative:text;mso-width-relative:margin;mso-height-relative:margin" coordsize="8452,158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2" type="#_x0000_t75" alt="UNEP" style="position:absolute;top:7681;width:8452;height:81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51"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3420" w:type="dxa"/>
            <w:tcBorders>
              <w:top w:val="nil"/>
              <w:left w:val="nil"/>
              <w:bottom w:val="single" w:sz="36" w:space="0" w:color="auto"/>
              <w:right w:val="nil"/>
            </w:tcBorders>
          </w:tcPr>
          <w:p w14:paraId="00EE9DD4" w14:textId="77777777" w:rsidR="00865AB3" w:rsidRPr="00B8707C" w:rsidRDefault="00865AB3" w:rsidP="005E6E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hAnsi="SimHei"/>
                <w:bCs/>
                <w:sz w:val="44"/>
                <w:szCs w:val="44"/>
                <w:lang w:val="en-US"/>
              </w:rPr>
            </w:pPr>
          </w:p>
          <w:p w14:paraId="00EE9DD5" w14:textId="77777777" w:rsidR="0045442F" w:rsidRPr="00B8707C" w:rsidRDefault="0045442F" w:rsidP="0045442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hAnsi="SimHei"/>
                <w:bCs/>
                <w:sz w:val="44"/>
                <w:szCs w:val="44"/>
              </w:rPr>
            </w:pPr>
            <w:r w:rsidRPr="00B8707C">
              <w:rPr>
                <w:rFonts w:ascii="SimHei" w:eastAsia="SimHei" w:hAnsi="SimHei"/>
                <w:bCs/>
                <w:sz w:val="44"/>
                <w:szCs w:val="44"/>
              </w:rPr>
              <w:t>联 合 国</w:t>
            </w:r>
          </w:p>
          <w:p w14:paraId="00EE9DD6" w14:textId="77777777" w:rsidR="0045442F" w:rsidRPr="00B8707C" w:rsidRDefault="0045442F" w:rsidP="0045442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hAnsi="SimHei"/>
                <w:bCs/>
                <w:sz w:val="44"/>
                <w:szCs w:val="44"/>
                <w:lang w:val="en-US"/>
              </w:rPr>
            </w:pPr>
            <w:r w:rsidRPr="00B8707C">
              <w:rPr>
                <w:rFonts w:ascii="SimHei" w:eastAsia="SimHei" w:hAnsi="SimHei"/>
                <w:bCs/>
                <w:sz w:val="44"/>
                <w:szCs w:val="44"/>
                <w:lang w:val="en-US"/>
              </w:rPr>
              <w:t>环 境 规 划 署</w:t>
            </w:r>
          </w:p>
          <w:p w14:paraId="00EE9DD7" w14:textId="77777777" w:rsidR="00C15867" w:rsidRPr="00B8707C" w:rsidRDefault="006778F8" w:rsidP="003119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hAnsi="SimHei"/>
                <w:bCs/>
                <w:sz w:val="44"/>
                <w:szCs w:val="44"/>
                <w:lang w:val="en-US"/>
              </w:rPr>
            </w:pPr>
            <w:r w:rsidRPr="00B8707C">
              <w:rPr>
                <w:rFonts w:ascii="SimHei" w:eastAsia="SimHei" w:hAnsi="SimHei"/>
                <w:bCs/>
                <w:sz w:val="44"/>
                <w:szCs w:val="44"/>
                <w:lang w:val="en-US"/>
              </w:rPr>
              <w:t xml:space="preserve"> </w:t>
            </w:r>
          </w:p>
        </w:tc>
        <w:tc>
          <w:tcPr>
            <w:tcW w:w="4590" w:type="dxa"/>
            <w:tcBorders>
              <w:top w:val="nil"/>
              <w:left w:val="nil"/>
              <w:bottom w:val="single" w:sz="36" w:space="0" w:color="auto"/>
              <w:right w:val="nil"/>
            </w:tcBorders>
          </w:tcPr>
          <w:p w14:paraId="00EE9DD8" w14:textId="77777777" w:rsidR="00865AB3" w:rsidRDefault="00865AB3" w:rsidP="005E6ECA">
            <w:pPr>
              <w:rPr>
                <w:lang w:val="en-US"/>
              </w:rPr>
            </w:pPr>
          </w:p>
          <w:p w14:paraId="00EE9DD9" w14:textId="77777777" w:rsidR="00C15867" w:rsidRPr="00807B99" w:rsidRDefault="00C15867" w:rsidP="00311983">
            <w:pPr>
              <w:ind w:firstLine="784"/>
              <w:rPr>
                <w:sz w:val="24"/>
                <w:szCs w:val="24"/>
                <w:lang w:val="en-US"/>
              </w:rPr>
            </w:pPr>
            <w:r w:rsidRPr="00807B99">
              <w:rPr>
                <w:sz w:val="24"/>
                <w:szCs w:val="24"/>
                <w:lang w:val="en-US"/>
              </w:rPr>
              <w:t>Distr.</w:t>
            </w:r>
          </w:p>
          <w:p w14:paraId="00EE9DDA" w14:textId="77777777" w:rsidR="00923540" w:rsidRPr="00807B99" w:rsidRDefault="00923540" w:rsidP="00311983">
            <w:pPr>
              <w:ind w:firstLine="784"/>
              <w:rPr>
                <w:sz w:val="24"/>
                <w:szCs w:val="24"/>
                <w:lang w:val="en-US"/>
              </w:rPr>
            </w:pPr>
            <w:r w:rsidRPr="00807B99">
              <w:rPr>
                <w:sz w:val="24"/>
                <w:szCs w:val="24"/>
                <w:lang w:val="en-US"/>
              </w:rPr>
              <w:t>GENERAL</w:t>
            </w:r>
          </w:p>
          <w:p w14:paraId="00EE9DDB" w14:textId="77777777" w:rsidR="00C15867" w:rsidRPr="00807B99" w:rsidRDefault="00C15867" w:rsidP="00311983">
            <w:pPr>
              <w:ind w:firstLine="784"/>
              <w:rPr>
                <w:sz w:val="24"/>
                <w:szCs w:val="24"/>
                <w:lang w:val="en-US"/>
              </w:rPr>
            </w:pPr>
          </w:p>
          <w:p w14:paraId="00EE9DDC" w14:textId="4C960170" w:rsidR="00FD7E8C" w:rsidRPr="00807B99" w:rsidRDefault="00366206" w:rsidP="00311983">
            <w:pPr>
              <w:tabs>
                <w:tab w:val="left" w:pos="3591"/>
              </w:tabs>
              <w:ind w:firstLine="784"/>
              <w:rPr>
                <w:sz w:val="24"/>
                <w:szCs w:val="24"/>
                <w:lang w:val="en-US"/>
              </w:rPr>
            </w:pPr>
            <w:r w:rsidRPr="00807B99">
              <w:rPr>
                <w:sz w:val="24"/>
                <w:szCs w:val="24"/>
                <w:lang w:val="en-US"/>
              </w:rPr>
              <w:fldChar w:fldCharType="begin"/>
            </w:r>
            <w:r w:rsidR="00227525" w:rsidRPr="00807B99">
              <w:rPr>
                <w:sz w:val="24"/>
                <w:szCs w:val="24"/>
                <w:lang w:val="en-US"/>
              </w:rPr>
              <w:instrText xml:space="preserve"> DOCPROPERTY  "Document number"  \* MERGEFORMAT </w:instrText>
            </w:r>
            <w:r w:rsidRPr="00807B99">
              <w:rPr>
                <w:sz w:val="24"/>
                <w:szCs w:val="24"/>
                <w:lang w:val="en-US"/>
              </w:rPr>
              <w:fldChar w:fldCharType="separate"/>
            </w:r>
            <w:r w:rsidR="00B8707C" w:rsidRPr="00807B99">
              <w:rPr>
                <w:sz w:val="24"/>
                <w:szCs w:val="24"/>
                <w:lang w:val="en-US"/>
              </w:rPr>
              <w:t>UNEP/OzL.Pro/ExCom/97/4</w:t>
            </w:r>
            <w:r w:rsidRPr="00807B99">
              <w:rPr>
                <w:sz w:val="24"/>
                <w:szCs w:val="24"/>
                <w:lang w:val="en-US"/>
              </w:rPr>
              <w:fldChar w:fldCharType="end"/>
            </w:r>
            <w:r w:rsidR="008D15B0" w:rsidRPr="00807B99">
              <w:rPr>
                <w:sz w:val="24"/>
                <w:szCs w:val="24"/>
                <w:lang w:val="en-US"/>
              </w:rPr>
              <w:tab/>
            </w:r>
          </w:p>
          <w:p w14:paraId="00EE9DDD" w14:textId="77777777" w:rsidR="000C4486" w:rsidRPr="00807B99" w:rsidRDefault="00366206" w:rsidP="00311983">
            <w:pPr>
              <w:ind w:firstLine="784"/>
              <w:rPr>
                <w:sz w:val="24"/>
                <w:szCs w:val="24"/>
              </w:rPr>
            </w:pPr>
            <w:r w:rsidRPr="00807B99">
              <w:rPr>
                <w:sz w:val="24"/>
                <w:szCs w:val="24"/>
              </w:rPr>
              <w:fldChar w:fldCharType="begin"/>
            </w:r>
            <w:r w:rsidR="000C4486" w:rsidRPr="00807B99">
              <w:rPr>
                <w:sz w:val="24"/>
                <w:szCs w:val="24"/>
              </w:rPr>
              <w:instrText xml:space="preserve"> DOCPROPERTY "Revision date" \@ "d MMMM YYYY"  \* MERGEFORMAT </w:instrText>
            </w:r>
            <w:r w:rsidRPr="00807B99">
              <w:rPr>
                <w:sz w:val="24"/>
                <w:szCs w:val="24"/>
              </w:rPr>
              <w:fldChar w:fldCharType="separate"/>
            </w:r>
            <w:r w:rsidR="000C4486" w:rsidRPr="00807B99">
              <w:rPr>
                <w:sz w:val="24"/>
                <w:szCs w:val="24"/>
              </w:rPr>
              <w:t>6 November 2025</w:t>
            </w:r>
            <w:r w:rsidRPr="00807B99">
              <w:rPr>
                <w:sz w:val="24"/>
                <w:szCs w:val="24"/>
              </w:rPr>
              <w:fldChar w:fldCharType="end"/>
            </w:r>
          </w:p>
          <w:p w14:paraId="00EE9DDE" w14:textId="77777777" w:rsidR="00C15867" w:rsidRPr="00807B99" w:rsidRDefault="00C15867" w:rsidP="00311983">
            <w:pPr>
              <w:ind w:firstLine="784"/>
              <w:rPr>
                <w:caps/>
                <w:sz w:val="24"/>
                <w:szCs w:val="24"/>
                <w:lang w:val="en-US"/>
              </w:rPr>
            </w:pPr>
          </w:p>
          <w:p w14:paraId="00EE9DDF" w14:textId="77777777" w:rsidR="0045442F" w:rsidRPr="00807B99" w:rsidRDefault="0045442F" w:rsidP="0045442F">
            <w:pPr>
              <w:ind w:firstLine="784"/>
              <w:rPr>
                <w:sz w:val="24"/>
                <w:szCs w:val="24"/>
                <w:lang w:val="en-US" w:eastAsia="zh-CN"/>
              </w:rPr>
            </w:pPr>
            <w:r w:rsidRPr="00807B99">
              <w:rPr>
                <w:rFonts w:hint="eastAsia"/>
                <w:sz w:val="24"/>
                <w:szCs w:val="24"/>
                <w:lang w:val="en-US" w:eastAsia="zh-CN"/>
              </w:rPr>
              <w:t>CHINESE</w:t>
            </w:r>
          </w:p>
          <w:p w14:paraId="00EE9DE0" w14:textId="77777777" w:rsidR="00C15867" w:rsidRPr="007D6F9F" w:rsidRDefault="00C15867" w:rsidP="00311983">
            <w:pPr>
              <w:ind w:firstLine="784"/>
              <w:rPr>
                <w:lang w:val="en-US"/>
              </w:rPr>
            </w:pPr>
            <w:r w:rsidRPr="00807B99">
              <w:rPr>
                <w:sz w:val="24"/>
                <w:szCs w:val="24"/>
                <w:lang w:val="en-US"/>
              </w:rPr>
              <w:t>ORIGINAL:</w:t>
            </w:r>
            <w:r w:rsidR="006778F8" w:rsidRPr="00807B99">
              <w:rPr>
                <w:sz w:val="24"/>
                <w:szCs w:val="24"/>
                <w:lang w:val="en-US"/>
              </w:rPr>
              <w:t xml:space="preserve"> </w:t>
            </w:r>
            <w:r w:rsidRPr="00807B99">
              <w:rPr>
                <w:sz w:val="24"/>
                <w:szCs w:val="24"/>
                <w:lang w:val="en-US"/>
              </w:rPr>
              <w:t>ENGLISH</w:t>
            </w:r>
          </w:p>
        </w:tc>
      </w:tr>
    </w:tbl>
    <w:p w14:paraId="00EE9DE2" w14:textId="77777777" w:rsidR="00CA59FB" w:rsidRPr="007D6F9F" w:rsidRDefault="00587600" w:rsidP="00CA59FB">
      <w:pPr>
        <w:jc w:val="left"/>
        <w:rPr>
          <w:lang w:val="en-US" w:eastAsia="zh-CN"/>
        </w:rPr>
      </w:pPr>
      <w:bookmarkStart w:id="0" w:name="OLE_LINK1"/>
      <w:bookmarkStart w:id="1" w:name="OLE_LINK2"/>
      <w:r w:rsidRPr="00913F7D">
        <w:rPr>
          <w:rFonts w:hAnsi="SimSun"/>
          <w:sz w:val="24"/>
          <w:szCs w:val="24"/>
          <w:lang w:eastAsia="zh-CN"/>
        </w:rPr>
        <w:t>执行蒙特利尔议定书</w:t>
      </w:r>
      <w:bookmarkEnd w:id="0"/>
      <w:bookmarkEnd w:id="1"/>
      <w:r w:rsidR="00C15867" w:rsidRPr="007D6F9F">
        <w:rPr>
          <w:lang w:val="en-US" w:eastAsia="zh-CN"/>
        </w:rPr>
        <w:br/>
      </w:r>
      <w:r w:rsidR="006778F8" w:rsidRPr="007D6F9F">
        <w:rPr>
          <w:lang w:val="en-US" w:eastAsia="zh-CN"/>
        </w:rPr>
        <w:t xml:space="preserve"> </w:t>
      </w:r>
      <w:bookmarkStart w:id="2" w:name="OLE_LINK3"/>
      <w:bookmarkStart w:id="3" w:name="OLE_LINK4"/>
      <w:r>
        <w:rPr>
          <w:rFonts w:hint="eastAsia"/>
          <w:lang w:val="en-US" w:eastAsia="zh-CN"/>
        </w:rPr>
        <w:t xml:space="preserve">   </w:t>
      </w:r>
      <w:r w:rsidRPr="00913F7D">
        <w:rPr>
          <w:rFonts w:ascii="SimSun" w:hAnsi="SimSun" w:cs="SimSun" w:hint="eastAsia"/>
          <w:sz w:val="24"/>
          <w:szCs w:val="24"/>
          <w:lang w:eastAsia="zh-CN"/>
        </w:rPr>
        <w:t>多边基金执行委员会</w:t>
      </w:r>
      <w:bookmarkEnd w:id="2"/>
      <w:bookmarkEnd w:id="3"/>
      <w:r w:rsidR="006778F8" w:rsidRPr="007D6F9F">
        <w:rPr>
          <w:lang w:val="en-US" w:eastAsia="zh-CN"/>
        </w:rPr>
        <w:t xml:space="preserve"> </w:t>
      </w:r>
      <w:r w:rsidR="00C15867" w:rsidRPr="007D6F9F">
        <w:rPr>
          <w:lang w:val="en-US" w:eastAsia="zh-CN"/>
        </w:rPr>
        <w:br/>
      </w:r>
      <w:r w:rsidR="0096479D" w:rsidRPr="00913F7D">
        <w:rPr>
          <w:rFonts w:ascii="SimSun" w:hAnsi="SimSun" w:cs="SimSun" w:hint="eastAsia"/>
          <w:sz w:val="24"/>
          <w:szCs w:val="24"/>
          <w:lang w:eastAsia="zh-CN"/>
        </w:rPr>
        <w:t>第九十七次会</w:t>
      </w:r>
      <w:r w:rsidR="00206B78">
        <w:rPr>
          <w:rFonts w:ascii="SimSun" w:hAnsi="SimSun" w:cs="SimSun" w:hint="eastAsia"/>
          <w:sz w:val="24"/>
          <w:szCs w:val="24"/>
          <w:lang w:eastAsia="zh-CN"/>
        </w:rPr>
        <w:t>议</w:t>
      </w:r>
    </w:p>
    <w:p w14:paraId="00EE9DE3" w14:textId="77777777" w:rsidR="00CA59FB" w:rsidRPr="007D6F9F" w:rsidRDefault="00206B78" w:rsidP="00CA59FB">
      <w:pPr>
        <w:jc w:val="left"/>
        <w:rPr>
          <w:lang w:val="en-US" w:eastAsia="zh-CN"/>
        </w:rPr>
      </w:pPr>
      <w:r w:rsidRPr="00913F7D">
        <w:rPr>
          <w:sz w:val="24"/>
          <w:szCs w:val="24"/>
          <w:lang w:eastAsia="zh-CN"/>
        </w:rPr>
        <w:t>202</w:t>
      </w:r>
      <w:r w:rsidRPr="00913F7D">
        <w:rPr>
          <w:rFonts w:hint="eastAsia"/>
          <w:sz w:val="24"/>
          <w:szCs w:val="24"/>
          <w:lang w:eastAsia="zh-CN"/>
        </w:rPr>
        <w:t>5</w:t>
      </w:r>
      <w:r w:rsidRPr="00913F7D">
        <w:rPr>
          <w:rFonts w:ascii="SimSun" w:hAnsi="SimSun" w:cs="SimSun" w:hint="eastAsia"/>
          <w:sz w:val="24"/>
          <w:szCs w:val="24"/>
          <w:lang w:eastAsia="zh-CN"/>
        </w:rPr>
        <w:t>年</w:t>
      </w:r>
      <w:r w:rsidRPr="00C62B37">
        <w:rPr>
          <w:rFonts w:asciiTheme="majorBidi" w:hAnsiTheme="majorBidi" w:cstheme="majorBidi"/>
          <w:sz w:val="24"/>
          <w:szCs w:val="24"/>
          <w:lang w:eastAsia="zh-CN"/>
        </w:rPr>
        <w:t>12</w:t>
      </w:r>
      <w:r w:rsidRPr="00913F7D">
        <w:rPr>
          <w:rFonts w:ascii="SimSun" w:hAnsi="SimSun" w:cs="SimSun" w:hint="eastAsia"/>
          <w:sz w:val="24"/>
          <w:szCs w:val="24"/>
          <w:lang w:eastAsia="zh-CN"/>
        </w:rPr>
        <w:t>月</w:t>
      </w:r>
      <w:r w:rsidRPr="00C62B37">
        <w:rPr>
          <w:sz w:val="24"/>
          <w:szCs w:val="24"/>
          <w:lang w:eastAsia="zh-CN"/>
        </w:rPr>
        <w:t>1</w:t>
      </w:r>
      <w:r w:rsidRPr="00913F7D">
        <w:rPr>
          <w:rFonts w:ascii="SimSun" w:hAnsi="SimSun" w:cs="SimSun" w:hint="eastAsia"/>
          <w:sz w:val="24"/>
          <w:szCs w:val="24"/>
          <w:lang w:eastAsia="zh-CN"/>
        </w:rPr>
        <w:t>日至</w:t>
      </w:r>
      <w:r w:rsidRPr="00C62B37">
        <w:rPr>
          <w:sz w:val="24"/>
          <w:szCs w:val="24"/>
          <w:lang w:eastAsia="zh-CN"/>
        </w:rPr>
        <w:t>5</w:t>
      </w:r>
      <w:r w:rsidRPr="00913F7D">
        <w:rPr>
          <w:rFonts w:ascii="SimSun" w:hAnsi="SimSun" w:cs="SimSun" w:hint="eastAsia"/>
          <w:sz w:val="24"/>
          <w:szCs w:val="24"/>
          <w:lang w:eastAsia="zh-CN"/>
        </w:rPr>
        <w:t>日，蒙特利尔</w:t>
      </w:r>
    </w:p>
    <w:p w14:paraId="00EE9DE4" w14:textId="77777777" w:rsidR="0079781A" w:rsidRPr="007D6F9F" w:rsidRDefault="00B82FE8" w:rsidP="0079781A">
      <w:pPr>
        <w:jc w:val="left"/>
        <w:rPr>
          <w:lang w:val="en-US" w:eastAsia="zh-CN"/>
        </w:rPr>
      </w:pPr>
      <w:r w:rsidRPr="00913F7D">
        <w:rPr>
          <w:rFonts w:ascii="SimSun" w:hAnsi="SimSun" w:cs="SimSun" w:hint="eastAsia"/>
          <w:color w:val="000000"/>
          <w:sz w:val="24"/>
          <w:szCs w:val="24"/>
          <w:lang w:val="en-GB" w:eastAsia="zh-CN"/>
        </w:rPr>
        <w:t>临时议程</w:t>
      </w:r>
      <w:r w:rsidRPr="00913F7D">
        <w:rPr>
          <w:rStyle w:val="FootnoteReference"/>
          <w:sz w:val="24"/>
          <w:szCs w:val="24"/>
        </w:rPr>
        <w:footnoteReference w:id="2"/>
      </w:r>
      <w:r w:rsidRPr="00913F7D">
        <w:rPr>
          <w:rFonts w:ascii="SimSun" w:hAnsi="SimSun" w:cs="SimSun" w:hint="eastAsia"/>
          <w:color w:val="000000"/>
          <w:sz w:val="24"/>
          <w:szCs w:val="24"/>
          <w:lang w:val="en-GB" w:eastAsia="zh-CN"/>
        </w:rPr>
        <w:t>项目</w:t>
      </w:r>
      <w:r>
        <w:rPr>
          <w:rFonts w:ascii="SimSun" w:hAnsi="SimSun" w:cs="SimSun" w:hint="eastAsia"/>
          <w:color w:val="000000"/>
          <w:sz w:val="24"/>
          <w:szCs w:val="24"/>
          <w:lang w:val="en-GB" w:eastAsia="zh-CN"/>
        </w:rPr>
        <w:t>4</w:t>
      </w:r>
      <w:r w:rsidR="0025361A" w:rsidRPr="007D6F9F">
        <w:rPr>
          <w:lang w:val="en-US" w:eastAsia="zh-CN"/>
        </w:rPr>
        <w:t>(b)</w:t>
      </w:r>
      <w:r w:rsidR="006778F8" w:rsidRPr="007D6F9F">
        <w:rPr>
          <w:lang w:val="en-US" w:eastAsia="zh-CN"/>
        </w:rPr>
        <w:t xml:space="preserve"> </w:t>
      </w:r>
    </w:p>
    <w:p w14:paraId="00EE9DE5" w14:textId="77777777" w:rsidR="00C15867" w:rsidRPr="007D6F9F" w:rsidRDefault="00C15867" w:rsidP="00CA59FB">
      <w:pPr>
        <w:jc w:val="left"/>
        <w:rPr>
          <w:lang w:val="en-US" w:eastAsia="zh-CN"/>
        </w:rPr>
      </w:pPr>
    </w:p>
    <w:p w14:paraId="00EE9DE6" w14:textId="77777777" w:rsidR="009145E4" w:rsidRPr="007D6F9F" w:rsidRDefault="009145E4" w:rsidP="009145E4">
      <w:pPr>
        <w:pStyle w:val="Heading1"/>
        <w:numPr>
          <w:ilvl w:val="0"/>
          <w:numId w:val="0"/>
        </w:numPr>
        <w:rPr>
          <w:lang w:val="en-US" w:eastAsia="zh-CN"/>
        </w:rPr>
      </w:pPr>
    </w:p>
    <w:p w14:paraId="00EE9DE7" w14:textId="77777777" w:rsidR="002333B4" w:rsidRPr="00B8707C" w:rsidRDefault="005248F2" w:rsidP="002333B4">
      <w:pPr>
        <w:tabs>
          <w:tab w:val="center" w:pos="4680"/>
        </w:tabs>
        <w:jc w:val="center"/>
        <w:outlineLvl w:val="0"/>
        <w:rPr>
          <w:rFonts w:ascii="SimHei" w:eastAsia="SimHei" w:hAnsi="SimHei"/>
          <w:bCs/>
          <w:caps/>
          <w:sz w:val="24"/>
          <w:szCs w:val="24"/>
          <w:lang w:val="en-US" w:eastAsia="zh-CN"/>
        </w:rPr>
      </w:pPr>
      <w:r w:rsidRPr="00B8707C">
        <w:rPr>
          <w:rFonts w:ascii="SimHei" w:eastAsia="SimHei" w:hAnsi="SimHei" w:cs="SimSun" w:hint="eastAsia"/>
          <w:bCs/>
          <w:sz w:val="28"/>
          <w:szCs w:val="28"/>
          <w:lang w:val="en-GB" w:eastAsia="zh-CN"/>
        </w:rPr>
        <w:t>关于余额和资金供应情况的报告</w:t>
      </w:r>
    </w:p>
    <w:p w14:paraId="00EE9DE8" w14:textId="77777777" w:rsidR="002333B4" w:rsidRPr="007D6F9F" w:rsidRDefault="002333B4" w:rsidP="002333B4">
      <w:pPr>
        <w:tabs>
          <w:tab w:val="center" w:pos="4680"/>
        </w:tabs>
        <w:jc w:val="center"/>
        <w:outlineLvl w:val="0"/>
        <w:rPr>
          <w:b/>
          <w:caps/>
          <w:lang w:val="en-US" w:eastAsia="zh-CN"/>
        </w:rPr>
      </w:pPr>
    </w:p>
    <w:p w14:paraId="00EE9DE9" w14:textId="77777777" w:rsidR="002333B4" w:rsidRPr="007D6F9F" w:rsidRDefault="002333B4" w:rsidP="002333B4">
      <w:pPr>
        <w:jc w:val="center"/>
        <w:outlineLvl w:val="0"/>
        <w:rPr>
          <w:b/>
          <w:caps/>
          <w:lang w:val="en-US" w:eastAsia="zh-CN"/>
        </w:rPr>
      </w:pPr>
    </w:p>
    <w:p w14:paraId="00EE9DEA" w14:textId="77777777" w:rsidR="002333B4" w:rsidRPr="00311983" w:rsidRDefault="00D1726C" w:rsidP="002333B4">
      <w:pPr>
        <w:spacing w:after="240"/>
        <w:jc w:val="left"/>
        <w:outlineLvl w:val="0"/>
        <w:rPr>
          <w:rFonts w:ascii="SimHei" w:eastAsia="SimHei" w:hAnsi="SimHei"/>
          <w:b/>
          <w:caps/>
          <w:sz w:val="24"/>
          <w:szCs w:val="24"/>
          <w:lang w:val="en-US"/>
        </w:rPr>
      </w:pPr>
      <w:r w:rsidRPr="00311983">
        <w:rPr>
          <w:rFonts w:ascii="SimHei" w:eastAsia="SimHei" w:hAnsi="SimHei" w:cs="SimSun" w:hint="eastAsia"/>
          <w:b/>
          <w:bCs/>
          <w:sz w:val="24"/>
          <w:szCs w:val="24"/>
          <w:lang w:val="en-GB" w:eastAsia="zh-CN"/>
        </w:rPr>
        <w:t>导言</w:t>
      </w:r>
    </w:p>
    <w:p w14:paraId="00EE9DEB" w14:textId="77777777" w:rsidR="00315D13" w:rsidRPr="00373617" w:rsidRDefault="00B4725A" w:rsidP="00427B11">
      <w:pPr>
        <w:pStyle w:val="Heading1"/>
        <w:rPr>
          <w:sz w:val="24"/>
          <w:szCs w:val="24"/>
          <w:lang w:val="en-US" w:eastAsia="zh-CN"/>
        </w:rPr>
      </w:pPr>
      <w:r w:rsidRPr="00373617">
        <w:rPr>
          <w:rFonts w:hint="eastAsia"/>
          <w:sz w:val="24"/>
          <w:szCs w:val="24"/>
          <w:lang w:eastAsia="zh-CN"/>
        </w:rPr>
        <w:t>本文件</w:t>
      </w:r>
      <w:r w:rsidR="007E4331" w:rsidRPr="00373617">
        <w:rPr>
          <w:rFonts w:hint="eastAsia"/>
          <w:sz w:val="24"/>
          <w:szCs w:val="24"/>
          <w:lang w:eastAsia="zh-CN"/>
        </w:rPr>
        <w:t>概述</w:t>
      </w:r>
      <w:r w:rsidRPr="00373617">
        <w:rPr>
          <w:rFonts w:hint="eastAsia"/>
          <w:sz w:val="24"/>
          <w:szCs w:val="24"/>
          <w:lang w:eastAsia="zh-CN"/>
        </w:rPr>
        <w:t>了执行机构（</w:t>
      </w:r>
      <w:r w:rsidRPr="00373617">
        <w:rPr>
          <w:rFonts w:hint="eastAsia"/>
          <w:sz w:val="24"/>
          <w:szCs w:val="24"/>
          <w:lang w:eastAsia="zh-CN"/>
        </w:rPr>
        <w:t>IAs</w:t>
      </w:r>
      <w:r w:rsidRPr="00373617">
        <w:rPr>
          <w:rFonts w:hint="eastAsia"/>
          <w:sz w:val="24"/>
          <w:szCs w:val="24"/>
          <w:lang w:eastAsia="zh-CN"/>
        </w:rPr>
        <w:t>）和双边机构（</w:t>
      </w:r>
      <w:r w:rsidRPr="00373617">
        <w:rPr>
          <w:rFonts w:hint="eastAsia"/>
          <w:sz w:val="24"/>
          <w:szCs w:val="24"/>
          <w:lang w:eastAsia="zh-CN"/>
        </w:rPr>
        <w:t>BAs</w:t>
      </w:r>
      <w:r w:rsidRPr="00373617">
        <w:rPr>
          <w:rFonts w:hint="eastAsia"/>
          <w:sz w:val="24"/>
          <w:szCs w:val="24"/>
          <w:lang w:eastAsia="zh-CN"/>
        </w:rPr>
        <w:t>）所提出的财务调整情况，这些调整已获秘书处认可。</w:t>
      </w:r>
      <w:r w:rsidR="00427B11" w:rsidRPr="00215F93">
        <w:rPr>
          <w:rFonts w:hint="eastAsia"/>
          <w:sz w:val="24"/>
          <w:lang w:val="en-GB" w:eastAsia="zh-CN"/>
        </w:rPr>
        <w:t>本文件根据第</w:t>
      </w:r>
      <w:r w:rsidR="00427B11" w:rsidRPr="00215F93">
        <w:rPr>
          <w:sz w:val="24"/>
          <w:lang w:val="en-GB" w:eastAsia="zh-CN"/>
        </w:rPr>
        <w:t>28/7</w:t>
      </w:r>
      <w:r w:rsidR="00427B11" w:rsidRPr="00215F93">
        <w:rPr>
          <w:rFonts w:hint="eastAsia"/>
          <w:sz w:val="24"/>
          <w:lang w:val="en-GB" w:eastAsia="zh-CN"/>
        </w:rPr>
        <w:t>号决定和第</w:t>
      </w:r>
      <w:r w:rsidR="00427B11" w:rsidRPr="00215F93">
        <w:rPr>
          <w:sz w:val="24"/>
          <w:lang w:val="en-GB" w:eastAsia="zh-CN"/>
        </w:rPr>
        <w:t>56/2</w:t>
      </w:r>
      <w:r w:rsidR="00427B11" w:rsidRPr="00215F93">
        <w:rPr>
          <w:rFonts w:hint="eastAsia"/>
          <w:sz w:val="24"/>
          <w:lang w:val="en-GB" w:eastAsia="zh-CN"/>
        </w:rPr>
        <w:t>号决定</w:t>
      </w:r>
      <w:r w:rsidR="00427B11" w:rsidRPr="00215F93">
        <w:rPr>
          <w:sz w:val="24"/>
          <w:lang w:val="en-GB" w:eastAsia="zh-CN"/>
        </w:rPr>
        <w:t>(c)</w:t>
      </w:r>
      <w:r w:rsidR="00427B11" w:rsidRPr="00215F93">
        <w:rPr>
          <w:rFonts w:hint="eastAsia"/>
          <w:sz w:val="24"/>
          <w:lang w:val="en-GB" w:eastAsia="zh-CN"/>
        </w:rPr>
        <w:t>段的规定</w:t>
      </w:r>
      <w:r w:rsidR="00427B11">
        <w:rPr>
          <w:rFonts w:hint="eastAsia"/>
          <w:sz w:val="24"/>
          <w:szCs w:val="24"/>
          <w:lang w:eastAsia="zh-CN"/>
        </w:rPr>
        <w:t>，</w:t>
      </w:r>
      <w:r w:rsidR="00427B11" w:rsidRPr="00215F93">
        <w:rPr>
          <w:rFonts w:hint="eastAsia"/>
          <w:sz w:val="24"/>
          <w:lang w:val="en-GB" w:eastAsia="zh-CN"/>
        </w:rPr>
        <w:t>列入了所有在项目完成超过</w:t>
      </w:r>
      <w:r w:rsidR="00427B11" w:rsidRPr="00215F93">
        <w:rPr>
          <w:sz w:val="24"/>
          <w:lang w:val="en-GB" w:eastAsia="zh-CN"/>
        </w:rPr>
        <w:t>12</w:t>
      </w:r>
      <w:r w:rsidR="00427B11" w:rsidRPr="00215F93">
        <w:rPr>
          <w:rFonts w:hint="eastAsia"/>
          <w:sz w:val="24"/>
          <w:lang w:val="en-GB" w:eastAsia="zh-CN"/>
        </w:rPr>
        <w:t>个月后仍然持有余额的项目的统计数据</w:t>
      </w:r>
      <w:r w:rsidR="003B002E" w:rsidRPr="00373617">
        <w:rPr>
          <w:rStyle w:val="FootnoteReference"/>
          <w:sz w:val="24"/>
          <w:szCs w:val="24"/>
        </w:rPr>
        <w:footnoteReference w:id="3"/>
      </w:r>
      <w:r w:rsidRPr="00373617">
        <w:rPr>
          <w:rFonts w:hint="eastAsia"/>
          <w:sz w:val="24"/>
          <w:szCs w:val="24"/>
          <w:lang w:eastAsia="zh-CN"/>
        </w:rPr>
        <w:t>，符合第</w:t>
      </w:r>
      <w:r w:rsidRPr="00373617">
        <w:rPr>
          <w:rFonts w:hint="eastAsia"/>
          <w:sz w:val="24"/>
          <w:szCs w:val="24"/>
          <w:lang w:eastAsia="zh-CN"/>
        </w:rPr>
        <w:t xml:space="preserve"> 28/7 </w:t>
      </w:r>
      <w:r w:rsidRPr="00373617">
        <w:rPr>
          <w:rFonts w:hint="eastAsia"/>
          <w:sz w:val="24"/>
          <w:szCs w:val="24"/>
          <w:lang w:eastAsia="zh-CN"/>
        </w:rPr>
        <w:t>号和第</w:t>
      </w:r>
      <w:r w:rsidRPr="00373617">
        <w:rPr>
          <w:rFonts w:hint="eastAsia"/>
          <w:sz w:val="24"/>
          <w:szCs w:val="24"/>
          <w:lang w:eastAsia="zh-CN"/>
        </w:rPr>
        <w:t xml:space="preserve"> 56/2</w:t>
      </w:r>
      <w:r w:rsidR="00B52EFF" w:rsidRPr="00373617">
        <w:rPr>
          <w:rFonts w:hint="eastAsia"/>
          <w:sz w:val="24"/>
          <w:szCs w:val="24"/>
          <w:lang w:eastAsia="zh-CN"/>
        </w:rPr>
        <w:t>号决定</w:t>
      </w:r>
      <w:r w:rsidRPr="00373617">
        <w:rPr>
          <w:rFonts w:hint="eastAsia"/>
          <w:sz w:val="24"/>
          <w:szCs w:val="24"/>
          <w:lang w:eastAsia="zh-CN"/>
        </w:rPr>
        <w:t>(c)</w:t>
      </w:r>
      <w:r w:rsidR="00B52EFF" w:rsidRPr="00373617">
        <w:rPr>
          <w:rFonts w:hint="eastAsia"/>
          <w:sz w:val="24"/>
          <w:szCs w:val="24"/>
          <w:lang w:eastAsia="zh-CN"/>
        </w:rPr>
        <w:t>段</w:t>
      </w:r>
      <w:r w:rsidRPr="00373617">
        <w:rPr>
          <w:rFonts w:hint="eastAsia"/>
          <w:sz w:val="24"/>
          <w:szCs w:val="24"/>
          <w:lang w:eastAsia="zh-CN"/>
        </w:rPr>
        <w:t>的要求。文件还涉及了根据相关决定应归还的项目余额（在本文件中称为“</w:t>
      </w:r>
      <w:r w:rsidR="008E41C9" w:rsidRPr="00373617">
        <w:rPr>
          <w:rFonts w:hint="eastAsia"/>
          <w:sz w:val="24"/>
          <w:szCs w:val="24"/>
          <w:lang w:eastAsia="zh-CN"/>
        </w:rPr>
        <w:t>特别</w:t>
      </w:r>
      <w:r w:rsidRPr="00373617">
        <w:rPr>
          <w:rFonts w:hint="eastAsia"/>
          <w:sz w:val="24"/>
          <w:szCs w:val="24"/>
          <w:lang w:eastAsia="zh-CN"/>
        </w:rPr>
        <w:t>决定”项目）以及项目转移情况。</w:t>
      </w:r>
      <w:r w:rsidR="00427B11" w:rsidRPr="00427B11">
        <w:rPr>
          <w:rFonts w:hint="eastAsia"/>
          <w:sz w:val="24"/>
          <w:szCs w:val="24"/>
          <w:lang w:val="en-GB" w:eastAsia="zh-CN"/>
        </w:rPr>
        <w:t>本文件还按照第</w:t>
      </w:r>
      <w:r w:rsidR="00427B11" w:rsidRPr="00427B11">
        <w:rPr>
          <w:sz w:val="24"/>
          <w:szCs w:val="24"/>
          <w:lang w:val="en-GB" w:eastAsia="zh-CN"/>
        </w:rPr>
        <w:t>41/92</w:t>
      </w:r>
      <w:r w:rsidR="00427B11" w:rsidRPr="00427B11">
        <w:rPr>
          <w:rFonts w:hint="eastAsia"/>
          <w:sz w:val="24"/>
          <w:szCs w:val="24"/>
          <w:lang w:val="en-GB" w:eastAsia="zh-CN"/>
        </w:rPr>
        <w:t>号决定</w:t>
      </w:r>
      <w:r w:rsidR="00427B11" w:rsidRPr="00427B11">
        <w:rPr>
          <w:sz w:val="24"/>
          <w:szCs w:val="24"/>
          <w:lang w:val="en-GB" w:eastAsia="zh-CN"/>
        </w:rPr>
        <w:t>(b)</w:t>
      </w:r>
      <w:r w:rsidR="00427B11" w:rsidRPr="00427B11">
        <w:rPr>
          <w:rFonts w:hint="eastAsia"/>
          <w:sz w:val="24"/>
          <w:szCs w:val="24"/>
          <w:lang w:val="en-GB" w:eastAsia="zh-CN"/>
        </w:rPr>
        <w:t>段的规定</w:t>
      </w:r>
      <w:r w:rsidR="00427B11">
        <w:rPr>
          <w:rFonts w:hint="eastAsia"/>
          <w:sz w:val="24"/>
          <w:szCs w:val="24"/>
          <w:lang w:val="en-GB" w:eastAsia="zh-CN"/>
        </w:rPr>
        <w:t>，</w:t>
      </w:r>
      <w:r w:rsidR="00427B11" w:rsidRPr="00215F93">
        <w:rPr>
          <w:rFonts w:hint="eastAsia"/>
          <w:sz w:val="24"/>
          <w:lang w:val="en-GB" w:eastAsia="zh-CN"/>
        </w:rPr>
        <w:t>根据收支情况文件</w:t>
      </w:r>
      <w:r w:rsidR="00CA5C0E" w:rsidRPr="00373617">
        <w:rPr>
          <w:rStyle w:val="FootnoteReference"/>
          <w:sz w:val="24"/>
          <w:szCs w:val="24"/>
        </w:rPr>
        <w:footnoteReference w:id="4"/>
      </w:r>
      <w:r w:rsidR="00427B11">
        <w:rPr>
          <w:rFonts w:hint="eastAsia"/>
          <w:sz w:val="24"/>
          <w:szCs w:val="24"/>
          <w:lang w:eastAsia="zh-CN"/>
        </w:rPr>
        <w:t>中的</w:t>
      </w:r>
      <w:r w:rsidR="00B87601" w:rsidRPr="00373617">
        <w:rPr>
          <w:rFonts w:hint="eastAsia"/>
          <w:sz w:val="24"/>
          <w:szCs w:val="24"/>
          <w:lang w:eastAsia="zh-CN"/>
        </w:rPr>
        <w:t>记录</w:t>
      </w:r>
      <w:r w:rsidR="00427B11">
        <w:rPr>
          <w:rFonts w:hint="eastAsia"/>
          <w:sz w:val="24"/>
          <w:szCs w:val="24"/>
          <w:lang w:eastAsia="zh-CN"/>
        </w:rPr>
        <w:t>列明了</w:t>
      </w:r>
      <w:r w:rsidR="00B87601" w:rsidRPr="00373617">
        <w:rPr>
          <w:rFonts w:hint="eastAsia"/>
          <w:sz w:val="24"/>
          <w:szCs w:val="24"/>
          <w:lang w:eastAsia="zh-CN"/>
        </w:rPr>
        <w:t>执行委员会可支配现金资源规模，并提出了建议。</w:t>
      </w:r>
      <w:r w:rsidR="00427B11" w:rsidRPr="00215F93">
        <w:rPr>
          <w:rFonts w:hint="eastAsia"/>
          <w:sz w:val="24"/>
          <w:lang w:val="en-GB" w:eastAsia="zh-CN"/>
        </w:rPr>
        <w:t>附件一和附件二列明了执行机构持有的已完成项目和额外自愿捐款项目的资金</w:t>
      </w:r>
      <w:r w:rsidR="007B4FEC" w:rsidRPr="007B4FEC">
        <w:rPr>
          <w:rFonts w:hint="eastAsia"/>
          <w:sz w:val="24"/>
          <w:szCs w:val="24"/>
          <w:lang w:eastAsia="zh-CN"/>
        </w:rPr>
        <w:t>。</w:t>
      </w:r>
      <w:r w:rsidRPr="007B4FEC">
        <w:rPr>
          <w:rFonts w:hint="eastAsia"/>
          <w:sz w:val="24"/>
          <w:szCs w:val="24"/>
          <w:lang w:eastAsia="zh-CN"/>
        </w:rPr>
        <w:t>附件</w:t>
      </w:r>
      <w:r w:rsidRPr="00373617">
        <w:rPr>
          <w:rFonts w:hint="eastAsia"/>
          <w:sz w:val="24"/>
          <w:szCs w:val="24"/>
          <w:lang w:eastAsia="zh-CN"/>
        </w:rPr>
        <w:t>三则列出了执行机构和双边机构</w:t>
      </w:r>
      <w:r w:rsidR="009E7D03" w:rsidRPr="00215F93">
        <w:rPr>
          <w:rFonts w:hint="eastAsia"/>
          <w:sz w:val="24"/>
          <w:lang w:val="en-GB" w:eastAsia="zh-CN"/>
        </w:rPr>
        <w:t>退还的已完成项目</w:t>
      </w:r>
      <w:r w:rsidR="009E7D03">
        <w:rPr>
          <w:rFonts w:hint="eastAsia"/>
          <w:sz w:val="24"/>
          <w:lang w:val="en-GB" w:eastAsia="zh-CN"/>
        </w:rPr>
        <w:t>和</w:t>
      </w:r>
      <w:r w:rsidR="009E7D03" w:rsidRPr="00215F93">
        <w:rPr>
          <w:rFonts w:hint="eastAsia"/>
          <w:sz w:val="24"/>
          <w:lang w:val="en-GB" w:eastAsia="zh-CN"/>
        </w:rPr>
        <w:t>特别决定项目的资金</w:t>
      </w:r>
      <w:r w:rsidR="00DC7BDC" w:rsidRPr="00373617">
        <w:rPr>
          <w:rFonts w:hint="eastAsia"/>
          <w:sz w:val="24"/>
          <w:szCs w:val="24"/>
          <w:lang w:eastAsia="zh-CN"/>
        </w:rPr>
        <w:t>。</w:t>
      </w:r>
      <w:r w:rsidR="00315D13" w:rsidRPr="00373617">
        <w:rPr>
          <w:sz w:val="24"/>
          <w:szCs w:val="24"/>
          <w:lang w:eastAsia="zh-CN"/>
        </w:rPr>
        <w:t xml:space="preserve"> </w:t>
      </w:r>
    </w:p>
    <w:p w14:paraId="00EE9DEC" w14:textId="77777777" w:rsidR="002333B4" w:rsidRPr="00F85C94" w:rsidRDefault="00B76DC5" w:rsidP="00310464">
      <w:pPr>
        <w:tabs>
          <w:tab w:val="left" w:pos="4701"/>
        </w:tabs>
        <w:spacing w:after="240"/>
        <w:jc w:val="left"/>
        <w:outlineLvl w:val="0"/>
        <w:rPr>
          <w:rFonts w:ascii="SimHei" w:eastAsia="SimHei" w:hAnsi="SimHei"/>
          <w:sz w:val="24"/>
          <w:szCs w:val="24"/>
          <w:lang w:val="en-US" w:eastAsia="zh-CN"/>
        </w:rPr>
      </w:pPr>
      <w:r w:rsidRPr="00F85C94">
        <w:rPr>
          <w:rFonts w:ascii="SimHei" w:eastAsia="SimHei" w:hAnsi="SimHei" w:cs="SimSun" w:hint="eastAsia"/>
          <w:sz w:val="24"/>
          <w:szCs w:val="24"/>
          <w:lang w:eastAsia="zh-CN"/>
        </w:rPr>
        <w:t>将退还给第九十七次会议的资金</w:t>
      </w:r>
    </w:p>
    <w:p w14:paraId="00EE9DED" w14:textId="77777777" w:rsidR="00552315" w:rsidRPr="0042289B" w:rsidRDefault="00FD3A29" w:rsidP="0042289B">
      <w:pPr>
        <w:pStyle w:val="Heading1"/>
        <w:rPr>
          <w:lang w:eastAsia="zh-CN"/>
        </w:rPr>
      </w:pPr>
      <w:r w:rsidRPr="00A01793">
        <w:rPr>
          <w:rFonts w:hint="eastAsia"/>
          <w:sz w:val="24"/>
          <w:szCs w:val="24"/>
          <w:lang w:val="en-US" w:eastAsia="zh-CN"/>
        </w:rPr>
        <w:t>如</w:t>
      </w:r>
      <w:r w:rsidR="000C6661" w:rsidRPr="00A01793">
        <w:rPr>
          <w:rFonts w:hint="eastAsia"/>
          <w:sz w:val="24"/>
          <w:szCs w:val="24"/>
          <w:lang w:eastAsia="zh-CN"/>
        </w:rPr>
        <w:t>表</w:t>
      </w:r>
      <w:r w:rsidR="000C6661" w:rsidRPr="00A01793">
        <w:rPr>
          <w:rFonts w:hint="eastAsia"/>
          <w:sz w:val="24"/>
          <w:szCs w:val="24"/>
          <w:lang w:eastAsia="zh-CN"/>
        </w:rPr>
        <w:t>1</w:t>
      </w:r>
      <w:r w:rsidR="000C6661" w:rsidRPr="00A01793">
        <w:rPr>
          <w:rFonts w:hint="eastAsia"/>
          <w:sz w:val="24"/>
          <w:szCs w:val="24"/>
          <w:lang w:eastAsia="zh-CN"/>
        </w:rPr>
        <w:t>和表</w:t>
      </w:r>
      <w:r w:rsidR="000C6661" w:rsidRPr="00A01793">
        <w:rPr>
          <w:rFonts w:hint="eastAsia"/>
          <w:sz w:val="24"/>
          <w:szCs w:val="24"/>
          <w:lang w:eastAsia="zh-CN"/>
        </w:rPr>
        <w:t>2</w:t>
      </w:r>
      <w:r w:rsidR="000C6661" w:rsidRPr="00A01793">
        <w:rPr>
          <w:rFonts w:hint="eastAsia"/>
          <w:sz w:val="24"/>
          <w:szCs w:val="24"/>
          <w:lang w:eastAsia="zh-CN"/>
        </w:rPr>
        <w:t>所示，已完成项目和特别决定项目</w:t>
      </w:r>
      <w:r w:rsidR="007A6779">
        <w:rPr>
          <w:rFonts w:hint="eastAsia"/>
          <w:sz w:val="24"/>
          <w:szCs w:val="24"/>
          <w:lang w:eastAsia="zh-CN"/>
        </w:rPr>
        <w:t>待</w:t>
      </w:r>
      <w:r w:rsidR="000C6661" w:rsidRPr="00A01793">
        <w:rPr>
          <w:rFonts w:hint="eastAsia"/>
          <w:sz w:val="24"/>
          <w:szCs w:val="24"/>
          <w:lang w:eastAsia="zh-CN"/>
        </w:rPr>
        <w:t>由执行机构和双边机构退还的资金总额为</w:t>
      </w:r>
      <w:r w:rsidR="000C6661" w:rsidRPr="00A01793">
        <w:rPr>
          <w:rFonts w:hint="eastAsia"/>
          <w:sz w:val="24"/>
          <w:szCs w:val="24"/>
          <w:lang w:eastAsia="zh-CN"/>
        </w:rPr>
        <w:t>5,264,171</w:t>
      </w:r>
      <w:r w:rsidR="000C6661" w:rsidRPr="00A01793">
        <w:rPr>
          <w:rFonts w:hint="eastAsia"/>
          <w:sz w:val="24"/>
          <w:szCs w:val="24"/>
          <w:lang w:eastAsia="zh-CN"/>
        </w:rPr>
        <w:t>美元（其中执行机构退还</w:t>
      </w:r>
      <w:r w:rsidR="000C6661" w:rsidRPr="00A01793">
        <w:rPr>
          <w:rFonts w:hint="eastAsia"/>
          <w:sz w:val="24"/>
          <w:szCs w:val="24"/>
          <w:lang w:eastAsia="zh-CN"/>
        </w:rPr>
        <w:t>5,197,904</w:t>
      </w:r>
      <w:r w:rsidR="000C6661" w:rsidRPr="00A01793">
        <w:rPr>
          <w:rFonts w:hint="eastAsia"/>
          <w:sz w:val="24"/>
          <w:szCs w:val="24"/>
          <w:lang w:eastAsia="zh-CN"/>
        </w:rPr>
        <w:t>美元，双边机构退还</w:t>
      </w:r>
      <w:r w:rsidR="000C6661" w:rsidRPr="00A01793">
        <w:rPr>
          <w:rFonts w:hint="eastAsia"/>
          <w:sz w:val="24"/>
          <w:szCs w:val="24"/>
          <w:lang w:eastAsia="zh-CN"/>
        </w:rPr>
        <w:t>66,267</w:t>
      </w:r>
      <w:r w:rsidR="000C6661" w:rsidRPr="00A01793">
        <w:rPr>
          <w:rFonts w:hint="eastAsia"/>
          <w:sz w:val="24"/>
          <w:szCs w:val="24"/>
          <w:lang w:eastAsia="zh-CN"/>
        </w:rPr>
        <w:t>美元）</w:t>
      </w:r>
      <w:r w:rsidR="000C6661">
        <w:rPr>
          <w:rFonts w:hint="eastAsia"/>
          <w:lang w:eastAsia="zh-CN"/>
        </w:rPr>
        <w:t>。</w:t>
      </w:r>
      <w:bookmarkStart w:id="4" w:name="OLE_LINK249"/>
      <w:bookmarkStart w:id="5" w:name="OLE_LINK250"/>
    </w:p>
    <w:bookmarkEnd w:id="4"/>
    <w:bookmarkEnd w:id="5"/>
    <w:p w14:paraId="00EE9DEE" w14:textId="77777777" w:rsidR="002333B4" w:rsidRPr="00F85C94" w:rsidRDefault="00A01793" w:rsidP="002333B4">
      <w:pPr>
        <w:pStyle w:val="Heading1"/>
        <w:keepNext/>
        <w:numPr>
          <w:ilvl w:val="0"/>
          <w:numId w:val="0"/>
        </w:numPr>
        <w:tabs>
          <w:tab w:val="left" w:pos="0"/>
        </w:tabs>
        <w:spacing w:after="0"/>
        <w:ind w:right="14"/>
        <w:rPr>
          <w:rFonts w:ascii="SimHei" w:eastAsia="SimHei" w:hAnsi="SimHei"/>
          <w:bCs/>
          <w:lang w:val="en-US" w:eastAsia="zh-CN"/>
        </w:rPr>
      </w:pPr>
      <w:r w:rsidRPr="00F85C94">
        <w:rPr>
          <w:rFonts w:ascii="SimHei" w:eastAsia="SimHei" w:hAnsi="SimHei" w:hint="eastAsia"/>
          <w:bCs/>
          <w:lang w:eastAsia="zh-CN"/>
        </w:rPr>
        <w:lastRenderedPageBreak/>
        <w:t>表</w:t>
      </w:r>
      <w:r w:rsidRPr="00F85C94">
        <w:rPr>
          <w:rFonts w:ascii="SimHei" w:eastAsia="SimHei" w:hAnsi="SimHei"/>
          <w:bCs/>
          <w:lang w:eastAsia="zh-CN"/>
        </w:rPr>
        <w:t>1.</w:t>
      </w:r>
      <w:r w:rsidR="005A4320" w:rsidRPr="00F85C94">
        <w:rPr>
          <w:rFonts w:ascii="SimHei" w:eastAsia="SimHei" w:hAnsi="SimHei"/>
          <w:bCs/>
          <w:lang w:eastAsia="zh-CN"/>
        </w:rPr>
        <w:tab/>
      </w:r>
      <w:r w:rsidRPr="00F85C94">
        <w:rPr>
          <w:rFonts w:ascii="SimHei" w:eastAsia="SimHei" w:hAnsi="SimHei" w:hint="eastAsia"/>
          <w:bCs/>
          <w:lang w:eastAsia="zh-CN"/>
        </w:rPr>
        <w:t>执行</w:t>
      </w:r>
      <w:bookmarkStart w:id="6" w:name="OLE_LINK270"/>
      <w:bookmarkStart w:id="7" w:name="OLE_LINK271"/>
      <w:r w:rsidRPr="00F85C94">
        <w:rPr>
          <w:rFonts w:ascii="SimHei" w:eastAsia="SimHei" w:hAnsi="SimHei" w:hint="eastAsia"/>
          <w:bCs/>
          <w:lang w:eastAsia="zh-CN"/>
        </w:rPr>
        <w:t>机构将退还第九十七次会议的资金（美元）</w:t>
      </w:r>
      <w:bookmarkEnd w:id="6"/>
      <w:bookmarkEnd w:id="7"/>
    </w:p>
    <w:tbl>
      <w:tblPr>
        <w:tblStyle w:val="TableGrid10"/>
        <w:tblW w:w="9356" w:type="dxa"/>
        <w:tblLook w:val="04A0" w:firstRow="1" w:lastRow="0" w:firstColumn="1" w:lastColumn="0" w:noHBand="0" w:noVBand="1"/>
      </w:tblPr>
      <w:tblGrid>
        <w:gridCol w:w="2339"/>
        <w:gridCol w:w="2339"/>
        <w:gridCol w:w="2339"/>
        <w:gridCol w:w="2339"/>
      </w:tblGrid>
      <w:tr w:rsidR="002333B4" w:rsidRPr="00463F98" w14:paraId="00EE9DF3" w14:textId="77777777" w:rsidTr="00FC7570">
        <w:trPr>
          <w:trHeight w:val="242"/>
          <w:tblHeader/>
        </w:trPr>
        <w:tc>
          <w:tcPr>
            <w:tcW w:w="2339" w:type="dxa"/>
            <w:vAlign w:val="center"/>
          </w:tcPr>
          <w:p w14:paraId="00EE9DEF" w14:textId="77777777" w:rsidR="002333B4" w:rsidRPr="00463F98" w:rsidRDefault="00411D2E" w:rsidP="00411D2E">
            <w:pPr>
              <w:keepNext/>
              <w:jc w:val="center"/>
              <w:rPr>
                <w:rFonts w:ascii="Times New Roman" w:hAnsi="Times New Roman" w:cs="Times New Roman"/>
                <w:b/>
                <w:sz w:val="20"/>
                <w:szCs w:val="20"/>
                <w:lang w:val="en-US"/>
              </w:rPr>
            </w:pPr>
            <w:r>
              <w:rPr>
                <w:rFonts w:asciiTheme="minorEastAsia" w:eastAsiaTheme="minorEastAsia" w:hAnsiTheme="minorEastAsia" w:cs="Times New Roman" w:hint="eastAsia"/>
                <w:b/>
                <w:sz w:val="20"/>
                <w:szCs w:val="20"/>
                <w:lang w:val="en-US" w:eastAsia="zh-CN"/>
              </w:rPr>
              <w:t>机构</w:t>
            </w:r>
          </w:p>
        </w:tc>
        <w:tc>
          <w:tcPr>
            <w:tcW w:w="2339" w:type="dxa"/>
            <w:vAlign w:val="center"/>
          </w:tcPr>
          <w:p w14:paraId="00EE9DF0" w14:textId="77777777" w:rsidR="002333B4" w:rsidRPr="00463F98" w:rsidRDefault="00411D2E" w:rsidP="00411D2E">
            <w:pPr>
              <w:keepNext/>
              <w:jc w:val="center"/>
              <w:rPr>
                <w:rFonts w:ascii="Times New Roman" w:hAnsi="Times New Roman" w:cs="Times New Roman"/>
                <w:b/>
                <w:sz w:val="20"/>
                <w:szCs w:val="20"/>
                <w:lang w:val="en-US"/>
              </w:rPr>
            </w:pPr>
            <w:r>
              <w:rPr>
                <w:rFonts w:asciiTheme="minorEastAsia" w:eastAsiaTheme="minorEastAsia" w:hAnsiTheme="minorEastAsia" w:cs="Times New Roman" w:hint="eastAsia"/>
                <w:b/>
                <w:sz w:val="20"/>
                <w:szCs w:val="20"/>
                <w:lang w:val="en-US" w:eastAsia="zh-CN"/>
              </w:rPr>
              <w:t>项目费用</w:t>
            </w:r>
          </w:p>
        </w:tc>
        <w:tc>
          <w:tcPr>
            <w:tcW w:w="2339" w:type="dxa"/>
            <w:vAlign w:val="center"/>
          </w:tcPr>
          <w:p w14:paraId="00EE9DF1" w14:textId="77777777" w:rsidR="002333B4" w:rsidRPr="00463F98" w:rsidRDefault="00C23815" w:rsidP="00C23815">
            <w:pPr>
              <w:keepNext/>
              <w:jc w:val="center"/>
              <w:rPr>
                <w:rFonts w:ascii="Times New Roman" w:hAnsi="Times New Roman" w:cs="Times New Roman"/>
                <w:b/>
                <w:sz w:val="20"/>
                <w:szCs w:val="20"/>
                <w:lang w:val="en-US"/>
              </w:rPr>
            </w:pPr>
            <w:r w:rsidRPr="00CB358F">
              <w:rPr>
                <w:rFonts w:ascii="SimSun" w:eastAsia="SimSun" w:hAnsi="SimSun" w:cs="SimSun" w:hint="eastAsia"/>
                <w:b/>
                <w:sz w:val="20"/>
                <w:szCs w:val="20"/>
                <w:lang w:eastAsia="zh-CN"/>
              </w:rPr>
              <w:t>机构支助费用</w:t>
            </w:r>
          </w:p>
        </w:tc>
        <w:tc>
          <w:tcPr>
            <w:tcW w:w="2339" w:type="dxa"/>
            <w:vAlign w:val="center"/>
          </w:tcPr>
          <w:p w14:paraId="00EE9DF2" w14:textId="77777777" w:rsidR="002333B4" w:rsidRPr="00463F98" w:rsidRDefault="00C23815" w:rsidP="00C23815">
            <w:pPr>
              <w:keepNext/>
              <w:jc w:val="center"/>
              <w:rPr>
                <w:rFonts w:ascii="Times New Roman" w:hAnsi="Times New Roman" w:cs="Times New Roman"/>
                <w:sz w:val="20"/>
                <w:szCs w:val="20"/>
                <w:lang w:val="en-US"/>
              </w:rPr>
            </w:pPr>
            <w:r>
              <w:rPr>
                <w:rFonts w:asciiTheme="minorEastAsia" w:eastAsiaTheme="minorEastAsia" w:hAnsiTheme="minorEastAsia" w:cs="Times New Roman" w:hint="eastAsia"/>
                <w:b/>
                <w:sz w:val="20"/>
                <w:szCs w:val="20"/>
                <w:lang w:val="en-US" w:eastAsia="zh-CN"/>
              </w:rPr>
              <w:t>费用总额</w:t>
            </w:r>
          </w:p>
        </w:tc>
      </w:tr>
      <w:tr w:rsidR="002333B4" w:rsidRPr="00463F98" w14:paraId="00EE9DF8" w14:textId="77777777" w:rsidTr="005E6ECA">
        <w:tc>
          <w:tcPr>
            <w:tcW w:w="2339" w:type="dxa"/>
          </w:tcPr>
          <w:p w14:paraId="00EE9DF4" w14:textId="77777777" w:rsidR="002333B4" w:rsidRPr="00463F98" w:rsidRDefault="00573873" w:rsidP="00573873">
            <w:pPr>
              <w:keepNext/>
              <w:jc w:val="left"/>
              <w:rPr>
                <w:rFonts w:asciiTheme="majorBidi" w:hAnsiTheme="majorBidi" w:cstheme="majorBidi"/>
                <w:sz w:val="20"/>
                <w:szCs w:val="20"/>
                <w:lang w:val="en-US"/>
              </w:rPr>
            </w:pPr>
            <w:r>
              <w:rPr>
                <w:rFonts w:asciiTheme="minorEastAsia" w:eastAsiaTheme="minorEastAsia" w:hAnsiTheme="minorEastAsia" w:cstheme="majorBidi" w:hint="eastAsia"/>
                <w:sz w:val="20"/>
                <w:szCs w:val="20"/>
                <w:lang w:val="en-US" w:eastAsia="zh-CN"/>
              </w:rPr>
              <w:t>开发计划署</w:t>
            </w:r>
          </w:p>
        </w:tc>
        <w:tc>
          <w:tcPr>
            <w:tcW w:w="2339" w:type="dxa"/>
            <w:tcMar>
              <w:left w:w="115" w:type="dxa"/>
              <w:right w:w="288" w:type="dxa"/>
            </w:tcMar>
            <w:vAlign w:val="bottom"/>
          </w:tcPr>
          <w:p w14:paraId="00EE9DF5" w14:textId="77777777" w:rsidR="002333B4" w:rsidRPr="00463F98" w:rsidRDefault="00776754" w:rsidP="002333B4">
            <w:pPr>
              <w:keepNext/>
              <w:jc w:val="right"/>
              <w:rPr>
                <w:rFonts w:asciiTheme="majorBidi" w:hAnsiTheme="majorBidi" w:cstheme="majorBidi"/>
                <w:color w:val="000000"/>
                <w:sz w:val="20"/>
                <w:szCs w:val="20"/>
                <w:lang w:val="en-US"/>
              </w:rPr>
            </w:pPr>
            <w:r w:rsidRPr="00463F98">
              <w:rPr>
                <w:rFonts w:asciiTheme="majorBidi" w:hAnsiTheme="majorBidi" w:cstheme="majorBidi"/>
                <w:color w:val="000000"/>
                <w:sz w:val="20"/>
                <w:szCs w:val="20"/>
                <w:lang w:val="en-US"/>
              </w:rPr>
              <w:t>2,829,839</w:t>
            </w:r>
          </w:p>
        </w:tc>
        <w:tc>
          <w:tcPr>
            <w:tcW w:w="2339" w:type="dxa"/>
            <w:tcMar>
              <w:left w:w="115" w:type="dxa"/>
              <w:right w:w="288" w:type="dxa"/>
            </w:tcMar>
            <w:vAlign w:val="bottom"/>
          </w:tcPr>
          <w:p w14:paraId="00EE9DF6" w14:textId="77777777" w:rsidR="002333B4" w:rsidRPr="00463F98" w:rsidRDefault="00044807" w:rsidP="002333B4">
            <w:pPr>
              <w:keepNext/>
              <w:jc w:val="right"/>
              <w:rPr>
                <w:rFonts w:asciiTheme="majorBidi" w:hAnsiTheme="majorBidi" w:cstheme="majorBidi"/>
                <w:color w:val="000000"/>
                <w:sz w:val="20"/>
                <w:szCs w:val="20"/>
                <w:lang w:val="en-US"/>
              </w:rPr>
            </w:pPr>
            <w:r w:rsidRPr="00463F98">
              <w:rPr>
                <w:rFonts w:asciiTheme="majorBidi" w:hAnsiTheme="majorBidi" w:cstheme="majorBidi"/>
                <w:color w:val="000000"/>
                <w:sz w:val="20"/>
                <w:szCs w:val="20"/>
                <w:lang w:val="en-US"/>
              </w:rPr>
              <w:t>195,450</w:t>
            </w:r>
          </w:p>
        </w:tc>
        <w:tc>
          <w:tcPr>
            <w:tcW w:w="2339" w:type="dxa"/>
            <w:tcMar>
              <w:left w:w="115" w:type="dxa"/>
              <w:right w:w="288" w:type="dxa"/>
            </w:tcMar>
            <w:vAlign w:val="bottom"/>
          </w:tcPr>
          <w:p w14:paraId="00EE9DF7" w14:textId="77777777" w:rsidR="002333B4" w:rsidRPr="00463F98" w:rsidRDefault="00082D5F" w:rsidP="002333B4">
            <w:pPr>
              <w:keepNext/>
              <w:jc w:val="right"/>
              <w:rPr>
                <w:rFonts w:asciiTheme="majorBidi" w:hAnsiTheme="majorBidi" w:cstheme="majorBidi"/>
                <w:color w:val="000000"/>
                <w:sz w:val="20"/>
                <w:szCs w:val="20"/>
                <w:lang w:val="en-US"/>
              </w:rPr>
            </w:pPr>
            <w:r w:rsidRPr="00463F98">
              <w:rPr>
                <w:rFonts w:asciiTheme="majorBidi" w:hAnsiTheme="majorBidi" w:cstheme="majorBidi"/>
                <w:color w:val="000000"/>
                <w:sz w:val="20"/>
                <w:szCs w:val="20"/>
                <w:lang w:val="en-US"/>
              </w:rPr>
              <w:t>3,025,289</w:t>
            </w:r>
          </w:p>
        </w:tc>
      </w:tr>
      <w:tr w:rsidR="002333B4" w:rsidRPr="00463F98" w14:paraId="00EE9DFD" w14:textId="77777777" w:rsidTr="005E6ECA">
        <w:tc>
          <w:tcPr>
            <w:tcW w:w="2339" w:type="dxa"/>
          </w:tcPr>
          <w:p w14:paraId="00EE9DF9" w14:textId="77777777" w:rsidR="002333B4" w:rsidRPr="00463F98" w:rsidRDefault="00573873" w:rsidP="00573873">
            <w:pPr>
              <w:keepNext/>
              <w:jc w:val="left"/>
              <w:rPr>
                <w:rFonts w:asciiTheme="majorBidi" w:hAnsiTheme="majorBidi" w:cstheme="majorBidi"/>
                <w:sz w:val="20"/>
                <w:szCs w:val="20"/>
                <w:lang w:val="en-US"/>
              </w:rPr>
            </w:pPr>
            <w:r>
              <w:rPr>
                <w:rFonts w:asciiTheme="minorEastAsia" w:eastAsiaTheme="minorEastAsia" w:hAnsiTheme="minorEastAsia" w:cstheme="majorBidi" w:hint="eastAsia"/>
                <w:sz w:val="20"/>
                <w:szCs w:val="20"/>
                <w:lang w:val="en-US" w:eastAsia="zh-CN"/>
              </w:rPr>
              <w:t>环境规划署</w:t>
            </w:r>
            <w:r w:rsidR="00BB0DAF" w:rsidRPr="00463F98">
              <w:rPr>
                <w:rFonts w:asciiTheme="majorBidi" w:hAnsiTheme="majorBidi" w:cstheme="majorBidi"/>
                <w:sz w:val="20"/>
                <w:szCs w:val="20"/>
                <w:lang w:val="en-US"/>
              </w:rPr>
              <w:t>*</w:t>
            </w:r>
          </w:p>
        </w:tc>
        <w:tc>
          <w:tcPr>
            <w:tcW w:w="2339" w:type="dxa"/>
            <w:tcMar>
              <w:left w:w="115" w:type="dxa"/>
              <w:right w:w="288" w:type="dxa"/>
            </w:tcMar>
            <w:vAlign w:val="bottom"/>
          </w:tcPr>
          <w:p w14:paraId="00EE9DFA" w14:textId="77777777" w:rsidR="002333B4" w:rsidRPr="00463F98" w:rsidRDefault="007437B8" w:rsidP="002333B4">
            <w:pPr>
              <w:keepNext/>
              <w:jc w:val="right"/>
              <w:rPr>
                <w:rFonts w:asciiTheme="majorBidi" w:hAnsiTheme="majorBidi" w:cstheme="majorBidi"/>
                <w:color w:val="000000"/>
                <w:sz w:val="20"/>
                <w:szCs w:val="20"/>
                <w:lang w:val="en-US"/>
              </w:rPr>
            </w:pPr>
            <w:r w:rsidRPr="00463F98">
              <w:rPr>
                <w:rFonts w:asciiTheme="majorBidi" w:hAnsiTheme="majorBidi" w:cstheme="majorBidi"/>
                <w:color w:val="000000"/>
                <w:sz w:val="20"/>
                <w:szCs w:val="20"/>
                <w:lang w:val="en-US"/>
              </w:rPr>
              <w:t>1,452,490</w:t>
            </w:r>
          </w:p>
        </w:tc>
        <w:tc>
          <w:tcPr>
            <w:tcW w:w="2339" w:type="dxa"/>
            <w:tcMar>
              <w:left w:w="115" w:type="dxa"/>
              <w:right w:w="288" w:type="dxa"/>
            </w:tcMar>
            <w:vAlign w:val="bottom"/>
          </w:tcPr>
          <w:p w14:paraId="00EE9DFB" w14:textId="77777777" w:rsidR="002333B4" w:rsidRPr="00463F98" w:rsidRDefault="007437B8" w:rsidP="002333B4">
            <w:pPr>
              <w:keepNext/>
              <w:jc w:val="right"/>
              <w:rPr>
                <w:rFonts w:asciiTheme="majorBidi" w:hAnsiTheme="majorBidi" w:cstheme="majorBidi"/>
                <w:color w:val="000000"/>
                <w:sz w:val="20"/>
                <w:szCs w:val="20"/>
                <w:lang w:val="en-US"/>
              </w:rPr>
            </w:pPr>
            <w:r w:rsidRPr="00463F98">
              <w:rPr>
                <w:rFonts w:asciiTheme="majorBidi" w:hAnsiTheme="majorBidi" w:cstheme="majorBidi"/>
                <w:color w:val="000000"/>
                <w:sz w:val="20"/>
                <w:szCs w:val="20"/>
                <w:lang w:val="en-US"/>
              </w:rPr>
              <w:t>132,618</w:t>
            </w:r>
          </w:p>
        </w:tc>
        <w:tc>
          <w:tcPr>
            <w:tcW w:w="2339" w:type="dxa"/>
            <w:tcMar>
              <w:left w:w="115" w:type="dxa"/>
              <w:right w:w="288" w:type="dxa"/>
            </w:tcMar>
            <w:vAlign w:val="bottom"/>
          </w:tcPr>
          <w:p w14:paraId="00EE9DFC" w14:textId="77777777" w:rsidR="002333B4" w:rsidRPr="00463F98" w:rsidRDefault="007437B8" w:rsidP="002333B4">
            <w:pPr>
              <w:keepNext/>
              <w:jc w:val="right"/>
              <w:rPr>
                <w:rFonts w:asciiTheme="majorBidi" w:hAnsiTheme="majorBidi" w:cstheme="majorBidi"/>
                <w:sz w:val="20"/>
                <w:szCs w:val="20"/>
                <w:lang w:val="en-US"/>
              </w:rPr>
            </w:pPr>
            <w:r w:rsidRPr="00463F98">
              <w:rPr>
                <w:rFonts w:asciiTheme="majorBidi" w:hAnsiTheme="majorBidi" w:cstheme="majorBidi"/>
                <w:sz w:val="20"/>
                <w:szCs w:val="20"/>
                <w:lang w:val="en-US"/>
              </w:rPr>
              <w:t>1,585,108</w:t>
            </w:r>
          </w:p>
        </w:tc>
      </w:tr>
      <w:tr w:rsidR="00A8284A" w:rsidRPr="00463F98" w14:paraId="00EE9E02" w14:textId="77777777" w:rsidTr="005E6ECA">
        <w:tc>
          <w:tcPr>
            <w:tcW w:w="2339" w:type="dxa"/>
          </w:tcPr>
          <w:p w14:paraId="00EE9DFE" w14:textId="77777777" w:rsidR="00A8284A" w:rsidRPr="00463F98" w:rsidRDefault="0096411B" w:rsidP="0096411B">
            <w:pPr>
              <w:keepNext/>
              <w:widowControl w:val="0"/>
              <w:jc w:val="left"/>
              <w:rPr>
                <w:rFonts w:asciiTheme="majorBidi" w:hAnsiTheme="majorBidi" w:cstheme="majorBidi"/>
                <w:sz w:val="20"/>
                <w:szCs w:val="20"/>
                <w:lang w:val="en-US"/>
              </w:rPr>
            </w:pPr>
            <w:r>
              <w:rPr>
                <w:rFonts w:asciiTheme="minorEastAsia" w:eastAsiaTheme="minorEastAsia" w:hAnsiTheme="minorEastAsia" w:cstheme="majorBidi" w:hint="eastAsia"/>
                <w:sz w:val="20"/>
                <w:szCs w:val="20"/>
                <w:lang w:val="en-US" w:eastAsia="zh-CN"/>
              </w:rPr>
              <w:t>工发组织</w:t>
            </w:r>
          </w:p>
        </w:tc>
        <w:tc>
          <w:tcPr>
            <w:tcW w:w="2339" w:type="dxa"/>
            <w:tcMar>
              <w:left w:w="115" w:type="dxa"/>
              <w:right w:w="288" w:type="dxa"/>
            </w:tcMar>
            <w:vAlign w:val="bottom"/>
          </w:tcPr>
          <w:p w14:paraId="00EE9DFF" w14:textId="77777777" w:rsidR="00A8284A" w:rsidRPr="00463F98" w:rsidRDefault="005E643F" w:rsidP="00A8284A">
            <w:pPr>
              <w:keepNext/>
              <w:jc w:val="right"/>
              <w:rPr>
                <w:rFonts w:asciiTheme="majorBidi" w:hAnsiTheme="majorBidi" w:cstheme="majorBidi"/>
                <w:sz w:val="20"/>
                <w:szCs w:val="20"/>
                <w:lang w:val="en-US"/>
              </w:rPr>
            </w:pPr>
            <w:r w:rsidRPr="00463F98">
              <w:rPr>
                <w:rFonts w:asciiTheme="majorBidi" w:hAnsiTheme="majorBidi" w:cstheme="majorBidi"/>
                <w:sz w:val="20"/>
                <w:szCs w:val="20"/>
                <w:lang w:val="en-US"/>
              </w:rPr>
              <w:t>282,284</w:t>
            </w:r>
          </w:p>
        </w:tc>
        <w:tc>
          <w:tcPr>
            <w:tcW w:w="2339" w:type="dxa"/>
            <w:tcMar>
              <w:left w:w="115" w:type="dxa"/>
              <w:right w:w="288" w:type="dxa"/>
            </w:tcMar>
            <w:vAlign w:val="bottom"/>
          </w:tcPr>
          <w:p w14:paraId="00EE9E00" w14:textId="77777777" w:rsidR="00A8284A" w:rsidRPr="00463F98" w:rsidRDefault="005E643F" w:rsidP="00A8284A">
            <w:pPr>
              <w:keepNext/>
              <w:jc w:val="right"/>
              <w:rPr>
                <w:rFonts w:asciiTheme="majorBidi" w:hAnsiTheme="majorBidi" w:cstheme="majorBidi"/>
                <w:sz w:val="20"/>
                <w:szCs w:val="20"/>
                <w:lang w:val="en-US"/>
              </w:rPr>
            </w:pPr>
            <w:r w:rsidRPr="00463F98">
              <w:rPr>
                <w:rFonts w:asciiTheme="majorBidi" w:hAnsiTheme="majorBidi" w:cstheme="majorBidi"/>
                <w:sz w:val="20"/>
                <w:szCs w:val="20"/>
                <w:lang w:val="en-US"/>
              </w:rPr>
              <w:t>21,088</w:t>
            </w:r>
          </w:p>
        </w:tc>
        <w:tc>
          <w:tcPr>
            <w:tcW w:w="2339" w:type="dxa"/>
            <w:tcMar>
              <w:left w:w="115" w:type="dxa"/>
              <w:right w:w="288" w:type="dxa"/>
            </w:tcMar>
            <w:vAlign w:val="bottom"/>
          </w:tcPr>
          <w:p w14:paraId="00EE9E01" w14:textId="77777777" w:rsidR="005E643F" w:rsidRPr="00463F98" w:rsidRDefault="005E643F" w:rsidP="005E643F">
            <w:pPr>
              <w:keepNext/>
              <w:jc w:val="right"/>
              <w:rPr>
                <w:rFonts w:asciiTheme="majorBidi" w:hAnsiTheme="majorBidi" w:cstheme="majorBidi"/>
                <w:sz w:val="20"/>
                <w:szCs w:val="20"/>
                <w:lang w:val="en-US"/>
              </w:rPr>
            </w:pPr>
            <w:r w:rsidRPr="00463F98">
              <w:rPr>
                <w:rFonts w:asciiTheme="majorBidi" w:hAnsiTheme="majorBidi" w:cstheme="majorBidi"/>
                <w:sz w:val="20"/>
                <w:szCs w:val="20"/>
                <w:lang w:val="en-US"/>
              </w:rPr>
              <w:t>303,372</w:t>
            </w:r>
          </w:p>
        </w:tc>
      </w:tr>
      <w:tr w:rsidR="00290AE4" w:rsidRPr="00463F98" w14:paraId="00EE9E07" w14:textId="77777777" w:rsidTr="005E6ECA">
        <w:tc>
          <w:tcPr>
            <w:tcW w:w="2339" w:type="dxa"/>
          </w:tcPr>
          <w:p w14:paraId="00EE9E03" w14:textId="77777777" w:rsidR="00290AE4" w:rsidRPr="00463F98" w:rsidRDefault="00170F69" w:rsidP="00170F69">
            <w:pPr>
              <w:keepNext/>
              <w:widowControl w:val="0"/>
              <w:jc w:val="left"/>
              <w:rPr>
                <w:rFonts w:asciiTheme="majorBidi" w:hAnsiTheme="majorBidi" w:cstheme="majorBidi"/>
                <w:sz w:val="20"/>
                <w:szCs w:val="20"/>
                <w:lang w:val="en-US"/>
              </w:rPr>
            </w:pPr>
            <w:r>
              <w:rPr>
                <w:rFonts w:asciiTheme="minorEastAsia" w:eastAsiaTheme="minorEastAsia" w:hAnsiTheme="minorEastAsia" w:cstheme="majorBidi" w:hint="eastAsia"/>
                <w:sz w:val="20"/>
                <w:szCs w:val="20"/>
                <w:lang w:val="en-US" w:eastAsia="zh-CN"/>
              </w:rPr>
              <w:t>世界银行</w:t>
            </w:r>
            <w:r w:rsidR="00B20956" w:rsidRPr="00463F98">
              <w:rPr>
                <w:rFonts w:asciiTheme="majorBidi" w:hAnsiTheme="majorBidi" w:cstheme="majorBidi"/>
                <w:sz w:val="20"/>
                <w:szCs w:val="20"/>
                <w:lang w:val="en-US"/>
              </w:rPr>
              <w:t>*</w:t>
            </w:r>
          </w:p>
        </w:tc>
        <w:tc>
          <w:tcPr>
            <w:tcW w:w="2339" w:type="dxa"/>
            <w:tcMar>
              <w:left w:w="115" w:type="dxa"/>
              <w:right w:w="288" w:type="dxa"/>
            </w:tcMar>
            <w:vAlign w:val="bottom"/>
          </w:tcPr>
          <w:p w14:paraId="00EE9E04" w14:textId="77777777" w:rsidR="00290AE4" w:rsidRPr="00463F98" w:rsidRDefault="00D00A61" w:rsidP="00A8284A">
            <w:pPr>
              <w:keepNext/>
              <w:jc w:val="right"/>
              <w:rPr>
                <w:rFonts w:asciiTheme="majorBidi" w:hAnsiTheme="majorBidi" w:cstheme="majorBidi"/>
                <w:sz w:val="20"/>
                <w:szCs w:val="20"/>
                <w:lang w:val="en-US"/>
              </w:rPr>
            </w:pPr>
            <w:r w:rsidRPr="00463F98">
              <w:rPr>
                <w:rFonts w:asciiTheme="majorBidi" w:hAnsiTheme="majorBidi" w:cstheme="majorBidi"/>
                <w:sz w:val="20"/>
                <w:szCs w:val="20"/>
                <w:lang w:val="en-US"/>
              </w:rPr>
              <w:t>255,995</w:t>
            </w:r>
          </w:p>
        </w:tc>
        <w:tc>
          <w:tcPr>
            <w:tcW w:w="2339" w:type="dxa"/>
            <w:tcMar>
              <w:left w:w="115" w:type="dxa"/>
              <w:right w:w="288" w:type="dxa"/>
            </w:tcMar>
            <w:vAlign w:val="bottom"/>
          </w:tcPr>
          <w:p w14:paraId="00EE9E05" w14:textId="77777777" w:rsidR="00290AE4" w:rsidRPr="00463F98" w:rsidRDefault="00D00A61" w:rsidP="00A8284A">
            <w:pPr>
              <w:keepNext/>
              <w:jc w:val="right"/>
              <w:rPr>
                <w:rFonts w:asciiTheme="majorBidi" w:hAnsiTheme="majorBidi" w:cstheme="majorBidi"/>
                <w:sz w:val="20"/>
                <w:szCs w:val="20"/>
                <w:lang w:val="en-US"/>
              </w:rPr>
            </w:pPr>
            <w:r w:rsidRPr="00463F98">
              <w:rPr>
                <w:rFonts w:asciiTheme="majorBidi" w:hAnsiTheme="majorBidi" w:cstheme="majorBidi"/>
                <w:sz w:val="20"/>
                <w:szCs w:val="20"/>
                <w:lang w:val="en-US"/>
              </w:rPr>
              <w:t>28,140</w:t>
            </w:r>
          </w:p>
        </w:tc>
        <w:tc>
          <w:tcPr>
            <w:tcW w:w="2339" w:type="dxa"/>
            <w:tcMar>
              <w:left w:w="115" w:type="dxa"/>
              <w:right w:w="288" w:type="dxa"/>
            </w:tcMar>
            <w:vAlign w:val="bottom"/>
          </w:tcPr>
          <w:p w14:paraId="00EE9E06" w14:textId="77777777" w:rsidR="00290AE4" w:rsidRPr="00463F98" w:rsidRDefault="00D00A61" w:rsidP="005E643F">
            <w:pPr>
              <w:keepNext/>
              <w:jc w:val="right"/>
              <w:rPr>
                <w:rFonts w:asciiTheme="majorBidi" w:hAnsiTheme="majorBidi" w:cstheme="majorBidi"/>
                <w:sz w:val="20"/>
                <w:szCs w:val="20"/>
                <w:lang w:val="en-US"/>
              </w:rPr>
            </w:pPr>
            <w:r w:rsidRPr="00463F98">
              <w:rPr>
                <w:rFonts w:asciiTheme="majorBidi" w:hAnsiTheme="majorBidi" w:cstheme="majorBidi"/>
                <w:sz w:val="20"/>
                <w:szCs w:val="20"/>
                <w:lang w:val="en-US"/>
              </w:rPr>
              <w:t>284</w:t>
            </w:r>
            <w:r w:rsidR="000A21D6" w:rsidRPr="00463F98">
              <w:rPr>
                <w:rFonts w:asciiTheme="majorBidi" w:hAnsiTheme="majorBidi" w:cstheme="majorBidi"/>
                <w:sz w:val="20"/>
                <w:szCs w:val="20"/>
                <w:lang w:val="en-US"/>
              </w:rPr>
              <w:t>,135</w:t>
            </w:r>
          </w:p>
        </w:tc>
      </w:tr>
      <w:tr w:rsidR="00650056" w:rsidRPr="00463F98" w14:paraId="00EE9E0C" w14:textId="77777777" w:rsidTr="006557FD">
        <w:tc>
          <w:tcPr>
            <w:tcW w:w="2339" w:type="dxa"/>
            <w:vAlign w:val="center"/>
          </w:tcPr>
          <w:p w14:paraId="00EE9E08" w14:textId="77777777" w:rsidR="00650056" w:rsidRPr="00463F98" w:rsidRDefault="00E00F4C" w:rsidP="00650056">
            <w:pPr>
              <w:keepNext/>
              <w:widowControl w:val="0"/>
              <w:jc w:val="left"/>
              <w:rPr>
                <w:rFonts w:asciiTheme="majorBidi" w:hAnsiTheme="majorBidi" w:cstheme="majorBidi"/>
                <w:b/>
                <w:sz w:val="20"/>
                <w:szCs w:val="20"/>
                <w:lang w:val="en-US"/>
              </w:rPr>
            </w:pPr>
            <w:r>
              <w:rPr>
                <w:rFonts w:asciiTheme="minorEastAsia" w:eastAsiaTheme="minorEastAsia" w:hAnsiTheme="minorEastAsia" w:cstheme="majorBidi" w:hint="eastAsia"/>
                <w:b/>
                <w:sz w:val="20"/>
                <w:szCs w:val="20"/>
                <w:lang w:val="en-US" w:eastAsia="zh-CN"/>
              </w:rPr>
              <w:t>总计</w:t>
            </w:r>
          </w:p>
        </w:tc>
        <w:tc>
          <w:tcPr>
            <w:tcW w:w="2339" w:type="dxa"/>
            <w:tcMar>
              <w:left w:w="115" w:type="dxa"/>
              <w:right w:w="288" w:type="dxa"/>
            </w:tcMar>
            <w:vAlign w:val="bottom"/>
          </w:tcPr>
          <w:p w14:paraId="00EE9E09" w14:textId="77777777" w:rsidR="00650056" w:rsidRPr="00463F98" w:rsidRDefault="00650056" w:rsidP="00650056">
            <w:pPr>
              <w:keepNext/>
              <w:jc w:val="right"/>
              <w:rPr>
                <w:rFonts w:asciiTheme="majorBidi" w:hAnsiTheme="majorBidi" w:cstheme="majorBidi"/>
                <w:b/>
                <w:bCs/>
                <w:color w:val="000000"/>
                <w:sz w:val="20"/>
                <w:szCs w:val="20"/>
                <w:lang w:val="en-US"/>
              </w:rPr>
            </w:pPr>
            <w:r w:rsidRPr="00463F98">
              <w:rPr>
                <w:rFonts w:asciiTheme="majorBidi" w:hAnsiTheme="majorBidi" w:cstheme="majorBidi"/>
                <w:color w:val="000000"/>
                <w:sz w:val="20"/>
                <w:szCs w:val="20"/>
              </w:rPr>
              <w:t>4,820,608</w:t>
            </w:r>
          </w:p>
        </w:tc>
        <w:tc>
          <w:tcPr>
            <w:tcW w:w="2339" w:type="dxa"/>
            <w:tcMar>
              <w:left w:w="115" w:type="dxa"/>
              <w:right w:w="288" w:type="dxa"/>
            </w:tcMar>
            <w:vAlign w:val="bottom"/>
          </w:tcPr>
          <w:p w14:paraId="00EE9E0A" w14:textId="77777777" w:rsidR="00650056" w:rsidRPr="00463F98" w:rsidRDefault="00650056" w:rsidP="00650056">
            <w:pPr>
              <w:keepNext/>
              <w:jc w:val="right"/>
              <w:rPr>
                <w:rFonts w:asciiTheme="majorBidi" w:hAnsiTheme="majorBidi" w:cstheme="majorBidi"/>
                <w:b/>
                <w:bCs/>
                <w:color w:val="000000"/>
                <w:sz w:val="20"/>
                <w:szCs w:val="20"/>
                <w:lang w:val="en-US"/>
              </w:rPr>
            </w:pPr>
            <w:r w:rsidRPr="00463F98">
              <w:rPr>
                <w:rFonts w:asciiTheme="majorBidi" w:hAnsiTheme="majorBidi" w:cstheme="majorBidi"/>
                <w:color w:val="000000"/>
                <w:sz w:val="20"/>
                <w:szCs w:val="20"/>
              </w:rPr>
              <w:t>377,296</w:t>
            </w:r>
          </w:p>
        </w:tc>
        <w:tc>
          <w:tcPr>
            <w:tcW w:w="2339" w:type="dxa"/>
            <w:tcMar>
              <w:left w:w="115" w:type="dxa"/>
              <w:right w:w="288" w:type="dxa"/>
            </w:tcMar>
            <w:vAlign w:val="bottom"/>
          </w:tcPr>
          <w:p w14:paraId="00EE9E0B" w14:textId="77777777" w:rsidR="00650056" w:rsidRPr="00463F98" w:rsidRDefault="00650056" w:rsidP="00650056">
            <w:pPr>
              <w:jc w:val="right"/>
              <w:rPr>
                <w:rFonts w:asciiTheme="majorBidi" w:hAnsiTheme="majorBidi" w:cstheme="majorBidi"/>
                <w:b/>
                <w:bCs/>
                <w:color w:val="000000"/>
                <w:sz w:val="20"/>
                <w:szCs w:val="20"/>
                <w:lang w:val="en-US"/>
              </w:rPr>
            </w:pPr>
            <w:r w:rsidRPr="00463F98">
              <w:rPr>
                <w:rFonts w:asciiTheme="majorBidi" w:hAnsiTheme="majorBidi" w:cstheme="majorBidi"/>
                <w:color w:val="000000"/>
                <w:sz w:val="20"/>
                <w:szCs w:val="20"/>
              </w:rPr>
              <w:t>5,197,904</w:t>
            </w:r>
          </w:p>
        </w:tc>
      </w:tr>
    </w:tbl>
    <w:p w14:paraId="00EE9E0D" w14:textId="77777777" w:rsidR="00A22D73" w:rsidRPr="00463F98" w:rsidRDefault="00B77249" w:rsidP="007D6F9F">
      <w:pPr>
        <w:pStyle w:val="FootnoteText"/>
        <w:rPr>
          <w:sz w:val="18"/>
          <w:szCs w:val="18"/>
        </w:rPr>
      </w:pPr>
      <w:r w:rsidRPr="00463F98">
        <w:rPr>
          <w:sz w:val="18"/>
          <w:szCs w:val="18"/>
          <w:lang w:eastAsia="zh-CN"/>
        </w:rPr>
        <w:t>*</w:t>
      </w:r>
      <w:r w:rsidR="005D1E89" w:rsidRPr="00463F98">
        <w:rPr>
          <w:sz w:val="18"/>
          <w:szCs w:val="18"/>
          <w:lang w:eastAsia="zh-CN"/>
        </w:rPr>
        <w:t xml:space="preserve"> </w:t>
      </w:r>
      <w:r w:rsidR="00346801" w:rsidRPr="00311983">
        <w:rPr>
          <w:rFonts w:hint="eastAsia"/>
          <w:lang w:eastAsia="zh-CN"/>
        </w:rPr>
        <w:t>包括环境规划署返还的</w:t>
      </w:r>
      <w:r w:rsidR="00346801" w:rsidRPr="00311983">
        <w:rPr>
          <w:rFonts w:hint="eastAsia"/>
          <w:lang w:eastAsia="zh-CN"/>
        </w:rPr>
        <w:t>124,300</w:t>
      </w:r>
      <w:r w:rsidR="00133047" w:rsidRPr="00311983">
        <w:rPr>
          <w:rFonts w:hint="eastAsia"/>
          <w:lang w:eastAsia="zh-CN"/>
        </w:rPr>
        <w:t>美元</w:t>
      </w:r>
      <w:r w:rsidR="00346801" w:rsidRPr="00311983">
        <w:rPr>
          <w:rFonts w:hint="eastAsia"/>
          <w:lang w:eastAsia="zh-CN"/>
        </w:rPr>
        <w:t>及</w:t>
      </w:r>
      <w:r w:rsidR="00346801" w:rsidRPr="00311983">
        <w:rPr>
          <w:rFonts w:hint="eastAsia"/>
          <w:lang w:eastAsia="zh-CN"/>
        </w:rPr>
        <w:t>16,159</w:t>
      </w:r>
      <w:r w:rsidR="00346801" w:rsidRPr="00311983">
        <w:rPr>
          <w:rFonts w:hint="eastAsia"/>
          <w:lang w:eastAsia="zh-CN"/>
        </w:rPr>
        <w:t>美元机构支助费用，以及世界银行返还的</w:t>
      </w:r>
      <w:r w:rsidR="00346801" w:rsidRPr="00311983">
        <w:rPr>
          <w:rFonts w:hint="eastAsia"/>
          <w:lang w:eastAsia="zh-CN"/>
        </w:rPr>
        <w:t>77,483</w:t>
      </w:r>
      <w:r w:rsidR="00346801" w:rsidRPr="00311983">
        <w:rPr>
          <w:rFonts w:hint="eastAsia"/>
          <w:lang w:eastAsia="zh-CN"/>
        </w:rPr>
        <w:t>美元及</w:t>
      </w:r>
      <w:r w:rsidR="00346801" w:rsidRPr="00311983">
        <w:rPr>
          <w:rFonts w:hint="eastAsia"/>
          <w:lang w:eastAsia="zh-CN"/>
        </w:rPr>
        <w:t>5,424</w:t>
      </w:r>
      <w:r w:rsidR="00346801" w:rsidRPr="00311983">
        <w:rPr>
          <w:rFonts w:hint="eastAsia"/>
          <w:lang w:eastAsia="zh-CN"/>
        </w:rPr>
        <w:t>美元机构支助费用。待转移至工发组织的</w:t>
      </w:r>
      <w:r w:rsidR="006B7238" w:rsidRPr="00311983">
        <w:rPr>
          <w:rFonts w:hint="eastAsia"/>
          <w:lang w:eastAsia="zh-CN"/>
        </w:rPr>
        <w:t>资金</w:t>
      </w:r>
      <w:r w:rsidR="00346801" w:rsidRPr="00311983">
        <w:rPr>
          <w:rFonts w:hint="eastAsia"/>
          <w:lang w:eastAsia="zh-CN"/>
        </w:rPr>
        <w:t>总额如表</w:t>
      </w:r>
      <w:r w:rsidR="00346801" w:rsidRPr="00311983">
        <w:rPr>
          <w:rFonts w:hint="eastAsia"/>
          <w:lang w:eastAsia="zh-CN"/>
        </w:rPr>
        <w:t>4</w:t>
      </w:r>
      <w:r w:rsidR="00346801" w:rsidRPr="00311983">
        <w:rPr>
          <w:rFonts w:hint="eastAsia"/>
          <w:lang w:eastAsia="zh-CN"/>
        </w:rPr>
        <w:t>所示。</w:t>
      </w:r>
    </w:p>
    <w:p w14:paraId="00EE9E0E" w14:textId="77777777" w:rsidR="00F366BB" w:rsidRPr="007D6F9F" w:rsidRDefault="00F366BB" w:rsidP="00310464">
      <w:pPr>
        <w:pStyle w:val="Heading1"/>
        <w:numPr>
          <w:ilvl w:val="0"/>
          <w:numId w:val="0"/>
        </w:numPr>
        <w:spacing w:after="0"/>
        <w:rPr>
          <w:color w:val="000000"/>
        </w:rPr>
      </w:pPr>
    </w:p>
    <w:tbl>
      <w:tblPr>
        <w:tblStyle w:val="TableGrid"/>
        <w:tblpPr w:leftFromText="180" w:rightFromText="180" w:vertAnchor="text" w:horzAnchor="margin" w:tblpY="303"/>
        <w:tblW w:w="9355" w:type="dxa"/>
        <w:tblLook w:val="04A0" w:firstRow="1" w:lastRow="0" w:firstColumn="1" w:lastColumn="0" w:noHBand="0" w:noVBand="1"/>
      </w:tblPr>
      <w:tblGrid>
        <w:gridCol w:w="2405"/>
        <w:gridCol w:w="2126"/>
        <w:gridCol w:w="2230"/>
        <w:gridCol w:w="2594"/>
      </w:tblGrid>
      <w:tr w:rsidR="00F366BB" w:rsidRPr="007D6F9F" w14:paraId="00EE9E13" w14:textId="77777777" w:rsidTr="00587600">
        <w:tc>
          <w:tcPr>
            <w:tcW w:w="2405" w:type="dxa"/>
            <w:tcBorders>
              <w:top w:val="single" w:sz="4" w:space="0" w:color="auto"/>
              <w:left w:val="single" w:sz="4" w:space="0" w:color="auto"/>
              <w:bottom w:val="single" w:sz="4" w:space="0" w:color="auto"/>
              <w:right w:val="single" w:sz="4" w:space="0" w:color="auto"/>
            </w:tcBorders>
            <w:vAlign w:val="center"/>
            <w:hideMark/>
          </w:tcPr>
          <w:p w14:paraId="00EE9E0F" w14:textId="77777777" w:rsidR="00F366BB" w:rsidRPr="007D6F9F" w:rsidRDefault="00A82EA1" w:rsidP="00587600">
            <w:pPr>
              <w:jc w:val="center"/>
              <w:rPr>
                <w:rFonts w:asciiTheme="majorBidi" w:hAnsiTheme="majorBidi" w:cstheme="majorBidi"/>
                <w:b/>
                <w:bCs/>
                <w:color w:val="000000"/>
                <w:sz w:val="20"/>
                <w:szCs w:val="20"/>
                <w:lang w:val="en-US" w:eastAsia="zh-CN"/>
              </w:rPr>
            </w:pPr>
            <w:r>
              <w:rPr>
                <w:rFonts w:asciiTheme="majorBidi" w:hAnsiTheme="majorBidi" w:cstheme="majorBidi" w:hint="eastAsia"/>
                <w:b/>
                <w:bCs/>
                <w:color w:val="000000"/>
                <w:sz w:val="20"/>
                <w:szCs w:val="20"/>
                <w:lang w:val="en-US" w:eastAsia="zh-CN"/>
              </w:rPr>
              <w:t>机构</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0EE9E10" w14:textId="77777777" w:rsidR="00F366BB" w:rsidRPr="007D6F9F" w:rsidRDefault="00A82EA1" w:rsidP="00A82EA1">
            <w:pPr>
              <w:jc w:val="center"/>
              <w:rPr>
                <w:rFonts w:asciiTheme="majorBidi" w:hAnsiTheme="majorBidi" w:cstheme="majorBidi"/>
                <w:b/>
                <w:bCs/>
                <w:color w:val="000000"/>
                <w:sz w:val="20"/>
                <w:szCs w:val="20"/>
                <w:lang w:val="en-US"/>
              </w:rPr>
            </w:pPr>
            <w:r>
              <w:rPr>
                <w:rFonts w:asciiTheme="majorBidi" w:hAnsiTheme="majorBidi" w:cstheme="majorBidi" w:hint="eastAsia"/>
                <w:b/>
                <w:bCs/>
                <w:color w:val="000000"/>
                <w:sz w:val="20"/>
                <w:szCs w:val="20"/>
                <w:lang w:val="en-US" w:eastAsia="zh-CN"/>
              </w:rPr>
              <w:t>项目费用</w:t>
            </w:r>
          </w:p>
        </w:tc>
        <w:tc>
          <w:tcPr>
            <w:tcW w:w="2230" w:type="dxa"/>
            <w:tcBorders>
              <w:top w:val="single" w:sz="4" w:space="0" w:color="auto"/>
              <w:left w:val="single" w:sz="4" w:space="0" w:color="auto"/>
              <w:bottom w:val="single" w:sz="4" w:space="0" w:color="auto"/>
              <w:right w:val="single" w:sz="4" w:space="0" w:color="auto"/>
            </w:tcBorders>
            <w:vAlign w:val="center"/>
            <w:hideMark/>
          </w:tcPr>
          <w:p w14:paraId="00EE9E11" w14:textId="77777777" w:rsidR="00F366BB" w:rsidRPr="007D6F9F" w:rsidRDefault="00A82EA1" w:rsidP="00A82EA1">
            <w:pPr>
              <w:jc w:val="center"/>
              <w:rPr>
                <w:rFonts w:asciiTheme="majorBidi" w:hAnsiTheme="majorBidi" w:cstheme="majorBidi"/>
                <w:b/>
                <w:bCs/>
                <w:color w:val="000000"/>
                <w:sz w:val="20"/>
                <w:szCs w:val="20"/>
                <w:lang w:val="en-US"/>
              </w:rPr>
            </w:pPr>
            <w:r>
              <w:rPr>
                <w:rFonts w:asciiTheme="majorBidi" w:hAnsiTheme="majorBidi" w:cstheme="majorBidi" w:hint="eastAsia"/>
                <w:b/>
                <w:bCs/>
                <w:color w:val="000000"/>
                <w:sz w:val="20"/>
                <w:szCs w:val="20"/>
                <w:lang w:val="en-US" w:eastAsia="zh-CN"/>
              </w:rPr>
              <w:t>机构支助费用</w:t>
            </w:r>
          </w:p>
        </w:tc>
        <w:tc>
          <w:tcPr>
            <w:tcW w:w="2594" w:type="dxa"/>
            <w:tcBorders>
              <w:top w:val="single" w:sz="4" w:space="0" w:color="auto"/>
              <w:left w:val="single" w:sz="4" w:space="0" w:color="auto"/>
              <w:bottom w:val="single" w:sz="4" w:space="0" w:color="auto"/>
              <w:right w:val="single" w:sz="4" w:space="0" w:color="auto"/>
            </w:tcBorders>
            <w:hideMark/>
          </w:tcPr>
          <w:p w14:paraId="00EE9E12" w14:textId="77777777" w:rsidR="00F366BB" w:rsidRPr="007D6F9F" w:rsidRDefault="00A82EA1" w:rsidP="00A82EA1">
            <w:pPr>
              <w:jc w:val="center"/>
              <w:rPr>
                <w:rFonts w:asciiTheme="majorBidi" w:hAnsiTheme="majorBidi" w:cstheme="majorBidi"/>
                <w:b/>
                <w:bCs/>
                <w:color w:val="000000"/>
                <w:sz w:val="20"/>
                <w:szCs w:val="20"/>
                <w:lang w:val="en-US"/>
              </w:rPr>
            </w:pPr>
            <w:r>
              <w:rPr>
                <w:rFonts w:asciiTheme="majorBidi" w:hAnsiTheme="majorBidi" w:cstheme="majorBidi" w:hint="eastAsia"/>
                <w:b/>
                <w:bCs/>
                <w:color w:val="000000"/>
                <w:sz w:val="20"/>
                <w:szCs w:val="20"/>
                <w:lang w:val="en-US" w:eastAsia="zh-CN"/>
              </w:rPr>
              <w:t>费用总额</w:t>
            </w:r>
          </w:p>
        </w:tc>
      </w:tr>
      <w:tr w:rsidR="00F366BB" w:rsidRPr="007D6F9F" w14:paraId="00EE9E18" w14:textId="77777777" w:rsidTr="00587600">
        <w:tc>
          <w:tcPr>
            <w:tcW w:w="2405" w:type="dxa"/>
            <w:tcBorders>
              <w:top w:val="single" w:sz="4" w:space="0" w:color="auto"/>
              <w:left w:val="single" w:sz="4" w:space="0" w:color="auto"/>
              <w:bottom w:val="single" w:sz="4" w:space="0" w:color="auto"/>
              <w:right w:val="single" w:sz="4" w:space="0" w:color="auto"/>
            </w:tcBorders>
            <w:vAlign w:val="center"/>
          </w:tcPr>
          <w:p w14:paraId="00EE9E14" w14:textId="77777777" w:rsidR="00F366BB" w:rsidRPr="007D6F9F" w:rsidRDefault="00CB1C6B" w:rsidP="00587600">
            <w:pPr>
              <w:jc w:val="left"/>
              <w:rPr>
                <w:rFonts w:asciiTheme="majorBidi" w:hAnsiTheme="majorBidi" w:cstheme="majorBidi"/>
                <w:color w:val="000000"/>
                <w:sz w:val="20"/>
                <w:szCs w:val="20"/>
                <w:lang w:val="en-US" w:eastAsia="zh-CN"/>
              </w:rPr>
            </w:pPr>
            <w:r>
              <w:rPr>
                <w:rFonts w:asciiTheme="majorBidi" w:hAnsiTheme="majorBidi" w:cstheme="majorBidi" w:hint="eastAsia"/>
                <w:color w:val="000000"/>
                <w:sz w:val="20"/>
                <w:szCs w:val="20"/>
                <w:lang w:val="en-US" w:eastAsia="zh-CN"/>
              </w:rPr>
              <w:t>德国</w:t>
            </w:r>
          </w:p>
        </w:tc>
        <w:tc>
          <w:tcPr>
            <w:tcW w:w="2126" w:type="dxa"/>
            <w:tcBorders>
              <w:top w:val="single" w:sz="4" w:space="0" w:color="auto"/>
              <w:left w:val="single" w:sz="4" w:space="0" w:color="auto"/>
              <w:bottom w:val="single" w:sz="4" w:space="0" w:color="auto"/>
              <w:right w:val="single" w:sz="4" w:space="0" w:color="auto"/>
            </w:tcBorders>
            <w:vAlign w:val="center"/>
          </w:tcPr>
          <w:p w14:paraId="00EE9E15" w14:textId="77777777" w:rsidR="00F366BB" w:rsidRPr="007D6F9F" w:rsidRDefault="00F366BB" w:rsidP="00587600">
            <w:pPr>
              <w:ind w:right="-57"/>
              <w:jc w:val="right"/>
              <w:rPr>
                <w:rFonts w:asciiTheme="majorBidi" w:hAnsiTheme="majorBidi" w:cstheme="majorBidi"/>
                <w:color w:val="000000"/>
                <w:sz w:val="20"/>
                <w:szCs w:val="20"/>
                <w:lang w:val="en-US"/>
              </w:rPr>
            </w:pPr>
            <w:r w:rsidRPr="007D6F9F">
              <w:rPr>
                <w:rFonts w:asciiTheme="majorBidi" w:hAnsiTheme="majorBidi" w:cstheme="majorBidi"/>
                <w:color w:val="000000"/>
                <w:sz w:val="20"/>
                <w:szCs w:val="20"/>
                <w:lang w:val="en-US"/>
              </w:rPr>
              <w:t>58,643</w:t>
            </w:r>
          </w:p>
        </w:tc>
        <w:tc>
          <w:tcPr>
            <w:tcW w:w="2230" w:type="dxa"/>
            <w:tcBorders>
              <w:top w:val="single" w:sz="4" w:space="0" w:color="auto"/>
              <w:left w:val="single" w:sz="4" w:space="0" w:color="auto"/>
              <w:bottom w:val="single" w:sz="4" w:space="0" w:color="auto"/>
              <w:right w:val="single" w:sz="4" w:space="0" w:color="auto"/>
            </w:tcBorders>
            <w:vAlign w:val="center"/>
          </w:tcPr>
          <w:p w14:paraId="00EE9E16" w14:textId="77777777" w:rsidR="00F366BB" w:rsidRPr="007D6F9F" w:rsidRDefault="00F366BB" w:rsidP="00587600">
            <w:pPr>
              <w:ind w:right="-57"/>
              <w:jc w:val="right"/>
              <w:rPr>
                <w:rFonts w:asciiTheme="majorBidi" w:hAnsiTheme="majorBidi" w:cstheme="majorBidi"/>
                <w:color w:val="000000"/>
                <w:sz w:val="20"/>
                <w:szCs w:val="20"/>
                <w:lang w:val="en-US"/>
              </w:rPr>
            </w:pPr>
            <w:r w:rsidRPr="007D6F9F">
              <w:rPr>
                <w:rFonts w:asciiTheme="majorBidi" w:hAnsiTheme="majorBidi" w:cstheme="majorBidi"/>
                <w:color w:val="000000"/>
                <w:sz w:val="20"/>
                <w:szCs w:val="20"/>
                <w:lang w:val="en-US"/>
              </w:rPr>
              <w:t>7,624</w:t>
            </w:r>
          </w:p>
        </w:tc>
        <w:tc>
          <w:tcPr>
            <w:tcW w:w="2594" w:type="dxa"/>
            <w:tcBorders>
              <w:top w:val="single" w:sz="4" w:space="0" w:color="auto"/>
              <w:left w:val="single" w:sz="4" w:space="0" w:color="auto"/>
              <w:bottom w:val="single" w:sz="4" w:space="0" w:color="auto"/>
              <w:right w:val="single" w:sz="4" w:space="0" w:color="auto"/>
            </w:tcBorders>
            <w:vAlign w:val="center"/>
          </w:tcPr>
          <w:p w14:paraId="00EE9E17" w14:textId="77777777" w:rsidR="00F366BB" w:rsidRPr="007D6F9F" w:rsidRDefault="00F366BB" w:rsidP="00587600">
            <w:pPr>
              <w:ind w:right="-57"/>
              <w:jc w:val="right"/>
              <w:rPr>
                <w:rFonts w:asciiTheme="majorBidi" w:hAnsiTheme="majorBidi" w:cstheme="majorBidi"/>
                <w:color w:val="000000"/>
                <w:sz w:val="20"/>
                <w:szCs w:val="20"/>
                <w:lang w:val="en-US"/>
              </w:rPr>
            </w:pPr>
            <w:r w:rsidRPr="007D6F9F">
              <w:rPr>
                <w:rFonts w:asciiTheme="majorBidi" w:hAnsiTheme="majorBidi" w:cstheme="majorBidi"/>
                <w:color w:val="000000"/>
                <w:sz w:val="20"/>
                <w:szCs w:val="20"/>
                <w:lang w:val="en-US"/>
              </w:rPr>
              <w:t>66,267</w:t>
            </w:r>
          </w:p>
        </w:tc>
      </w:tr>
    </w:tbl>
    <w:p w14:paraId="00EE9E19" w14:textId="77777777" w:rsidR="00F366BB" w:rsidRPr="00F85C94" w:rsidRDefault="00C5311D" w:rsidP="00F366BB">
      <w:pPr>
        <w:jc w:val="left"/>
        <w:rPr>
          <w:rFonts w:ascii="SimHei" w:eastAsia="SimHei" w:hAnsi="SimHei"/>
          <w:color w:val="000000"/>
          <w:lang w:val="en-US" w:eastAsia="zh-CN"/>
        </w:rPr>
      </w:pPr>
      <w:bookmarkStart w:id="8" w:name="OLE_LINK278"/>
      <w:bookmarkStart w:id="9" w:name="OLE_LINK279"/>
      <w:r w:rsidRPr="00F85C94">
        <w:rPr>
          <w:rFonts w:ascii="SimHei" w:eastAsia="SimHei" w:hAnsi="SimHei" w:hint="eastAsia"/>
          <w:color w:val="000000"/>
          <w:lang w:eastAsia="zh-CN"/>
        </w:rPr>
        <w:t>表</w:t>
      </w:r>
      <w:r w:rsidR="00F366BB" w:rsidRPr="00F85C94">
        <w:rPr>
          <w:rFonts w:ascii="SimHei" w:eastAsia="SimHei" w:hAnsi="SimHei"/>
          <w:color w:val="000000"/>
          <w:lang w:val="en-US" w:eastAsia="zh-CN"/>
        </w:rPr>
        <w:t>2</w:t>
      </w:r>
      <w:bookmarkEnd w:id="8"/>
      <w:bookmarkEnd w:id="9"/>
      <w:r w:rsidR="00F366BB" w:rsidRPr="00F85C94">
        <w:rPr>
          <w:rFonts w:ascii="SimHei" w:eastAsia="SimHei" w:hAnsi="SimHei"/>
          <w:color w:val="000000"/>
          <w:lang w:val="en-US" w:eastAsia="zh-CN"/>
        </w:rPr>
        <w:t xml:space="preserve">. </w:t>
      </w:r>
      <w:r w:rsidR="007C1741" w:rsidRPr="00F85C94">
        <w:rPr>
          <w:rFonts w:ascii="SimHei" w:eastAsia="SimHei" w:hAnsi="SimHei" w:hint="eastAsia"/>
          <w:color w:val="000000"/>
          <w:lang w:val="en-US" w:eastAsia="zh-CN"/>
        </w:rPr>
        <w:t>一个</w:t>
      </w:r>
      <w:r w:rsidRPr="00F85C94">
        <w:rPr>
          <w:rFonts w:ascii="SimHei" w:eastAsia="SimHei" w:hAnsi="SimHei" w:hint="eastAsia"/>
          <w:color w:val="000000"/>
          <w:lang w:val="en-US" w:eastAsia="zh-CN"/>
        </w:rPr>
        <w:t>双边机构将退还第九十七次会议的资金（美元）</w:t>
      </w:r>
    </w:p>
    <w:p w14:paraId="00EE9E1A" w14:textId="77777777" w:rsidR="00B35678" w:rsidRPr="00F85C94" w:rsidRDefault="00755697" w:rsidP="006778F8">
      <w:pPr>
        <w:spacing w:before="240" w:after="240"/>
        <w:jc w:val="left"/>
        <w:outlineLvl w:val="0"/>
        <w:rPr>
          <w:rFonts w:ascii="SimHei" w:eastAsia="SimHei" w:hAnsi="SimHei"/>
          <w:bCs/>
          <w:sz w:val="24"/>
          <w:szCs w:val="24"/>
          <w:lang w:val="en-US" w:eastAsia="zh-CN"/>
        </w:rPr>
      </w:pPr>
      <w:r w:rsidRPr="00F85C94">
        <w:rPr>
          <w:rFonts w:ascii="SimHei" w:eastAsia="SimHei" w:hAnsi="SimHei" w:hint="eastAsia"/>
          <w:bCs/>
          <w:sz w:val="24"/>
          <w:szCs w:val="24"/>
          <w:lang w:val="en-US" w:eastAsia="zh-CN"/>
        </w:rPr>
        <w:t>执行机构</w:t>
      </w:r>
      <w:r w:rsidR="008643C0" w:rsidRPr="00F85C94">
        <w:rPr>
          <w:rFonts w:ascii="SimHei" w:eastAsia="SimHei" w:hAnsi="SimHei" w:hint="eastAsia"/>
          <w:bCs/>
          <w:sz w:val="24"/>
          <w:szCs w:val="24"/>
          <w:lang w:val="en-US" w:eastAsia="zh-CN"/>
        </w:rPr>
        <w:t>持有</w:t>
      </w:r>
      <w:r w:rsidRPr="00F85C94">
        <w:rPr>
          <w:rFonts w:ascii="SimHei" w:eastAsia="SimHei" w:hAnsi="SimHei" w:hint="eastAsia"/>
          <w:bCs/>
          <w:sz w:val="24"/>
          <w:szCs w:val="24"/>
          <w:lang w:val="en-US" w:eastAsia="zh-CN"/>
        </w:rPr>
        <w:t>的资金</w:t>
      </w:r>
      <w:r w:rsidR="006778F8" w:rsidRPr="00F85C94">
        <w:rPr>
          <w:rFonts w:ascii="SimHei" w:eastAsia="SimHei" w:hAnsi="SimHei"/>
          <w:bCs/>
          <w:sz w:val="24"/>
          <w:szCs w:val="24"/>
          <w:lang w:val="en-US" w:eastAsia="zh-CN"/>
        </w:rPr>
        <w:t xml:space="preserve"> </w:t>
      </w:r>
    </w:p>
    <w:p w14:paraId="00EE9E1B" w14:textId="77777777" w:rsidR="00893DE5" w:rsidRPr="000B5FB7" w:rsidRDefault="00C308FC" w:rsidP="008160E5">
      <w:pPr>
        <w:pStyle w:val="Heading1"/>
        <w:rPr>
          <w:sz w:val="24"/>
          <w:szCs w:val="24"/>
          <w:lang w:val="en-US" w:eastAsia="zh-CN"/>
        </w:rPr>
      </w:pPr>
      <w:r w:rsidRPr="000B5FB7">
        <w:rPr>
          <w:rFonts w:hint="eastAsia"/>
          <w:sz w:val="24"/>
          <w:szCs w:val="24"/>
          <w:lang w:eastAsia="zh-CN"/>
        </w:rPr>
        <w:t>如表</w:t>
      </w:r>
      <w:r w:rsidRPr="000B5FB7">
        <w:rPr>
          <w:rFonts w:hint="eastAsia"/>
          <w:sz w:val="24"/>
          <w:szCs w:val="24"/>
          <w:lang w:eastAsia="zh-CN"/>
        </w:rPr>
        <w:t>3</w:t>
      </w:r>
      <w:r w:rsidRPr="000B5FB7">
        <w:rPr>
          <w:rFonts w:hint="eastAsia"/>
          <w:sz w:val="24"/>
          <w:szCs w:val="24"/>
          <w:lang w:eastAsia="zh-CN"/>
        </w:rPr>
        <w:t>所示，执行机构</w:t>
      </w:r>
      <w:r w:rsidR="00176D6C" w:rsidRPr="000B5FB7">
        <w:rPr>
          <w:rFonts w:hint="eastAsia"/>
          <w:sz w:val="24"/>
          <w:szCs w:val="24"/>
          <w:lang w:eastAsia="zh-CN"/>
        </w:rPr>
        <w:t>持有的</w:t>
      </w:r>
      <w:r w:rsidRPr="000B5FB7">
        <w:rPr>
          <w:rFonts w:hint="eastAsia"/>
          <w:sz w:val="24"/>
          <w:szCs w:val="24"/>
          <w:lang w:eastAsia="zh-CN"/>
        </w:rPr>
        <w:t>资金总额为</w:t>
      </w:r>
      <w:r w:rsidRPr="000B5FB7">
        <w:rPr>
          <w:rFonts w:hint="eastAsia"/>
          <w:sz w:val="24"/>
          <w:szCs w:val="24"/>
          <w:lang w:eastAsia="zh-CN"/>
        </w:rPr>
        <w:t>6,994,293</w:t>
      </w:r>
      <w:r w:rsidRPr="000B5FB7">
        <w:rPr>
          <w:rFonts w:hint="eastAsia"/>
          <w:sz w:val="24"/>
          <w:szCs w:val="24"/>
          <w:lang w:eastAsia="zh-CN"/>
        </w:rPr>
        <w:t>美元</w:t>
      </w:r>
      <w:r w:rsidR="008643C0" w:rsidRPr="000B5FB7">
        <w:rPr>
          <w:rFonts w:hint="eastAsia"/>
          <w:sz w:val="24"/>
          <w:szCs w:val="24"/>
          <w:lang w:eastAsia="zh-CN"/>
        </w:rPr>
        <w:t>。</w:t>
      </w:r>
      <w:r w:rsidR="004C0A2C" w:rsidRPr="000B5FB7">
        <w:rPr>
          <w:sz w:val="24"/>
          <w:szCs w:val="24"/>
          <w:lang w:eastAsia="zh-CN"/>
        </w:rPr>
        <w:t xml:space="preserve"> </w:t>
      </w:r>
    </w:p>
    <w:p w14:paraId="00EE9E1C" w14:textId="77777777" w:rsidR="002333B4" w:rsidRPr="00F85C94" w:rsidRDefault="00BF755F" w:rsidP="00311983">
      <w:pPr>
        <w:tabs>
          <w:tab w:val="center" w:pos="4320"/>
          <w:tab w:val="left" w:pos="8647"/>
        </w:tabs>
        <w:spacing w:before="240"/>
        <w:ind w:right="-23"/>
        <w:rPr>
          <w:rFonts w:ascii="SimHei" w:eastAsia="SimHei" w:hAnsi="SimHei"/>
          <w:bCs/>
          <w:lang w:val="en-US" w:eastAsia="zh-CN"/>
        </w:rPr>
      </w:pPr>
      <w:r w:rsidRPr="00F85C94">
        <w:rPr>
          <w:rFonts w:ascii="SimHei" w:eastAsia="SimHei" w:hAnsi="SimHei" w:hint="eastAsia"/>
          <w:bCs/>
          <w:lang w:eastAsia="zh-CN"/>
        </w:rPr>
        <w:t>表3</w:t>
      </w:r>
      <w:r w:rsidRPr="00F85C94">
        <w:rPr>
          <w:rFonts w:ascii="SimHei" w:eastAsia="SimHei" w:hAnsi="SimHei"/>
          <w:bCs/>
          <w:lang w:eastAsia="zh-CN"/>
        </w:rPr>
        <w:t xml:space="preserve">.  </w:t>
      </w:r>
      <w:r w:rsidRPr="00F85C94">
        <w:rPr>
          <w:rFonts w:ascii="SimHei" w:eastAsia="SimHei" w:hAnsi="SimHei" w:hint="eastAsia"/>
          <w:bCs/>
          <w:lang w:val="en-GB" w:eastAsia="zh-CN"/>
        </w:rPr>
        <w:t>执行机构持有的已完成项目和额外自愿捐款项目的余额</w:t>
      </w:r>
      <w:r w:rsidRPr="00F85C94">
        <w:rPr>
          <w:rFonts w:ascii="SimHei" w:eastAsia="SimHei" w:hAnsi="SimHei" w:hint="eastAsia"/>
          <w:bCs/>
          <w:lang w:eastAsia="zh-CN"/>
        </w:rPr>
        <w:t>（包括机构支助费用</w:t>
      </w:r>
      <w:r w:rsidR="00F3470F" w:rsidRPr="00F85C94">
        <w:rPr>
          <w:rFonts w:ascii="SimHei" w:eastAsia="SimHei" w:hAnsi="SimHei" w:hint="eastAsia"/>
          <w:bCs/>
          <w:lang w:eastAsia="zh-CN"/>
        </w:rPr>
        <w:t>）</w:t>
      </w:r>
    </w:p>
    <w:tbl>
      <w:tblPr>
        <w:tblStyle w:val="TableGrid10"/>
        <w:tblW w:w="9393" w:type="dxa"/>
        <w:tblInd w:w="-5" w:type="dxa"/>
        <w:tblLayout w:type="fixed"/>
        <w:tblCellMar>
          <w:left w:w="28" w:type="dxa"/>
          <w:right w:w="28" w:type="dxa"/>
        </w:tblCellMar>
        <w:tblLook w:val="04A0" w:firstRow="1" w:lastRow="0" w:firstColumn="1" w:lastColumn="0" w:noHBand="0" w:noVBand="1"/>
      </w:tblPr>
      <w:tblGrid>
        <w:gridCol w:w="2643"/>
        <w:gridCol w:w="1080"/>
        <w:gridCol w:w="1170"/>
        <w:gridCol w:w="1080"/>
        <w:gridCol w:w="1170"/>
        <w:gridCol w:w="1170"/>
        <w:gridCol w:w="1080"/>
      </w:tblGrid>
      <w:tr w:rsidR="002333B4" w:rsidRPr="00C14D3E" w14:paraId="00EE9E21" w14:textId="77777777" w:rsidTr="004B542C">
        <w:tc>
          <w:tcPr>
            <w:tcW w:w="2643" w:type="dxa"/>
            <w:vAlign w:val="center"/>
          </w:tcPr>
          <w:p w14:paraId="00EE9E1D" w14:textId="77777777" w:rsidR="002333B4" w:rsidRPr="00C14D3E" w:rsidRDefault="000B5FB7" w:rsidP="000B5FB7">
            <w:pPr>
              <w:tabs>
                <w:tab w:val="center" w:pos="4320"/>
                <w:tab w:val="right" w:pos="8640"/>
              </w:tabs>
              <w:rPr>
                <w:rFonts w:asciiTheme="majorBidi" w:hAnsiTheme="majorBidi" w:cstheme="majorBidi"/>
                <w:b/>
                <w:sz w:val="18"/>
                <w:szCs w:val="18"/>
                <w:lang w:val="en-US"/>
              </w:rPr>
            </w:pPr>
            <w:r w:rsidRPr="00C14D3E">
              <w:rPr>
                <w:rFonts w:asciiTheme="minorEastAsia" w:eastAsiaTheme="minorEastAsia" w:hAnsiTheme="minorEastAsia" w:cstheme="majorBidi" w:hint="eastAsia"/>
                <w:b/>
                <w:bCs/>
                <w:color w:val="000000"/>
                <w:sz w:val="18"/>
                <w:szCs w:val="18"/>
                <w:lang w:val="en-US" w:eastAsia="zh-CN"/>
              </w:rPr>
              <w:t>完成年度</w:t>
            </w:r>
          </w:p>
        </w:tc>
        <w:tc>
          <w:tcPr>
            <w:tcW w:w="2250" w:type="dxa"/>
            <w:gridSpan w:val="2"/>
            <w:vAlign w:val="center"/>
          </w:tcPr>
          <w:p w14:paraId="00EE9E1E" w14:textId="77777777" w:rsidR="002333B4" w:rsidRPr="00C14D3E" w:rsidRDefault="00F73D28" w:rsidP="00F73D28">
            <w:pPr>
              <w:jc w:val="center"/>
              <w:rPr>
                <w:rFonts w:asciiTheme="majorBidi" w:hAnsiTheme="majorBidi" w:cstheme="majorBidi"/>
                <w:b/>
                <w:bCs/>
                <w:color w:val="000000"/>
                <w:sz w:val="18"/>
                <w:szCs w:val="18"/>
                <w:lang w:val="en-US" w:eastAsia="en-CA"/>
              </w:rPr>
            </w:pPr>
            <w:r w:rsidRPr="00C14D3E">
              <w:rPr>
                <w:rFonts w:asciiTheme="minorEastAsia" w:eastAsiaTheme="minorEastAsia" w:hAnsiTheme="minorEastAsia" w:cstheme="majorBidi" w:hint="eastAsia"/>
                <w:b/>
                <w:bCs/>
                <w:color w:val="000000"/>
                <w:sz w:val="18"/>
                <w:szCs w:val="18"/>
                <w:lang w:val="en-US" w:eastAsia="zh-CN"/>
              </w:rPr>
              <w:t>开发计划署</w:t>
            </w:r>
          </w:p>
        </w:tc>
        <w:tc>
          <w:tcPr>
            <w:tcW w:w="2250" w:type="dxa"/>
            <w:gridSpan w:val="2"/>
            <w:vAlign w:val="center"/>
          </w:tcPr>
          <w:p w14:paraId="00EE9E1F" w14:textId="77777777" w:rsidR="002333B4" w:rsidRPr="00C14D3E" w:rsidRDefault="00F73D28" w:rsidP="00F73D28">
            <w:pPr>
              <w:jc w:val="center"/>
              <w:rPr>
                <w:rFonts w:asciiTheme="majorBidi" w:hAnsiTheme="majorBidi" w:cstheme="majorBidi"/>
                <w:b/>
                <w:bCs/>
                <w:color w:val="000000"/>
                <w:sz w:val="18"/>
                <w:szCs w:val="18"/>
                <w:lang w:val="en-US" w:eastAsia="en-CA"/>
              </w:rPr>
            </w:pPr>
            <w:r w:rsidRPr="00C14D3E">
              <w:rPr>
                <w:rFonts w:asciiTheme="minorEastAsia" w:eastAsiaTheme="minorEastAsia" w:hAnsiTheme="minorEastAsia" w:cstheme="majorBidi" w:hint="eastAsia"/>
                <w:b/>
                <w:bCs/>
                <w:color w:val="000000"/>
                <w:sz w:val="18"/>
                <w:szCs w:val="18"/>
                <w:lang w:val="en-US" w:eastAsia="zh-CN"/>
              </w:rPr>
              <w:t>工发组织</w:t>
            </w:r>
          </w:p>
        </w:tc>
        <w:tc>
          <w:tcPr>
            <w:tcW w:w="2250" w:type="dxa"/>
            <w:gridSpan w:val="2"/>
            <w:vAlign w:val="center"/>
          </w:tcPr>
          <w:p w14:paraId="00EE9E20" w14:textId="77777777" w:rsidR="002333B4" w:rsidRPr="00C14D3E" w:rsidRDefault="00F73D28" w:rsidP="00F73D28">
            <w:pPr>
              <w:tabs>
                <w:tab w:val="center" w:pos="4320"/>
                <w:tab w:val="right" w:pos="8640"/>
              </w:tabs>
              <w:jc w:val="center"/>
              <w:rPr>
                <w:rFonts w:asciiTheme="majorBidi" w:hAnsiTheme="majorBidi" w:cstheme="majorBidi"/>
                <w:b/>
                <w:bCs/>
                <w:color w:val="000000"/>
                <w:sz w:val="18"/>
                <w:szCs w:val="18"/>
                <w:lang w:val="en-US" w:eastAsia="en-CA"/>
              </w:rPr>
            </w:pPr>
            <w:r w:rsidRPr="00C14D3E">
              <w:rPr>
                <w:rFonts w:asciiTheme="minorEastAsia" w:eastAsiaTheme="minorEastAsia" w:hAnsiTheme="minorEastAsia" w:cstheme="majorBidi" w:hint="eastAsia"/>
                <w:b/>
                <w:bCs/>
                <w:color w:val="000000"/>
                <w:sz w:val="18"/>
                <w:szCs w:val="18"/>
                <w:lang w:val="en-US" w:eastAsia="zh-CN"/>
              </w:rPr>
              <w:t>共计</w:t>
            </w:r>
          </w:p>
        </w:tc>
      </w:tr>
      <w:tr w:rsidR="002333B4" w:rsidRPr="00C14D3E" w14:paraId="00EE9E29" w14:textId="77777777" w:rsidTr="004B542C">
        <w:tc>
          <w:tcPr>
            <w:tcW w:w="2643" w:type="dxa"/>
          </w:tcPr>
          <w:p w14:paraId="00EE9E22" w14:textId="77777777" w:rsidR="002333B4" w:rsidRPr="00C14D3E" w:rsidRDefault="002333B4" w:rsidP="005E6ECA">
            <w:pPr>
              <w:tabs>
                <w:tab w:val="center" w:pos="4320"/>
                <w:tab w:val="right" w:pos="8640"/>
              </w:tabs>
              <w:rPr>
                <w:rFonts w:asciiTheme="majorBidi" w:hAnsiTheme="majorBidi" w:cstheme="majorBidi"/>
                <w:b/>
                <w:sz w:val="18"/>
                <w:szCs w:val="18"/>
                <w:lang w:val="en-US"/>
              </w:rPr>
            </w:pPr>
          </w:p>
        </w:tc>
        <w:tc>
          <w:tcPr>
            <w:tcW w:w="1080" w:type="dxa"/>
          </w:tcPr>
          <w:p w14:paraId="00EE9E23" w14:textId="77777777" w:rsidR="002333B4" w:rsidRPr="00C14D3E" w:rsidRDefault="000F2030" w:rsidP="000F2030">
            <w:pPr>
              <w:jc w:val="center"/>
              <w:rPr>
                <w:rFonts w:asciiTheme="majorBidi" w:hAnsiTheme="majorBidi" w:cstheme="majorBidi"/>
                <w:b/>
                <w:bCs/>
                <w:color w:val="000000"/>
                <w:sz w:val="18"/>
                <w:szCs w:val="18"/>
                <w:lang w:val="en-US" w:eastAsia="en-CA"/>
              </w:rPr>
            </w:pPr>
            <w:r w:rsidRPr="00C14D3E">
              <w:rPr>
                <w:rFonts w:asciiTheme="minorEastAsia" w:eastAsiaTheme="minorEastAsia" w:hAnsiTheme="minorEastAsia" w:cstheme="majorBidi" w:hint="eastAsia"/>
                <w:b/>
                <w:bCs/>
                <w:color w:val="000000"/>
                <w:sz w:val="18"/>
                <w:szCs w:val="18"/>
                <w:lang w:val="en-US" w:eastAsia="zh-CN"/>
              </w:rPr>
              <w:t>项目数</w:t>
            </w:r>
          </w:p>
        </w:tc>
        <w:tc>
          <w:tcPr>
            <w:tcW w:w="1170" w:type="dxa"/>
          </w:tcPr>
          <w:p w14:paraId="00EE9E24" w14:textId="77777777" w:rsidR="002333B4" w:rsidRPr="00C14D3E" w:rsidRDefault="000F2030" w:rsidP="000F2030">
            <w:pPr>
              <w:jc w:val="center"/>
              <w:rPr>
                <w:rFonts w:asciiTheme="majorBidi" w:hAnsiTheme="majorBidi" w:cstheme="majorBidi"/>
                <w:b/>
                <w:bCs/>
                <w:color w:val="000000"/>
                <w:sz w:val="18"/>
                <w:szCs w:val="18"/>
                <w:lang w:val="en-US" w:eastAsia="en-CA"/>
              </w:rPr>
            </w:pPr>
            <w:r w:rsidRPr="00C14D3E">
              <w:rPr>
                <w:rFonts w:asciiTheme="minorEastAsia" w:eastAsiaTheme="minorEastAsia" w:hAnsiTheme="minorEastAsia" w:cstheme="majorBidi" w:hint="eastAsia"/>
                <w:b/>
                <w:bCs/>
                <w:color w:val="000000"/>
                <w:sz w:val="18"/>
                <w:szCs w:val="18"/>
                <w:lang w:val="en-US" w:eastAsia="zh-CN"/>
              </w:rPr>
              <w:t>美元</w:t>
            </w:r>
          </w:p>
        </w:tc>
        <w:tc>
          <w:tcPr>
            <w:tcW w:w="1080" w:type="dxa"/>
          </w:tcPr>
          <w:p w14:paraId="00EE9E25" w14:textId="77777777" w:rsidR="002333B4" w:rsidRPr="00C14D3E" w:rsidRDefault="000F2030" w:rsidP="000F2030">
            <w:pPr>
              <w:jc w:val="center"/>
              <w:rPr>
                <w:rFonts w:asciiTheme="majorBidi" w:hAnsiTheme="majorBidi" w:cstheme="majorBidi"/>
                <w:b/>
                <w:bCs/>
                <w:color w:val="000000"/>
                <w:sz w:val="18"/>
                <w:szCs w:val="18"/>
                <w:lang w:val="en-US" w:eastAsia="en-CA"/>
              </w:rPr>
            </w:pPr>
            <w:r w:rsidRPr="00C14D3E">
              <w:rPr>
                <w:rFonts w:asciiTheme="minorEastAsia" w:eastAsiaTheme="minorEastAsia" w:hAnsiTheme="minorEastAsia" w:cstheme="majorBidi" w:hint="eastAsia"/>
                <w:b/>
                <w:bCs/>
                <w:color w:val="000000"/>
                <w:sz w:val="18"/>
                <w:szCs w:val="18"/>
                <w:lang w:val="en-US" w:eastAsia="zh-CN"/>
              </w:rPr>
              <w:t>项目数</w:t>
            </w:r>
          </w:p>
        </w:tc>
        <w:tc>
          <w:tcPr>
            <w:tcW w:w="1170" w:type="dxa"/>
          </w:tcPr>
          <w:p w14:paraId="00EE9E26" w14:textId="77777777" w:rsidR="002333B4" w:rsidRPr="00C14D3E" w:rsidRDefault="000F2030" w:rsidP="000F2030">
            <w:pPr>
              <w:jc w:val="center"/>
              <w:rPr>
                <w:rFonts w:asciiTheme="majorBidi" w:hAnsiTheme="majorBidi" w:cstheme="majorBidi"/>
                <w:b/>
                <w:bCs/>
                <w:color w:val="000000"/>
                <w:sz w:val="18"/>
                <w:szCs w:val="18"/>
                <w:lang w:val="en-US" w:eastAsia="en-CA"/>
              </w:rPr>
            </w:pPr>
            <w:r w:rsidRPr="00C14D3E">
              <w:rPr>
                <w:rFonts w:asciiTheme="minorEastAsia" w:eastAsiaTheme="minorEastAsia" w:hAnsiTheme="minorEastAsia" w:cstheme="majorBidi" w:hint="eastAsia"/>
                <w:b/>
                <w:bCs/>
                <w:color w:val="000000"/>
                <w:sz w:val="18"/>
                <w:szCs w:val="18"/>
                <w:lang w:val="en-US" w:eastAsia="zh-CN"/>
              </w:rPr>
              <w:t>美元</w:t>
            </w:r>
          </w:p>
        </w:tc>
        <w:tc>
          <w:tcPr>
            <w:tcW w:w="1170" w:type="dxa"/>
          </w:tcPr>
          <w:p w14:paraId="00EE9E27" w14:textId="77777777" w:rsidR="002333B4" w:rsidRPr="00C14D3E" w:rsidRDefault="000F2030" w:rsidP="000F2030">
            <w:pPr>
              <w:jc w:val="center"/>
              <w:rPr>
                <w:rFonts w:asciiTheme="majorBidi" w:hAnsiTheme="majorBidi" w:cstheme="majorBidi"/>
                <w:b/>
                <w:bCs/>
                <w:color w:val="000000"/>
                <w:sz w:val="18"/>
                <w:szCs w:val="18"/>
                <w:lang w:val="en-US" w:eastAsia="en-CA"/>
              </w:rPr>
            </w:pPr>
            <w:r w:rsidRPr="00C14D3E">
              <w:rPr>
                <w:rFonts w:asciiTheme="minorEastAsia" w:eastAsiaTheme="minorEastAsia" w:hAnsiTheme="minorEastAsia" w:cstheme="majorBidi" w:hint="eastAsia"/>
                <w:b/>
                <w:bCs/>
                <w:color w:val="000000"/>
                <w:sz w:val="18"/>
                <w:szCs w:val="18"/>
                <w:lang w:val="en-US" w:eastAsia="zh-CN"/>
              </w:rPr>
              <w:t>项目数</w:t>
            </w:r>
          </w:p>
        </w:tc>
        <w:tc>
          <w:tcPr>
            <w:tcW w:w="1080" w:type="dxa"/>
          </w:tcPr>
          <w:p w14:paraId="00EE9E28" w14:textId="77777777" w:rsidR="002333B4" w:rsidRPr="00C14D3E" w:rsidRDefault="000F2030" w:rsidP="000F2030">
            <w:pPr>
              <w:tabs>
                <w:tab w:val="center" w:pos="4320"/>
                <w:tab w:val="right" w:pos="8640"/>
              </w:tabs>
              <w:jc w:val="center"/>
              <w:rPr>
                <w:rFonts w:asciiTheme="majorBidi" w:hAnsiTheme="majorBidi" w:cstheme="majorBidi"/>
                <w:b/>
                <w:sz w:val="18"/>
                <w:szCs w:val="18"/>
                <w:lang w:val="en-US"/>
              </w:rPr>
            </w:pPr>
            <w:r w:rsidRPr="00C14D3E">
              <w:rPr>
                <w:rFonts w:asciiTheme="minorEastAsia" w:eastAsiaTheme="minorEastAsia" w:hAnsiTheme="minorEastAsia" w:cstheme="majorBidi" w:hint="eastAsia"/>
                <w:b/>
                <w:bCs/>
                <w:color w:val="000000"/>
                <w:sz w:val="18"/>
                <w:szCs w:val="18"/>
                <w:lang w:val="en-US" w:eastAsia="zh-CN"/>
              </w:rPr>
              <w:t>美元</w:t>
            </w:r>
          </w:p>
        </w:tc>
      </w:tr>
      <w:tr w:rsidR="002333B4" w:rsidRPr="00C14D3E" w14:paraId="00EE9E2B" w14:textId="77777777" w:rsidTr="005E6ECA">
        <w:tc>
          <w:tcPr>
            <w:tcW w:w="9393" w:type="dxa"/>
            <w:gridSpan w:val="7"/>
          </w:tcPr>
          <w:p w14:paraId="00EE9E2A" w14:textId="77777777" w:rsidR="002333B4" w:rsidRPr="00C14D3E" w:rsidRDefault="00872534" w:rsidP="00872534">
            <w:pPr>
              <w:tabs>
                <w:tab w:val="left" w:pos="1165"/>
              </w:tabs>
              <w:jc w:val="left"/>
              <w:rPr>
                <w:rFonts w:asciiTheme="majorBidi" w:hAnsiTheme="majorBidi" w:cstheme="majorBidi"/>
                <w:sz w:val="18"/>
                <w:szCs w:val="18"/>
                <w:lang w:val="en-US" w:eastAsia="zh-CN"/>
              </w:rPr>
            </w:pPr>
            <w:r w:rsidRPr="00C14D3E">
              <w:rPr>
                <w:rFonts w:ascii="SimSun" w:eastAsia="SimSun" w:hAnsi="SimSun" w:cs="SimSun" w:hint="eastAsia"/>
                <w:b/>
                <w:bCs/>
                <w:sz w:val="18"/>
                <w:szCs w:val="18"/>
                <w:lang w:val="zh-CN" w:eastAsia="zh-CN"/>
              </w:rPr>
              <w:t>完成已超过两年的项目</w:t>
            </w:r>
          </w:p>
        </w:tc>
      </w:tr>
      <w:tr w:rsidR="00721514" w:rsidRPr="00C14D3E" w14:paraId="00EE9E33" w14:textId="77777777" w:rsidTr="004B542C">
        <w:trPr>
          <w:trHeight w:val="70"/>
        </w:trPr>
        <w:tc>
          <w:tcPr>
            <w:tcW w:w="2643" w:type="dxa"/>
          </w:tcPr>
          <w:p w14:paraId="00EE9E2C" w14:textId="77777777" w:rsidR="00721514" w:rsidRPr="00C14D3E" w:rsidRDefault="00721514" w:rsidP="00721514">
            <w:pPr>
              <w:tabs>
                <w:tab w:val="center" w:pos="4320"/>
                <w:tab w:val="right" w:pos="8640"/>
              </w:tabs>
              <w:jc w:val="left"/>
              <w:rPr>
                <w:rFonts w:asciiTheme="majorBidi" w:hAnsiTheme="majorBidi" w:cstheme="majorBidi"/>
                <w:color w:val="000000"/>
                <w:sz w:val="18"/>
                <w:szCs w:val="18"/>
                <w:lang w:val="en-US" w:eastAsia="en-CA"/>
              </w:rPr>
            </w:pPr>
            <w:r w:rsidRPr="00C14D3E">
              <w:rPr>
                <w:rFonts w:asciiTheme="majorBidi" w:hAnsiTheme="majorBidi" w:cstheme="majorBidi"/>
                <w:color w:val="000000"/>
                <w:sz w:val="18"/>
                <w:szCs w:val="18"/>
                <w:lang w:val="en-US" w:eastAsia="en-CA"/>
              </w:rPr>
              <w:t>2021</w:t>
            </w:r>
            <w:r w:rsidR="007C1741" w:rsidRPr="00C14D3E">
              <w:rPr>
                <w:rFonts w:asciiTheme="minorEastAsia" w:eastAsiaTheme="minorEastAsia" w:hAnsiTheme="minorEastAsia" w:cs="Microsoft YaHei" w:hint="eastAsia"/>
                <w:color w:val="000000"/>
                <w:sz w:val="18"/>
                <w:szCs w:val="18"/>
                <w:lang w:val="en-US" w:eastAsia="zh-CN"/>
              </w:rPr>
              <w:t>年</w:t>
            </w:r>
          </w:p>
        </w:tc>
        <w:tc>
          <w:tcPr>
            <w:tcW w:w="1080" w:type="dxa"/>
          </w:tcPr>
          <w:p w14:paraId="00EE9E2D" w14:textId="77777777" w:rsidR="00721514" w:rsidRPr="00C14D3E" w:rsidRDefault="00721514" w:rsidP="00721514">
            <w:pPr>
              <w:tabs>
                <w:tab w:val="center" w:pos="4320"/>
                <w:tab w:val="right" w:pos="8640"/>
              </w:tabs>
              <w:jc w:val="center"/>
              <w:rPr>
                <w:rFonts w:asciiTheme="majorBidi" w:hAnsiTheme="majorBidi" w:cstheme="majorBidi"/>
                <w:sz w:val="18"/>
                <w:szCs w:val="18"/>
                <w:lang w:val="en-US"/>
              </w:rPr>
            </w:pPr>
            <w:r w:rsidRPr="00C14D3E">
              <w:rPr>
                <w:rFonts w:asciiTheme="majorBidi" w:hAnsiTheme="majorBidi" w:cstheme="majorBidi"/>
                <w:sz w:val="18"/>
                <w:szCs w:val="18"/>
                <w:lang w:val="en-US"/>
              </w:rPr>
              <w:t>0</w:t>
            </w:r>
          </w:p>
        </w:tc>
        <w:tc>
          <w:tcPr>
            <w:tcW w:w="1170" w:type="dxa"/>
          </w:tcPr>
          <w:p w14:paraId="00EE9E2E" w14:textId="77777777" w:rsidR="00721514" w:rsidRPr="00C14D3E" w:rsidRDefault="00721514" w:rsidP="00046E8D">
            <w:pPr>
              <w:tabs>
                <w:tab w:val="left" w:pos="1083"/>
              </w:tabs>
              <w:ind w:right="100"/>
              <w:jc w:val="right"/>
              <w:rPr>
                <w:rFonts w:asciiTheme="majorBidi" w:hAnsiTheme="majorBidi" w:cstheme="majorBidi"/>
                <w:sz w:val="18"/>
                <w:szCs w:val="18"/>
                <w:lang w:val="en-US"/>
              </w:rPr>
            </w:pPr>
            <w:r w:rsidRPr="00C14D3E">
              <w:rPr>
                <w:rFonts w:asciiTheme="majorBidi" w:hAnsiTheme="majorBidi" w:cstheme="majorBidi"/>
                <w:sz w:val="18"/>
                <w:szCs w:val="18"/>
                <w:lang w:val="en-US"/>
              </w:rPr>
              <w:t>0</w:t>
            </w:r>
          </w:p>
        </w:tc>
        <w:tc>
          <w:tcPr>
            <w:tcW w:w="1080" w:type="dxa"/>
          </w:tcPr>
          <w:p w14:paraId="00EE9E2F" w14:textId="77777777" w:rsidR="00721514" w:rsidRPr="00C14D3E" w:rsidRDefault="00721514" w:rsidP="00721514">
            <w:pPr>
              <w:tabs>
                <w:tab w:val="center" w:pos="4320"/>
                <w:tab w:val="right" w:pos="8640"/>
              </w:tabs>
              <w:jc w:val="center"/>
              <w:rPr>
                <w:rFonts w:asciiTheme="majorBidi" w:hAnsiTheme="majorBidi" w:cstheme="majorBidi"/>
                <w:sz w:val="18"/>
                <w:szCs w:val="18"/>
                <w:lang w:val="en-US"/>
              </w:rPr>
            </w:pPr>
            <w:r w:rsidRPr="00C14D3E">
              <w:rPr>
                <w:rFonts w:asciiTheme="majorBidi" w:hAnsiTheme="majorBidi" w:cstheme="majorBidi"/>
                <w:sz w:val="18"/>
                <w:szCs w:val="18"/>
                <w:lang w:val="en-US"/>
              </w:rPr>
              <w:t>1</w:t>
            </w:r>
          </w:p>
        </w:tc>
        <w:tc>
          <w:tcPr>
            <w:tcW w:w="1170" w:type="dxa"/>
          </w:tcPr>
          <w:p w14:paraId="00EE9E30" w14:textId="77777777" w:rsidR="00721514" w:rsidRPr="00C14D3E" w:rsidRDefault="00721514" w:rsidP="00617BA0">
            <w:pPr>
              <w:ind w:right="27"/>
              <w:jc w:val="right"/>
              <w:rPr>
                <w:rFonts w:asciiTheme="majorBidi" w:hAnsiTheme="majorBidi" w:cstheme="majorBidi"/>
                <w:sz w:val="18"/>
                <w:szCs w:val="18"/>
                <w:lang w:val="en-US"/>
              </w:rPr>
            </w:pPr>
            <w:r w:rsidRPr="00C14D3E">
              <w:rPr>
                <w:rFonts w:asciiTheme="majorBidi" w:hAnsiTheme="majorBidi" w:cstheme="majorBidi"/>
                <w:sz w:val="18"/>
                <w:szCs w:val="18"/>
                <w:lang w:val="en-US"/>
              </w:rPr>
              <w:t>33,422</w:t>
            </w:r>
          </w:p>
        </w:tc>
        <w:tc>
          <w:tcPr>
            <w:tcW w:w="1170" w:type="dxa"/>
          </w:tcPr>
          <w:p w14:paraId="00EE9E31" w14:textId="77777777" w:rsidR="00721514" w:rsidRPr="00C14D3E" w:rsidRDefault="00721514" w:rsidP="00721514">
            <w:pPr>
              <w:tabs>
                <w:tab w:val="center" w:pos="4320"/>
                <w:tab w:val="right" w:pos="8640"/>
              </w:tabs>
              <w:jc w:val="center"/>
              <w:rPr>
                <w:rFonts w:asciiTheme="majorBidi" w:hAnsiTheme="majorBidi" w:cstheme="majorBidi"/>
                <w:sz w:val="18"/>
                <w:szCs w:val="18"/>
                <w:lang w:val="en-US"/>
              </w:rPr>
            </w:pPr>
            <w:r w:rsidRPr="00C14D3E">
              <w:rPr>
                <w:rFonts w:asciiTheme="majorBidi" w:hAnsiTheme="majorBidi" w:cstheme="majorBidi"/>
                <w:sz w:val="18"/>
                <w:szCs w:val="18"/>
              </w:rPr>
              <w:t>1</w:t>
            </w:r>
          </w:p>
        </w:tc>
        <w:tc>
          <w:tcPr>
            <w:tcW w:w="1080" w:type="dxa"/>
          </w:tcPr>
          <w:p w14:paraId="00EE9E32" w14:textId="77777777" w:rsidR="00721514" w:rsidRPr="00C14D3E" w:rsidRDefault="00721514" w:rsidP="00617BA0">
            <w:pPr>
              <w:ind w:right="27"/>
              <w:jc w:val="right"/>
              <w:rPr>
                <w:rFonts w:asciiTheme="majorBidi" w:hAnsiTheme="majorBidi" w:cstheme="majorBidi"/>
                <w:sz w:val="18"/>
                <w:szCs w:val="18"/>
                <w:lang w:val="en-US"/>
              </w:rPr>
            </w:pPr>
            <w:r w:rsidRPr="00C14D3E">
              <w:rPr>
                <w:rFonts w:asciiTheme="majorBidi" w:hAnsiTheme="majorBidi" w:cstheme="majorBidi"/>
                <w:sz w:val="18"/>
                <w:szCs w:val="18"/>
                <w:lang w:val="en-US"/>
              </w:rPr>
              <w:t>33,422</w:t>
            </w:r>
          </w:p>
        </w:tc>
      </w:tr>
      <w:tr w:rsidR="00721514" w:rsidRPr="00C14D3E" w14:paraId="00EE9E3B" w14:textId="77777777" w:rsidTr="004B542C">
        <w:tc>
          <w:tcPr>
            <w:tcW w:w="2643" w:type="dxa"/>
          </w:tcPr>
          <w:p w14:paraId="00EE9E34" w14:textId="77777777" w:rsidR="00721514" w:rsidRPr="00C14D3E" w:rsidRDefault="00721514" w:rsidP="00721514">
            <w:pPr>
              <w:tabs>
                <w:tab w:val="center" w:pos="4320"/>
                <w:tab w:val="right" w:pos="8640"/>
              </w:tabs>
              <w:jc w:val="left"/>
              <w:rPr>
                <w:rFonts w:asciiTheme="majorBidi" w:hAnsiTheme="majorBidi" w:cstheme="majorBidi"/>
                <w:color w:val="000000"/>
                <w:sz w:val="18"/>
                <w:szCs w:val="18"/>
                <w:lang w:val="en-US" w:eastAsia="en-CA"/>
              </w:rPr>
            </w:pPr>
            <w:bookmarkStart w:id="10" w:name="_Hlk213331606"/>
            <w:r w:rsidRPr="00C14D3E">
              <w:rPr>
                <w:rFonts w:asciiTheme="majorBidi" w:hAnsiTheme="majorBidi" w:cstheme="majorBidi"/>
                <w:color w:val="000000"/>
                <w:sz w:val="18"/>
                <w:szCs w:val="18"/>
                <w:lang w:val="en-US" w:eastAsia="en-CA"/>
              </w:rPr>
              <w:t>2022</w:t>
            </w:r>
            <w:r w:rsidR="007C1741" w:rsidRPr="00C14D3E">
              <w:rPr>
                <w:rFonts w:asciiTheme="minorEastAsia" w:eastAsiaTheme="minorEastAsia" w:hAnsiTheme="minorEastAsia" w:cs="Microsoft YaHei" w:hint="eastAsia"/>
                <w:color w:val="000000"/>
                <w:sz w:val="18"/>
                <w:szCs w:val="18"/>
                <w:lang w:val="en-US" w:eastAsia="zh-CN"/>
              </w:rPr>
              <w:t>年</w:t>
            </w:r>
          </w:p>
        </w:tc>
        <w:tc>
          <w:tcPr>
            <w:tcW w:w="1080" w:type="dxa"/>
          </w:tcPr>
          <w:p w14:paraId="00EE9E35" w14:textId="77777777" w:rsidR="00721514" w:rsidRPr="00C14D3E" w:rsidRDefault="00721514" w:rsidP="00721514">
            <w:pPr>
              <w:tabs>
                <w:tab w:val="center" w:pos="4320"/>
                <w:tab w:val="right" w:pos="8640"/>
              </w:tabs>
              <w:jc w:val="center"/>
              <w:rPr>
                <w:rFonts w:asciiTheme="majorBidi" w:hAnsiTheme="majorBidi" w:cstheme="majorBidi"/>
                <w:sz w:val="18"/>
                <w:szCs w:val="18"/>
                <w:lang w:val="en-US"/>
              </w:rPr>
            </w:pPr>
            <w:r w:rsidRPr="00C14D3E">
              <w:rPr>
                <w:rFonts w:asciiTheme="majorBidi" w:hAnsiTheme="majorBidi" w:cstheme="majorBidi"/>
                <w:sz w:val="18"/>
                <w:szCs w:val="18"/>
                <w:lang w:val="en-US"/>
              </w:rPr>
              <w:t>5</w:t>
            </w:r>
          </w:p>
        </w:tc>
        <w:tc>
          <w:tcPr>
            <w:tcW w:w="1170" w:type="dxa"/>
          </w:tcPr>
          <w:p w14:paraId="00EE9E36" w14:textId="77777777" w:rsidR="00721514" w:rsidRPr="00C14D3E" w:rsidRDefault="00721514" w:rsidP="00046E8D">
            <w:pPr>
              <w:tabs>
                <w:tab w:val="left" w:pos="1083"/>
              </w:tabs>
              <w:ind w:right="100"/>
              <w:jc w:val="right"/>
              <w:rPr>
                <w:rFonts w:asciiTheme="majorBidi" w:hAnsiTheme="majorBidi" w:cstheme="majorBidi"/>
                <w:sz w:val="18"/>
                <w:szCs w:val="18"/>
                <w:lang w:val="en-US"/>
              </w:rPr>
            </w:pPr>
            <w:r w:rsidRPr="00C14D3E">
              <w:rPr>
                <w:rFonts w:asciiTheme="majorBidi" w:hAnsiTheme="majorBidi" w:cstheme="majorBidi"/>
                <w:sz w:val="18"/>
                <w:szCs w:val="18"/>
                <w:lang w:val="en-US"/>
              </w:rPr>
              <w:t>198,729</w:t>
            </w:r>
          </w:p>
        </w:tc>
        <w:tc>
          <w:tcPr>
            <w:tcW w:w="1080" w:type="dxa"/>
          </w:tcPr>
          <w:p w14:paraId="00EE9E37" w14:textId="77777777" w:rsidR="00721514" w:rsidRPr="00C14D3E" w:rsidRDefault="00721514" w:rsidP="00721514">
            <w:pPr>
              <w:tabs>
                <w:tab w:val="center" w:pos="4320"/>
                <w:tab w:val="right" w:pos="8640"/>
              </w:tabs>
              <w:jc w:val="center"/>
              <w:rPr>
                <w:rFonts w:asciiTheme="majorBidi" w:hAnsiTheme="majorBidi" w:cstheme="majorBidi"/>
                <w:sz w:val="18"/>
                <w:szCs w:val="18"/>
                <w:lang w:val="en-US"/>
              </w:rPr>
            </w:pPr>
            <w:r w:rsidRPr="00C14D3E">
              <w:rPr>
                <w:rFonts w:asciiTheme="majorBidi" w:hAnsiTheme="majorBidi" w:cstheme="majorBidi"/>
                <w:sz w:val="18"/>
                <w:szCs w:val="18"/>
                <w:lang w:val="en-US"/>
              </w:rPr>
              <w:t>3</w:t>
            </w:r>
          </w:p>
        </w:tc>
        <w:tc>
          <w:tcPr>
            <w:tcW w:w="1170" w:type="dxa"/>
          </w:tcPr>
          <w:p w14:paraId="00EE9E38" w14:textId="77777777" w:rsidR="00721514" w:rsidRPr="00C14D3E" w:rsidRDefault="00721514" w:rsidP="00617BA0">
            <w:pPr>
              <w:ind w:right="27"/>
              <w:jc w:val="right"/>
              <w:rPr>
                <w:rFonts w:asciiTheme="majorBidi" w:hAnsiTheme="majorBidi" w:cstheme="majorBidi"/>
                <w:sz w:val="18"/>
                <w:szCs w:val="18"/>
                <w:lang w:val="en-US"/>
              </w:rPr>
            </w:pPr>
            <w:r w:rsidRPr="00C14D3E">
              <w:rPr>
                <w:rFonts w:asciiTheme="majorBidi" w:hAnsiTheme="majorBidi" w:cstheme="majorBidi"/>
                <w:sz w:val="18"/>
                <w:szCs w:val="18"/>
                <w:lang w:val="en-US"/>
              </w:rPr>
              <w:t>84,045</w:t>
            </w:r>
          </w:p>
        </w:tc>
        <w:tc>
          <w:tcPr>
            <w:tcW w:w="1170" w:type="dxa"/>
          </w:tcPr>
          <w:p w14:paraId="00EE9E39" w14:textId="77777777" w:rsidR="00721514" w:rsidRPr="00C14D3E" w:rsidRDefault="00721514" w:rsidP="00721514">
            <w:pPr>
              <w:tabs>
                <w:tab w:val="center" w:pos="4320"/>
                <w:tab w:val="right" w:pos="8640"/>
              </w:tabs>
              <w:jc w:val="center"/>
              <w:rPr>
                <w:rFonts w:asciiTheme="majorBidi" w:hAnsiTheme="majorBidi" w:cstheme="majorBidi"/>
                <w:sz w:val="18"/>
                <w:szCs w:val="18"/>
                <w:lang w:val="en-US"/>
              </w:rPr>
            </w:pPr>
            <w:r w:rsidRPr="00C14D3E">
              <w:rPr>
                <w:rFonts w:asciiTheme="majorBidi" w:hAnsiTheme="majorBidi" w:cstheme="majorBidi"/>
                <w:sz w:val="18"/>
                <w:szCs w:val="18"/>
              </w:rPr>
              <w:t>8</w:t>
            </w:r>
          </w:p>
        </w:tc>
        <w:tc>
          <w:tcPr>
            <w:tcW w:w="1080" w:type="dxa"/>
          </w:tcPr>
          <w:p w14:paraId="00EE9E3A" w14:textId="77777777" w:rsidR="00721514" w:rsidRPr="00C14D3E" w:rsidRDefault="00721514" w:rsidP="00617BA0">
            <w:pPr>
              <w:ind w:right="27"/>
              <w:jc w:val="right"/>
              <w:rPr>
                <w:rFonts w:asciiTheme="majorBidi" w:hAnsiTheme="majorBidi" w:cstheme="majorBidi"/>
                <w:sz w:val="18"/>
                <w:szCs w:val="18"/>
                <w:lang w:val="en-US"/>
              </w:rPr>
            </w:pPr>
            <w:r w:rsidRPr="00C14D3E">
              <w:rPr>
                <w:rFonts w:asciiTheme="majorBidi" w:hAnsiTheme="majorBidi" w:cstheme="majorBidi"/>
                <w:sz w:val="18"/>
                <w:szCs w:val="18"/>
                <w:lang w:val="en-US"/>
              </w:rPr>
              <w:t>282,774</w:t>
            </w:r>
          </w:p>
        </w:tc>
      </w:tr>
      <w:bookmarkEnd w:id="10"/>
      <w:tr w:rsidR="00721514" w:rsidRPr="00C14D3E" w14:paraId="00EE9E45" w14:textId="77777777" w:rsidTr="004B542C">
        <w:trPr>
          <w:trHeight w:val="296"/>
        </w:trPr>
        <w:tc>
          <w:tcPr>
            <w:tcW w:w="2643" w:type="dxa"/>
          </w:tcPr>
          <w:p w14:paraId="00EE9E3C" w14:textId="77777777" w:rsidR="00721514" w:rsidRPr="00C14D3E" w:rsidRDefault="00872534" w:rsidP="00872534">
            <w:pPr>
              <w:tabs>
                <w:tab w:val="center" w:pos="4320"/>
                <w:tab w:val="right" w:pos="8640"/>
              </w:tabs>
              <w:jc w:val="left"/>
              <w:rPr>
                <w:rFonts w:asciiTheme="majorBidi" w:hAnsiTheme="majorBidi" w:cstheme="majorBidi"/>
                <w:color w:val="000000"/>
                <w:sz w:val="18"/>
                <w:szCs w:val="18"/>
                <w:lang w:val="en-US" w:eastAsia="en-CA"/>
              </w:rPr>
            </w:pPr>
            <w:r w:rsidRPr="00C14D3E">
              <w:rPr>
                <w:rFonts w:ascii="Times New Roman" w:hAnsi="Times New Roman" w:cs="Times New Roman"/>
                <w:sz w:val="18"/>
                <w:szCs w:val="18"/>
                <w:lang w:eastAsia="en-CA"/>
              </w:rPr>
              <w:t>202</w:t>
            </w:r>
            <w:r w:rsidRPr="00C14D3E">
              <w:rPr>
                <w:rFonts w:asciiTheme="minorEastAsia" w:eastAsiaTheme="minorEastAsia" w:hAnsiTheme="minorEastAsia" w:cs="Times New Roman" w:hint="eastAsia"/>
                <w:sz w:val="18"/>
                <w:szCs w:val="18"/>
                <w:lang w:eastAsia="zh-CN"/>
              </w:rPr>
              <w:t>3</w:t>
            </w:r>
            <w:r w:rsidRPr="00C14D3E">
              <w:rPr>
                <w:rFonts w:ascii="SimSun" w:eastAsia="SimSun" w:hAnsi="SimSun" w:cs="SimSun" w:hint="eastAsia"/>
                <w:sz w:val="18"/>
                <w:szCs w:val="18"/>
                <w:lang w:eastAsia="zh-CN"/>
              </w:rPr>
              <w:t>年</w:t>
            </w:r>
            <w:r w:rsidRPr="00C14D3E">
              <w:rPr>
                <w:rFonts w:ascii="Times New Roman" w:eastAsia="SimSun" w:hAnsi="Times New Roman" w:cs="Times New Roman"/>
                <w:sz w:val="18"/>
                <w:szCs w:val="18"/>
                <w:lang w:eastAsia="zh-CN"/>
              </w:rPr>
              <w:t>1</w:t>
            </w:r>
            <w:r w:rsidRPr="00C14D3E">
              <w:rPr>
                <w:rFonts w:ascii="SimSun" w:eastAsia="SimSun" w:hAnsi="SimSun" w:cs="SimSun" w:hint="eastAsia"/>
                <w:sz w:val="18"/>
                <w:szCs w:val="18"/>
                <w:lang w:eastAsia="zh-CN"/>
              </w:rPr>
              <w:t>月</w:t>
            </w:r>
            <w:r w:rsidRPr="00C14D3E">
              <w:rPr>
                <w:rFonts w:ascii="Times New Roman" w:eastAsia="SimSun" w:hAnsi="Times New Roman" w:cs="Times New Roman"/>
                <w:sz w:val="18"/>
                <w:szCs w:val="18"/>
                <w:lang w:eastAsia="zh-CN"/>
              </w:rPr>
              <w:t>1</w:t>
            </w:r>
            <w:r w:rsidRPr="00C14D3E">
              <w:rPr>
                <w:rFonts w:ascii="SimSun" w:eastAsia="SimSun" w:hAnsi="SimSun" w:cs="SimSun" w:hint="eastAsia"/>
                <w:sz w:val="18"/>
                <w:szCs w:val="18"/>
                <w:lang w:eastAsia="zh-CN"/>
              </w:rPr>
              <w:t>日至</w:t>
            </w:r>
            <w:r w:rsidRPr="00C14D3E">
              <w:rPr>
                <w:rFonts w:ascii="Times New Roman" w:eastAsia="SimSun" w:hAnsi="Times New Roman" w:cs="Times New Roman"/>
                <w:sz w:val="18"/>
                <w:szCs w:val="18"/>
                <w:lang w:eastAsia="zh-CN"/>
              </w:rPr>
              <w:t>10</w:t>
            </w:r>
            <w:r w:rsidRPr="00C14D3E">
              <w:rPr>
                <w:rFonts w:ascii="SimSun" w:eastAsia="SimSun" w:hAnsi="SimSun" w:cs="SimSun" w:hint="eastAsia"/>
                <w:sz w:val="18"/>
                <w:szCs w:val="18"/>
                <w:lang w:eastAsia="zh-CN"/>
              </w:rPr>
              <w:t>月</w:t>
            </w:r>
            <w:r w:rsidRPr="00C14D3E">
              <w:rPr>
                <w:rFonts w:ascii="Times New Roman" w:eastAsia="SimSun" w:hAnsi="Times New Roman" w:cs="Times New Roman"/>
                <w:sz w:val="18"/>
                <w:szCs w:val="18"/>
                <w:lang w:eastAsia="zh-CN"/>
              </w:rPr>
              <w:t>31</w:t>
            </w:r>
            <w:r w:rsidRPr="00C14D3E">
              <w:rPr>
                <w:rFonts w:ascii="SimSun" w:eastAsia="SimSun" w:hAnsi="SimSun" w:cs="SimSun" w:hint="eastAsia"/>
                <w:sz w:val="18"/>
                <w:szCs w:val="18"/>
                <w:lang w:eastAsia="zh-CN"/>
              </w:rPr>
              <w:t>日</w:t>
            </w:r>
          </w:p>
        </w:tc>
        <w:tc>
          <w:tcPr>
            <w:tcW w:w="1080" w:type="dxa"/>
          </w:tcPr>
          <w:p w14:paraId="00EE9E3D" w14:textId="77777777" w:rsidR="00721514" w:rsidRPr="00C14D3E" w:rsidRDefault="00721514" w:rsidP="00721514">
            <w:pPr>
              <w:tabs>
                <w:tab w:val="center" w:pos="4320"/>
                <w:tab w:val="right" w:pos="8640"/>
              </w:tabs>
              <w:jc w:val="center"/>
              <w:rPr>
                <w:rFonts w:asciiTheme="majorBidi" w:hAnsiTheme="majorBidi" w:cstheme="majorBidi"/>
                <w:sz w:val="18"/>
                <w:szCs w:val="18"/>
                <w:lang w:val="en-US"/>
              </w:rPr>
            </w:pPr>
            <w:r w:rsidRPr="00C14D3E">
              <w:rPr>
                <w:rFonts w:asciiTheme="majorBidi" w:hAnsiTheme="majorBidi" w:cstheme="majorBidi"/>
                <w:sz w:val="18"/>
                <w:szCs w:val="18"/>
                <w:lang w:val="en-US"/>
              </w:rPr>
              <w:t>5</w:t>
            </w:r>
          </w:p>
        </w:tc>
        <w:tc>
          <w:tcPr>
            <w:tcW w:w="1170" w:type="dxa"/>
          </w:tcPr>
          <w:p w14:paraId="00EE9E3E" w14:textId="77777777" w:rsidR="00721514" w:rsidRPr="00C14D3E" w:rsidRDefault="00721514" w:rsidP="00046E8D">
            <w:pPr>
              <w:tabs>
                <w:tab w:val="left" w:pos="1083"/>
              </w:tabs>
              <w:ind w:right="100"/>
              <w:jc w:val="right"/>
              <w:rPr>
                <w:rFonts w:asciiTheme="majorBidi" w:hAnsiTheme="majorBidi" w:cstheme="majorBidi"/>
                <w:sz w:val="18"/>
                <w:szCs w:val="18"/>
                <w:lang w:val="en-US"/>
              </w:rPr>
            </w:pPr>
            <w:r w:rsidRPr="00C14D3E">
              <w:rPr>
                <w:rFonts w:asciiTheme="majorBidi" w:hAnsiTheme="majorBidi" w:cstheme="majorBidi"/>
                <w:sz w:val="18"/>
                <w:szCs w:val="18"/>
                <w:lang w:val="en-US"/>
              </w:rPr>
              <w:t>106,656</w:t>
            </w:r>
          </w:p>
          <w:p w14:paraId="00EE9E3F" w14:textId="77777777" w:rsidR="00721514" w:rsidRPr="00C14D3E" w:rsidRDefault="00721514" w:rsidP="00046E8D">
            <w:pPr>
              <w:tabs>
                <w:tab w:val="left" w:pos="1083"/>
              </w:tabs>
              <w:ind w:right="100"/>
              <w:jc w:val="right"/>
              <w:rPr>
                <w:rFonts w:asciiTheme="majorBidi" w:hAnsiTheme="majorBidi" w:cstheme="majorBidi"/>
                <w:sz w:val="18"/>
                <w:szCs w:val="18"/>
                <w:lang w:val="en-US"/>
              </w:rPr>
            </w:pPr>
          </w:p>
        </w:tc>
        <w:tc>
          <w:tcPr>
            <w:tcW w:w="1080" w:type="dxa"/>
          </w:tcPr>
          <w:p w14:paraId="00EE9E40" w14:textId="77777777" w:rsidR="00721514" w:rsidRPr="00C14D3E" w:rsidRDefault="00721514" w:rsidP="00721514">
            <w:pPr>
              <w:tabs>
                <w:tab w:val="center" w:pos="4320"/>
                <w:tab w:val="right" w:pos="8640"/>
              </w:tabs>
              <w:jc w:val="center"/>
              <w:rPr>
                <w:rFonts w:asciiTheme="majorBidi" w:hAnsiTheme="majorBidi" w:cstheme="majorBidi"/>
                <w:sz w:val="18"/>
                <w:szCs w:val="18"/>
                <w:lang w:val="en-US"/>
              </w:rPr>
            </w:pPr>
            <w:r w:rsidRPr="00C14D3E">
              <w:rPr>
                <w:rFonts w:asciiTheme="majorBidi" w:hAnsiTheme="majorBidi" w:cstheme="majorBidi"/>
                <w:sz w:val="18"/>
                <w:szCs w:val="18"/>
                <w:lang w:val="en-US"/>
              </w:rPr>
              <w:t>1</w:t>
            </w:r>
          </w:p>
        </w:tc>
        <w:tc>
          <w:tcPr>
            <w:tcW w:w="1170" w:type="dxa"/>
          </w:tcPr>
          <w:p w14:paraId="00EE9E42" w14:textId="607CF654" w:rsidR="00721514" w:rsidRPr="004B542C" w:rsidRDefault="00721514" w:rsidP="004B542C">
            <w:pPr>
              <w:ind w:right="27"/>
              <w:jc w:val="right"/>
              <w:rPr>
                <w:rFonts w:asciiTheme="majorBidi" w:eastAsiaTheme="minorEastAsia" w:hAnsiTheme="majorBidi" w:cstheme="majorBidi"/>
                <w:sz w:val="18"/>
                <w:szCs w:val="18"/>
                <w:lang w:val="en-US" w:eastAsia="zh-CN"/>
              </w:rPr>
            </w:pPr>
            <w:r w:rsidRPr="00C14D3E">
              <w:rPr>
                <w:rFonts w:asciiTheme="majorBidi" w:hAnsiTheme="majorBidi" w:cstheme="majorBidi"/>
                <w:sz w:val="18"/>
                <w:szCs w:val="18"/>
                <w:lang w:val="en-US"/>
              </w:rPr>
              <w:t>8,485</w:t>
            </w:r>
          </w:p>
        </w:tc>
        <w:tc>
          <w:tcPr>
            <w:tcW w:w="1170" w:type="dxa"/>
          </w:tcPr>
          <w:p w14:paraId="00EE9E43" w14:textId="77777777" w:rsidR="00721514" w:rsidRPr="00C14D3E" w:rsidRDefault="00721514" w:rsidP="00721514">
            <w:pPr>
              <w:tabs>
                <w:tab w:val="center" w:pos="4320"/>
                <w:tab w:val="right" w:pos="8640"/>
              </w:tabs>
              <w:jc w:val="center"/>
              <w:rPr>
                <w:rFonts w:asciiTheme="majorBidi" w:hAnsiTheme="majorBidi" w:cstheme="majorBidi"/>
                <w:sz w:val="18"/>
                <w:szCs w:val="18"/>
                <w:lang w:val="en-US"/>
              </w:rPr>
            </w:pPr>
            <w:r w:rsidRPr="00C14D3E">
              <w:rPr>
                <w:rFonts w:asciiTheme="majorBidi" w:hAnsiTheme="majorBidi" w:cstheme="majorBidi"/>
                <w:sz w:val="18"/>
                <w:szCs w:val="18"/>
              </w:rPr>
              <w:t>6</w:t>
            </w:r>
          </w:p>
        </w:tc>
        <w:tc>
          <w:tcPr>
            <w:tcW w:w="1080" w:type="dxa"/>
          </w:tcPr>
          <w:p w14:paraId="00EE9E44" w14:textId="77777777" w:rsidR="00721514" w:rsidRPr="00C14D3E" w:rsidRDefault="00721514" w:rsidP="00617BA0">
            <w:pPr>
              <w:ind w:right="27"/>
              <w:jc w:val="right"/>
              <w:rPr>
                <w:rFonts w:asciiTheme="majorBidi" w:hAnsiTheme="majorBidi" w:cstheme="majorBidi"/>
                <w:sz w:val="18"/>
                <w:szCs w:val="18"/>
                <w:lang w:val="en-US"/>
              </w:rPr>
            </w:pPr>
            <w:r w:rsidRPr="00C14D3E">
              <w:rPr>
                <w:rFonts w:asciiTheme="majorBidi" w:hAnsiTheme="majorBidi" w:cstheme="majorBidi"/>
                <w:sz w:val="18"/>
                <w:szCs w:val="18"/>
                <w:lang w:val="en-US"/>
              </w:rPr>
              <w:t>115,141</w:t>
            </w:r>
          </w:p>
        </w:tc>
      </w:tr>
      <w:tr w:rsidR="00CC44B0" w:rsidRPr="00C14D3E" w14:paraId="00EE9E4D" w14:textId="77777777" w:rsidTr="004B542C">
        <w:tblPrEx>
          <w:tblCellMar>
            <w:left w:w="108" w:type="dxa"/>
            <w:right w:w="108" w:type="dxa"/>
          </w:tblCellMar>
        </w:tblPrEx>
        <w:tc>
          <w:tcPr>
            <w:tcW w:w="2643" w:type="dxa"/>
          </w:tcPr>
          <w:p w14:paraId="00EE9E46" w14:textId="77777777" w:rsidR="00CC44B0" w:rsidRPr="00C14D3E" w:rsidRDefault="004655E8" w:rsidP="004655E8">
            <w:pPr>
              <w:tabs>
                <w:tab w:val="center" w:pos="4320"/>
                <w:tab w:val="right" w:pos="8640"/>
              </w:tabs>
              <w:ind w:left="-73"/>
              <w:jc w:val="left"/>
              <w:rPr>
                <w:rFonts w:asciiTheme="majorBidi" w:hAnsiTheme="majorBidi" w:cstheme="majorBidi"/>
                <w:color w:val="000000"/>
                <w:sz w:val="18"/>
                <w:szCs w:val="18"/>
                <w:lang w:val="en-US" w:eastAsia="en-CA"/>
              </w:rPr>
            </w:pPr>
            <w:r w:rsidRPr="00C14D3E">
              <w:rPr>
                <w:rFonts w:asciiTheme="minorEastAsia" w:eastAsiaTheme="minorEastAsia" w:hAnsiTheme="minorEastAsia" w:cstheme="majorBidi" w:hint="eastAsia"/>
                <w:b/>
                <w:bCs/>
                <w:color w:val="000000"/>
                <w:sz w:val="18"/>
                <w:szCs w:val="18"/>
                <w:lang w:val="en-US" w:eastAsia="zh-CN"/>
              </w:rPr>
              <w:t>小计</w:t>
            </w:r>
          </w:p>
        </w:tc>
        <w:tc>
          <w:tcPr>
            <w:tcW w:w="1080" w:type="dxa"/>
          </w:tcPr>
          <w:p w14:paraId="00EE9E47" w14:textId="77777777" w:rsidR="00CC44B0" w:rsidRPr="00C14D3E" w:rsidRDefault="00CC44B0" w:rsidP="00CC44B0">
            <w:pPr>
              <w:tabs>
                <w:tab w:val="center" w:pos="4320"/>
                <w:tab w:val="right" w:pos="8640"/>
              </w:tabs>
              <w:jc w:val="center"/>
              <w:rPr>
                <w:rFonts w:asciiTheme="majorBidi" w:hAnsiTheme="majorBidi" w:cstheme="majorBidi"/>
                <w:sz w:val="18"/>
                <w:szCs w:val="18"/>
                <w:lang w:val="en-US"/>
              </w:rPr>
            </w:pPr>
            <w:r w:rsidRPr="00C14D3E">
              <w:rPr>
                <w:rFonts w:asciiTheme="majorBidi" w:hAnsiTheme="majorBidi" w:cstheme="majorBidi"/>
                <w:sz w:val="18"/>
                <w:szCs w:val="18"/>
                <w:lang w:val="en-US"/>
              </w:rPr>
              <w:t>10</w:t>
            </w:r>
          </w:p>
        </w:tc>
        <w:tc>
          <w:tcPr>
            <w:tcW w:w="1170" w:type="dxa"/>
          </w:tcPr>
          <w:p w14:paraId="00EE9E48" w14:textId="77777777" w:rsidR="00CC44B0" w:rsidRPr="00C14D3E" w:rsidRDefault="00617BA0" w:rsidP="00617BA0">
            <w:pPr>
              <w:ind w:right="27"/>
              <w:jc w:val="right"/>
              <w:rPr>
                <w:rFonts w:asciiTheme="majorBidi" w:hAnsiTheme="majorBidi" w:cstheme="majorBidi"/>
                <w:sz w:val="18"/>
                <w:szCs w:val="18"/>
                <w:lang w:val="en-US"/>
              </w:rPr>
            </w:pPr>
            <w:r w:rsidRPr="00C14D3E">
              <w:rPr>
                <w:rFonts w:asciiTheme="majorBidi" w:hAnsiTheme="majorBidi" w:cstheme="majorBidi"/>
                <w:sz w:val="18"/>
                <w:szCs w:val="18"/>
                <w:lang w:val="en-US"/>
              </w:rPr>
              <w:t xml:space="preserve"> </w:t>
            </w:r>
            <w:r w:rsidR="00CC44B0" w:rsidRPr="00C14D3E">
              <w:rPr>
                <w:rFonts w:asciiTheme="majorBidi" w:hAnsiTheme="majorBidi" w:cstheme="majorBidi"/>
                <w:sz w:val="18"/>
                <w:szCs w:val="18"/>
                <w:lang w:val="en-US"/>
              </w:rPr>
              <w:t>305,38</w:t>
            </w:r>
            <w:r w:rsidR="00C00009" w:rsidRPr="00C14D3E">
              <w:rPr>
                <w:rFonts w:asciiTheme="majorBidi" w:hAnsiTheme="majorBidi" w:cstheme="majorBidi"/>
                <w:sz w:val="18"/>
                <w:szCs w:val="18"/>
                <w:lang w:val="en-US"/>
              </w:rPr>
              <w:t>5</w:t>
            </w:r>
          </w:p>
        </w:tc>
        <w:tc>
          <w:tcPr>
            <w:tcW w:w="1080" w:type="dxa"/>
          </w:tcPr>
          <w:p w14:paraId="00EE9E49" w14:textId="77777777" w:rsidR="00CC44B0" w:rsidRPr="00C14D3E" w:rsidRDefault="00CC44B0" w:rsidP="00CC44B0">
            <w:pPr>
              <w:tabs>
                <w:tab w:val="center" w:pos="4320"/>
                <w:tab w:val="right" w:pos="8640"/>
              </w:tabs>
              <w:jc w:val="center"/>
              <w:rPr>
                <w:rFonts w:asciiTheme="majorBidi" w:hAnsiTheme="majorBidi" w:cstheme="majorBidi"/>
                <w:sz w:val="18"/>
                <w:szCs w:val="18"/>
                <w:lang w:val="en-US"/>
              </w:rPr>
            </w:pPr>
            <w:r w:rsidRPr="00C14D3E">
              <w:rPr>
                <w:rFonts w:asciiTheme="majorBidi" w:hAnsiTheme="majorBidi" w:cstheme="majorBidi"/>
                <w:sz w:val="18"/>
                <w:szCs w:val="18"/>
                <w:lang w:val="en-US"/>
              </w:rPr>
              <w:t>5</w:t>
            </w:r>
          </w:p>
        </w:tc>
        <w:tc>
          <w:tcPr>
            <w:tcW w:w="1170" w:type="dxa"/>
          </w:tcPr>
          <w:p w14:paraId="00EE9E4A" w14:textId="77777777" w:rsidR="00CC44B0" w:rsidRPr="00C14D3E" w:rsidRDefault="00CC44B0" w:rsidP="00764ACE">
            <w:pPr>
              <w:ind w:right="-86"/>
              <w:jc w:val="right"/>
              <w:rPr>
                <w:rFonts w:asciiTheme="majorBidi" w:hAnsiTheme="majorBidi" w:cstheme="majorBidi"/>
                <w:sz w:val="18"/>
                <w:szCs w:val="18"/>
                <w:lang w:val="en-US"/>
              </w:rPr>
            </w:pPr>
            <w:r w:rsidRPr="00C14D3E">
              <w:rPr>
                <w:rFonts w:asciiTheme="majorBidi" w:hAnsiTheme="majorBidi" w:cstheme="majorBidi"/>
                <w:sz w:val="18"/>
                <w:szCs w:val="18"/>
                <w:lang w:val="en-US"/>
              </w:rPr>
              <w:t>125,952</w:t>
            </w:r>
          </w:p>
        </w:tc>
        <w:tc>
          <w:tcPr>
            <w:tcW w:w="1170" w:type="dxa"/>
          </w:tcPr>
          <w:p w14:paraId="00EE9E4B" w14:textId="77777777" w:rsidR="00CC44B0" w:rsidRPr="00C14D3E" w:rsidRDefault="00CC44B0" w:rsidP="00CC44B0">
            <w:pPr>
              <w:tabs>
                <w:tab w:val="center" w:pos="4320"/>
                <w:tab w:val="right" w:pos="8640"/>
              </w:tabs>
              <w:jc w:val="center"/>
              <w:rPr>
                <w:rFonts w:asciiTheme="majorBidi" w:hAnsiTheme="majorBidi" w:cstheme="majorBidi"/>
                <w:sz w:val="18"/>
                <w:szCs w:val="18"/>
                <w:lang w:val="en-US"/>
              </w:rPr>
            </w:pPr>
            <w:r w:rsidRPr="00C14D3E">
              <w:rPr>
                <w:rFonts w:asciiTheme="majorBidi" w:hAnsiTheme="majorBidi" w:cstheme="majorBidi"/>
                <w:sz w:val="18"/>
                <w:szCs w:val="18"/>
              </w:rPr>
              <w:t>15</w:t>
            </w:r>
          </w:p>
        </w:tc>
        <w:tc>
          <w:tcPr>
            <w:tcW w:w="1080" w:type="dxa"/>
          </w:tcPr>
          <w:p w14:paraId="00EE9E4C" w14:textId="77777777" w:rsidR="00CC44B0" w:rsidRPr="00C14D3E" w:rsidRDefault="00764ACE" w:rsidP="00764ACE">
            <w:pPr>
              <w:ind w:right="-50"/>
              <w:jc w:val="right"/>
              <w:rPr>
                <w:rFonts w:asciiTheme="majorBidi" w:hAnsiTheme="majorBidi" w:cstheme="majorBidi"/>
                <w:sz w:val="18"/>
                <w:szCs w:val="18"/>
                <w:lang w:val="en-US"/>
              </w:rPr>
            </w:pPr>
            <w:r w:rsidRPr="00C14D3E">
              <w:rPr>
                <w:rFonts w:asciiTheme="majorBidi" w:hAnsiTheme="majorBidi" w:cstheme="majorBidi"/>
                <w:sz w:val="18"/>
                <w:szCs w:val="18"/>
                <w:lang w:val="en-US"/>
              </w:rPr>
              <w:t xml:space="preserve"> </w:t>
            </w:r>
            <w:r w:rsidR="00CC44B0" w:rsidRPr="00C14D3E">
              <w:rPr>
                <w:rFonts w:asciiTheme="majorBidi" w:hAnsiTheme="majorBidi" w:cstheme="majorBidi"/>
                <w:sz w:val="18"/>
                <w:szCs w:val="18"/>
                <w:lang w:val="en-US"/>
              </w:rPr>
              <w:t>431,337</w:t>
            </w:r>
          </w:p>
        </w:tc>
      </w:tr>
      <w:tr w:rsidR="002333B4" w:rsidRPr="00C14D3E" w14:paraId="00EE9E4F" w14:textId="77777777" w:rsidTr="005E6ECA">
        <w:tc>
          <w:tcPr>
            <w:tcW w:w="9393" w:type="dxa"/>
            <w:gridSpan w:val="7"/>
          </w:tcPr>
          <w:p w14:paraId="00EE9E4E" w14:textId="77777777" w:rsidR="002333B4" w:rsidRPr="00C14D3E" w:rsidRDefault="004655E8" w:rsidP="004655E8">
            <w:pPr>
              <w:autoSpaceDE w:val="0"/>
              <w:autoSpaceDN w:val="0"/>
              <w:adjustRightInd w:val="0"/>
              <w:jc w:val="left"/>
              <w:rPr>
                <w:rFonts w:asciiTheme="majorBidi" w:hAnsiTheme="majorBidi" w:cstheme="majorBidi"/>
                <w:color w:val="000000"/>
                <w:sz w:val="18"/>
                <w:szCs w:val="18"/>
                <w:lang w:val="en-US"/>
              </w:rPr>
            </w:pPr>
            <w:r w:rsidRPr="00C14D3E">
              <w:rPr>
                <w:rFonts w:ascii="SimSun" w:eastAsia="SimSun" w:hAnsi="SimSun" w:cs="SimSun" w:hint="eastAsia"/>
                <w:b/>
                <w:sz w:val="18"/>
                <w:szCs w:val="18"/>
                <w:lang w:val="en-GB" w:eastAsia="en-CA"/>
              </w:rPr>
              <w:t>完成不到两年的项目</w:t>
            </w:r>
          </w:p>
        </w:tc>
      </w:tr>
      <w:tr w:rsidR="006D2CA6" w:rsidRPr="00C14D3E" w14:paraId="00EE9E59" w14:textId="77777777" w:rsidTr="004B542C">
        <w:tc>
          <w:tcPr>
            <w:tcW w:w="2643" w:type="dxa"/>
          </w:tcPr>
          <w:p w14:paraId="00EE9E50" w14:textId="77777777" w:rsidR="006D2CA6" w:rsidRPr="00C14D3E" w:rsidRDefault="00E9739F" w:rsidP="00E9739F">
            <w:pPr>
              <w:tabs>
                <w:tab w:val="center" w:pos="4320"/>
                <w:tab w:val="right" w:pos="8640"/>
              </w:tabs>
              <w:jc w:val="left"/>
              <w:rPr>
                <w:rFonts w:asciiTheme="majorBidi" w:hAnsiTheme="majorBidi" w:cstheme="majorBidi"/>
                <w:b/>
                <w:sz w:val="18"/>
                <w:szCs w:val="18"/>
                <w:lang w:val="en-US"/>
              </w:rPr>
            </w:pPr>
            <w:r w:rsidRPr="00C14D3E">
              <w:rPr>
                <w:rFonts w:ascii="Times New Roman" w:hAnsi="Times New Roman" w:cs="Times New Roman"/>
                <w:sz w:val="18"/>
                <w:szCs w:val="18"/>
                <w:lang w:eastAsia="en-CA"/>
              </w:rPr>
              <w:t>202</w:t>
            </w:r>
            <w:r w:rsidRPr="00C14D3E">
              <w:rPr>
                <w:rFonts w:asciiTheme="minorEastAsia" w:eastAsiaTheme="minorEastAsia" w:hAnsiTheme="minorEastAsia" w:cs="Times New Roman" w:hint="eastAsia"/>
                <w:sz w:val="18"/>
                <w:szCs w:val="18"/>
                <w:lang w:eastAsia="zh-CN"/>
              </w:rPr>
              <w:t>3</w:t>
            </w:r>
            <w:r w:rsidRPr="00C14D3E">
              <w:rPr>
                <w:rFonts w:ascii="SimSun" w:eastAsia="SimSun" w:hAnsi="SimSun" w:cs="SimSun" w:hint="eastAsia"/>
                <w:sz w:val="18"/>
                <w:szCs w:val="18"/>
                <w:lang w:eastAsia="zh-CN"/>
              </w:rPr>
              <w:t>年</w:t>
            </w:r>
            <w:r w:rsidRPr="00C14D3E">
              <w:rPr>
                <w:rFonts w:ascii="Times New Roman" w:eastAsia="SimSun" w:hAnsi="Times New Roman" w:cs="Times New Roman"/>
                <w:sz w:val="18"/>
                <w:szCs w:val="18"/>
                <w:lang w:eastAsia="zh-CN"/>
              </w:rPr>
              <w:t>11</w:t>
            </w:r>
            <w:r w:rsidRPr="00C14D3E">
              <w:rPr>
                <w:rFonts w:ascii="SimSun" w:eastAsia="SimSun" w:hAnsi="SimSun" w:cs="SimSun" w:hint="eastAsia"/>
                <w:sz w:val="18"/>
                <w:szCs w:val="18"/>
                <w:lang w:eastAsia="zh-CN"/>
              </w:rPr>
              <w:t>月</w:t>
            </w:r>
            <w:r w:rsidRPr="00C14D3E">
              <w:rPr>
                <w:rFonts w:ascii="Times New Roman" w:eastAsia="SimSun" w:hAnsi="Times New Roman" w:cs="Times New Roman"/>
                <w:sz w:val="18"/>
                <w:szCs w:val="18"/>
                <w:lang w:eastAsia="zh-CN"/>
              </w:rPr>
              <w:t>1</w:t>
            </w:r>
            <w:r w:rsidRPr="00C14D3E">
              <w:rPr>
                <w:rFonts w:ascii="SimSun" w:eastAsia="SimSun" w:hAnsi="SimSun" w:cs="SimSun" w:hint="eastAsia"/>
                <w:sz w:val="18"/>
                <w:szCs w:val="18"/>
                <w:lang w:eastAsia="zh-CN"/>
              </w:rPr>
              <w:t>日至</w:t>
            </w:r>
            <w:r w:rsidRPr="00C14D3E">
              <w:rPr>
                <w:rFonts w:ascii="Times New Roman" w:eastAsia="SimSun" w:hAnsi="Times New Roman" w:cs="Times New Roman"/>
                <w:sz w:val="18"/>
                <w:szCs w:val="18"/>
                <w:lang w:eastAsia="zh-CN"/>
              </w:rPr>
              <w:t>12</w:t>
            </w:r>
            <w:r w:rsidRPr="00C14D3E">
              <w:rPr>
                <w:rFonts w:ascii="SimSun" w:eastAsia="SimSun" w:hAnsi="SimSun" w:cs="SimSun" w:hint="eastAsia"/>
                <w:sz w:val="18"/>
                <w:szCs w:val="18"/>
                <w:lang w:eastAsia="zh-CN"/>
              </w:rPr>
              <w:t>月</w:t>
            </w:r>
            <w:r w:rsidRPr="00C14D3E">
              <w:rPr>
                <w:rFonts w:ascii="Times New Roman" w:eastAsia="SimSun" w:hAnsi="Times New Roman" w:cs="Times New Roman"/>
                <w:sz w:val="18"/>
                <w:szCs w:val="18"/>
                <w:lang w:eastAsia="zh-CN"/>
              </w:rPr>
              <w:t>31</w:t>
            </w:r>
            <w:r w:rsidRPr="00C14D3E">
              <w:rPr>
                <w:rFonts w:ascii="SimSun" w:eastAsia="SimSun" w:hAnsi="SimSun" w:cs="SimSun" w:hint="eastAsia"/>
                <w:sz w:val="18"/>
                <w:szCs w:val="18"/>
                <w:lang w:eastAsia="zh-CN"/>
              </w:rPr>
              <w:t>日</w:t>
            </w:r>
          </w:p>
        </w:tc>
        <w:tc>
          <w:tcPr>
            <w:tcW w:w="1080" w:type="dxa"/>
          </w:tcPr>
          <w:p w14:paraId="00EE9E51" w14:textId="77777777" w:rsidR="006D2CA6" w:rsidRPr="00C14D3E" w:rsidRDefault="006D2CA6" w:rsidP="006D2CA6">
            <w:pPr>
              <w:tabs>
                <w:tab w:val="center" w:pos="4320"/>
                <w:tab w:val="right" w:pos="8640"/>
              </w:tabs>
              <w:jc w:val="center"/>
              <w:rPr>
                <w:rFonts w:asciiTheme="majorBidi" w:hAnsiTheme="majorBidi" w:cstheme="majorBidi"/>
                <w:sz w:val="18"/>
                <w:szCs w:val="18"/>
                <w:lang w:val="en-US"/>
              </w:rPr>
            </w:pPr>
            <w:r w:rsidRPr="00C14D3E">
              <w:rPr>
                <w:rFonts w:asciiTheme="majorBidi" w:hAnsiTheme="majorBidi" w:cstheme="majorBidi"/>
                <w:sz w:val="18"/>
                <w:szCs w:val="18"/>
                <w:lang w:val="en-US"/>
              </w:rPr>
              <w:t>12</w:t>
            </w:r>
          </w:p>
        </w:tc>
        <w:tc>
          <w:tcPr>
            <w:tcW w:w="1170" w:type="dxa"/>
          </w:tcPr>
          <w:p w14:paraId="00EE9E52" w14:textId="77777777" w:rsidR="006D2CA6" w:rsidRPr="00C14D3E" w:rsidRDefault="006D2CA6" w:rsidP="00617BA0">
            <w:pPr>
              <w:ind w:right="27"/>
              <w:jc w:val="right"/>
              <w:rPr>
                <w:rFonts w:asciiTheme="majorBidi" w:hAnsiTheme="majorBidi" w:cstheme="majorBidi"/>
                <w:sz w:val="18"/>
                <w:szCs w:val="18"/>
                <w:lang w:val="en-US"/>
              </w:rPr>
            </w:pPr>
            <w:r w:rsidRPr="00C14D3E">
              <w:rPr>
                <w:rFonts w:asciiTheme="majorBidi" w:hAnsiTheme="majorBidi" w:cstheme="majorBidi"/>
                <w:sz w:val="18"/>
                <w:szCs w:val="18"/>
                <w:lang w:val="en-US"/>
              </w:rPr>
              <w:t>822,651</w:t>
            </w:r>
          </w:p>
          <w:p w14:paraId="00EE9E53" w14:textId="77777777" w:rsidR="006D2CA6" w:rsidRPr="00C14D3E" w:rsidRDefault="006D2CA6" w:rsidP="00617BA0">
            <w:pPr>
              <w:ind w:right="27"/>
              <w:jc w:val="right"/>
              <w:rPr>
                <w:rFonts w:asciiTheme="majorBidi" w:hAnsiTheme="majorBidi" w:cstheme="majorBidi"/>
                <w:sz w:val="18"/>
                <w:szCs w:val="18"/>
                <w:lang w:val="en-US"/>
              </w:rPr>
            </w:pPr>
          </w:p>
        </w:tc>
        <w:tc>
          <w:tcPr>
            <w:tcW w:w="1080" w:type="dxa"/>
          </w:tcPr>
          <w:p w14:paraId="00EE9E54" w14:textId="77777777" w:rsidR="006D2CA6" w:rsidRPr="00C14D3E" w:rsidRDefault="006D2CA6" w:rsidP="006D2CA6">
            <w:pPr>
              <w:tabs>
                <w:tab w:val="center" w:pos="4320"/>
                <w:tab w:val="right" w:pos="8640"/>
              </w:tabs>
              <w:jc w:val="center"/>
              <w:rPr>
                <w:rFonts w:asciiTheme="majorBidi" w:hAnsiTheme="majorBidi" w:cstheme="majorBidi"/>
                <w:sz w:val="18"/>
                <w:szCs w:val="18"/>
                <w:lang w:val="en-US"/>
              </w:rPr>
            </w:pPr>
            <w:r w:rsidRPr="00C14D3E">
              <w:rPr>
                <w:rFonts w:asciiTheme="majorBidi" w:hAnsiTheme="majorBidi" w:cstheme="majorBidi"/>
                <w:sz w:val="18"/>
                <w:szCs w:val="18"/>
                <w:lang w:val="en-US"/>
              </w:rPr>
              <w:t>8</w:t>
            </w:r>
          </w:p>
        </w:tc>
        <w:tc>
          <w:tcPr>
            <w:tcW w:w="1170" w:type="dxa"/>
          </w:tcPr>
          <w:p w14:paraId="00EE9E55" w14:textId="77777777" w:rsidR="006D2CA6" w:rsidRPr="00C14D3E" w:rsidRDefault="006D2CA6" w:rsidP="00617BA0">
            <w:pPr>
              <w:ind w:right="27"/>
              <w:jc w:val="right"/>
              <w:rPr>
                <w:rFonts w:asciiTheme="majorBidi" w:hAnsiTheme="majorBidi" w:cstheme="majorBidi"/>
                <w:sz w:val="18"/>
                <w:szCs w:val="18"/>
                <w:lang w:val="en-US"/>
              </w:rPr>
            </w:pPr>
            <w:r w:rsidRPr="00C14D3E">
              <w:rPr>
                <w:rFonts w:asciiTheme="majorBidi" w:hAnsiTheme="majorBidi" w:cstheme="majorBidi"/>
                <w:sz w:val="18"/>
                <w:szCs w:val="18"/>
                <w:lang w:val="en-US"/>
              </w:rPr>
              <w:t>1,199,261</w:t>
            </w:r>
          </w:p>
          <w:p w14:paraId="00EE9E56" w14:textId="77777777" w:rsidR="006D2CA6" w:rsidRPr="00C14D3E" w:rsidRDefault="006D2CA6" w:rsidP="00617BA0">
            <w:pPr>
              <w:tabs>
                <w:tab w:val="center" w:pos="4320"/>
                <w:tab w:val="right" w:pos="8640"/>
              </w:tabs>
              <w:ind w:right="27"/>
              <w:jc w:val="right"/>
              <w:rPr>
                <w:rFonts w:asciiTheme="majorBidi" w:hAnsiTheme="majorBidi" w:cstheme="majorBidi"/>
                <w:sz w:val="18"/>
                <w:szCs w:val="18"/>
                <w:lang w:val="en-US"/>
              </w:rPr>
            </w:pPr>
          </w:p>
        </w:tc>
        <w:tc>
          <w:tcPr>
            <w:tcW w:w="1170" w:type="dxa"/>
          </w:tcPr>
          <w:p w14:paraId="00EE9E57" w14:textId="77777777" w:rsidR="006D2CA6" w:rsidRPr="00C14D3E" w:rsidRDefault="006D2CA6" w:rsidP="006D2CA6">
            <w:pPr>
              <w:autoSpaceDE w:val="0"/>
              <w:autoSpaceDN w:val="0"/>
              <w:adjustRightInd w:val="0"/>
              <w:jc w:val="center"/>
              <w:rPr>
                <w:rFonts w:asciiTheme="majorBidi" w:hAnsiTheme="majorBidi" w:cstheme="majorBidi"/>
                <w:color w:val="000000"/>
                <w:sz w:val="18"/>
                <w:szCs w:val="18"/>
                <w:lang w:val="en-US"/>
              </w:rPr>
            </w:pPr>
            <w:r w:rsidRPr="00C14D3E">
              <w:rPr>
                <w:rFonts w:asciiTheme="majorBidi" w:hAnsiTheme="majorBidi" w:cstheme="majorBidi"/>
                <w:sz w:val="18"/>
                <w:szCs w:val="18"/>
              </w:rPr>
              <w:t>20</w:t>
            </w:r>
          </w:p>
        </w:tc>
        <w:tc>
          <w:tcPr>
            <w:tcW w:w="1080" w:type="dxa"/>
          </w:tcPr>
          <w:p w14:paraId="00EE9E58" w14:textId="77777777" w:rsidR="006D2CA6" w:rsidRPr="00C14D3E" w:rsidRDefault="006D2CA6" w:rsidP="00617BA0">
            <w:pPr>
              <w:ind w:right="27"/>
              <w:jc w:val="right"/>
              <w:rPr>
                <w:rFonts w:asciiTheme="majorBidi" w:hAnsiTheme="majorBidi" w:cstheme="majorBidi"/>
                <w:sz w:val="18"/>
                <w:szCs w:val="18"/>
                <w:lang w:val="en-US"/>
              </w:rPr>
            </w:pPr>
            <w:r w:rsidRPr="00C14D3E">
              <w:rPr>
                <w:rFonts w:asciiTheme="majorBidi" w:hAnsiTheme="majorBidi" w:cstheme="majorBidi"/>
                <w:sz w:val="18"/>
                <w:szCs w:val="18"/>
                <w:lang w:val="en-US"/>
              </w:rPr>
              <w:t>2,021,912</w:t>
            </w:r>
          </w:p>
        </w:tc>
      </w:tr>
      <w:tr w:rsidR="006D2CA6" w:rsidRPr="00C14D3E" w14:paraId="00EE9E61" w14:textId="77777777" w:rsidTr="004B542C">
        <w:tc>
          <w:tcPr>
            <w:tcW w:w="2643" w:type="dxa"/>
          </w:tcPr>
          <w:p w14:paraId="00EE9E5A" w14:textId="77777777" w:rsidR="006D2CA6" w:rsidRPr="00C14D3E" w:rsidRDefault="006D2CA6" w:rsidP="006D2CA6">
            <w:pPr>
              <w:jc w:val="left"/>
              <w:rPr>
                <w:rFonts w:asciiTheme="majorBidi" w:hAnsiTheme="majorBidi" w:cstheme="majorBidi"/>
                <w:color w:val="000000"/>
                <w:sz w:val="18"/>
                <w:szCs w:val="18"/>
                <w:lang w:val="en-US" w:eastAsia="en-CA"/>
              </w:rPr>
            </w:pPr>
            <w:r w:rsidRPr="00C14D3E">
              <w:rPr>
                <w:rFonts w:asciiTheme="majorBidi" w:hAnsiTheme="majorBidi" w:cstheme="majorBidi"/>
                <w:color w:val="000000"/>
                <w:sz w:val="18"/>
                <w:szCs w:val="18"/>
                <w:lang w:val="en-US" w:eastAsia="en-CA"/>
              </w:rPr>
              <w:t>2024</w:t>
            </w:r>
          </w:p>
        </w:tc>
        <w:tc>
          <w:tcPr>
            <w:tcW w:w="1080" w:type="dxa"/>
          </w:tcPr>
          <w:p w14:paraId="00EE9E5B" w14:textId="77777777" w:rsidR="006D2CA6" w:rsidRPr="00C14D3E" w:rsidRDefault="006D2CA6" w:rsidP="001D77B4">
            <w:pPr>
              <w:tabs>
                <w:tab w:val="center" w:pos="4320"/>
                <w:tab w:val="right" w:pos="8640"/>
              </w:tabs>
              <w:jc w:val="center"/>
              <w:rPr>
                <w:rFonts w:asciiTheme="majorBidi" w:hAnsiTheme="majorBidi" w:cstheme="majorBidi"/>
                <w:sz w:val="18"/>
                <w:szCs w:val="18"/>
                <w:lang w:val="en-US"/>
              </w:rPr>
            </w:pPr>
            <w:r w:rsidRPr="00C14D3E">
              <w:rPr>
                <w:rFonts w:asciiTheme="majorBidi" w:hAnsiTheme="majorBidi" w:cstheme="majorBidi"/>
                <w:sz w:val="18"/>
                <w:szCs w:val="18"/>
                <w:lang w:val="en-US"/>
              </w:rPr>
              <w:t>36</w:t>
            </w:r>
          </w:p>
        </w:tc>
        <w:tc>
          <w:tcPr>
            <w:tcW w:w="1170" w:type="dxa"/>
          </w:tcPr>
          <w:p w14:paraId="00EE9E5C" w14:textId="77777777" w:rsidR="006D2CA6" w:rsidRPr="00C14D3E" w:rsidRDefault="006D2CA6" w:rsidP="00617BA0">
            <w:pPr>
              <w:ind w:right="27"/>
              <w:jc w:val="right"/>
              <w:rPr>
                <w:rFonts w:asciiTheme="majorBidi" w:hAnsiTheme="majorBidi" w:cstheme="majorBidi"/>
                <w:sz w:val="18"/>
                <w:szCs w:val="18"/>
                <w:lang w:val="en-US"/>
              </w:rPr>
            </w:pPr>
            <w:r w:rsidRPr="00C14D3E">
              <w:rPr>
                <w:rFonts w:asciiTheme="majorBidi" w:hAnsiTheme="majorBidi" w:cstheme="majorBidi"/>
                <w:sz w:val="18"/>
                <w:szCs w:val="18"/>
                <w:lang w:val="en-US"/>
              </w:rPr>
              <w:t>3,701,642</w:t>
            </w:r>
          </w:p>
        </w:tc>
        <w:tc>
          <w:tcPr>
            <w:tcW w:w="1080" w:type="dxa"/>
          </w:tcPr>
          <w:p w14:paraId="00EE9E5D" w14:textId="77777777" w:rsidR="006D2CA6" w:rsidRPr="00C14D3E" w:rsidRDefault="006D2CA6" w:rsidP="006D2CA6">
            <w:pPr>
              <w:tabs>
                <w:tab w:val="center" w:pos="4320"/>
                <w:tab w:val="right" w:pos="8640"/>
              </w:tabs>
              <w:jc w:val="center"/>
              <w:rPr>
                <w:rFonts w:asciiTheme="majorBidi" w:hAnsiTheme="majorBidi" w:cstheme="majorBidi"/>
                <w:sz w:val="18"/>
                <w:szCs w:val="18"/>
                <w:lang w:val="en-US"/>
              </w:rPr>
            </w:pPr>
            <w:r w:rsidRPr="00C14D3E">
              <w:rPr>
                <w:rFonts w:asciiTheme="majorBidi" w:hAnsiTheme="majorBidi" w:cstheme="majorBidi"/>
                <w:sz w:val="18"/>
                <w:szCs w:val="18"/>
                <w:lang w:val="en-US"/>
              </w:rPr>
              <w:t>28</w:t>
            </w:r>
          </w:p>
        </w:tc>
        <w:tc>
          <w:tcPr>
            <w:tcW w:w="1170" w:type="dxa"/>
          </w:tcPr>
          <w:p w14:paraId="00EE9E5E" w14:textId="77777777" w:rsidR="006D2CA6" w:rsidRPr="00C14D3E" w:rsidRDefault="006D2CA6" w:rsidP="00617BA0">
            <w:pPr>
              <w:ind w:right="27"/>
              <w:jc w:val="right"/>
              <w:rPr>
                <w:rFonts w:asciiTheme="majorBidi" w:hAnsiTheme="majorBidi" w:cstheme="majorBidi"/>
                <w:sz w:val="18"/>
                <w:szCs w:val="18"/>
                <w:lang w:val="en-US"/>
              </w:rPr>
            </w:pPr>
            <w:r w:rsidRPr="00C14D3E">
              <w:rPr>
                <w:rFonts w:asciiTheme="majorBidi" w:hAnsiTheme="majorBidi" w:cstheme="majorBidi"/>
                <w:sz w:val="18"/>
                <w:szCs w:val="18"/>
                <w:lang w:val="en-US"/>
              </w:rPr>
              <w:t>830,660</w:t>
            </w:r>
          </w:p>
        </w:tc>
        <w:tc>
          <w:tcPr>
            <w:tcW w:w="1170" w:type="dxa"/>
          </w:tcPr>
          <w:p w14:paraId="00EE9E5F" w14:textId="77777777" w:rsidR="006D2CA6" w:rsidRPr="00C14D3E" w:rsidRDefault="006D2CA6" w:rsidP="006D2CA6">
            <w:pPr>
              <w:autoSpaceDE w:val="0"/>
              <w:autoSpaceDN w:val="0"/>
              <w:adjustRightInd w:val="0"/>
              <w:jc w:val="center"/>
              <w:rPr>
                <w:rFonts w:asciiTheme="majorBidi" w:hAnsiTheme="majorBidi" w:cstheme="majorBidi"/>
                <w:color w:val="000000"/>
                <w:sz w:val="18"/>
                <w:szCs w:val="18"/>
                <w:lang w:val="en-US"/>
              </w:rPr>
            </w:pPr>
            <w:r w:rsidRPr="00C14D3E">
              <w:rPr>
                <w:rFonts w:asciiTheme="majorBidi" w:hAnsiTheme="majorBidi" w:cstheme="majorBidi"/>
                <w:sz w:val="18"/>
                <w:szCs w:val="18"/>
              </w:rPr>
              <w:t>64</w:t>
            </w:r>
          </w:p>
        </w:tc>
        <w:tc>
          <w:tcPr>
            <w:tcW w:w="1080" w:type="dxa"/>
          </w:tcPr>
          <w:p w14:paraId="00EE9E60" w14:textId="77777777" w:rsidR="006D2CA6" w:rsidRPr="00C14D3E" w:rsidRDefault="006D2CA6" w:rsidP="00617BA0">
            <w:pPr>
              <w:ind w:right="27"/>
              <w:jc w:val="right"/>
              <w:rPr>
                <w:rFonts w:asciiTheme="majorBidi" w:hAnsiTheme="majorBidi" w:cstheme="majorBidi"/>
                <w:sz w:val="18"/>
                <w:szCs w:val="18"/>
                <w:lang w:val="en-US"/>
              </w:rPr>
            </w:pPr>
            <w:r w:rsidRPr="00C14D3E">
              <w:rPr>
                <w:rFonts w:asciiTheme="majorBidi" w:hAnsiTheme="majorBidi" w:cstheme="majorBidi"/>
                <w:sz w:val="18"/>
                <w:szCs w:val="18"/>
                <w:lang w:val="en-US"/>
              </w:rPr>
              <w:t>4,532,302</w:t>
            </w:r>
          </w:p>
        </w:tc>
      </w:tr>
      <w:tr w:rsidR="00797A6A" w:rsidRPr="00C14D3E" w14:paraId="00EE9E69" w14:textId="77777777" w:rsidTr="004B542C">
        <w:trPr>
          <w:trHeight w:val="296"/>
        </w:trPr>
        <w:tc>
          <w:tcPr>
            <w:tcW w:w="2643" w:type="dxa"/>
          </w:tcPr>
          <w:p w14:paraId="00EE9E62" w14:textId="77777777" w:rsidR="00797A6A" w:rsidRPr="00C14D3E" w:rsidRDefault="00470C4B" w:rsidP="004B542C">
            <w:pPr>
              <w:jc w:val="left"/>
              <w:rPr>
                <w:rFonts w:asciiTheme="majorBidi" w:hAnsiTheme="majorBidi" w:cstheme="majorBidi"/>
                <w:b/>
                <w:bCs/>
                <w:color w:val="000000"/>
                <w:sz w:val="18"/>
                <w:szCs w:val="18"/>
                <w:lang w:val="en-US" w:eastAsia="en-CA"/>
              </w:rPr>
            </w:pPr>
            <w:r w:rsidRPr="00C14D3E">
              <w:rPr>
                <w:rFonts w:asciiTheme="minorEastAsia" w:eastAsiaTheme="minorEastAsia" w:hAnsiTheme="minorEastAsia" w:cstheme="majorBidi" w:hint="eastAsia"/>
                <w:b/>
                <w:bCs/>
                <w:color w:val="000000"/>
                <w:sz w:val="18"/>
                <w:szCs w:val="18"/>
                <w:lang w:val="en-US" w:eastAsia="zh-CN"/>
              </w:rPr>
              <w:t>小计</w:t>
            </w:r>
          </w:p>
        </w:tc>
        <w:tc>
          <w:tcPr>
            <w:tcW w:w="1080" w:type="dxa"/>
          </w:tcPr>
          <w:p w14:paraId="00EE9E63" w14:textId="77777777" w:rsidR="00797A6A" w:rsidRPr="00C14D3E" w:rsidRDefault="00797A6A" w:rsidP="00797A6A">
            <w:pPr>
              <w:tabs>
                <w:tab w:val="center" w:pos="4320"/>
                <w:tab w:val="right" w:pos="8640"/>
              </w:tabs>
              <w:jc w:val="center"/>
              <w:rPr>
                <w:rFonts w:asciiTheme="majorBidi" w:hAnsiTheme="majorBidi" w:cstheme="majorBidi"/>
                <w:b/>
                <w:bCs/>
                <w:sz w:val="18"/>
                <w:szCs w:val="18"/>
                <w:lang w:val="en-US"/>
              </w:rPr>
            </w:pPr>
            <w:r w:rsidRPr="00C14D3E">
              <w:rPr>
                <w:rFonts w:asciiTheme="majorBidi" w:hAnsiTheme="majorBidi" w:cstheme="majorBidi"/>
                <w:b/>
                <w:bCs/>
                <w:sz w:val="18"/>
                <w:szCs w:val="18"/>
                <w:lang w:val="en-US"/>
              </w:rPr>
              <w:t>48</w:t>
            </w:r>
          </w:p>
        </w:tc>
        <w:tc>
          <w:tcPr>
            <w:tcW w:w="1170" w:type="dxa"/>
          </w:tcPr>
          <w:p w14:paraId="00EE9E64" w14:textId="77777777" w:rsidR="00797A6A" w:rsidRPr="00C14D3E" w:rsidRDefault="00797A6A" w:rsidP="00617BA0">
            <w:pPr>
              <w:ind w:right="27"/>
              <w:jc w:val="right"/>
              <w:rPr>
                <w:rFonts w:asciiTheme="majorBidi" w:hAnsiTheme="majorBidi" w:cstheme="majorBidi"/>
                <w:b/>
                <w:bCs/>
                <w:sz w:val="18"/>
                <w:szCs w:val="18"/>
                <w:lang w:val="en-US"/>
              </w:rPr>
            </w:pPr>
            <w:r w:rsidRPr="00C14D3E">
              <w:rPr>
                <w:rFonts w:asciiTheme="majorBidi" w:hAnsiTheme="majorBidi" w:cstheme="majorBidi"/>
                <w:b/>
                <w:bCs/>
                <w:sz w:val="18"/>
                <w:szCs w:val="18"/>
                <w:lang w:val="en-US"/>
              </w:rPr>
              <w:t>4,524,</w:t>
            </w:r>
            <w:r w:rsidR="0057439C" w:rsidRPr="00C14D3E">
              <w:rPr>
                <w:rFonts w:asciiTheme="majorBidi" w:hAnsiTheme="majorBidi" w:cstheme="majorBidi"/>
                <w:b/>
                <w:bCs/>
                <w:sz w:val="18"/>
                <w:szCs w:val="18"/>
                <w:lang w:val="en-US"/>
              </w:rPr>
              <w:t>2</w:t>
            </w:r>
            <w:r w:rsidRPr="00C14D3E">
              <w:rPr>
                <w:rFonts w:asciiTheme="majorBidi" w:hAnsiTheme="majorBidi" w:cstheme="majorBidi"/>
                <w:b/>
                <w:bCs/>
                <w:sz w:val="18"/>
                <w:szCs w:val="18"/>
                <w:lang w:val="en-US"/>
              </w:rPr>
              <w:t>93</w:t>
            </w:r>
          </w:p>
        </w:tc>
        <w:tc>
          <w:tcPr>
            <w:tcW w:w="1080" w:type="dxa"/>
          </w:tcPr>
          <w:p w14:paraId="00EE9E65" w14:textId="77777777" w:rsidR="00797A6A" w:rsidRPr="00C14D3E" w:rsidRDefault="00797A6A" w:rsidP="00797A6A">
            <w:pPr>
              <w:tabs>
                <w:tab w:val="center" w:pos="4320"/>
                <w:tab w:val="right" w:pos="8640"/>
              </w:tabs>
              <w:jc w:val="center"/>
              <w:rPr>
                <w:rFonts w:asciiTheme="majorBidi" w:hAnsiTheme="majorBidi" w:cstheme="majorBidi"/>
                <w:b/>
                <w:bCs/>
                <w:sz w:val="18"/>
                <w:szCs w:val="18"/>
                <w:lang w:val="en-US"/>
              </w:rPr>
            </w:pPr>
            <w:r w:rsidRPr="00C14D3E">
              <w:rPr>
                <w:rFonts w:asciiTheme="majorBidi" w:hAnsiTheme="majorBidi" w:cstheme="majorBidi"/>
                <w:b/>
                <w:bCs/>
                <w:sz w:val="18"/>
                <w:szCs w:val="18"/>
                <w:lang w:val="en-US"/>
              </w:rPr>
              <w:t>36</w:t>
            </w:r>
          </w:p>
        </w:tc>
        <w:tc>
          <w:tcPr>
            <w:tcW w:w="1170" w:type="dxa"/>
          </w:tcPr>
          <w:p w14:paraId="00EE9E66" w14:textId="77777777" w:rsidR="00797A6A" w:rsidRPr="00C14D3E" w:rsidRDefault="00797A6A" w:rsidP="00764ACE">
            <w:pPr>
              <w:ind w:right="27"/>
              <w:jc w:val="right"/>
              <w:rPr>
                <w:rFonts w:asciiTheme="majorBidi" w:hAnsiTheme="majorBidi" w:cstheme="majorBidi"/>
                <w:b/>
                <w:bCs/>
                <w:sz w:val="18"/>
                <w:szCs w:val="18"/>
                <w:lang w:val="en-US"/>
              </w:rPr>
            </w:pPr>
            <w:r w:rsidRPr="00C14D3E">
              <w:rPr>
                <w:rFonts w:asciiTheme="majorBidi" w:hAnsiTheme="majorBidi" w:cstheme="majorBidi"/>
                <w:b/>
                <w:bCs/>
                <w:sz w:val="18"/>
                <w:szCs w:val="18"/>
                <w:lang w:val="en-US"/>
              </w:rPr>
              <w:t>2,029,921</w:t>
            </w:r>
          </w:p>
        </w:tc>
        <w:tc>
          <w:tcPr>
            <w:tcW w:w="1170" w:type="dxa"/>
          </w:tcPr>
          <w:p w14:paraId="00EE9E67" w14:textId="77777777" w:rsidR="00797A6A" w:rsidRPr="00C14D3E" w:rsidRDefault="00797A6A" w:rsidP="00797A6A">
            <w:pPr>
              <w:autoSpaceDE w:val="0"/>
              <w:autoSpaceDN w:val="0"/>
              <w:adjustRightInd w:val="0"/>
              <w:jc w:val="center"/>
              <w:rPr>
                <w:rFonts w:asciiTheme="majorBidi" w:hAnsiTheme="majorBidi" w:cstheme="majorBidi"/>
                <w:b/>
                <w:bCs/>
                <w:color w:val="000000"/>
                <w:sz w:val="18"/>
                <w:szCs w:val="18"/>
                <w:lang w:val="en-US"/>
              </w:rPr>
            </w:pPr>
            <w:r w:rsidRPr="00C14D3E">
              <w:rPr>
                <w:rFonts w:asciiTheme="majorBidi" w:hAnsiTheme="majorBidi" w:cstheme="majorBidi"/>
                <w:b/>
                <w:bCs/>
                <w:sz w:val="18"/>
                <w:szCs w:val="18"/>
              </w:rPr>
              <w:t>84</w:t>
            </w:r>
          </w:p>
        </w:tc>
        <w:tc>
          <w:tcPr>
            <w:tcW w:w="1080" w:type="dxa"/>
          </w:tcPr>
          <w:p w14:paraId="00EE9E68" w14:textId="77777777" w:rsidR="00797A6A" w:rsidRPr="00C14D3E" w:rsidRDefault="00797A6A" w:rsidP="00764ACE">
            <w:pPr>
              <w:ind w:right="27"/>
              <w:jc w:val="right"/>
              <w:rPr>
                <w:rFonts w:asciiTheme="majorBidi" w:hAnsiTheme="majorBidi" w:cstheme="majorBidi"/>
                <w:b/>
                <w:bCs/>
                <w:sz w:val="18"/>
                <w:szCs w:val="18"/>
                <w:lang w:val="en-US"/>
              </w:rPr>
            </w:pPr>
            <w:r w:rsidRPr="00C14D3E">
              <w:rPr>
                <w:rFonts w:asciiTheme="majorBidi" w:hAnsiTheme="majorBidi" w:cstheme="majorBidi"/>
                <w:b/>
                <w:bCs/>
                <w:sz w:val="18"/>
                <w:szCs w:val="18"/>
                <w:lang w:val="en-US"/>
              </w:rPr>
              <w:t>6,554,</w:t>
            </w:r>
            <w:r w:rsidR="005D3D2C" w:rsidRPr="00C14D3E">
              <w:rPr>
                <w:rFonts w:asciiTheme="majorBidi" w:hAnsiTheme="majorBidi" w:cstheme="majorBidi"/>
                <w:b/>
                <w:bCs/>
                <w:sz w:val="18"/>
                <w:szCs w:val="18"/>
                <w:lang w:val="en-US"/>
              </w:rPr>
              <w:t>2</w:t>
            </w:r>
            <w:r w:rsidRPr="00C14D3E">
              <w:rPr>
                <w:rFonts w:asciiTheme="majorBidi" w:hAnsiTheme="majorBidi" w:cstheme="majorBidi"/>
                <w:b/>
                <w:bCs/>
                <w:sz w:val="18"/>
                <w:szCs w:val="18"/>
                <w:lang w:val="en-US"/>
              </w:rPr>
              <w:t>14</w:t>
            </w:r>
          </w:p>
        </w:tc>
      </w:tr>
      <w:tr w:rsidR="00470C4B" w:rsidRPr="00C14D3E" w14:paraId="00EE9E71" w14:textId="77777777" w:rsidTr="004B542C">
        <w:tc>
          <w:tcPr>
            <w:tcW w:w="2643" w:type="dxa"/>
          </w:tcPr>
          <w:p w14:paraId="00EE9E6A" w14:textId="77777777" w:rsidR="00470C4B" w:rsidRPr="00C14D3E" w:rsidRDefault="00470C4B" w:rsidP="004B542C">
            <w:pPr>
              <w:jc w:val="left"/>
              <w:rPr>
                <w:rFonts w:asciiTheme="majorBidi" w:hAnsiTheme="majorBidi" w:cstheme="majorBidi"/>
                <w:b/>
                <w:bCs/>
                <w:color w:val="000000"/>
                <w:sz w:val="18"/>
                <w:szCs w:val="18"/>
                <w:lang w:val="en-US" w:eastAsia="en-CA"/>
              </w:rPr>
            </w:pPr>
            <w:bookmarkStart w:id="11" w:name="_Hlk179366560"/>
            <w:r w:rsidRPr="00C14D3E">
              <w:rPr>
                <w:rFonts w:asciiTheme="minorEastAsia" w:eastAsiaTheme="minorEastAsia" w:hAnsiTheme="minorEastAsia" w:cstheme="majorBidi" w:hint="eastAsia"/>
                <w:b/>
                <w:bCs/>
                <w:color w:val="000000"/>
                <w:sz w:val="18"/>
                <w:szCs w:val="18"/>
                <w:lang w:val="en-US" w:eastAsia="zh-CN"/>
              </w:rPr>
              <w:t>共计</w:t>
            </w:r>
          </w:p>
        </w:tc>
        <w:tc>
          <w:tcPr>
            <w:tcW w:w="1080" w:type="dxa"/>
          </w:tcPr>
          <w:p w14:paraId="00EE9E6B" w14:textId="77777777" w:rsidR="00470C4B" w:rsidRPr="00C14D3E" w:rsidRDefault="00470C4B" w:rsidP="00797A6A">
            <w:pPr>
              <w:tabs>
                <w:tab w:val="center" w:pos="4320"/>
                <w:tab w:val="right" w:pos="8640"/>
              </w:tabs>
              <w:jc w:val="center"/>
              <w:rPr>
                <w:rFonts w:asciiTheme="majorBidi" w:hAnsiTheme="majorBidi" w:cstheme="majorBidi"/>
                <w:b/>
                <w:sz w:val="18"/>
                <w:szCs w:val="18"/>
                <w:lang w:val="en-US"/>
              </w:rPr>
            </w:pPr>
            <w:r w:rsidRPr="00C14D3E">
              <w:rPr>
                <w:rFonts w:asciiTheme="majorBidi" w:hAnsiTheme="majorBidi" w:cstheme="majorBidi"/>
                <w:b/>
                <w:sz w:val="18"/>
                <w:szCs w:val="18"/>
                <w:lang w:val="en-US"/>
              </w:rPr>
              <w:t>58</w:t>
            </w:r>
          </w:p>
        </w:tc>
        <w:tc>
          <w:tcPr>
            <w:tcW w:w="1170" w:type="dxa"/>
          </w:tcPr>
          <w:p w14:paraId="00EE9E6C" w14:textId="77777777" w:rsidR="00470C4B" w:rsidRPr="00C14D3E" w:rsidRDefault="00470C4B" w:rsidP="00617BA0">
            <w:pPr>
              <w:ind w:right="27"/>
              <w:jc w:val="right"/>
              <w:rPr>
                <w:rFonts w:asciiTheme="majorBidi" w:hAnsiTheme="majorBidi" w:cstheme="majorBidi"/>
                <w:b/>
                <w:bCs/>
                <w:sz w:val="18"/>
                <w:szCs w:val="18"/>
                <w:lang w:val="en-US"/>
              </w:rPr>
            </w:pPr>
            <w:r w:rsidRPr="00C14D3E">
              <w:rPr>
                <w:rFonts w:asciiTheme="majorBidi" w:hAnsiTheme="majorBidi" w:cstheme="majorBidi"/>
                <w:b/>
                <w:bCs/>
                <w:sz w:val="18"/>
                <w:szCs w:val="18"/>
                <w:lang w:val="en-US"/>
              </w:rPr>
              <w:t>4,829,678</w:t>
            </w:r>
          </w:p>
        </w:tc>
        <w:tc>
          <w:tcPr>
            <w:tcW w:w="1080" w:type="dxa"/>
          </w:tcPr>
          <w:p w14:paraId="00EE9E6D" w14:textId="77777777" w:rsidR="00470C4B" w:rsidRPr="00C14D3E" w:rsidRDefault="00470C4B" w:rsidP="00797A6A">
            <w:pPr>
              <w:tabs>
                <w:tab w:val="center" w:pos="4320"/>
                <w:tab w:val="right" w:pos="8640"/>
              </w:tabs>
              <w:jc w:val="center"/>
              <w:rPr>
                <w:rFonts w:asciiTheme="majorBidi" w:hAnsiTheme="majorBidi" w:cstheme="majorBidi"/>
                <w:b/>
                <w:sz w:val="18"/>
                <w:szCs w:val="18"/>
                <w:lang w:val="en-US"/>
              </w:rPr>
            </w:pPr>
            <w:r w:rsidRPr="00C14D3E">
              <w:rPr>
                <w:rFonts w:asciiTheme="majorBidi" w:hAnsiTheme="majorBidi" w:cstheme="majorBidi"/>
                <w:b/>
                <w:sz w:val="18"/>
                <w:szCs w:val="18"/>
                <w:lang w:val="en-US"/>
              </w:rPr>
              <w:t>41</w:t>
            </w:r>
          </w:p>
        </w:tc>
        <w:tc>
          <w:tcPr>
            <w:tcW w:w="1170" w:type="dxa"/>
          </w:tcPr>
          <w:p w14:paraId="00EE9E6E" w14:textId="77777777" w:rsidR="00470C4B" w:rsidRPr="00C14D3E" w:rsidRDefault="00470C4B" w:rsidP="00764ACE">
            <w:pPr>
              <w:ind w:right="27"/>
              <w:jc w:val="right"/>
              <w:rPr>
                <w:rFonts w:asciiTheme="majorBidi" w:hAnsiTheme="majorBidi" w:cstheme="majorBidi"/>
                <w:b/>
                <w:bCs/>
                <w:sz w:val="18"/>
                <w:szCs w:val="18"/>
                <w:lang w:val="en-US"/>
              </w:rPr>
            </w:pPr>
            <w:r w:rsidRPr="00C14D3E">
              <w:rPr>
                <w:rFonts w:asciiTheme="majorBidi" w:hAnsiTheme="majorBidi" w:cstheme="majorBidi"/>
                <w:b/>
                <w:bCs/>
                <w:sz w:val="18"/>
                <w:szCs w:val="18"/>
                <w:lang w:val="en-US"/>
              </w:rPr>
              <w:t>2,155,873</w:t>
            </w:r>
          </w:p>
        </w:tc>
        <w:tc>
          <w:tcPr>
            <w:tcW w:w="1170" w:type="dxa"/>
          </w:tcPr>
          <w:p w14:paraId="00EE9E6F" w14:textId="77777777" w:rsidR="00470C4B" w:rsidRPr="00C14D3E" w:rsidRDefault="00470C4B" w:rsidP="00797A6A">
            <w:pPr>
              <w:autoSpaceDE w:val="0"/>
              <w:autoSpaceDN w:val="0"/>
              <w:adjustRightInd w:val="0"/>
              <w:jc w:val="center"/>
              <w:rPr>
                <w:rFonts w:asciiTheme="majorBidi" w:hAnsiTheme="majorBidi" w:cstheme="majorBidi"/>
                <w:b/>
                <w:bCs/>
                <w:color w:val="000000"/>
                <w:sz w:val="18"/>
                <w:szCs w:val="18"/>
                <w:lang w:val="en-US"/>
              </w:rPr>
            </w:pPr>
            <w:r w:rsidRPr="00C14D3E">
              <w:rPr>
                <w:rFonts w:asciiTheme="majorBidi" w:hAnsiTheme="majorBidi" w:cstheme="majorBidi"/>
                <w:b/>
                <w:bCs/>
                <w:sz w:val="18"/>
                <w:szCs w:val="18"/>
              </w:rPr>
              <w:t>99</w:t>
            </w:r>
          </w:p>
        </w:tc>
        <w:tc>
          <w:tcPr>
            <w:tcW w:w="1080" w:type="dxa"/>
          </w:tcPr>
          <w:p w14:paraId="00EE9E70" w14:textId="77777777" w:rsidR="00470C4B" w:rsidRPr="00C14D3E" w:rsidRDefault="00470C4B" w:rsidP="00764ACE">
            <w:pPr>
              <w:ind w:right="27"/>
              <w:jc w:val="right"/>
              <w:rPr>
                <w:rFonts w:asciiTheme="majorBidi" w:hAnsiTheme="majorBidi" w:cstheme="majorBidi"/>
                <w:b/>
                <w:bCs/>
                <w:sz w:val="18"/>
                <w:szCs w:val="18"/>
                <w:lang w:val="en-US"/>
              </w:rPr>
            </w:pPr>
            <w:r w:rsidRPr="00C14D3E">
              <w:rPr>
                <w:rFonts w:asciiTheme="majorBidi" w:hAnsiTheme="majorBidi" w:cstheme="majorBidi"/>
                <w:b/>
                <w:bCs/>
                <w:sz w:val="18"/>
                <w:szCs w:val="18"/>
                <w:lang w:val="en-US"/>
              </w:rPr>
              <w:t>6,985,551</w:t>
            </w:r>
          </w:p>
        </w:tc>
      </w:tr>
      <w:bookmarkEnd w:id="11"/>
      <w:tr w:rsidR="00A465B9" w:rsidRPr="00C14D3E" w14:paraId="00EE9E73" w14:textId="77777777" w:rsidTr="005E6ECA">
        <w:tc>
          <w:tcPr>
            <w:tcW w:w="9393" w:type="dxa"/>
            <w:gridSpan w:val="7"/>
          </w:tcPr>
          <w:p w14:paraId="00EE9E72" w14:textId="77777777" w:rsidR="00A465B9" w:rsidRPr="00C14D3E" w:rsidRDefault="00470C4B" w:rsidP="00470C4B">
            <w:pPr>
              <w:autoSpaceDE w:val="0"/>
              <w:autoSpaceDN w:val="0"/>
              <w:adjustRightInd w:val="0"/>
              <w:jc w:val="left"/>
              <w:rPr>
                <w:rFonts w:asciiTheme="majorBidi" w:hAnsiTheme="majorBidi" w:cstheme="majorBidi"/>
                <w:color w:val="000000"/>
                <w:sz w:val="18"/>
                <w:szCs w:val="18"/>
                <w:lang w:val="en-US"/>
              </w:rPr>
            </w:pPr>
            <w:r w:rsidRPr="00C14D3E">
              <w:rPr>
                <w:rFonts w:ascii="SimSun" w:eastAsia="SimSun" w:hAnsi="SimSun" w:cs="SimSun" w:hint="eastAsia"/>
                <w:b/>
                <w:sz w:val="18"/>
                <w:szCs w:val="18"/>
                <w:lang w:val="en-GB"/>
              </w:rPr>
              <w:t>额外自愿捐款项目</w:t>
            </w:r>
          </w:p>
        </w:tc>
      </w:tr>
      <w:tr w:rsidR="00F13921" w:rsidRPr="00C14D3E" w14:paraId="00EE9E7B" w14:textId="77777777" w:rsidTr="004B542C">
        <w:tc>
          <w:tcPr>
            <w:tcW w:w="2643" w:type="dxa"/>
          </w:tcPr>
          <w:p w14:paraId="00EE9E74" w14:textId="77777777" w:rsidR="00F13921" w:rsidRPr="00C14D3E" w:rsidRDefault="00F13921" w:rsidP="00F13921">
            <w:pPr>
              <w:tabs>
                <w:tab w:val="center" w:pos="4320"/>
                <w:tab w:val="right" w:pos="8640"/>
              </w:tabs>
              <w:rPr>
                <w:rFonts w:asciiTheme="majorBidi" w:hAnsiTheme="majorBidi" w:cstheme="majorBidi"/>
                <w:b/>
                <w:bCs/>
                <w:color w:val="000000"/>
                <w:sz w:val="18"/>
                <w:szCs w:val="18"/>
                <w:lang w:val="en-US" w:eastAsia="en-CA"/>
              </w:rPr>
            </w:pPr>
          </w:p>
        </w:tc>
        <w:tc>
          <w:tcPr>
            <w:tcW w:w="1080" w:type="dxa"/>
          </w:tcPr>
          <w:p w14:paraId="00EE9E75" w14:textId="77777777" w:rsidR="00F13921" w:rsidRPr="00C14D3E" w:rsidRDefault="00F13921" w:rsidP="00F13921">
            <w:pPr>
              <w:tabs>
                <w:tab w:val="center" w:pos="4320"/>
                <w:tab w:val="right" w:pos="8640"/>
              </w:tabs>
              <w:jc w:val="center"/>
              <w:rPr>
                <w:rFonts w:asciiTheme="majorBidi" w:hAnsiTheme="majorBidi" w:cstheme="majorBidi"/>
                <w:sz w:val="18"/>
                <w:szCs w:val="18"/>
                <w:lang w:val="en-US"/>
              </w:rPr>
            </w:pPr>
            <w:r w:rsidRPr="00C14D3E">
              <w:rPr>
                <w:rFonts w:asciiTheme="majorBidi" w:hAnsiTheme="majorBidi" w:cstheme="majorBidi"/>
                <w:sz w:val="18"/>
                <w:szCs w:val="18"/>
                <w:lang w:val="en-US"/>
              </w:rPr>
              <w:t>1</w:t>
            </w:r>
          </w:p>
        </w:tc>
        <w:tc>
          <w:tcPr>
            <w:tcW w:w="1170" w:type="dxa"/>
          </w:tcPr>
          <w:p w14:paraId="00EE9E76" w14:textId="77777777" w:rsidR="00F13921" w:rsidRPr="00C14D3E" w:rsidRDefault="00F13921" w:rsidP="00617BA0">
            <w:pPr>
              <w:ind w:right="27"/>
              <w:jc w:val="right"/>
              <w:rPr>
                <w:rFonts w:asciiTheme="majorBidi" w:hAnsiTheme="majorBidi" w:cstheme="majorBidi"/>
                <w:sz w:val="18"/>
                <w:szCs w:val="18"/>
                <w:lang w:val="en-US"/>
              </w:rPr>
            </w:pPr>
            <w:r w:rsidRPr="00C14D3E">
              <w:rPr>
                <w:rFonts w:asciiTheme="majorBidi" w:hAnsiTheme="majorBidi" w:cstheme="majorBidi"/>
                <w:sz w:val="18"/>
                <w:szCs w:val="18"/>
                <w:lang w:val="en-US"/>
              </w:rPr>
              <w:t>8,742</w:t>
            </w:r>
          </w:p>
        </w:tc>
        <w:tc>
          <w:tcPr>
            <w:tcW w:w="1080" w:type="dxa"/>
          </w:tcPr>
          <w:p w14:paraId="00EE9E77" w14:textId="77777777" w:rsidR="00F13921" w:rsidRPr="00C14D3E" w:rsidRDefault="00F13921" w:rsidP="00F13921">
            <w:pPr>
              <w:tabs>
                <w:tab w:val="center" w:pos="4320"/>
                <w:tab w:val="right" w:pos="8640"/>
              </w:tabs>
              <w:jc w:val="center"/>
              <w:rPr>
                <w:rFonts w:asciiTheme="majorBidi" w:hAnsiTheme="majorBidi" w:cstheme="majorBidi"/>
                <w:sz w:val="18"/>
                <w:szCs w:val="18"/>
                <w:lang w:val="en-US"/>
              </w:rPr>
            </w:pPr>
          </w:p>
        </w:tc>
        <w:tc>
          <w:tcPr>
            <w:tcW w:w="1170" w:type="dxa"/>
          </w:tcPr>
          <w:p w14:paraId="00EE9E78" w14:textId="77777777" w:rsidR="00F13921" w:rsidRPr="00C14D3E" w:rsidRDefault="00F13921" w:rsidP="00F13921">
            <w:pPr>
              <w:jc w:val="right"/>
              <w:rPr>
                <w:rFonts w:asciiTheme="majorBidi" w:hAnsiTheme="majorBidi" w:cstheme="majorBidi"/>
                <w:sz w:val="18"/>
                <w:szCs w:val="18"/>
                <w:lang w:val="en-US"/>
              </w:rPr>
            </w:pPr>
          </w:p>
        </w:tc>
        <w:tc>
          <w:tcPr>
            <w:tcW w:w="1170" w:type="dxa"/>
          </w:tcPr>
          <w:p w14:paraId="00EE9E79" w14:textId="77777777" w:rsidR="00F13921" w:rsidRPr="00C14D3E" w:rsidRDefault="00F13921" w:rsidP="00F13921">
            <w:pPr>
              <w:autoSpaceDE w:val="0"/>
              <w:autoSpaceDN w:val="0"/>
              <w:adjustRightInd w:val="0"/>
              <w:jc w:val="center"/>
              <w:rPr>
                <w:rFonts w:asciiTheme="majorBidi" w:hAnsiTheme="majorBidi" w:cstheme="majorBidi"/>
                <w:color w:val="000000"/>
                <w:sz w:val="18"/>
                <w:szCs w:val="18"/>
                <w:lang w:val="en-US"/>
              </w:rPr>
            </w:pPr>
            <w:r w:rsidRPr="00C14D3E">
              <w:rPr>
                <w:rFonts w:asciiTheme="majorBidi" w:hAnsiTheme="majorBidi" w:cstheme="majorBidi"/>
                <w:sz w:val="18"/>
                <w:szCs w:val="18"/>
              </w:rPr>
              <w:t>1</w:t>
            </w:r>
          </w:p>
        </w:tc>
        <w:tc>
          <w:tcPr>
            <w:tcW w:w="1080" w:type="dxa"/>
          </w:tcPr>
          <w:p w14:paraId="00EE9E7A" w14:textId="77777777" w:rsidR="00F13921" w:rsidRPr="00C14D3E" w:rsidRDefault="00F13921" w:rsidP="00617BA0">
            <w:pPr>
              <w:ind w:right="27"/>
              <w:jc w:val="right"/>
              <w:rPr>
                <w:rFonts w:asciiTheme="majorBidi" w:hAnsiTheme="majorBidi" w:cstheme="majorBidi"/>
                <w:sz w:val="18"/>
                <w:szCs w:val="18"/>
                <w:lang w:val="en-US"/>
              </w:rPr>
            </w:pPr>
            <w:r w:rsidRPr="00C14D3E">
              <w:rPr>
                <w:rFonts w:asciiTheme="majorBidi" w:hAnsiTheme="majorBidi" w:cstheme="majorBidi"/>
                <w:sz w:val="18"/>
                <w:szCs w:val="18"/>
                <w:lang w:val="en-US"/>
              </w:rPr>
              <w:t>8,742</w:t>
            </w:r>
          </w:p>
        </w:tc>
      </w:tr>
      <w:tr w:rsidR="00F13921" w:rsidRPr="00C14D3E" w14:paraId="00EE9E83" w14:textId="77777777" w:rsidTr="004B542C">
        <w:tc>
          <w:tcPr>
            <w:tcW w:w="2643" w:type="dxa"/>
          </w:tcPr>
          <w:p w14:paraId="00EE9E7C" w14:textId="77777777" w:rsidR="00F13921" w:rsidRPr="00C14D3E" w:rsidRDefault="0074396E" w:rsidP="0074396E">
            <w:pPr>
              <w:tabs>
                <w:tab w:val="center" w:pos="4320"/>
                <w:tab w:val="right" w:pos="8640"/>
              </w:tabs>
              <w:rPr>
                <w:rFonts w:asciiTheme="majorBidi" w:hAnsiTheme="majorBidi" w:cstheme="majorBidi"/>
                <w:b/>
                <w:bCs/>
                <w:sz w:val="18"/>
                <w:szCs w:val="18"/>
                <w:lang w:val="en-US"/>
              </w:rPr>
            </w:pPr>
            <w:r w:rsidRPr="00C14D3E">
              <w:rPr>
                <w:rFonts w:ascii="SimSun" w:eastAsia="SimSun" w:hAnsi="SimSun" w:cs="SimSun" w:hint="eastAsia"/>
                <w:b/>
                <w:bCs/>
                <w:sz w:val="18"/>
                <w:szCs w:val="18"/>
                <w:lang w:eastAsia="zh-CN"/>
              </w:rPr>
              <w:t>总计</w:t>
            </w:r>
          </w:p>
        </w:tc>
        <w:tc>
          <w:tcPr>
            <w:tcW w:w="1080" w:type="dxa"/>
          </w:tcPr>
          <w:p w14:paraId="00EE9E7D" w14:textId="77777777" w:rsidR="00F13921" w:rsidRPr="00C14D3E" w:rsidRDefault="00F13921" w:rsidP="00F13921">
            <w:pPr>
              <w:tabs>
                <w:tab w:val="center" w:pos="4320"/>
                <w:tab w:val="right" w:pos="8640"/>
              </w:tabs>
              <w:jc w:val="center"/>
              <w:rPr>
                <w:rFonts w:asciiTheme="majorBidi" w:hAnsiTheme="majorBidi" w:cstheme="majorBidi"/>
                <w:b/>
                <w:bCs/>
                <w:sz w:val="18"/>
                <w:szCs w:val="18"/>
                <w:lang w:val="en-US"/>
              </w:rPr>
            </w:pPr>
            <w:r w:rsidRPr="00C14D3E">
              <w:rPr>
                <w:rFonts w:asciiTheme="majorBidi" w:hAnsiTheme="majorBidi" w:cstheme="majorBidi"/>
                <w:b/>
                <w:bCs/>
                <w:sz w:val="18"/>
                <w:szCs w:val="18"/>
                <w:lang w:val="en-US"/>
              </w:rPr>
              <w:t>59</w:t>
            </w:r>
          </w:p>
        </w:tc>
        <w:tc>
          <w:tcPr>
            <w:tcW w:w="1170" w:type="dxa"/>
          </w:tcPr>
          <w:p w14:paraId="00EE9E7E" w14:textId="77777777" w:rsidR="00F13921" w:rsidRPr="00C14D3E" w:rsidRDefault="00F13921" w:rsidP="00764ACE">
            <w:pPr>
              <w:ind w:right="27"/>
              <w:jc w:val="right"/>
              <w:rPr>
                <w:rFonts w:asciiTheme="majorBidi" w:hAnsiTheme="majorBidi" w:cstheme="majorBidi"/>
                <w:b/>
                <w:bCs/>
                <w:sz w:val="18"/>
                <w:szCs w:val="18"/>
                <w:lang w:val="en-US"/>
              </w:rPr>
            </w:pPr>
            <w:r w:rsidRPr="00C14D3E">
              <w:rPr>
                <w:rFonts w:asciiTheme="majorBidi" w:hAnsiTheme="majorBidi" w:cstheme="majorBidi"/>
                <w:b/>
                <w:bCs/>
                <w:sz w:val="18"/>
                <w:szCs w:val="18"/>
                <w:lang w:val="en-US"/>
              </w:rPr>
              <w:t>4,838,420</w:t>
            </w:r>
          </w:p>
        </w:tc>
        <w:tc>
          <w:tcPr>
            <w:tcW w:w="1080" w:type="dxa"/>
          </w:tcPr>
          <w:p w14:paraId="00EE9E7F" w14:textId="77777777" w:rsidR="00F13921" w:rsidRPr="00C14D3E" w:rsidRDefault="00F13921" w:rsidP="00F13921">
            <w:pPr>
              <w:tabs>
                <w:tab w:val="center" w:pos="4320"/>
                <w:tab w:val="right" w:pos="8640"/>
              </w:tabs>
              <w:jc w:val="center"/>
              <w:rPr>
                <w:rFonts w:asciiTheme="majorBidi" w:hAnsiTheme="majorBidi" w:cstheme="majorBidi"/>
                <w:b/>
                <w:bCs/>
                <w:sz w:val="18"/>
                <w:szCs w:val="18"/>
                <w:lang w:val="en-US"/>
              </w:rPr>
            </w:pPr>
            <w:r w:rsidRPr="00C14D3E">
              <w:rPr>
                <w:rFonts w:asciiTheme="majorBidi" w:hAnsiTheme="majorBidi" w:cstheme="majorBidi"/>
                <w:b/>
                <w:bCs/>
                <w:sz w:val="18"/>
                <w:szCs w:val="18"/>
                <w:lang w:val="en-US"/>
              </w:rPr>
              <w:t>4</w:t>
            </w:r>
            <w:r w:rsidR="00D444EF" w:rsidRPr="00C14D3E">
              <w:rPr>
                <w:rFonts w:asciiTheme="majorBidi" w:hAnsiTheme="majorBidi" w:cstheme="majorBidi"/>
                <w:b/>
                <w:bCs/>
                <w:sz w:val="18"/>
                <w:szCs w:val="18"/>
                <w:lang w:val="en-US"/>
              </w:rPr>
              <w:t>1</w:t>
            </w:r>
          </w:p>
        </w:tc>
        <w:tc>
          <w:tcPr>
            <w:tcW w:w="1170" w:type="dxa"/>
          </w:tcPr>
          <w:p w14:paraId="00EE9E80" w14:textId="77777777" w:rsidR="00F13921" w:rsidRPr="00C14D3E" w:rsidRDefault="00D444EF" w:rsidP="00764ACE">
            <w:pPr>
              <w:ind w:right="27"/>
              <w:jc w:val="right"/>
              <w:rPr>
                <w:rFonts w:asciiTheme="majorBidi" w:hAnsiTheme="majorBidi" w:cstheme="majorBidi"/>
                <w:b/>
                <w:bCs/>
                <w:sz w:val="18"/>
                <w:szCs w:val="18"/>
                <w:lang w:val="en-US"/>
              </w:rPr>
            </w:pPr>
            <w:r w:rsidRPr="00C14D3E">
              <w:rPr>
                <w:rFonts w:asciiTheme="majorBidi" w:hAnsiTheme="majorBidi" w:cstheme="majorBidi"/>
                <w:b/>
                <w:bCs/>
                <w:sz w:val="18"/>
                <w:szCs w:val="18"/>
                <w:lang w:val="en-US"/>
              </w:rPr>
              <w:t>2,155,873</w:t>
            </w:r>
          </w:p>
        </w:tc>
        <w:tc>
          <w:tcPr>
            <w:tcW w:w="1170" w:type="dxa"/>
          </w:tcPr>
          <w:p w14:paraId="00EE9E81" w14:textId="77777777" w:rsidR="00F13921" w:rsidRPr="00C14D3E" w:rsidRDefault="00F13921" w:rsidP="00F13921">
            <w:pPr>
              <w:autoSpaceDE w:val="0"/>
              <w:autoSpaceDN w:val="0"/>
              <w:adjustRightInd w:val="0"/>
              <w:jc w:val="center"/>
              <w:rPr>
                <w:rFonts w:asciiTheme="majorBidi" w:hAnsiTheme="majorBidi" w:cstheme="majorBidi"/>
                <w:b/>
                <w:bCs/>
                <w:color w:val="000000"/>
                <w:sz w:val="18"/>
                <w:szCs w:val="18"/>
                <w:lang w:val="en-US"/>
              </w:rPr>
            </w:pPr>
            <w:r w:rsidRPr="00C14D3E">
              <w:rPr>
                <w:rFonts w:asciiTheme="majorBidi" w:hAnsiTheme="majorBidi" w:cstheme="majorBidi"/>
                <w:b/>
                <w:bCs/>
                <w:sz w:val="18"/>
                <w:szCs w:val="18"/>
              </w:rPr>
              <w:t>10</w:t>
            </w:r>
            <w:r w:rsidR="00EB20F9" w:rsidRPr="00C14D3E">
              <w:rPr>
                <w:rFonts w:asciiTheme="majorBidi" w:hAnsiTheme="majorBidi" w:cstheme="majorBidi"/>
                <w:b/>
                <w:bCs/>
                <w:sz w:val="18"/>
                <w:szCs w:val="18"/>
              </w:rPr>
              <w:t>0</w:t>
            </w:r>
          </w:p>
        </w:tc>
        <w:tc>
          <w:tcPr>
            <w:tcW w:w="1080" w:type="dxa"/>
          </w:tcPr>
          <w:p w14:paraId="00EE9E82" w14:textId="77777777" w:rsidR="00F13921" w:rsidRPr="00C14D3E" w:rsidRDefault="007B6F38" w:rsidP="00764ACE">
            <w:pPr>
              <w:ind w:right="27"/>
              <w:jc w:val="right"/>
              <w:rPr>
                <w:rFonts w:asciiTheme="majorBidi" w:hAnsiTheme="majorBidi" w:cstheme="majorBidi"/>
                <w:b/>
                <w:bCs/>
                <w:sz w:val="18"/>
                <w:szCs w:val="18"/>
                <w:lang w:val="en-US"/>
              </w:rPr>
            </w:pPr>
            <w:r w:rsidRPr="00C14D3E">
              <w:rPr>
                <w:rFonts w:asciiTheme="majorBidi" w:hAnsiTheme="majorBidi" w:cstheme="majorBidi"/>
                <w:b/>
                <w:bCs/>
                <w:sz w:val="18"/>
                <w:szCs w:val="18"/>
                <w:lang w:val="en-US"/>
              </w:rPr>
              <w:t>6,994,</w:t>
            </w:r>
            <w:r w:rsidR="000B144D" w:rsidRPr="00C14D3E">
              <w:rPr>
                <w:rFonts w:asciiTheme="majorBidi" w:hAnsiTheme="majorBidi" w:cstheme="majorBidi"/>
                <w:b/>
                <w:bCs/>
                <w:sz w:val="18"/>
                <w:szCs w:val="18"/>
                <w:lang w:val="en-US"/>
              </w:rPr>
              <w:t>293</w:t>
            </w:r>
          </w:p>
        </w:tc>
      </w:tr>
    </w:tbl>
    <w:p w14:paraId="00EE9E84" w14:textId="77777777" w:rsidR="00483180" w:rsidRPr="007D6F9F" w:rsidRDefault="00483180" w:rsidP="0009205C">
      <w:pPr>
        <w:jc w:val="left"/>
        <w:rPr>
          <w:b/>
          <w:bCs/>
          <w:color w:val="000000"/>
          <w:lang w:val="en-US"/>
        </w:rPr>
      </w:pPr>
    </w:p>
    <w:p w14:paraId="00EE9E85" w14:textId="77777777" w:rsidR="002333B4" w:rsidRPr="00F85C94" w:rsidRDefault="00DA56DA" w:rsidP="00D368DB">
      <w:pPr>
        <w:widowControl w:val="0"/>
        <w:tabs>
          <w:tab w:val="left" w:pos="2444"/>
        </w:tabs>
        <w:spacing w:after="240"/>
        <w:jc w:val="left"/>
        <w:outlineLvl w:val="0"/>
        <w:rPr>
          <w:rFonts w:ascii="SimHei" w:eastAsia="SimHei" w:hAnsi="SimHei"/>
          <w:bCs/>
          <w:sz w:val="24"/>
          <w:szCs w:val="24"/>
          <w:lang w:val="en-US"/>
        </w:rPr>
      </w:pPr>
      <w:r w:rsidRPr="00F85C94">
        <w:rPr>
          <w:rFonts w:ascii="SimHei" w:eastAsia="SimHei" w:hAnsi="SimHei" w:hint="eastAsia"/>
          <w:bCs/>
          <w:sz w:val="24"/>
          <w:szCs w:val="24"/>
          <w:lang w:val="en-US" w:eastAsia="zh-CN"/>
        </w:rPr>
        <w:t>项目</w:t>
      </w:r>
      <w:r w:rsidR="00332A68" w:rsidRPr="00F85C94">
        <w:rPr>
          <w:rFonts w:ascii="SimHei" w:eastAsia="SimHei" w:hAnsi="SimHei" w:hint="eastAsia"/>
          <w:bCs/>
          <w:sz w:val="24"/>
          <w:szCs w:val="24"/>
          <w:lang w:val="en-US" w:eastAsia="zh-CN"/>
        </w:rPr>
        <w:t>转</w:t>
      </w:r>
      <w:r w:rsidRPr="00F85C94">
        <w:rPr>
          <w:rFonts w:ascii="SimHei" w:eastAsia="SimHei" w:hAnsi="SimHei" w:hint="eastAsia"/>
          <w:bCs/>
          <w:sz w:val="24"/>
          <w:szCs w:val="24"/>
          <w:lang w:val="en-US" w:eastAsia="zh-CN"/>
        </w:rPr>
        <w:t>移</w:t>
      </w:r>
    </w:p>
    <w:p w14:paraId="00EE9E86" w14:textId="77777777" w:rsidR="00122D50" w:rsidRPr="005A4320" w:rsidRDefault="00CB3CB2" w:rsidP="00EC34B2">
      <w:pPr>
        <w:pStyle w:val="Heading1"/>
        <w:widowControl w:val="0"/>
        <w:rPr>
          <w:sz w:val="24"/>
          <w:szCs w:val="24"/>
          <w:lang w:val="en-US" w:eastAsia="zh-CN"/>
        </w:rPr>
      </w:pPr>
      <w:r w:rsidRPr="005A4320">
        <w:rPr>
          <w:rFonts w:hint="eastAsia"/>
          <w:sz w:val="24"/>
          <w:szCs w:val="24"/>
          <w:lang w:val="en-US" w:eastAsia="zh-CN"/>
        </w:rPr>
        <w:t>亚美尼亚政府已申请将含氢氯氟烃淘汰管理计划（第三阶段，第一次付款）和基加利氢氟碳化</w:t>
      </w:r>
      <w:r w:rsidR="007C1741" w:rsidRPr="005A4320">
        <w:rPr>
          <w:rFonts w:hint="eastAsia"/>
          <w:sz w:val="24"/>
          <w:szCs w:val="24"/>
          <w:lang w:val="en-US" w:eastAsia="zh-CN"/>
        </w:rPr>
        <w:t>合</w:t>
      </w:r>
      <w:r w:rsidRPr="005A4320">
        <w:rPr>
          <w:rFonts w:hint="eastAsia"/>
          <w:sz w:val="24"/>
          <w:szCs w:val="24"/>
          <w:lang w:val="en-US" w:eastAsia="zh-CN"/>
        </w:rPr>
        <w:t>物</w:t>
      </w:r>
      <w:r w:rsidR="00A4485D" w:rsidRPr="005A4320">
        <w:rPr>
          <w:rFonts w:hint="eastAsia"/>
          <w:sz w:val="24"/>
          <w:szCs w:val="24"/>
          <w:lang w:val="en-US" w:eastAsia="zh-CN"/>
        </w:rPr>
        <w:t>执行</w:t>
      </w:r>
      <w:r w:rsidRPr="005A4320">
        <w:rPr>
          <w:rFonts w:hint="eastAsia"/>
          <w:sz w:val="24"/>
          <w:szCs w:val="24"/>
          <w:lang w:val="en-US" w:eastAsia="zh-CN"/>
        </w:rPr>
        <w:t>计划（第一阶段，</w:t>
      </w:r>
      <w:r w:rsidR="00A4485D" w:rsidRPr="005A4320">
        <w:rPr>
          <w:rFonts w:hint="eastAsia"/>
          <w:sz w:val="24"/>
          <w:szCs w:val="24"/>
          <w:lang w:val="en-US" w:eastAsia="zh-CN"/>
        </w:rPr>
        <w:t>第一次付款</w:t>
      </w:r>
      <w:r w:rsidRPr="005A4320">
        <w:rPr>
          <w:rFonts w:hint="eastAsia"/>
          <w:sz w:val="24"/>
          <w:szCs w:val="24"/>
          <w:lang w:val="en-US" w:eastAsia="zh-CN"/>
        </w:rPr>
        <w:t>）的资金由环境规划署转移至工发组织。</w:t>
      </w:r>
    </w:p>
    <w:p w14:paraId="00EE9E87" w14:textId="77777777" w:rsidR="00624F05" w:rsidRPr="005A4320" w:rsidRDefault="002F4E52" w:rsidP="00EC34B2">
      <w:pPr>
        <w:pStyle w:val="Heading1"/>
        <w:widowControl w:val="0"/>
        <w:rPr>
          <w:sz w:val="24"/>
          <w:szCs w:val="24"/>
          <w:lang w:val="en-US" w:eastAsia="zh-CN"/>
        </w:rPr>
      </w:pPr>
      <w:r w:rsidRPr="005A4320">
        <w:rPr>
          <w:rFonts w:hint="eastAsia"/>
          <w:sz w:val="24"/>
          <w:szCs w:val="24"/>
          <w:lang w:val="en-US" w:eastAsia="zh-CN"/>
        </w:rPr>
        <w:t>危地马拉政府已申请将</w:t>
      </w:r>
      <w:r w:rsidR="007D3B3A" w:rsidRPr="005A4320">
        <w:rPr>
          <w:rFonts w:hint="eastAsia"/>
          <w:sz w:val="24"/>
          <w:szCs w:val="24"/>
          <w:lang w:val="en-US" w:eastAsia="zh-CN"/>
        </w:rPr>
        <w:t>体制</w:t>
      </w:r>
      <w:r w:rsidR="00311983">
        <w:rPr>
          <w:rFonts w:hint="eastAsia"/>
          <w:sz w:val="24"/>
          <w:szCs w:val="24"/>
          <w:lang w:val="en-US" w:eastAsia="zh-CN"/>
        </w:rPr>
        <w:t>建设</w:t>
      </w:r>
      <w:r w:rsidRPr="005A4320">
        <w:rPr>
          <w:rFonts w:hint="eastAsia"/>
          <w:sz w:val="24"/>
          <w:szCs w:val="24"/>
          <w:lang w:val="en-US" w:eastAsia="zh-CN"/>
        </w:rPr>
        <w:t>项目（第十阶段：</w:t>
      </w:r>
      <w:r w:rsidRPr="005A4320">
        <w:rPr>
          <w:rFonts w:hint="eastAsia"/>
          <w:sz w:val="24"/>
          <w:szCs w:val="24"/>
          <w:lang w:val="en-US" w:eastAsia="zh-CN"/>
        </w:rPr>
        <w:t>2024</w:t>
      </w:r>
      <w:r w:rsidRPr="005A4320">
        <w:rPr>
          <w:rFonts w:hint="eastAsia"/>
          <w:sz w:val="24"/>
          <w:szCs w:val="24"/>
          <w:lang w:val="en-US" w:eastAsia="zh-CN"/>
        </w:rPr>
        <w:t>年</w:t>
      </w:r>
      <w:r w:rsidRPr="005A4320">
        <w:rPr>
          <w:rFonts w:hint="eastAsia"/>
          <w:sz w:val="24"/>
          <w:szCs w:val="24"/>
          <w:lang w:val="en-US" w:eastAsia="zh-CN"/>
        </w:rPr>
        <w:t>6</w:t>
      </w:r>
      <w:r w:rsidRPr="005A4320">
        <w:rPr>
          <w:rFonts w:hint="eastAsia"/>
          <w:sz w:val="24"/>
          <w:szCs w:val="24"/>
          <w:lang w:val="en-US" w:eastAsia="zh-CN"/>
        </w:rPr>
        <w:t>月</w:t>
      </w:r>
      <w:r w:rsidR="004D2C5F" w:rsidRPr="005A4320">
        <w:rPr>
          <w:rFonts w:hint="eastAsia"/>
          <w:sz w:val="24"/>
          <w:szCs w:val="24"/>
          <w:lang w:val="en-US" w:eastAsia="zh-CN"/>
        </w:rPr>
        <w:t>至</w:t>
      </w:r>
      <w:r w:rsidRPr="005A4320">
        <w:rPr>
          <w:rFonts w:hint="eastAsia"/>
          <w:sz w:val="24"/>
          <w:szCs w:val="24"/>
          <w:lang w:val="en-US" w:eastAsia="zh-CN"/>
        </w:rPr>
        <w:t>2027</w:t>
      </w:r>
      <w:r w:rsidRPr="005A4320">
        <w:rPr>
          <w:rFonts w:hint="eastAsia"/>
          <w:sz w:val="24"/>
          <w:szCs w:val="24"/>
          <w:lang w:val="en-US" w:eastAsia="zh-CN"/>
        </w:rPr>
        <w:t>年</w:t>
      </w:r>
      <w:r w:rsidRPr="005A4320">
        <w:rPr>
          <w:rFonts w:hint="eastAsia"/>
          <w:sz w:val="24"/>
          <w:szCs w:val="24"/>
          <w:lang w:val="en-US" w:eastAsia="zh-CN"/>
        </w:rPr>
        <w:t>5</w:t>
      </w:r>
      <w:r w:rsidRPr="005A4320">
        <w:rPr>
          <w:rFonts w:hint="eastAsia"/>
          <w:sz w:val="24"/>
          <w:szCs w:val="24"/>
          <w:lang w:val="en-US" w:eastAsia="zh-CN"/>
        </w:rPr>
        <w:t>月）的续期资金从环境规划署划转至工发组织。</w:t>
      </w:r>
      <w:r w:rsidR="005057B9" w:rsidRPr="005A4320">
        <w:rPr>
          <w:sz w:val="24"/>
          <w:szCs w:val="24"/>
          <w:lang w:val="en-US" w:eastAsia="zh-CN"/>
        </w:rPr>
        <w:t xml:space="preserve"> </w:t>
      </w:r>
    </w:p>
    <w:p w14:paraId="00EE9E88" w14:textId="77777777" w:rsidR="00E623AB" w:rsidRPr="005A4320" w:rsidRDefault="002F4E52" w:rsidP="00B55245">
      <w:pPr>
        <w:pStyle w:val="Heading1"/>
        <w:widowControl w:val="0"/>
        <w:rPr>
          <w:sz w:val="24"/>
          <w:szCs w:val="24"/>
          <w:lang w:val="en-US" w:eastAsia="zh-CN"/>
        </w:rPr>
      </w:pPr>
      <w:r w:rsidRPr="005A4320">
        <w:rPr>
          <w:rFonts w:hint="eastAsia"/>
          <w:sz w:val="24"/>
          <w:szCs w:val="24"/>
          <w:lang w:val="en-US" w:eastAsia="zh-CN"/>
        </w:rPr>
        <w:t>此外，约旦政府已</w:t>
      </w:r>
      <w:r w:rsidR="00CD24B0" w:rsidRPr="005A4320">
        <w:rPr>
          <w:rFonts w:hint="eastAsia"/>
          <w:sz w:val="24"/>
          <w:szCs w:val="24"/>
          <w:lang w:val="en-US" w:eastAsia="zh-CN"/>
        </w:rPr>
        <w:t>申</w:t>
      </w:r>
      <w:r w:rsidRPr="005A4320">
        <w:rPr>
          <w:rFonts w:hint="eastAsia"/>
          <w:sz w:val="24"/>
          <w:szCs w:val="24"/>
          <w:lang w:val="en-US" w:eastAsia="zh-CN"/>
        </w:rPr>
        <w:t>请将世界银行体制</w:t>
      </w:r>
      <w:r w:rsidR="00311983">
        <w:rPr>
          <w:rFonts w:hint="eastAsia"/>
          <w:sz w:val="24"/>
          <w:szCs w:val="24"/>
          <w:lang w:val="en-US" w:eastAsia="zh-CN"/>
        </w:rPr>
        <w:t>建设</w:t>
      </w:r>
      <w:r w:rsidRPr="005A4320">
        <w:rPr>
          <w:rFonts w:hint="eastAsia"/>
          <w:sz w:val="24"/>
          <w:szCs w:val="24"/>
          <w:lang w:val="en-US" w:eastAsia="zh-CN"/>
        </w:rPr>
        <w:t>项目延期（第十三阶段：</w:t>
      </w:r>
      <w:r w:rsidRPr="005A4320">
        <w:rPr>
          <w:rFonts w:hint="eastAsia"/>
          <w:sz w:val="24"/>
          <w:szCs w:val="24"/>
          <w:lang w:val="en-US" w:eastAsia="zh-CN"/>
        </w:rPr>
        <w:t>2019</w:t>
      </w:r>
      <w:r w:rsidRPr="005A4320">
        <w:rPr>
          <w:rFonts w:hint="eastAsia"/>
          <w:sz w:val="24"/>
          <w:szCs w:val="24"/>
          <w:lang w:val="en-US" w:eastAsia="zh-CN"/>
        </w:rPr>
        <w:t>年</w:t>
      </w:r>
      <w:r w:rsidRPr="005A4320">
        <w:rPr>
          <w:rFonts w:hint="eastAsia"/>
          <w:sz w:val="24"/>
          <w:szCs w:val="24"/>
          <w:lang w:val="en-US" w:eastAsia="zh-CN"/>
        </w:rPr>
        <w:t>1</w:t>
      </w:r>
      <w:r w:rsidRPr="005A4320">
        <w:rPr>
          <w:rFonts w:hint="eastAsia"/>
          <w:sz w:val="24"/>
          <w:szCs w:val="24"/>
          <w:lang w:val="en-US" w:eastAsia="zh-CN"/>
        </w:rPr>
        <w:t>月</w:t>
      </w:r>
      <w:r w:rsidR="004D2C5F" w:rsidRPr="005A4320">
        <w:rPr>
          <w:rFonts w:hint="eastAsia"/>
          <w:sz w:val="24"/>
          <w:szCs w:val="24"/>
          <w:lang w:val="en-US" w:eastAsia="zh-CN"/>
        </w:rPr>
        <w:t>至</w:t>
      </w:r>
      <w:r w:rsidRPr="005A4320">
        <w:rPr>
          <w:rFonts w:hint="eastAsia"/>
          <w:sz w:val="24"/>
          <w:szCs w:val="24"/>
          <w:lang w:val="en-US" w:eastAsia="zh-CN"/>
        </w:rPr>
        <w:t>2020</w:t>
      </w:r>
      <w:r w:rsidRPr="005A4320">
        <w:rPr>
          <w:rFonts w:hint="eastAsia"/>
          <w:sz w:val="24"/>
          <w:szCs w:val="24"/>
          <w:lang w:val="en-US" w:eastAsia="zh-CN"/>
        </w:rPr>
        <w:t>年</w:t>
      </w:r>
      <w:r w:rsidRPr="005A4320">
        <w:rPr>
          <w:rFonts w:hint="eastAsia"/>
          <w:sz w:val="24"/>
          <w:szCs w:val="24"/>
          <w:lang w:val="en-US" w:eastAsia="zh-CN"/>
        </w:rPr>
        <w:t>12</w:t>
      </w:r>
      <w:r w:rsidRPr="005A4320">
        <w:rPr>
          <w:rFonts w:hint="eastAsia"/>
          <w:sz w:val="24"/>
          <w:szCs w:val="24"/>
          <w:lang w:val="en-US" w:eastAsia="zh-CN"/>
        </w:rPr>
        <w:t>月）的剩余资金余额转移至工发组织。</w:t>
      </w:r>
    </w:p>
    <w:p w14:paraId="00EE9E89" w14:textId="77777777" w:rsidR="00B55245" w:rsidRPr="00311983" w:rsidRDefault="00C90182" w:rsidP="00310464">
      <w:pPr>
        <w:pStyle w:val="Heading1"/>
        <w:rPr>
          <w:sz w:val="24"/>
          <w:szCs w:val="24"/>
          <w:lang w:val="en-US" w:eastAsia="zh-CN"/>
        </w:rPr>
      </w:pPr>
      <w:r w:rsidRPr="005A4320">
        <w:rPr>
          <w:rFonts w:hint="eastAsia"/>
          <w:sz w:val="24"/>
          <w:szCs w:val="24"/>
          <w:lang w:val="en-US" w:eastAsia="zh-CN"/>
        </w:rPr>
        <w:t>表</w:t>
      </w:r>
      <w:r w:rsidRPr="005A4320">
        <w:rPr>
          <w:rFonts w:hint="eastAsia"/>
          <w:sz w:val="24"/>
          <w:szCs w:val="24"/>
          <w:lang w:val="en-US" w:eastAsia="zh-CN"/>
        </w:rPr>
        <w:t>4</w:t>
      </w:r>
      <w:r w:rsidRPr="005A4320">
        <w:rPr>
          <w:rFonts w:hint="eastAsia"/>
          <w:sz w:val="24"/>
          <w:szCs w:val="24"/>
          <w:lang w:val="en-US" w:eastAsia="zh-CN"/>
        </w:rPr>
        <w:t>列出了待</w:t>
      </w:r>
      <w:r w:rsidR="00156623" w:rsidRPr="005A4320">
        <w:rPr>
          <w:rFonts w:hint="eastAsia"/>
          <w:sz w:val="24"/>
          <w:szCs w:val="24"/>
          <w:lang w:val="en-US" w:eastAsia="zh-CN"/>
        </w:rPr>
        <w:t>转</w:t>
      </w:r>
      <w:r w:rsidR="00332A68" w:rsidRPr="005A4320">
        <w:rPr>
          <w:rFonts w:hint="eastAsia"/>
          <w:sz w:val="24"/>
          <w:szCs w:val="24"/>
          <w:lang w:val="en-US" w:eastAsia="zh-CN"/>
        </w:rPr>
        <w:t>移</w:t>
      </w:r>
      <w:r w:rsidRPr="005A4320">
        <w:rPr>
          <w:rFonts w:hint="eastAsia"/>
          <w:sz w:val="24"/>
          <w:szCs w:val="24"/>
          <w:lang w:val="en-US" w:eastAsia="zh-CN"/>
        </w:rPr>
        <w:t>余额的详细信息，执行委员会不妨批准这些申请</w:t>
      </w:r>
      <w:r w:rsidRPr="00311983">
        <w:rPr>
          <w:rFonts w:hint="eastAsia"/>
          <w:sz w:val="24"/>
          <w:szCs w:val="24"/>
          <w:lang w:val="en-US" w:eastAsia="zh-CN"/>
        </w:rPr>
        <w:t>。</w:t>
      </w:r>
    </w:p>
    <w:p w14:paraId="14BAE8B3" w14:textId="77777777" w:rsidR="008123B7" w:rsidRDefault="008123B7">
      <w:pPr>
        <w:jc w:val="left"/>
        <w:rPr>
          <w:rFonts w:ascii="SimHei" w:eastAsia="SimHei" w:hAnsi="SimHei"/>
          <w:bCs/>
          <w:lang w:val="en-US" w:eastAsia="zh-CN"/>
        </w:rPr>
      </w:pPr>
      <w:r>
        <w:rPr>
          <w:rFonts w:ascii="SimHei" w:eastAsia="SimHei" w:hAnsi="SimHei"/>
          <w:bCs/>
          <w:lang w:val="en-US" w:eastAsia="zh-CN"/>
        </w:rPr>
        <w:br w:type="page"/>
      </w:r>
    </w:p>
    <w:p w14:paraId="00EE9E8A" w14:textId="5EBD06CE" w:rsidR="00C87556" w:rsidRPr="00F85C94" w:rsidRDefault="001E4390" w:rsidP="002A352C">
      <w:pPr>
        <w:tabs>
          <w:tab w:val="num" w:pos="709"/>
        </w:tabs>
        <w:spacing w:before="120"/>
        <w:rPr>
          <w:rFonts w:ascii="SimHei" w:eastAsia="SimHei" w:hAnsi="SimHei"/>
          <w:bCs/>
          <w:lang w:val="en-US" w:eastAsia="zh-CN"/>
        </w:rPr>
      </w:pPr>
      <w:r w:rsidRPr="00F85C94">
        <w:rPr>
          <w:rFonts w:ascii="SimHei" w:eastAsia="SimHei" w:hAnsi="SimHei" w:hint="eastAsia"/>
          <w:bCs/>
          <w:lang w:val="en-US" w:eastAsia="zh-CN"/>
        </w:rPr>
        <w:lastRenderedPageBreak/>
        <w:t>表</w:t>
      </w:r>
      <w:r w:rsidR="009E47C1" w:rsidRPr="00F85C94">
        <w:rPr>
          <w:rFonts w:ascii="SimHei" w:eastAsia="SimHei" w:hAnsi="SimHei"/>
          <w:bCs/>
          <w:lang w:val="en-US" w:eastAsia="zh-CN"/>
        </w:rPr>
        <w:t>4</w:t>
      </w:r>
      <w:r w:rsidR="00D34C66" w:rsidRPr="00F85C94">
        <w:rPr>
          <w:rFonts w:ascii="SimHei" w:eastAsia="SimHei" w:hAnsi="SimHei"/>
          <w:bCs/>
          <w:lang w:val="en-US" w:eastAsia="zh-CN"/>
        </w:rPr>
        <w:t>.</w:t>
      </w:r>
      <w:r w:rsidR="006778F8" w:rsidRPr="00F85C94">
        <w:rPr>
          <w:rFonts w:ascii="SimHei" w:eastAsia="SimHei" w:hAnsi="SimHei"/>
          <w:bCs/>
          <w:lang w:val="en-US" w:eastAsia="zh-CN"/>
        </w:rPr>
        <w:t xml:space="preserve"> </w:t>
      </w:r>
      <w:r w:rsidR="002A352C" w:rsidRPr="00F85C94">
        <w:rPr>
          <w:rFonts w:ascii="SimHei" w:eastAsia="SimHei" w:hAnsi="SimHei" w:hint="eastAsia"/>
          <w:bCs/>
          <w:lang w:val="en-US" w:eastAsia="zh-CN"/>
        </w:rPr>
        <w:t>亚美尼亚</w:t>
      </w:r>
      <w:r w:rsidR="008C36E9">
        <w:rPr>
          <w:rFonts w:ascii="SimHei" w:eastAsia="SimHei" w:hAnsi="SimHei" w:hint="eastAsia"/>
          <w:bCs/>
          <w:lang w:val="en-US" w:eastAsia="zh-CN"/>
        </w:rPr>
        <w:t>、</w:t>
      </w:r>
      <w:r w:rsidR="008C36E9" w:rsidRPr="00A85C93">
        <w:rPr>
          <w:rFonts w:ascii="SimHei" w:eastAsia="SimHei" w:hAnsi="SimHei" w:hint="eastAsia"/>
          <w:bCs/>
          <w:lang w:val="en-US" w:eastAsia="zh-CN"/>
        </w:rPr>
        <w:t>危地马拉</w:t>
      </w:r>
      <w:r w:rsidR="002A352C" w:rsidRPr="00F85C94">
        <w:rPr>
          <w:rFonts w:ascii="SimHei" w:eastAsia="SimHei" w:hAnsi="SimHei" w:hint="eastAsia"/>
          <w:bCs/>
          <w:lang w:val="en-US" w:eastAsia="zh-CN"/>
        </w:rPr>
        <w:t>和约旦项目</w:t>
      </w:r>
      <w:r w:rsidR="000B77B5" w:rsidRPr="00F85C94">
        <w:rPr>
          <w:rFonts w:ascii="SimHei" w:eastAsia="SimHei" w:hAnsi="SimHei" w:hint="eastAsia"/>
          <w:bCs/>
          <w:lang w:val="en-US" w:eastAsia="zh-CN"/>
        </w:rPr>
        <w:t>待</w:t>
      </w:r>
      <w:r w:rsidR="00156623" w:rsidRPr="00F85C94">
        <w:rPr>
          <w:rFonts w:ascii="SimHei" w:eastAsia="SimHei" w:hAnsi="SimHei" w:hint="eastAsia"/>
          <w:bCs/>
          <w:lang w:val="en-US" w:eastAsia="zh-CN"/>
        </w:rPr>
        <w:t>转</w:t>
      </w:r>
      <w:r w:rsidR="000B77B5" w:rsidRPr="00F85C94">
        <w:rPr>
          <w:rFonts w:ascii="SimHei" w:eastAsia="SimHei" w:hAnsi="SimHei" w:hint="eastAsia"/>
          <w:bCs/>
          <w:lang w:val="en-US" w:eastAsia="zh-CN"/>
        </w:rPr>
        <w:t>移的资金</w:t>
      </w:r>
      <w:r w:rsidR="002A352C" w:rsidRPr="00F85C94">
        <w:rPr>
          <w:rFonts w:ascii="SimHei" w:eastAsia="SimHei" w:hAnsi="SimHei" w:hint="eastAsia"/>
          <w:bCs/>
          <w:lang w:val="en-US" w:eastAsia="zh-CN"/>
        </w:rPr>
        <w:t>余额</w:t>
      </w:r>
    </w:p>
    <w:tbl>
      <w:tblPr>
        <w:tblpPr w:leftFromText="180" w:rightFromText="180" w:vertAnchor="text" w:horzAnchor="margin" w:tblpY="45"/>
        <w:tblW w:w="5000" w:type="pct"/>
        <w:tblLayout w:type="fixed"/>
        <w:tblLook w:val="04A0" w:firstRow="1" w:lastRow="0" w:firstColumn="1" w:lastColumn="0" w:noHBand="0" w:noVBand="1"/>
      </w:tblPr>
      <w:tblGrid>
        <w:gridCol w:w="1998"/>
        <w:gridCol w:w="1890"/>
        <w:gridCol w:w="1170"/>
        <w:gridCol w:w="810"/>
        <w:gridCol w:w="900"/>
        <w:gridCol w:w="1080"/>
        <w:gridCol w:w="858"/>
        <w:gridCol w:w="870"/>
      </w:tblGrid>
      <w:tr w:rsidR="004C1F13" w:rsidRPr="004A7C4A" w14:paraId="00EE9E8F" w14:textId="77777777" w:rsidTr="00104095">
        <w:trPr>
          <w:trHeight w:val="300"/>
        </w:trPr>
        <w:tc>
          <w:tcPr>
            <w:tcW w:w="1043" w:type="pct"/>
            <w:vMerge w:val="restart"/>
            <w:tcBorders>
              <w:top w:val="single" w:sz="4" w:space="0" w:color="auto"/>
              <w:left w:val="single" w:sz="4" w:space="0" w:color="auto"/>
              <w:bottom w:val="single" w:sz="4" w:space="0" w:color="auto"/>
              <w:right w:val="single" w:sz="4" w:space="0" w:color="auto"/>
            </w:tcBorders>
            <w:vAlign w:val="center"/>
            <w:hideMark/>
          </w:tcPr>
          <w:p w14:paraId="00EE9E8B" w14:textId="77777777" w:rsidR="004C1F13" w:rsidRPr="004A7C4A" w:rsidRDefault="004C1F13" w:rsidP="004C1F13">
            <w:pPr>
              <w:keepNext/>
              <w:keepLines/>
              <w:jc w:val="center"/>
              <w:rPr>
                <w:rFonts w:asciiTheme="majorBidi" w:hAnsiTheme="majorBidi" w:cstheme="majorBidi"/>
                <w:b/>
                <w:bCs/>
                <w:color w:val="000000"/>
                <w:sz w:val="18"/>
                <w:szCs w:val="18"/>
                <w:lang w:val="en-US" w:eastAsia="zh-CN"/>
              </w:rPr>
            </w:pPr>
            <w:bookmarkStart w:id="12" w:name="_Hlk182847938"/>
            <w:r w:rsidRPr="004A7C4A">
              <w:rPr>
                <w:rFonts w:asciiTheme="majorBidi" w:hAnsiTheme="majorBidi" w:cstheme="majorBidi" w:hint="eastAsia"/>
                <w:b/>
                <w:bCs/>
                <w:color w:val="000000"/>
                <w:sz w:val="18"/>
                <w:szCs w:val="18"/>
                <w:lang w:val="en-US" w:eastAsia="zh-CN"/>
              </w:rPr>
              <w:t>项目名称</w:t>
            </w:r>
          </w:p>
        </w:tc>
        <w:tc>
          <w:tcPr>
            <w:tcW w:w="987" w:type="pct"/>
            <w:vMerge w:val="restart"/>
            <w:tcBorders>
              <w:top w:val="single" w:sz="4" w:space="0" w:color="auto"/>
              <w:left w:val="single" w:sz="4" w:space="0" w:color="auto"/>
              <w:bottom w:val="single" w:sz="4" w:space="0" w:color="auto"/>
              <w:right w:val="single" w:sz="4" w:space="0" w:color="auto"/>
            </w:tcBorders>
            <w:noWrap/>
            <w:vAlign w:val="center"/>
            <w:hideMark/>
          </w:tcPr>
          <w:p w14:paraId="00EE9E8C" w14:textId="77777777" w:rsidR="004C1F13" w:rsidRPr="004A7C4A" w:rsidRDefault="00BE7EDB" w:rsidP="00BE7EDB">
            <w:pPr>
              <w:keepNext/>
              <w:keepLines/>
              <w:jc w:val="center"/>
              <w:rPr>
                <w:rFonts w:asciiTheme="majorBidi" w:hAnsiTheme="majorBidi" w:cstheme="majorBidi"/>
                <w:b/>
                <w:bCs/>
                <w:color w:val="000000"/>
                <w:sz w:val="18"/>
                <w:szCs w:val="18"/>
                <w:lang w:val="en-US" w:eastAsia="zh-CN"/>
              </w:rPr>
            </w:pPr>
            <w:r w:rsidRPr="004A7C4A">
              <w:rPr>
                <w:rFonts w:asciiTheme="majorBidi" w:hAnsiTheme="majorBidi" w:cstheme="majorBidi" w:hint="eastAsia"/>
                <w:b/>
                <w:bCs/>
                <w:color w:val="000000"/>
                <w:sz w:val="18"/>
                <w:szCs w:val="18"/>
                <w:lang w:val="en-US" w:eastAsia="zh-CN"/>
              </w:rPr>
              <w:t>项目编号</w:t>
            </w:r>
          </w:p>
        </w:tc>
        <w:tc>
          <w:tcPr>
            <w:tcW w:w="1504" w:type="pct"/>
            <w:gridSpan w:val="3"/>
            <w:tcBorders>
              <w:top w:val="single" w:sz="4" w:space="0" w:color="auto"/>
              <w:left w:val="nil"/>
              <w:bottom w:val="single" w:sz="4" w:space="0" w:color="auto"/>
              <w:right w:val="single" w:sz="4" w:space="0" w:color="auto"/>
            </w:tcBorders>
            <w:noWrap/>
            <w:vAlign w:val="center"/>
            <w:hideMark/>
          </w:tcPr>
          <w:p w14:paraId="00EE9E8D" w14:textId="77777777" w:rsidR="004C1F13" w:rsidRPr="004A7C4A" w:rsidRDefault="0083618E" w:rsidP="0083618E">
            <w:pPr>
              <w:keepNext/>
              <w:keepLines/>
              <w:jc w:val="center"/>
              <w:rPr>
                <w:rFonts w:asciiTheme="majorBidi" w:hAnsiTheme="majorBidi" w:cstheme="majorBidi"/>
                <w:b/>
                <w:bCs/>
                <w:color w:val="000000"/>
                <w:sz w:val="18"/>
                <w:szCs w:val="18"/>
                <w:lang w:val="en-US" w:eastAsia="zh-CN"/>
              </w:rPr>
            </w:pPr>
            <w:r w:rsidRPr="004A7C4A">
              <w:rPr>
                <w:rFonts w:asciiTheme="majorBidi" w:hAnsiTheme="majorBidi" w:cstheme="majorBidi" w:hint="eastAsia"/>
                <w:b/>
                <w:bCs/>
                <w:color w:val="000000"/>
                <w:sz w:val="18"/>
                <w:szCs w:val="18"/>
                <w:lang w:val="en-US" w:eastAsia="zh-CN"/>
              </w:rPr>
              <w:t>退还</w:t>
            </w:r>
            <w:r w:rsidR="004C1F13" w:rsidRPr="004A7C4A">
              <w:rPr>
                <w:rFonts w:asciiTheme="majorBidi" w:hAnsiTheme="majorBidi" w:cstheme="majorBidi"/>
                <w:b/>
                <w:bCs/>
                <w:color w:val="000000"/>
                <w:sz w:val="18"/>
                <w:szCs w:val="18"/>
                <w:lang w:val="en-US" w:eastAsia="zh-CN"/>
              </w:rPr>
              <w:t xml:space="preserve"> </w:t>
            </w:r>
          </w:p>
        </w:tc>
        <w:tc>
          <w:tcPr>
            <w:tcW w:w="1466" w:type="pct"/>
            <w:gridSpan w:val="3"/>
            <w:tcBorders>
              <w:top w:val="single" w:sz="4" w:space="0" w:color="auto"/>
              <w:left w:val="nil"/>
              <w:bottom w:val="single" w:sz="4" w:space="0" w:color="auto"/>
              <w:right w:val="single" w:sz="4" w:space="0" w:color="auto"/>
            </w:tcBorders>
            <w:noWrap/>
            <w:vAlign w:val="center"/>
            <w:hideMark/>
          </w:tcPr>
          <w:p w14:paraId="00EE9E8E" w14:textId="77777777" w:rsidR="004C1F13" w:rsidRPr="004A7C4A" w:rsidRDefault="00156623" w:rsidP="00EC6118">
            <w:pPr>
              <w:keepNext/>
              <w:keepLines/>
              <w:jc w:val="center"/>
              <w:rPr>
                <w:rFonts w:asciiTheme="majorBidi" w:hAnsiTheme="majorBidi" w:cstheme="majorBidi"/>
                <w:b/>
                <w:bCs/>
                <w:color w:val="000000"/>
                <w:sz w:val="18"/>
                <w:szCs w:val="18"/>
                <w:lang w:val="en-US" w:eastAsia="zh-CN"/>
              </w:rPr>
            </w:pPr>
            <w:r w:rsidRPr="004A7C4A">
              <w:rPr>
                <w:rFonts w:asciiTheme="majorBidi" w:hAnsiTheme="majorBidi" w:cstheme="majorBidi" w:hint="eastAsia"/>
                <w:b/>
                <w:bCs/>
                <w:color w:val="000000"/>
                <w:sz w:val="18"/>
                <w:szCs w:val="18"/>
                <w:lang w:val="en-US" w:eastAsia="zh-CN"/>
              </w:rPr>
              <w:t>转移</w:t>
            </w:r>
          </w:p>
        </w:tc>
      </w:tr>
      <w:tr w:rsidR="004C1F13" w:rsidRPr="004A7C4A" w14:paraId="00EE9E94" w14:textId="77777777" w:rsidTr="00104095">
        <w:trPr>
          <w:trHeight w:val="38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00EE9E90" w14:textId="77777777" w:rsidR="004C1F13" w:rsidRPr="004A7C4A" w:rsidRDefault="004C1F13" w:rsidP="005C4B8B">
            <w:pPr>
              <w:keepNext/>
              <w:keepLines/>
              <w:jc w:val="left"/>
              <w:rPr>
                <w:rFonts w:asciiTheme="majorBidi" w:hAnsiTheme="majorBidi" w:cstheme="majorBidi"/>
                <w:b/>
                <w:bCs/>
                <w:color w:val="000000"/>
                <w:sz w:val="18"/>
                <w:szCs w:val="18"/>
                <w:lang w:val="en-US" w:eastAsia="zh-CN"/>
              </w:rPr>
            </w:pPr>
          </w:p>
        </w:tc>
        <w:tc>
          <w:tcPr>
            <w:tcW w:w="987" w:type="pct"/>
            <w:vMerge/>
            <w:tcBorders>
              <w:top w:val="single" w:sz="4" w:space="0" w:color="auto"/>
              <w:left w:val="single" w:sz="4" w:space="0" w:color="auto"/>
              <w:bottom w:val="single" w:sz="4" w:space="0" w:color="auto"/>
              <w:right w:val="single" w:sz="4" w:space="0" w:color="auto"/>
            </w:tcBorders>
            <w:vAlign w:val="center"/>
            <w:hideMark/>
          </w:tcPr>
          <w:p w14:paraId="00EE9E91" w14:textId="77777777" w:rsidR="004C1F13" w:rsidRPr="004A7C4A" w:rsidRDefault="004C1F13" w:rsidP="005C4B8B">
            <w:pPr>
              <w:keepNext/>
              <w:keepLines/>
              <w:jc w:val="left"/>
              <w:rPr>
                <w:rFonts w:asciiTheme="majorBidi" w:hAnsiTheme="majorBidi" w:cstheme="majorBidi"/>
                <w:b/>
                <w:bCs/>
                <w:color w:val="000000"/>
                <w:sz w:val="18"/>
                <w:szCs w:val="18"/>
                <w:lang w:val="en-US" w:eastAsia="zh-CN"/>
              </w:rPr>
            </w:pPr>
          </w:p>
        </w:tc>
        <w:tc>
          <w:tcPr>
            <w:tcW w:w="1504" w:type="pct"/>
            <w:gridSpan w:val="3"/>
            <w:tcBorders>
              <w:top w:val="single" w:sz="4" w:space="0" w:color="auto"/>
              <w:left w:val="nil"/>
              <w:bottom w:val="single" w:sz="4" w:space="0" w:color="auto"/>
              <w:right w:val="single" w:sz="4" w:space="0" w:color="auto"/>
            </w:tcBorders>
            <w:noWrap/>
            <w:vAlign w:val="center"/>
            <w:hideMark/>
          </w:tcPr>
          <w:p w14:paraId="00EE9E92" w14:textId="77777777" w:rsidR="004C1F13" w:rsidRPr="004A7C4A" w:rsidRDefault="00332A68" w:rsidP="0083618E">
            <w:pPr>
              <w:keepNext/>
              <w:keepLines/>
              <w:jc w:val="center"/>
              <w:rPr>
                <w:rFonts w:asciiTheme="majorBidi" w:hAnsiTheme="majorBidi" w:cstheme="majorBidi"/>
                <w:b/>
                <w:bCs/>
                <w:color w:val="000000"/>
                <w:sz w:val="18"/>
                <w:szCs w:val="18"/>
                <w:lang w:val="en-US" w:eastAsia="zh-CN"/>
              </w:rPr>
            </w:pPr>
            <w:r w:rsidRPr="004A7C4A">
              <w:rPr>
                <w:rFonts w:asciiTheme="majorBidi" w:hAnsiTheme="majorBidi" w:cstheme="majorBidi" w:hint="eastAsia"/>
                <w:b/>
                <w:bCs/>
                <w:color w:val="000000"/>
                <w:sz w:val="18"/>
                <w:szCs w:val="18"/>
                <w:lang w:val="en-US" w:eastAsia="zh-CN"/>
              </w:rPr>
              <w:t>到</w:t>
            </w:r>
            <w:r w:rsidR="0083618E" w:rsidRPr="004A7C4A">
              <w:rPr>
                <w:rFonts w:asciiTheme="majorBidi" w:hAnsiTheme="majorBidi" w:cstheme="majorBidi" w:hint="eastAsia"/>
                <w:b/>
                <w:bCs/>
                <w:color w:val="000000"/>
                <w:sz w:val="18"/>
                <w:szCs w:val="18"/>
                <w:lang w:val="en-US" w:eastAsia="zh-CN"/>
              </w:rPr>
              <w:t>多边基金</w:t>
            </w:r>
          </w:p>
        </w:tc>
        <w:tc>
          <w:tcPr>
            <w:tcW w:w="1466" w:type="pct"/>
            <w:gridSpan w:val="3"/>
            <w:tcBorders>
              <w:top w:val="single" w:sz="4" w:space="0" w:color="auto"/>
              <w:left w:val="nil"/>
              <w:bottom w:val="single" w:sz="4" w:space="0" w:color="auto"/>
              <w:right w:val="single" w:sz="4" w:space="0" w:color="auto"/>
            </w:tcBorders>
            <w:noWrap/>
            <w:vAlign w:val="center"/>
            <w:hideMark/>
          </w:tcPr>
          <w:p w14:paraId="00EE9E93" w14:textId="77777777" w:rsidR="004C1F13" w:rsidRPr="004A7C4A" w:rsidRDefault="00332A68" w:rsidP="00EC6118">
            <w:pPr>
              <w:keepNext/>
              <w:keepLines/>
              <w:jc w:val="center"/>
              <w:rPr>
                <w:rFonts w:asciiTheme="majorBidi" w:hAnsiTheme="majorBidi" w:cstheme="majorBidi"/>
                <w:b/>
                <w:bCs/>
                <w:color w:val="000000"/>
                <w:sz w:val="18"/>
                <w:szCs w:val="18"/>
                <w:lang w:val="en-US" w:eastAsia="zh-CN"/>
              </w:rPr>
            </w:pPr>
            <w:r w:rsidRPr="004A7C4A">
              <w:rPr>
                <w:rFonts w:asciiTheme="majorBidi" w:hAnsiTheme="majorBidi" w:cstheme="majorBidi" w:hint="eastAsia"/>
                <w:b/>
                <w:bCs/>
                <w:color w:val="000000"/>
                <w:sz w:val="18"/>
                <w:szCs w:val="18"/>
                <w:lang w:val="en-US" w:eastAsia="zh-CN"/>
              </w:rPr>
              <w:t>到</w:t>
            </w:r>
            <w:r w:rsidR="00EC6118" w:rsidRPr="004A7C4A">
              <w:rPr>
                <w:rFonts w:asciiTheme="majorBidi" w:hAnsiTheme="majorBidi" w:cstheme="majorBidi" w:hint="eastAsia"/>
                <w:b/>
                <w:bCs/>
                <w:color w:val="000000"/>
                <w:sz w:val="18"/>
                <w:szCs w:val="18"/>
                <w:lang w:val="en-US" w:eastAsia="zh-CN"/>
              </w:rPr>
              <w:t>机构</w:t>
            </w:r>
          </w:p>
        </w:tc>
      </w:tr>
      <w:tr w:rsidR="00332A68" w:rsidRPr="004A7C4A" w14:paraId="00EE9E9D" w14:textId="77777777" w:rsidTr="00104095">
        <w:trPr>
          <w:trHeight w:val="30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00EE9E95" w14:textId="77777777" w:rsidR="004C1F13" w:rsidRPr="004A7C4A" w:rsidRDefault="004C1F13" w:rsidP="005C4B8B">
            <w:pPr>
              <w:keepNext/>
              <w:keepLines/>
              <w:jc w:val="left"/>
              <w:rPr>
                <w:rFonts w:asciiTheme="majorBidi" w:hAnsiTheme="majorBidi" w:cstheme="majorBidi"/>
                <w:b/>
                <w:bCs/>
                <w:color w:val="000000"/>
                <w:sz w:val="18"/>
                <w:szCs w:val="18"/>
                <w:lang w:val="en-US" w:eastAsia="zh-CN"/>
              </w:rPr>
            </w:pPr>
          </w:p>
        </w:tc>
        <w:tc>
          <w:tcPr>
            <w:tcW w:w="987" w:type="pct"/>
            <w:vMerge/>
            <w:tcBorders>
              <w:top w:val="single" w:sz="4" w:space="0" w:color="auto"/>
              <w:left w:val="single" w:sz="4" w:space="0" w:color="auto"/>
              <w:bottom w:val="single" w:sz="4" w:space="0" w:color="auto"/>
              <w:right w:val="single" w:sz="4" w:space="0" w:color="auto"/>
            </w:tcBorders>
            <w:vAlign w:val="center"/>
            <w:hideMark/>
          </w:tcPr>
          <w:p w14:paraId="00EE9E96" w14:textId="77777777" w:rsidR="004C1F13" w:rsidRPr="004A7C4A" w:rsidRDefault="004C1F13" w:rsidP="005C4B8B">
            <w:pPr>
              <w:keepNext/>
              <w:keepLines/>
              <w:jc w:val="left"/>
              <w:rPr>
                <w:rFonts w:asciiTheme="majorBidi" w:hAnsiTheme="majorBidi" w:cstheme="majorBidi"/>
                <w:b/>
                <w:bCs/>
                <w:color w:val="000000"/>
                <w:sz w:val="18"/>
                <w:szCs w:val="18"/>
                <w:lang w:val="en-US" w:eastAsia="zh-CN"/>
              </w:rPr>
            </w:pPr>
          </w:p>
        </w:tc>
        <w:tc>
          <w:tcPr>
            <w:tcW w:w="611" w:type="pct"/>
            <w:tcBorders>
              <w:top w:val="nil"/>
              <w:left w:val="nil"/>
              <w:bottom w:val="single" w:sz="4" w:space="0" w:color="auto"/>
              <w:right w:val="single" w:sz="4" w:space="0" w:color="auto"/>
            </w:tcBorders>
            <w:noWrap/>
            <w:vAlign w:val="center"/>
            <w:hideMark/>
          </w:tcPr>
          <w:p w14:paraId="00EE9E97" w14:textId="77777777" w:rsidR="004C1F13" w:rsidRPr="004A7C4A" w:rsidRDefault="00332A68" w:rsidP="00870602">
            <w:pPr>
              <w:keepNext/>
              <w:keepLines/>
              <w:jc w:val="center"/>
              <w:rPr>
                <w:rFonts w:asciiTheme="majorBidi" w:hAnsiTheme="majorBidi" w:cstheme="majorBidi"/>
                <w:b/>
                <w:bCs/>
                <w:color w:val="000000"/>
                <w:sz w:val="18"/>
                <w:szCs w:val="18"/>
                <w:lang w:val="en-US" w:eastAsia="zh-CN"/>
              </w:rPr>
            </w:pPr>
            <w:r w:rsidRPr="004A7C4A">
              <w:rPr>
                <w:rFonts w:asciiTheme="majorBidi" w:hAnsiTheme="majorBidi" w:cstheme="majorBidi" w:hint="eastAsia"/>
                <w:b/>
                <w:bCs/>
                <w:color w:val="000000"/>
                <w:sz w:val="18"/>
                <w:szCs w:val="18"/>
                <w:lang w:val="en-US" w:eastAsia="zh-CN"/>
              </w:rPr>
              <w:t>来自</w:t>
            </w:r>
          </w:p>
        </w:tc>
        <w:tc>
          <w:tcPr>
            <w:tcW w:w="423" w:type="pct"/>
            <w:tcBorders>
              <w:top w:val="nil"/>
              <w:left w:val="nil"/>
              <w:bottom w:val="single" w:sz="4" w:space="0" w:color="auto"/>
              <w:right w:val="single" w:sz="4" w:space="0" w:color="auto"/>
            </w:tcBorders>
            <w:noWrap/>
            <w:vAlign w:val="center"/>
            <w:hideMark/>
          </w:tcPr>
          <w:p w14:paraId="00EE9E98" w14:textId="77777777" w:rsidR="004C1F13" w:rsidRPr="004A7C4A" w:rsidRDefault="00870602" w:rsidP="00870602">
            <w:pPr>
              <w:keepNext/>
              <w:keepLines/>
              <w:jc w:val="center"/>
              <w:rPr>
                <w:rFonts w:asciiTheme="majorBidi" w:hAnsiTheme="majorBidi" w:cstheme="majorBidi"/>
                <w:b/>
                <w:bCs/>
                <w:color w:val="000000"/>
                <w:sz w:val="18"/>
                <w:szCs w:val="18"/>
                <w:lang w:val="en-US" w:eastAsia="zh-CN"/>
              </w:rPr>
            </w:pPr>
            <w:r w:rsidRPr="004A7C4A">
              <w:rPr>
                <w:rFonts w:asciiTheme="majorBidi" w:hAnsiTheme="majorBidi" w:cstheme="majorBidi" w:hint="eastAsia"/>
                <w:b/>
                <w:bCs/>
                <w:color w:val="000000"/>
                <w:sz w:val="18"/>
                <w:szCs w:val="18"/>
                <w:lang w:val="en-US" w:eastAsia="zh-CN"/>
              </w:rPr>
              <w:t>余额</w:t>
            </w:r>
            <w:r w:rsidR="004C1F13" w:rsidRPr="004A7C4A">
              <w:rPr>
                <w:rFonts w:asciiTheme="majorBidi" w:hAnsiTheme="majorBidi" w:cstheme="majorBidi"/>
                <w:b/>
                <w:bCs/>
                <w:color w:val="000000"/>
                <w:sz w:val="18"/>
                <w:szCs w:val="18"/>
                <w:lang w:val="en-US" w:eastAsia="zh-CN"/>
              </w:rPr>
              <w:t xml:space="preserve"> </w:t>
            </w:r>
          </w:p>
        </w:tc>
        <w:tc>
          <w:tcPr>
            <w:tcW w:w="470" w:type="pct"/>
            <w:tcBorders>
              <w:top w:val="nil"/>
              <w:left w:val="nil"/>
              <w:bottom w:val="single" w:sz="4" w:space="0" w:color="auto"/>
              <w:right w:val="single" w:sz="4" w:space="0" w:color="auto"/>
            </w:tcBorders>
            <w:noWrap/>
            <w:vAlign w:val="center"/>
            <w:hideMark/>
          </w:tcPr>
          <w:p w14:paraId="14761F54" w14:textId="77777777" w:rsidR="00104095" w:rsidRDefault="00332A68" w:rsidP="005C4B8B">
            <w:pPr>
              <w:keepNext/>
              <w:keepLines/>
              <w:jc w:val="center"/>
              <w:rPr>
                <w:rFonts w:asciiTheme="majorBidi" w:hAnsiTheme="majorBidi" w:cstheme="majorBidi"/>
                <w:b/>
                <w:bCs/>
                <w:sz w:val="18"/>
                <w:szCs w:val="18"/>
                <w:lang w:val="en-US" w:eastAsia="zh-CN"/>
              </w:rPr>
            </w:pPr>
            <w:bookmarkStart w:id="13" w:name="OLE_LINK320"/>
            <w:bookmarkStart w:id="14" w:name="OLE_LINK321"/>
            <w:r w:rsidRPr="004A7C4A">
              <w:rPr>
                <w:rFonts w:asciiTheme="majorBidi" w:hAnsiTheme="majorBidi" w:cstheme="majorBidi" w:hint="eastAsia"/>
                <w:b/>
                <w:bCs/>
                <w:sz w:val="18"/>
                <w:szCs w:val="18"/>
                <w:lang w:val="en-US" w:eastAsia="zh-CN"/>
              </w:rPr>
              <w:t>支助</w:t>
            </w:r>
          </w:p>
          <w:p w14:paraId="00EE9E99" w14:textId="5B3ED4CA" w:rsidR="004C1F13" w:rsidRPr="004A7C4A" w:rsidRDefault="00332A68" w:rsidP="005C4B8B">
            <w:pPr>
              <w:keepNext/>
              <w:keepLines/>
              <w:jc w:val="center"/>
              <w:rPr>
                <w:rFonts w:asciiTheme="majorBidi" w:hAnsiTheme="majorBidi" w:cstheme="majorBidi"/>
                <w:b/>
                <w:bCs/>
                <w:color w:val="FF0000"/>
                <w:sz w:val="18"/>
                <w:szCs w:val="18"/>
                <w:lang w:val="en-US" w:eastAsia="zh-CN"/>
              </w:rPr>
            </w:pPr>
            <w:r w:rsidRPr="004A7C4A">
              <w:rPr>
                <w:rFonts w:asciiTheme="majorBidi" w:hAnsiTheme="majorBidi" w:cstheme="majorBidi" w:hint="eastAsia"/>
                <w:b/>
                <w:bCs/>
                <w:sz w:val="18"/>
                <w:szCs w:val="18"/>
                <w:lang w:val="en-US" w:eastAsia="zh-CN"/>
              </w:rPr>
              <w:t>费用</w:t>
            </w:r>
            <w:bookmarkEnd w:id="13"/>
            <w:bookmarkEnd w:id="14"/>
          </w:p>
        </w:tc>
        <w:tc>
          <w:tcPr>
            <w:tcW w:w="564" w:type="pct"/>
            <w:tcBorders>
              <w:top w:val="nil"/>
              <w:left w:val="nil"/>
              <w:bottom w:val="single" w:sz="4" w:space="0" w:color="auto"/>
              <w:right w:val="single" w:sz="4" w:space="0" w:color="auto"/>
            </w:tcBorders>
            <w:noWrap/>
            <w:vAlign w:val="center"/>
            <w:hideMark/>
          </w:tcPr>
          <w:p w14:paraId="00EE9E9A" w14:textId="77777777" w:rsidR="004C1F13" w:rsidRPr="004A7C4A" w:rsidRDefault="00870602" w:rsidP="00870602">
            <w:pPr>
              <w:keepNext/>
              <w:keepLines/>
              <w:jc w:val="center"/>
              <w:rPr>
                <w:rFonts w:asciiTheme="majorBidi" w:hAnsiTheme="majorBidi" w:cstheme="majorBidi"/>
                <w:b/>
                <w:bCs/>
                <w:color w:val="000000"/>
                <w:sz w:val="18"/>
                <w:szCs w:val="18"/>
                <w:lang w:val="en-US" w:eastAsia="zh-CN"/>
              </w:rPr>
            </w:pPr>
            <w:r w:rsidRPr="004A7C4A">
              <w:rPr>
                <w:rFonts w:asciiTheme="majorBidi" w:hAnsiTheme="majorBidi" w:cstheme="majorBidi" w:hint="eastAsia"/>
                <w:b/>
                <w:bCs/>
                <w:color w:val="000000"/>
                <w:sz w:val="18"/>
                <w:szCs w:val="18"/>
                <w:lang w:val="en-US" w:eastAsia="zh-CN"/>
              </w:rPr>
              <w:t>至</w:t>
            </w:r>
          </w:p>
        </w:tc>
        <w:tc>
          <w:tcPr>
            <w:tcW w:w="448" w:type="pct"/>
            <w:tcBorders>
              <w:top w:val="nil"/>
              <w:left w:val="nil"/>
              <w:bottom w:val="single" w:sz="4" w:space="0" w:color="auto"/>
              <w:right w:val="single" w:sz="4" w:space="0" w:color="auto"/>
            </w:tcBorders>
            <w:noWrap/>
            <w:vAlign w:val="center"/>
            <w:hideMark/>
          </w:tcPr>
          <w:p w14:paraId="00EE9E9B" w14:textId="77777777" w:rsidR="004C1F13" w:rsidRPr="004A7C4A" w:rsidRDefault="00870602" w:rsidP="00870602">
            <w:pPr>
              <w:keepNext/>
              <w:keepLines/>
              <w:jc w:val="center"/>
              <w:rPr>
                <w:rFonts w:asciiTheme="majorBidi" w:hAnsiTheme="majorBidi" w:cstheme="majorBidi"/>
                <w:b/>
                <w:bCs/>
                <w:color w:val="000000"/>
                <w:sz w:val="18"/>
                <w:szCs w:val="18"/>
                <w:lang w:val="en-US" w:eastAsia="zh-CN"/>
              </w:rPr>
            </w:pPr>
            <w:r w:rsidRPr="004A7C4A">
              <w:rPr>
                <w:rFonts w:asciiTheme="majorBidi" w:hAnsiTheme="majorBidi" w:cstheme="majorBidi" w:hint="eastAsia"/>
                <w:b/>
                <w:bCs/>
                <w:color w:val="000000"/>
                <w:sz w:val="18"/>
                <w:szCs w:val="18"/>
                <w:lang w:val="en-US" w:eastAsia="zh-CN"/>
              </w:rPr>
              <w:t>余额</w:t>
            </w:r>
          </w:p>
        </w:tc>
        <w:tc>
          <w:tcPr>
            <w:tcW w:w="454" w:type="pct"/>
            <w:tcBorders>
              <w:top w:val="nil"/>
              <w:left w:val="nil"/>
              <w:bottom w:val="single" w:sz="4" w:space="0" w:color="auto"/>
              <w:right w:val="single" w:sz="4" w:space="0" w:color="auto"/>
            </w:tcBorders>
            <w:noWrap/>
            <w:vAlign w:val="center"/>
            <w:hideMark/>
          </w:tcPr>
          <w:p w14:paraId="065A2F0E" w14:textId="77777777" w:rsidR="00104095" w:rsidRDefault="00332A68" w:rsidP="005C4B8B">
            <w:pPr>
              <w:keepNext/>
              <w:keepLines/>
              <w:jc w:val="center"/>
              <w:rPr>
                <w:rFonts w:asciiTheme="majorBidi" w:hAnsiTheme="majorBidi" w:cstheme="majorBidi"/>
                <w:b/>
                <w:bCs/>
                <w:sz w:val="18"/>
                <w:szCs w:val="18"/>
                <w:lang w:val="en-US" w:eastAsia="zh-CN"/>
              </w:rPr>
            </w:pPr>
            <w:r w:rsidRPr="004A7C4A">
              <w:rPr>
                <w:rFonts w:asciiTheme="majorBidi" w:hAnsiTheme="majorBidi" w:cstheme="majorBidi" w:hint="eastAsia"/>
                <w:b/>
                <w:bCs/>
                <w:sz w:val="18"/>
                <w:szCs w:val="18"/>
                <w:lang w:val="en-US" w:eastAsia="zh-CN"/>
              </w:rPr>
              <w:t>支助</w:t>
            </w:r>
          </w:p>
          <w:p w14:paraId="00EE9E9C" w14:textId="315AE043" w:rsidR="004C1F13" w:rsidRPr="004A7C4A" w:rsidRDefault="00332A68" w:rsidP="005C4B8B">
            <w:pPr>
              <w:keepNext/>
              <w:keepLines/>
              <w:jc w:val="center"/>
              <w:rPr>
                <w:rFonts w:asciiTheme="majorBidi" w:hAnsiTheme="majorBidi" w:cstheme="majorBidi"/>
                <w:b/>
                <w:bCs/>
                <w:color w:val="FF0000"/>
                <w:sz w:val="18"/>
                <w:szCs w:val="18"/>
                <w:lang w:val="en-US" w:eastAsia="zh-CN"/>
              </w:rPr>
            </w:pPr>
            <w:r w:rsidRPr="004A7C4A">
              <w:rPr>
                <w:rFonts w:asciiTheme="majorBidi" w:hAnsiTheme="majorBidi" w:cstheme="majorBidi" w:hint="eastAsia"/>
                <w:b/>
                <w:bCs/>
                <w:sz w:val="18"/>
                <w:szCs w:val="18"/>
                <w:lang w:val="en-US" w:eastAsia="zh-CN"/>
              </w:rPr>
              <w:t>费用</w:t>
            </w:r>
          </w:p>
        </w:tc>
      </w:tr>
      <w:tr w:rsidR="00332A68" w:rsidRPr="004A7C4A" w14:paraId="00EE9EA6" w14:textId="77777777" w:rsidTr="00104095">
        <w:trPr>
          <w:trHeight w:val="402"/>
        </w:trPr>
        <w:tc>
          <w:tcPr>
            <w:tcW w:w="1043" w:type="pct"/>
            <w:tcBorders>
              <w:top w:val="nil"/>
              <w:left w:val="single" w:sz="4" w:space="0" w:color="auto"/>
              <w:bottom w:val="single" w:sz="4" w:space="0" w:color="auto"/>
              <w:right w:val="single" w:sz="4" w:space="0" w:color="auto"/>
            </w:tcBorders>
            <w:noWrap/>
          </w:tcPr>
          <w:p w14:paraId="00EE9E9E" w14:textId="77777777" w:rsidR="004C1F13" w:rsidRPr="004A7C4A" w:rsidRDefault="003C3E4B" w:rsidP="003C3E4B">
            <w:pPr>
              <w:jc w:val="left"/>
              <w:rPr>
                <w:color w:val="000000"/>
                <w:sz w:val="18"/>
                <w:szCs w:val="18"/>
                <w:lang w:eastAsia="zh-CN"/>
              </w:rPr>
            </w:pPr>
            <w:r w:rsidRPr="004A7C4A">
              <w:rPr>
                <w:rFonts w:hint="eastAsia"/>
                <w:color w:val="000000"/>
                <w:sz w:val="18"/>
                <w:szCs w:val="18"/>
                <w:lang w:eastAsia="zh-CN"/>
              </w:rPr>
              <w:t>基加利氢氟碳化合物执行计划</w:t>
            </w:r>
            <w:r w:rsidR="004C1F13" w:rsidRPr="004A7C4A">
              <w:rPr>
                <w:color w:val="000000"/>
                <w:sz w:val="18"/>
                <w:szCs w:val="18"/>
                <w:lang w:eastAsia="zh-CN"/>
              </w:rPr>
              <w:t>(</w:t>
            </w:r>
            <w:r w:rsidRPr="004A7C4A">
              <w:rPr>
                <w:rFonts w:hint="eastAsia"/>
                <w:color w:val="000000"/>
                <w:sz w:val="18"/>
                <w:szCs w:val="18"/>
                <w:lang w:eastAsia="zh-CN"/>
              </w:rPr>
              <w:t>第一阶段，第一次付款</w:t>
            </w:r>
            <w:r w:rsidR="004C1F13" w:rsidRPr="004A7C4A">
              <w:rPr>
                <w:color w:val="000000"/>
                <w:sz w:val="18"/>
                <w:szCs w:val="18"/>
                <w:lang w:eastAsia="zh-CN"/>
              </w:rPr>
              <w:t>)</w:t>
            </w:r>
          </w:p>
        </w:tc>
        <w:tc>
          <w:tcPr>
            <w:tcW w:w="987" w:type="pct"/>
            <w:tcBorders>
              <w:top w:val="nil"/>
              <w:left w:val="nil"/>
              <w:bottom w:val="single" w:sz="4" w:space="0" w:color="auto"/>
              <w:right w:val="single" w:sz="4" w:space="0" w:color="auto"/>
            </w:tcBorders>
            <w:noWrap/>
          </w:tcPr>
          <w:p w14:paraId="00EE9E9F" w14:textId="77777777" w:rsidR="004C1F13" w:rsidRPr="004A7C4A" w:rsidRDefault="004C1F13" w:rsidP="0077678F">
            <w:pPr>
              <w:jc w:val="left"/>
              <w:rPr>
                <w:rFonts w:asciiTheme="majorBidi" w:hAnsiTheme="majorBidi" w:cstheme="majorBidi"/>
                <w:sz w:val="18"/>
                <w:szCs w:val="18"/>
              </w:rPr>
            </w:pPr>
            <w:r w:rsidRPr="004A7C4A">
              <w:rPr>
                <w:rFonts w:asciiTheme="majorBidi" w:hAnsiTheme="majorBidi" w:cstheme="majorBidi"/>
                <w:sz w:val="18"/>
                <w:szCs w:val="18"/>
              </w:rPr>
              <w:t>ARM/KIP/94/TAS/32</w:t>
            </w:r>
          </w:p>
        </w:tc>
        <w:tc>
          <w:tcPr>
            <w:tcW w:w="611" w:type="pct"/>
            <w:tcBorders>
              <w:top w:val="nil"/>
              <w:left w:val="nil"/>
              <w:bottom w:val="single" w:sz="4" w:space="0" w:color="auto"/>
              <w:right w:val="single" w:sz="4" w:space="0" w:color="auto"/>
            </w:tcBorders>
            <w:noWrap/>
          </w:tcPr>
          <w:p w14:paraId="00EE9EA0" w14:textId="77777777" w:rsidR="004C1F13" w:rsidRPr="004A7C4A" w:rsidRDefault="008D23E6" w:rsidP="008D23E6">
            <w:pPr>
              <w:keepNext/>
              <w:keepLines/>
              <w:jc w:val="center"/>
              <w:rPr>
                <w:rFonts w:asciiTheme="majorBidi" w:hAnsiTheme="majorBidi" w:cstheme="majorBidi"/>
                <w:color w:val="000000"/>
                <w:sz w:val="18"/>
                <w:szCs w:val="18"/>
                <w:lang w:val="en-US" w:eastAsia="zh-CN"/>
              </w:rPr>
            </w:pPr>
            <w:r w:rsidRPr="004A7C4A">
              <w:rPr>
                <w:rFonts w:asciiTheme="majorBidi" w:hAnsiTheme="majorBidi" w:cstheme="majorBidi" w:hint="eastAsia"/>
                <w:color w:val="000000"/>
                <w:sz w:val="18"/>
                <w:szCs w:val="18"/>
                <w:lang w:val="en-US" w:eastAsia="zh-CN"/>
              </w:rPr>
              <w:t>环境规划署</w:t>
            </w:r>
          </w:p>
        </w:tc>
        <w:tc>
          <w:tcPr>
            <w:tcW w:w="423" w:type="pct"/>
            <w:tcBorders>
              <w:top w:val="nil"/>
              <w:left w:val="nil"/>
              <w:bottom w:val="single" w:sz="4" w:space="0" w:color="auto"/>
              <w:right w:val="single" w:sz="4" w:space="0" w:color="auto"/>
            </w:tcBorders>
            <w:noWrap/>
          </w:tcPr>
          <w:p w14:paraId="00EE9EA1" w14:textId="77777777" w:rsidR="004C1F13" w:rsidRPr="004A7C4A" w:rsidRDefault="004C1F13" w:rsidP="0077678F">
            <w:pPr>
              <w:keepNext/>
              <w:keepLines/>
              <w:jc w:val="right"/>
              <w:rPr>
                <w:rFonts w:asciiTheme="majorBidi" w:hAnsiTheme="majorBidi" w:cstheme="majorBidi"/>
                <w:sz w:val="18"/>
                <w:szCs w:val="18"/>
                <w:lang w:val="en-US" w:eastAsia="zh-CN"/>
              </w:rPr>
            </w:pPr>
            <w:r w:rsidRPr="004A7C4A">
              <w:rPr>
                <w:rFonts w:asciiTheme="majorBidi" w:hAnsiTheme="majorBidi" w:cstheme="majorBidi"/>
                <w:sz w:val="18"/>
                <w:szCs w:val="18"/>
                <w:lang w:val="en-US" w:eastAsia="zh-CN"/>
              </w:rPr>
              <w:t>66,000</w:t>
            </w:r>
          </w:p>
        </w:tc>
        <w:tc>
          <w:tcPr>
            <w:tcW w:w="470" w:type="pct"/>
            <w:tcBorders>
              <w:top w:val="nil"/>
              <w:left w:val="nil"/>
              <w:bottom w:val="single" w:sz="4" w:space="0" w:color="auto"/>
              <w:right w:val="single" w:sz="4" w:space="0" w:color="auto"/>
            </w:tcBorders>
            <w:noWrap/>
          </w:tcPr>
          <w:p w14:paraId="00EE9EA2" w14:textId="77777777" w:rsidR="004C1F13" w:rsidRPr="004A7C4A" w:rsidRDefault="004C1F13" w:rsidP="0077678F">
            <w:pPr>
              <w:keepNext/>
              <w:keepLines/>
              <w:jc w:val="right"/>
              <w:rPr>
                <w:rFonts w:asciiTheme="majorBidi" w:hAnsiTheme="majorBidi" w:cstheme="majorBidi"/>
                <w:color w:val="000000"/>
                <w:sz w:val="18"/>
                <w:szCs w:val="18"/>
                <w:lang w:val="en-US" w:eastAsia="zh-CN"/>
              </w:rPr>
            </w:pPr>
            <w:r w:rsidRPr="004A7C4A">
              <w:rPr>
                <w:rFonts w:asciiTheme="majorBidi" w:hAnsiTheme="majorBidi" w:cstheme="majorBidi"/>
                <w:color w:val="000000"/>
                <w:sz w:val="18"/>
                <w:szCs w:val="18"/>
                <w:lang w:val="en-US" w:eastAsia="zh-CN"/>
              </w:rPr>
              <w:t>8,580</w:t>
            </w:r>
          </w:p>
        </w:tc>
        <w:tc>
          <w:tcPr>
            <w:tcW w:w="564" w:type="pct"/>
            <w:tcBorders>
              <w:top w:val="nil"/>
              <w:left w:val="nil"/>
              <w:bottom w:val="single" w:sz="4" w:space="0" w:color="auto"/>
              <w:right w:val="single" w:sz="4" w:space="0" w:color="auto"/>
            </w:tcBorders>
            <w:noWrap/>
          </w:tcPr>
          <w:p w14:paraId="00EE9EA3" w14:textId="77777777" w:rsidR="004C1F13" w:rsidRPr="004A7C4A" w:rsidRDefault="008D23E6" w:rsidP="00104095">
            <w:pPr>
              <w:keepNext/>
              <w:keepLines/>
              <w:jc w:val="center"/>
              <w:rPr>
                <w:rFonts w:asciiTheme="majorBidi" w:hAnsiTheme="majorBidi" w:cstheme="majorBidi"/>
                <w:color w:val="000000"/>
                <w:sz w:val="18"/>
                <w:szCs w:val="18"/>
                <w:lang w:val="en-US" w:eastAsia="zh-CN"/>
              </w:rPr>
            </w:pPr>
            <w:bookmarkStart w:id="15" w:name="OLE_LINK316"/>
            <w:bookmarkStart w:id="16" w:name="OLE_LINK317"/>
            <w:r w:rsidRPr="004A7C4A">
              <w:rPr>
                <w:rFonts w:asciiTheme="majorBidi" w:hAnsiTheme="majorBidi" w:cstheme="majorBidi" w:hint="eastAsia"/>
                <w:color w:val="000000"/>
                <w:sz w:val="18"/>
                <w:szCs w:val="18"/>
                <w:lang w:val="en-US" w:eastAsia="zh-CN"/>
              </w:rPr>
              <w:t>工发组织</w:t>
            </w:r>
            <w:bookmarkEnd w:id="15"/>
            <w:bookmarkEnd w:id="16"/>
          </w:p>
        </w:tc>
        <w:tc>
          <w:tcPr>
            <w:tcW w:w="448" w:type="pct"/>
            <w:tcBorders>
              <w:top w:val="nil"/>
              <w:left w:val="nil"/>
              <w:bottom w:val="single" w:sz="4" w:space="0" w:color="auto"/>
              <w:right w:val="single" w:sz="4" w:space="0" w:color="auto"/>
            </w:tcBorders>
            <w:noWrap/>
          </w:tcPr>
          <w:p w14:paraId="00EE9EA4" w14:textId="77777777" w:rsidR="004C1F13" w:rsidRPr="004A7C4A" w:rsidRDefault="004C1F13" w:rsidP="0077678F">
            <w:pPr>
              <w:keepNext/>
              <w:keepLines/>
              <w:jc w:val="right"/>
              <w:rPr>
                <w:rFonts w:asciiTheme="majorBidi" w:hAnsiTheme="majorBidi" w:cstheme="majorBidi"/>
                <w:color w:val="000000"/>
                <w:sz w:val="18"/>
                <w:szCs w:val="18"/>
                <w:lang w:val="en-US" w:eastAsia="zh-CN"/>
              </w:rPr>
            </w:pPr>
            <w:r w:rsidRPr="004A7C4A">
              <w:rPr>
                <w:rFonts w:asciiTheme="majorBidi" w:hAnsiTheme="majorBidi" w:cstheme="majorBidi"/>
                <w:color w:val="000000"/>
                <w:sz w:val="18"/>
                <w:szCs w:val="18"/>
                <w:lang w:val="en-US" w:eastAsia="zh-CN"/>
              </w:rPr>
              <w:t>66,000</w:t>
            </w:r>
          </w:p>
        </w:tc>
        <w:tc>
          <w:tcPr>
            <w:tcW w:w="454" w:type="pct"/>
            <w:tcBorders>
              <w:top w:val="nil"/>
              <w:left w:val="nil"/>
              <w:bottom w:val="single" w:sz="4" w:space="0" w:color="auto"/>
              <w:right w:val="single" w:sz="4" w:space="0" w:color="auto"/>
            </w:tcBorders>
            <w:noWrap/>
          </w:tcPr>
          <w:p w14:paraId="00EE9EA5" w14:textId="77777777" w:rsidR="004C1F13" w:rsidRPr="004A7C4A" w:rsidRDefault="004C1F13" w:rsidP="0077678F">
            <w:pPr>
              <w:keepNext/>
              <w:keepLines/>
              <w:jc w:val="right"/>
              <w:rPr>
                <w:rFonts w:asciiTheme="majorBidi" w:hAnsiTheme="majorBidi" w:cstheme="majorBidi"/>
                <w:color w:val="000000"/>
                <w:sz w:val="18"/>
                <w:szCs w:val="18"/>
                <w:lang w:val="en-US" w:eastAsia="zh-CN"/>
              </w:rPr>
            </w:pPr>
            <w:r w:rsidRPr="004A7C4A">
              <w:rPr>
                <w:rFonts w:asciiTheme="majorBidi" w:hAnsiTheme="majorBidi" w:cstheme="majorBidi"/>
                <w:color w:val="000000"/>
                <w:sz w:val="18"/>
                <w:szCs w:val="18"/>
                <w:lang w:val="en-US" w:eastAsia="zh-CN"/>
              </w:rPr>
              <w:t>8,580</w:t>
            </w:r>
          </w:p>
        </w:tc>
      </w:tr>
      <w:tr w:rsidR="00332A68" w:rsidRPr="004A7C4A" w14:paraId="00EE9EB0" w14:textId="77777777" w:rsidTr="00104095">
        <w:trPr>
          <w:trHeight w:val="617"/>
        </w:trPr>
        <w:tc>
          <w:tcPr>
            <w:tcW w:w="1043" w:type="pct"/>
            <w:tcBorders>
              <w:top w:val="nil"/>
              <w:left w:val="single" w:sz="4" w:space="0" w:color="auto"/>
              <w:bottom w:val="single" w:sz="4" w:space="0" w:color="auto"/>
              <w:right w:val="single" w:sz="4" w:space="0" w:color="auto"/>
            </w:tcBorders>
            <w:noWrap/>
            <w:vAlign w:val="bottom"/>
          </w:tcPr>
          <w:p w14:paraId="00EE9EA7" w14:textId="77777777" w:rsidR="004C1F13" w:rsidRPr="004A7C4A" w:rsidRDefault="00F84789" w:rsidP="00F84789">
            <w:pPr>
              <w:jc w:val="left"/>
              <w:rPr>
                <w:color w:val="000000"/>
                <w:sz w:val="18"/>
                <w:szCs w:val="18"/>
                <w:lang w:eastAsia="zh-CN"/>
              </w:rPr>
            </w:pPr>
            <w:r w:rsidRPr="004A7C4A">
              <w:rPr>
                <w:rFonts w:hint="eastAsia"/>
                <w:color w:val="000000"/>
                <w:sz w:val="18"/>
                <w:szCs w:val="18"/>
                <w:lang w:eastAsia="zh-CN"/>
              </w:rPr>
              <w:t>含氢氯氟烃淘汰管理计划</w:t>
            </w:r>
            <w:r w:rsidR="004C1F13" w:rsidRPr="004A7C4A">
              <w:rPr>
                <w:color w:val="000000"/>
                <w:sz w:val="18"/>
                <w:szCs w:val="18"/>
                <w:lang w:eastAsia="zh-CN"/>
              </w:rPr>
              <w:t>(</w:t>
            </w:r>
            <w:r w:rsidRPr="004A7C4A">
              <w:rPr>
                <w:rFonts w:hint="eastAsia"/>
                <w:color w:val="000000"/>
                <w:sz w:val="18"/>
                <w:szCs w:val="18"/>
                <w:lang w:eastAsia="zh-CN"/>
              </w:rPr>
              <w:t>第三阶段，第一次付款</w:t>
            </w:r>
            <w:r w:rsidR="004C1F13" w:rsidRPr="004A7C4A">
              <w:rPr>
                <w:color w:val="000000"/>
                <w:sz w:val="18"/>
                <w:szCs w:val="18"/>
                <w:lang w:eastAsia="zh-CN"/>
              </w:rPr>
              <w:t>)</w:t>
            </w:r>
          </w:p>
        </w:tc>
        <w:tc>
          <w:tcPr>
            <w:tcW w:w="987" w:type="pct"/>
            <w:tcBorders>
              <w:top w:val="nil"/>
              <w:left w:val="nil"/>
              <w:bottom w:val="single" w:sz="4" w:space="0" w:color="auto"/>
              <w:right w:val="single" w:sz="4" w:space="0" w:color="auto"/>
            </w:tcBorders>
            <w:noWrap/>
          </w:tcPr>
          <w:p w14:paraId="00EE9EA8" w14:textId="77777777" w:rsidR="004C1F13" w:rsidRPr="004A7C4A" w:rsidRDefault="004C1F13" w:rsidP="0077678F">
            <w:pPr>
              <w:jc w:val="left"/>
              <w:rPr>
                <w:rFonts w:asciiTheme="majorBidi" w:hAnsiTheme="majorBidi" w:cstheme="majorBidi"/>
                <w:sz w:val="18"/>
                <w:szCs w:val="18"/>
              </w:rPr>
            </w:pPr>
            <w:r w:rsidRPr="004A7C4A">
              <w:rPr>
                <w:rFonts w:asciiTheme="majorBidi" w:hAnsiTheme="majorBidi" w:cstheme="majorBidi"/>
                <w:sz w:val="18"/>
                <w:szCs w:val="18"/>
              </w:rPr>
              <w:t>ARM/PHA/96/TAS/34</w:t>
            </w:r>
          </w:p>
          <w:p w14:paraId="00EE9EA9" w14:textId="77777777" w:rsidR="004C1F13" w:rsidRPr="004A7C4A" w:rsidRDefault="004C1F13" w:rsidP="0077678F">
            <w:pPr>
              <w:jc w:val="left"/>
              <w:rPr>
                <w:rFonts w:asciiTheme="majorBidi" w:hAnsiTheme="majorBidi" w:cstheme="majorBidi"/>
                <w:sz w:val="18"/>
                <w:szCs w:val="18"/>
              </w:rPr>
            </w:pPr>
          </w:p>
        </w:tc>
        <w:tc>
          <w:tcPr>
            <w:tcW w:w="611" w:type="pct"/>
            <w:tcBorders>
              <w:top w:val="nil"/>
              <w:left w:val="nil"/>
              <w:bottom w:val="single" w:sz="4" w:space="0" w:color="auto"/>
              <w:right w:val="single" w:sz="4" w:space="0" w:color="auto"/>
            </w:tcBorders>
            <w:noWrap/>
          </w:tcPr>
          <w:p w14:paraId="00EE9EAA" w14:textId="77777777" w:rsidR="004C1F13" w:rsidRPr="004A7C4A" w:rsidRDefault="00164611" w:rsidP="00164611">
            <w:pPr>
              <w:keepNext/>
              <w:keepLines/>
              <w:jc w:val="center"/>
              <w:rPr>
                <w:rFonts w:asciiTheme="majorBidi" w:hAnsiTheme="majorBidi" w:cstheme="majorBidi"/>
                <w:color w:val="000000"/>
                <w:sz w:val="18"/>
                <w:szCs w:val="18"/>
                <w:lang w:val="en-US" w:eastAsia="zh-CN"/>
              </w:rPr>
            </w:pPr>
            <w:r w:rsidRPr="004A7C4A">
              <w:rPr>
                <w:rFonts w:asciiTheme="majorBidi" w:hAnsiTheme="majorBidi" w:cstheme="majorBidi" w:hint="eastAsia"/>
                <w:color w:val="000000"/>
                <w:sz w:val="18"/>
                <w:szCs w:val="18"/>
                <w:lang w:val="en-US" w:eastAsia="zh-CN"/>
              </w:rPr>
              <w:t>环境署</w:t>
            </w:r>
          </w:p>
        </w:tc>
        <w:tc>
          <w:tcPr>
            <w:tcW w:w="423" w:type="pct"/>
            <w:tcBorders>
              <w:top w:val="nil"/>
              <w:left w:val="nil"/>
              <w:bottom w:val="single" w:sz="4" w:space="0" w:color="auto"/>
              <w:right w:val="single" w:sz="4" w:space="0" w:color="auto"/>
            </w:tcBorders>
            <w:noWrap/>
          </w:tcPr>
          <w:p w14:paraId="00EE9EAB" w14:textId="77777777" w:rsidR="004C1F13" w:rsidRPr="004A7C4A" w:rsidRDefault="004C1F13" w:rsidP="0077678F">
            <w:pPr>
              <w:keepNext/>
              <w:keepLines/>
              <w:jc w:val="right"/>
              <w:rPr>
                <w:rFonts w:asciiTheme="majorBidi" w:hAnsiTheme="majorBidi" w:cstheme="majorBidi"/>
                <w:sz w:val="18"/>
                <w:szCs w:val="18"/>
                <w:lang w:val="en-US" w:eastAsia="zh-CN"/>
              </w:rPr>
            </w:pPr>
            <w:r w:rsidRPr="004A7C4A">
              <w:rPr>
                <w:rFonts w:asciiTheme="majorBidi" w:hAnsiTheme="majorBidi" w:cstheme="majorBidi"/>
                <w:sz w:val="18"/>
                <w:szCs w:val="18"/>
                <w:lang w:val="en-US" w:eastAsia="zh-CN"/>
              </w:rPr>
              <w:t>58,300</w:t>
            </w:r>
          </w:p>
        </w:tc>
        <w:tc>
          <w:tcPr>
            <w:tcW w:w="470" w:type="pct"/>
            <w:tcBorders>
              <w:top w:val="nil"/>
              <w:left w:val="nil"/>
              <w:bottom w:val="single" w:sz="4" w:space="0" w:color="auto"/>
              <w:right w:val="single" w:sz="4" w:space="0" w:color="auto"/>
            </w:tcBorders>
            <w:noWrap/>
          </w:tcPr>
          <w:p w14:paraId="00EE9EAC" w14:textId="77777777" w:rsidR="004C1F13" w:rsidRPr="004A7C4A" w:rsidRDefault="004C1F13" w:rsidP="0077678F">
            <w:pPr>
              <w:keepNext/>
              <w:keepLines/>
              <w:jc w:val="right"/>
              <w:rPr>
                <w:rFonts w:asciiTheme="majorBidi" w:hAnsiTheme="majorBidi" w:cstheme="majorBidi"/>
                <w:color w:val="000000"/>
                <w:sz w:val="18"/>
                <w:szCs w:val="18"/>
                <w:lang w:val="en-US" w:eastAsia="zh-CN"/>
              </w:rPr>
            </w:pPr>
            <w:r w:rsidRPr="004A7C4A">
              <w:rPr>
                <w:rFonts w:asciiTheme="majorBidi" w:hAnsiTheme="majorBidi" w:cstheme="majorBidi"/>
                <w:color w:val="000000"/>
                <w:sz w:val="18"/>
                <w:szCs w:val="18"/>
                <w:lang w:val="en-US" w:eastAsia="zh-CN"/>
              </w:rPr>
              <w:t>7,579</w:t>
            </w:r>
          </w:p>
        </w:tc>
        <w:tc>
          <w:tcPr>
            <w:tcW w:w="564" w:type="pct"/>
            <w:tcBorders>
              <w:top w:val="nil"/>
              <w:left w:val="nil"/>
              <w:bottom w:val="single" w:sz="4" w:space="0" w:color="auto"/>
              <w:right w:val="single" w:sz="4" w:space="0" w:color="auto"/>
            </w:tcBorders>
            <w:noWrap/>
          </w:tcPr>
          <w:p w14:paraId="00EE9EAD" w14:textId="77777777" w:rsidR="004C1F13" w:rsidRPr="004A7C4A" w:rsidRDefault="00164611" w:rsidP="00104095">
            <w:pPr>
              <w:keepNext/>
              <w:keepLines/>
              <w:jc w:val="center"/>
              <w:rPr>
                <w:rFonts w:asciiTheme="majorBidi" w:hAnsiTheme="majorBidi" w:cstheme="majorBidi"/>
                <w:color w:val="000000"/>
                <w:sz w:val="18"/>
                <w:szCs w:val="18"/>
                <w:lang w:val="en-US" w:eastAsia="zh-CN"/>
              </w:rPr>
            </w:pPr>
            <w:r w:rsidRPr="004A7C4A">
              <w:rPr>
                <w:rFonts w:asciiTheme="majorBidi" w:hAnsiTheme="majorBidi" w:cstheme="majorBidi" w:hint="eastAsia"/>
                <w:color w:val="000000"/>
                <w:sz w:val="18"/>
                <w:szCs w:val="18"/>
                <w:lang w:val="en-US" w:eastAsia="zh-CN"/>
              </w:rPr>
              <w:t>工发组织</w:t>
            </w:r>
          </w:p>
        </w:tc>
        <w:tc>
          <w:tcPr>
            <w:tcW w:w="448" w:type="pct"/>
            <w:tcBorders>
              <w:top w:val="nil"/>
              <w:left w:val="nil"/>
              <w:bottom w:val="single" w:sz="4" w:space="0" w:color="auto"/>
              <w:right w:val="single" w:sz="4" w:space="0" w:color="auto"/>
            </w:tcBorders>
            <w:noWrap/>
          </w:tcPr>
          <w:p w14:paraId="00EE9EAE" w14:textId="77777777" w:rsidR="004C1F13" w:rsidRPr="004A7C4A" w:rsidRDefault="004C1F13" w:rsidP="0077678F">
            <w:pPr>
              <w:keepNext/>
              <w:keepLines/>
              <w:jc w:val="right"/>
              <w:rPr>
                <w:rFonts w:asciiTheme="majorBidi" w:hAnsiTheme="majorBidi" w:cstheme="majorBidi"/>
                <w:color w:val="000000"/>
                <w:sz w:val="18"/>
                <w:szCs w:val="18"/>
                <w:lang w:val="en-US" w:eastAsia="zh-CN"/>
              </w:rPr>
            </w:pPr>
            <w:r w:rsidRPr="004A7C4A">
              <w:rPr>
                <w:rFonts w:asciiTheme="majorBidi" w:hAnsiTheme="majorBidi" w:cstheme="majorBidi"/>
                <w:color w:val="000000"/>
                <w:sz w:val="18"/>
                <w:szCs w:val="18"/>
                <w:lang w:val="en-US" w:eastAsia="zh-CN"/>
              </w:rPr>
              <w:t xml:space="preserve"> 58,300 </w:t>
            </w:r>
          </w:p>
        </w:tc>
        <w:tc>
          <w:tcPr>
            <w:tcW w:w="454" w:type="pct"/>
            <w:tcBorders>
              <w:top w:val="nil"/>
              <w:left w:val="nil"/>
              <w:bottom w:val="single" w:sz="4" w:space="0" w:color="auto"/>
              <w:right w:val="single" w:sz="4" w:space="0" w:color="auto"/>
            </w:tcBorders>
            <w:noWrap/>
          </w:tcPr>
          <w:p w14:paraId="00EE9EAF" w14:textId="77777777" w:rsidR="004C1F13" w:rsidRPr="004A7C4A" w:rsidRDefault="004C1F13" w:rsidP="0077678F">
            <w:pPr>
              <w:keepNext/>
              <w:keepLines/>
              <w:jc w:val="right"/>
              <w:rPr>
                <w:rFonts w:asciiTheme="majorBidi" w:hAnsiTheme="majorBidi" w:cstheme="majorBidi"/>
                <w:color w:val="000000"/>
                <w:sz w:val="18"/>
                <w:szCs w:val="18"/>
                <w:lang w:val="en-US" w:eastAsia="zh-CN"/>
              </w:rPr>
            </w:pPr>
            <w:r w:rsidRPr="004A7C4A">
              <w:rPr>
                <w:rFonts w:asciiTheme="majorBidi" w:hAnsiTheme="majorBidi" w:cstheme="majorBidi"/>
                <w:color w:val="000000"/>
                <w:sz w:val="18"/>
                <w:szCs w:val="18"/>
                <w:lang w:val="en-US" w:eastAsia="zh-CN"/>
              </w:rPr>
              <w:t>4,081</w:t>
            </w:r>
          </w:p>
        </w:tc>
      </w:tr>
      <w:tr w:rsidR="00332A68" w:rsidRPr="004A7C4A" w14:paraId="00EE9EBA" w14:textId="77777777" w:rsidTr="00104095">
        <w:trPr>
          <w:trHeight w:val="617"/>
        </w:trPr>
        <w:tc>
          <w:tcPr>
            <w:tcW w:w="1043" w:type="pct"/>
            <w:tcBorders>
              <w:top w:val="nil"/>
              <w:left w:val="single" w:sz="4" w:space="0" w:color="auto"/>
              <w:bottom w:val="single" w:sz="4" w:space="0" w:color="auto"/>
              <w:right w:val="single" w:sz="4" w:space="0" w:color="auto"/>
            </w:tcBorders>
            <w:noWrap/>
            <w:vAlign w:val="bottom"/>
          </w:tcPr>
          <w:p w14:paraId="00EE9EB1" w14:textId="77777777" w:rsidR="004C1F13" w:rsidRPr="004A7C4A" w:rsidRDefault="00E034EA" w:rsidP="004A70E4">
            <w:pPr>
              <w:jc w:val="left"/>
              <w:rPr>
                <w:color w:val="000000"/>
                <w:sz w:val="18"/>
                <w:szCs w:val="18"/>
                <w:lang w:eastAsia="zh-CN"/>
              </w:rPr>
            </w:pPr>
            <w:bookmarkStart w:id="17" w:name="OLE_LINK318"/>
            <w:bookmarkStart w:id="18" w:name="OLE_LINK319"/>
            <w:r w:rsidRPr="004A7C4A">
              <w:rPr>
                <w:rFonts w:hint="eastAsia"/>
                <w:color w:val="000000"/>
                <w:sz w:val="18"/>
                <w:szCs w:val="18"/>
                <w:lang w:eastAsia="zh-CN"/>
              </w:rPr>
              <w:t>体制</w:t>
            </w:r>
            <w:r w:rsidR="00311983" w:rsidRPr="004A7C4A">
              <w:rPr>
                <w:rFonts w:hint="eastAsia"/>
                <w:color w:val="000000"/>
                <w:sz w:val="18"/>
                <w:szCs w:val="18"/>
                <w:lang w:eastAsia="zh-CN"/>
              </w:rPr>
              <w:t>建设</w:t>
            </w:r>
            <w:r w:rsidRPr="004A7C4A">
              <w:rPr>
                <w:rFonts w:hint="eastAsia"/>
                <w:color w:val="000000"/>
                <w:sz w:val="18"/>
                <w:szCs w:val="18"/>
                <w:lang w:eastAsia="zh-CN"/>
              </w:rPr>
              <w:t>项目续期</w:t>
            </w:r>
            <w:bookmarkEnd w:id="17"/>
            <w:bookmarkEnd w:id="18"/>
            <w:r w:rsidR="004C1F13" w:rsidRPr="004A7C4A">
              <w:rPr>
                <w:color w:val="000000"/>
                <w:sz w:val="18"/>
                <w:szCs w:val="18"/>
                <w:lang w:eastAsia="zh-CN"/>
              </w:rPr>
              <w:t xml:space="preserve"> (</w:t>
            </w:r>
            <w:r w:rsidR="004A70E4" w:rsidRPr="004A7C4A">
              <w:rPr>
                <w:rFonts w:hint="eastAsia"/>
                <w:color w:val="000000"/>
                <w:sz w:val="18"/>
                <w:szCs w:val="18"/>
                <w:lang w:eastAsia="zh-CN"/>
              </w:rPr>
              <w:t>第</w:t>
            </w:r>
            <w:r w:rsidRPr="004A7C4A">
              <w:rPr>
                <w:rFonts w:hint="eastAsia"/>
                <w:color w:val="000000"/>
                <w:sz w:val="18"/>
                <w:szCs w:val="18"/>
                <w:lang w:eastAsia="zh-CN"/>
              </w:rPr>
              <w:t>十</w:t>
            </w:r>
            <w:r w:rsidR="004A70E4" w:rsidRPr="004A7C4A">
              <w:rPr>
                <w:rFonts w:hint="eastAsia"/>
                <w:color w:val="000000"/>
                <w:sz w:val="18"/>
                <w:szCs w:val="18"/>
                <w:lang w:eastAsia="zh-CN"/>
              </w:rPr>
              <w:t>阶段</w:t>
            </w:r>
            <w:r w:rsidRPr="004A7C4A">
              <w:rPr>
                <w:rFonts w:hint="eastAsia"/>
                <w:color w:val="000000"/>
                <w:sz w:val="18"/>
                <w:szCs w:val="18"/>
                <w:lang w:eastAsia="zh-CN"/>
              </w:rPr>
              <w:t>：</w:t>
            </w:r>
            <w:r w:rsidRPr="004A7C4A">
              <w:rPr>
                <w:rFonts w:hint="eastAsia"/>
                <w:color w:val="000000"/>
                <w:sz w:val="18"/>
                <w:szCs w:val="18"/>
                <w:lang w:eastAsia="zh-CN"/>
              </w:rPr>
              <w:t>2024</w:t>
            </w:r>
            <w:r w:rsidRPr="004A7C4A">
              <w:rPr>
                <w:rFonts w:hint="eastAsia"/>
                <w:color w:val="000000"/>
                <w:sz w:val="18"/>
                <w:szCs w:val="18"/>
                <w:lang w:eastAsia="zh-CN"/>
              </w:rPr>
              <w:t>年</w:t>
            </w:r>
            <w:r w:rsidRPr="004A7C4A">
              <w:rPr>
                <w:rFonts w:hint="eastAsia"/>
                <w:color w:val="000000"/>
                <w:sz w:val="18"/>
                <w:szCs w:val="18"/>
                <w:lang w:eastAsia="zh-CN"/>
              </w:rPr>
              <w:t>6</w:t>
            </w:r>
            <w:r w:rsidRPr="004A7C4A">
              <w:rPr>
                <w:rFonts w:hint="eastAsia"/>
                <w:color w:val="000000"/>
                <w:sz w:val="18"/>
                <w:szCs w:val="18"/>
                <w:lang w:eastAsia="zh-CN"/>
              </w:rPr>
              <w:t>月至</w:t>
            </w:r>
            <w:r w:rsidRPr="004A7C4A">
              <w:rPr>
                <w:rFonts w:hint="eastAsia"/>
                <w:color w:val="000000"/>
                <w:sz w:val="18"/>
                <w:szCs w:val="18"/>
                <w:lang w:eastAsia="zh-CN"/>
              </w:rPr>
              <w:t>2027</w:t>
            </w:r>
            <w:r w:rsidRPr="004A7C4A">
              <w:rPr>
                <w:rFonts w:hint="eastAsia"/>
                <w:color w:val="000000"/>
                <w:sz w:val="18"/>
                <w:szCs w:val="18"/>
                <w:lang w:eastAsia="zh-CN"/>
              </w:rPr>
              <w:t>年</w:t>
            </w:r>
            <w:r w:rsidRPr="004A7C4A">
              <w:rPr>
                <w:rFonts w:hint="eastAsia"/>
                <w:color w:val="000000"/>
                <w:sz w:val="18"/>
                <w:szCs w:val="18"/>
                <w:lang w:eastAsia="zh-CN"/>
              </w:rPr>
              <w:t>5</w:t>
            </w:r>
            <w:r w:rsidRPr="004A7C4A">
              <w:rPr>
                <w:rFonts w:hint="eastAsia"/>
                <w:color w:val="000000"/>
                <w:sz w:val="18"/>
                <w:szCs w:val="18"/>
                <w:lang w:eastAsia="zh-CN"/>
              </w:rPr>
              <w:t>月</w:t>
            </w:r>
            <w:r w:rsidR="004C1F13" w:rsidRPr="004A7C4A">
              <w:rPr>
                <w:color w:val="000000"/>
                <w:sz w:val="18"/>
                <w:szCs w:val="18"/>
                <w:lang w:eastAsia="zh-CN"/>
              </w:rPr>
              <w:t>)</w:t>
            </w:r>
          </w:p>
        </w:tc>
        <w:tc>
          <w:tcPr>
            <w:tcW w:w="987" w:type="pct"/>
            <w:tcBorders>
              <w:top w:val="nil"/>
              <w:left w:val="nil"/>
              <w:bottom w:val="single" w:sz="4" w:space="0" w:color="auto"/>
              <w:right w:val="single" w:sz="4" w:space="0" w:color="auto"/>
            </w:tcBorders>
            <w:noWrap/>
          </w:tcPr>
          <w:p w14:paraId="00EE9EB2" w14:textId="77777777" w:rsidR="004C1F13" w:rsidRPr="004A7C4A" w:rsidRDefault="004C1F13" w:rsidP="007742A2">
            <w:pPr>
              <w:jc w:val="left"/>
              <w:rPr>
                <w:color w:val="000000"/>
                <w:sz w:val="18"/>
                <w:szCs w:val="18"/>
              </w:rPr>
            </w:pPr>
            <w:r w:rsidRPr="004A7C4A">
              <w:rPr>
                <w:color w:val="000000"/>
                <w:sz w:val="18"/>
                <w:szCs w:val="18"/>
              </w:rPr>
              <w:t>GUA/SEV/94/INS/68</w:t>
            </w:r>
          </w:p>
          <w:p w14:paraId="00EE9EB3" w14:textId="77777777" w:rsidR="004C1F13" w:rsidRPr="004A7C4A" w:rsidRDefault="004C1F13" w:rsidP="0077678F">
            <w:pPr>
              <w:jc w:val="left"/>
              <w:rPr>
                <w:rFonts w:asciiTheme="majorBidi" w:hAnsiTheme="majorBidi" w:cstheme="majorBidi"/>
                <w:sz w:val="18"/>
                <w:szCs w:val="18"/>
              </w:rPr>
            </w:pPr>
          </w:p>
        </w:tc>
        <w:tc>
          <w:tcPr>
            <w:tcW w:w="611" w:type="pct"/>
            <w:tcBorders>
              <w:top w:val="nil"/>
              <w:left w:val="nil"/>
              <w:bottom w:val="single" w:sz="4" w:space="0" w:color="auto"/>
              <w:right w:val="single" w:sz="4" w:space="0" w:color="auto"/>
            </w:tcBorders>
            <w:noWrap/>
          </w:tcPr>
          <w:p w14:paraId="00EE9EB4" w14:textId="77777777" w:rsidR="004C1F13" w:rsidRPr="004A7C4A" w:rsidRDefault="00732870" w:rsidP="00732870">
            <w:pPr>
              <w:keepNext/>
              <w:keepLines/>
              <w:jc w:val="center"/>
              <w:rPr>
                <w:rFonts w:asciiTheme="majorBidi" w:hAnsiTheme="majorBidi" w:cstheme="majorBidi"/>
                <w:color w:val="000000"/>
                <w:sz w:val="18"/>
                <w:szCs w:val="18"/>
                <w:lang w:val="en-US" w:eastAsia="zh-CN"/>
              </w:rPr>
            </w:pPr>
            <w:r w:rsidRPr="004A7C4A">
              <w:rPr>
                <w:rFonts w:asciiTheme="majorBidi" w:hAnsiTheme="majorBidi" w:cstheme="majorBidi" w:hint="eastAsia"/>
                <w:color w:val="000000"/>
                <w:sz w:val="18"/>
                <w:szCs w:val="18"/>
                <w:lang w:val="en-US" w:eastAsia="zh-CN"/>
              </w:rPr>
              <w:t>环境署</w:t>
            </w:r>
          </w:p>
        </w:tc>
        <w:tc>
          <w:tcPr>
            <w:tcW w:w="423" w:type="pct"/>
            <w:tcBorders>
              <w:top w:val="nil"/>
              <w:left w:val="nil"/>
              <w:bottom w:val="single" w:sz="4" w:space="0" w:color="auto"/>
              <w:right w:val="single" w:sz="4" w:space="0" w:color="auto"/>
            </w:tcBorders>
            <w:noWrap/>
          </w:tcPr>
          <w:p w14:paraId="00EE9EB5" w14:textId="77777777" w:rsidR="004C1F13" w:rsidRPr="004A7C4A" w:rsidRDefault="004C1F13" w:rsidP="0077678F">
            <w:pPr>
              <w:keepNext/>
              <w:keepLines/>
              <w:jc w:val="right"/>
              <w:rPr>
                <w:rFonts w:asciiTheme="majorBidi" w:hAnsiTheme="majorBidi" w:cstheme="majorBidi"/>
                <w:sz w:val="18"/>
                <w:szCs w:val="18"/>
                <w:lang w:val="en-US" w:eastAsia="zh-CN"/>
              </w:rPr>
            </w:pPr>
            <w:r w:rsidRPr="004A7C4A">
              <w:rPr>
                <w:rFonts w:asciiTheme="majorBidi" w:hAnsiTheme="majorBidi" w:cstheme="majorBidi"/>
                <w:sz w:val="18"/>
                <w:szCs w:val="18"/>
                <w:lang w:val="en-US" w:eastAsia="zh-CN"/>
              </w:rPr>
              <w:t>330,670</w:t>
            </w:r>
          </w:p>
        </w:tc>
        <w:tc>
          <w:tcPr>
            <w:tcW w:w="470" w:type="pct"/>
            <w:tcBorders>
              <w:top w:val="nil"/>
              <w:left w:val="nil"/>
              <w:bottom w:val="single" w:sz="4" w:space="0" w:color="auto"/>
              <w:right w:val="single" w:sz="4" w:space="0" w:color="auto"/>
            </w:tcBorders>
            <w:noWrap/>
          </w:tcPr>
          <w:p w14:paraId="00EE9EB6" w14:textId="77777777" w:rsidR="004C1F13" w:rsidRPr="004A7C4A" w:rsidRDefault="004C1F13" w:rsidP="0077678F">
            <w:pPr>
              <w:keepNext/>
              <w:keepLines/>
              <w:jc w:val="right"/>
              <w:rPr>
                <w:rFonts w:asciiTheme="majorBidi" w:hAnsiTheme="majorBidi" w:cstheme="majorBidi"/>
                <w:color w:val="000000"/>
                <w:sz w:val="18"/>
                <w:szCs w:val="18"/>
                <w:lang w:val="en-US" w:eastAsia="zh-CN"/>
              </w:rPr>
            </w:pPr>
            <w:r w:rsidRPr="004A7C4A">
              <w:rPr>
                <w:rFonts w:asciiTheme="majorBidi" w:hAnsiTheme="majorBidi" w:cstheme="majorBidi"/>
                <w:color w:val="000000"/>
                <w:sz w:val="18"/>
                <w:szCs w:val="18"/>
                <w:lang w:val="en-US" w:eastAsia="zh-CN"/>
              </w:rPr>
              <w:t>0</w:t>
            </w:r>
          </w:p>
        </w:tc>
        <w:tc>
          <w:tcPr>
            <w:tcW w:w="564" w:type="pct"/>
            <w:tcBorders>
              <w:top w:val="nil"/>
              <w:left w:val="nil"/>
              <w:bottom w:val="single" w:sz="4" w:space="0" w:color="auto"/>
              <w:right w:val="single" w:sz="4" w:space="0" w:color="auto"/>
            </w:tcBorders>
            <w:noWrap/>
          </w:tcPr>
          <w:p w14:paraId="00EE9EB7" w14:textId="77777777" w:rsidR="004C1F13" w:rsidRPr="004A7C4A" w:rsidRDefault="00924F16" w:rsidP="00104095">
            <w:pPr>
              <w:keepNext/>
              <w:keepLines/>
              <w:jc w:val="center"/>
              <w:rPr>
                <w:rFonts w:asciiTheme="majorBidi" w:hAnsiTheme="majorBidi" w:cstheme="majorBidi"/>
                <w:color w:val="000000"/>
                <w:sz w:val="18"/>
                <w:szCs w:val="18"/>
                <w:lang w:val="en-US" w:eastAsia="zh-CN"/>
              </w:rPr>
            </w:pPr>
            <w:r w:rsidRPr="004A7C4A">
              <w:rPr>
                <w:rFonts w:asciiTheme="majorBidi" w:hAnsiTheme="majorBidi" w:cstheme="majorBidi" w:hint="eastAsia"/>
                <w:color w:val="000000"/>
                <w:sz w:val="18"/>
                <w:szCs w:val="18"/>
                <w:lang w:val="en-US" w:eastAsia="zh-CN"/>
              </w:rPr>
              <w:t>工发组织</w:t>
            </w:r>
          </w:p>
        </w:tc>
        <w:tc>
          <w:tcPr>
            <w:tcW w:w="448" w:type="pct"/>
            <w:tcBorders>
              <w:top w:val="nil"/>
              <w:left w:val="nil"/>
              <w:bottom w:val="single" w:sz="4" w:space="0" w:color="auto"/>
              <w:right w:val="single" w:sz="4" w:space="0" w:color="auto"/>
            </w:tcBorders>
            <w:noWrap/>
          </w:tcPr>
          <w:p w14:paraId="00EE9EB8" w14:textId="77777777" w:rsidR="004C1F13" w:rsidRPr="004A7C4A" w:rsidRDefault="004C1F13" w:rsidP="0077678F">
            <w:pPr>
              <w:keepNext/>
              <w:keepLines/>
              <w:jc w:val="right"/>
              <w:rPr>
                <w:rFonts w:asciiTheme="majorBidi" w:hAnsiTheme="majorBidi" w:cstheme="majorBidi"/>
                <w:color w:val="000000"/>
                <w:sz w:val="18"/>
                <w:szCs w:val="18"/>
                <w:lang w:val="en-US" w:eastAsia="zh-CN"/>
              </w:rPr>
            </w:pPr>
            <w:r w:rsidRPr="004A7C4A">
              <w:rPr>
                <w:rFonts w:asciiTheme="majorBidi" w:hAnsiTheme="majorBidi" w:cstheme="majorBidi"/>
                <w:color w:val="000000"/>
                <w:sz w:val="18"/>
                <w:szCs w:val="18"/>
                <w:lang w:val="en-US" w:eastAsia="zh-CN"/>
              </w:rPr>
              <w:t>330,670</w:t>
            </w:r>
          </w:p>
        </w:tc>
        <w:tc>
          <w:tcPr>
            <w:tcW w:w="454" w:type="pct"/>
            <w:tcBorders>
              <w:top w:val="nil"/>
              <w:left w:val="nil"/>
              <w:bottom w:val="single" w:sz="4" w:space="0" w:color="auto"/>
              <w:right w:val="single" w:sz="4" w:space="0" w:color="auto"/>
            </w:tcBorders>
            <w:noWrap/>
          </w:tcPr>
          <w:p w14:paraId="00EE9EB9" w14:textId="77777777" w:rsidR="004C1F13" w:rsidRPr="004A7C4A" w:rsidRDefault="004C1F13" w:rsidP="0077678F">
            <w:pPr>
              <w:keepNext/>
              <w:keepLines/>
              <w:jc w:val="right"/>
              <w:rPr>
                <w:rFonts w:asciiTheme="majorBidi" w:hAnsiTheme="majorBidi" w:cstheme="majorBidi"/>
                <w:color w:val="000000"/>
                <w:sz w:val="18"/>
                <w:szCs w:val="18"/>
                <w:lang w:val="en-US" w:eastAsia="zh-CN"/>
              </w:rPr>
            </w:pPr>
            <w:r w:rsidRPr="004A7C4A">
              <w:rPr>
                <w:rFonts w:asciiTheme="majorBidi" w:hAnsiTheme="majorBidi" w:cstheme="majorBidi"/>
                <w:color w:val="000000"/>
                <w:sz w:val="18"/>
                <w:szCs w:val="18"/>
                <w:lang w:val="en-US" w:eastAsia="zh-CN"/>
              </w:rPr>
              <w:t>23,147</w:t>
            </w:r>
          </w:p>
        </w:tc>
      </w:tr>
      <w:tr w:rsidR="00332A68" w:rsidRPr="004A7C4A" w14:paraId="00EE9EC5" w14:textId="77777777" w:rsidTr="00104095">
        <w:trPr>
          <w:trHeight w:val="617"/>
        </w:trPr>
        <w:tc>
          <w:tcPr>
            <w:tcW w:w="1043" w:type="pct"/>
            <w:tcBorders>
              <w:top w:val="nil"/>
              <w:left w:val="single" w:sz="4" w:space="0" w:color="auto"/>
              <w:bottom w:val="single" w:sz="4" w:space="0" w:color="auto"/>
              <w:right w:val="single" w:sz="4" w:space="0" w:color="auto"/>
            </w:tcBorders>
            <w:noWrap/>
            <w:vAlign w:val="bottom"/>
          </w:tcPr>
          <w:p w14:paraId="00EE9EBB" w14:textId="77777777" w:rsidR="004C1F13" w:rsidRPr="004A7C4A" w:rsidRDefault="00044BF9" w:rsidP="004F5F72">
            <w:pPr>
              <w:jc w:val="left"/>
              <w:rPr>
                <w:color w:val="000000"/>
                <w:sz w:val="18"/>
                <w:szCs w:val="18"/>
                <w:lang w:eastAsia="zh-CN"/>
              </w:rPr>
            </w:pPr>
            <w:r w:rsidRPr="004A7C4A">
              <w:rPr>
                <w:rFonts w:hint="eastAsia"/>
                <w:color w:val="000000"/>
                <w:sz w:val="18"/>
                <w:szCs w:val="18"/>
                <w:lang w:eastAsia="zh-CN"/>
              </w:rPr>
              <w:t>体制</w:t>
            </w:r>
            <w:r w:rsidR="00311983" w:rsidRPr="004A7C4A">
              <w:rPr>
                <w:rFonts w:hint="eastAsia"/>
                <w:color w:val="000000"/>
                <w:sz w:val="18"/>
                <w:szCs w:val="18"/>
                <w:lang w:eastAsia="zh-CN"/>
              </w:rPr>
              <w:t>建设</w:t>
            </w:r>
            <w:r w:rsidRPr="004A7C4A">
              <w:rPr>
                <w:rFonts w:hint="eastAsia"/>
                <w:color w:val="000000"/>
                <w:sz w:val="18"/>
                <w:szCs w:val="18"/>
                <w:lang w:eastAsia="zh-CN"/>
              </w:rPr>
              <w:t>项目延期</w:t>
            </w:r>
            <w:r w:rsidR="004C1F13" w:rsidRPr="004A7C4A">
              <w:rPr>
                <w:color w:val="000000"/>
                <w:sz w:val="18"/>
                <w:szCs w:val="18"/>
                <w:lang w:eastAsia="zh-CN"/>
              </w:rPr>
              <w:t xml:space="preserve"> (</w:t>
            </w:r>
            <w:r w:rsidR="00247A38" w:rsidRPr="004A7C4A">
              <w:rPr>
                <w:rFonts w:hint="eastAsia"/>
                <w:color w:val="000000"/>
                <w:sz w:val="18"/>
                <w:szCs w:val="18"/>
                <w:lang w:eastAsia="zh-CN"/>
              </w:rPr>
              <w:t>第十三阶段：</w:t>
            </w:r>
            <w:r w:rsidR="00247A38" w:rsidRPr="004A7C4A">
              <w:rPr>
                <w:rFonts w:hint="eastAsia"/>
                <w:color w:val="000000"/>
                <w:sz w:val="18"/>
                <w:szCs w:val="18"/>
                <w:lang w:eastAsia="zh-CN"/>
              </w:rPr>
              <w:t>2019</w:t>
            </w:r>
            <w:r w:rsidR="00247A38" w:rsidRPr="004A7C4A">
              <w:rPr>
                <w:rFonts w:hint="eastAsia"/>
                <w:color w:val="000000"/>
                <w:sz w:val="18"/>
                <w:szCs w:val="18"/>
                <w:lang w:eastAsia="zh-CN"/>
              </w:rPr>
              <w:t>年</w:t>
            </w:r>
            <w:r w:rsidR="00247A38" w:rsidRPr="004A7C4A">
              <w:rPr>
                <w:rFonts w:hint="eastAsia"/>
                <w:color w:val="000000"/>
                <w:sz w:val="18"/>
                <w:szCs w:val="18"/>
                <w:lang w:eastAsia="zh-CN"/>
              </w:rPr>
              <w:t>1</w:t>
            </w:r>
            <w:r w:rsidR="00247A38" w:rsidRPr="004A7C4A">
              <w:rPr>
                <w:rFonts w:hint="eastAsia"/>
                <w:color w:val="000000"/>
                <w:sz w:val="18"/>
                <w:szCs w:val="18"/>
                <w:lang w:eastAsia="zh-CN"/>
              </w:rPr>
              <w:t>月至</w:t>
            </w:r>
            <w:r w:rsidR="00247A38" w:rsidRPr="004A7C4A">
              <w:rPr>
                <w:rFonts w:hint="eastAsia"/>
                <w:color w:val="000000"/>
                <w:sz w:val="18"/>
                <w:szCs w:val="18"/>
                <w:lang w:eastAsia="zh-CN"/>
              </w:rPr>
              <w:t>2020</w:t>
            </w:r>
            <w:r w:rsidR="00247A38" w:rsidRPr="004A7C4A">
              <w:rPr>
                <w:rFonts w:hint="eastAsia"/>
                <w:color w:val="000000"/>
                <w:sz w:val="18"/>
                <w:szCs w:val="18"/>
                <w:lang w:eastAsia="zh-CN"/>
              </w:rPr>
              <w:t>年</w:t>
            </w:r>
            <w:r w:rsidR="00247A38" w:rsidRPr="004A7C4A">
              <w:rPr>
                <w:rFonts w:hint="eastAsia"/>
                <w:color w:val="000000"/>
                <w:sz w:val="18"/>
                <w:szCs w:val="18"/>
                <w:lang w:eastAsia="zh-CN"/>
              </w:rPr>
              <w:t>12</w:t>
            </w:r>
            <w:r w:rsidR="00247A38" w:rsidRPr="004A7C4A">
              <w:rPr>
                <w:rFonts w:hint="eastAsia"/>
                <w:color w:val="000000"/>
                <w:sz w:val="18"/>
                <w:szCs w:val="18"/>
                <w:lang w:eastAsia="zh-CN"/>
              </w:rPr>
              <w:t>月</w:t>
            </w:r>
            <w:r w:rsidR="004C1F13" w:rsidRPr="004A7C4A">
              <w:rPr>
                <w:color w:val="000000"/>
                <w:sz w:val="18"/>
                <w:szCs w:val="18"/>
                <w:lang w:eastAsia="zh-CN"/>
              </w:rPr>
              <w:t>)</w:t>
            </w:r>
          </w:p>
          <w:p w14:paraId="00EE9EBC" w14:textId="77777777" w:rsidR="004C1F13" w:rsidRPr="004A7C4A" w:rsidRDefault="004C1F13" w:rsidP="00C35F2E">
            <w:pPr>
              <w:jc w:val="left"/>
              <w:rPr>
                <w:color w:val="000000"/>
                <w:sz w:val="18"/>
                <w:szCs w:val="18"/>
                <w:lang w:eastAsia="zh-CN"/>
              </w:rPr>
            </w:pPr>
          </w:p>
        </w:tc>
        <w:tc>
          <w:tcPr>
            <w:tcW w:w="987" w:type="pct"/>
            <w:tcBorders>
              <w:top w:val="nil"/>
              <w:left w:val="nil"/>
              <w:bottom w:val="single" w:sz="4" w:space="0" w:color="auto"/>
              <w:right w:val="single" w:sz="4" w:space="0" w:color="auto"/>
            </w:tcBorders>
            <w:noWrap/>
          </w:tcPr>
          <w:p w14:paraId="00EE9EBD" w14:textId="77777777" w:rsidR="004C1F13" w:rsidRPr="004A7C4A" w:rsidRDefault="004C1F13" w:rsidP="00C35F2E">
            <w:pPr>
              <w:jc w:val="left"/>
              <w:rPr>
                <w:sz w:val="18"/>
                <w:szCs w:val="18"/>
              </w:rPr>
            </w:pPr>
            <w:bookmarkStart w:id="19" w:name="_Hlk213415389"/>
            <w:r w:rsidRPr="004A7C4A">
              <w:rPr>
                <w:sz w:val="18"/>
                <w:szCs w:val="18"/>
              </w:rPr>
              <w:t>JOR/SEV/82/INS/105</w:t>
            </w:r>
          </w:p>
          <w:bookmarkEnd w:id="19"/>
          <w:p w14:paraId="00EE9EBE" w14:textId="77777777" w:rsidR="004C1F13" w:rsidRPr="004A7C4A" w:rsidRDefault="004C1F13" w:rsidP="0077678F">
            <w:pPr>
              <w:jc w:val="left"/>
              <w:rPr>
                <w:rFonts w:asciiTheme="majorBidi" w:hAnsiTheme="majorBidi" w:cstheme="majorBidi"/>
                <w:sz w:val="18"/>
                <w:szCs w:val="18"/>
              </w:rPr>
            </w:pPr>
          </w:p>
        </w:tc>
        <w:tc>
          <w:tcPr>
            <w:tcW w:w="611" w:type="pct"/>
            <w:tcBorders>
              <w:top w:val="nil"/>
              <w:left w:val="nil"/>
              <w:bottom w:val="single" w:sz="4" w:space="0" w:color="auto"/>
              <w:right w:val="single" w:sz="4" w:space="0" w:color="auto"/>
            </w:tcBorders>
            <w:noWrap/>
          </w:tcPr>
          <w:p w14:paraId="00EE9EBF" w14:textId="77777777" w:rsidR="004C1F13" w:rsidRPr="004A7C4A" w:rsidRDefault="00BD2BF6" w:rsidP="00BD2BF6">
            <w:pPr>
              <w:keepNext/>
              <w:keepLines/>
              <w:jc w:val="center"/>
              <w:rPr>
                <w:rFonts w:asciiTheme="majorBidi" w:hAnsiTheme="majorBidi" w:cstheme="majorBidi"/>
                <w:color w:val="000000"/>
                <w:sz w:val="18"/>
                <w:szCs w:val="18"/>
                <w:lang w:val="en-US" w:eastAsia="zh-CN"/>
              </w:rPr>
            </w:pPr>
            <w:r w:rsidRPr="004A7C4A">
              <w:rPr>
                <w:rFonts w:asciiTheme="majorBidi" w:hAnsiTheme="majorBidi" w:cstheme="majorBidi" w:hint="eastAsia"/>
                <w:color w:val="000000"/>
                <w:sz w:val="18"/>
                <w:szCs w:val="18"/>
                <w:lang w:val="en-US" w:eastAsia="zh-CN"/>
              </w:rPr>
              <w:t>世界银行</w:t>
            </w:r>
          </w:p>
        </w:tc>
        <w:tc>
          <w:tcPr>
            <w:tcW w:w="423" w:type="pct"/>
            <w:tcBorders>
              <w:top w:val="nil"/>
              <w:left w:val="nil"/>
              <w:bottom w:val="single" w:sz="4" w:space="0" w:color="auto"/>
              <w:right w:val="single" w:sz="4" w:space="0" w:color="auto"/>
            </w:tcBorders>
            <w:noWrap/>
          </w:tcPr>
          <w:p w14:paraId="00EE9EC0" w14:textId="77777777" w:rsidR="004C1F13" w:rsidRPr="004A7C4A" w:rsidRDefault="004C1F13" w:rsidP="0077678F">
            <w:pPr>
              <w:keepNext/>
              <w:keepLines/>
              <w:jc w:val="right"/>
              <w:rPr>
                <w:rFonts w:asciiTheme="majorBidi" w:hAnsiTheme="majorBidi" w:cstheme="majorBidi"/>
                <w:sz w:val="18"/>
                <w:szCs w:val="18"/>
                <w:lang w:val="en-US" w:eastAsia="zh-CN"/>
              </w:rPr>
            </w:pPr>
            <w:r w:rsidRPr="004A7C4A">
              <w:rPr>
                <w:rFonts w:asciiTheme="majorBidi" w:hAnsiTheme="majorBidi" w:cstheme="majorBidi"/>
                <w:sz w:val="18"/>
                <w:szCs w:val="18"/>
                <w:lang w:val="en-US" w:eastAsia="zh-CN"/>
              </w:rPr>
              <w:t>77,483</w:t>
            </w:r>
          </w:p>
        </w:tc>
        <w:tc>
          <w:tcPr>
            <w:tcW w:w="470" w:type="pct"/>
            <w:tcBorders>
              <w:top w:val="nil"/>
              <w:left w:val="nil"/>
              <w:bottom w:val="single" w:sz="4" w:space="0" w:color="auto"/>
              <w:right w:val="single" w:sz="4" w:space="0" w:color="auto"/>
            </w:tcBorders>
            <w:noWrap/>
          </w:tcPr>
          <w:p w14:paraId="00EE9EC1" w14:textId="77777777" w:rsidR="004C1F13" w:rsidRPr="004A7C4A" w:rsidRDefault="004C1F13" w:rsidP="0077678F">
            <w:pPr>
              <w:keepNext/>
              <w:keepLines/>
              <w:jc w:val="right"/>
              <w:rPr>
                <w:rFonts w:asciiTheme="majorBidi" w:hAnsiTheme="majorBidi" w:cstheme="majorBidi"/>
                <w:color w:val="000000"/>
                <w:sz w:val="18"/>
                <w:szCs w:val="18"/>
                <w:lang w:val="en-US" w:eastAsia="zh-CN"/>
              </w:rPr>
            </w:pPr>
            <w:r w:rsidRPr="004A7C4A">
              <w:rPr>
                <w:rFonts w:asciiTheme="majorBidi" w:hAnsiTheme="majorBidi" w:cstheme="majorBidi"/>
                <w:color w:val="000000"/>
                <w:sz w:val="18"/>
                <w:szCs w:val="18"/>
                <w:lang w:val="en-US" w:eastAsia="zh-CN"/>
              </w:rPr>
              <w:t>5,424</w:t>
            </w:r>
          </w:p>
        </w:tc>
        <w:tc>
          <w:tcPr>
            <w:tcW w:w="564" w:type="pct"/>
            <w:tcBorders>
              <w:top w:val="nil"/>
              <w:left w:val="nil"/>
              <w:bottom w:val="single" w:sz="4" w:space="0" w:color="auto"/>
              <w:right w:val="single" w:sz="4" w:space="0" w:color="auto"/>
            </w:tcBorders>
            <w:noWrap/>
          </w:tcPr>
          <w:p w14:paraId="00EE9EC2" w14:textId="77777777" w:rsidR="004C1F13" w:rsidRPr="004A7C4A" w:rsidRDefault="00821E1A" w:rsidP="00104095">
            <w:pPr>
              <w:keepNext/>
              <w:keepLines/>
              <w:jc w:val="center"/>
              <w:rPr>
                <w:rFonts w:asciiTheme="majorBidi" w:hAnsiTheme="majorBidi" w:cstheme="majorBidi"/>
                <w:color w:val="000000"/>
                <w:sz w:val="18"/>
                <w:szCs w:val="18"/>
                <w:lang w:val="en-US" w:eastAsia="zh-CN"/>
              </w:rPr>
            </w:pPr>
            <w:r w:rsidRPr="004A7C4A">
              <w:rPr>
                <w:rFonts w:asciiTheme="majorBidi" w:hAnsiTheme="majorBidi" w:cstheme="majorBidi" w:hint="eastAsia"/>
                <w:color w:val="000000"/>
                <w:sz w:val="18"/>
                <w:szCs w:val="18"/>
                <w:lang w:val="en-US" w:eastAsia="zh-CN"/>
              </w:rPr>
              <w:t>工发组织</w:t>
            </w:r>
          </w:p>
        </w:tc>
        <w:tc>
          <w:tcPr>
            <w:tcW w:w="448" w:type="pct"/>
            <w:tcBorders>
              <w:top w:val="nil"/>
              <w:left w:val="nil"/>
              <w:bottom w:val="single" w:sz="4" w:space="0" w:color="auto"/>
              <w:right w:val="single" w:sz="4" w:space="0" w:color="auto"/>
            </w:tcBorders>
            <w:noWrap/>
          </w:tcPr>
          <w:p w14:paraId="00EE9EC3" w14:textId="77777777" w:rsidR="004C1F13" w:rsidRPr="004A7C4A" w:rsidRDefault="004C1F13" w:rsidP="0077678F">
            <w:pPr>
              <w:keepNext/>
              <w:keepLines/>
              <w:jc w:val="right"/>
              <w:rPr>
                <w:rFonts w:asciiTheme="majorBidi" w:hAnsiTheme="majorBidi" w:cstheme="majorBidi"/>
                <w:color w:val="000000"/>
                <w:sz w:val="18"/>
                <w:szCs w:val="18"/>
                <w:lang w:val="en-US" w:eastAsia="zh-CN"/>
              </w:rPr>
            </w:pPr>
            <w:r w:rsidRPr="004A7C4A">
              <w:rPr>
                <w:rFonts w:asciiTheme="majorBidi" w:hAnsiTheme="majorBidi" w:cstheme="majorBidi"/>
                <w:color w:val="000000"/>
                <w:sz w:val="18"/>
                <w:szCs w:val="18"/>
                <w:lang w:val="en-US" w:eastAsia="zh-CN"/>
              </w:rPr>
              <w:t>77,483</w:t>
            </w:r>
          </w:p>
        </w:tc>
        <w:tc>
          <w:tcPr>
            <w:tcW w:w="454" w:type="pct"/>
            <w:tcBorders>
              <w:top w:val="nil"/>
              <w:left w:val="nil"/>
              <w:bottom w:val="single" w:sz="4" w:space="0" w:color="auto"/>
              <w:right w:val="single" w:sz="4" w:space="0" w:color="auto"/>
            </w:tcBorders>
            <w:noWrap/>
          </w:tcPr>
          <w:p w14:paraId="00EE9EC4" w14:textId="77777777" w:rsidR="004C1F13" w:rsidRPr="004A7C4A" w:rsidRDefault="004C1F13" w:rsidP="0077678F">
            <w:pPr>
              <w:keepNext/>
              <w:keepLines/>
              <w:jc w:val="right"/>
              <w:rPr>
                <w:rFonts w:asciiTheme="majorBidi" w:hAnsiTheme="majorBidi" w:cstheme="majorBidi"/>
                <w:color w:val="000000"/>
                <w:sz w:val="18"/>
                <w:szCs w:val="18"/>
                <w:lang w:val="en-US" w:eastAsia="zh-CN"/>
              </w:rPr>
            </w:pPr>
            <w:r w:rsidRPr="004A7C4A">
              <w:rPr>
                <w:rFonts w:asciiTheme="majorBidi" w:hAnsiTheme="majorBidi" w:cstheme="majorBidi"/>
                <w:color w:val="000000"/>
                <w:sz w:val="18"/>
                <w:szCs w:val="18"/>
                <w:lang w:val="en-US" w:eastAsia="zh-CN"/>
              </w:rPr>
              <w:t>5,424</w:t>
            </w:r>
          </w:p>
        </w:tc>
      </w:tr>
      <w:tr w:rsidR="00332A68" w:rsidRPr="004A7C4A" w14:paraId="00EE9ECD" w14:textId="77777777" w:rsidTr="00104095">
        <w:trPr>
          <w:trHeight w:val="268"/>
        </w:trPr>
        <w:tc>
          <w:tcPr>
            <w:tcW w:w="2030" w:type="pct"/>
            <w:gridSpan w:val="2"/>
            <w:tcBorders>
              <w:top w:val="nil"/>
              <w:left w:val="single" w:sz="4" w:space="0" w:color="auto"/>
              <w:bottom w:val="single" w:sz="4" w:space="0" w:color="auto"/>
              <w:right w:val="single" w:sz="4" w:space="0" w:color="auto"/>
            </w:tcBorders>
            <w:noWrap/>
          </w:tcPr>
          <w:p w14:paraId="00EE9EC6" w14:textId="77777777" w:rsidR="004C1F13" w:rsidRPr="004A7C4A" w:rsidRDefault="00666F7C" w:rsidP="00666F7C">
            <w:pPr>
              <w:jc w:val="center"/>
              <w:rPr>
                <w:rFonts w:asciiTheme="majorBidi" w:hAnsiTheme="majorBidi" w:cstheme="majorBidi"/>
                <w:sz w:val="18"/>
                <w:szCs w:val="18"/>
              </w:rPr>
            </w:pPr>
            <w:r w:rsidRPr="004A7C4A">
              <w:rPr>
                <w:rFonts w:hint="eastAsia"/>
                <w:b/>
                <w:bCs/>
                <w:color w:val="000000"/>
                <w:sz w:val="18"/>
                <w:szCs w:val="18"/>
                <w:lang w:eastAsia="zh-CN"/>
              </w:rPr>
              <w:t>共计</w:t>
            </w:r>
          </w:p>
        </w:tc>
        <w:tc>
          <w:tcPr>
            <w:tcW w:w="611" w:type="pct"/>
            <w:tcBorders>
              <w:top w:val="nil"/>
              <w:left w:val="nil"/>
              <w:bottom w:val="single" w:sz="4" w:space="0" w:color="auto"/>
              <w:right w:val="single" w:sz="4" w:space="0" w:color="auto"/>
            </w:tcBorders>
            <w:noWrap/>
          </w:tcPr>
          <w:p w14:paraId="00EE9EC7" w14:textId="77777777" w:rsidR="004C1F13" w:rsidRPr="004A7C4A" w:rsidRDefault="004C1F13" w:rsidP="00563B77">
            <w:pPr>
              <w:keepNext/>
              <w:keepLines/>
              <w:jc w:val="center"/>
              <w:rPr>
                <w:rFonts w:asciiTheme="majorBidi" w:hAnsiTheme="majorBidi" w:cstheme="majorBidi"/>
                <w:color w:val="000000"/>
                <w:sz w:val="18"/>
                <w:szCs w:val="18"/>
                <w:lang w:val="en-US" w:eastAsia="zh-CN"/>
              </w:rPr>
            </w:pPr>
          </w:p>
        </w:tc>
        <w:tc>
          <w:tcPr>
            <w:tcW w:w="423" w:type="pct"/>
            <w:tcBorders>
              <w:top w:val="nil"/>
              <w:left w:val="nil"/>
              <w:bottom w:val="single" w:sz="4" w:space="0" w:color="auto"/>
              <w:right w:val="single" w:sz="4" w:space="0" w:color="auto"/>
            </w:tcBorders>
            <w:noWrap/>
          </w:tcPr>
          <w:p w14:paraId="00EE9EC8" w14:textId="77777777" w:rsidR="004C1F13" w:rsidRPr="004A7C4A" w:rsidRDefault="004C1F13" w:rsidP="00563B77">
            <w:pPr>
              <w:keepNext/>
              <w:keepLines/>
              <w:jc w:val="right"/>
              <w:rPr>
                <w:rFonts w:asciiTheme="majorBidi" w:hAnsiTheme="majorBidi" w:cstheme="majorBidi"/>
                <w:b/>
                <w:bCs/>
                <w:sz w:val="18"/>
                <w:szCs w:val="18"/>
                <w:lang w:val="en-US" w:eastAsia="zh-CN"/>
              </w:rPr>
            </w:pPr>
            <w:r w:rsidRPr="004A7C4A">
              <w:rPr>
                <w:b/>
                <w:bCs/>
                <w:sz w:val="18"/>
                <w:szCs w:val="18"/>
              </w:rPr>
              <w:t>532,453</w:t>
            </w:r>
          </w:p>
        </w:tc>
        <w:tc>
          <w:tcPr>
            <w:tcW w:w="470" w:type="pct"/>
            <w:tcBorders>
              <w:top w:val="nil"/>
              <w:left w:val="nil"/>
              <w:bottom w:val="single" w:sz="4" w:space="0" w:color="auto"/>
              <w:right w:val="single" w:sz="4" w:space="0" w:color="auto"/>
            </w:tcBorders>
            <w:noWrap/>
          </w:tcPr>
          <w:p w14:paraId="00EE9EC9" w14:textId="77777777" w:rsidR="004C1F13" w:rsidRPr="004A7C4A" w:rsidRDefault="004C1F13" w:rsidP="00563B77">
            <w:pPr>
              <w:keepNext/>
              <w:keepLines/>
              <w:jc w:val="right"/>
              <w:rPr>
                <w:rFonts w:asciiTheme="majorBidi" w:hAnsiTheme="majorBidi" w:cstheme="majorBidi"/>
                <w:b/>
                <w:bCs/>
                <w:color w:val="000000"/>
                <w:sz w:val="18"/>
                <w:szCs w:val="18"/>
                <w:lang w:val="en-US" w:eastAsia="zh-CN"/>
              </w:rPr>
            </w:pPr>
            <w:r w:rsidRPr="004A7C4A">
              <w:rPr>
                <w:b/>
                <w:bCs/>
                <w:sz w:val="18"/>
                <w:szCs w:val="18"/>
              </w:rPr>
              <w:t>21,583</w:t>
            </w:r>
          </w:p>
        </w:tc>
        <w:tc>
          <w:tcPr>
            <w:tcW w:w="564" w:type="pct"/>
            <w:tcBorders>
              <w:top w:val="nil"/>
              <w:left w:val="nil"/>
              <w:bottom w:val="single" w:sz="4" w:space="0" w:color="auto"/>
              <w:right w:val="single" w:sz="4" w:space="0" w:color="auto"/>
            </w:tcBorders>
            <w:noWrap/>
          </w:tcPr>
          <w:p w14:paraId="00EE9ECA" w14:textId="77777777" w:rsidR="004C1F13" w:rsidRPr="004A7C4A" w:rsidRDefault="004C1F13" w:rsidP="00563B77">
            <w:pPr>
              <w:keepNext/>
              <w:keepLines/>
              <w:jc w:val="right"/>
              <w:rPr>
                <w:rFonts w:asciiTheme="majorBidi" w:hAnsiTheme="majorBidi" w:cstheme="majorBidi"/>
                <w:color w:val="000000"/>
                <w:sz w:val="18"/>
                <w:szCs w:val="18"/>
                <w:lang w:val="en-US" w:eastAsia="zh-CN"/>
              </w:rPr>
            </w:pPr>
          </w:p>
        </w:tc>
        <w:tc>
          <w:tcPr>
            <w:tcW w:w="448" w:type="pct"/>
            <w:tcBorders>
              <w:top w:val="nil"/>
              <w:left w:val="nil"/>
              <w:bottom w:val="single" w:sz="4" w:space="0" w:color="auto"/>
              <w:right w:val="single" w:sz="4" w:space="0" w:color="auto"/>
            </w:tcBorders>
            <w:noWrap/>
          </w:tcPr>
          <w:p w14:paraId="00EE9ECB" w14:textId="77777777" w:rsidR="004C1F13" w:rsidRPr="004A7C4A" w:rsidRDefault="004C1F13" w:rsidP="00563B77">
            <w:pPr>
              <w:keepNext/>
              <w:keepLines/>
              <w:jc w:val="right"/>
              <w:rPr>
                <w:rFonts w:asciiTheme="majorBidi" w:hAnsiTheme="majorBidi" w:cstheme="majorBidi"/>
                <w:b/>
                <w:bCs/>
                <w:color w:val="000000"/>
                <w:sz w:val="18"/>
                <w:szCs w:val="18"/>
                <w:lang w:val="en-US" w:eastAsia="zh-CN"/>
              </w:rPr>
            </w:pPr>
            <w:r w:rsidRPr="004A7C4A">
              <w:rPr>
                <w:rFonts w:asciiTheme="majorBidi" w:hAnsiTheme="majorBidi" w:cstheme="majorBidi"/>
                <w:b/>
                <w:bCs/>
                <w:color w:val="000000"/>
                <w:sz w:val="18"/>
                <w:szCs w:val="18"/>
                <w:lang w:val="en-US" w:eastAsia="zh-CN"/>
              </w:rPr>
              <w:t>532,453</w:t>
            </w:r>
          </w:p>
        </w:tc>
        <w:tc>
          <w:tcPr>
            <w:tcW w:w="454" w:type="pct"/>
            <w:tcBorders>
              <w:top w:val="nil"/>
              <w:left w:val="nil"/>
              <w:bottom w:val="single" w:sz="4" w:space="0" w:color="auto"/>
              <w:right w:val="single" w:sz="4" w:space="0" w:color="auto"/>
            </w:tcBorders>
            <w:noWrap/>
          </w:tcPr>
          <w:p w14:paraId="00EE9ECC" w14:textId="77777777" w:rsidR="004C1F13" w:rsidRPr="004A7C4A" w:rsidRDefault="004C1F13" w:rsidP="00563B77">
            <w:pPr>
              <w:keepNext/>
              <w:keepLines/>
              <w:jc w:val="right"/>
              <w:rPr>
                <w:rFonts w:asciiTheme="majorBidi" w:hAnsiTheme="majorBidi" w:cstheme="majorBidi"/>
                <w:b/>
                <w:bCs/>
                <w:color w:val="000000"/>
                <w:sz w:val="18"/>
                <w:szCs w:val="18"/>
                <w:lang w:val="en-US" w:eastAsia="zh-CN"/>
              </w:rPr>
            </w:pPr>
            <w:r w:rsidRPr="004A7C4A">
              <w:rPr>
                <w:rFonts w:asciiTheme="majorBidi" w:hAnsiTheme="majorBidi" w:cstheme="majorBidi"/>
                <w:b/>
                <w:bCs/>
                <w:color w:val="000000"/>
                <w:sz w:val="18"/>
                <w:szCs w:val="18"/>
                <w:lang w:val="en-US" w:eastAsia="zh-CN"/>
              </w:rPr>
              <w:t>41,232</w:t>
            </w:r>
          </w:p>
        </w:tc>
      </w:tr>
      <w:bookmarkEnd w:id="12"/>
    </w:tbl>
    <w:p w14:paraId="00EE9ECE" w14:textId="77777777" w:rsidR="005F2613" w:rsidRDefault="005F2613" w:rsidP="005F2613">
      <w:pPr>
        <w:rPr>
          <w:lang w:val="en-US"/>
        </w:rPr>
      </w:pPr>
    </w:p>
    <w:p w14:paraId="00EE9ECF" w14:textId="77777777" w:rsidR="00A71E9B" w:rsidRPr="00F85C94" w:rsidRDefault="000E2E02" w:rsidP="00310464">
      <w:pPr>
        <w:spacing w:after="240"/>
        <w:rPr>
          <w:rFonts w:ascii="SimHei" w:eastAsia="SimHei" w:hAnsi="SimHei"/>
          <w:bCs/>
          <w:sz w:val="24"/>
          <w:szCs w:val="24"/>
          <w:lang w:val="en-US"/>
        </w:rPr>
      </w:pPr>
      <w:r w:rsidRPr="00F85C94">
        <w:rPr>
          <w:rFonts w:ascii="SimHei" w:eastAsia="SimHei" w:hAnsi="SimHei" w:hint="eastAsia"/>
          <w:bCs/>
          <w:sz w:val="24"/>
          <w:szCs w:val="24"/>
          <w:lang w:eastAsia="zh-CN"/>
        </w:rPr>
        <w:t>可用资源</w:t>
      </w:r>
    </w:p>
    <w:p w14:paraId="00EE9ED0" w14:textId="01C679FC" w:rsidR="002333B4" w:rsidRPr="00311983" w:rsidRDefault="001D265F" w:rsidP="00FE5EAF">
      <w:pPr>
        <w:pStyle w:val="Heading1"/>
        <w:rPr>
          <w:sz w:val="24"/>
          <w:szCs w:val="24"/>
          <w:lang w:val="en-US" w:eastAsia="zh-CN"/>
        </w:rPr>
      </w:pPr>
      <w:bookmarkStart w:id="20" w:name="OLE_LINK297"/>
      <w:bookmarkStart w:id="21" w:name="OLE_LINK298"/>
      <w:r w:rsidRPr="005A4320">
        <w:rPr>
          <w:rFonts w:hint="eastAsia"/>
          <w:sz w:val="24"/>
          <w:szCs w:val="24"/>
          <w:lang w:eastAsia="zh-CN"/>
        </w:rPr>
        <w:t>多边基金</w:t>
      </w:r>
      <w:r w:rsidRPr="005A4320">
        <w:rPr>
          <w:rFonts w:hint="eastAsia"/>
          <w:sz w:val="24"/>
          <w:szCs w:val="24"/>
          <w:lang w:eastAsia="zh-CN"/>
        </w:rPr>
        <w:t xml:space="preserve"> 2024 </w:t>
      </w:r>
      <w:r w:rsidRPr="005A4320">
        <w:rPr>
          <w:rFonts w:hint="eastAsia"/>
          <w:sz w:val="24"/>
          <w:szCs w:val="24"/>
          <w:lang w:eastAsia="zh-CN"/>
        </w:rPr>
        <w:t>年至</w:t>
      </w:r>
      <w:r w:rsidRPr="005A4320">
        <w:rPr>
          <w:rFonts w:hint="eastAsia"/>
          <w:sz w:val="24"/>
          <w:szCs w:val="24"/>
          <w:lang w:eastAsia="zh-CN"/>
        </w:rPr>
        <w:t xml:space="preserve"> 2026 </w:t>
      </w:r>
      <w:r w:rsidRPr="005A4320">
        <w:rPr>
          <w:rFonts w:hint="eastAsia"/>
          <w:sz w:val="24"/>
          <w:szCs w:val="24"/>
          <w:lang w:eastAsia="zh-CN"/>
        </w:rPr>
        <w:t>年三年期预算已获批准，金额为</w:t>
      </w:r>
      <w:r w:rsidRPr="005A4320">
        <w:rPr>
          <w:rFonts w:hint="eastAsia"/>
          <w:sz w:val="24"/>
          <w:szCs w:val="24"/>
          <w:lang w:eastAsia="zh-CN"/>
        </w:rPr>
        <w:t xml:space="preserve"> 9.65 </w:t>
      </w:r>
      <w:r w:rsidRPr="005A4320">
        <w:rPr>
          <w:rFonts w:hint="eastAsia"/>
          <w:sz w:val="24"/>
          <w:szCs w:val="24"/>
          <w:lang w:eastAsia="zh-CN"/>
        </w:rPr>
        <w:t>亿美元，这是由各缔约方决定的（第</w:t>
      </w:r>
      <w:r w:rsidR="0014133C">
        <w:rPr>
          <w:rFonts w:hint="eastAsia"/>
          <w:sz w:val="24"/>
          <w:szCs w:val="24"/>
          <w:lang w:eastAsia="zh-CN"/>
        </w:rPr>
        <w:t>35</w:t>
      </w:r>
      <w:r w:rsidRPr="005A4320">
        <w:rPr>
          <w:rFonts w:hint="eastAsia"/>
          <w:sz w:val="24"/>
          <w:szCs w:val="24"/>
          <w:lang w:eastAsia="zh-CN"/>
        </w:rPr>
        <w:t xml:space="preserve">/1 </w:t>
      </w:r>
      <w:r w:rsidRPr="005A4320">
        <w:rPr>
          <w:rFonts w:hint="eastAsia"/>
          <w:sz w:val="24"/>
          <w:szCs w:val="24"/>
          <w:lang w:eastAsia="zh-CN"/>
        </w:rPr>
        <w:t>号决定）。截至</w:t>
      </w:r>
      <w:r w:rsidRPr="005A4320">
        <w:rPr>
          <w:rFonts w:hint="eastAsia"/>
          <w:sz w:val="24"/>
          <w:szCs w:val="24"/>
          <w:lang w:eastAsia="zh-CN"/>
        </w:rPr>
        <w:t xml:space="preserve"> 2025 </w:t>
      </w:r>
      <w:r w:rsidRPr="005A4320">
        <w:rPr>
          <w:rFonts w:hint="eastAsia"/>
          <w:sz w:val="24"/>
          <w:szCs w:val="24"/>
          <w:lang w:eastAsia="zh-CN"/>
        </w:rPr>
        <w:t>年</w:t>
      </w:r>
      <w:r w:rsidRPr="005A4320">
        <w:rPr>
          <w:rFonts w:hint="eastAsia"/>
          <w:sz w:val="24"/>
          <w:szCs w:val="24"/>
          <w:lang w:eastAsia="zh-CN"/>
        </w:rPr>
        <w:t xml:space="preserve"> 10 </w:t>
      </w:r>
      <w:r w:rsidRPr="005A4320">
        <w:rPr>
          <w:rFonts w:hint="eastAsia"/>
          <w:sz w:val="24"/>
          <w:szCs w:val="24"/>
          <w:lang w:eastAsia="zh-CN"/>
        </w:rPr>
        <w:t>月</w:t>
      </w:r>
      <w:r w:rsidRPr="005A4320">
        <w:rPr>
          <w:rFonts w:hint="eastAsia"/>
          <w:sz w:val="24"/>
          <w:szCs w:val="24"/>
          <w:lang w:eastAsia="zh-CN"/>
        </w:rPr>
        <w:t xml:space="preserve"> 21 </w:t>
      </w:r>
      <w:r w:rsidRPr="005A4320">
        <w:rPr>
          <w:rFonts w:hint="eastAsia"/>
          <w:sz w:val="24"/>
          <w:szCs w:val="24"/>
          <w:lang w:eastAsia="zh-CN"/>
        </w:rPr>
        <w:t>日，</w:t>
      </w:r>
      <w:r w:rsidR="00332A68" w:rsidRPr="00311983">
        <w:rPr>
          <w:rFonts w:hint="eastAsia"/>
          <w:sz w:val="24"/>
          <w:szCs w:val="24"/>
          <w:lang w:val="en-GB" w:eastAsia="zh-CN"/>
        </w:rPr>
        <w:t>收支情况文件</w:t>
      </w:r>
      <w:r w:rsidRPr="005A4320">
        <w:rPr>
          <w:rFonts w:hint="eastAsia"/>
          <w:sz w:val="24"/>
          <w:szCs w:val="24"/>
          <w:lang w:eastAsia="zh-CN"/>
        </w:rPr>
        <w:t>显示可用余额为</w:t>
      </w:r>
      <w:r w:rsidR="009B7B7F" w:rsidRPr="005A4320">
        <w:rPr>
          <w:rFonts w:hint="eastAsia"/>
          <w:sz w:val="24"/>
          <w:szCs w:val="24"/>
          <w:lang w:eastAsia="zh-CN"/>
        </w:rPr>
        <w:t xml:space="preserve"> </w:t>
      </w:r>
      <w:r w:rsidR="009B7B7F" w:rsidRPr="005A4320">
        <w:rPr>
          <w:sz w:val="24"/>
          <w:szCs w:val="24"/>
          <w:lang w:eastAsia="zh-CN"/>
        </w:rPr>
        <w:t>642,928,645</w:t>
      </w:r>
      <w:r w:rsidR="009B7B7F" w:rsidRPr="005A4320">
        <w:rPr>
          <w:rFonts w:hint="eastAsia"/>
          <w:sz w:val="24"/>
          <w:szCs w:val="24"/>
          <w:lang w:eastAsia="zh-CN"/>
        </w:rPr>
        <w:t>美</w:t>
      </w:r>
      <w:r w:rsidRPr="005A4320">
        <w:rPr>
          <w:rFonts w:hint="eastAsia"/>
          <w:sz w:val="24"/>
          <w:szCs w:val="24"/>
          <w:lang w:eastAsia="zh-CN"/>
        </w:rPr>
        <w:t>元。双边机构和执行机构返还第</w:t>
      </w:r>
      <w:r w:rsidRPr="005A4320">
        <w:rPr>
          <w:rFonts w:hint="eastAsia"/>
          <w:sz w:val="24"/>
          <w:szCs w:val="24"/>
          <w:lang w:eastAsia="zh-CN"/>
        </w:rPr>
        <w:t xml:space="preserve"> </w:t>
      </w:r>
      <w:r w:rsidR="003643CF">
        <w:rPr>
          <w:rFonts w:hint="eastAsia"/>
          <w:sz w:val="24"/>
          <w:szCs w:val="24"/>
          <w:lang w:eastAsia="zh-CN"/>
        </w:rPr>
        <w:t>九十七</w:t>
      </w:r>
      <w:r w:rsidRPr="005A4320">
        <w:rPr>
          <w:rFonts w:hint="eastAsia"/>
          <w:sz w:val="24"/>
          <w:szCs w:val="24"/>
          <w:lang w:eastAsia="zh-CN"/>
        </w:rPr>
        <w:t xml:space="preserve"> </w:t>
      </w:r>
      <w:r w:rsidRPr="005A4320">
        <w:rPr>
          <w:rFonts w:hint="eastAsia"/>
          <w:sz w:val="24"/>
          <w:szCs w:val="24"/>
          <w:lang w:eastAsia="zh-CN"/>
        </w:rPr>
        <w:t>次会议的总余额为</w:t>
      </w:r>
      <w:r w:rsidR="00CE7D3D" w:rsidRPr="005A4320">
        <w:rPr>
          <w:rFonts w:hint="eastAsia"/>
          <w:sz w:val="24"/>
          <w:szCs w:val="24"/>
          <w:lang w:eastAsia="zh-CN"/>
        </w:rPr>
        <w:t xml:space="preserve"> </w:t>
      </w:r>
      <w:r w:rsidR="00CE7D3D" w:rsidRPr="005A4320">
        <w:rPr>
          <w:sz w:val="24"/>
          <w:szCs w:val="24"/>
          <w:lang w:eastAsia="zh-CN"/>
        </w:rPr>
        <w:t>4,974,538</w:t>
      </w:r>
      <w:r w:rsidR="00CE7D3D" w:rsidRPr="005A4320">
        <w:rPr>
          <w:rFonts w:hint="eastAsia"/>
          <w:sz w:val="24"/>
          <w:szCs w:val="24"/>
          <w:lang w:eastAsia="zh-CN"/>
        </w:rPr>
        <w:t>美</w:t>
      </w:r>
      <w:r w:rsidRPr="005A4320">
        <w:rPr>
          <w:rFonts w:hint="eastAsia"/>
          <w:sz w:val="24"/>
          <w:szCs w:val="24"/>
          <w:lang w:eastAsia="zh-CN"/>
        </w:rPr>
        <w:t>元，另有</w:t>
      </w:r>
      <w:r w:rsidR="00417853" w:rsidRPr="005A4320">
        <w:rPr>
          <w:rFonts w:hint="eastAsia"/>
          <w:sz w:val="24"/>
          <w:szCs w:val="24"/>
          <w:lang w:eastAsia="zh-CN"/>
        </w:rPr>
        <w:t xml:space="preserve"> </w:t>
      </w:r>
      <w:r w:rsidR="00417853" w:rsidRPr="005A4320">
        <w:rPr>
          <w:sz w:val="24"/>
          <w:szCs w:val="24"/>
          <w:lang w:eastAsia="zh-CN"/>
        </w:rPr>
        <w:t>223,366</w:t>
      </w:r>
      <w:r w:rsidR="00417853" w:rsidRPr="005A4320">
        <w:rPr>
          <w:rFonts w:hint="eastAsia"/>
          <w:sz w:val="24"/>
          <w:szCs w:val="24"/>
          <w:lang w:eastAsia="zh-CN"/>
        </w:rPr>
        <w:t>美</w:t>
      </w:r>
      <w:r w:rsidRPr="005A4320">
        <w:rPr>
          <w:rFonts w:hint="eastAsia"/>
          <w:sz w:val="24"/>
          <w:szCs w:val="24"/>
          <w:lang w:eastAsia="zh-CN"/>
        </w:rPr>
        <w:t>元待转给工发组织。因此，</w:t>
      </w:r>
      <w:bookmarkStart w:id="22" w:name="OLE_LINK301"/>
      <w:bookmarkStart w:id="23" w:name="OLE_LINK302"/>
      <w:r w:rsidR="001C4D97" w:rsidRPr="005A4320">
        <w:rPr>
          <w:rFonts w:hint="eastAsia"/>
          <w:sz w:val="24"/>
          <w:szCs w:val="24"/>
          <w:lang w:val="en-GB" w:eastAsia="zh-CN"/>
        </w:rPr>
        <w:t>可供第</w:t>
      </w:r>
      <w:r w:rsidR="003643CF">
        <w:rPr>
          <w:rFonts w:hint="eastAsia"/>
          <w:sz w:val="24"/>
          <w:szCs w:val="24"/>
          <w:lang w:val="en-GB" w:eastAsia="zh-CN"/>
        </w:rPr>
        <w:t>九十七</w:t>
      </w:r>
      <w:r w:rsidR="00AA37FD" w:rsidRPr="005A4320">
        <w:rPr>
          <w:rFonts w:hint="eastAsia"/>
          <w:sz w:val="24"/>
          <w:szCs w:val="24"/>
          <w:lang w:val="en-GB" w:eastAsia="zh-CN"/>
        </w:rPr>
        <w:t>次会议核准使用的全部资源</w:t>
      </w:r>
      <w:bookmarkEnd w:id="22"/>
      <w:bookmarkEnd w:id="23"/>
      <w:r w:rsidRPr="005A4320">
        <w:rPr>
          <w:rFonts w:hint="eastAsia"/>
          <w:sz w:val="24"/>
          <w:szCs w:val="24"/>
          <w:lang w:eastAsia="zh-CN"/>
        </w:rPr>
        <w:t>总额为</w:t>
      </w:r>
      <w:r w:rsidRPr="005A4320">
        <w:rPr>
          <w:rFonts w:hint="eastAsia"/>
          <w:sz w:val="24"/>
          <w:szCs w:val="24"/>
          <w:lang w:eastAsia="zh-CN"/>
        </w:rPr>
        <w:t xml:space="preserve"> </w:t>
      </w:r>
      <w:r w:rsidR="00B63807" w:rsidRPr="00311983">
        <w:rPr>
          <w:sz w:val="24"/>
          <w:szCs w:val="24"/>
          <w:lang w:eastAsia="zh-CN"/>
        </w:rPr>
        <w:t>647,903,183</w:t>
      </w:r>
      <w:r w:rsidR="00B63807" w:rsidRPr="00311983">
        <w:rPr>
          <w:rFonts w:hint="eastAsia"/>
          <w:sz w:val="24"/>
          <w:szCs w:val="24"/>
          <w:lang w:eastAsia="zh-CN"/>
        </w:rPr>
        <w:t>美</w:t>
      </w:r>
      <w:r w:rsidRPr="005A4320">
        <w:rPr>
          <w:rFonts w:hint="eastAsia"/>
          <w:sz w:val="24"/>
          <w:szCs w:val="24"/>
          <w:lang w:eastAsia="zh-CN"/>
        </w:rPr>
        <w:t>元。</w:t>
      </w:r>
      <w:bookmarkEnd w:id="20"/>
      <w:bookmarkEnd w:id="21"/>
      <w:r w:rsidR="00FE5EAF" w:rsidRPr="00311983">
        <w:rPr>
          <w:sz w:val="24"/>
          <w:szCs w:val="24"/>
          <w:lang w:eastAsia="zh-CN"/>
        </w:rPr>
        <w:t xml:space="preserve"> </w:t>
      </w:r>
      <w:r w:rsidR="00527176" w:rsidRPr="00311983">
        <w:rPr>
          <w:sz w:val="24"/>
          <w:szCs w:val="24"/>
          <w:lang w:val="en-US" w:eastAsia="zh-CN"/>
        </w:rPr>
        <w:t xml:space="preserve"> </w:t>
      </w:r>
    </w:p>
    <w:p w14:paraId="00EE9ED1" w14:textId="77777777" w:rsidR="002333B4" w:rsidRPr="00F85C94" w:rsidRDefault="00F349C6" w:rsidP="002333B4">
      <w:pPr>
        <w:pStyle w:val="Heading1"/>
        <w:numPr>
          <w:ilvl w:val="0"/>
          <w:numId w:val="0"/>
        </w:numPr>
        <w:rPr>
          <w:rFonts w:ascii="SimHei" w:eastAsia="SimHei" w:hAnsi="SimHei"/>
          <w:bCs/>
          <w:sz w:val="24"/>
          <w:szCs w:val="24"/>
          <w:lang w:val="en-US"/>
        </w:rPr>
      </w:pPr>
      <w:r w:rsidRPr="00F85C94">
        <w:rPr>
          <w:rFonts w:ascii="SimHei" w:eastAsia="SimHei" w:hAnsi="SimHei" w:hint="eastAsia"/>
          <w:bCs/>
          <w:sz w:val="24"/>
          <w:szCs w:val="24"/>
          <w:lang w:val="en-US" w:eastAsia="zh-CN"/>
        </w:rPr>
        <w:t>秘书处的评论</w:t>
      </w:r>
    </w:p>
    <w:p w14:paraId="00EE9ED2" w14:textId="77777777" w:rsidR="002333B4" w:rsidRPr="005A4320" w:rsidRDefault="00345E7D" w:rsidP="002333B4">
      <w:pPr>
        <w:pStyle w:val="Heading1"/>
        <w:rPr>
          <w:sz w:val="24"/>
          <w:szCs w:val="24"/>
          <w:lang w:val="en-US" w:eastAsia="zh-CN"/>
        </w:rPr>
      </w:pPr>
      <w:bookmarkStart w:id="24" w:name="OLE_LINK307"/>
      <w:bookmarkStart w:id="25" w:name="OLE_LINK308"/>
      <w:r w:rsidRPr="005A4320">
        <w:rPr>
          <w:rFonts w:hint="eastAsia"/>
          <w:sz w:val="24"/>
          <w:szCs w:val="24"/>
          <w:lang w:eastAsia="zh-CN"/>
        </w:rPr>
        <w:t>秘书处提醒各执行机构，对于一年前及之后完成的项目、以及特别决定项目和额外自愿捐款项目，应尽快将余额返还给多边基金。</w:t>
      </w:r>
    </w:p>
    <w:bookmarkEnd w:id="24"/>
    <w:bookmarkEnd w:id="25"/>
    <w:p w14:paraId="00EE9ED3" w14:textId="0133E61A" w:rsidR="002333B4" w:rsidRPr="00311983" w:rsidRDefault="000858F6" w:rsidP="002333B4">
      <w:pPr>
        <w:pStyle w:val="Heading1"/>
        <w:rPr>
          <w:sz w:val="24"/>
          <w:szCs w:val="24"/>
          <w:lang w:val="en-US" w:eastAsia="zh-CN"/>
        </w:rPr>
      </w:pPr>
      <w:r w:rsidRPr="005A4320">
        <w:rPr>
          <w:rFonts w:hint="eastAsia"/>
          <w:sz w:val="24"/>
          <w:szCs w:val="24"/>
          <w:lang w:eastAsia="zh-CN"/>
        </w:rPr>
        <w:t>鉴于</w:t>
      </w:r>
      <w:r w:rsidR="00631EBC" w:rsidRPr="005A4320">
        <w:rPr>
          <w:rFonts w:hint="eastAsia"/>
          <w:sz w:val="24"/>
          <w:szCs w:val="24"/>
          <w:lang w:eastAsia="zh-CN"/>
        </w:rPr>
        <w:t>提交第</w:t>
      </w:r>
      <w:r w:rsidR="003643CF">
        <w:rPr>
          <w:rFonts w:hint="eastAsia"/>
          <w:sz w:val="24"/>
          <w:szCs w:val="24"/>
          <w:lang w:eastAsia="zh-CN"/>
        </w:rPr>
        <w:t>九十七</w:t>
      </w:r>
      <w:r w:rsidRPr="005A4320">
        <w:rPr>
          <w:rFonts w:hint="eastAsia"/>
          <w:sz w:val="24"/>
          <w:szCs w:val="24"/>
          <w:lang w:eastAsia="zh-CN"/>
        </w:rPr>
        <w:t>次会议的项目和活动</w:t>
      </w:r>
      <w:r w:rsidR="00156623" w:rsidRPr="005A4320">
        <w:rPr>
          <w:rFonts w:hint="eastAsia"/>
          <w:sz w:val="24"/>
          <w:szCs w:val="24"/>
          <w:lang w:eastAsia="zh-CN"/>
        </w:rPr>
        <w:t>经审查后</w:t>
      </w:r>
      <w:r w:rsidRPr="005A4320">
        <w:rPr>
          <w:rFonts w:hint="eastAsia"/>
          <w:sz w:val="24"/>
          <w:szCs w:val="24"/>
          <w:lang w:eastAsia="zh-CN"/>
        </w:rPr>
        <w:t>资金总额为</w:t>
      </w:r>
      <w:r w:rsidRPr="005A4320">
        <w:rPr>
          <w:rFonts w:hint="eastAsia"/>
          <w:sz w:val="24"/>
          <w:szCs w:val="24"/>
          <w:lang w:eastAsia="zh-CN"/>
        </w:rPr>
        <w:t>108,014,129</w:t>
      </w:r>
      <w:r w:rsidR="00631EBC" w:rsidRPr="005A4320">
        <w:rPr>
          <w:rFonts w:hint="eastAsia"/>
          <w:sz w:val="24"/>
          <w:szCs w:val="24"/>
          <w:lang w:eastAsia="zh-CN"/>
        </w:rPr>
        <w:t>美元，有足够资源可供第</w:t>
      </w:r>
      <w:r w:rsidR="003643CF">
        <w:rPr>
          <w:rFonts w:hint="eastAsia"/>
          <w:sz w:val="24"/>
          <w:szCs w:val="24"/>
          <w:lang w:eastAsia="zh-CN"/>
        </w:rPr>
        <w:t>九十七</w:t>
      </w:r>
      <w:r w:rsidR="00DF7824">
        <w:rPr>
          <w:rFonts w:hint="eastAsia"/>
          <w:sz w:val="24"/>
          <w:szCs w:val="24"/>
          <w:lang w:eastAsia="zh-CN"/>
        </w:rPr>
        <w:t>次会议核准使用</w:t>
      </w:r>
      <w:r w:rsidR="00BE4941" w:rsidRPr="005A4320">
        <w:rPr>
          <w:rFonts w:hint="eastAsia"/>
          <w:sz w:val="24"/>
          <w:szCs w:val="24"/>
          <w:lang w:eastAsia="zh-CN"/>
        </w:rPr>
        <w:t>。</w:t>
      </w:r>
      <w:r w:rsidR="006778F8" w:rsidRPr="00311983">
        <w:rPr>
          <w:sz w:val="24"/>
          <w:szCs w:val="24"/>
          <w:lang w:val="en-US" w:eastAsia="zh-CN"/>
        </w:rPr>
        <w:t xml:space="preserve"> </w:t>
      </w:r>
    </w:p>
    <w:p w14:paraId="00EE9ED4" w14:textId="77777777" w:rsidR="002333B4" w:rsidRPr="00F85C94" w:rsidRDefault="00E10B93" w:rsidP="00041FEB">
      <w:pPr>
        <w:keepNext/>
        <w:keepLines/>
        <w:tabs>
          <w:tab w:val="num" w:pos="709"/>
        </w:tabs>
        <w:spacing w:after="240"/>
        <w:rPr>
          <w:rFonts w:ascii="SimHei" w:eastAsia="SimHei" w:hAnsi="SimHei"/>
          <w:bCs/>
          <w:sz w:val="24"/>
          <w:szCs w:val="24"/>
          <w:lang w:val="en-US"/>
        </w:rPr>
      </w:pPr>
      <w:r w:rsidRPr="00F85C94">
        <w:rPr>
          <w:rFonts w:ascii="SimHei" w:eastAsia="SimHei" w:hAnsi="SimHei" w:hint="eastAsia"/>
          <w:bCs/>
          <w:sz w:val="24"/>
          <w:szCs w:val="24"/>
          <w:lang w:val="en-US" w:eastAsia="zh-CN"/>
        </w:rPr>
        <w:t>建议</w:t>
      </w:r>
    </w:p>
    <w:p w14:paraId="00EE9ED5" w14:textId="77777777" w:rsidR="002333B4" w:rsidRPr="005A4320" w:rsidRDefault="002F6A76" w:rsidP="00096748">
      <w:pPr>
        <w:pStyle w:val="Heading1"/>
        <w:rPr>
          <w:sz w:val="24"/>
          <w:szCs w:val="24"/>
          <w:lang w:val="en-US"/>
        </w:rPr>
      </w:pPr>
      <w:r w:rsidRPr="005A4320">
        <w:rPr>
          <w:rFonts w:hint="eastAsia"/>
          <w:sz w:val="24"/>
          <w:szCs w:val="24"/>
          <w:lang w:val="en-US" w:eastAsia="zh-CN"/>
        </w:rPr>
        <w:t>谨建议</w:t>
      </w:r>
      <w:r w:rsidR="006B71FC" w:rsidRPr="005A4320">
        <w:rPr>
          <w:rFonts w:hint="eastAsia"/>
          <w:sz w:val="24"/>
          <w:szCs w:val="24"/>
          <w:lang w:val="en-US" w:eastAsia="zh-CN"/>
        </w:rPr>
        <w:t>执行委员会：</w:t>
      </w:r>
    </w:p>
    <w:p w14:paraId="00EE9ED6" w14:textId="77777777" w:rsidR="00096748" w:rsidRPr="005A4320" w:rsidRDefault="00096748" w:rsidP="00096748">
      <w:pPr>
        <w:pStyle w:val="Heading2"/>
        <w:ind w:firstLine="720"/>
        <w:rPr>
          <w:sz w:val="24"/>
          <w:szCs w:val="24"/>
          <w:lang w:val="en-US"/>
        </w:rPr>
      </w:pPr>
      <w:r w:rsidRPr="005A4320">
        <w:rPr>
          <w:sz w:val="24"/>
          <w:szCs w:val="24"/>
          <w:lang w:val="en-US"/>
        </w:rPr>
        <w:t>(a)</w:t>
      </w:r>
      <w:r w:rsidRPr="005A4320">
        <w:rPr>
          <w:sz w:val="24"/>
          <w:szCs w:val="24"/>
          <w:lang w:val="en-US"/>
        </w:rPr>
        <w:tab/>
      </w:r>
      <w:r w:rsidR="0096007B" w:rsidRPr="005A4320">
        <w:rPr>
          <w:rFonts w:hint="eastAsia"/>
          <w:sz w:val="24"/>
          <w:szCs w:val="24"/>
          <w:lang w:val="en-US" w:eastAsia="zh-CN"/>
        </w:rPr>
        <w:t>注意</w:t>
      </w:r>
      <w:r w:rsidR="003D54A7" w:rsidRPr="005A4320">
        <w:rPr>
          <w:rFonts w:hint="eastAsia"/>
          <w:sz w:val="24"/>
          <w:szCs w:val="24"/>
          <w:lang w:val="en-US" w:eastAsia="zh-CN"/>
        </w:rPr>
        <w:t>到</w:t>
      </w:r>
      <w:r w:rsidR="0096007B" w:rsidRPr="005A4320">
        <w:rPr>
          <w:rFonts w:hint="eastAsia"/>
          <w:sz w:val="24"/>
          <w:szCs w:val="24"/>
          <w:lang w:val="en-US" w:eastAsia="zh-CN"/>
        </w:rPr>
        <w:t>：</w:t>
      </w:r>
    </w:p>
    <w:p w14:paraId="00EE9ED7" w14:textId="77777777" w:rsidR="00096748" w:rsidRPr="00311983" w:rsidRDefault="002E7D17" w:rsidP="00311983">
      <w:pPr>
        <w:pStyle w:val="Heading3"/>
        <w:ind w:hanging="644"/>
        <w:rPr>
          <w:sz w:val="24"/>
          <w:szCs w:val="24"/>
          <w:lang w:val="en-US" w:eastAsia="zh-CN"/>
        </w:rPr>
      </w:pPr>
      <w:r w:rsidRPr="00311983">
        <w:rPr>
          <w:rFonts w:hint="eastAsia"/>
          <w:sz w:val="24"/>
          <w:szCs w:val="24"/>
          <w:lang w:eastAsia="zh-CN"/>
        </w:rPr>
        <w:t>文件</w:t>
      </w:r>
      <w:r w:rsidRPr="00311983">
        <w:rPr>
          <w:rFonts w:hint="eastAsia"/>
          <w:sz w:val="24"/>
          <w:szCs w:val="24"/>
          <w:lang w:eastAsia="zh-CN"/>
        </w:rPr>
        <w:t>UNEP/OzL.Pro/ExCom/97/4</w:t>
      </w:r>
      <w:r w:rsidRPr="00311983">
        <w:rPr>
          <w:rFonts w:hint="eastAsia"/>
          <w:sz w:val="24"/>
          <w:szCs w:val="24"/>
          <w:lang w:eastAsia="zh-CN"/>
        </w:rPr>
        <w:t>中关于资金余额和可用资源</w:t>
      </w:r>
      <w:r w:rsidR="002A2CF4" w:rsidRPr="00311983">
        <w:rPr>
          <w:rFonts w:hint="eastAsia"/>
          <w:sz w:val="24"/>
          <w:szCs w:val="24"/>
          <w:lang w:eastAsia="zh-CN"/>
        </w:rPr>
        <w:t>的报告；</w:t>
      </w:r>
    </w:p>
    <w:p w14:paraId="00EE9ED8" w14:textId="42C26401" w:rsidR="00096748" w:rsidRPr="005A4320" w:rsidRDefault="00C220F1" w:rsidP="00310464">
      <w:pPr>
        <w:pStyle w:val="Heading3"/>
        <w:ind w:left="2160" w:hanging="720"/>
        <w:rPr>
          <w:sz w:val="24"/>
          <w:szCs w:val="24"/>
          <w:lang w:val="en-US" w:eastAsia="zh-CN"/>
        </w:rPr>
      </w:pPr>
      <w:r w:rsidRPr="005A4320">
        <w:rPr>
          <w:rFonts w:hint="eastAsia"/>
          <w:sz w:val="24"/>
          <w:szCs w:val="24"/>
          <w:lang w:val="en-US" w:eastAsia="zh-CN"/>
        </w:rPr>
        <w:t>各</w:t>
      </w:r>
      <w:r w:rsidR="00C71836" w:rsidRPr="005A4320">
        <w:rPr>
          <w:rFonts w:hint="eastAsia"/>
          <w:sz w:val="24"/>
          <w:szCs w:val="24"/>
          <w:lang w:val="en-US" w:eastAsia="zh-CN"/>
        </w:rPr>
        <w:t>执行机构在第</w:t>
      </w:r>
      <w:r w:rsidR="003643CF">
        <w:rPr>
          <w:rFonts w:hint="eastAsia"/>
          <w:sz w:val="24"/>
          <w:szCs w:val="24"/>
          <w:lang w:val="en-US" w:eastAsia="zh-CN"/>
        </w:rPr>
        <w:t>九十七</w:t>
      </w:r>
      <w:r w:rsidRPr="005A4320">
        <w:rPr>
          <w:rFonts w:hint="eastAsia"/>
          <w:sz w:val="24"/>
          <w:szCs w:val="24"/>
          <w:lang w:val="en-US" w:eastAsia="zh-CN"/>
        </w:rPr>
        <w:t>次会议上退</w:t>
      </w:r>
      <w:r w:rsidR="00C71836" w:rsidRPr="005A4320">
        <w:rPr>
          <w:rFonts w:hint="eastAsia"/>
          <w:sz w:val="24"/>
          <w:szCs w:val="24"/>
          <w:lang w:val="en-US" w:eastAsia="zh-CN"/>
        </w:rPr>
        <w:t>还的资金净额为</w:t>
      </w:r>
      <w:r w:rsidR="00C71836" w:rsidRPr="005A4320">
        <w:rPr>
          <w:rFonts w:hint="eastAsia"/>
          <w:sz w:val="24"/>
          <w:szCs w:val="24"/>
          <w:lang w:val="en-US" w:eastAsia="zh-CN"/>
        </w:rPr>
        <w:t>4,974,538</w:t>
      </w:r>
      <w:r w:rsidR="00C71836" w:rsidRPr="005A4320">
        <w:rPr>
          <w:rFonts w:hint="eastAsia"/>
          <w:sz w:val="24"/>
          <w:szCs w:val="24"/>
          <w:lang w:val="en-US" w:eastAsia="zh-CN"/>
        </w:rPr>
        <w:t>美元，具体构成为：开发计划署返还</w:t>
      </w:r>
      <w:r w:rsidR="00C71836" w:rsidRPr="005A4320">
        <w:rPr>
          <w:rFonts w:hint="eastAsia"/>
          <w:sz w:val="24"/>
          <w:szCs w:val="24"/>
          <w:lang w:val="en-US" w:eastAsia="zh-CN"/>
        </w:rPr>
        <w:t>2,829,839</w:t>
      </w:r>
      <w:r w:rsidR="00C71836" w:rsidRPr="005A4320">
        <w:rPr>
          <w:rFonts w:hint="eastAsia"/>
          <w:sz w:val="24"/>
          <w:szCs w:val="24"/>
          <w:lang w:val="en-US" w:eastAsia="zh-CN"/>
        </w:rPr>
        <w:t>美元，外加机构支助费用</w:t>
      </w:r>
      <w:r w:rsidR="00C71836" w:rsidRPr="005A4320">
        <w:rPr>
          <w:rFonts w:hint="eastAsia"/>
          <w:sz w:val="24"/>
          <w:szCs w:val="24"/>
          <w:lang w:val="en-US" w:eastAsia="zh-CN"/>
        </w:rPr>
        <w:t>195,450</w:t>
      </w:r>
      <w:r w:rsidR="00C71836" w:rsidRPr="005A4320">
        <w:rPr>
          <w:rFonts w:hint="eastAsia"/>
          <w:sz w:val="24"/>
          <w:szCs w:val="24"/>
          <w:lang w:val="en-US" w:eastAsia="zh-CN"/>
        </w:rPr>
        <w:t>美元；环境署返还</w:t>
      </w:r>
      <w:r w:rsidR="00C71836" w:rsidRPr="005A4320">
        <w:rPr>
          <w:rFonts w:hint="eastAsia"/>
          <w:sz w:val="24"/>
          <w:szCs w:val="24"/>
          <w:lang w:val="en-US" w:eastAsia="zh-CN"/>
        </w:rPr>
        <w:t>1,328,190</w:t>
      </w:r>
      <w:r w:rsidR="00C71836" w:rsidRPr="005A4320">
        <w:rPr>
          <w:rFonts w:hint="eastAsia"/>
          <w:sz w:val="24"/>
          <w:szCs w:val="24"/>
          <w:lang w:val="en-US" w:eastAsia="zh-CN"/>
        </w:rPr>
        <w:t>美元，外加机构支助费用</w:t>
      </w:r>
      <w:r w:rsidR="00C71836" w:rsidRPr="005A4320">
        <w:rPr>
          <w:rFonts w:hint="eastAsia"/>
          <w:sz w:val="24"/>
          <w:szCs w:val="24"/>
          <w:lang w:val="en-US" w:eastAsia="zh-CN"/>
        </w:rPr>
        <w:t>116,459</w:t>
      </w:r>
      <w:r w:rsidR="00C71836" w:rsidRPr="005A4320">
        <w:rPr>
          <w:rFonts w:hint="eastAsia"/>
          <w:sz w:val="24"/>
          <w:szCs w:val="24"/>
          <w:lang w:val="en-US" w:eastAsia="zh-CN"/>
        </w:rPr>
        <w:t>美元；工发组织返还</w:t>
      </w:r>
      <w:r w:rsidR="00C71836" w:rsidRPr="005A4320">
        <w:rPr>
          <w:rFonts w:hint="eastAsia"/>
          <w:sz w:val="24"/>
          <w:szCs w:val="24"/>
          <w:lang w:val="en-US" w:eastAsia="zh-CN"/>
        </w:rPr>
        <w:t>282,284</w:t>
      </w:r>
      <w:r w:rsidR="00C71836" w:rsidRPr="005A4320">
        <w:rPr>
          <w:rFonts w:hint="eastAsia"/>
          <w:sz w:val="24"/>
          <w:szCs w:val="24"/>
          <w:lang w:val="en-US" w:eastAsia="zh-CN"/>
        </w:rPr>
        <w:t>美元，外加机构支助费用</w:t>
      </w:r>
      <w:r w:rsidR="00C71836" w:rsidRPr="005A4320">
        <w:rPr>
          <w:rFonts w:hint="eastAsia"/>
          <w:sz w:val="24"/>
          <w:szCs w:val="24"/>
          <w:lang w:val="en-US" w:eastAsia="zh-CN"/>
        </w:rPr>
        <w:lastRenderedPageBreak/>
        <w:t>21,088</w:t>
      </w:r>
      <w:r w:rsidR="00C71836" w:rsidRPr="005A4320">
        <w:rPr>
          <w:rFonts w:hint="eastAsia"/>
          <w:sz w:val="24"/>
          <w:szCs w:val="24"/>
          <w:lang w:val="en-US" w:eastAsia="zh-CN"/>
        </w:rPr>
        <w:t>美元；世界银行返还</w:t>
      </w:r>
      <w:r w:rsidR="00C71836" w:rsidRPr="005A4320">
        <w:rPr>
          <w:rFonts w:hint="eastAsia"/>
          <w:sz w:val="24"/>
          <w:szCs w:val="24"/>
          <w:lang w:val="en-US" w:eastAsia="zh-CN"/>
        </w:rPr>
        <w:t>178,512</w:t>
      </w:r>
      <w:r w:rsidR="00C71836" w:rsidRPr="005A4320">
        <w:rPr>
          <w:rFonts w:hint="eastAsia"/>
          <w:sz w:val="24"/>
          <w:szCs w:val="24"/>
          <w:lang w:val="en-US" w:eastAsia="zh-CN"/>
        </w:rPr>
        <w:t>美元，外加机构支助费用</w:t>
      </w:r>
      <w:r w:rsidR="00C71836" w:rsidRPr="005A4320">
        <w:rPr>
          <w:rFonts w:hint="eastAsia"/>
          <w:sz w:val="24"/>
          <w:szCs w:val="24"/>
          <w:lang w:val="en-US" w:eastAsia="zh-CN"/>
        </w:rPr>
        <w:t>22,716</w:t>
      </w:r>
      <w:r w:rsidR="00C71836" w:rsidRPr="005A4320">
        <w:rPr>
          <w:rFonts w:hint="eastAsia"/>
          <w:sz w:val="24"/>
          <w:szCs w:val="24"/>
          <w:lang w:val="en-US" w:eastAsia="zh-CN"/>
        </w:rPr>
        <w:t>美元</w:t>
      </w:r>
      <w:r w:rsidR="00C64853" w:rsidRPr="005A4320">
        <w:rPr>
          <w:rFonts w:hint="eastAsia"/>
          <w:sz w:val="24"/>
          <w:szCs w:val="24"/>
          <w:lang w:val="en-US" w:eastAsia="zh-CN"/>
        </w:rPr>
        <w:t>；</w:t>
      </w:r>
    </w:p>
    <w:p w14:paraId="00EE9ED9" w14:textId="77777777" w:rsidR="00096748" w:rsidRPr="005A4320" w:rsidRDefault="00F8382A" w:rsidP="00310464">
      <w:pPr>
        <w:pStyle w:val="Heading3"/>
        <w:ind w:left="2160" w:hanging="720"/>
        <w:rPr>
          <w:sz w:val="24"/>
          <w:szCs w:val="24"/>
          <w:lang w:val="en-US" w:eastAsia="zh-CN"/>
        </w:rPr>
      </w:pPr>
      <w:bookmarkStart w:id="26" w:name="OLE_LINK329"/>
      <w:bookmarkStart w:id="27" w:name="OLE_LINK330"/>
      <w:r w:rsidRPr="005A4320">
        <w:rPr>
          <w:rFonts w:hint="eastAsia"/>
          <w:sz w:val="24"/>
          <w:szCs w:val="24"/>
          <w:lang w:eastAsia="zh-CN"/>
        </w:rPr>
        <w:t>开发计划署持有</w:t>
      </w:r>
      <w:r w:rsidRPr="005A4320">
        <w:rPr>
          <w:rFonts w:hint="eastAsia"/>
          <w:sz w:val="24"/>
          <w:szCs w:val="24"/>
          <w:lang w:eastAsia="zh-CN"/>
        </w:rPr>
        <w:t>10</w:t>
      </w:r>
      <w:r w:rsidRPr="005A4320">
        <w:rPr>
          <w:rFonts w:hint="eastAsia"/>
          <w:sz w:val="24"/>
          <w:szCs w:val="24"/>
          <w:lang w:eastAsia="zh-CN"/>
        </w:rPr>
        <w:t>个完成已超两年的项目的余额</w:t>
      </w:r>
      <w:r w:rsidRPr="005A4320">
        <w:rPr>
          <w:rFonts w:hint="eastAsia"/>
          <w:sz w:val="24"/>
          <w:szCs w:val="24"/>
          <w:lang w:eastAsia="zh-CN"/>
        </w:rPr>
        <w:t>305,385</w:t>
      </w:r>
      <w:r w:rsidRPr="005A4320">
        <w:rPr>
          <w:rFonts w:hint="eastAsia"/>
          <w:sz w:val="24"/>
          <w:szCs w:val="24"/>
          <w:lang w:eastAsia="zh-CN"/>
        </w:rPr>
        <w:t>美元，含机构支助费用；并且还持有一个额外自愿捐款供资项目的余额</w:t>
      </w:r>
      <w:r w:rsidRPr="005A4320">
        <w:rPr>
          <w:rFonts w:hint="eastAsia"/>
          <w:sz w:val="24"/>
          <w:szCs w:val="24"/>
          <w:lang w:eastAsia="zh-CN"/>
        </w:rPr>
        <w:t>8,742</w:t>
      </w:r>
      <w:r w:rsidRPr="005A4320">
        <w:rPr>
          <w:rFonts w:hint="eastAsia"/>
          <w:sz w:val="24"/>
          <w:szCs w:val="24"/>
          <w:lang w:eastAsia="zh-CN"/>
        </w:rPr>
        <w:t>美元，含支助费用；</w:t>
      </w:r>
      <w:bookmarkEnd w:id="26"/>
      <w:bookmarkEnd w:id="27"/>
    </w:p>
    <w:p w14:paraId="00EE9EDA" w14:textId="77777777" w:rsidR="00096748" w:rsidRPr="005A4320" w:rsidRDefault="005E024A" w:rsidP="00310464">
      <w:pPr>
        <w:pStyle w:val="Heading3"/>
        <w:ind w:left="2160" w:hanging="720"/>
        <w:rPr>
          <w:sz w:val="24"/>
          <w:szCs w:val="24"/>
          <w:lang w:val="en-US" w:eastAsia="zh-CN"/>
        </w:rPr>
      </w:pPr>
      <w:bookmarkStart w:id="28" w:name="OLE_LINK335"/>
      <w:bookmarkStart w:id="29" w:name="OLE_LINK336"/>
      <w:r w:rsidRPr="005A4320">
        <w:rPr>
          <w:rFonts w:hint="eastAsia"/>
          <w:sz w:val="24"/>
          <w:szCs w:val="24"/>
          <w:lang w:eastAsia="zh-CN"/>
        </w:rPr>
        <w:t>工发组织持有五个完成已超两年的项目余额</w:t>
      </w:r>
      <w:r w:rsidRPr="005A4320">
        <w:rPr>
          <w:rFonts w:hint="eastAsia"/>
          <w:sz w:val="24"/>
          <w:szCs w:val="24"/>
          <w:lang w:eastAsia="zh-CN"/>
        </w:rPr>
        <w:t>125,952</w:t>
      </w:r>
      <w:r w:rsidRPr="005A4320">
        <w:rPr>
          <w:rFonts w:hint="eastAsia"/>
          <w:sz w:val="24"/>
          <w:szCs w:val="24"/>
          <w:lang w:eastAsia="zh-CN"/>
        </w:rPr>
        <w:t>美元，含机构支助费用；</w:t>
      </w:r>
      <w:bookmarkEnd w:id="28"/>
      <w:bookmarkEnd w:id="29"/>
      <w:r w:rsidR="00096748" w:rsidRPr="005A4320">
        <w:rPr>
          <w:sz w:val="24"/>
          <w:szCs w:val="24"/>
          <w:lang w:val="en-US" w:eastAsia="zh-CN"/>
        </w:rPr>
        <w:t xml:space="preserve"> </w:t>
      </w:r>
    </w:p>
    <w:p w14:paraId="00EE9EDB" w14:textId="65E93014" w:rsidR="007A23DA" w:rsidRPr="005A4320" w:rsidRDefault="002918CE" w:rsidP="00310464">
      <w:pPr>
        <w:pStyle w:val="Heading3"/>
        <w:ind w:left="2160" w:hanging="720"/>
        <w:rPr>
          <w:sz w:val="24"/>
          <w:szCs w:val="24"/>
          <w:lang w:val="en-US" w:eastAsia="zh-CN"/>
        </w:rPr>
      </w:pPr>
      <w:r w:rsidRPr="005A4320">
        <w:rPr>
          <w:rFonts w:hint="eastAsia"/>
          <w:sz w:val="24"/>
          <w:szCs w:val="24"/>
          <w:lang w:val="en-US" w:eastAsia="zh-CN"/>
        </w:rPr>
        <w:t>环境规划署在第</w:t>
      </w:r>
      <w:r w:rsidR="003643CF">
        <w:rPr>
          <w:rFonts w:hint="eastAsia"/>
          <w:sz w:val="24"/>
          <w:szCs w:val="24"/>
          <w:lang w:val="en-US" w:eastAsia="zh-CN"/>
        </w:rPr>
        <w:t>九十七</w:t>
      </w:r>
      <w:r w:rsidRPr="005A4320">
        <w:rPr>
          <w:rFonts w:hint="eastAsia"/>
          <w:sz w:val="24"/>
          <w:szCs w:val="24"/>
          <w:lang w:val="en-US" w:eastAsia="zh-CN"/>
        </w:rPr>
        <w:t>次会议上返还亚美尼亚项目余额</w:t>
      </w:r>
      <w:r w:rsidRPr="005A4320">
        <w:rPr>
          <w:rFonts w:hint="eastAsia"/>
          <w:sz w:val="24"/>
          <w:szCs w:val="24"/>
          <w:lang w:val="en-US" w:eastAsia="zh-CN"/>
        </w:rPr>
        <w:t>124,300</w:t>
      </w:r>
      <w:r w:rsidRPr="005A4320">
        <w:rPr>
          <w:rFonts w:hint="eastAsia"/>
          <w:sz w:val="24"/>
          <w:szCs w:val="24"/>
          <w:lang w:val="en-US" w:eastAsia="zh-CN"/>
        </w:rPr>
        <w:t>美元，外加机构支助费用</w:t>
      </w:r>
      <w:r w:rsidRPr="005A4320">
        <w:rPr>
          <w:rFonts w:hint="eastAsia"/>
          <w:sz w:val="24"/>
          <w:szCs w:val="24"/>
          <w:lang w:val="en-US" w:eastAsia="zh-CN"/>
        </w:rPr>
        <w:t>16,159</w:t>
      </w:r>
      <w:r w:rsidRPr="005A4320">
        <w:rPr>
          <w:rFonts w:hint="eastAsia"/>
          <w:sz w:val="24"/>
          <w:szCs w:val="24"/>
          <w:lang w:val="en-US" w:eastAsia="zh-CN"/>
        </w:rPr>
        <w:t>美元，包含：</w:t>
      </w:r>
    </w:p>
    <w:p w14:paraId="00EE9EDC" w14:textId="77777777" w:rsidR="00925999" w:rsidRPr="005A4320" w:rsidRDefault="002918CE" w:rsidP="00310464">
      <w:pPr>
        <w:pStyle w:val="Heading3"/>
        <w:numPr>
          <w:ilvl w:val="2"/>
          <w:numId w:val="36"/>
        </w:numPr>
        <w:ind w:left="2880" w:hanging="720"/>
        <w:rPr>
          <w:sz w:val="24"/>
          <w:szCs w:val="24"/>
          <w:lang w:val="en-US" w:eastAsia="zh-CN"/>
        </w:rPr>
      </w:pPr>
      <w:r w:rsidRPr="005A4320">
        <w:rPr>
          <w:rFonts w:hint="eastAsia"/>
          <w:sz w:val="24"/>
          <w:szCs w:val="24"/>
          <w:lang w:eastAsia="zh-CN"/>
        </w:rPr>
        <w:t>来自含氢氯氟烃淘汰管理计划的</w:t>
      </w:r>
      <w:r w:rsidRPr="005A4320">
        <w:rPr>
          <w:rFonts w:hint="eastAsia"/>
          <w:sz w:val="24"/>
          <w:szCs w:val="24"/>
          <w:lang w:eastAsia="zh-CN"/>
        </w:rPr>
        <w:t>58,300</w:t>
      </w:r>
      <w:r w:rsidRPr="005A4320">
        <w:rPr>
          <w:rFonts w:hint="eastAsia"/>
          <w:sz w:val="24"/>
          <w:szCs w:val="24"/>
          <w:lang w:eastAsia="zh-CN"/>
        </w:rPr>
        <w:t>美元，外加机构支助费用</w:t>
      </w:r>
      <w:r w:rsidRPr="005A4320">
        <w:rPr>
          <w:rFonts w:hint="eastAsia"/>
          <w:sz w:val="24"/>
          <w:szCs w:val="24"/>
          <w:lang w:eastAsia="zh-CN"/>
        </w:rPr>
        <w:t>7,579</w:t>
      </w:r>
      <w:r w:rsidRPr="005A4320">
        <w:rPr>
          <w:rFonts w:hint="eastAsia"/>
          <w:sz w:val="24"/>
          <w:szCs w:val="24"/>
          <w:lang w:eastAsia="zh-CN"/>
        </w:rPr>
        <w:t>美元</w:t>
      </w:r>
      <w:r w:rsidR="00A12B3A" w:rsidRPr="005A4320">
        <w:rPr>
          <w:sz w:val="24"/>
          <w:szCs w:val="24"/>
          <w:lang w:val="en-US" w:eastAsia="zh-CN"/>
        </w:rPr>
        <w:t>(</w:t>
      </w:r>
      <w:r w:rsidRPr="005A4320">
        <w:rPr>
          <w:rFonts w:hint="eastAsia"/>
          <w:sz w:val="24"/>
          <w:szCs w:val="24"/>
          <w:lang w:val="en-US" w:eastAsia="zh-CN"/>
        </w:rPr>
        <w:t>第三阶段，第一次付款</w:t>
      </w:r>
      <w:r w:rsidR="00A12B3A" w:rsidRPr="005A4320">
        <w:rPr>
          <w:sz w:val="24"/>
          <w:szCs w:val="24"/>
          <w:lang w:val="en-US" w:eastAsia="zh-CN"/>
        </w:rPr>
        <w:t>)</w:t>
      </w:r>
      <w:r w:rsidR="00925999" w:rsidRPr="005A4320">
        <w:rPr>
          <w:sz w:val="24"/>
          <w:szCs w:val="24"/>
          <w:lang w:val="en-US" w:eastAsia="zh-CN"/>
        </w:rPr>
        <w:t xml:space="preserve"> </w:t>
      </w:r>
      <w:r w:rsidR="00DE5B74" w:rsidRPr="005A4320">
        <w:rPr>
          <w:sz w:val="24"/>
          <w:szCs w:val="24"/>
          <w:lang w:val="en-US" w:eastAsia="zh-CN"/>
        </w:rPr>
        <w:t>(ARM/PHA/96/TAS/34)</w:t>
      </w:r>
      <w:r w:rsidR="003F1AEF" w:rsidRPr="005A4320">
        <w:rPr>
          <w:rFonts w:hint="eastAsia"/>
          <w:sz w:val="24"/>
          <w:szCs w:val="24"/>
          <w:lang w:val="en-US" w:eastAsia="zh-CN"/>
        </w:rPr>
        <w:t>；</w:t>
      </w:r>
    </w:p>
    <w:p w14:paraId="00EE9EDD" w14:textId="77777777" w:rsidR="00B5187B" w:rsidRPr="005A4320" w:rsidRDefault="003F1AEF" w:rsidP="00310464">
      <w:pPr>
        <w:pStyle w:val="Heading3"/>
        <w:numPr>
          <w:ilvl w:val="2"/>
          <w:numId w:val="36"/>
        </w:numPr>
        <w:ind w:left="2880" w:hanging="720"/>
        <w:rPr>
          <w:sz w:val="24"/>
          <w:szCs w:val="24"/>
          <w:lang w:val="en-US" w:eastAsia="zh-CN"/>
        </w:rPr>
      </w:pPr>
      <w:r w:rsidRPr="005A4320">
        <w:rPr>
          <w:rFonts w:hint="eastAsia"/>
          <w:sz w:val="24"/>
          <w:szCs w:val="24"/>
          <w:lang w:val="en-US" w:eastAsia="zh-CN"/>
        </w:rPr>
        <w:t>来自基加利氢氟碳化合物执行计划的</w:t>
      </w:r>
      <w:r w:rsidR="00A12B3A" w:rsidRPr="005A4320">
        <w:rPr>
          <w:sz w:val="24"/>
          <w:szCs w:val="24"/>
          <w:lang w:val="en-US" w:eastAsia="zh-CN"/>
        </w:rPr>
        <w:t>66,000</w:t>
      </w:r>
      <w:r w:rsidRPr="005A4320">
        <w:rPr>
          <w:rFonts w:hint="eastAsia"/>
          <w:sz w:val="24"/>
          <w:szCs w:val="24"/>
          <w:lang w:val="en-US" w:eastAsia="zh-CN"/>
        </w:rPr>
        <w:t>美元，外加机构支助费用</w:t>
      </w:r>
      <w:r w:rsidR="00A12B3A" w:rsidRPr="005A4320">
        <w:rPr>
          <w:sz w:val="24"/>
          <w:szCs w:val="24"/>
          <w:lang w:val="en-US" w:eastAsia="zh-CN"/>
        </w:rPr>
        <w:t>8,</w:t>
      </w:r>
      <w:bookmarkStart w:id="30" w:name="_bookmark0"/>
      <w:bookmarkEnd w:id="30"/>
      <w:r w:rsidR="00A12B3A" w:rsidRPr="005A4320">
        <w:rPr>
          <w:sz w:val="24"/>
          <w:szCs w:val="24"/>
          <w:lang w:val="en-US" w:eastAsia="zh-CN"/>
        </w:rPr>
        <w:t>580</w:t>
      </w:r>
      <w:r w:rsidR="00A32916" w:rsidRPr="005A4320">
        <w:rPr>
          <w:rFonts w:hint="eastAsia"/>
          <w:sz w:val="24"/>
          <w:szCs w:val="24"/>
          <w:lang w:val="en-US" w:eastAsia="zh-CN"/>
        </w:rPr>
        <w:t>美元</w:t>
      </w:r>
      <w:r w:rsidR="00DE5B74" w:rsidRPr="005A4320">
        <w:rPr>
          <w:sz w:val="24"/>
          <w:szCs w:val="24"/>
          <w:lang w:val="en-US" w:eastAsia="zh-CN"/>
        </w:rPr>
        <w:t>(</w:t>
      </w:r>
      <w:r w:rsidR="00C92CC7" w:rsidRPr="005A4320">
        <w:rPr>
          <w:rFonts w:hint="eastAsia"/>
          <w:sz w:val="24"/>
          <w:szCs w:val="24"/>
          <w:lang w:val="en-US" w:eastAsia="zh-CN"/>
        </w:rPr>
        <w:t>第一阶段，第一次付款</w:t>
      </w:r>
      <w:r w:rsidR="000301E5" w:rsidRPr="005A4320">
        <w:rPr>
          <w:sz w:val="24"/>
          <w:szCs w:val="24"/>
          <w:lang w:val="en-US" w:eastAsia="zh-CN"/>
        </w:rPr>
        <w:t>) (ARM/KIP/94/TAS/32)</w:t>
      </w:r>
      <w:r w:rsidR="000301E5" w:rsidRPr="005A4320">
        <w:rPr>
          <w:rFonts w:hint="eastAsia"/>
          <w:sz w:val="24"/>
          <w:szCs w:val="24"/>
          <w:lang w:val="en-US" w:eastAsia="zh-CN"/>
        </w:rPr>
        <w:t>；</w:t>
      </w:r>
    </w:p>
    <w:p w14:paraId="00EE9EDE" w14:textId="4B9CE849" w:rsidR="00703645" w:rsidRPr="005A4320" w:rsidRDefault="00E874EE" w:rsidP="00310464">
      <w:pPr>
        <w:pStyle w:val="Heading3"/>
        <w:ind w:left="2160" w:hanging="720"/>
        <w:rPr>
          <w:sz w:val="24"/>
          <w:szCs w:val="24"/>
          <w:lang w:val="en-US" w:eastAsia="zh-CN"/>
        </w:rPr>
      </w:pPr>
      <w:r w:rsidRPr="005A4320">
        <w:rPr>
          <w:rFonts w:hint="eastAsia"/>
          <w:sz w:val="24"/>
          <w:szCs w:val="24"/>
          <w:lang w:eastAsia="zh-CN"/>
        </w:rPr>
        <w:t>世界银行在第</w:t>
      </w:r>
      <w:r w:rsidR="003643CF">
        <w:rPr>
          <w:rFonts w:hint="eastAsia"/>
          <w:sz w:val="24"/>
          <w:szCs w:val="24"/>
          <w:lang w:eastAsia="zh-CN"/>
        </w:rPr>
        <w:t>九十七</w:t>
      </w:r>
      <w:r w:rsidRPr="005A4320">
        <w:rPr>
          <w:rFonts w:hint="eastAsia"/>
          <w:sz w:val="24"/>
          <w:szCs w:val="24"/>
          <w:lang w:eastAsia="zh-CN"/>
        </w:rPr>
        <w:t>次会议上退还体制</w:t>
      </w:r>
      <w:r w:rsidR="00D6794D" w:rsidRPr="005A4320">
        <w:rPr>
          <w:rFonts w:hint="eastAsia"/>
          <w:sz w:val="24"/>
          <w:szCs w:val="24"/>
          <w:lang w:eastAsia="zh-CN"/>
        </w:rPr>
        <w:t>建设</w:t>
      </w:r>
      <w:r w:rsidRPr="005A4320">
        <w:rPr>
          <w:rFonts w:hint="eastAsia"/>
          <w:sz w:val="24"/>
          <w:szCs w:val="24"/>
          <w:lang w:eastAsia="zh-CN"/>
        </w:rPr>
        <w:t>项目（第十三阶段：</w:t>
      </w:r>
      <w:r w:rsidRPr="005A4320">
        <w:rPr>
          <w:rFonts w:hint="eastAsia"/>
          <w:sz w:val="24"/>
          <w:szCs w:val="24"/>
          <w:lang w:eastAsia="zh-CN"/>
        </w:rPr>
        <w:t>2019</w:t>
      </w:r>
      <w:r w:rsidRPr="005A4320">
        <w:rPr>
          <w:rFonts w:hint="eastAsia"/>
          <w:sz w:val="24"/>
          <w:szCs w:val="24"/>
          <w:lang w:eastAsia="zh-CN"/>
        </w:rPr>
        <w:t>年</w:t>
      </w:r>
      <w:r w:rsidRPr="005A4320">
        <w:rPr>
          <w:rFonts w:hint="eastAsia"/>
          <w:sz w:val="24"/>
          <w:szCs w:val="24"/>
          <w:lang w:eastAsia="zh-CN"/>
        </w:rPr>
        <w:t>1</w:t>
      </w:r>
      <w:r w:rsidRPr="005A4320">
        <w:rPr>
          <w:rFonts w:hint="eastAsia"/>
          <w:sz w:val="24"/>
          <w:szCs w:val="24"/>
          <w:lang w:eastAsia="zh-CN"/>
        </w:rPr>
        <w:t>月至</w:t>
      </w:r>
      <w:r w:rsidRPr="005A4320">
        <w:rPr>
          <w:rFonts w:hint="eastAsia"/>
          <w:sz w:val="24"/>
          <w:szCs w:val="24"/>
          <w:lang w:eastAsia="zh-CN"/>
        </w:rPr>
        <w:t>2020</w:t>
      </w:r>
      <w:r w:rsidRPr="005A4320">
        <w:rPr>
          <w:rFonts w:hint="eastAsia"/>
          <w:sz w:val="24"/>
          <w:szCs w:val="24"/>
          <w:lang w:eastAsia="zh-CN"/>
        </w:rPr>
        <w:t>年</w:t>
      </w:r>
      <w:r w:rsidRPr="005A4320">
        <w:rPr>
          <w:rFonts w:hint="eastAsia"/>
          <w:sz w:val="24"/>
          <w:szCs w:val="24"/>
          <w:lang w:eastAsia="zh-CN"/>
        </w:rPr>
        <w:t>12</w:t>
      </w:r>
      <w:r w:rsidRPr="005A4320">
        <w:rPr>
          <w:rFonts w:hint="eastAsia"/>
          <w:sz w:val="24"/>
          <w:szCs w:val="24"/>
          <w:lang w:eastAsia="zh-CN"/>
        </w:rPr>
        <w:t>月）的结余资金</w:t>
      </w:r>
      <w:r w:rsidRPr="005A4320">
        <w:rPr>
          <w:rFonts w:hint="eastAsia"/>
          <w:sz w:val="24"/>
          <w:szCs w:val="24"/>
          <w:lang w:eastAsia="zh-CN"/>
        </w:rPr>
        <w:t>77,483</w:t>
      </w:r>
      <w:r w:rsidRPr="005A4320">
        <w:rPr>
          <w:rFonts w:hint="eastAsia"/>
          <w:sz w:val="24"/>
          <w:szCs w:val="24"/>
          <w:lang w:eastAsia="zh-CN"/>
        </w:rPr>
        <w:t>美元，以及机构支持费用</w:t>
      </w:r>
      <w:r w:rsidRPr="005A4320">
        <w:rPr>
          <w:rFonts w:hint="eastAsia"/>
          <w:sz w:val="24"/>
          <w:szCs w:val="24"/>
          <w:lang w:eastAsia="zh-CN"/>
        </w:rPr>
        <w:t>5,424</w:t>
      </w:r>
      <w:r w:rsidRPr="005A4320">
        <w:rPr>
          <w:rFonts w:hint="eastAsia"/>
          <w:sz w:val="24"/>
          <w:szCs w:val="24"/>
          <w:lang w:eastAsia="zh-CN"/>
        </w:rPr>
        <w:t>美元；</w:t>
      </w:r>
    </w:p>
    <w:p w14:paraId="00EE9EDF" w14:textId="77777777" w:rsidR="00096748" w:rsidRPr="005A4320" w:rsidRDefault="005E5ED9" w:rsidP="00310464">
      <w:pPr>
        <w:pStyle w:val="Heading3"/>
        <w:ind w:left="2160" w:hanging="720"/>
        <w:rPr>
          <w:sz w:val="24"/>
          <w:szCs w:val="24"/>
          <w:lang w:val="en-US" w:eastAsia="zh-CN"/>
        </w:rPr>
      </w:pPr>
      <w:r w:rsidRPr="005A4320">
        <w:rPr>
          <w:rFonts w:hint="eastAsia"/>
          <w:sz w:val="24"/>
          <w:szCs w:val="24"/>
          <w:lang w:eastAsia="zh-CN"/>
        </w:rPr>
        <w:t>德国政府退还</w:t>
      </w:r>
      <w:r w:rsidR="00D6794D" w:rsidRPr="005A4320">
        <w:rPr>
          <w:rFonts w:hint="eastAsia"/>
          <w:sz w:val="24"/>
          <w:szCs w:val="24"/>
          <w:lang w:eastAsia="zh-CN"/>
        </w:rPr>
        <w:t>两个已完成项目结余资金</w:t>
      </w:r>
      <w:r w:rsidRPr="005A4320">
        <w:rPr>
          <w:rFonts w:hint="eastAsia"/>
          <w:sz w:val="24"/>
          <w:szCs w:val="24"/>
          <w:lang w:eastAsia="zh-CN"/>
        </w:rPr>
        <w:t>66,267</w:t>
      </w:r>
      <w:r w:rsidRPr="005A4320">
        <w:rPr>
          <w:rFonts w:hint="eastAsia"/>
          <w:sz w:val="24"/>
          <w:szCs w:val="24"/>
          <w:lang w:eastAsia="zh-CN"/>
        </w:rPr>
        <w:t>美元，</w:t>
      </w:r>
      <w:r w:rsidR="00D6794D" w:rsidRPr="005A4320">
        <w:rPr>
          <w:rFonts w:hint="eastAsia"/>
          <w:sz w:val="24"/>
          <w:szCs w:val="24"/>
          <w:lang w:eastAsia="zh-CN"/>
        </w:rPr>
        <w:t>包括</w:t>
      </w:r>
      <w:r w:rsidRPr="005A4320">
        <w:rPr>
          <w:rFonts w:hint="eastAsia"/>
          <w:sz w:val="24"/>
          <w:szCs w:val="24"/>
          <w:lang w:eastAsia="zh-CN"/>
        </w:rPr>
        <w:t>支助费用；</w:t>
      </w:r>
    </w:p>
    <w:p w14:paraId="00EE9EE0" w14:textId="77777777" w:rsidR="00096748" w:rsidRPr="00311983" w:rsidRDefault="00096748" w:rsidP="00311983">
      <w:pPr>
        <w:pStyle w:val="Heading2"/>
        <w:tabs>
          <w:tab w:val="left" w:pos="720"/>
          <w:tab w:val="left" w:pos="1440"/>
          <w:tab w:val="left" w:pos="2160"/>
          <w:tab w:val="left" w:pos="2880"/>
          <w:tab w:val="left" w:pos="3600"/>
          <w:tab w:val="left" w:pos="4320"/>
          <w:tab w:val="left" w:pos="6650"/>
        </w:tabs>
        <w:ind w:firstLine="720"/>
        <w:rPr>
          <w:sz w:val="24"/>
          <w:szCs w:val="24"/>
          <w:lang w:val="en-US" w:eastAsia="zh-CN"/>
        </w:rPr>
      </w:pPr>
      <w:r w:rsidRPr="00311983">
        <w:rPr>
          <w:sz w:val="24"/>
          <w:szCs w:val="24"/>
          <w:lang w:val="en-US" w:eastAsia="zh-CN"/>
        </w:rPr>
        <w:t>(b)</w:t>
      </w:r>
      <w:r w:rsidRPr="00311983">
        <w:rPr>
          <w:sz w:val="24"/>
          <w:szCs w:val="24"/>
          <w:lang w:val="en-US" w:eastAsia="zh-CN"/>
        </w:rPr>
        <w:tab/>
      </w:r>
      <w:r w:rsidR="0085374A" w:rsidRPr="005A4320">
        <w:rPr>
          <w:rFonts w:hint="eastAsia"/>
          <w:sz w:val="24"/>
          <w:szCs w:val="24"/>
          <w:lang w:val="en-US" w:eastAsia="zh-CN"/>
        </w:rPr>
        <w:t>请开发计划署和工发组织：</w:t>
      </w:r>
      <w:r w:rsidR="0069348C" w:rsidRPr="00311983">
        <w:rPr>
          <w:sz w:val="24"/>
          <w:szCs w:val="24"/>
          <w:lang w:val="en-US" w:eastAsia="zh-CN"/>
        </w:rPr>
        <w:tab/>
      </w:r>
    </w:p>
    <w:p w14:paraId="00EE9EE1" w14:textId="068A7FF7" w:rsidR="00D6794D" w:rsidRPr="00311983" w:rsidRDefault="00744E43" w:rsidP="00D6794D">
      <w:pPr>
        <w:pStyle w:val="Heading3"/>
        <w:numPr>
          <w:ilvl w:val="2"/>
          <w:numId w:val="40"/>
        </w:numPr>
        <w:ind w:left="2160" w:hanging="720"/>
        <w:rPr>
          <w:sz w:val="24"/>
          <w:szCs w:val="24"/>
          <w:lang w:eastAsia="zh-CN"/>
        </w:rPr>
      </w:pPr>
      <w:r w:rsidRPr="00311983">
        <w:rPr>
          <w:rFonts w:hint="eastAsia"/>
          <w:sz w:val="24"/>
          <w:szCs w:val="24"/>
          <w:lang w:eastAsia="zh-CN"/>
        </w:rPr>
        <w:t>继续</w:t>
      </w:r>
      <w:r w:rsidR="00D6794D" w:rsidRPr="00311983">
        <w:rPr>
          <w:rFonts w:hint="eastAsia"/>
          <w:sz w:val="24"/>
          <w:szCs w:val="24"/>
          <w:lang w:eastAsia="zh-CN"/>
        </w:rPr>
        <w:t>放</w:t>
      </w:r>
      <w:r w:rsidRPr="00311983">
        <w:rPr>
          <w:rFonts w:hint="eastAsia"/>
          <w:sz w:val="24"/>
          <w:szCs w:val="24"/>
          <w:lang w:eastAsia="zh-CN"/>
        </w:rPr>
        <w:t>款</w:t>
      </w:r>
      <w:r w:rsidR="00D6794D" w:rsidRPr="00311983">
        <w:rPr>
          <w:rFonts w:hint="eastAsia"/>
          <w:sz w:val="24"/>
          <w:szCs w:val="24"/>
          <w:lang w:eastAsia="zh-CN"/>
        </w:rPr>
        <w:t>，</w:t>
      </w:r>
      <w:r w:rsidRPr="005A4320">
        <w:rPr>
          <w:rFonts w:hint="eastAsia"/>
          <w:sz w:val="24"/>
          <w:szCs w:val="24"/>
          <w:lang w:eastAsia="zh-CN"/>
        </w:rPr>
        <w:t>或取消已完成项目</w:t>
      </w:r>
      <w:r w:rsidR="00D6794D" w:rsidRPr="005A4320">
        <w:rPr>
          <w:rFonts w:hint="eastAsia"/>
          <w:sz w:val="24"/>
          <w:szCs w:val="24"/>
          <w:lang w:eastAsia="zh-CN"/>
        </w:rPr>
        <w:t>上</w:t>
      </w:r>
      <w:r w:rsidR="00D6794D" w:rsidRPr="00311983">
        <w:rPr>
          <w:sz w:val="24"/>
          <w:szCs w:val="24"/>
          <w:lang w:eastAsia="zh-CN"/>
        </w:rPr>
        <w:t>不再需要的</w:t>
      </w:r>
      <w:r w:rsidRPr="005A4320">
        <w:rPr>
          <w:rFonts w:hint="eastAsia"/>
          <w:sz w:val="24"/>
          <w:szCs w:val="24"/>
          <w:lang w:eastAsia="zh-CN"/>
        </w:rPr>
        <w:t>未使用的已承诺资金，并</w:t>
      </w:r>
      <w:r w:rsidR="00D6794D" w:rsidRPr="005A4320">
        <w:rPr>
          <w:rFonts w:hint="eastAsia"/>
          <w:sz w:val="24"/>
          <w:szCs w:val="24"/>
          <w:lang w:eastAsia="zh-CN"/>
        </w:rPr>
        <w:t>在</w:t>
      </w:r>
      <w:r w:rsidR="00266973">
        <w:rPr>
          <w:rFonts w:hint="eastAsia"/>
          <w:sz w:val="24"/>
          <w:szCs w:val="24"/>
          <w:lang w:eastAsia="zh-CN"/>
        </w:rPr>
        <w:t>第九十八次</w:t>
      </w:r>
      <w:r w:rsidR="00D6794D" w:rsidRPr="005A4320">
        <w:rPr>
          <w:rFonts w:hint="eastAsia"/>
          <w:sz w:val="24"/>
          <w:szCs w:val="24"/>
          <w:lang w:eastAsia="zh-CN"/>
        </w:rPr>
        <w:t>会议上</w:t>
      </w:r>
      <w:r w:rsidRPr="005A4320">
        <w:rPr>
          <w:rFonts w:hint="eastAsia"/>
          <w:sz w:val="24"/>
          <w:szCs w:val="24"/>
          <w:lang w:eastAsia="zh-CN"/>
        </w:rPr>
        <w:t>退回相关余额；</w:t>
      </w:r>
    </w:p>
    <w:p w14:paraId="00EE9EE2" w14:textId="7E341E6C" w:rsidR="00096748" w:rsidRPr="005A4320" w:rsidRDefault="009F59DC" w:rsidP="00397FB7">
      <w:pPr>
        <w:pStyle w:val="Heading3"/>
        <w:ind w:left="2160" w:hanging="720"/>
        <w:rPr>
          <w:sz w:val="24"/>
          <w:szCs w:val="24"/>
          <w:lang w:eastAsia="zh-CN"/>
        </w:rPr>
      </w:pPr>
      <w:r w:rsidRPr="005A4320">
        <w:rPr>
          <w:rFonts w:hint="eastAsia"/>
          <w:sz w:val="24"/>
          <w:szCs w:val="24"/>
          <w:lang w:eastAsia="zh-CN"/>
        </w:rPr>
        <w:t>对已完成超过两年的项目，</w:t>
      </w:r>
      <w:r w:rsidRPr="00311983">
        <w:rPr>
          <w:rFonts w:hint="eastAsia"/>
          <w:sz w:val="24"/>
          <w:szCs w:val="24"/>
          <w:lang w:eastAsia="zh-CN"/>
        </w:rPr>
        <w:t>继续</w:t>
      </w:r>
      <w:r w:rsidR="00D6794D" w:rsidRPr="00311983">
        <w:rPr>
          <w:rFonts w:hint="eastAsia"/>
          <w:sz w:val="24"/>
          <w:szCs w:val="24"/>
          <w:lang w:eastAsia="zh-CN"/>
        </w:rPr>
        <w:t>放</w:t>
      </w:r>
      <w:r w:rsidRPr="00311983">
        <w:rPr>
          <w:rFonts w:hint="eastAsia"/>
          <w:sz w:val="24"/>
          <w:szCs w:val="24"/>
          <w:lang w:eastAsia="zh-CN"/>
        </w:rPr>
        <w:t>款</w:t>
      </w:r>
      <w:r w:rsidR="00397FB7" w:rsidRPr="00311983">
        <w:rPr>
          <w:rFonts w:hint="eastAsia"/>
          <w:sz w:val="24"/>
          <w:szCs w:val="24"/>
          <w:lang w:eastAsia="zh-CN"/>
        </w:rPr>
        <w:t>，</w:t>
      </w:r>
      <w:r w:rsidRPr="005A4320">
        <w:rPr>
          <w:rFonts w:hint="eastAsia"/>
          <w:sz w:val="24"/>
          <w:szCs w:val="24"/>
          <w:lang w:eastAsia="zh-CN"/>
        </w:rPr>
        <w:t>或取消</w:t>
      </w:r>
      <w:r w:rsidR="00397FB7" w:rsidRPr="005A4320">
        <w:rPr>
          <w:rFonts w:hint="eastAsia"/>
          <w:sz w:val="24"/>
          <w:szCs w:val="24"/>
          <w:lang w:eastAsia="zh-CN"/>
        </w:rPr>
        <w:t>已</w:t>
      </w:r>
      <w:r w:rsidRPr="005A4320">
        <w:rPr>
          <w:rFonts w:hint="eastAsia"/>
          <w:sz w:val="24"/>
          <w:szCs w:val="24"/>
          <w:lang w:eastAsia="zh-CN"/>
        </w:rPr>
        <w:t>承诺</w:t>
      </w:r>
      <w:r w:rsidR="00397FB7" w:rsidRPr="005A4320">
        <w:rPr>
          <w:rFonts w:hint="eastAsia"/>
          <w:sz w:val="24"/>
          <w:szCs w:val="24"/>
          <w:lang w:eastAsia="zh-CN"/>
        </w:rPr>
        <w:t>资金</w:t>
      </w:r>
      <w:r w:rsidRPr="005A4320">
        <w:rPr>
          <w:rFonts w:hint="eastAsia"/>
          <w:sz w:val="24"/>
          <w:szCs w:val="24"/>
          <w:lang w:eastAsia="zh-CN"/>
        </w:rPr>
        <w:t>，并在</w:t>
      </w:r>
      <w:r w:rsidR="00266973">
        <w:rPr>
          <w:rFonts w:hint="eastAsia"/>
          <w:sz w:val="24"/>
          <w:szCs w:val="24"/>
          <w:lang w:eastAsia="zh-CN"/>
        </w:rPr>
        <w:t>第九十八次</w:t>
      </w:r>
      <w:r w:rsidRPr="005A4320">
        <w:rPr>
          <w:rFonts w:hint="eastAsia"/>
          <w:sz w:val="24"/>
          <w:szCs w:val="24"/>
          <w:lang w:eastAsia="zh-CN"/>
        </w:rPr>
        <w:t>会议上退还余额；</w:t>
      </w:r>
    </w:p>
    <w:p w14:paraId="00EE9EE3" w14:textId="3D4C7D34" w:rsidR="00397FB7" w:rsidRPr="005A4320" w:rsidRDefault="00096748" w:rsidP="00CE2B9D">
      <w:pPr>
        <w:ind w:left="1440" w:hanging="731"/>
        <w:rPr>
          <w:sz w:val="24"/>
          <w:szCs w:val="24"/>
          <w:lang w:val="en-US" w:eastAsia="zh-CN"/>
        </w:rPr>
      </w:pPr>
      <w:r w:rsidRPr="005A4320">
        <w:rPr>
          <w:sz w:val="24"/>
          <w:szCs w:val="24"/>
          <w:lang w:val="en-US" w:eastAsia="zh-CN"/>
        </w:rPr>
        <w:t>(c)</w:t>
      </w:r>
      <w:r w:rsidR="005A4320" w:rsidRPr="005A4320">
        <w:rPr>
          <w:sz w:val="24"/>
          <w:szCs w:val="24"/>
          <w:lang w:val="en-US" w:eastAsia="zh-CN"/>
        </w:rPr>
        <w:tab/>
      </w:r>
      <w:r w:rsidR="005A4320" w:rsidRPr="005A4320">
        <w:rPr>
          <w:sz w:val="24"/>
          <w:szCs w:val="24"/>
          <w:lang w:val="en-US" w:eastAsia="zh-CN"/>
        </w:rPr>
        <w:t>请开发计划署继续放款</w:t>
      </w:r>
      <w:r w:rsidR="00397FB7" w:rsidRPr="00311983">
        <w:rPr>
          <w:rFonts w:hint="eastAsia"/>
          <w:sz w:val="24"/>
          <w:szCs w:val="24"/>
          <w:lang w:eastAsia="zh-CN"/>
        </w:rPr>
        <w:t>，</w:t>
      </w:r>
      <w:r w:rsidR="005A4320" w:rsidRPr="005A4320">
        <w:rPr>
          <w:rFonts w:hint="eastAsia"/>
          <w:sz w:val="24"/>
          <w:szCs w:val="24"/>
          <w:lang w:eastAsia="zh-CN"/>
        </w:rPr>
        <w:t>或在</w:t>
      </w:r>
      <w:r w:rsidR="00266973">
        <w:rPr>
          <w:rFonts w:hint="eastAsia"/>
          <w:sz w:val="24"/>
          <w:szCs w:val="24"/>
          <w:lang w:eastAsia="zh-CN"/>
        </w:rPr>
        <w:t>第九十八次</w:t>
      </w:r>
      <w:r w:rsidR="005A4320" w:rsidRPr="005A4320">
        <w:rPr>
          <w:rFonts w:hint="eastAsia"/>
          <w:sz w:val="24"/>
          <w:szCs w:val="24"/>
          <w:lang w:eastAsia="zh-CN"/>
        </w:rPr>
        <w:t>会议上退还额外自愿捐款项目的余额</w:t>
      </w:r>
      <w:r w:rsidR="005A4320" w:rsidRPr="005A4320">
        <w:rPr>
          <w:rFonts w:hint="eastAsia"/>
          <w:sz w:val="24"/>
          <w:szCs w:val="24"/>
          <w:lang w:eastAsia="zh-CN"/>
        </w:rPr>
        <w:t>.</w:t>
      </w:r>
    </w:p>
    <w:p w14:paraId="00EE9EE4" w14:textId="77777777" w:rsidR="00096748" w:rsidRPr="005A4320" w:rsidRDefault="00096748" w:rsidP="00397FB7">
      <w:pPr>
        <w:ind w:firstLine="709"/>
        <w:rPr>
          <w:sz w:val="24"/>
          <w:szCs w:val="24"/>
          <w:lang w:val="en-US" w:eastAsia="zh-CN"/>
        </w:rPr>
      </w:pPr>
    </w:p>
    <w:p w14:paraId="00EE9EE5" w14:textId="77777777" w:rsidR="00096748" w:rsidRPr="005A4320" w:rsidRDefault="00096748" w:rsidP="00096748">
      <w:pPr>
        <w:pStyle w:val="Heading2"/>
        <w:ind w:firstLine="720"/>
        <w:rPr>
          <w:sz w:val="24"/>
          <w:szCs w:val="24"/>
          <w:lang w:val="en-US"/>
        </w:rPr>
      </w:pPr>
      <w:r w:rsidRPr="00311983">
        <w:rPr>
          <w:sz w:val="24"/>
          <w:szCs w:val="24"/>
          <w:lang w:val="en-US"/>
        </w:rPr>
        <w:t>(</w:t>
      </w:r>
      <w:r w:rsidR="0027616D" w:rsidRPr="00311983">
        <w:rPr>
          <w:sz w:val="24"/>
          <w:szCs w:val="24"/>
          <w:lang w:val="en-US"/>
        </w:rPr>
        <w:t>d</w:t>
      </w:r>
      <w:r w:rsidRPr="00311983">
        <w:rPr>
          <w:sz w:val="24"/>
          <w:szCs w:val="24"/>
          <w:lang w:val="en-US"/>
        </w:rPr>
        <w:t>)</w:t>
      </w:r>
      <w:r w:rsidR="00397FB7" w:rsidRPr="00311983">
        <w:rPr>
          <w:sz w:val="24"/>
          <w:szCs w:val="24"/>
          <w:lang w:val="en-US"/>
        </w:rPr>
        <w:tab/>
      </w:r>
      <w:r w:rsidR="00F57E6F" w:rsidRPr="005A4320">
        <w:rPr>
          <w:rFonts w:hint="eastAsia"/>
          <w:sz w:val="24"/>
          <w:szCs w:val="24"/>
          <w:lang w:val="en-US" w:eastAsia="zh-CN"/>
        </w:rPr>
        <w:t>请</w:t>
      </w:r>
      <w:r w:rsidR="00F57E6F" w:rsidRPr="00311983">
        <w:rPr>
          <w:rFonts w:hint="eastAsia"/>
          <w:sz w:val="24"/>
          <w:szCs w:val="24"/>
          <w:lang w:val="en-US" w:eastAsia="zh-CN"/>
        </w:rPr>
        <w:t>财务</w:t>
      </w:r>
      <w:r w:rsidR="002B2CC4" w:rsidRPr="00311983">
        <w:rPr>
          <w:rFonts w:hint="eastAsia"/>
          <w:sz w:val="24"/>
          <w:szCs w:val="24"/>
          <w:lang w:val="en-US" w:eastAsia="zh-CN"/>
        </w:rPr>
        <w:t>主任</w:t>
      </w:r>
      <w:r w:rsidR="00F57E6F" w:rsidRPr="005A4320">
        <w:rPr>
          <w:rFonts w:hint="eastAsia"/>
          <w:sz w:val="24"/>
          <w:szCs w:val="24"/>
          <w:lang w:val="en-US" w:eastAsia="zh-CN"/>
        </w:rPr>
        <w:t>：</w:t>
      </w:r>
    </w:p>
    <w:p w14:paraId="00EE9EE6" w14:textId="462FBC5F" w:rsidR="00910F10" w:rsidRPr="005A4320" w:rsidRDefault="006826A4" w:rsidP="00310464">
      <w:pPr>
        <w:pStyle w:val="Heading3"/>
        <w:numPr>
          <w:ilvl w:val="2"/>
          <w:numId w:val="37"/>
        </w:numPr>
        <w:ind w:left="2160" w:hanging="720"/>
        <w:rPr>
          <w:sz w:val="24"/>
          <w:szCs w:val="24"/>
          <w:lang w:val="en-US" w:eastAsia="zh-CN"/>
        </w:rPr>
      </w:pPr>
      <w:bookmarkStart w:id="31" w:name="OLE_LINK355"/>
      <w:r w:rsidRPr="00311983">
        <w:rPr>
          <w:rFonts w:hint="eastAsia"/>
          <w:sz w:val="24"/>
          <w:szCs w:val="24"/>
          <w:lang w:eastAsia="zh-CN"/>
        </w:rPr>
        <w:t>为抵消第</w:t>
      </w:r>
      <w:r w:rsidR="003643CF">
        <w:rPr>
          <w:rFonts w:hint="eastAsia"/>
          <w:sz w:val="24"/>
          <w:szCs w:val="24"/>
          <w:lang w:eastAsia="zh-CN"/>
        </w:rPr>
        <w:t>九十七</w:t>
      </w:r>
      <w:r w:rsidRPr="00311983">
        <w:rPr>
          <w:rFonts w:hint="eastAsia"/>
          <w:sz w:val="24"/>
          <w:szCs w:val="24"/>
          <w:lang w:eastAsia="zh-CN"/>
        </w:rPr>
        <w:t>次会议</w:t>
      </w:r>
      <w:r w:rsidR="00780A92" w:rsidRPr="00311983">
        <w:rPr>
          <w:rFonts w:hint="eastAsia"/>
          <w:sz w:val="24"/>
          <w:szCs w:val="24"/>
          <w:lang w:eastAsia="zh-CN"/>
        </w:rPr>
        <w:t>未</w:t>
      </w:r>
      <w:r w:rsidR="00AA13E9" w:rsidRPr="00311983">
        <w:rPr>
          <w:rFonts w:hint="eastAsia"/>
          <w:sz w:val="24"/>
          <w:szCs w:val="24"/>
          <w:lang w:eastAsia="zh-CN"/>
        </w:rPr>
        <w:t>来</w:t>
      </w:r>
      <w:r w:rsidR="004B5D42" w:rsidRPr="00311983">
        <w:rPr>
          <w:rFonts w:hint="eastAsia"/>
          <w:sz w:val="24"/>
          <w:szCs w:val="24"/>
          <w:lang w:eastAsia="zh-CN"/>
        </w:rPr>
        <w:t>环境规划署的核准款项</w:t>
      </w:r>
      <w:r w:rsidR="004B5D42" w:rsidRPr="005A4320">
        <w:rPr>
          <w:rFonts w:hint="eastAsia"/>
          <w:sz w:val="24"/>
          <w:szCs w:val="24"/>
          <w:lang w:eastAsia="zh-CN"/>
        </w:rPr>
        <w:t>，已从体制</w:t>
      </w:r>
      <w:r w:rsidR="00311983">
        <w:rPr>
          <w:rFonts w:hint="eastAsia"/>
          <w:sz w:val="24"/>
          <w:szCs w:val="24"/>
          <w:lang w:eastAsia="zh-CN"/>
        </w:rPr>
        <w:t>建设</w:t>
      </w:r>
      <w:r w:rsidRPr="005A4320">
        <w:rPr>
          <w:rFonts w:hint="eastAsia"/>
          <w:sz w:val="24"/>
          <w:szCs w:val="24"/>
          <w:lang w:eastAsia="zh-CN"/>
        </w:rPr>
        <w:t>项目续期（第十阶段：</w:t>
      </w:r>
      <w:r w:rsidRPr="005A4320">
        <w:rPr>
          <w:rFonts w:hint="eastAsia"/>
          <w:sz w:val="24"/>
          <w:szCs w:val="24"/>
          <w:lang w:eastAsia="zh-CN"/>
        </w:rPr>
        <w:t>2024</w:t>
      </w:r>
      <w:r w:rsidRPr="005A4320">
        <w:rPr>
          <w:rFonts w:hint="eastAsia"/>
          <w:sz w:val="24"/>
          <w:szCs w:val="24"/>
          <w:lang w:eastAsia="zh-CN"/>
        </w:rPr>
        <w:t>年</w:t>
      </w:r>
      <w:r w:rsidRPr="005A4320">
        <w:rPr>
          <w:rFonts w:hint="eastAsia"/>
          <w:sz w:val="24"/>
          <w:szCs w:val="24"/>
          <w:lang w:eastAsia="zh-CN"/>
        </w:rPr>
        <w:t>6</w:t>
      </w:r>
      <w:r w:rsidRPr="005A4320">
        <w:rPr>
          <w:rFonts w:hint="eastAsia"/>
          <w:sz w:val="24"/>
          <w:szCs w:val="24"/>
          <w:lang w:eastAsia="zh-CN"/>
        </w:rPr>
        <w:t>月至</w:t>
      </w:r>
      <w:r w:rsidRPr="005A4320">
        <w:rPr>
          <w:rFonts w:hint="eastAsia"/>
          <w:sz w:val="24"/>
          <w:szCs w:val="24"/>
          <w:lang w:eastAsia="zh-CN"/>
        </w:rPr>
        <w:t>2027</w:t>
      </w:r>
      <w:r w:rsidRPr="005A4320">
        <w:rPr>
          <w:rFonts w:hint="eastAsia"/>
          <w:sz w:val="24"/>
          <w:szCs w:val="24"/>
          <w:lang w:eastAsia="zh-CN"/>
        </w:rPr>
        <w:t>年</w:t>
      </w:r>
      <w:r w:rsidRPr="005A4320">
        <w:rPr>
          <w:rFonts w:hint="eastAsia"/>
          <w:sz w:val="24"/>
          <w:szCs w:val="24"/>
          <w:lang w:eastAsia="zh-CN"/>
        </w:rPr>
        <w:t>5</w:t>
      </w:r>
      <w:r w:rsidRPr="005A4320">
        <w:rPr>
          <w:rFonts w:hint="eastAsia"/>
          <w:sz w:val="24"/>
          <w:szCs w:val="24"/>
          <w:lang w:eastAsia="zh-CN"/>
        </w:rPr>
        <w:t>月）</w:t>
      </w:r>
      <w:r w:rsidR="003D0587" w:rsidRPr="005A4320">
        <w:rPr>
          <w:rFonts w:hint="eastAsia"/>
          <w:sz w:val="24"/>
          <w:szCs w:val="24"/>
          <w:lang w:eastAsia="zh-CN"/>
        </w:rPr>
        <w:t>（</w:t>
      </w:r>
      <w:r w:rsidR="003D0587" w:rsidRPr="005A4320">
        <w:rPr>
          <w:sz w:val="24"/>
          <w:szCs w:val="24"/>
          <w:lang w:val="en-US" w:eastAsia="zh-CN"/>
        </w:rPr>
        <w:t>GUA/SEV/94/INS/68</w:t>
      </w:r>
      <w:r w:rsidR="003D0587" w:rsidRPr="005A4320">
        <w:rPr>
          <w:rFonts w:hint="eastAsia"/>
          <w:sz w:val="24"/>
          <w:szCs w:val="24"/>
          <w:lang w:val="en-US" w:eastAsia="zh-CN"/>
        </w:rPr>
        <w:t>）</w:t>
      </w:r>
      <w:r w:rsidRPr="005A4320">
        <w:rPr>
          <w:rFonts w:hint="eastAsia"/>
          <w:sz w:val="24"/>
          <w:szCs w:val="24"/>
          <w:lang w:eastAsia="zh-CN"/>
        </w:rPr>
        <w:t>的拨款中</w:t>
      </w:r>
      <w:r w:rsidR="002B2CC4" w:rsidRPr="005A4320">
        <w:rPr>
          <w:rFonts w:hint="eastAsia"/>
          <w:sz w:val="24"/>
          <w:szCs w:val="24"/>
          <w:lang w:eastAsia="zh-CN"/>
        </w:rPr>
        <w:t>取消已分配</w:t>
      </w:r>
      <w:r w:rsidR="002B2CC4" w:rsidRPr="00311983">
        <w:rPr>
          <w:rFonts w:hint="eastAsia"/>
          <w:sz w:val="24"/>
          <w:szCs w:val="24"/>
          <w:lang w:eastAsia="zh-CN"/>
        </w:rPr>
        <w:t>的金</w:t>
      </w:r>
      <w:r w:rsidRPr="00311983">
        <w:rPr>
          <w:rFonts w:hint="eastAsia"/>
          <w:sz w:val="24"/>
          <w:szCs w:val="24"/>
          <w:lang w:eastAsia="zh-CN"/>
        </w:rPr>
        <w:t>额</w:t>
      </w:r>
      <w:r w:rsidRPr="005A4320">
        <w:rPr>
          <w:rFonts w:hint="eastAsia"/>
          <w:sz w:val="24"/>
          <w:szCs w:val="24"/>
          <w:lang w:eastAsia="zh-CN"/>
        </w:rPr>
        <w:t>330,670</w:t>
      </w:r>
      <w:r w:rsidRPr="005A4320">
        <w:rPr>
          <w:rFonts w:hint="eastAsia"/>
          <w:sz w:val="24"/>
          <w:szCs w:val="24"/>
          <w:lang w:eastAsia="zh-CN"/>
        </w:rPr>
        <w:t>美元</w:t>
      </w:r>
      <w:r w:rsidR="00586AA7" w:rsidRPr="005A4320">
        <w:rPr>
          <w:rFonts w:hint="eastAsia"/>
          <w:sz w:val="24"/>
          <w:szCs w:val="24"/>
          <w:lang w:eastAsia="zh-CN"/>
        </w:rPr>
        <w:t>；</w:t>
      </w:r>
      <w:bookmarkEnd w:id="31"/>
    </w:p>
    <w:p w14:paraId="00EE9EE7" w14:textId="185912E7" w:rsidR="002841BD" w:rsidRPr="005A4320" w:rsidRDefault="00DB32F3" w:rsidP="00310464">
      <w:pPr>
        <w:pStyle w:val="Heading3"/>
        <w:numPr>
          <w:ilvl w:val="2"/>
          <w:numId w:val="37"/>
        </w:numPr>
        <w:ind w:left="2160" w:hanging="720"/>
        <w:rPr>
          <w:sz w:val="24"/>
          <w:szCs w:val="24"/>
          <w:lang w:val="en-US" w:eastAsia="zh-CN"/>
        </w:rPr>
      </w:pPr>
      <w:r w:rsidRPr="005A4320">
        <w:rPr>
          <w:rFonts w:hint="eastAsia"/>
          <w:sz w:val="24"/>
          <w:szCs w:val="24"/>
          <w:lang w:eastAsia="zh-CN"/>
        </w:rPr>
        <w:t>在第</w:t>
      </w:r>
      <w:r w:rsidR="003643CF">
        <w:rPr>
          <w:rFonts w:hint="eastAsia"/>
          <w:sz w:val="24"/>
          <w:szCs w:val="24"/>
          <w:lang w:eastAsia="zh-CN"/>
        </w:rPr>
        <w:t>九十七</w:t>
      </w:r>
      <w:r w:rsidRPr="005A4320">
        <w:rPr>
          <w:rFonts w:hint="eastAsia"/>
          <w:sz w:val="24"/>
          <w:szCs w:val="24"/>
          <w:lang w:eastAsia="zh-CN"/>
        </w:rPr>
        <w:t>次会议上将</w:t>
      </w:r>
      <w:r w:rsidRPr="005A4320">
        <w:rPr>
          <w:rFonts w:hint="eastAsia"/>
          <w:sz w:val="24"/>
          <w:szCs w:val="24"/>
          <w:lang w:eastAsia="zh-CN"/>
        </w:rPr>
        <w:t>(a)(</w:t>
      </w:r>
      <w:r w:rsidR="005E4D86" w:rsidRPr="005A4320">
        <w:rPr>
          <w:rFonts w:hint="eastAsia"/>
          <w:sz w:val="24"/>
          <w:szCs w:val="24"/>
          <w:lang w:eastAsia="zh-CN"/>
        </w:rPr>
        <w:t>五</w:t>
      </w:r>
      <w:r w:rsidRPr="005A4320">
        <w:rPr>
          <w:rFonts w:hint="eastAsia"/>
          <w:sz w:val="24"/>
          <w:szCs w:val="24"/>
          <w:lang w:eastAsia="zh-CN"/>
        </w:rPr>
        <w:t>)</w:t>
      </w:r>
      <w:r w:rsidRPr="005A4320">
        <w:rPr>
          <w:rFonts w:hint="eastAsia"/>
          <w:sz w:val="24"/>
          <w:szCs w:val="24"/>
          <w:lang w:eastAsia="zh-CN"/>
        </w:rPr>
        <w:t>段、</w:t>
      </w:r>
      <w:r w:rsidRPr="005A4320">
        <w:rPr>
          <w:rFonts w:hint="eastAsia"/>
          <w:sz w:val="24"/>
          <w:szCs w:val="24"/>
          <w:lang w:eastAsia="zh-CN"/>
        </w:rPr>
        <w:t>(a)(</w:t>
      </w:r>
      <w:r w:rsidR="005E4D86" w:rsidRPr="005A4320">
        <w:rPr>
          <w:rFonts w:hint="eastAsia"/>
          <w:sz w:val="24"/>
          <w:szCs w:val="24"/>
          <w:lang w:eastAsia="zh-CN"/>
        </w:rPr>
        <w:t>六</w:t>
      </w:r>
      <w:r w:rsidRPr="005A4320">
        <w:rPr>
          <w:rFonts w:hint="eastAsia"/>
          <w:sz w:val="24"/>
          <w:szCs w:val="24"/>
          <w:lang w:eastAsia="zh-CN"/>
        </w:rPr>
        <w:t>)</w:t>
      </w:r>
      <w:r w:rsidRPr="005A4320">
        <w:rPr>
          <w:rFonts w:hint="eastAsia"/>
          <w:sz w:val="24"/>
          <w:szCs w:val="24"/>
          <w:lang w:eastAsia="zh-CN"/>
        </w:rPr>
        <w:t>段和</w:t>
      </w:r>
      <w:r w:rsidRPr="005A4320">
        <w:rPr>
          <w:rFonts w:hint="eastAsia"/>
          <w:sz w:val="24"/>
          <w:szCs w:val="24"/>
          <w:lang w:eastAsia="zh-CN"/>
        </w:rPr>
        <w:t>(d)(</w:t>
      </w:r>
      <w:r w:rsidR="005E4D86" w:rsidRPr="005A4320">
        <w:rPr>
          <w:rFonts w:hint="eastAsia"/>
          <w:sz w:val="24"/>
          <w:szCs w:val="24"/>
          <w:lang w:eastAsia="zh-CN"/>
        </w:rPr>
        <w:t>一</w:t>
      </w:r>
      <w:r w:rsidRPr="005A4320">
        <w:rPr>
          <w:rFonts w:hint="eastAsia"/>
          <w:sz w:val="24"/>
          <w:szCs w:val="24"/>
          <w:lang w:eastAsia="zh-CN"/>
        </w:rPr>
        <w:t>)</w:t>
      </w:r>
      <w:r w:rsidRPr="005A4320">
        <w:rPr>
          <w:rFonts w:hint="eastAsia"/>
          <w:sz w:val="24"/>
          <w:szCs w:val="24"/>
          <w:lang w:eastAsia="zh-CN"/>
        </w:rPr>
        <w:t>段所述项目退还或冲抵的款项共计</w:t>
      </w:r>
      <w:r w:rsidRPr="005A4320">
        <w:rPr>
          <w:rFonts w:hint="eastAsia"/>
          <w:sz w:val="24"/>
          <w:szCs w:val="24"/>
          <w:lang w:eastAsia="zh-CN"/>
        </w:rPr>
        <w:t>532,453</w:t>
      </w:r>
      <w:r w:rsidRPr="005A4320">
        <w:rPr>
          <w:rFonts w:hint="eastAsia"/>
          <w:sz w:val="24"/>
          <w:szCs w:val="24"/>
          <w:lang w:eastAsia="zh-CN"/>
        </w:rPr>
        <w:t>美元，外加机构支助费用</w:t>
      </w:r>
      <w:r w:rsidRPr="005A4320">
        <w:rPr>
          <w:rFonts w:hint="eastAsia"/>
          <w:sz w:val="24"/>
          <w:szCs w:val="24"/>
          <w:lang w:eastAsia="zh-CN"/>
        </w:rPr>
        <w:t>41,232</w:t>
      </w:r>
      <w:r w:rsidRPr="005A4320">
        <w:rPr>
          <w:rFonts w:hint="eastAsia"/>
          <w:sz w:val="24"/>
          <w:szCs w:val="24"/>
          <w:lang w:eastAsia="zh-CN"/>
        </w:rPr>
        <w:t>美元，</w:t>
      </w:r>
      <w:r w:rsidR="00D23A3A" w:rsidRPr="005A4320">
        <w:rPr>
          <w:rFonts w:hint="eastAsia"/>
          <w:sz w:val="24"/>
          <w:szCs w:val="24"/>
          <w:lang w:eastAsia="zh-CN"/>
        </w:rPr>
        <w:t>移</w:t>
      </w:r>
      <w:r w:rsidRPr="005A4320">
        <w:rPr>
          <w:rFonts w:hint="eastAsia"/>
          <w:sz w:val="24"/>
          <w:szCs w:val="24"/>
          <w:lang w:eastAsia="zh-CN"/>
        </w:rPr>
        <w:lastRenderedPageBreak/>
        <w:t>交工发组织执行</w:t>
      </w:r>
      <w:r w:rsidR="008A38AD" w:rsidRPr="005A4320">
        <w:rPr>
          <w:rFonts w:hint="eastAsia"/>
          <w:sz w:val="24"/>
          <w:szCs w:val="24"/>
          <w:lang w:eastAsia="zh-CN"/>
        </w:rPr>
        <w:t>，包括：</w:t>
      </w:r>
    </w:p>
    <w:p w14:paraId="00EE9EE8" w14:textId="77777777" w:rsidR="00B30BE6" w:rsidRPr="005A4320" w:rsidRDefault="000C6BA9" w:rsidP="00310464">
      <w:pPr>
        <w:pStyle w:val="Heading3"/>
        <w:numPr>
          <w:ilvl w:val="0"/>
          <w:numId w:val="35"/>
        </w:numPr>
        <w:ind w:left="2880" w:hanging="720"/>
        <w:rPr>
          <w:sz w:val="24"/>
          <w:szCs w:val="24"/>
          <w:lang w:val="en-US" w:eastAsia="zh-CN"/>
        </w:rPr>
      </w:pPr>
      <w:r w:rsidRPr="005A4320">
        <w:rPr>
          <w:rFonts w:hint="eastAsia"/>
          <w:sz w:val="24"/>
          <w:szCs w:val="24"/>
          <w:lang w:val="en-US" w:eastAsia="zh-CN"/>
        </w:rPr>
        <w:t>58,300</w:t>
      </w:r>
      <w:r w:rsidRPr="005A4320">
        <w:rPr>
          <w:rFonts w:hint="eastAsia"/>
          <w:sz w:val="24"/>
          <w:szCs w:val="24"/>
          <w:lang w:val="en-US" w:eastAsia="zh-CN"/>
        </w:rPr>
        <w:t>美元，外加</w:t>
      </w:r>
      <w:r w:rsidRPr="005A4320">
        <w:rPr>
          <w:rFonts w:hint="eastAsia"/>
          <w:sz w:val="24"/>
          <w:szCs w:val="24"/>
          <w:lang w:val="en-US" w:eastAsia="zh-CN"/>
        </w:rPr>
        <w:t>4,081</w:t>
      </w:r>
      <w:r w:rsidRPr="005A4320">
        <w:rPr>
          <w:rFonts w:hint="eastAsia"/>
          <w:sz w:val="24"/>
          <w:szCs w:val="24"/>
          <w:lang w:val="en-US" w:eastAsia="zh-CN"/>
        </w:rPr>
        <w:t>美元的机构支助费用，用于亚美尼亚含氢氯氟烃淘汰管理计划</w:t>
      </w:r>
      <w:r w:rsidR="00914322" w:rsidRPr="005A4320">
        <w:rPr>
          <w:sz w:val="24"/>
          <w:szCs w:val="24"/>
          <w:lang w:val="en-US" w:eastAsia="zh-CN"/>
        </w:rPr>
        <w:t>(</w:t>
      </w:r>
      <w:r w:rsidRPr="005A4320">
        <w:rPr>
          <w:rFonts w:hint="eastAsia"/>
          <w:sz w:val="24"/>
          <w:szCs w:val="24"/>
          <w:lang w:val="en-US" w:eastAsia="zh-CN"/>
        </w:rPr>
        <w:t>第三阶段，第一次付款</w:t>
      </w:r>
      <w:r w:rsidR="00914322" w:rsidRPr="005A4320">
        <w:rPr>
          <w:sz w:val="24"/>
          <w:szCs w:val="24"/>
          <w:lang w:val="en-US" w:eastAsia="zh-CN"/>
        </w:rPr>
        <w:t>) (ARM/PHA/96/TAS/34)</w:t>
      </w:r>
      <w:r w:rsidR="00282005" w:rsidRPr="005A4320">
        <w:rPr>
          <w:sz w:val="24"/>
          <w:szCs w:val="24"/>
          <w:lang w:val="en-US" w:eastAsia="zh-CN"/>
        </w:rPr>
        <w:t>;</w:t>
      </w:r>
      <w:r w:rsidR="00914322" w:rsidRPr="005A4320">
        <w:rPr>
          <w:sz w:val="24"/>
          <w:szCs w:val="24"/>
          <w:lang w:val="en-US" w:eastAsia="zh-CN"/>
        </w:rPr>
        <w:t xml:space="preserve"> </w:t>
      </w:r>
    </w:p>
    <w:p w14:paraId="00EE9EE9" w14:textId="77777777" w:rsidR="00B30BE6" w:rsidRPr="005A4320" w:rsidRDefault="001D29C5" w:rsidP="00310464">
      <w:pPr>
        <w:pStyle w:val="Heading3"/>
        <w:numPr>
          <w:ilvl w:val="0"/>
          <w:numId w:val="35"/>
        </w:numPr>
        <w:ind w:left="2880" w:hanging="720"/>
        <w:rPr>
          <w:sz w:val="24"/>
          <w:szCs w:val="24"/>
          <w:lang w:val="en-US" w:eastAsia="zh-CN"/>
        </w:rPr>
      </w:pPr>
      <w:r w:rsidRPr="005A4320">
        <w:rPr>
          <w:rFonts w:hint="eastAsia"/>
          <w:sz w:val="24"/>
          <w:szCs w:val="24"/>
          <w:lang w:eastAsia="zh-CN"/>
        </w:rPr>
        <w:t>66,000</w:t>
      </w:r>
      <w:r w:rsidRPr="005A4320">
        <w:rPr>
          <w:rFonts w:hint="eastAsia"/>
          <w:sz w:val="24"/>
          <w:szCs w:val="24"/>
          <w:lang w:eastAsia="zh-CN"/>
        </w:rPr>
        <w:t>美元，加上基加利氢氟碳化</w:t>
      </w:r>
      <w:r w:rsidR="00F767BE">
        <w:rPr>
          <w:rFonts w:hint="eastAsia"/>
          <w:sz w:val="24"/>
          <w:szCs w:val="24"/>
          <w:lang w:eastAsia="zh-CN"/>
        </w:rPr>
        <w:t>合</w:t>
      </w:r>
      <w:r w:rsidRPr="005A4320">
        <w:rPr>
          <w:rFonts w:hint="eastAsia"/>
          <w:sz w:val="24"/>
          <w:szCs w:val="24"/>
          <w:lang w:eastAsia="zh-CN"/>
        </w:rPr>
        <w:t>物</w:t>
      </w:r>
      <w:r w:rsidR="00F767BE">
        <w:rPr>
          <w:rFonts w:hint="eastAsia"/>
          <w:sz w:val="24"/>
          <w:szCs w:val="24"/>
          <w:lang w:eastAsia="zh-CN"/>
        </w:rPr>
        <w:t>执行</w:t>
      </w:r>
      <w:r w:rsidRPr="005A4320">
        <w:rPr>
          <w:rFonts w:hint="eastAsia"/>
          <w:sz w:val="24"/>
          <w:szCs w:val="24"/>
          <w:lang w:eastAsia="zh-CN"/>
        </w:rPr>
        <w:t>计划的机构支助费用</w:t>
      </w:r>
      <w:r w:rsidRPr="005A4320">
        <w:rPr>
          <w:rFonts w:hint="eastAsia"/>
          <w:sz w:val="24"/>
          <w:szCs w:val="24"/>
          <w:lang w:eastAsia="zh-CN"/>
        </w:rPr>
        <w:t>8,580</w:t>
      </w:r>
      <w:r w:rsidRPr="005A4320">
        <w:rPr>
          <w:rFonts w:hint="eastAsia"/>
          <w:sz w:val="24"/>
          <w:szCs w:val="24"/>
          <w:lang w:eastAsia="zh-CN"/>
        </w:rPr>
        <w:t>美元</w:t>
      </w:r>
      <w:r w:rsidR="00914322" w:rsidRPr="005A4320">
        <w:rPr>
          <w:sz w:val="24"/>
          <w:szCs w:val="24"/>
          <w:lang w:val="en-US" w:eastAsia="zh-CN"/>
        </w:rPr>
        <w:t xml:space="preserve"> (</w:t>
      </w:r>
      <w:r w:rsidRPr="005A4320">
        <w:rPr>
          <w:rFonts w:hint="eastAsia"/>
          <w:sz w:val="24"/>
          <w:szCs w:val="24"/>
          <w:lang w:val="en-US" w:eastAsia="zh-CN"/>
        </w:rPr>
        <w:t>第一阶段，第一次付款</w:t>
      </w:r>
      <w:r w:rsidR="00914322" w:rsidRPr="005A4320">
        <w:rPr>
          <w:sz w:val="24"/>
          <w:szCs w:val="24"/>
          <w:lang w:val="en-US" w:eastAsia="zh-CN"/>
        </w:rPr>
        <w:t>) (ARM/KIP/94/TAS/32)</w:t>
      </w:r>
      <w:r w:rsidR="00313A54" w:rsidRPr="005A4320">
        <w:rPr>
          <w:rFonts w:hint="eastAsia"/>
          <w:sz w:val="24"/>
          <w:szCs w:val="24"/>
          <w:lang w:val="en-US" w:eastAsia="zh-CN"/>
        </w:rPr>
        <w:t>；</w:t>
      </w:r>
    </w:p>
    <w:p w14:paraId="00EE9EEA" w14:textId="77777777" w:rsidR="00943CDB" w:rsidRPr="005A4320" w:rsidRDefault="00CF2613" w:rsidP="00310464">
      <w:pPr>
        <w:pStyle w:val="Heading3"/>
        <w:numPr>
          <w:ilvl w:val="0"/>
          <w:numId w:val="35"/>
        </w:numPr>
        <w:ind w:left="2880" w:hanging="720"/>
        <w:rPr>
          <w:sz w:val="24"/>
          <w:szCs w:val="24"/>
          <w:lang w:val="en-US" w:eastAsia="zh-CN"/>
        </w:rPr>
      </w:pPr>
      <w:r w:rsidRPr="005A4320">
        <w:rPr>
          <w:rFonts w:hint="eastAsia"/>
          <w:sz w:val="24"/>
          <w:szCs w:val="24"/>
          <w:lang w:eastAsia="zh-CN"/>
        </w:rPr>
        <w:t>330,670</w:t>
      </w:r>
      <w:r w:rsidRPr="005A4320">
        <w:rPr>
          <w:rFonts w:hint="eastAsia"/>
          <w:sz w:val="24"/>
          <w:szCs w:val="24"/>
          <w:lang w:eastAsia="zh-CN"/>
        </w:rPr>
        <w:t>美元，加上体制</w:t>
      </w:r>
      <w:r w:rsidR="00311983">
        <w:rPr>
          <w:rFonts w:hint="eastAsia"/>
          <w:sz w:val="24"/>
          <w:szCs w:val="24"/>
          <w:lang w:eastAsia="zh-CN"/>
        </w:rPr>
        <w:t>建设</w:t>
      </w:r>
      <w:r w:rsidRPr="005A4320">
        <w:rPr>
          <w:rFonts w:hint="eastAsia"/>
          <w:sz w:val="24"/>
          <w:szCs w:val="24"/>
          <w:lang w:eastAsia="zh-CN"/>
        </w:rPr>
        <w:t>项目续期（第十阶段：</w:t>
      </w:r>
      <w:r w:rsidRPr="005A4320">
        <w:rPr>
          <w:rFonts w:hint="eastAsia"/>
          <w:sz w:val="24"/>
          <w:szCs w:val="24"/>
          <w:lang w:eastAsia="zh-CN"/>
        </w:rPr>
        <w:t>2024</w:t>
      </w:r>
      <w:r w:rsidRPr="005A4320">
        <w:rPr>
          <w:rFonts w:hint="eastAsia"/>
          <w:sz w:val="24"/>
          <w:szCs w:val="24"/>
          <w:lang w:eastAsia="zh-CN"/>
        </w:rPr>
        <w:t>年</w:t>
      </w:r>
      <w:r w:rsidRPr="005A4320">
        <w:rPr>
          <w:rFonts w:hint="eastAsia"/>
          <w:sz w:val="24"/>
          <w:szCs w:val="24"/>
          <w:lang w:eastAsia="zh-CN"/>
        </w:rPr>
        <w:t>6</w:t>
      </w:r>
      <w:r w:rsidRPr="005A4320">
        <w:rPr>
          <w:rFonts w:hint="eastAsia"/>
          <w:sz w:val="24"/>
          <w:szCs w:val="24"/>
          <w:lang w:eastAsia="zh-CN"/>
        </w:rPr>
        <w:t>月至</w:t>
      </w:r>
      <w:r w:rsidRPr="005A4320">
        <w:rPr>
          <w:rFonts w:hint="eastAsia"/>
          <w:sz w:val="24"/>
          <w:szCs w:val="24"/>
          <w:lang w:eastAsia="zh-CN"/>
        </w:rPr>
        <w:t>2027</w:t>
      </w:r>
      <w:r w:rsidRPr="005A4320">
        <w:rPr>
          <w:rFonts w:hint="eastAsia"/>
          <w:sz w:val="24"/>
          <w:szCs w:val="24"/>
          <w:lang w:eastAsia="zh-CN"/>
        </w:rPr>
        <w:t>年</w:t>
      </w:r>
      <w:r w:rsidRPr="005A4320">
        <w:rPr>
          <w:rFonts w:hint="eastAsia"/>
          <w:sz w:val="24"/>
          <w:szCs w:val="24"/>
          <w:lang w:eastAsia="zh-CN"/>
        </w:rPr>
        <w:t>5</w:t>
      </w:r>
      <w:r w:rsidRPr="005A4320">
        <w:rPr>
          <w:rFonts w:hint="eastAsia"/>
          <w:sz w:val="24"/>
          <w:szCs w:val="24"/>
          <w:lang w:eastAsia="zh-CN"/>
        </w:rPr>
        <w:t>月）（</w:t>
      </w:r>
      <w:r w:rsidRPr="005A4320">
        <w:rPr>
          <w:color w:val="000000"/>
          <w:sz w:val="24"/>
          <w:szCs w:val="24"/>
          <w:lang w:eastAsia="zh-CN"/>
        </w:rPr>
        <w:t>GUA/SEV/94/INS/68</w:t>
      </w:r>
      <w:r w:rsidRPr="005A4320">
        <w:rPr>
          <w:rFonts w:hint="eastAsia"/>
          <w:color w:val="000000"/>
          <w:sz w:val="24"/>
          <w:szCs w:val="24"/>
          <w:lang w:eastAsia="zh-CN"/>
        </w:rPr>
        <w:t>）</w:t>
      </w:r>
      <w:r w:rsidRPr="005A4320">
        <w:rPr>
          <w:rFonts w:hint="eastAsia"/>
          <w:sz w:val="24"/>
          <w:szCs w:val="24"/>
          <w:lang w:eastAsia="zh-CN"/>
        </w:rPr>
        <w:t>的机构支助费用</w:t>
      </w:r>
      <w:r w:rsidRPr="005A4320">
        <w:rPr>
          <w:rFonts w:hint="eastAsia"/>
          <w:sz w:val="24"/>
          <w:szCs w:val="24"/>
          <w:lang w:eastAsia="zh-CN"/>
        </w:rPr>
        <w:t>23,147</w:t>
      </w:r>
      <w:r w:rsidRPr="005A4320">
        <w:rPr>
          <w:rFonts w:hint="eastAsia"/>
          <w:sz w:val="24"/>
          <w:szCs w:val="24"/>
          <w:lang w:eastAsia="zh-CN"/>
        </w:rPr>
        <w:t>美元</w:t>
      </w:r>
      <w:r w:rsidR="00AB14A0" w:rsidRPr="005A4320">
        <w:rPr>
          <w:rFonts w:hint="eastAsia"/>
          <w:sz w:val="24"/>
          <w:szCs w:val="24"/>
          <w:lang w:eastAsia="zh-CN"/>
        </w:rPr>
        <w:t>；</w:t>
      </w:r>
      <w:r w:rsidR="008D65D0" w:rsidRPr="005A4320">
        <w:rPr>
          <w:color w:val="000000"/>
          <w:sz w:val="24"/>
          <w:szCs w:val="24"/>
          <w:lang w:eastAsia="zh-CN"/>
        </w:rPr>
        <w:t xml:space="preserve"> </w:t>
      </w:r>
      <w:r w:rsidR="00AB14A0" w:rsidRPr="005A4320">
        <w:rPr>
          <w:rFonts w:hint="eastAsia"/>
          <w:color w:val="000000"/>
          <w:sz w:val="24"/>
          <w:szCs w:val="24"/>
          <w:lang w:eastAsia="zh-CN"/>
        </w:rPr>
        <w:t>和</w:t>
      </w:r>
    </w:p>
    <w:p w14:paraId="00EE9EEB" w14:textId="77777777" w:rsidR="00096748" w:rsidRPr="005A4320" w:rsidRDefault="000806F1" w:rsidP="00310464">
      <w:pPr>
        <w:pStyle w:val="Heading3"/>
        <w:numPr>
          <w:ilvl w:val="0"/>
          <w:numId w:val="35"/>
        </w:numPr>
        <w:ind w:left="2880" w:hanging="720"/>
        <w:rPr>
          <w:sz w:val="24"/>
          <w:szCs w:val="24"/>
          <w:lang w:val="en-US"/>
        </w:rPr>
      </w:pPr>
      <w:r w:rsidRPr="005A4320">
        <w:rPr>
          <w:rFonts w:hint="eastAsia"/>
          <w:sz w:val="24"/>
          <w:szCs w:val="24"/>
          <w:lang w:eastAsia="zh-CN"/>
        </w:rPr>
        <w:t>77,483</w:t>
      </w:r>
      <w:r w:rsidRPr="005A4320">
        <w:rPr>
          <w:rFonts w:hint="eastAsia"/>
          <w:sz w:val="24"/>
          <w:szCs w:val="24"/>
          <w:lang w:eastAsia="zh-CN"/>
        </w:rPr>
        <w:t>美元，外加体制</w:t>
      </w:r>
      <w:r w:rsidR="00311983">
        <w:rPr>
          <w:rFonts w:hint="eastAsia"/>
          <w:sz w:val="24"/>
          <w:szCs w:val="24"/>
          <w:lang w:eastAsia="zh-CN"/>
        </w:rPr>
        <w:t>建设</w:t>
      </w:r>
      <w:r w:rsidRPr="005A4320">
        <w:rPr>
          <w:rFonts w:hint="eastAsia"/>
          <w:sz w:val="24"/>
          <w:szCs w:val="24"/>
          <w:lang w:eastAsia="zh-CN"/>
        </w:rPr>
        <w:t>项目延期（第十三阶段：</w:t>
      </w:r>
      <w:r w:rsidRPr="005A4320">
        <w:rPr>
          <w:rFonts w:hint="eastAsia"/>
          <w:sz w:val="24"/>
          <w:szCs w:val="24"/>
          <w:lang w:eastAsia="zh-CN"/>
        </w:rPr>
        <w:t>2019</w:t>
      </w:r>
      <w:r w:rsidRPr="005A4320">
        <w:rPr>
          <w:rFonts w:hint="eastAsia"/>
          <w:sz w:val="24"/>
          <w:szCs w:val="24"/>
          <w:lang w:eastAsia="zh-CN"/>
        </w:rPr>
        <w:t>年</w:t>
      </w:r>
      <w:r w:rsidRPr="005A4320">
        <w:rPr>
          <w:rFonts w:hint="eastAsia"/>
          <w:sz w:val="24"/>
          <w:szCs w:val="24"/>
          <w:lang w:eastAsia="zh-CN"/>
        </w:rPr>
        <w:t>1</w:t>
      </w:r>
      <w:r w:rsidRPr="005A4320">
        <w:rPr>
          <w:rFonts w:hint="eastAsia"/>
          <w:sz w:val="24"/>
          <w:szCs w:val="24"/>
          <w:lang w:eastAsia="zh-CN"/>
        </w:rPr>
        <w:t>月至</w:t>
      </w:r>
      <w:r w:rsidRPr="005A4320">
        <w:rPr>
          <w:rFonts w:hint="eastAsia"/>
          <w:sz w:val="24"/>
          <w:szCs w:val="24"/>
          <w:lang w:eastAsia="zh-CN"/>
        </w:rPr>
        <w:t>2020</w:t>
      </w:r>
      <w:r w:rsidRPr="005A4320">
        <w:rPr>
          <w:rFonts w:hint="eastAsia"/>
          <w:sz w:val="24"/>
          <w:szCs w:val="24"/>
          <w:lang w:eastAsia="zh-CN"/>
        </w:rPr>
        <w:t>年</w:t>
      </w:r>
      <w:r w:rsidRPr="005A4320">
        <w:rPr>
          <w:rFonts w:hint="eastAsia"/>
          <w:sz w:val="24"/>
          <w:szCs w:val="24"/>
          <w:lang w:eastAsia="zh-CN"/>
        </w:rPr>
        <w:t>12</w:t>
      </w:r>
      <w:r w:rsidRPr="005A4320">
        <w:rPr>
          <w:rFonts w:hint="eastAsia"/>
          <w:sz w:val="24"/>
          <w:szCs w:val="24"/>
          <w:lang w:eastAsia="zh-CN"/>
        </w:rPr>
        <w:t>月）</w:t>
      </w:r>
      <w:r w:rsidR="00E30EFA" w:rsidRPr="005A4320">
        <w:rPr>
          <w:rFonts w:hint="eastAsia"/>
          <w:sz w:val="24"/>
          <w:szCs w:val="24"/>
          <w:lang w:eastAsia="zh-CN"/>
        </w:rPr>
        <w:t>（</w:t>
      </w:r>
      <w:r w:rsidR="00E30EFA" w:rsidRPr="005A4320">
        <w:rPr>
          <w:sz w:val="24"/>
          <w:szCs w:val="24"/>
          <w:lang w:val="en-US"/>
        </w:rPr>
        <w:t>JOR/SEV/82/INS/105</w:t>
      </w:r>
      <w:r w:rsidR="00E30EFA" w:rsidRPr="005A4320">
        <w:rPr>
          <w:rFonts w:hint="eastAsia"/>
          <w:sz w:val="24"/>
          <w:szCs w:val="24"/>
          <w:lang w:val="en-US" w:eastAsia="zh-CN"/>
        </w:rPr>
        <w:t>）</w:t>
      </w:r>
      <w:r w:rsidRPr="005A4320">
        <w:rPr>
          <w:rFonts w:hint="eastAsia"/>
          <w:sz w:val="24"/>
          <w:szCs w:val="24"/>
          <w:lang w:eastAsia="zh-CN"/>
        </w:rPr>
        <w:t>的机构支持费用</w:t>
      </w:r>
      <w:r w:rsidRPr="005A4320">
        <w:rPr>
          <w:rFonts w:hint="eastAsia"/>
          <w:sz w:val="24"/>
          <w:szCs w:val="24"/>
          <w:lang w:eastAsia="zh-CN"/>
        </w:rPr>
        <w:t>5,424</w:t>
      </w:r>
      <w:r w:rsidRPr="005A4320">
        <w:rPr>
          <w:rFonts w:hint="eastAsia"/>
          <w:sz w:val="24"/>
          <w:szCs w:val="24"/>
          <w:lang w:eastAsia="zh-CN"/>
        </w:rPr>
        <w:t>美元</w:t>
      </w:r>
      <w:r w:rsidR="00E30EFA" w:rsidRPr="005A4320">
        <w:rPr>
          <w:rFonts w:hint="eastAsia"/>
          <w:sz w:val="24"/>
          <w:szCs w:val="24"/>
          <w:lang w:eastAsia="zh-CN"/>
        </w:rPr>
        <w:t>。</w:t>
      </w:r>
    </w:p>
    <w:p w14:paraId="00EE9EEC" w14:textId="77777777" w:rsidR="00096748" w:rsidRPr="007D6F9F" w:rsidRDefault="00096748" w:rsidP="002B675A">
      <w:pPr>
        <w:ind w:firstLine="1560"/>
        <w:rPr>
          <w:lang w:val="en-US"/>
        </w:rPr>
        <w:sectPr w:rsidR="00096748" w:rsidRPr="007D6F9F" w:rsidSect="002333B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00EE9EED" w14:textId="77777777" w:rsidR="002333B4" w:rsidRPr="007D6F9F" w:rsidRDefault="002333B4" w:rsidP="00855EF5">
      <w:pPr>
        <w:tabs>
          <w:tab w:val="left" w:pos="2438"/>
          <w:tab w:val="left" w:pos="4855"/>
          <w:tab w:val="left" w:pos="5849"/>
          <w:tab w:val="left" w:pos="7044"/>
          <w:tab w:val="left" w:pos="8535"/>
          <w:tab w:val="left" w:pos="9884"/>
          <w:tab w:val="left" w:pos="11032"/>
          <w:tab w:val="left" w:pos="12335"/>
          <w:tab w:val="left" w:pos="13655"/>
        </w:tabs>
        <w:spacing w:after="240"/>
        <w:ind w:left="74"/>
        <w:jc w:val="center"/>
        <w:rPr>
          <w:b/>
          <w:color w:val="000000"/>
          <w:lang w:val="en-US"/>
        </w:rPr>
      </w:pPr>
      <w:r w:rsidRPr="007D6F9F">
        <w:rPr>
          <w:b/>
          <w:color w:val="000000"/>
          <w:lang w:val="en-US"/>
        </w:rPr>
        <w:lastRenderedPageBreak/>
        <w:t>Annex</w:t>
      </w:r>
      <w:r w:rsidR="006778F8" w:rsidRPr="007D6F9F">
        <w:rPr>
          <w:b/>
          <w:color w:val="000000"/>
          <w:lang w:val="en-US"/>
        </w:rPr>
        <w:t xml:space="preserve"> </w:t>
      </w:r>
      <w:r w:rsidRPr="007D6F9F">
        <w:rPr>
          <w:b/>
          <w:color w:val="000000"/>
          <w:lang w:val="en-US"/>
        </w:rPr>
        <w:t>I</w:t>
      </w:r>
    </w:p>
    <w:p w14:paraId="00EE9EEE" w14:textId="77777777" w:rsidR="002333B4" w:rsidRPr="007D6F9F" w:rsidRDefault="002333B4" w:rsidP="00855EF5">
      <w:pPr>
        <w:tabs>
          <w:tab w:val="left" w:pos="8535"/>
          <w:tab w:val="left" w:pos="9884"/>
          <w:tab w:val="left" w:pos="11032"/>
          <w:tab w:val="left" w:pos="12335"/>
          <w:tab w:val="left" w:pos="13655"/>
        </w:tabs>
        <w:spacing w:after="240"/>
        <w:ind w:left="74"/>
        <w:jc w:val="center"/>
        <w:rPr>
          <w:b/>
          <w:color w:val="000000"/>
          <w:sz w:val="24"/>
          <w:szCs w:val="24"/>
          <w:lang w:val="en-US"/>
        </w:rPr>
      </w:pPr>
      <w:r w:rsidRPr="007D6F9F">
        <w:rPr>
          <w:b/>
          <w:color w:val="000000"/>
          <w:sz w:val="24"/>
          <w:szCs w:val="24"/>
          <w:lang w:val="en-US"/>
        </w:rPr>
        <w:t>COMMITTED</w:t>
      </w:r>
      <w:r w:rsidR="006778F8" w:rsidRPr="007D6F9F">
        <w:rPr>
          <w:b/>
          <w:color w:val="000000"/>
          <w:sz w:val="24"/>
          <w:szCs w:val="24"/>
          <w:lang w:val="en-US"/>
        </w:rPr>
        <w:t xml:space="preserve"> </w:t>
      </w:r>
      <w:r w:rsidRPr="007D6F9F">
        <w:rPr>
          <w:b/>
          <w:color w:val="000000"/>
          <w:sz w:val="24"/>
          <w:szCs w:val="24"/>
          <w:lang w:val="en-US"/>
        </w:rPr>
        <w:t>AND</w:t>
      </w:r>
      <w:r w:rsidR="006778F8" w:rsidRPr="007D6F9F">
        <w:rPr>
          <w:b/>
          <w:color w:val="000000"/>
          <w:sz w:val="24"/>
          <w:szCs w:val="24"/>
          <w:lang w:val="en-US"/>
        </w:rPr>
        <w:t xml:space="preserve"> </w:t>
      </w:r>
      <w:r w:rsidRPr="007D6F9F">
        <w:rPr>
          <w:b/>
          <w:color w:val="000000"/>
          <w:sz w:val="24"/>
          <w:szCs w:val="24"/>
          <w:lang w:val="en-US"/>
        </w:rPr>
        <w:t>NOT-COMMITTED</w:t>
      </w:r>
      <w:r w:rsidR="006778F8" w:rsidRPr="007D6F9F">
        <w:rPr>
          <w:b/>
          <w:color w:val="000000"/>
          <w:sz w:val="24"/>
          <w:szCs w:val="24"/>
          <w:lang w:val="en-US"/>
        </w:rPr>
        <w:t xml:space="preserve"> </w:t>
      </w:r>
      <w:r w:rsidRPr="007D6F9F">
        <w:rPr>
          <w:b/>
          <w:color w:val="000000"/>
          <w:sz w:val="24"/>
          <w:szCs w:val="24"/>
          <w:lang w:val="en-US"/>
        </w:rPr>
        <w:t>BALANCES</w:t>
      </w:r>
      <w:r w:rsidR="006778F8" w:rsidRPr="007D6F9F">
        <w:rPr>
          <w:b/>
          <w:color w:val="000000"/>
          <w:sz w:val="24"/>
          <w:szCs w:val="24"/>
          <w:lang w:val="en-US"/>
        </w:rPr>
        <w:t xml:space="preserve"> </w:t>
      </w:r>
      <w:r w:rsidRPr="007D6F9F">
        <w:rPr>
          <w:b/>
          <w:color w:val="000000"/>
          <w:sz w:val="24"/>
          <w:szCs w:val="24"/>
          <w:lang w:val="en-US"/>
        </w:rPr>
        <w:t>HELD</w:t>
      </w:r>
      <w:r w:rsidR="006778F8" w:rsidRPr="007D6F9F">
        <w:rPr>
          <w:b/>
          <w:color w:val="000000"/>
          <w:sz w:val="24"/>
          <w:szCs w:val="24"/>
          <w:lang w:val="en-US"/>
        </w:rPr>
        <w:t xml:space="preserve"> </w:t>
      </w:r>
      <w:r w:rsidRPr="007D6F9F">
        <w:rPr>
          <w:b/>
          <w:color w:val="000000"/>
          <w:sz w:val="24"/>
          <w:szCs w:val="24"/>
          <w:lang w:val="en-US"/>
        </w:rPr>
        <w:t>BY</w:t>
      </w:r>
      <w:r w:rsidR="006778F8" w:rsidRPr="007D6F9F">
        <w:rPr>
          <w:b/>
          <w:color w:val="000000"/>
          <w:sz w:val="24"/>
          <w:szCs w:val="24"/>
          <w:lang w:val="en-US"/>
        </w:rPr>
        <w:t xml:space="preserve"> </w:t>
      </w:r>
      <w:r w:rsidRPr="007D6F9F">
        <w:rPr>
          <w:b/>
          <w:color w:val="000000"/>
          <w:sz w:val="24"/>
          <w:szCs w:val="24"/>
          <w:lang w:val="en-US"/>
        </w:rPr>
        <w:t>IMPLEMENTING</w:t>
      </w:r>
      <w:r w:rsidR="006778F8" w:rsidRPr="007D6F9F">
        <w:rPr>
          <w:b/>
          <w:color w:val="000000"/>
          <w:sz w:val="24"/>
          <w:szCs w:val="24"/>
          <w:lang w:val="en-US"/>
        </w:rPr>
        <w:t xml:space="preserve"> </w:t>
      </w:r>
      <w:r w:rsidR="003A6A75" w:rsidRPr="007D6F9F">
        <w:rPr>
          <w:b/>
          <w:color w:val="000000"/>
          <w:sz w:val="24"/>
          <w:szCs w:val="24"/>
          <w:lang w:val="en-US"/>
        </w:rPr>
        <w:t>AND</w:t>
      </w:r>
      <w:r w:rsidR="006778F8" w:rsidRPr="007D6F9F">
        <w:rPr>
          <w:b/>
          <w:color w:val="000000"/>
          <w:sz w:val="24"/>
          <w:szCs w:val="24"/>
          <w:lang w:val="en-US"/>
        </w:rPr>
        <w:t xml:space="preserve"> </w:t>
      </w:r>
      <w:r w:rsidR="003A6A75" w:rsidRPr="007D6F9F">
        <w:rPr>
          <w:b/>
          <w:color w:val="000000"/>
          <w:sz w:val="24"/>
          <w:szCs w:val="24"/>
          <w:lang w:val="en-US"/>
        </w:rPr>
        <w:t>BILATERAL</w:t>
      </w:r>
      <w:r w:rsidR="006778F8" w:rsidRPr="007D6F9F">
        <w:rPr>
          <w:b/>
          <w:color w:val="000000"/>
          <w:sz w:val="24"/>
          <w:szCs w:val="24"/>
          <w:lang w:val="en-US"/>
        </w:rPr>
        <w:t xml:space="preserve"> </w:t>
      </w:r>
      <w:r w:rsidR="003A6A75" w:rsidRPr="007D6F9F">
        <w:rPr>
          <w:b/>
          <w:color w:val="000000"/>
          <w:sz w:val="24"/>
          <w:szCs w:val="24"/>
          <w:lang w:val="en-US"/>
        </w:rPr>
        <w:t>AGENCIES</w:t>
      </w:r>
      <w:r w:rsidR="006778F8" w:rsidRPr="007D6F9F">
        <w:rPr>
          <w:b/>
          <w:color w:val="000000"/>
          <w:sz w:val="24"/>
          <w:szCs w:val="24"/>
          <w:lang w:val="en-US"/>
        </w:rPr>
        <w:t xml:space="preserve"> </w:t>
      </w:r>
      <w:r w:rsidRPr="007D6F9F">
        <w:rPr>
          <w:b/>
          <w:color w:val="000000"/>
          <w:sz w:val="24"/>
          <w:szCs w:val="24"/>
          <w:lang w:val="en-US"/>
        </w:rPr>
        <w:t>FOR</w:t>
      </w:r>
      <w:r w:rsidR="006778F8" w:rsidRPr="007D6F9F">
        <w:rPr>
          <w:b/>
          <w:color w:val="000000"/>
          <w:sz w:val="24"/>
          <w:szCs w:val="24"/>
          <w:lang w:val="en-US"/>
        </w:rPr>
        <w:t xml:space="preserve"> </w:t>
      </w:r>
      <w:r w:rsidRPr="007D6F9F">
        <w:rPr>
          <w:b/>
          <w:color w:val="000000"/>
          <w:sz w:val="24"/>
          <w:szCs w:val="24"/>
          <w:lang w:val="en-US"/>
        </w:rPr>
        <w:t>COMPLETED</w:t>
      </w:r>
      <w:r w:rsidR="006778F8" w:rsidRPr="007D6F9F">
        <w:rPr>
          <w:b/>
          <w:color w:val="000000"/>
          <w:sz w:val="24"/>
          <w:szCs w:val="24"/>
          <w:lang w:val="en-US"/>
        </w:rPr>
        <w:t xml:space="preserve"> </w:t>
      </w:r>
      <w:r w:rsidRPr="007D6F9F">
        <w:rPr>
          <w:b/>
          <w:color w:val="000000"/>
          <w:sz w:val="24"/>
          <w:szCs w:val="24"/>
          <w:lang w:val="en-US"/>
        </w:rPr>
        <w:t>PROJECTS</w:t>
      </w:r>
    </w:p>
    <w:tbl>
      <w:tblPr>
        <w:tblpPr w:leftFromText="180" w:rightFromText="180" w:vertAnchor="text" w:tblpXSpec="center" w:tblpY="1"/>
        <w:tblOverlap w:val="never"/>
        <w:tblW w:w="14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2045"/>
        <w:gridCol w:w="2631"/>
        <w:gridCol w:w="1063"/>
        <w:gridCol w:w="1164"/>
        <w:gridCol w:w="1251"/>
        <w:gridCol w:w="975"/>
        <w:gridCol w:w="1113"/>
        <w:gridCol w:w="1113"/>
        <w:gridCol w:w="1113"/>
        <w:gridCol w:w="838"/>
        <w:gridCol w:w="975"/>
      </w:tblGrid>
      <w:tr w:rsidR="002333B4" w:rsidRPr="007D6F9F" w14:paraId="00EE9EFB" w14:textId="77777777" w:rsidTr="00D368DB">
        <w:trPr>
          <w:tblHeader/>
        </w:trPr>
        <w:tc>
          <w:tcPr>
            <w:tcW w:w="2045" w:type="dxa"/>
          </w:tcPr>
          <w:p w14:paraId="00EE9EEF" w14:textId="77777777" w:rsidR="002333B4" w:rsidRPr="007D6F9F" w:rsidRDefault="002333B4" w:rsidP="00DD6DA0">
            <w:pPr>
              <w:jc w:val="center"/>
              <w:rPr>
                <w:b/>
                <w:bCs/>
                <w:sz w:val="18"/>
                <w:szCs w:val="18"/>
                <w:lang w:val="en-US"/>
              </w:rPr>
            </w:pPr>
            <w:r w:rsidRPr="007D6F9F">
              <w:rPr>
                <w:b/>
                <w:bCs/>
                <w:sz w:val="18"/>
                <w:szCs w:val="18"/>
                <w:lang w:val="en-US"/>
              </w:rPr>
              <w:t>Code</w:t>
            </w:r>
          </w:p>
        </w:tc>
        <w:tc>
          <w:tcPr>
            <w:tcW w:w="2631" w:type="dxa"/>
          </w:tcPr>
          <w:p w14:paraId="00EE9EF0" w14:textId="77777777" w:rsidR="002333B4" w:rsidRPr="007D6F9F" w:rsidRDefault="002333B4" w:rsidP="00DD6DA0">
            <w:pPr>
              <w:jc w:val="center"/>
              <w:rPr>
                <w:b/>
                <w:bCs/>
                <w:sz w:val="18"/>
                <w:szCs w:val="18"/>
                <w:lang w:val="en-US"/>
              </w:rPr>
            </w:pPr>
            <w:r w:rsidRPr="007D6F9F">
              <w:rPr>
                <w:b/>
                <w:bCs/>
                <w:sz w:val="18"/>
                <w:szCs w:val="18"/>
                <w:lang w:val="en-US"/>
              </w:rPr>
              <w:t>Project</w:t>
            </w:r>
            <w:r w:rsidR="006778F8" w:rsidRPr="007D6F9F">
              <w:rPr>
                <w:b/>
                <w:bCs/>
                <w:sz w:val="18"/>
                <w:szCs w:val="18"/>
                <w:lang w:val="en-US"/>
              </w:rPr>
              <w:t xml:space="preserve"> </w:t>
            </w:r>
            <w:r w:rsidRPr="007D6F9F">
              <w:rPr>
                <w:b/>
                <w:bCs/>
                <w:sz w:val="18"/>
                <w:szCs w:val="18"/>
                <w:lang w:val="en-US"/>
              </w:rPr>
              <w:t>title</w:t>
            </w:r>
          </w:p>
        </w:tc>
        <w:tc>
          <w:tcPr>
            <w:tcW w:w="1063" w:type="dxa"/>
          </w:tcPr>
          <w:p w14:paraId="00EE9EF1" w14:textId="77777777" w:rsidR="002333B4" w:rsidRPr="007D6F9F" w:rsidRDefault="002333B4" w:rsidP="00DD6DA0">
            <w:pPr>
              <w:jc w:val="center"/>
              <w:rPr>
                <w:b/>
                <w:bCs/>
                <w:sz w:val="18"/>
                <w:szCs w:val="18"/>
                <w:lang w:val="en-US"/>
              </w:rPr>
            </w:pPr>
            <w:r w:rsidRPr="007D6F9F">
              <w:rPr>
                <w:b/>
                <w:bCs/>
                <w:sz w:val="18"/>
                <w:szCs w:val="18"/>
                <w:lang w:val="en-US"/>
              </w:rPr>
              <w:t>Date</w:t>
            </w:r>
            <w:r w:rsidR="006778F8" w:rsidRPr="007D6F9F">
              <w:rPr>
                <w:b/>
                <w:bCs/>
                <w:sz w:val="18"/>
                <w:szCs w:val="18"/>
                <w:lang w:val="en-US"/>
              </w:rPr>
              <w:t xml:space="preserve"> </w:t>
            </w:r>
            <w:r w:rsidRPr="007D6F9F">
              <w:rPr>
                <w:b/>
                <w:bCs/>
                <w:sz w:val="18"/>
                <w:szCs w:val="18"/>
                <w:lang w:val="en-US"/>
              </w:rPr>
              <w:t>completed</w:t>
            </w:r>
            <w:r w:rsidR="006778F8" w:rsidRPr="007D6F9F">
              <w:rPr>
                <w:b/>
                <w:bCs/>
                <w:sz w:val="18"/>
                <w:szCs w:val="18"/>
                <w:lang w:val="en-US"/>
              </w:rPr>
              <w:t xml:space="preserve"> </w:t>
            </w:r>
            <w:r w:rsidRPr="007D6F9F">
              <w:rPr>
                <w:b/>
                <w:bCs/>
                <w:sz w:val="18"/>
                <w:szCs w:val="18"/>
                <w:lang w:val="en-US"/>
              </w:rPr>
              <w:t>(Actual)</w:t>
            </w:r>
          </w:p>
        </w:tc>
        <w:tc>
          <w:tcPr>
            <w:tcW w:w="1164" w:type="dxa"/>
          </w:tcPr>
          <w:p w14:paraId="00EE9EF2" w14:textId="77777777" w:rsidR="002333B4" w:rsidRPr="007D6F9F" w:rsidRDefault="002333B4" w:rsidP="00DD6DA0">
            <w:pPr>
              <w:jc w:val="center"/>
              <w:rPr>
                <w:b/>
                <w:bCs/>
                <w:sz w:val="18"/>
                <w:szCs w:val="18"/>
                <w:lang w:val="en-US"/>
              </w:rPr>
            </w:pPr>
            <w:r w:rsidRPr="007D6F9F">
              <w:rPr>
                <w:b/>
                <w:bCs/>
                <w:sz w:val="18"/>
                <w:szCs w:val="18"/>
                <w:lang w:val="en-US"/>
              </w:rPr>
              <w:t>Approved</w:t>
            </w:r>
            <w:r w:rsidR="006778F8" w:rsidRPr="007D6F9F">
              <w:rPr>
                <w:b/>
                <w:bCs/>
                <w:sz w:val="18"/>
                <w:szCs w:val="18"/>
                <w:lang w:val="en-US"/>
              </w:rPr>
              <w:t xml:space="preserve"> </w:t>
            </w:r>
            <w:r w:rsidRPr="007D6F9F">
              <w:rPr>
                <w:b/>
                <w:bCs/>
                <w:sz w:val="18"/>
                <w:szCs w:val="18"/>
                <w:lang w:val="en-US"/>
              </w:rPr>
              <w:t>funding</w:t>
            </w:r>
            <w:r w:rsidR="006778F8" w:rsidRPr="007D6F9F">
              <w:rPr>
                <w:b/>
                <w:bCs/>
                <w:sz w:val="18"/>
                <w:szCs w:val="18"/>
                <w:lang w:val="en-US"/>
              </w:rPr>
              <w:t xml:space="preserve"> </w:t>
            </w:r>
            <w:r w:rsidRPr="007D6F9F">
              <w:rPr>
                <w:b/>
                <w:bCs/>
                <w:sz w:val="18"/>
                <w:szCs w:val="18"/>
                <w:lang w:val="en-US"/>
              </w:rPr>
              <w:t>plus</w:t>
            </w:r>
            <w:r w:rsidR="006778F8" w:rsidRPr="007D6F9F">
              <w:rPr>
                <w:b/>
                <w:bCs/>
                <w:sz w:val="18"/>
                <w:szCs w:val="18"/>
                <w:lang w:val="en-US"/>
              </w:rPr>
              <w:t xml:space="preserve"> </w:t>
            </w:r>
            <w:r w:rsidRPr="007D6F9F">
              <w:rPr>
                <w:b/>
                <w:bCs/>
                <w:sz w:val="18"/>
                <w:szCs w:val="18"/>
                <w:lang w:val="en-US"/>
              </w:rPr>
              <w:t>adjustments</w:t>
            </w:r>
            <w:r w:rsidR="006778F8" w:rsidRPr="007D6F9F">
              <w:rPr>
                <w:b/>
                <w:bCs/>
                <w:sz w:val="18"/>
                <w:szCs w:val="18"/>
                <w:lang w:val="en-US"/>
              </w:rPr>
              <w:t xml:space="preserve"> </w:t>
            </w:r>
            <w:r w:rsidRPr="007D6F9F">
              <w:rPr>
                <w:b/>
                <w:bCs/>
                <w:sz w:val="18"/>
                <w:szCs w:val="18"/>
                <w:lang w:val="en-US"/>
              </w:rPr>
              <w:t>as</w:t>
            </w:r>
            <w:r w:rsidR="006778F8" w:rsidRPr="007D6F9F">
              <w:rPr>
                <w:b/>
                <w:bCs/>
                <w:sz w:val="18"/>
                <w:szCs w:val="18"/>
                <w:lang w:val="en-US"/>
              </w:rPr>
              <w:t xml:space="preserve"> </w:t>
            </w:r>
            <w:r w:rsidRPr="007D6F9F">
              <w:rPr>
                <w:b/>
                <w:bCs/>
                <w:sz w:val="18"/>
                <w:szCs w:val="18"/>
                <w:lang w:val="en-US"/>
              </w:rPr>
              <w:t>of</w:t>
            </w:r>
            <w:r w:rsidR="006778F8" w:rsidRPr="007D6F9F">
              <w:rPr>
                <w:b/>
                <w:bCs/>
                <w:sz w:val="18"/>
                <w:szCs w:val="18"/>
                <w:lang w:val="en-US"/>
              </w:rPr>
              <w:t xml:space="preserve"> </w:t>
            </w:r>
            <w:r w:rsidRPr="007D6F9F">
              <w:rPr>
                <w:b/>
                <w:bCs/>
                <w:sz w:val="18"/>
                <w:szCs w:val="18"/>
                <w:lang w:val="en-US"/>
              </w:rPr>
              <w:br/>
              <w:t>31</w:t>
            </w:r>
            <w:r w:rsidR="006778F8" w:rsidRPr="007D6F9F">
              <w:rPr>
                <w:b/>
                <w:bCs/>
                <w:sz w:val="18"/>
                <w:szCs w:val="18"/>
                <w:lang w:val="en-US"/>
              </w:rPr>
              <w:t xml:space="preserve"> </w:t>
            </w:r>
            <w:r w:rsidRPr="007D6F9F">
              <w:rPr>
                <w:b/>
                <w:bCs/>
                <w:sz w:val="18"/>
                <w:szCs w:val="18"/>
                <w:lang w:val="en-US"/>
              </w:rPr>
              <w:t>Dec</w:t>
            </w:r>
            <w:r w:rsidR="006778F8" w:rsidRPr="007D6F9F">
              <w:rPr>
                <w:b/>
                <w:bCs/>
                <w:sz w:val="18"/>
                <w:szCs w:val="18"/>
                <w:lang w:val="en-US"/>
              </w:rPr>
              <w:t xml:space="preserve"> </w:t>
            </w:r>
            <w:r w:rsidRPr="007D6F9F">
              <w:rPr>
                <w:b/>
                <w:bCs/>
                <w:sz w:val="18"/>
                <w:szCs w:val="18"/>
                <w:lang w:val="en-US"/>
              </w:rPr>
              <w:t>202</w:t>
            </w:r>
            <w:r w:rsidR="00532517" w:rsidRPr="007D6F9F">
              <w:rPr>
                <w:b/>
                <w:bCs/>
                <w:sz w:val="18"/>
                <w:szCs w:val="18"/>
                <w:lang w:val="en-US"/>
              </w:rPr>
              <w:t>4</w:t>
            </w:r>
          </w:p>
          <w:p w14:paraId="00EE9EF3" w14:textId="77777777" w:rsidR="002333B4" w:rsidRPr="007D6F9F" w:rsidRDefault="002333B4" w:rsidP="00DD6DA0">
            <w:pPr>
              <w:jc w:val="center"/>
              <w:rPr>
                <w:sz w:val="18"/>
                <w:szCs w:val="18"/>
                <w:lang w:val="en-US"/>
              </w:rPr>
            </w:pPr>
            <w:r w:rsidRPr="007D6F9F">
              <w:rPr>
                <w:b/>
                <w:bCs/>
                <w:sz w:val="18"/>
                <w:szCs w:val="18"/>
                <w:lang w:val="en-US"/>
              </w:rPr>
              <w:t>(US</w:t>
            </w:r>
            <w:r w:rsidR="006778F8" w:rsidRPr="007D6F9F">
              <w:rPr>
                <w:b/>
                <w:bCs/>
                <w:sz w:val="18"/>
                <w:szCs w:val="18"/>
                <w:lang w:val="en-US"/>
              </w:rPr>
              <w:t xml:space="preserve"> </w:t>
            </w:r>
            <w:r w:rsidRPr="007D6F9F">
              <w:rPr>
                <w:b/>
                <w:bCs/>
                <w:sz w:val="18"/>
                <w:szCs w:val="18"/>
                <w:lang w:val="en-US"/>
              </w:rPr>
              <w:t>$)</w:t>
            </w:r>
          </w:p>
        </w:tc>
        <w:tc>
          <w:tcPr>
            <w:tcW w:w="1251" w:type="dxa"/>
          </w:tcPr>
          <w:p w14:paraId="00EE9EF4" w14:textId="77777777" w:rsidR="002333B4" w:rsidRPr="007D6F9F" w:rsidRDefault="002333B4" w:rsidP="00DD6DA0">
            <w:pPr>
              <w:jc w:val="center"/>
              <w:rPr>
                <w:b/>
                <w:bCs/>
                <w:sz w:val="18"/>
                <w:szCs w:val="18"/>
                <w:lang w:val="en-US"/>
              </w:rPr>
            </w:pPr>
            <w:r w:rsidRPr="007D6F9F">
              <w:rPr>
                <w:b/>
                <w:bCs/>
                <w:sz w:val="18"/>
                <w:szCs w:val="18"/>
                <w:lang w:val="en-US"/>
              </w:rPr>
              <w:t>Funds</w:t>
            </w:r>
            <w:r w:rsidR="006778F8" w:rsidRPr="007D6F9F">
              <w:rPr>
                <w:b/>
                <w:bCs/>
                <w:sz w:val="18"/>
                <w:szCs w:val="18"/>
                <w:lang w:val="en-US"/>
              </w:rPr>
              <w:t xml:space="preserve"> </w:t>
            </w:r>
            <w:r w:rsidRPr="007D6F9F">
              <w:rPr>
                <w:b/>
                <w:bCs/>
                <w:sz w:val="18"/>
                <w:szCs w:val="18"/>
                <w:lang w:val="en-US"/>
              </w:rPr>
              <w:t>disbursed</w:t>
            </w:r>
            <w:r w:rsidR="006778F8" w:rsidRPr="007D6F9F">
              <w:rPr>
                <w:b/>
                <w:bCs/>
                <w:sz w:val="18"/>
                <w:szCs w:val="18"/>
                <w:lang w:val="en-US"/>
              </w:rPr>
              <w:t xml:space="preserve"> </w:t>
            </w:r>
            <w:r w:rsidRPr="007D6F9F">
              <w:rPr>
                <w:b/>
                <w:bCs/>
                <w:sz w:val="18"/>
                <w:szCs w:val="18"/>
                <w:lang w:val="en-US"/>
              </w:rPr>
              <w:t>as</w:t>
            </w:r>
            <w:r w:rsidR="006778F8" w:rsidRPr="007D6F9F">
              <w:rPr>
                <w:b/>
                <w:bCs/>
                <w:sz w:val="18"/>
                <w:szCs w:val="18"/>
                <w:lang w:val="en-US"/>
              </w:rPr>
              <w:t xml:space="preserve"> </w:t>
            </w:r>
            <w:r w:rsidRPr="007D6F9F">
              <w:rPr>
                <w:b/>
                <w:bCs/>
                <w:sz w:val="18"/>
                <w:szCs w:val="18"/>
                <w:lang w:val="en-US"/>
              </w:rPr>
              <w:t>of</w:t>
            </w:r>
            <w:r w:rsidR="006778F8" w:rsidRPr="007D6F9F">
              <w:rPr>
                <w:b/>
                <w:bCs/>
                <w:sz w:val="18"/>
                <w:szCs w:val="18"/>
                <w:lang w:val="en-US"/>
              </w:rPr>
              <w:t xml:space="preserve"> </w:t>
            </w:r>
            <w:r w:rsidRPr="007D6F9F">
              <w:rPr>
                <w:b/>
                <w:bCs/>
                <w:sz w:val="18"/>
                <w:szCs w:val="18"/>
                <w:lang w:val="en-US"/>
              </w:rPr>
              <w:br/>
            </w:r>
            <w:r w:rsidR="005B4FF9" w:rsidRPr="007D6F9F">
              <w:rPr>
                <w:b/>
                <w:bCs/>
                <w:sz w:val="20"/>
                <w:szCs w:val="20"/>
                <w:lang w:val="en-US"/>
              </w:rPr>
              <w:t>9</w:t>
            </w:r>
            <w:r w:rsidR="001C38B4" w:rsidRPr="007D6F9F">
              <w:rPr>
                <w:b/>
                <w:bCs/>
                <w:sz w:val="20"/>
                <w:szCs w:val="20"/>
                <w:lang w:val="en-US"/>
              </w:rPr>
              <w:t>7</w:t>
            </w:r>
            <w:r w:rsidR="005B4FF9" w:rsidRPr="00310464">
              <w:rPr>
                <w:b/>
                <w:bCs/>
                <w:sz w:val="20"/>
                <w:szCs w:val="20"/>
                <w:vertAlign w:val="superscript"/>
                <w:lang w:val="en-US"/>
              </w:rPr>
              <w:t>th</w:t>
            </w:r>
            <w:r w:rsidR="005826A4">
              <w:rPr>
                <w:b/>
                <w:bCs/>
                <w:sz w:val="20"/>
                <w:szCs w:val="20"/>
                <w:lang w:val="en-US"/>
              </w:rPr>
              <w:t xml:space="preserve"> </w:t>
            </w:r>
            <w:r w:rsidRPr="007D6F9F">
              <w:rPr>
                <w:b/>
                <w:bCs/>
                <w:sz w:val="18"/>
                <w:szCs w:val="18"/>
                <w:lang w:val="en-US"/>
              </w:rPr>
              <w:t>meeting</w:t>
            </w:r>
            <w:r w:rsidR="006778F8" w:rsidRPr="007D6F9F">
              <w:rPr>
                <w:b/>
                <w:bCs/>
                <w:sz w:val="18"/>
                <w:szCs w:val="18"/>
                <w:lang w:val="en-US"/>
              </w:rPr>
              <w:t xml:space="preserve"> </w:t>
            </w:r>
            <w:r w:rsidRPr="007D6F9F">
              <w:rPr>
                <w:b/>
                <w:bCs/>
                <w:sz w:val="18"/>
                <w:szCs w:val="18"/>
                <w:lang w:val="en-US"/>
              </w:rPr>
              <w:t>(US</w:t>
            </w:r>
            <w:r w:rsidR="006778F8" w:rsidRPr="007D6F9F">
              <w:rPr>
                <w:b/>
                <w:bCs/>
                <w:sz w:val="18"/>
                <w:szCs w:val="18"/>
                <w:lang w:val="en-US"/>
              </w:rPr>
              <w:t xml:space="preserve"> </w:t>
            </w:r>
            <w:r w:rsidRPr="007D6F9F">
              <w:rPr>
                <w:b/>
                <w:bCs/>
                <w:sz w:val="18"/>
                <w:szCs w:val="18"/>
                <w:lang w:val="en-US"/>
              </w:rPr>
              <w:t>$)</w:t>
            </w:r>
          </w:p>
        </w:tc>
        <w:tc>
          <w:tcPr>
            <w:tcW w:w="975" w:type="dxa"/>
          </w:tcPr>
          <w:p w14:paraId="00EE9EF5" w14:textId="77777777" w:rsidR="002333B4" w:rsidRPr="007D6F9F" w:rsidRDefault="002333B4" w:rsidP="00DD6DA0">
            <w:pPr>
              <w:jc w:val="center"/>
              <w:rPr>
                <w:b/>
                <w:bCs/>
                <w:sz w:val="18"/>
                <w:szCs w:val="18"/>
                <w:lang w:val="en-US"/>
              </w:rPr>
            </w:pPr>
            <w:r w:rsidRPr="007D6F9F">
              <w:rPr>
                <w:b/>
                <w:bCs/>
                <w:sz w:val="18"/>
                <w:szCs w:val="18"/>
                <w:lang w:val="en-US"/>
              </w:rPr>
              <w:t>Balances</w:t>
            </w:r>
            <w:r w:rsidR="006778F8" w:rsidRPr="007D6F9F">
              <w:rPr>
                <w:b/>
                <w:bCs/>
                <w:sz w:val="18"/>
                <w:szCs w:val="18"/>
                <w:lang w:val="en-US"/>
              </w:rPr>
              <w:t xml:space="preserve"> </w:t>
            </w:r>
            <w:r w:rsidRPr="007D6F9F">
              <w:rPr>
                <w:b/>
                <w:bCs/>
                <w:sz w:val="18"/>
                <w:szCs w:val="18"/>
                <w:lang w:val="en-US"/>
              </w:rPr>
              <w:t>committed</w:t>
            </w:r>
            <w:r w:rsidR="006778F8" w:rsidRPr="007D6F9F">
              <w:rPr>
                <w:b/>
                <w:bCs/>
                <w:sz w:val="18"/>
                <w:szCs w:val="18"/>
                <w:lang w:val="en-US"/>
              </w:rPr>
              <w:t xml:space="preserve"> </w:t>
            </w:r>
            <w:r w:rsidRPr="007D6F9F">
              <w:rPr>
                <w:b/>
                <w:bCs/>
                <w:sz w:val="18"/>
                <w:szCs w:val="18"/>
                <w:lang w:val="en-US"/>
              </w:rPr>
              <w:t>as</w:t>
            </w:r>
            <w:r w:rsidR="006778F8" w:rsidRPr="007D6F9F">
              <w:rPr>
                <w:b/>
                <w:bCs/>
                <w:sz w:val="18"/>
                <w:szCs w:val="18"/>
                <w:lang w:val="en-US"/>
              </w:rPr>
              <w:t xml:space="preserve"> </w:t>
            </w:r>
            <w:r w:rsidRPr="007D6F9F">
              <w:rPr>
                <w:b/>
                <w:bCs/>
                <w:sz w:val="18"/>
                <w:szCs w:val="18"/>
                <w:lang w:val="en-US"/>
              </w:rPr>
              <w:t>per</w:t>
            </w:r>
            <w:r w:rsidR="006778F8" w:rsidRPr="007D6F9F">
              <w:rPr>
                <w:b/>
                <w:bCs/>
                <w:sz w:val="18"/>
                <w:szCs w:val="18"/>
                <w:lang w:val="en-US"/>
              </w:rPr>
              <w:t xml:space="preserve"> </w:t>
            </w:r>
            <w:r w:rsidRPr="007D6F9F">
              <w:rPr>
                <w:b/>
                <w:bCs/>
                <w:sz w:val="18"/>
                <w:szCs w:val="18"/>
                <w:lang w:val="en-US"/>
              </w:rPr>
              <w:br/>
            </w:r>
            <w:r w:rsidR="005B4FF9" w:rsidRPr="007D6F9F">
              <w:rPr>
                <w:b/>
                <w:bCs/>
                <w:sz w:val="20"/>
                <w:szCs w:val="20"/>
                <w:lang w:val="en-US"/>
              </w:rPr>
              <w:t>9</w:t>
            </w:r>
            <w:r w:rsidR="001C38B4" w:rsidRPr="007D6F9F">
              <w:rPr>
                <w:b/>
                <w:bCs/>
                <w:sz w:val="20"/>
                <w:szCs w:val="20"/>
                <w:lang w:val="en-US"/>
              </w:rPr>
              <w:t>7</w:t>
            </w:r>
            <w:r w:rsidR="005B4FF9" w:rsidRPr="00310464">
              <w:rPr>
                <w:b/>
                <w:bCs/>
                <w:sz w:val="20"/>
                <w:szCs w:val="20"/>
                <w:vertAlign w:val="superscript"/>
                <w:lang w:val="en-US"/>
              </w:rPr>
              <w:t>th</w:t>
            </w:r>
            <w:r w:rsidR="006778F8" w:rsidRPr="007D6F9F">
              <w:rPr>
                <w:b/>
                <w:bCs/>
                <w:sz w:val="18"/>
                <w:szCs w:val="18"/>
                <w:lang w:val="en-US"/>
              </w:rPr>
              <w:t xml:space="preserve"> </w:t>
            </w:r>
            <w:r w:rsidRPr="007D6F9F">
              <w:rPr>
                <w:b/>
                <w:bCs/>
                <w:sz w:val="18"/>
                <w:szCs w:val="18"/>
                <w:lang w:val="en-US"/>
              </w:rPr>
              <w:t>meeting</w:t>
            </w:r>
            <w:r w:rsidR="006778F8" w:rsidRPr="007D6F9F">
              <w:rPr>
                <w:b/>
                <w:bCs/>
                <w:sz w:val="18"/>
                <w:szCs w:val="18"/>
                <w:lang w:val="en-US"/>
              </w:rPr>
              <w:t xml:space="preserve"> </w:t>
            </w:r>
            <w:r w:rsidRPr="007D6F9F">
              <w:rPr>
                <w:b/>
                <w:bCs/>
                <w:sz w:val="18"/>
                <w:szCs w:val="18"/>
                <w:lang w:val="en-US"/>
              </w:rPr>
              <w:t>(US</w:t>
            </w:r>
            <w:r w:rsidR="006778F8" w:rsidRPr="007D6F9F">
              <w:rPr>
                <w:b/>
                <w:bCs/>
                <w:sz w:val="18"/>
                <w:szCs w:val="18"/>
                <w:lang w:val="en-US"/>
              </w:rPr>
              <w:t xml:space="preserve"> </w:t>
            </w:r>
            <w:r w:rsidRPr="007D6F9F">
              <w:rPr>
                <w:b/>
                <w:bCs/>
                <w:sz w:val="18"/>
                <w:szCs w:val="18"/>
                <w:lang w:val="en-US"/>
              </w:rPr>
              <w:t>$)</w:t>
            </w:r>
          </w:p>
        </w:tc>
        <w:tc>
          <w:tcPr>
            <w:tcW w:w="1113" w:type="dxa"/>
          </w:tcPr>
          <w:p w14:paraId="00EE9EF6" w14:textId="77777777" w:rsidR="002333B4" w:rsidRPr="007D6F9F" w:rsidRDefault="002333B4" w:rsidP="00DD6DA0">
            <w:pPr>
              <w:ind w:right="-12"/>
              <w:jc w:val="center"/>
              <w:rPr>
                <w:b/>
                <w:bCs/>
                <w:sz w:val="18"/>
                <w:szCs w:val="18"/>
                <w:lang w:val="en-US"/>
              </w:rPr>
            </w:pPr>
            <w:r w:rsidRPr="007D6F9F">
              <w:rPr>
                <w:b/>
                <w:bCs/>
                <w:sz w:val="18"/>
                <w:szCs w:val="18"/>
                <w:lang w:val="en-US"/>
              </w:rPr>
              <w:t>Balances</w:t>
            </w:r>
            <w:r w:rsidR="006778F8" w:rsidRPr="007D6F9F">
              <w:rPr>
                <w:b/>
                <w:bCs/>
                <w:sz w:val="18"/>
                <w:szCs w:val="18"/>
                <w:lang w:val="en-US"/>
              </w:rPr>
              <w:t xml:space="preserve"> </w:t>
            </w:r>
            <w:r w:rsidRPr="007D6F9F">
              <w:rPr>
                <w:b/>
                <w:bCs/>
                <w:sz w:val="18"/>
                <w:szCs w:val="18"/>
                <w:lang w:val="en-US"/>
              </w:rPr>
              <w:t>not-committed</w:t>
            </w:r>
            <w:r w:rsidR="006778F8" w:rsidRPr="007D6F9F">
              <w:rPr>
                <w:b/>
                <w:bCs/>
                <w:sz w:val="18"/>
                <w:szCs w:val="18"/>
                <w:lang w:val="en-US"/>
              </w:rPr>
              <w:t xml:space="preserve"> </w:t>
            </w:r>
            <w:r w:rsidRPr="007D6F9F">
              <w:rPr>
                <w:b/>
                <w:bCs/>
                <w:sz w:val="18"/>
                <w:szCs w:val="18"/>
                <w:lang w:val="en-US"/>
              </w:rPr>
              <w:t>as</w:t>
            </w:r>
            <w:r w:rsidR="006778F8" w:rsidRPr="007D6F9F">
              <w:rPr>
                <w:b/>
                <w:bCs/>
                <w:sz w:val="18"/>
                <w:szCs w:val="18"/>
                <w:lang w:val="en-US"/>
              </w:rPr>
              <w:t xml:space="preserve"> </w:t>
            </w:r>
            <w:r w:rsidRPr="007D6F9F">
              <w:rPr>
                <w:b/>
                <w:bCs/>
                <w:sz w:val="18"/>
                <w:szCs w:val="18"/>
                <w:lang w:val="en-US"/>
              </w:rPr>
              <w:t>per</w:t>
            </w:r>
            <w:r w:rsidR="006778F8" w:rsidRPr="007D6F9F">
              <w:rPr>
                <w:b/>
                <w:bCs/>
                <w:sz w:val="18"/>
                <w:szCs w:val="18"/>
                <w:lang w:val="en-US"/>
              </w:rPr>
              <w:t xml:space="preserve"> </w:t>
            </w:r>
            <w:r w:rsidRPr="007D6F9F">
              <w:rPr>
                <w:b/>
                <w:bCs/>
                <w:sz w:val="18"/>
                <w:szCs w:val="18"/>
                <w:lang w:val="en-US"/>
              </w:rPr>
              <w:br/>
            </w:r>
            <w:r w:rsidR="005B4FF9" w:rsidRPr="007D6F9F">
              <w:rPr>
                <w:b/>
                <w:bCs/>
                <w:sz w:val="18"/>
                <w:szCs w:val="18"/>
                <w:lang w:val="en-US"/>
              </w:rPr>
              <w:t>9</w:t>
            </w:r>
            <w:r w:rsidR="001C38B4" w:rsidRPr="007D6F9F">
              <w:rPr>
                <w:b/>
                <w:bCs/>
                <w:sz w:val="18"/>
                <w:szCs w:val="18"/>
                <w:lang w:val="en-US"/>
              </w:rPr>
              <w:t>7</w:t>
            </w:r>
            <w:r w:rsidR="005B4FF9" w:rsidRPr="00310464">
              <w:rPr>
                <w:b/>
                <w:bCs/>
                <w:sz w:val="18"/>
                <w:szCs w:val="18"/>
                <w:vertAlign w:val="superscript"/>
                <w:lang w:val="en-US"/>
              </w:rPr>
              <w:t>th</w:t>
            </w:r>
            <w:r w:rsidR="00E51BB2" w:rsidRPr="007D6F9F">
              <w:rPr>
                <w:b/>
                <w:bCs/>
                <w:sz w:val="18"/>
                <w:szCs w:val="18"/>
                <w:lang w:val="en-US"/>
              </w:rPr>
              <w:t xml:space="preserve"> </w:t>
            </w:r>
            <w:r w:rsidRPr="007D6F9F">
              <w:rPr>
                <w:b/>
                <w:bCs/>
                <w:sz w:val="18"/>
                <w:szCs w:val="18"/>
                <w:lang w:val="en-US"/>
              </w:rPr>
              <w:t>meeting</w:t>
            </w:r>
            <w:r w:rsidR="006778F8" w:rsidRPr="007D6F9F">
              <w:rPr>
                <w:b/>
                <w:bCs/>
                <w:sz w:val="18"/>
                <w:szCs w:val="18"/>
                <w:lang w:val="en-US"/>
              </w:rPr>
              <w:t xml:space="preserve"> </w:t>
            </w:r>
            <w:r w:rsidRPr="007D6F9F">
              <w:rPr>
                <w:b/>
                <w:bCs/>
                <w:sz w:val="18"/>
                <w:szCs w:val="18"/>
                <w:lang w:val="en-US"/>
              </w:rPr>
              <w:t>(US</w:t>
            </w:r>
            <w:r w:rsidR="006778F8" w:rsidRPr="007D6F9F">
              <w:rPr>
                <w:b/>
                <w:bCs/>
                <w:sz w:val="18"/>
                <w:szCs w:val="18"/>
                <w:lang w:val="en-US"/>
              </w:rPr>
              <w:t xml:space="preserve"> </w:t>
            </w:r>
            <w:r w:rsidRPr="007D6F9F">
              <w:rPr>
                <w:b/>
                <w:bCs/>
                <w:sz w:val="18"/>
                <w:szCs w:val="18"/>
                <w:lang w:val="en-US"/>
              </w:rPr>
              <w:t>$)</w:t>
            </w:r>
          </w:p>
        </w:tc>
        <w:tc>
          <w:tcPr>
            <w:tcW w:w="1113" w:type="dxa"/>
          </w:tcPr>
          <w:p w14:paraId="00EE9EF7" w14:textId="77777777" w:rsidR="002333B4" w:rsidRPr="007D6F9F" w:rsidRDefault="002333B4" w:rsidP="00DD6DA0">
            <w:pPr>
              <w:jc w:val="center"/>
              <w:rPr>
                <w:b/>
                <w:bCs/>
                <w:sz w:val="18"/>
                <w:szCs w:val="18"/>
                <w:lang w:val="en-US"/>
              </w:rPr>
            </w:pPr>
            <w:r w:rsidRPr="007D6F9F">
              <w:rPr>
                <w:b/>
                <w:bCs/>
                <w:sz w:val="18"/>
                <w:szCs w:val="18"/>
                <w:lang w:val="en-US"/>
              </w:rPr>
              <w:t>Support</w:t>
            </w:r>
            <w:r w:rsidR="006778F8" w:rsidRPr="007D6F9F">
              <w:rPr>
                <w:b/>
                <w:bCs/>
                <w:sz w:val="18"/>
                <w:szCs w:val="18"/>
                <w:lang w:val="en-US"/>
              </w:rPr>
              <w:t xml:space="preserve"> </w:t>
            </w:r>
            <w:r w:rsidRPr="007D6F9F">
              <w:rPr>
                <w:b/>
                <w:bCs/>
                <w:sz w:val="18"/>
                <w:szCs w:val="18"/>
                <w:lang w:val="en-US"/>
              </w:rPr>
              <w:t>cost</w:t>
            </w:r>
            <w:r w:rsidR="006778F8" w:rsidRPr="007D6F9F">
              <w:rPr>
                <w:b/>
                <w:bCs/>
                <w:sz w:val="18"/>
                <w:szCs w:val="18"/>
                <w:lang w:val="en-US"/>
              </w:rPr>
              <w:t xml:space="preserve"> </w:t>
            </w:r>
            <w:r w:rsidRPr="007D6F9F">
              <w:rPr>
                <w:b/>
                <w:bCs/>
                <w:sz w:val="18"/>
                <w:szCs w:val="18"/>
                <w:lang w:val="en-US"/>
              </w:rPr>
              <w:t>on</w:t>
            </w:r>
            <w:r w:rsidR="006778F8" w:rsidRPr="007D6F9F">
              <w:rPr>
                <w:b/>
                <w:bCs/>
                <w:sz w:val="18"/>
                <w:szCs w:val="18"/>
                <w:lang w:val="en-US"/>
              </w:rPr>
              <w:t xml:space="preserve"> </w:t>
            </w:r>
            <w:r w:rsidRPr="007D6F9F">
              <w:rPr>
                <w:b/>
                <w:bCs/>
                <w:sz w:val="18"/>
                <w:szCs w:val="18"/>
                <w:lang w:val="en-US"/>
              </w:rPr>
              <w:t>balances</w:t>
            </w:r>
            <w:r w:rsidR="006778F8" w:rsidRPr="007D6F9F">
              <w:rPr>
                <w:b/>
                <w:bCs/>
                <w:sz w:val="18"/>
                <w:szCs w:val="18"/>
                <w:lang w:val="en-US"/>
              </w:rPr>
              <w:t xml:space="preserve"> </w:t>
            </w:r>
            <w:r w:rsidRPr="007D6F9F">
              <w:rPr>
                <w:b/>
                <w:bCs/>
                <w:sz w:val="18"/>
                <w:szCs w:val="18"/>
                <w:lang w:val="en-US"/>
              </w:rPr>
              <w:t>committed</w:t>
            </w:r>
            <w:r w:rsidR="006778F8" w:rsidRPr="007D6F9F">
              <w:rPr>
                <w:b/>
                <w:bCs/>
                <w:sz w:val="18"/>
                <w:szCs w:val="18"/>
                <w:lang w:val="en-US"/>
              </w:rPr>
              <w:t xml:space="preserve"> </w:t>
            </w:r>
            <w:r w:rsidRPr="007D6F9F">
              <w:rPr>
                <w:b/>
                <w:bCs/>
                <w:sz w:val="18"/>
                <w:szCs w:val="18"/>
                <w:lang w:val="en-US"/>
              </w:rPr>
              <w:t>and</w:t>
            </w:r>
            <w:r w:rsidR="006778F8" w:rsidRPr="007D6F9F">
              <w:rPr>
                <w:b/>
                <w:bCs/>
                <w:sz w:val="18"/>
                <w:szCs w:val="18"/>
                <w:lang w:val="en-US"/>
              </w:rPr>
              <w:t xml:space="preserve"> </w:t>
            </w:r>
            <w:r w:rsidRPr="007D6F9F">
              <w:rPr>
                <w:b/>
                <w:bCs/>
                <w:sz w:val="18"/>
                <w:szCs w:val="18"/>
                <w:lang w:val="en-US"/>
              </w:rPr>
              <w:t>not</w:t>
            </w:r>
            <w:r w:rsidR="006778F8" w:rsidRPr="007D6F9F">
              <w:rPr>
                <w:b/>
                <w:bCs/>
                <w:sz w:val="18"/>
                <w:szCs w:val="18"/>
                <w:lang w:val="en-US"/>
              </w:rPr>
              <w:t xml:space="preserve"> </w:t>
            </w:r>
            <w:r w:rsidRPr="007D6F9F">
              <w:rPr>
                <w:b/>
                <w:bCs/>
                <w:sz w:val="18"/>
                <w:szCs w:val="18"/>
                <w:lang w:val="en-US"/>
              </w:rPr>
              <w:t>committed</w:t>
            </w:r>
            <w:r w:rsidR="006778F8" w:rsidRPr="007D6F9F">
              <w:rPr>
                <w:b/>
                <w:bCs/>
                <w:sz w:val="18"/>
                <w:szCs w:val="18"/>
                <w:lang w:val="en-US"/>
              </w:rPr>
              <w:t xml:space="preserve"> </w:t>
            </w:r>
            <w:r w:rsidRPr="007D6F9F">
              <w:rPr>
                <w:b/>
                <w:bCs/>
                <w:sz w:val="18"/>
                <w:szCs w:val="18"/>
                <w:lang w:val="en-US"/>
              </w:rPr>
              <w:t>as</w:t>
            </w:r>
            <w:r w:rsidR="006778F8" w:rsidRPr="007D6F9F">
              <w:rPr>
                <w:b/>
                <w:bCs/>
                <w:sz w:val="18"/>
                <w:szCs w:val="18"/>
                <w:lang w:val="en-US"/>
              </w:rPr>
              <w:t xml:space="preserve"> </w:t>
            </w:r>
            <w:r w:rsidRPr="007D6F9F">
              <w:rPr>
                <w:b/>
                <w:bCs/>
                <w:sz w:val="18"/>
                <w:szCs w:val="18"/>
                <w:lang w:val="en-US"/>
              </w:rPr>
              <w:t>per</w:t>
            </w:r>
            <w:r w:rsidRPr="007D6F9F">
              <w:rPr>
                <w:b/>
                <w:bCs/>
                <w:sz w:val="18"/>
                <w:szCs w:val="18"/>
                <w:lang w:val="en-US"/>
              </w:rPr>
              <w:br/>
            </w:r>
            <w:r w:rsidR="005B4FF9" w:rsidRPr="0050798E">
              <w:rPr>
                <w:b/>
                <w:bCs/>
                <w:sz w:val="18"/>
                <w:szCs w:val="18"/>
                <w:lang w:val="en-US"/>
              </w:rPr>
              <w:t>9</w:t>
            </w:r>
            <w:r w:rsidR="001C38B4" w:rsidRPr="0050798E">
              <w:rPr>
                <w:b/>
                <w:bCs/>
                <w:sz w:val="18"/>
                <w:szCs w:val="18"/>
                <w:lang w:val="en-US"/>
              </w:rPr>
              <w:t>7</w:t>
            </w:r>
            <w:r w:rsidR="005B4FF9" w:rsidRPr="00310464">
              <w:rPr>
                <w:b/>
                <w:bCs/>
                <w:sz w:val="18"/>
                <w:szCs w:val="18"/>
                <w:vertAlign w:val="superscript"/>
                <w:lang w:val="en-US"/>
              </w:rPr>
              <w:t>th</w:t>
            </w:r>
            <w:r w:rsidR="00826C92" w:rsidRPr="0050798E">
              <w:rPr>
                <w:b/>
                <w:bCs/>
                <w:sz w:val="18"/>
                <w:szCs w:val="18"/>
                <w:lang w:val="en-US"/>
              </w:rPr>
              <w:t xml:space="preserve"> </w:t>
            </w:r>
            <w:r w:rsidRPr="0050798E">
              <w:rPr>
                <w:b/>
                <w:bCs/>
                <w:sz w:val="18"/>
                <w:szCs w:val="18"/>
                <w:lang w:val="en-US"/>
              </w:rPr>
              <w:t>meeting</w:t>
            </w:r>
            <w:r w:rsidR="006778F8" w:rsidRPr="0050798E">
              <w:rPr>
                <w:b/>
                <w:bCs/>
                <w:sz w:val="18"/>
                <w:szCs w:val="18"/>
                <w:lang w:val="en-US"/>
              </w:rPr>
              <w:t xml:space="preserve"> </w:t>
            </w:r>
            <w:r w:rsidRPr="0050798E">
              <w:rPr>
                <w:b/>
                <w:bCs/>
                <w:sz w:val="18"/>
                <w:szCs w:val="18"/>
                <w:lang w:val="en-US"/>
              </w:rPr>
              <w:t>(US</w:t>
            </w:r>
            <w:r w:rsidR="006778F8" w:rsidRPr="0050798E">
              <w:rPr>
                <w:b/>
                <w:bCs/>
                <w:sz w:val="18"/>
                <w:szCs w:val="18"/>
                <w:lang w:val="en-US"/>
              </w:rPr>
              <w:t xml:space="preserve"> </w:t>
            </w:r>
            <w:r w:rsidRPr="0050798E">
              <w:rPr>
                <w:b/>
                <w:bCs/>
                <w:sz w:val="18"/>
                <w:szCs w:val="18"/>
                <w:lang w:val="en-US"/>
              </w:rPr>
              <w:t>$)</w:t>
            </w:r>
          </w:p>
        </w:tc>
        <w:tc>
          <w:tcPr>
            <w:tcW w:w="1113" w:type="dxa"/>
          </w:tcPr>
          <w:p w14:paraId="00EE9EF8" w14:textId="77777777" w:rsidR="002333B4" w:rsidRPr="007D6F9F" w:rsidRDefault="002333B4" w:rsidP="00DD6DA0">
            <w:pPr>
              <w:jc w:val="center"/>
              <w:rPr>
                <w:b/>
                <w:bCs/>
                <w:sz w:val="18"/>
                <w:szCs w:val="18"/>
                <w:lang w:val="en-US"/>
              </w:rPr>
            </w:pPr>
            <w:r w:rsidRPr="007D6F9F">
              <w:rPr>
                <w:b/>
                <w:bCs/>
                <w:sz w:val="18"/>
                <w:szCs w:val="18"/>
                <w:lang w:val="en-US"/>
              </w:rPr>
              <w:t>Why</w:t>
            </w:r>
            <w:r w:rsidR="006778F8" w:rsidRPr="007D6F9F">
              <w:rPr>
                <w:b/>
                <w:bCs/>
                <w:sz w:val="18"/>
                <w:szCs w:val="18"/>
                <w:lang w:val="en-US"/>
              </w:rPr>
              <w:t xml:space="preserve"> </w:t>
            </w:r>
            <w:r w:rsidRPr="007D6F9F">
              <w:rPr>
                <w:b/>
                <w:bCs/>
                <w:sz w:val="18"/>
                <w:szCs w:val="18"/>
                <w:lang w:val="en-US"/>
              </w:rPr>
              <w:t>any</w:t>
            </w:r>
            <w:r w:rsidR="006778F8" w:rsidRPr="007D6F9F">
              <w:rPr>
                <w:b/>
                <w:bCs/>
                <w:sz w:val="18"/>
                <w:szCs w:val="18"/>
                <w:lang w:val="en-US"/>
              </w:rPr>
              <w:t xml:space="preserve"> </w:t>
            </w:r>
            <w:r w:rsidRPr="007D6F9F">
              <w:rPr>
                <w:b/>
                <w:bCs/>
                <w:sz w:val="18"/>
                <w:szCs w:val="18"/>
                <w:lang w:val="en-US"/>
              </w:rPr>
              <w:t>balances</w:t>
            </w:r>
            <w:r w:rsidR="006778F8" w:rsidRPr="007D6F9F">
              <w:rPr>
                <w:b/>
                <w:bCs/>
                <w:sz w:val="18"/>
                <w:szCs w:val="18"/>
                <w:lang w:val="en-US"/>
              </w:rPr>
              <w:t xml:space="preserve"> </w:t>
            </w:r>
            <w:r w:rsidRPr="007D6F9F">
              <w:rPr>
                <w:b/>
                <w:bCs/>
                <w:sz w:val="18"/>
                <w:szCs w:val="18"/>
                <w:lang w:val="en-US"/>
              </w:rPr>
              <w:t>could</w:t>
            </w:r>
            <w:r w:rsidR="006778F8" w:rsidRPr="007D6F9F">
              <w:rPr>
                <w:b/>
                <w:bCs/>
                <w:sz w:val="18"/>
                <w:szCs w:val="18"/>
                <w:lang w:val="en-US"/>
              </w:rPr>
              <w:t xml:space="preserve"> </w:t>
            </w:r>
            <w:r w:rsidRPr="007D6F9F">
              <w:rPr>
                <w:b/>
                <w:bCs/>
                <w:sz w:val="18"/>
                <w:szCs w:val="18"/>
                <w:lang w:val="en-US"/>
              </w:rPr>
              <w:t>not</w:t>
            </w:r>
            <w:r w:rsidR="006778F8" w:rsidRPr="007D6F9F">
              <w:rPr>
                <w:b/>
                <w:bCs/>
                <w:sz w:val="18"/>
                <w:szCs w:val="18"/>
                <w:lang w:val="en-US"/>
              </w:rPr>
              <w:t xml:space="preserve"> </w:t>
            </w:r>
            <w:r w:rsidRPr="007D6F9F">
              <w:rPr>
                <w:b/>
                <w:bCs/>
                <w:sz w:val="18"/>
                <w:szCs w:val="18"/>
                <w:lang w:val="en-US"/>
              </w:rPr>
              <w:t>be</w:t>
            </w:r>
            <w:r w:rsidR="006778F8" w:rsidRPr="007D6F9F">
              <w:rPr>
                <w:b/>
                <w:bCs/>
                <w:sz w:val="18"/>
                <w:szCs w:val="18"/>
                <w:lang w:val="en-US"/>
              </w:rPr>
              <w:t xml:space="preserve"> </w:t>
            </w:r>
            <w:r w:rsidRPr="007D6F9F">
              <w:rPr>
                <w:b/>
                <w:bCs/>
                <w:sz w:val="18"/>
                <w:szCs w:val="18"/>
                <w:lang w:val="en-US"/>
              </w:rPr>
              <w:t>returned?</w:t>
            </w:r>
          </w:p>
        </w:tc>
        <w:tc>
          <w:tcPr>
            <w:tcW w:w="838" w:type="dxa"/>
          </w:tcPr>
          <w:p w14:paraId="00EE9EF9" w14:textId="77777777" w:rsidR="002333B4" w:rsidRPr="007D6F9F" w:rsidRDefault="002333B4" w:rsidP="00DD6DA0">
            <w:pPr>
              <w:jc w:val="center"/>
              <w:rPr>
                <w:b/>
                <w:bCs/>
                <w:sz w:val="18"/>
                <w:szCs w:val="18"/>
                <w:lang w:val="en-US"/>
              </w:rPr>
            </w:pPr>
            <w:r w:rsidRPr="007D6F9F">
              <w:rPr>
                <w:b/>
                <w:bCs/>
                <w:sz w:val="18"/>
                <w:szCs w:val="18"/>
                <w:lang w:val="en-US"/>
              </w:rPr>
              <w:t>When</w:t>
            </w:r>
            <w:r w:rsidR="006778F8" w:rsidRPr="007D6F9F">
              <w:rPr>
                <w:b/>
                <w:bCs/>
                <w:sz w:val="18"/>
                <w:szCs w:val="18"/>
                <w:lang w:val="en-US"/>
              </w:rPr>
              <w:t xml:space="preserve"> </w:t>
            </w:r>
            <w:r w:rsidRPr="007D6F9F">
              <w:rPr>
                <w:b/>
                <w:bCs/>
                <w:sz w:val="18"/>
                <w:szCs w:val="18"/>
                <w:lang w:val="en-US"/>
              </w:rPr>
              <w:t>they</w:t>
            </w:r>
            <w:r w:rsidR="006778F8" w:rsidRPr="007D6F9F">
              <w:rPr>
                <w:b/>
                <w:bCs/>
                <w:sz w:val="18"/>
                <w:szCs w:val="18"/>
                <w:lang w:val="en-US"/>
              </w:rPr>
              <w:t xml:space="preserve"> </w:t>
            </w:r>
            <w:r w:rsidRPr="007D6F9F">
              <w:rPr>
                <w:b/>
                <w:bCs/>
                <w:sz w:val="18"/>
                <w:szCs w:val="18"/>
                <w:lang w:val="en-US"/>
              </w:rPr>
              <w:t>could</w:t>
            </w:r>
            <w:r w:rsidR="006778F8" w:rsidRPr="007D6F9F">
              <w:rPr>
                <w:b/>
                <w:bCs/>
                <w:sz w:val="18"/>
                <w:szCs w:val="18"/>
                <w:lang w:val="en-US"/>
              </w:rPr>
              <w:t xml:space="preserve"> </w:t>
            </w:r>
            <w:r w:rsidRPr="007D6F9F">
              <w:rPr>
                <w:b/>
                <w:bCs/>
                <w:sz w:val="18"/>
                <w:szCs w:val="18"/>
                <w:lang w:val="en-US"/>
              </w:rPr>
              <w:t>be</w:t>
            </w:r>
            <w:r w:rsidR="006778F8" w:rsidRPr="007D6F9F">
              <w:rPr>
                <w:b/>
                <w:bCs/>
                <w:sz w:val="18"/>
                <w:szCs w:val="18"/>
                <w:lang w:val="en-US"/>
              </w:rPr>
              <w:t xml:space="preserve"> </w:t>
            </w:r>
            <w:r w:rsidRPr="007D6F9F">
              <w:rPr>
                <w:b/>
                <w:bCs/>
                <w:sz w:val="18"/>
                <w:szCs w:val="18"/>
                <w:lang w:val="en-US"/>
              </w:rPr>
              <w:t>returned?</w:t>
            </w:r>
          </w:p>
        </w:tc>
        <w:tc>
          <w:tcPr>
            <w:tcW w:w="975" w:type="dxa"/>
          </w:tcPr>
          <w:p w14:paraId="00EE9EFA" w14:textId="77777777" w:rsidR="002333B4" w:rsidRPr="007D6F9F" w:rsidRDefault="002333B4" w:rsidP="00DD6DA0">
            <w:pPr>
              <w:jc w:val="center"/>
              <w:rPr>
                <w:b/>
                <w:bCs/>
                <w:sz w:val="18"/>
                <w:szCs w:val="18"/>
                <w:lang w:val="en-US"/>
              </w:rPr>
            </w:pPr>
            <w:r w:rsidRPr="007D6F9F">
              <w:rPr>
                <w:b/>
                <w:bCs/>
                <w:sz w:val="18"/>
                <w:szCs w:val="18"/>
                <w:lang w:val="en-US"/>
              </w:rPr>
              <w:t>Project</w:t>
            </w:r>
            <w:r w:rsidR="006778F8" w:rsidRPr="007D6F9F">
              <w:rPr>
                <w:b/>
                <w:bCs/>
                <w:sz w:val="18"/>
                <w:szCs w:val="18"/>
                <w:lang w:val="en-US"/>
              </w:rPr>
              <w:t xml:space="preserve"> </w:t>
            </w:r>
            <w:r w:rsidRPr="007D6F9F">
              <w:rPr>
                <w:b/>
                <w:bCs/>
                <w:sz w:val="18"/>
                <w:szCs w:val="18"/>
                <w:lang w:val="en-US"/>
              </w:rPr>
              <w:t>subject</w:t>
            </w:r>
            <w:r w:rsidR="006778F8" w:rsidRPr="007D6F9F">
              <w:rPr>
                <w:b/>
                <w:bCs/>
                <w:sz w:val="18"/>
                <w:szCs w:val="18"/>
                <w:lang w:val="en-US"/>
              </w:rPr>
              <w:t xml:space="preserve"> </w:t>
            </w:r>
            <w:r w:rsidRPr="007D6F9F">
              <w:rPr>
                <w:b/>
                <w:bCs/>
                <w:sz w:val="18"/>
                <w:szCs w:val="18"/>
                <w:lang w:val="en-US"/>
              </w:rPr>
              <w:t>to</w:t>
            </w:r>
            <w:r w:rsidR="006778F8" w:rsidRPr="007D6F9F">
              <w:rPr>
                <w:b/>
                <w:bCs/>
                <w:sz w:val="18"/>
                <w:szCs w:val="18"/>
                <w:lang w:val="en-US"/>
              </w:rPr>
              <w:t xml:space="preserve"> </w:t>
            </w:r>
            <w:r w:rsidRPr="007D6F9F">
              <w:rPr>
                <w:b/>
                <w:bCs/>
                <w:sz w:val="18"/>
                <w:szCs w:val="18"/>
                <w:lang w:val="en-US"/>
              </w:rPr>
              <w:t>decision</w:t>
            </w:r>
          </w:p>
        </w:tc>
      </w:tr>
      <w:tr w:rsidR="00BC1ABB" w:rsidRPr="007D6F9F" w14:paraId="00EE9EFD" w14:textId="77777777" w:rsidTr="006557FD">
        <w:tc>
          <w:tcPr>
            <w:tcW w:w="14281" w:type="dxa"/>
            <w:gridSpan w:val="11"/>
            <w:shd w:val="clear" w:color="auto" w:fill="FFFFFF" w:themeFill="background1"/>
            <w:noWrap/>
          </w:tcPr>
          <w:p w14:paraId="00EE9EFC" w14:textId="77777777" w:rsidR="00BC1ABB" w:rsidRPr="007D6F9F" w:rsidRDefault="00BC1ABB" w:rsidP="002E2F6E">
            <w:pPr>
              <w:jc w:val="left"/>
              <w:rPr>
                <w:rFonts w:asciiTheme="majorBidi" w:hAnsiTheme="majorBidi" w:cstheme="majorBidi"/>
                <w:sz w:val="18"/>
                <w:szCs w:val="18"/>
                <w:lang w:val="en-US"/>
              </w:rPr>
            </w:pPr>
            <w:r w:rsidRPr="007D6F9F">
              <w:rPr>
                <w:rFonts w:asciiTheme="majorBidi" w:hAnsiTheme="majorBidi" w:cstheme="majorBidi"/>
                <w:b/>
                <w:bCs/>
                <w:sz w:val="18"/>
                <w:szCs w:val="18"/>
              </w:rPr>
              <w:t>UNDP</w:t>
            </w:r>
          </w:p>
        </w:tc>
      </w:tr>
      <w:tr w:rsidR="002E2F6E" w:rsidRPr="007D6F9F" w14:paraId="00EE9F09" w14:textId="77777777" w:rsidTr="00D368DB">
        <w:tc>
          <w:tcPr>
            <w:tcW w:w="2045" w:type="dxa"/>
            <w:shd w:val="clear" w:color="auto" w:fill="FFFFFF" w:themeFill="background1"/>
            <w:noWrap/>
          </w:tcPr>
          <w:p w14:paraId="00EE9EFE"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ANG/PHA/79/INV/19</w:t>
            </w:r>
          </w:p>
        </w:tc>
        <w:tc>
          <w:tcPr>
            <w:tcW w:w="2631" w:type="dxa"/>
            <w:shd w:val="clear" w:color="auto" w:fill="FFFFFF" w:themeFill="background1"/>
            <w:vAlign w:val="bottom"/>
          </w:tcPr>
          <w:p w14:paraId="00EE9EFF"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00EE9F00"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Aug-22</w:t>
            </w:r>
          </w:p>
        </w:tc>
        <w:tc>
          <w:tcPr>
            <w:tcW w:w="1164" w:type="dxa"/>
            <w:shd w:val="clear" w:color="auto" w:fill="FFFFFF" w:themeFill="background1"/>
            <w:noWrap/>
          </w:tcPr>
          <w:p w14:paraId="00EE9F01"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450,000</w:t>
            </w:r>
          </w:p>
        </w:tc>
        <w:tc>
          <w:tcPr>
            <w:tcW w:w="1251" w:type="dxa"/>
            <w:shd w:val="clear" w:color="auto" w:fill="FFFFFF" w:themeFill="background1"/>
          </w:tcPr>
          <w:p w14:paraId="00EE9F0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403,483</w:t>
            </w:r>
          </w:p>
        </w:tc>
        <w:tc>
          <w:tcPr>
            <w:tcW w:w="975" w:type="dxa"/>
            <w:shd w:val="clear" w:color="auto" w:fill="FFFFFF" w:themeFill="background1"/>
            <w:noWrap/>
          </w:tcPr>
          <w:p w14:paraId="00EE9F0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46,517</w:t>
            </w:r>
          </w:p>
        </w:tc>
        <w:tc>
          <w:tcPr>
            <w:tcW w:w="1113" w:type="dxa"/>
            <w:shd w:val="clear" w:color="auto" w:fill="FFFFFF" w:themeFill="background1"/>
            <w:noWrap/>
          </w:tcPr>
          <w:p w14:paraId="00EE9F04"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9F05"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3,256</w:t>
            </w:r>
          </w:p>
        </w:tc>
        <w:tc>
          <w:tcPr>
            <w:tcW w:w="1113" w:type="dxa"/>
            <w:shd w:val="clear" w:color="auto" w:fill="FFFFFF" w:themeFill="background1"/>
            <w:noWrap/>
          </w:tcPr>
          <w:p w14:paraId="00EE9F06"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9F07"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9F08"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9F15" w14:textId="77777777" w:rsidTr="00D368DB">
        <w:tc>
          <w:tcPr>
            <w:tcW w:w="2045" w:type="dxa"/>
            <w:shd w:val="clear" w:color="auto" w:fill="FFFFFF" w:themeFill="background1"/>
            <w:noWrap/>
          </w:tcPr>
          <w:p w14:paraId="00EE9F0A"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BGD/PHA/90/INV/59</w:t>
            </w:r>
          </w:p>
        </w:tc>
        <w:tc>
          <w:tcPr>
            <w:tcW w:w="2631" w:type="dxa"/>
            <w:shd w:val="clear" w:color="auto" w:fill="FFFFFF" w:themeFill="background1"/>
            <w:vAlign w:val="bottom"/>
          </w:tcPr>
          <w:p w14:paraId="00EE9F0B"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(air-conditioning sector)</w:t>
            </w:r>
          </w:p>
        </w:tc>
        <w:tc>
          <w:tcPr>
            <w:tcW w:w="1063" w:type="dxa"/>
            <w:shd w:val="clear" w:color="auto" w:fill="FFFFFF" w:themeFill="background1"/>
            <w:noWrap/>
          </w:tcPr>
          <w:p w14:paraId="00EE9F0C"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9F0D"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1,967,866</w:t>
            </w:r>
          </w:p>
        </w:tc>
        <w:tc>
          <w:tcPr>
            <w:tcW w:w="1251" w:type="dxa"/>
            <w:shd w:val="clear" w:color="auto" w:fill="FFFFFF" w:themeFill="background1"/>
          </w:tcPr>
          <w:p w14:paraId="00EE9F0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1,678,655</w:t>
            </w:r>
          </w:p>
        </w:tc>
        <w:tc>
          <w:tcPr>
            <w:tcW w:w="975" w:type="dxa"/>
            <w:shd w:val="clear" w:color="auto" w:fill="FFFFFF" w:themeFill="background1"/>
            <w:noWrap/>
          </w:tcPr>
          <w:p w14:paraId="00EE9F0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289,211</w:t>
            </w:r>
          </w:p>
        </w:tc>
        <w:tc>
          <w:tcPr>
            <w:tcW w:w="1113" w:type="dxa"/>
            <w:shd w:val="clear" w:color="auto" w:fill="FFFFFF" w:themeFill="background1"/>
            <w:noWrap/>
          </w:tcPr>
          <w:p w14:paraId="00EE9F10"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9F11"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20,245</w:t>
            </w:r>
          </w:p>
        </w:tc>
        <w:tc>
          <w:tcPr>
            <w:tcW w:w="1113" w:type="dxa"/>
            <w:shd w:val="clear" w:color="auto" w:fill="FFFFFF" w:themeFill="background1"/>
            <w:noWrap/>
          </w:tcPr>
          <w:p w14:paraId="00EE9F12"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9F13"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9F14"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9F21" w14:textId="77777777" w:rsidTr="00D368DB">
        <w:tc>
          <w:tcPr>
            <w:tcW w:w="2045" w:type="dxa"/>
            <w:shd w:val="clear" w:color="auto" w:fill="FFFFFF" w:themeFill="background1"/>
            <w:noWrap/>
          </w:tcPr>
          <w:p w14:paraId="00EE9F16"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BZE/PHA/87/INV/40</w:t>
            </w:r>
          </w:p>
        </w:tc>
        <w:tc>
          <w:tcPr>
            <w:tcW w:w="2631" w:type="dxa"/>
            <w:shd w:val="clear" w:color="auto" w:fill="FFFFFF" w:themeFill="background1"/>
            <w:vAlign w:val="bottom"/>
          </w:tcPr>
          <w:p w14:paraId="00EE9F17"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00EE9F18"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9F19"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73,854</w:t>
            </w:r>
          </w:p>
        </w:tc>
        <w:tc>
          <w:tcPr>
            <w:tcW w:w="1251" w:type="dxa"/>
            <w:shd w:val="clear" w:color="auto" w:fill="FFFFFF" w:themeFill="background1"/>
          </w:tcPr>
          <w:p w14:paraId="00EE9F1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41,316</w:t>
            </w:r>
          </w:p>
        </w:tc>
        <w:tc>
          <w:tcPr>
            <w:tcW w:w="975" w:type="dxa"/>
            <w:shd w:val="clear" w:color="auto" w:fill="FFFFFF" w:themeFill="background1"/>
            <w:noWrap/>
          </w:tcPr>
          <w:p w14:paraId="00EE9F1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32,538</w:t>
            </w:r>
          </w:p>
        </w:tc>
        <w:tc>
          <w:tcPr>
            <w:tcW w:w="1113" w:type="dxa"/>
            <w:shd w:val="clear" w:color="auto" w:fill="FFFFFF" w:themeFill="background1"/>
            <w:noWrap/>
          </w:tcPr>
          <w:p w14:paraId="00EE9F1C"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9F1D"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2,928</w:t>
            </w:r>
          </w:p>
        </w:tc>
        <w:tc>
          <w:tcPr>
            <w:tcW w:w="1113" w:type="dxa"/>
            <w:shd w:val="clear" w:color="auto" w:fill="FFFFFF" w:themeFill="background1"/>
            <w:noWrap/>
          </w:tcPr>
          <w:p w14:paraId="00EE9F1E"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9F1F"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9F20"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9F2D" w14:textId="77777777" w:rsidTr="00D368DB">
        <w:tc>
          <w:tcPr>
            <w:tcW w:w="2045" w:type="dxa"/>
            <w:shd w:val="clear" w:color="auto" w:fill="FFFFFF" w:themeFill="background1"/>
            <w:noWrap/>
          </w:tcPr>
          <w:p w14:paraId="00EE9F22"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COL/SEV/88/INS/115</w:t>
            </w:r>
          </w:p>
        </w:tc>
        <w:tc>
          <w:tcPr>
            <w:tcW w:w="2631" w:type="dxa"/>
            <w:shd w:val="clear" w:color="auto" w:fill="FFFFFF" w:themeFill="background1"/>
            <w:vAlign w:val="bottom"/>
          </w:tcPr>
          <w:p w14:paraId="00EE9F23"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institutional strengthening project (phase XIII: 12/2021-11/2023)</w:t>
            </w:r>
          </w:p>
        </w:tc>
        <w:tc>
          <w:tcPr>
            <w:tcW w:w="1063" w:type="dxa"/>
            <w:shd w:val="clear" w:color="auto" w:fill="FFFFFF" w:themeFill="background1"/>
            <w:noWrap/>
          </w:tcPr>
          <w:p w14:paraId="00EE9F24"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00EE9F25"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352,768</w:t>
            </w:r>
          </w:p>
        </w:tc>
        <w:tc>
          <w:tcPr>
            <w:tcW w:w="1251" w:type="dxa"/>
            <w:shd w:val="clear" w:color="auto" w:fill="FFFFFF" w:themeFill="background1"/>
          </w:tcPr>
          <w:p w14:paraId="00EE9F2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340,514</w:t>
            </w:r>
          </w:p>
        </w:tc>
        <w:tc>
          <w:tcPr>
            <w:tcW w:w="975" w:type="dxa"/>
            <w:shd w:val="clear" w:color="auto" w:fill="FFFFFF" w:themeFill="background1"/>
            <w:noWrap/>
          </w:tcPr>
          <w:p w14:paraId="00EE9F2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12,254</w:t>
            </w:r>
          </w:p>
        </w:tc>
        <w:tc>
          <w:tcPr>
            <w:tcW w:w="1113" w:type="dxa"/>
            <w:shd w:val="clear" w:color="auto" w:fill="FFFFFF" w:themeFill="background1"/>
            <w:noWrap/>
          </w:tcPr>
          <w:p w14:paraId="00EE9F28"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9F29"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858</w:t>
            </w:r>
          </w:p>
        </w:tc>
        <w:tc>
          <w:tcPr>
            <w:tcW w:w="1113" w:type="dxa"/>
            <w:shd w:val="clear" w:color="auto" w:fill="FFFFFF" w:themeFill="background1"/>
            <w:noWrap/>
          </w:tcPr>
          <w:p w14:paraId="00EE9F2A"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9F2B"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9F2C"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9F39" w14:textId="77777777" w:rsidTr="00D368DB">
        <w:tc>
          <w:tcPr>
            <w:tcW w:w="2045" w:type="dxa"/>
            <w:shd w:val="clear" w:color="auto" w:fill="FFFFFF" w:themeFill="background1"/>
            <w:noWrap/>
          </w:tcPr>
          <w:p w14:paraId="00EE9F2E"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COS/KIP/87/PRP/63</w:t>
            </w:r>
          </w:p>
        </w:tc>
        <w:tc>
          <w:tcPr>
            <w:tcW w:w="2631" w:type="dxa"/>
            <w:shd w:val="clear" w:color="auto" w:fill="FFFFFF" w:themeFill="background1"/>
            <w:vAlign w:val="bottom"/>
          </w:tcPr>
          <w:p w14:paraId="00EE9F2F"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0EE9F30" w14:textId="77777777" w:rsidR="002E2F6E" w:rsidRPr="007D6F9F" w:rsidRDefault="002E2F6E" w:rsidP="002E2F6E">
            <w:pPr>
              <w:jc w:val="center"/>
              <w:rPr>
                <w:rFonts w:asciiTheme="majorBidi" w:hAnsiTheme="majorBidi" w:cstheme="majorBidi"/>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9F31"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170,000</w:t>
            </w:r>
          </w:p>
        </w:tc>
        <w:tc>
          <w:tcPr>
            <w:tcW w:w="1251" w:type="dxa"/>
            <w:shd w:val="clear" w:color="auto" w:fill="FFFFFF" w:themeFill="background1"/>
          </w:tcPr>
          <w:p w14:paraId="00EE9F3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163,390</w:t>
            </w:r>
          </w:p>
        </w:tc>
        <w:tc>
          <w:tcPr>
            <w:tcW w:w="975" w:type="dxa"/>
            <w:shd w:val="clear" w:color="auto" w:fill="FFFFFF" w:themeFill="background1"/>
            <w:noWrap/>
          </w:tcPr>
          <w:p w14:paraId="00EE9F33" w14:textId="77777777" w:rsidR="002E2F6E" w:rsidRPr="007D6F9F" w:rsidRDefault="002E2F6E" w:rsidP="002E2F6E">
            <w:pPr>
              <w:jc w:val="right"/>
              <w:rPr>
                <w:rFonts w:asciiTheme="majorBidi" w:hAnsiTheme="majorBidi" w:cstheme="majorBidi"/>
                <w:sz w:val="18"/>
                <w:szCs w:val="18"/>
                <w:lang w:val="en-US"/>
              </w:rPr>
            </w:pPr>
            <w:r w:rsidRPr="007D6F9F">
              <w:rPr>
                <w:rFonts w:asciiTheme="majorBidi" w:hAnsiTheme="majorBidi" w:cstheme="majorBidi"/>
                <w:color w:val="000000"/>
                <w:sz w:val="18"/>
                <w:szCs w:val="18"/>
              </w:rPr>
              <w:t>6,610</w:t>
            </w:r>
          </w:p>
        </w:tc>
        <w:tc>
          <w:tcPr>
            <w:tcW w:w="1113" w:type="dxa"/>
            <w:shd w:val="clear" w:color="auto" w:fill="FFFFFF" w:themeFill="background1"/>
            <w:noWrap/>
          </w:tcPr>
          <w:p w14:paraId="00EE9F34"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9F35"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463</w:t>
            </w:r>
          </w:p>
        </w:tc>
        <w:tc>
          <w:tcPr>
            <w:tcW w:w="1113" w:type="dxa"/>
            <w:shd w:val="clear" w:color="auto" w:fill="FFFFFF" w:themeFill="background1"/>
            <w:noWrap/>
          </w:tcPr>
          <w:p w14:paraId="00EE9F36"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9F37"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9F38"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9F45" w14:textId="77777777" w:rsidTr="00D368DB">
        <w:tc>
          <w:tcPr>
            <w:tcW w:w="2045" w:type="dxa"/>
            <w:shd w:val="clear" w:color="auto" w:fill="FFFFFF" w:themeFill="background1"/>
            <w:noWrap/>
          </w:tcPr>
          <w:p w14:paraId="00EE9F3A"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COS/PHA/91/TAS/66</w:t>
            </w:r>
          </w:p>
        </w:tc>
        <w:tc>
          <w:tcPr>
            <w:tcW w:w="2631" w:type="dxa"/>
            <w:shd w:val="clear" w:color="auto" w:fill="FFFFFF" w:themeFill="background1"/>
            <w:vAlign w:val="bottom"/>
          </w:tcPr>
          <w:p w14:paraId="00EE9F3B"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1063" w:type="dxa"/>
            <w:shd w:val="clear" w:color="auto" w:fill="FFFFFF" w:themeFill="background1"/>
            <w:noWrap/>
          </w:tcPr>
          <w:p w14:paraId="00EE9F3C"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9F3D"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30,000</w:t>
            </w:r>
          </w:p>
        </w:tc>
        <w:tc>
          <w:tcPr>
            <w:tcW w:w="1251" w:type="dxa"/>
            <w:shd w:val="clear" w:color="auto" w:fill="FFFFFF" w:themeFill="background1"/>
          </w:tcPr>
          <w:p w14:paraId="00EE9F3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26,159</w:t>
            </w:r>
          </w:p>
        </w:tc>
        <w:tc>
          <w:tcPr>
            <w:tcW w:w="975" w:type="dxa"/>
            <w:shd w:val="clear" w:color="auto" w:fill="FFFFFF" w:themeFill="background1"/>
            <w:noWrap/>
          </w:tcPr>
          <w:p w14:paraId="00EE9F3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3,841</w:t>
            </w:r>
          </w:p>
        </w:tc>
        <w:tc>
          <w:tcPr>
            <w:tcW w:w="1113" w:type="dxa"/>
            <w:shd w:val="clear" w:color="auto" w:fill="FFFFFF" w:themeFill="background1"/>
            <w:noWrap/>
          </w:tcPr>
          <w:p w14:paraId="00EE9F40"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9F41"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346</w:t>
            </w:r>
          </w:p>
        </w:tc>
        <w:tc>
          <w:tcPr>
            <w:tcW w:w="1113" w:type="dxa"/>
            <w:shd w:val="clear" w:color="auto" w:fill="FFFFFF" w:themeFill="background1"/>
            <w:noWrap/>
          </w:tcPr>
          <w:p w14:paraId="00EE9F42"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9F43"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9F44"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9F51" w14:textId="77777777" w:rsidTr="00D368DB">
        <w:tc>
          <w:tcPr>
            <w:tcW w:w="2045" w:type="dxa"/>
            <w:shd w:val="clear" w:color="auto" w:fill="FFFFFF" w:themeFill="background1"/>
            <w:noWrap/>
          </w:tcPr>
          <w:p w14:paraId="00EE9F46"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CUB/KIP/87/PRP/65</w:t>
            </w:r>
          </w:p>
        </w:tc>
        <w:tc>
          <w:tcPr>
            <w:tcW w:w="2631" w:type="dxa"/>
            <w:shd w:val="clear" w:color="auto" w:fill="FFFFFF" w:themeFill="background1"/>
            <w:vAlign w:val="bottom"/>
          </w:tcPr>
          <w:p w14:paraId="00EE9F47"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0EE9F48"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Aug-24</w:t>
            </w:r>
          </w:p>
        </w:tc>
        <w:tc>
          <w:tcPr>
            <w:tcW w:w="1164" w:type="dxa"/>
            <w:shd w:val="clear" w:color="auto" w:fill="FFFFFF" w:themeFill="background1"/>
            <w:noWrap/>
          </w:tcPr>
          <w:p w14:paraId="00EE9F49"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170,000</w:t>
            </w:r>
          </w:p>
        </w:tc>
        <w:tc>
          <w:tcPr>
            <w:tcW w:w="1251" w:type="dxa"/>
            <w:shd w:val="clear" w:color="auto" w:fill="FFFFFF" w:themeFill="background1"/>
          </w:tcPr>
          <w:p w14:paraId="00EE9F4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154,279</w:t>
            </w:r>
          </w:p>
        </w:tc>
        <w:tc>
          <w:tcPr>
            <w:tcW w:w="975" w:type="dxa"/>
            <w:shd w:val="clear" w:color="auto" w:fill="FFFFFF" w:themeFill="background1"/>
            <w:noWrap/>
          </w:tcPr>
          <w:p w14:paraId="00EE9F4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15,721</w:t>
            </w:r>
          </w:p>
        </w:tc>
        <w:tc>
          <w:tcPr>
            <w:tcW w:w="1113" w:type="dxa"/>
            <w:shd w:val="clear" w:color="auto" w:fill="FFFFFF" w:themeFill="background1"/>
            <w:noWrap/>
          </w:tcPr>
          <w:p w14:paraId="00EE9F4C"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9F4D"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1,100</w:t>
            </w:r>
          </w:p>
        </w:tc>
        <w:tc>
          <w:tcPr>
            <w:tcW w:w="1113" w:type="dxa"/>
            <w:shd w:val="clear" w:color="auto" w:fill="FFFFFF" w:themeFill="background1"/>
            <w:noWrap/>
          </w:tcPr>
          <w:p w14:paraId="00EE9F4E"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9F4F"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9F50"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9F5D" w14:textId="77777777" w:rsidTr="00D368DB">
        <w:tc>
          <w:tcPr>
            <w:tcW w:w="2045" w:type="dxa"/>
            <w:shd w:val="clear" w:color="auto" w:fill="FFFFFF" w:themeFill="background1"/>
            <w:noWrap/>
          </w:tcPr>
          <w:p w14:paraId="00EE9F52"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DOM/KIP/87/PRP/73</w:t>
            </w:r>
          </w:p>
        </w:tc>
        <w:tc>
          <w:tcPr>
            <w:tcW w:w="2631" w:type="dxa"/>
            <w:shd w:val="clear" w:color="auto" w:fill="FFFFFF" w:themeFill="background1"/>
            <w:vAlign w:val="bottom"/>
          </w:tcPr>
          <w:p w14:paraId="00EE9F53"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0EE9F54"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Aug-24</w:t>
            </w:r>
          </w:p>
        </w:tc>
        <w:tc>
          <w:tcPr>
            <w:tcW w:w="1164" w:type="dxa"/>
            <w:shd w:val="clear" w:color="auto" w:fill="FFFFFF" w:themeFill="background1"/>
            <w:noWrap/>
          </w:tcPr>
          <w:p w14:paraId="00EE9F55"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190,000</w:t>
            </w:r>
          </w:p>
        </w:tc>
        <w:tc>
          <w:tcPr>
            <w:tcW w:w="1251" w:type="dxa"/>
            <w:shd w:val="clear" w:color="auto" w:fill="FFFFFF" w:themeFill="background1"/>
          </w:tcPr>
          <w:p w14:paraId="00EE9F5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174,370</w:t>
            </w:r>
          </w:p>
        </w:tc>
        <w:tc>
          <w:tcPr>
            <w:tcW w:w="975" w:type="dxa"/>
            <w:shd w:val="clear" w:color="auto" w:fill="FFFFFF" w:themeFill="background1"/>
            <w:noWrap/>
          </w:tcPr>
          <w:p w14:paraId="00EE9F5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15,630</w:t>
            </w:r>
          </w:p>
        </w:tc>
        <w:tc>
          <w:tcPr>
            <w:tcW w:w="1113" w:type="dxa"/>
            <w:shd w:val="clear" w:color="auto" w:fill="FFFFFF" w:themeFill="background1"/>
            <w:noWrap/>
          </w:tcPr>
          <w:p w14:paraId="00EE9F58"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9F59"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1,094</w:t>
            </w:r>
          </w:p>
        </w:tc>
        <w:tc>
          <w:tcPr>
            <w:tcW w:w="1113" w:type="dxa"/>
            <w:shd w:val="clear" w:color="auto" w:fill="FFFFFF" w:themeFill="background1"/>
            <w:noWrap/>
          </w:tcPr>
          <w:p w14:paraId="00EE9F5A"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9F5B"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9F5C"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9F69" w14:textId="77777777" w:rsidTr="00D368DB">
        <w:tc>
          <w:tcPr>
            <w:tcW w:w="2045" w:type="dxa"/>
            <w:shd w:val="clear" w:color="auto" w:fill="FFFFFF" w:themeFill="background1"/>
            <w:noWrap/>
          </w:tcPr>
          <w:p w14:paraId="00EE9F5E"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EGY/PHA/79/TAS/132</w:t>
            </w:r>
          </w:p>
        </w:tc>
        <w:tc>
          <w:tcPr>
            <w:tcW w:w="2631" w:type="dxa"/>
            <w:shd w:val="clear" w:color="auto" w:fill="FFFFFF" w:themeFill="background1"/>
            <w:vAlign w:val="bottom"/>
          </w:tcPr>
          <w:p w14:paraId="00EE9F5F"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 (project management and monitoring)</w:t>
            </w:r>
          </w:p>
        </w:tc>
        <w:tc>
          <w:tcPr>
            <w:tcW w:w="1063" w:type="dxa"/>
            <w:shd w:val="clear" w:color="auto" w:fill="FFFFFF" w:themeFill="background1"/>
            <w:noWrap/>
          </w:tcPr>
          <w:p w14:paraId="00EE9F60"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Dec-22</w:t>
            </w:r>
          </w:p>
        </w:tc>
        <w:tc>
          <w:tcPr>
            <w:tcW w:w="1164" w:type="dxa"/>
            <w:shd w:val="clear" w:color="auto" w:fill="FFFFFF" w:themeFill="background1"/>
            <w:noWrap/>
          </w:tcPr>
          <w:p w14:paraId="00EE9F61"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75,000</w:t>
            </w:r>
          </w:p>
        </w:tc>
        <w:tc>
          <w:tcPr>
            <w:tcW w:w="1251" w:type="dxa"/>
            <w:shd w:val="clear" w:color="auto" w:fill="FFFFFF" w:themeFill="background1"/>
          </w:tcPr>
          <w:p w14:paraId="00EE9F6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39,629</w:t>
            </w:r>
          </w:p>
        </w:tc>
        <w:tc>
          <w:tcPr>
            <w:tcW w:w="975" w:type="dxa"/>
            <w:shd w:val="clear" w:color="auto" w:fill="FFFFFF" w:themeFill="background1"/>
            <w:noWrap/>
          </w:tcPr>
          <w:p w14:paraId="00EE9F6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35,371</w:t>
            </w:r>
          </w:p>
        </w:tc>
        <w:tc>
          <w:tcPr>
            <w:tcW w:w="1113" w:type="dxa"/>
            <w:shd w:val="clear" w:color="auto" w:fill="FFFFFF" w:themeFill="background1"/>
            <w:noWrap/>
          </w:tcPr>
          <w:p w14:paraId="00EE9F64"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9F65"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2,476</w:t>
            </w:r>
          </w:p>
        </w:tc>
        <w:tc>
          <w:tcPr>
            <w:tcW w:w="1113" w:type="dxa"/>
            <w:shd w:val="clear" w:color="auto" w:fill="FFFFFF" w:themeFill="background1"/>
            <w:noWrap/>
          </w:tcPr>
          <w:p w14:paraId="00EE9F66"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9F67"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9F68"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9F75" w14:textId="77777777" w:rsidTr="00D368DB">
        <w:tc>
          <w:tcPr>
            <w:tcW w:w="2045" w:type="dxa"/>
            <w:shd w:val="clear" w:color="auto" w:fill="FFFFFF" w:themeFill="background1"/>
            <w:noWrap/>
          </w:tcPr>
          <w:p w14:paraId="00EE9F6A"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EGY/PHA/84/INV/144</w:t>
            </w:r>
          </w:p>
        </w:tc>
        <w:tc>
          <w:tcPr>
            <w:tcW w:w="2631" w:type="dxa"/>
            <w:shd w:val="clear" w:color="auto" w:fill="FFFFFF" w:themeFill="background1"/>
            <w:vAlign w:val="bottom"/>
          </w:tcPr>
          <w:p w14:paraId="00EE9F6B"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(extruded polystyrene foam sector)</w:t>
            </w:r>
          </w:p>
        </w:tc>
        <w:tc>
          <w:tcPr>
            <w:tcW w:w="1063" w:type="dxa"/>
            <w:shd w:val="clear" w:color="auto" w:fill="FFFFFF" w:themeFill="background1"/>
            <w:noWrap/>
          </w:tcPr>
          <w:p w14:paraId="00EE9F6C"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00EE9F6D"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1,761,750</w:t>
            </w:r>
          </w:p>
        </w:tc>
        <w:tc>
          <w:tcPr>
            <w:tcW w:w="1251" w:type="dxa"/>
            <w:shd w:val="clear" w:color="auto" w:fill="FFFFFF" w:themeFill="background1"/>
          </w:tcPr>
          <w:p w14:paraId="00EE9F6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1,611,791</w:t>
            </w:r>
          </w:p>
        </w:tc>
        <w:tc>
          <w:tcPr>
            <w:tcW w:w="975" w:type="dxa"/>
            <w:shd w:val="clear" w:color="auto" w:fill="FFFFFF" w:themeFill="background1"/>
            <w:noWrap/>
          </w:tcPr>
          <w:p w14:paraId="00EE9F6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149,959</w:t>
            </w:r>
          </w:p>
        </w:tc>
        <w:tc>
          <w:tcPr>
            <w:tcW w:w="1113" w:type="dxa"/>
            <w:shd w:val="clear" w:color="auto" w:fill="FFFFFF" w:themeFill="background1"/>
            <w:noWrap/>
          </w:tcPr>
          <w:p w14:paraId="00EE9F70"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9F71"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10,497</w:t>
            </w:r>
          </w:p>
        </w:tc>
        <w:tc>
          <w:tcPr>
            <w:tcW w:w="1113" w:type="dxa"/>
            <w:shd w:val="clear" w:color="auto" w:fill="FFFFFF" w:themeFill="background1"/>
            <w:noWrap/>
          </w:tcPr>
          <w:p w14:paraId="00EE9F72"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9F73"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9F74"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9F81" w14:textId="77777777" w:rsidTr="00D368DB">
        <w:tc>
          <w:tcPr>
            <w:tcW w:w="2045" w:type="dxa"/>
            <w:shd w:val="clear" w:color="auto" w:fill="FFFFFF" w:themeFill="background1"/>
            <w:noWrap/>
          </w:tcPr>
          <w:p w14:paraId="00EE9F76"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ELS/PHA/87/INV/43</w:t>
            </w:r>
          </w:p>
        </w:tc>
        <w:tc>
          <w:tcPr>
            <w:tcW w:w="2631" w:type="dxa"/>
            <w:shd w:val="clear" w:color="auto" w:fill="FFFFFF" w:themeFill="background1"/>
            <w:vAlign w:val="bottom"/>
          </w:tcPr>
          <w:p w14:paraId="00EE9F77" w14:textId="77777777" w:rsidR="002E2F6E" w:rsidRPr="007D6F9F" w:rsidRDefault="002E2F6E" w:rsidP="002E2F6E">
            <w:pP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00EE9F78"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9F79"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169,000</w:t>
            </w:r>
          </w:p>
        </w:tc>
        <w:tc>
          <w:tcPr>
            <w:tcW w:w="1251" w:type="dxa"/>
            <w:shd w:val="clear" w:color="auto" w:fill="FFFFFF" w:themeFill="background1"/>
          </w:tcPr>
          <w:p w14:paraId="00EE9F7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66,702</w:t>
            </w:r>
          </w:p>
        </w:tc>
        <w:tc>
          <w:tcPr>
            <w:tcW w:w="975" w:type="dxa"/>
            <w:shd w:val="clear" w:color="auto" w:fill="FFFFFF" w:themeFill="background1"/>
            <w:noWrap/>
          </w:tcPr>
          <w:p w14:paraId="00EE9F7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102,298</w:t>
            </w:r>
          </w:p>
        </w:tc>
        <w:tc>
          <w:tcPr>
            <w:tcW w:w="1113" w:type="dxa"/>
            <w:shd w:val="clear" w:color="auto" w:fill="FFFFFF" w:themeFill="background1"/>
            <w:noWrap/>
          </w:tcPr>
          <w:p w14:paraId="00EE9F7C"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9F7D"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7,161</w:t>
            </w:r>
          </w:p>
        </w:tc>
        <w:tc>
          <w:tcPr>
            <w:tcW w:w="1113" w:type="dxa"/>
            <w:shd w:val="clear" w:color="auto" w:fill="FFFFFF" w:themeFill="background1"/>
            <w:noWrap/>
          </w:tcPr>
          <w:p w14:paraId="00EE9F7E"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9F7F"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9F80"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9F8D" w14:textId="77777777" w:rsidTr="00D368DB">
        <w:tc>
          <w:tcPr>
            <w:tcW w:w="2045" w:type="dxa"/>
            <w:shd w:val="clear" w:color="auto" w:fill="FFFFFF" w:themeFill="background1"/>
            <w:noWrap/>
          </w:tcPr>
          <w:p w14:paraId="00EE9F82"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GHA/KIP/87/PRP/51</w:t>
            </w:r>
          </w:p>
        </w:tc>
        <w:tc>
          <w:tcPr>
            <w:tcW w:w="2631" w:type="dxa"/>
            <w:shd w:val="clear" w:color="auto" w:fill="FFFFFF" w:themeFill="background1"/>
            <w:vAlign w:val="bottom"/>
          </w:tcPr>
          <w:p w14:paraId="00EE9F83"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 xml:space="preserve">Preparation of Kigali HFC </w:t>
            </w:r>
            <w:r w:rsidRPr="007D6F9F">
              <w:rPr>
                <w:rFonts w:asciiTheme="majorBidi" w:hAnsiTheme="majorBidi" w:cstheme="majorBidi"/>
                <w:color w:val="000000"/>
                <w:sz w:val="18"/>
                <w:szCs w:val="18"/>
              </w:rPr>
              <w:lastRenderedPageBreak/>
              <w:t>implementation plan</w:t>
            </w:r>
          </w:p>
        </w:tc>
        <w:tc>
          <w:tcPr>
            <w:tcW w:w="1063" w:type="dxa"/>
            <w:shd w:val="clear" w:color="auto" w:fill="FFFFFF" w:themeFill="background1"/>
            <w:noWrap/>
          </w:tcPr>
          <w:p w14:paraId="00EE9F84"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lastRenderedPageBreak/>
              <w:t>Aug-23</w:t>
            </w:r>
          </w:p>
        </w:tc>
        <w:tc>
          <w:tcPr>
            <w:tcW w:w="1164" w:type="dxa"/>
            <w:shd w:val="clear" w:color="auto" w:fill="FFFFFF" w:themeFill="background1"/>
            <w:noWrap/>
          </w:tcPr>
          <w:p w14:paraId="00EE9F85"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130,000</w:t>
            </w:r>
          </w:p>
        </w:tc>
        <w:tc>
          <w:tcPr>
            <w:tcW w:w="1251" w:type="dxa"/>
            <w:shd w:val="clear" w:color="auto" w:fill="FFFFFF" w:themeFill="background1"/>
          </w:tcPr>
          <w:p w14:paraId="00EE9F8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100,875</w:t>
            </w:r>
          </w:p>
        </w:tc>
        <w:tc>
          <w:tcPr>
            <w:tcW w:w="975" w:type="dxa"/>
            <w:shd w:val="clear" w:color="auto" w:fill="FFFFFF" w:themeFill="background1"/>
            <w:noWrap/>
          </w:tcPr>
          <w:p w14:paraId="00EE9F8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29,125</w:t>
            </w:r>
          </w:p>
        </w:tc>
        <w:tc>
          <w:tcPr>
            <w:tcW w:w="1113" w:type="dxa"/>
            <w:shd w:val="clear" w:color="auto" w:fill="FFFFFF" w:themeFill="background1"/>
            <w:noWrap/>
          </w:tcPr>
          <w:p w14:paraId="00EE9F88"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9F89"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2,039</w:t>
            </w:r>
          </w:p>
        </w:tc>
        <w:tc>
          <w:tcPr>
            <w:tcW w:w="1113" w:type="dxa"/>
            <w:shd w:val="clear" w:color="auto" w:fill="FFFFFF" w:themeFill="background1"/>
            <w:noWrap/>
          </w:tcPr>
          <w:p w14:paraId="00EE9F8A"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9F8B"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9F8C"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9F99" w14:textId="77777777" w:rsidTr="00D368DB">
        <w:tc>
          <w:tcPr>
            <w:tcW w:w="2045" w:type="dxa"/>
            <w:shd w:val="clear" w:color="auto" w:fill="FFFFFF" w:themeFill="background1"/>
            <w:noWrap/>
          </w:tcPr>
          <w:p w14:paraId="00EE9F8E"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GHA/PHA/87/INV/50</w:t>
            </w:r>
          </w:p>
        </w:tc>
        <w:tc>
          <w:tcPr>
            <w:tcW w:w="2631" w:type="dxa"/>
            <w:shd w:val="clear" w:color="auto" w:fill="FFFFFF" w:themeFill="background1"/>
            <w:vAlign w:val="bottom"/>
          </w:tcPr>
          <w:p w14:paraId="00EE9F8F"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00EE9F90"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00EE9F91"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459,820</w:t>
            </w:r>
          </w:p>
        </w:tc>
        <w:tc>
          <w:tcPr>
            <w:tcW w:w="1251" w:type="dxa"/>
            <w:shd w:val="clear" w:color="auto" w:fill="FFFFFF" w:themeFill="background1"/>
          </w:tcPr>
          <w:p w14:paraId="00EE9F9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451,580</w:t>
            </w:r>
          </w:p>
        </w:tc>
        <w:tc>
          <w:tcPr>
            <w:tcW w:w="975" w:type="dxa"/>
            <w:shd w:val="clear" w:color="auto" w:fill="FFFFFF" w:themeFill="background1"/>
            <w:noWrap/>
          </w:tcPr>
          <w:p w14:paraId="00EE9F9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8,240</w:t>
            </w:r>
          </w:p>
        </w:tc>
        <w:tc>
          <w:tcPr>
            <w:tcW w:w="1113" w:type="dxa"/>
            <w:shd w:val="clear" w:color="auto" w:fill="FFFFFF" w:themeFill="background1"/>
            <w:noWrap/>
          </w:tcPr>
          <w:p w14:paraId="00EE9F94"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9F95"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577</w:t>
            </w:r>
          </w:p>
        </w:tc>
        <w:tc>
          <w:tcPr>
            <w:tcW w:w="1113" w:type="dxa"/>
            <w:shd w:val="clear" w:color="auto" w:fill="FFFFFF" w:themeFill="background1"/>
            <w:noWrap/>
          </w:tcPr>
          <w:p w14:paraId="00EE9F96"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9F97"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9F98"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9FA5" w14:textId="77777777" w:rsidTr="00D368DB">
        <w:tc>
          <w:tcPr>
            <w:tcW w:w="2045" w:type="dxa"/>
            <w:shd w:val="clear" w:color="auto" w:fill="FFFFFF" w:themeFill="background1"/>
            <w:noWrap/>
          </w:tcPr>
          <w:p w14:paraId="00EE9F9A"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GRN/KIP/88/PRP/28</w:t>
            </w:r>
          </w:p>
        </w:tc>
        <w:tc>
          <w:tcPr>
            <w:tcW w:w="2631" w:type="dxa"/>
            <w:shd w:val="clear" w:color="auto" w:fill="FFFFFF" w:themeFill="background1"/>
            <w:vAlign w:val="bottom"/>
          </w:tcPr>
          <w:p w14:paraId="00EE9F9B"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0EE9F9C"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9F9D"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40,000</w:t>
            </w:r>
          </w:p>
        </w:tc>
        <w:tc>
          <w:tcPr>
            <w:tcW w:w="1251" w:type="dxa"/>
            <w:shd w:val="clear" w:color="auto" w:fill="FFFFFF" w:themeFill="background1"/>
          </w:tcPr>
          <w:p w14:paraId="00EE9F9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14,163</w:t>
            </w:r>
          </w:p>
        </w:tc>
        <w:tc>
          <w:tcPr>
            <w:tcW w:w="975" w:type="dxa"/>
            <w:shd w:val="clear" w:color="auto" w:fill="FFFFFF" w:themeFill="background1"/>
            <w:noWrap/>
          </w:tcPr>
          <w:p w14:paraId="00EE9F9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25,837</w:t>
            </w:r>
          </w:p>
        </w:tc>
        <w:tc>
          <w:tcPr>
            <w:tcW w:w="1113" w:type="dxa"/>
            <w:shd w:val="clear" w:color="auto" w:fill="FFFFFF" w:themeFill="background1"/>
            <w:noWrap/>
          </w:tcPr>
          <w:p w14:paraId="00EE9FA0"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9FA1"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1,809</w:t>
            </w:r>
          </w:p>
        </w:tc>
        <w:tc>
          <w:tcPr>
            <w:tcW w:w="1113" w:type="dxa"/>
            <w:shd w:val="clear" w:color="auto" w:fill="FFFFFF" w:themeFill="background1"/>
            <w:noWrap/>
          </w:tcPr>
          <w:p w14:paraId="00EE9FA2"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9FA3"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9FA4"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9FB1" w14:textId="77777777" w:rsidTr="00D368DB">
        <w:tc>
          <w:tcPr>
            <w:tcW w:w="2045" w:type="dxa"/>
            <w:shd w:val="clear" w:color="auto" w:fill="FFFFFF" w:themeFill="background1"/>
            <w:noWrap/>
          </w:tcPr>
          <w:p w14:paraId="00EE9FA6"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HAI/PHA/91/PRP/26</w:t>
            </w:r>
          </w:p>
        </w:tc>
        <w:tc>
          <w:tcPr>
            <w:tcW w:w="2631" w:type="dxa"/>
            <w:shd w:val="clear" w:color="auto" w:fill="FFFFFF" w:themeFill="background1"/>
            <w:vAlign w:val="bottom"/>
          </w:tcPr>
          <w:p w14:paraId="00EE9FA7"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HCFC phase-out management plan (stage II) (Overarching)</w:t>
            </w:r>
          </w:p>
        </w:tc>
        <w:tc>
          <w:tcPr>
            <w:tcW w:w="1063" w:type="dxa"/>
            <w:shd w:val="clear" w:color="auto" w:fill="FFFFFF" w:themeFill="background1"/>
            <w:noWrap/>
          </w:tcPr>
          <w:p w14:paraId="00EE9FA8"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9FA9"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30,000</w:t>
            </w:r>
          </w:p>
        </w:tc>
        <w:tc>
          <w:tcPr>
            <w:tcW w:w="1251" w:type="dxa"/>
            <w:shd w:val="clear" w:color="auto" w:fill="FFFFFF" w:themeFill="background1"/>
          </w:tcPr>
          <w:p w14:paraId="00EE9FA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22,767</w:t>
            </w:r>
          </w:p>
        </w:tc>
        <w:tc>
          <w:tcPr>
            <w:tcW w:w="975" w:type="dxa"/>
            <w:shd w:val="clear" w:color="auto" w:fill="FFFFFF" w:themeFill="background1"/>
            <w:noWrap/>
          </w:tcPr>
          <w:p w14:paraId="00EE9FA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7,233</w:t>
            </w:r>
          </w:p>
        </w:tc>
        <w:tc>
          <w:tcPr>
            <w:tcW w:w="1113" w:type="dxa"/>
            <w:shd w:val="clear" w:color="auto" w:fill="FFFFFF" w:themeFill="background1"/>
            <w:noWrap/>
          </w:tcPr>
          <w:p w14:paraId="00EE9FAC"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9FAD"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506</w:t>
            </w:r>
          </w:p>
        </w:tc>
        <w:tc>
          <w:tcPr>
            <w:tcW w:w="1113" w:type="dxa"/>
            <w:shd w:val="clear" w:color="auto" w:fill="FFFFFF" w:themeFill="background1"/>
            <w:noWrap/>
          </w:tcPr>
          <w:p w14:paraId="00EE9FAE"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9FAF"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9FB0"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9FBD" w14:textId="77777777" w:rsidTr="00D368DB">
        <w:tc>
          <w:tcPr>
            <w:tcW w:w="2045" w:type="dxa"/>
            <w:shd w:val="clear" w:color="auto" w:fill="FFFFFF" w:themeFill="background1"/>
            <w:noWrap/>
          </w:tcPr>
          <w:p w14:paraId="00EE9FB2"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HAI/SEV/90/INS/25</w:t>
            </w:r>
          </w:p>
        </w:tc>
        <w:tc>
          <w:tcPr>
            <w:tcW w:w="2631" w:type="dxa"/>
            <w:shd w:val="clear" w:color="auto" w:fill="FFFFFF" w:themeFill="background1"/>
            <w:vAlign w:val="bottom"/>
          </w:tcPr>
          <w:p w14:paraId="00EE9FB3"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V: 7/2022-6/2024)</w:t>
            </w:r>
          </w:p>
        </w:tc>
        <w:tc>
          <w:tcPr>
            <w:tcW w:w="1063" w:type="dxa"/>
            <w:shd w:val="clear" w:color="auto" w:fill="FFFFFF" w:themeFill="background1"/>
            <w:noWrap/>
          </w:tcPr>
          <w:p w14:paraId="00EE9FB4"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9FB5"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128,000</w:t>
            </w:r>
          </w:p>
        </w:tc>
        <w:tc>
          <w:tcPr>
            <w:tcW w:w="1251" w:type="dxa"/>
            <w:shd w:val="clear" w:color="auto" w:fill="FFFFFF" w:themeFill="background1"/>
          </w:tcPr>
          <w:p w14:paraId="00EE9FB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112,274</w:t>
            </w:r>
          </w:p>
        </w:tc>
        <w:tc>
          <w:tcPr>
            <w:tcW w:w="975" w:type="dxa"/>
            <w:shd w:val="clear" w:color="auto" w:fill="FFFFFF" w:themeFill="background1"/>
            <w:noWrap/>
          </w:tcPr>
          <w:p w14:paraId="00EE9FB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15,726</w:t>
            </w:r>
          </w:p>
        </w:tc>
        <w:tc>
          <w:tcPr>
            <w:tcW w:w="1113" w:type="dxa"/>
            <w:shd w:val="clear" w:color="auto" w:fill="FFFFFF" w:themeFill="background1"/>
            <w:noWrap/>
          </w:tcPr>
          <w:p w14:paraId="00EE9FB8"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9FB9"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1,101</w:t>
            </w:r>
          </w:p>
        </w:tc>
        <w:tc>
          <w:tcPr>
            <w:tcW w:w="1113" w:type="dxa"/>
            <w:shd w:val="clear" w:color="auto" w:fill="FFFFFF" w:themeFill="background1"/>
            <w:noWrap/>
          </w:tcPr>
          <w:p w14:paraId="00EE9FBA"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9FBB"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9FBC"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9FC9" w14:textId="77777777" w:rsidTr="00D368DB">
        <w:tc>
          <w:tcPr>
            <w:tcW w:w="2045" w:type="dxa"/>
            <w:shd w:val="clear" w:color="auto" w:fill="FFFFFF" w:themeFill="background1"/>
            <w:noWrap/>
          </w:tcPr>
          <w:p w14:paraId="00EE9FBE"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IDS/PHA/81/INV/213</w:t>
            </w:r>
          </w:p>
        </w:tc>
        <w:tc>
          <w:tcPr>
            <w:tcW w:w="2631" w:type="dxa"/>
            <w:shd w:val="clear" w:color="auto" w:fill="FFFFFF" w:themeFill="background1"/>
            <w:vAlign w:val="bottom"/>
          </w:tcPr>
          <w:p w14:paraId="00EE9FBF"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(refrigeration servicing sector)</w:t>
            </w:r>
          </w:p>
        </w:tc>
        <w:tc>
          <w:tcPr>
            <w:tcW w:w="1063" w:type="dxa"/>
            <w:shd w:val="clear" w:color="auto" w:fill="FFFFFF" w:themeFill="background1"/>
            <w:noWrap/>
          </w:tcPr>
          <w:p w14:paraId="00EE9FC0"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9FC1"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753,500</w:t>
            </w:r>
          </w:p>
        </w:tc>
        <w:tc>
          <w:tcPr>
            <w:tcW w:w="1251" w:type="dxa"/>
            <w:shd w:val="clear" w:color="auto" w:fill="FFFFFF" w:themeFill="background1"/>
          </w:tcPr>
          <w:p w14:paraId="00EE9FC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158,983</w:t>
            </w:r>
          </w:p>
        </w:tc>
        <w:tc>
          <w:tcPr>
            <w:tcW w:w="975" w:type="dxa"/>
            <w:shd w:val="clear" w:color="auto" w:fill="FFFFFF" w:themeFill="background1"/>
            <w:noWrap/>
          </w:tcPr>
          <w:p w14:paraId="00EE9FC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594,517</w:t>
            </w:r>
          </w:p>
        </w:tc>
        <w:tc>
          <w:tcPr>
            <w:tcW w:w="1113" w:type="dxa"/>
            <w:shd w:val="clear" w:color="auto" w:fill="FFFFFF" w:themeFill="background1"/>
            <w:noWrap/>
          </w:tcPr>
          <w:p w14:paraId="00EE9FC4"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9FC5"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41,616</w:t>
            </w:r>
          </w:p>
        </w:tc>
        <w:tc>
          <w:tcPr>
            <w:tcW w:w="1113" w:type="dxa"/>
            <w:shd w:val="clear" w:color="auto" w:fill="FFFFFF" w:themeFill="background1"/>
            <w:noWrap/>
          </w:tcPr>
          <w:p w14:paraId="00EE9FC6"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9FC7"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9FC8"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9FD5" w14:textId="77777777" w:rsidTr="00D368DB">
        <w:tc>
          <w:tcPr>
            <w:tcW w:w="2045" w:type="dxa"/>
            <w:shd w:val="clear" w:color="auto" w:fill="FFFFFF" w:themeFill="background1"/>
            <w:noWrap/>
          </w:tcPr>
          <w:p w14:paraId="00EE9FCA"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IDS/PHA/87/PRP/216</w:t>
            </w:r>
          </w:p>
        </w:tc>
        <w:tc>
          <w:tcPr>
            <w:tcW w:w="2631" w:type="dxa"/>
            <w:shd w:val="clear" w:color="auto" w:fill="FFFFFF" w:themeFill="background1"/>
            <w:vAlign w:val="bottom"/>
          </w:tcPr>
          <w:p w14:paraId="00EE9FCB"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HCFC phase-out management plan (stage III) (Overarching)</w:t>
            </w:r>
          </w:p>
        </w:tc>
        <w:tc>
          <w:tcPr>
            <w:tcW w:w="1063" w:type="dxa"/>
            <w:shd w:val="clear" w:color="auto" w:fill="FFFFFF" w:themeFill="background1"/>
            <w:noWrap/>
          </w:tcPr>
          <w:p w14:paraId="00EE9FCC"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00EE9FCD"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90,000</w:t>
            </w:r>
          </w:p>
        </w:tc>
        <w:tc>
          <w:tcPr>
            <w:tcW w:w="1251" w:type="dxa"/>
            <w:shd w:val="clear" w:color="auto" w:fill="FFFFFF" w:themeFill="background1"/>
          </w:tcPr>
          <w:p w14:paraId="00EE9FC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85,929</w:t>
            </w:r>
          </w:p>
        </w:tc>
        <w:tc>
          <w:tcPr>
            <w:tcW w:w="975" w:type="dxa"/>
            <w:shd w:val="clear" w:color="auto" w:fill="FFFFFF" w:themeFill="background1"/>
            <w:noWrap/>
          </w:tcPr>
          <w:p w14:paraId="00EE9FC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4,071</w:t>
            </w:r>
          </w:p>
        </w:tc>
        <w:tc>
          <w:tcPr>
            <w:tcW w:w="1113" w:type="dxa"/>
            <w:shd w:val="clear" w:color="auto" w:fill="FFFFFF" w:themeFill="background1"/>
            <w:noWrap/>
          </w:tcPr>
          <w:p w14:paraId="00EE9FD0"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9FD1"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285</w:t>
            </w:r>
          </w:p>
        </w:tc>
        <w:tc>
          <w:tcPr>
            <w:tcW w:w="1113" w:type="dxa"/>
            <w:shd w:val="clear" w:color="auto" w:fill="FFFFFF" w:themeFill="background1"/>
            <w:noWrap/>
          </w:tcPr>
          <w:p w14:paraId="00EE9FD2"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9FD3"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9FD4"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9FE1" w14:textId="77777777" w:rsidTr="00D368DB">
        <w:tc>
          <w:tcPr>
            <w:tcW w:w="2045" w:type="dxa"/>
            <w:shd w:val="clear" w:color="auto" w:fill="FFFFFF" w:themeFill="background1"/>
            <w:noWrap/>
          </w:tcPr>
          <w:p w14:paraId="00EE9FD6"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IDS/PHA/88/INV/217</w:t>
            </w:r>
          </w:p>
        </w:tc>
        <w:tc>
          <w:tcPr>
            <w:tcW w:w="2631" w:type="dxa"/>
            <w:shd w:val="clear" w:color="auto" w:fill="FFFFFF" w:themeFill="background1"/>
            <w:vAlign w:val="bottom"/>
          </w:tcPr>
          <w:p w14:paraId="00EE9FD7"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(refrigeration servicing sector)</w:t>
            </w:r>
          </w:p>
        </w:tc>
        <w:tc>
          <w:tcPr>
            <w:tcW w:w="1063" w:type="dxa"/>
            <w:shd w:val="clear" w:color="auto" w:fill="FFFFFF" w:themeFill="background1"/>
            <w:noWrap/>
          </w:tcPr>
          <w:p w14:paraId="00EE9FD8"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9FD9"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627,086</w:t>
            </w:r>
          </w:p>
        </w:tc>
        <w:tc>
          <w:tcPr>
            <w:tcW w:w="1251" w:type="dxa"/>
            <w:shd w:val="clear" w:color="auto" w:fill="FFFFFF" w:themeFill="background1"/>
          </w:tcPr>
          <w:p w14:paraId="00EE9FD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0</w:t>
            </w:r>
          </w:p>
        </w:tc>
        <w:tc>
          <w:tcPr>
            <w:tcW w:w="975" w:type="dxa"/>
            <w:shd w:val="clear" w:color="auto" w:fill="FFFFFF" w:themeFill="background1"/>
            <w:noWrap/>
          </w:tcPr>
          <w:p w14:paraId="00EE9FD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627,086</w:t>
            </w:r>
          </w:p>
        </w:tc>
        <w:tc>
          <w:tcPr>
            <w:tcW w:w="1113" w:type="dxa"/>
            <w:shd w:val="clear" w:color="auto" w:fill="FFFFFF" w:themeFill="background1"/>
            <w:noWrap/>
          </w:tcPr>
          <w:p w14:paraId="00EE9FDC"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9FDD"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43,896</w:t>
            </w:r>
          </w:p>
        </w:tc>
        <w:tc>
          <w:tcPr>
            <w:tcW w:w="1113" w:type="dxa"/>
            <w:shd w:val="clear" w:color="auto" w:fill="FFFFFF" w:themeFill="background1"/>
            <w:noWrap/>
          </w:tcPr>
          <w:p w14:paraId="00EE9FDE"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9FDF"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9FE0"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9FED" w14:textId="77777777" w:rsidTr="00D368DB">
        <w:tc>
          <w:tcPr>
            <w:tcW w:w="2045" w:type="dxa"/>
            <w:shd w:val="clear" w:color="auto" w:fill="FFFFFF" w:themeFill="background1"/>
            <w:noWrap/>
          </w:tcPr>
          <w:p w14:paraId="00EE9FE2"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IDS/PHA/92/INV/220</w:t>
            </w:r>
          </w:p>
        </w:tc>
        <w:tc>
          <w:tcPr>
            <w:tcW w:w="2631" w:type="dxa"/>
            <w:shd w:val="clear" w:color="auto" w:fill="FFFFFF" w:themeFill="background1"/>
            <w:vAlign w:val="bottom"/>
          </w:tcPr>
          <w:p w14:paraId="00EE9FE3"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fourth tranche)</w:t>
            </w:r>
          </w:p>
        </w:tc>
        <w:tc>
          <w:tcPr>
            <w:tcW w:w="1063" w:type="dxa"/>
            <w:shd w:val="clear" w:color="auto" w:fill="FFFFFF" w:themeFill="background1"/>
            <w:noWrap/>
          </w:tcPr>
          <w:p w14:paraId="00EE9FE4"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9FE5"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433,300</w:t>
            </w:r>
          </w:p>
        </w:tc>
        <w:tc>
          <w:tcPr>
            <w:tcW w:w="1251" w:type="dxa"/>
            <w:shd w:val="clear" w:color="auto" w:fill="FFFFFF" w:themeFill="background1"/>
          </w:tcPr>
          <w:p w14:paraId="00EE9FE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0</w:t>
            </w:r>
          </w:p>
        </w:tc>
        <w:tc>
          <w:tcPr>
            <w:tcW w:w="975" w:type="dxa"/>
            <w:shd w:val="clear" w:color="auto" w:fill="FFFFFF" w:themeFill="background1"/>
            <w:noWrap/>
          </w:tcPr>
          <w:p w14:paraId="00EE9FE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433,300</w:t>
            </w:r>
          </w:p>
        </w:tc>
        <w:tc>
          <w:tcPr>
            <w:tcW w:w="1113" w:type="dxa"/>
            <w:shd w:val="clear" w:color="auto" w:fill="FFFFFF" w:themeFill="background1"/>
            <w:noWrap/>
          </w:tcPr>
          <w:p w14:paraId="00EE9FE8"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9FE9"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30,331</w:t>
            </w:r>
          </w:p>
        </w:tc>
        <w:tc>
          <w:tcPr>
            <w:tcW w:w="1113" w:type="dxa"/>
            <w:shd w:val="clear" w:color="auto" w:fill="FFFFFF" w:themeFill="background1"/>
            <w:noWrap/>
          </w:tcPr>
          <w:p w14:paraId="00EE9FEA"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9FEB"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9FEC"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9FF9" w14:textId="77777777" w:rsidTr="00D368DB">
        <w:tc>
          <w:tcPr>
            <w:tcW w:w="2045" w:type="dxa"/>
            <w:shd w:val="clear" w:color="auto" w:fill="FFFFFF" w:themeFill="background1"/>
            <w:noWrap/>
          </w:tcPr>
          <w:p w14:paraId="00EE9FEE"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IND/KIP/92/PRP/505</w:t>
            </w:r>
          </w:p>
        </w:tc>
        <w:tc>
          <w:tcPr>
            <w:tcW w:w="2631" w:type="dxa"/>
            <w:shd w:val="clear" w:color="auto" w:fill="FFFFFF" w:themeFill="background1"/>
            <w:vAlign w:val="bottom"/>
          </w:tcPr>
          <w:p w14:paraId="00EE9FEF"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KIP investment project in the refrigeration manufacturing sector for Mech Air Industries</w:t>
            </w:r>
          </w:p>
        </w:tc>
        <w:tc>
          <w:tcPr>
            <w:tcW w:w="1063" w:type="dxa"/>
            <w:shd w:val="clear" w:color="auto" w:fill="FFFFFF" w:themeFill="background1"/>
            <w:noWrap/>
          </w:tcPr>
          <w:p w14:paraId="00EE9FF0"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9FF1"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30,000</w:t>
            </w:r>
          </w:p>
        </w:tc>
        <w:tc>
          <w:tcPr>
            <w:tcW w:w="1251" w:type="dxa"/>
            <w:shd w:val="clear" w:color="auto" w:fill="FFFFFF" w:themeFill="background1"/>
          </w:tcPr>
          <w:p w14:paraId="00EE9FF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1,501</w:t>
            </w:r>
          </w:p>
        </w:tc>
        <w:tc>
          <w:tcPr>
            <w:tcW w:w="975" w:type="dxa"/>
            <w:shd w:val="clear" w:color="auto" w:fill="FFFFFF" w:themeFill="background1"/>
            <w:noWrap/>
          </w:tcPr>
          <w:p w14:paraId="00EE9FF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28,499</w:t>
            </w:r>
          </w:p>
        </w:tc>
        <w:tc>
          <w:tcPr>
            <w:tcW w:w="1113" w:type="dxa"/>
            <w:shd w:val="clear" w:color="auto" w:fill="FFFFFF" w:themeFill="background1"/>
            <w:noWrap/>
          </w:tcPr>
          <w:p w14:paraId="00EE9FF4"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9FF5"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1,995</w:t>
            </w:r>
          </w:p>
        </w:tc>
        <w:tc>
          <w:tcPr>
            <w:tcW w:w="1113" w:type="dxa"/>
            <w:shd w:val="clear" w:color="auto" w:fill="FFFFFF" w:themeFill="background1"/>
            <w:noWrap/>
          </w:tcPr>
          <w:p w14:paraId="00EE9FF6"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9FF7"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9FF8"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005" w14:textId="77777777" w:rsidTr="00D368DB">
        <w:tc>
          <w:tcPr>
            <w:tcW w:w="2045" w:type="dxa"/>
            <w:shd w:val="clear" w:color="auto" w:fill="FFFFFF" w:themeFill="background1"/>
            <w:noWrap/>
          </w:tcPr>
          <w:p w14:paraId="00EE9FFA"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IND/PHA/86/TAS/482</w:t>
            </w:r>
          </w:p>
        </w:tc>
        <w:tc>
          <w:tcPr>
            <w:tcW w:w="2631" w:type="dxa"/>
            <w:shd w:val="clear" w:color="auto" w:fill="FFFFFF" w:themeFill="background1"/>
            <w:vAlign w:val="bottom"/>
          </w:tcPr>
          <w:p w14:paraId="00EE9FFB"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(project management and monitoring)</w:t>
            </w:r>
          </w:p>
        </w:tc>
        <w:tc>
          <w:tcPr>
            <w:tcW w:w="1063" w:type="dxa"/>
            <w:shd w:val="clear" w:color="auto" w:fill="FFFFFF" w:themeFill="background1"/>
            <w:noWrap/>
          </w:tcPr>
          <w:p w14:paraId="00EE9FFC"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9FFD"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800,000</w:t>
            </w:r>
          </w:p>
        </w:tc>
        <w:tc>
          <w:tcPr>
            <w:tcW w:w="1251" w:type="dxa"/>
            <w:shd w:val="clear" w:color="auto" w:fill="FFFFFF" w:themeFill="background1"/>
          </w:tcPr>
          <w:p w14:paraId="00EE9FF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0</w:t>
            </w:r>
          </w:p>
        </w:tc>
        <w:tc>
          <w:tcPr>
            <w:tcW w:w="975" w:type="dxa"/>
            <w:shd w:val="clear" w:color="auto" w:fill="FFFFFF" w:themeFill="background1"/>
            <w:noWrap/>
          </w:tcPr>
          <w:p w14:paraId="00EE9FF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800,000</w:t>
            </w:r>
          </w:p>
        </w:tc>
        <w:tc>
          <w:tcPr>
            <w:tcW w:w="1113" w:type="dxa"/>
            <w:shd w:val="clear" w:color="auto" w:fill="FFFFFF" w:themeFill="background1"/>
            <w:noWrap/>
          </w:tcPr>
          <w:p w14:paraId="00EEA000"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001"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56,000</w:t>
            </w:r>
          </w:p>
        </w:tc>
        <w:tc>
          <w:tcPr>
            <w:tcW w:w="1113" w:type="dxa"/>
            <w:shd w:val="clear" w:color="auto" w:fill="FFFFFF" w:themeFill="background1"/>
            <w:noWrap/>
          </w:tcPr>
          <w:p w14:paraId="00EEA002"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003"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004"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011" w14:textId="77777777" w:rsidTr="00D368DB">
        <w:tc>
          <w:tcPr>
            <w:tcW w:w="2045" w:type="dxa"/>
            <w:shd w:val="clear" w:color="auto" w:fill="FFFFFF" w:themeFill="background1"/>
            <w:noWrap/>
          </w:tcPr>
          <w:p w14:paraId="00EEA006"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IRA/PHA/86/INV/243</w:t>
            </w:r>
          </w:p>
        </w:tc>
        <w:tc>
          <w:tcPr>
            <w:tcW w:w="2631" w:type="dxa"/>
            <w:shd w:val="clear" w:color="auto" w:fill="FFFFFF" w:themeFill="background1"/>
            <w:vAlign w:val="bottom"/>
          </w:tcPr>
          <w:p w14:paraId="00EEA007"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(commercial refrigeration sector)</w:t>
            </w:r>
          </w:p>
        </w:tc>
        <w:tc>
          <w:tcPr>
            <w:tcW w:w="1063" w:type="dxa"/>
            <w:shd w:val="clear" w:color="auto" w:fill="FFFFFF" w:themeFill="background1"/>
            <w:noWrap/>
          </w:tcPr>
          <w:p w14:paraId="00EEA008"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A009"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576,090</w:t>
            </w:r>
          </w:p>
        </w:tc>
        <w:tc>
          <w:tcPr>
            <w:tcW w:w="1251" w:type="dxa"/>
            <w:shd w:val="clear" w:color="auto" w:fill="FFFFFF" w:themeFill="background1"/>
          </w:tcPr>
          <w:p w14:paraId="00EEA00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551,597</w:t>
            </w:r>
          </w:p>
        </w:tc>
        <w:tc>
          <w:tcPr>
            <w:tcW w:w="975" w:type="dxa"/>
            <w:shd w:val="clear" w:color="auto" w:fill="FFFFFF" w:themeFill="background1"/>
            <w:noWrap/>
          </w:tcPr>
          <w:p w14:paraId="00EEA00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24,493</w:t>
            </w:r>
          </w:p>
        </w:tc>
        <w:tc>
          <w:tcPr>
            <w:tcW w:w="1113" w:type="dxa"/>
            <w:shd w:val="clear" w:color="auto" w:fill="FFFFFF" w:themeFill="background1"/>
            <w:noWrap/>
          </w:tcPr>
          <w:p w14:paraId="00EEA00C"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00D"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1,714</w:t>
            </w:r>
          </w:p>
        </w:tc>
        <w:tc>
          <w:tcPr>
            <w:tcW w:w="1113" w:type="dxa"/>
            <w:shd w:val="clear" w:color="auto" w:fill="FFFFFF" w:themeFill="background1"/>
            <w:noWrap/>
          </w:tcPr>
          <w:p w14:paraId="00EEA00E"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00F"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010"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01D" w14:textId="77777777" w:rsidTr="00D368DB">
        <w:tc>
          <w:tcPr>
            <w:tcW w:w="2045" w:type="dxa"/>
            <w:shd w:val="clear" w:color="auto" w:fill="FFFFFF" w:themeFill="background1"/>
            <w:noWrap/>
          </w:tcPr>
          <w:p w14:paraId="00EEA012"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IRA/PHA/90/INV/262</w:t>
            </w:r>
          </w:p>
        </w:tc>
        <w:tc>
          <w:tcPr>
            <w:tcW w:w="2631" w:type="dxa"/>
            <w:shd w:val="clear" w:color="auto" w:fill="FFFFFF" w:themeFill="background1"/>
            <w:vAlign w:val="bottom"/>
          </w:tcPr>
          <w:p w14:paraId="00EEA013"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fourth tranche) (PMU)</w:t>
            </w:r>
          </w:p>
        </w:tc>
        <w:tc>
          <w:tcPr>
            <w:tcW w:w="1063" w:type="dxa"/>
            <w:shd w:val="clear" w:color="auto" w:fill="FFFFFF" w:themeFill="background1"/>
            <w:noWrap/>
          </w:tcPr>
          <w:p w14:paraId="00EEA014"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00EEA015"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92,000</w:t>
            </w:r>
          </w:p>
        </w:tc>
        <w:tc>
          <w:tcPr>
            <w:tcW w:w="1251" w:type="dxa"/>
            <w:shd w:val="clear" w:color="auto" w:fill="FFFFFF" w:themeFill="background1"/>
          </w:tcPr>
          <w:p w14:paraId="00EEA01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69,877</w:t>
            </w:r>
          </w:p>
        </w:tc>
        <w:tc>
          <w:tcPr>
            <w:tcW w:w="975" w:type="dxa"/>
            <w:shd w:val="clear" w:color="auto" w:fill="FFFFFF" w:themeFill="background1"/>
            <w:noWrap/>
          </w:tcPr>
          <w:p w14:paraId="00EEA01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22,123</w:t>
            </w:r>
          </w:p>
        </w:tc>
        <w:tc>
          <w:tcPr>
            <w:tcW w:w="1113" w:type="dxa"/>
            <w:shd w:val="clear" w:color="auto" w:fill="FFFFFF" w:themeFill="background1"/>
            <w:noWrap/>
          </w:tcPr>
          <w:p w14:paraId="00EEA018"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019"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1,549</w:t>
            </w:r>
          </w:p>
        </w:tc>
        <w:tc>
          <w:tcPr>
            <w:tcW w:w="1113" w:type="dxa"/>
            <w:shd w:val="clear" w:color="auto" w:fill="FFFFFF" w:themeFill="background1"/>
            <w:noWrap/>
          </w:tcPr>
          <w:p w14:paraId="00EEA01A"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01B"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01C"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029" w14:textId="77777777" w:rsidTr="00D368DB">
        <w:tc>
          <w:tcPr>
            <w:tcW w:w="2045" w:type="dxa"/>
            <w:shd w:val="clear" w:color="auto" w:fill="FFFFFF" w:themeFill="background1"/>
            <w:noWrap/>
          </w:tcPr>
          <w:p w14:paraId="00EEA01E"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IRA/PHA/92/INV/264</w:t>
            </w:r>
          </w:p>
        </w:tc>
        <w:tc>
          <w:tcPr>
            <w:tcW w:w="2631" w:type="dxa"/>
            <w:shd w:val="clear" w:color="auto" w:fill="FFFFFF" w:themeFill="background1"/>
            <w:vAlign w:val="bottom"/>
          </w:tcPr>
          <w:p w14:paraId="00EEA01F"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 xml:space="preserve">HCFC phase-out management plan </w:t>
            </w:r>
            <w:r w:rsidRPr="007D6F9F">
              <w:rPr>
                <w:rFonts w:asciiTheme="majorBidi" w:hAnsiTheme="majorBidi" w:cstheme="majorBidi"/>
                <w:color w:val="000000"/>
                <w:sz w:val="18"/>
                <w:szCs w:val="18"/>
              </w:rPr>
              <w:lastRenderedPageBreak/>
              <w:t>(stage II, second tranche) (refrigeration servicing sector)</w:t>
            </w:r>
          </w:p>
        </w:tc>
        <w:tc>
          <w:tcPr>
            <w:tcW w:w="1063" w:type="dxa"/>
            <w:shd w:val="clear" w:color="auto" w:fill="FFFFFF" w:themeFill="background1"/>
            <w:noWrap/>
          </w:tcPr>
          <w:p w14:paraId="00EEA020"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lastRenderedPageBreak/>
              <w:t>Dec-23</w:t>
            </w:r>
          </w:p>
        </w:tc>
        <w:tc>
          <w:tcPr>
            <w:tcW w:w="1164" w:type="dxa"/>
            <w:shd w:val="clear" w:color="auto" w:fill="FFFFFF" w:themeFill="background1"/>
            <w:noWrap/>
          </w:tcPr>
          <w:p w14:paraId="00EEA021"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93,017</w:t>
            </w:r>
          </w:p>
        </w:tc>
        <w:tc>
          <w:tcPr>
            <w:tcW w:w="1251" w:type="dxa"/>
            <w:shd w:val="clear" w:color="auto" w:fill="FFFFFF" w:themeFill="background1"/>
          </w:tcPr>
          <w:p w14:paraId="00EEA02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0</w:t>
            </w:r>
          </w:p>
        </w:tc>
        <w:tc>
          <w:tcPr>
            <w:tcW w:w="975" w:type="dxa"/>
            <w:shd w:val="clear" w:color="auto" w:fill="FFFFFF" w:themeFill="background1"/>
            <w:noWrap/>
          </w:tcPr>
          <w:p w14:paraId="00EEA02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93,017</w:t>
            </w:r>
          </w:p>
        </w:tc>
        <w:tc>
          <w:tcPr>
            <w:tcW w:w="1113" w:type="dxa"/>
            <w:shd w:val="clear" w:color="auto" w:fill="FFFFFF" w:themeFill="background1"/>
            <w:noWrap/>
          </w:tcPr>
          <w:p w14:paraId="00EEA024"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025"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6,511</w:t>
            </w:r>
          </w:p>
        </w:tc>
        <w:tc>
          <w:tcPr>
            <w:tcW w:w="1113" w:type="dxa"/>
            <w:shd w:val="clear" w:color="auto" w:fill="FFFFFF" w:themeFill="background1"/>
            <w:noWrap/>
          </w:tcPr>
          <w:p w14:paraId="00EEA026"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027"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028"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035" w14:textId="77777777" w:rsidTr="00D368DB">
        <w:tc>
          <w:tcPr>
            <w:tcW w:w="2045" w:type="dxa"/>
            <w:shd w:val="clear" w:color="auto" w:fill="FFFFFF" w:themeFill="background1"/>
            <w:noWrap/>
          </w:tcPr>
          <w:p w14:paraId="00EEA02A"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IRA/PHA/92/INV/265</w:t>
            </w:r>
          </w:p>
        </w:tc>
        <w:tc>
          <w:tcPr>
            <w:tcW w:w="2631" w:type="dxa"/>
            <w:shd w:val="clear" w:color="auto" w:fill="FFFFFF" w:themeFill="background1"/>
            <w:vAlign w:val="bottom"/>
          </w:tcPr>
          <w:p w14:paraId="00EEA02B"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(commercial refrigeration sector)</w:t>
            </w:r>
          </w:p>
        </w:tc>
        <w:tc>
          <w:tcPr>
            <w:tcW w:w="1063" w:type="dxa"/>
            <w:shd w:val="clear" w:color="auto" w:fill="FFFFFF" w:themeFill="background1"/>
            <w:noWrap/>
          </w:tcPr>
          <w:p w14:paraId="00EEA02C"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00EEA02D"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145,255</w:t>
            </w:r>
          </w:p>
        </w:tc>
        <w:tc>
          <w:tcPr>
            <w:tcW w:w="1251" w:type="dxa"/>
            <w:shd w:val="clear" w:color="auto" w:fill="FFFFFF" w:themeFill="background1"/>
          </w:tcPr>
          <w:p w14:paraId="00EEA02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0</w:t>
            </w:r>
          </w:p>
        </w:tc>
        <w:tc>
          <w:tcPr>
            <w:tcW w:w="975" w:type="dxa"/>
            <w:shd w:val="clear" w:color="auto" w:fill="FFFFFF" w:themeFill="background1"/>
            <w:noWrap/>
          </w:tcPr>
          <w:p w14:paraId="00EEA02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145,255</w:t>
            </w:r>
          </w:p>
        </w:tc>
        <w:tc>
          <w:tcPr>
            <w:tcW w:w="1113" w:type="dxa"/>
            <w:shd w:val="clear" w:color="auto" w:fill="FFFFFF" w:themeFill="background1"/>
            <w:noWrap/>
          </w:tcPr>
          <w:p w14:paraId="00EEA030"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031"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10,168</w:t>
            </w:r>
          </w:p>
        </w:tc>
        <w:tc>
          <w:tcPr>
            <w:tcW w:w="1113" w:type="dxa"/>
            <w:shd w:val="clear" w:color="auto" w:fill="FFFFFF" w:themeFill="background1"/>
            <w:noWrap/>
          </w:tcPr>
          <w:p w14:paraId="00EEA032"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033"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034"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041" w14:textId="77777777" w:rsidTr="00D368DB">
        <w:tc>
          <w:tcPr>
            <w:tcW w:w="2045" w:type="dxa"/>
            <w:shd w:val="clear" w:color="auto" w:fill="FFFFFF" w:themeFill="background1"/>
            <w:noWrap/>
          </w:tcPr>
          <w:p w14:paraId="00EEA036"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IRA/SEV/86/INS/249</w:t>
            </w:r>
          </w:p>
        </w:tc>
        <w:tc>
          <w:tcPr>
            <w:tcW w:w="2631" w:type="dxa"/>
            <w:shd w:val="clear" w:color="auto" w:fill="FFFFFF" w:themeFill="background1"/>
            <w:vAlign w:val="bottom"/>
          </w:tcPr>
          <w:p w14:paraId="00EEA037"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XIII: 4/2021-3/2023)</w:t>
            </w:r>
          </w:p>
        </w:tc>
        <w:tc>
          <w:tcPr>
            <w:tcW w:w="1063" w:type="dxa"/>
            <w:shd w:val="clear" w:color="auto" w:fill="FFFFFF" w:themeFill="background1"/>
            <w:noWrap/>
          </w:tcPr>
          <w:p w14:paraId="00EEA038"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May-23</w:t>
            </w:r>
          </w:p>
        </w:tc>
        <w:tc>
          <w:tcPr>
            <w:tcW w:w="1164" w:type="dxa"/>
            <w:shd w:val="clear" w:color="auto" w:fill="FFFFFF" w:themeFill="background1"/>
            <w:noWrap/>
          </w:tcPr>
          <w:p w14:paraId="00EEA039"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222,094</w:t>
            </w:r>
          </w:p>
        </w:tc>
        <w:tc>
          <w:tcPr>
            <w:tcW w:w="1251" w:type="dxa"/>
            <w:shd w:val="clear" w:color="auto" w:fill="FFFFFF" w:themeFill="background1"/>
          </w:tcPr>
          <w:p w14:paraId="00EEA03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178,036</w:t>
            </w:r>
          </w:p>
        </w:tc>
        <w:tc>
          <w:tcPr>
            <w:tcW w:w="975" w:type="dxa"/>
            <w:shd w:val="clear" w:color="auto" w:fill="FFFFFF" w:themeFill="background1"/>
            <w:noWrap/>
          </w:tcPr>
          <w:p w14:paraId="00EEA03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44,058</w:t>
            </w:r>
          </w:p>
        </w:tc>
        <w:tc>
          <w:tcPr>
            <w:tcW w:w="1113" w:type="dxa"/>
            <w:shd w:val="clear" w:color="auto" w:fill="FFFFFF" w:themeFill="background1"/>
            <w:noWrap/>
          </w:tcPr>
          <w:p w14:paraId="00EEA03C"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03D"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3,084</w:t>
            </w:r>
          </w:p>
        </w:tc>
        <w:tc>
          <w:tcPr>
            <w:tcW w:w="1113" w:type="dxa"/>
            <w:shd w:val="clear" w:color="auto" w:fill="FFFFFF" w:themeFill="background1"/>
            <w:noWrap/>
          </w:tcPr>
          <w:p w14:paraId="00EEA03E"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03F"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040"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04D" w14:textId="77777777" w:rsidTr="00D368DB">
        <w:tc>
          <w:tcPr>
            <w:tcW w:w="2045" w:type="dxa"/>
            <w:shd w:val="clear" w:color="auto" w:fill="FFFFFF" w:themeFill="background1"/>
            <w:noWrap/>
          </w:tcPr>
          <w:p w14:paraId="00EEA042"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KAM/KIP/88/PRP/40</w:t>
            </w:r>
          </w:p>
        </w:tc>
        <w:tc>
          <w:tcPr>
            <w:tcW w:w="2631" w:type="dxa"/>
            <w:shd w:val="clear" w:color="auto" w:fill="FFFFFF" w:themeFill="background1"/>
            <w:vAlign w:val="bottom"/>
          </w:tcPr>
          <w:p w14:paraId="00EEA043"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0EEA044"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00EEA045"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35,000</w:t>
            </w:r>
          </w:p>
        </w:tc>
        <w:tc>
          <w:tcPr>
            <w:tcW w:w="1251" w:type="dxa"/>
            <w:shd w:val="clear" w:color="auto" w:fill="FFFFFF" w:themeFill="background1"/>
          </w:tcPr>
          <w:p w14:paraId="00EEA04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24,973</w:t>
            </w:r>
          </w:p>
        </w:tc>
        <w:tc>
          <w:tcPr>
            <w:tcW w:w="975" w:type="dxa"/>
            <w:shd w:val="clear" w:color="auto" w:fill="FFFFFF" w:themeFill="background1"/>
            <w:noWrap/>
          </w:tcPr>
          <w:p w14:paraId="00EEA04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10,027</w:t>
            </w:r>
          </w:p>
        </w:tc>
        <w:tc>
          <w:tcPr>
            <w:tcW w:w="1113" w:type="dxa"/>
            <w:shd w:val="clear" w:color="auto" w:fill="FFFFFF" w:themeFill="background1"/>
            <w:noWrap/>
          </w:tcPr>
          <w:p w14:paraId="00EEA048"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049"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702</w:t>
            </w:r>
          </w:p>
        </w:tc>
        <w:tc>
          <w:tcPr>
            <w:tcW w:w="1113" w:type="dxa"/>
            <w:shd w:val="clear" w:color="auto" w:fill="FFFFFF" w:themeFill="background1"/>
            <w:noWrap/>
          </w:tcPr>
          <w:p w14:paraId="00EEA04A"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04B"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04C"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059" w14:textId="77777777" w:rsidTr="00D368DB">
        <w:tc>
          <w:tcPr>
            <w:tcW w:w="2045" w:type="dxa"/>
            <w:shd w:val="clear" w:color="auto" w:fill="FFFFFF" w:themeFill="background1"/>
            <w:noWrap/>
          </w:tcPr>
          <w:p w14:paraId="00EEA04E"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KAM/PHA/83/INV/36</w:t>
            </w:r>
          </w:p>
        </w:tc>
        <w:tc>
          <w:tcPr>
            <w:tcW w:w="2631" w:type="dxa"/>
            <w:shd w:val="clear" w:color="auto" w:fill="FFFFFF" w:themeFill="background1"/>
            <w:vAlign w:val="bottom"/>
          </w:tcPr>
          <w:p w14:paraId="00EEA04F"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(fourth tranche)</w:t>
            </w:r>
          </w:p>
        </w:tc>
        <w:tc>
          <w:tcPr>
            <w:tcW w:w="1063" w:type="dxa"/>
            <w:shd w:val="clear" w:color="auto" w:fill="FFFFFF" w:themeFill="background1"/>
            <w:noWrap/>
          </w:tcPr>
          <w:p w14:paraId="00EEA050"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A051"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150,000</w:t>
            </w:r>
          </w:p>
        </w:tc>
        <w:tc>
          <w:tcPr>
            <w:tcW w:w="1251" w:type="dxa"/>
            <w:shd w:val="clear" w:color="auto" w:fill="FFFFFF" w:themeFill="background1"/>
          </w:tcPr>
          <w:p w14:paraId="00EEA05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144,216</w:t>
            </w:r>
          </w:p>
        </w:tc>
        <w:tc>
          <w:tcPr>
            <w:tcW w:w="975" w:type="dxa"/>
            <w:shd w:val="clear" w:color="auto" w:fill="FFFFFF" w:themeFill="background1"/>
            <w:noWrap/>
          </w:tcPr>
          <w:p w14:paraId="00EEA05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5,784</w:t>
            </w:r>
          </w:p>
        </w:tc>
        <w:tc>
          <w:tcPr>
            <w:tcW w:w="1113" w:type="dxa"/>
            <w:shd w:val="clear" w:color="auto" w:fill="FFFFFF" w:themeFill="background1"/>
            <w:noWrap/>
          </w:tcPr>
          <w:p w14:paraId="00EEA054"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055"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434</w:t>
            </w:r>
          </w:p>
        </w:tc>
        <w:tc>
          <w:tcPr>
            <w:tcW w:w="1113" w:type="dxa"/>
            <w:shd w:val="clear" w:color="auto" w:fill="FFFFFF" w:themeFill="background1"/>
            <w:noWrap/>
          </w:tcPr>
          <w:p w14:paraId="00EEA056"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057"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058"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065" w14:textId="77777777" w:rsidTr="00D368DB">
        <w:tc>
          <w:tcPr>
            <w:tcW w:w="2045" w:type="dxa"/>
            <w:shd w:val="clear" w:color="auto" w:fill="FFFFFF" w:themeFill="background1"/>
            <w:noWrap/>
          </w:tcPr>
          <w:p w14:paraId="00EEA05A"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LAO/KIP/87/PRP/39</w:t>
            </w:r>
          </w:p>
        </w:tc>
        <w:tc>
          <w:tcPr>
            <w:tcW w:w="2631" w:type="dxa"/>
            <w:shd w:val="clear" w:color="auto" w:fill="FFFFFF" w:themeFill="background1"/>
            <w:vAlign w:val="bottom"/>
          </w:tcPr>
          <w:p w14:paraId="00EEA05B"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0EEA05C"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A05D"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35,000</w:t>
            </w:r>
          </w:p>
        </w:tc>
        <w:tc>
          <w:tcPr>
            <w:tcW w:w="1251" w:type="dxa"/>
            <w:shd w:val="clear" w:color="auto" w:fill="FFFFFF" w:themeFill="background1"/>
          </w:tcPr>
          <w:p w14:paraId="00EEA05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34,703</w:t>
            </w:r>
          </w:p>
        </w:tc>
        <w:tc>
          <w:tcPr>
            <w:tcW w:w="975" w:type="dxa"/>
            <w:shd w:val="clear" w:color="auto" w:fill="FFFFFF" w:themeFill="background1"/>
            <w:noWrap/>
          </w:tcPr>
          <w:p w14:paraId="00EEA05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297</w:t>
            </w:r>
          </w:p>
        </w:tc>
        <w:tc>
          <w:tcPr>
            <w:tcW w:w="1113" w:type="dxa"/>
            <w:shd w:val="clear" w:color="auto" w:fill="FFFFFF" w:themeFill="background1"/>
            <w:noWrap/>
          </w:tcPr>
          <w:p w14:paraId="00EEA060"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061"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21</w:t>
            </w:r>
          </w:p>
        </w:tc>
        <w:tc>
          <w:tcPr>
            <w:tcW w:w="1113" w:type="dxa"/>
            <w:shd w:val="clear" w:color="auto" w:fill="FFFFFF" w:themeFill="background1"/>
            <w:noWrap/>
          </w:tcPr>
          <w:p w14:paraId="00EEA062"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063"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064"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071" w14:textId="77777777" w:rsidTr="00D368DB">
        <w:tc>
          <w:tcPr>
            <w:tcW w:w="2045" w:type="dxa"/>
            <w:shd w:val="clear" w:color="auto" w:fill="FFFFFF" w:themeFill="background1"/>
            <w:noWrap/>
          </w:tcPr>
          <w:p w14:paraId="00EEA066"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LAO/PHA/86/INV/38</w:t>
            </w:r>
          </w:p>
        </w:tc>
        <w:tc>
          <w:tcPr>
            <w:tcW w:w="2631" w:type="dxa"/>
            <w:shd w:val="clear" w:color="auto" w:fill="FFFFFF" w:themeFill="background1"/>
            <w:vAlign w:val="bottom"/>
          </w:tcPr>
          <w:p w14:paraId="00EEA067"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00EEA068"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00EEA069"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107,000</w:t>
            </w:r>
          </w:p>
        </w:tc>
        <w:tc>
          <w:tcPr>
            <w:tcW w:w="1251" w:type="dxa"/>
            <w:shd w:val="clear" w:color="auto" w:fill="FFFFFF" w:themeFill="background1"/>
          </w:tcPr>
          <w:p w14:paraId="00EEA06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88,847</w:t>
            </w:r>
          </w:p>
        </w:tc>
        <w:tc>
          <w:tcPr>
            <w:tcW w:w="975" w:type="dxa"/>
            <w:shd w:val="clear" w:color="auto" w:fill="FFFFFF" w:themeFill="background1"/>
            <w:noWrap/>
          </w:tcPr>
          <w:p w14:paraId="00EEA06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18,153</w:t>
            </w:r>
          </w:p>
        </w:tc>
        <w:tc>
          <w:tcPr>
            <w:tcW w:w="1113" w:type="dxa"/>
            <w:shd w:val="clear" w:color="auto" w:fill="FFFFFF" w:themeFill="background1"/>
            <w:noWrap/>
          </w:tcPr>
          <w:p w14:paraId="00EEA06C"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06D"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1,634</w:t>
            </w:r>
          </w:p>
        </w:tc>
        <w:tc>
          <w:tcPr>
            <w:tcW w:w="1113" w:type="dxa"/>
            <w:shd w:val="clear" w:color="auto" w:fill="FFFFFF" w:themeFill="background1"/>
            <w:noWrap/>
          </w:tcPr>
          <w:p w14:paraId="00EEA06E"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06F"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070"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07D" w14:textId="77777777" w:rsidTr="00D368DB">
        <w:tc>
          <w:tcPr>
            <w:tcW w:w="2045" w:type="dxa"/>
            <w:shd w:val="clear" w:color="auto" w:fill="FFFFFF" w:themeFill="background1"/>
            <w:noWrap/>
          </w:tcPr>
          <w:p w14:paraId="00EEA072"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LEB/KIP/87/PRP/98</w:t>
            </w:r>
          </w:p>
        </w:tc>
        <w:tc>
          <w:tcPr>
            <w:tcW w:w="2631" w:type="dxa"/>
            <w:shd w:val="clear" w:color="auto" w:fill="FFFFFF" w:themeFill="background1"/>
            <w:vAlign w:val="bottom"/>
          </w:tcPr>
          <w:p w14:paraId="00EEA073"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0EEA074"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Aug-24</w:t>
            </w:r>
          </w:p>
        </w:tc>
        <w:tc>
          <w:tcPr>
            <w:tcW w:w="1164" w:type="dxa"/>
            <w:shd w:val="clear" w:color="auto" w:fill="FFFFFF" w:themeFill="background1"/>
            <w:noWrap/>
          </w:tcPr>
          <w:p w14:paraId="00EEA075"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190,000</w:t>
            </w:r>
          </w:p>
        </w:tc>
        <w:tc>
          <w:tcPr>
            <w:tcW w:w="1251" w:type="dxa"/>
            <w:shd w:val="clear" w:color="auto" w:fill="FFFFFF" w:themeFill="background1"/>
          </w:tcPr>
          <w:p w14:paraId="00EEA07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186,114</w:t>
            </w:r>
          </w:p>
        </w:tc>
        <w:tc>
          <w:tcPr>
            <w:tcW w:w="975" w:type="dxa"/>
            <w:shd w:val="clear" w:color="auto" w:fill="FFFFFF" w:themeFill="background1"/>
            <w:noWrap/>
          </w:tcPr>
          <w:p w14:paraId="00EEA07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3,886</w:t>
            </w:r>
          </w:p>
        </w:tc>
        <w:tc>
          <w:tcPr>
            <w:tcW w:w="1113" w:type="dxa"/>
            <w:shd w:val="clear" w:color="auto" w:fill="FFFFFF" w:themeFill="background1"/>
            <w:noWrap/>
          </w:tcPr>
          <w:p w14:paraId="00EEA078"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079"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272</w:t>
            </w:r>
          </w:p>
        </w:tc>
        <w:tc>
          <w:tcPr>
            <w:tcW w:w="1113" w:type="dxa"/>
            <w:shd w:val="clear" w:color="auto" w:fill="FFFFFF" w:themeFill="background1"/>
            <w:noWrap/>
          </w:tcPr>
          <w:p w14:paraId="00EEA07A"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07B"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07C"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089" w14:textId="77777777" w:rsidTr="00D368DB">
        <w:tc>
          <w:tcPr>
            <w:tcW w:w="2045" w:type="dxa"/>
            <w:shd w:val="clear" w:color="auto" w:fill="FFFFFF" w:themeFill="background1"/>
            <w:noWrap/>
          </w:tcPr>
          <w:p w14:paraId="00EEA07E"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LEB/PHA/86/INV/97</w:t>
            </w:r>
          </w:p>
        </w:tc>
        <w:tc>
          <w:tcPr>
            <w:tcW w:w="2631" w:type="dxa"/>
            <w:shd w:val="clear" w:color="auto" w:fill="FFFFFF" w:themeFill="background1"/>
            <w:vAlign w:val="bottom"/>
          </w:tcPr>
          <w:p w14:paraId="00EEA07F"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(air-conditioning sector)</w:t>
            </w:r>
          </w:p>
        </w:tc>
        <w:tc>
          <w:tcPr>
            <w:tcW w:w="1063" w:type="dxa"/>
            <w:shd w:val="clear" w:color="auto" w:fill="FFFFFF" w:themeFill="background1"/>
            <w:noWrap/>
          </w:tcPr>
          <w:p w14:paraId="00EEA080"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A081"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170,000</w:t>
            </w:r>
          </w:p>
        </w:tc>
        <w:tc>
          <w:tcPr>
            <w:tcW w:w="1251" w:type="dxa"/>
            <w:shd w:val="clear" w:color="auto" w:fill="FFFFFF" w:themeFill="background1"/>
          </w:tcPr>
          <w:p w14:paraId="00EEA08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160,866</w:t>
            </w:r>
          </w:p>
        </w:tc>
        <w:tc>
          <w:tcPr>
            <w:tcW w:w="975" w:type="dxa"/>
            <w:shd w:val="clear" w:color="auto" w:fill="FFFFFF" w:themeFill="background1"/>
            <w:noWrap/>
          </w:tcPr>
          <w:p w14:paraId="00EEA08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9,134</w:t>
            </w:r>
          </w:p>
        </w:tc>
        <w:tc>
          <w:tcPr>
            <w:tcW w:w="1113" w:type="dxa"/>
            <w:shd w:val="clear" w:color="auto" w:fill="FFFFFF" w:themeFill="background1"/>
            <w:noWrap/>
          </w:tcPr>
          <w:p w14:paraId="00EEA084"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085"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639</w:t>
            </w:r>
          </w:p>
        </w:tc>
        <w:tc>
          <w:tcPr>
            <w:tcW w:w="1113" w:type="dxa"/>
            <w:shd w:val="clear" w:color="auto" w:fill="FFFFFF" w:themeFill="background1"/>
            <w:noWrap/>
          </w:tcPr>
          <w:p w14:paraId="00EEA086"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087"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088"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095" w14:textId="77777777" w:rsidTr="00D368DB">
        <w:tc>
          <w:tcPr>
            <w:tcW w:w="2045" w:type="dxa"/>
            <w:shd w:val="clear" w:color="auto" w:fill="FFFFFF" w:themeFill="background1"/>
            <w:noWrap/>
          </w:tcPr>
          <w:p w14:paraId="00EEA08A"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LEB/SEV/86/INS/96</w:t>
            </w:r>
          </w:p>
        </w:tc>
        <w:tc>
          <w:tcPr>
            <w:tcW w:w="2631" w:type="dxa"/>
            <w:shd w:val="clear" w:color="auto" w:fill="FFFFFF" w:themeFill="background1"/>
            <w:vAlign w:val="bottom"/>
          </w:tcPr>
          <w:p w14:paraId="00EEA08B"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XII: 4/2021-3/2023)</w:t>
            </w:r>
          </w:p>
        </w:tc>
        <w:tc>
          <w:tcPr>
            <w:tcW w:w="1063" w:type="dxa"/>
            <w:shd w:val="clear" w:color="auto" w:fill="FFFFFF" w:themeFill="background1"/>
            <w:noWrap/>
          </w:tcPr>
          <w:p w14:paraId="00EEA08C"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00EEA08D"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198,515</w:t>
            </w:r>
          </w:p>
        </w:tc>
        <w:tc>
          <w:tcPr>
            <w:tcW w:w="1251" w:type="dxa"/>
            <w:shd w:val="clear" w:color="auto" w:fill="FFFFFF" w:themeFill="background1"/>
          </w:tcPr>
          <w:p w14:paraId="00EEA08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196,282</w:t>
            </w:r>
          </w:p>
        </w:tc>
        <w:tc>
          <w:tcPr>
            <w:tcW w:w="975" w:type="dxa"/>
            <w:shd w:val="clear" w:color="auto" w:fill="FFFFFF" w:themeFill="background1"/>
            <w:noWrap/>
          </w:tcPr>
          <w:p w14:paraId="00EEA08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2,233</w:t>
            </w:r>
          </w:p>
        </w:tc>
        <w:tc>
          <w:tcPr>
            <w:tcW w:w="1113" w:type="dxa"/>
            <w:shd w:val="clear" w:color="auto" w:fill="FFFFFF" w:themeFill="background1"/>
            <w:noWrap/>
          </w:tcPr>
          <w:p w14:paraId="00EEA090"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091"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156</w:t>
            </w:r>
          </w:p>
        </w:tc>
        <w:tc>
          <w:tcPr>
            <w:tcW w:w="1113" w:type="dxa"/>
            <w:shd w:val="clear" w:color="auto" w:fill="FFFFFF" w:themeFill="background1"/>
            <w:noWrap/>
          </w:tcPr>
          <w:p w14:paraId="00EEA092"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093"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094"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0A1" w14:textId="77777777" w:rsidTr="00D368DB">
        <w:tc>
          <w:tcPr>
            <w:tcW w:w="2045" w:type="dxa"/>
            <w:shd w:val="clear" w:color="auto" w:fill="FFFFFF" w:themeFill="background1"/>
            <w:noWrap/>
          </w:tcPr>
          <w:p w14:paraId="00EEA096"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MAL/PHA/87/PRP/189</w:t>
            </w:r>
          </w:p>
        </w:tc>
        <w:tc>
          <w:tcPr>
            <w:tcW w:w="2631" w:type="dxa"/>
            <w:shd w:val="clear" w:color="auto" w:fill="FFFFFF" w:themeFill="background1"/>
            <w:vAlign w:val="bottom"/>
          </w:tcPr>
          <w:p w14:paraId="00EEA097"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HCFC phase-out management plan (stage III) (Overarching)</w:t>
            </w:r>
          </w:p>
        </w:tc>
        <w:tc>
          <w:tcPr>
            <w:tcW w:w="1063" w:type="dxa"/>
            <w:shd w:val="clear" w:color="auto" w:fill="FFFFFF" w:themeFill="background1"/>
            <w:noWrap/>
          </w:tcPr>
          <w:p w14:paraId="00EEA098"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A099"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90,000</w:t>
            </w:r>
          </w:p>
        </w:tc>
        <w:tc>
          <w:tcPr>
            <w:tcW w:w="1251" w:type="dxa"/>
            <w:shd w:val="clear" w:color="auto" w:fill="FFFFFF" w:themeFill="background1"/>
          </w:tcPr>
          <w:p w14:paraId="00EEA09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77,729</w:t>
            </w:r>
          </w:p>
        </w:tc>
        <w:tc>
          <w:tcPr>
            <w:tcW w:w="975" w:type="dxa"/>
            <w:shd w:val="clear" w:color="auto" w:fill="FFFFFF" w:themeFill="background1"/>
            <w:noWrap/>
          </w:tcPr>
          <w:p w14:paraId="00EEA09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12,271</w:t>
            </w:r>
          </w:p>
        </w:tc>
        <w:tc>
          <w:tcPr>
            <w:tcW w:w="1113" w:type="dxa"/>
            <w:shd w:val="clear" w:color="auto" w:fill="FFFFFF" w:themeFill="background1"/>
            <w:noWrap/>
          </w:tcPr>
          <w:p w14:paraId="00EEA09C"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09D"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859</w:t>
            </w:r>
          </w:p>
        </w:tc>
        <w:tc>
          <w:tcPr>
            <w:tcW w:w="1113" w:type="dxa"/>
            <w:shd w:val="clear" w:color="auto" w:fill="FFFFFF" w:themeFill="background1"/>
            <w:noWrap/>
          </w:tcPr>
          <w:p w14:paraId="00EEA09E"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09F"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0A0"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0AD" w14:textId="77777777" w:rsidTr="00D368DB">
        <w:tc>
          <w:tcPr>
            <w:tcW w:w="2045" w:type="dxa"/>
            <w:shd w:val="clear" w:color="auto" w:fill="FFFFFF" w:themeFill="background1"/>
            <w:noWrap/>
          </w:tcPr>
          <w:p w14:paraId="00EEA0A2"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MAL/PHA/88/INV/193</w:t>
            </w:r>
          </w:p>
        </w:tc>
        <w:tc>
          <w:tcPr>
            <w:tcW w:w="2631" w:type="dxa"/>
            <w:shd w:val="clear" w:color="auto" w:fill="FFFFFF" w:themeFill="background1"/>
            <w:vAlign w:val="bottom"/>
          </w:tcPr>
          <w:p w14:paraId="00EEA0A3"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(refrigeration servicing sector and management and coordination)</w:t>
            </w:r>
          </w:p>
        </w:tc>
        <w:tc>
          <w:tcPr>
            <w:tcW w:w="1063" w:type="dxa"/>
            <w:shd w:val="clear" w:color="auto" w:fill="FFFFFF" w:themeFill="background1"/>
            <w:noWrap/>
          </w:tcPr>
          <w:p w14:paraId="00EEA0A4"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00EEA0A5"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154,900</w:t>
            </w:r>
          </w:p>
        </w:tc>
        <w:tc>
          <w:tcPr>
            <w:tcW w:w="1251" w:type="dxa"/>
            <w:shd w:val="clear" w:color="auto" w:fill="FFFFFF" w:themeFill="background1"/>
          </w:tcPr>
          <w:p w14:paraId="00EEA0A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39,789</w:t>
            </w:r>
          </w:p>
        </w:tc>
        <w:tc>
          <w:tcPr>
            <w:tcW w:w="975" w:type="dxa"/>
            <w:shd w:val="clear" w:color="auto" w:fill="FFFFFF" w:themeFill="background1"/>
            <w:noWrap/>
          </w:tcPr>
          <w:p w14:paraId="00EEA0A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115,111</w:t>
            </w:r>
          </w:p>
        </w:tc>
        <w:tc>
          <w:tcPr>
            <w:tcW w:w="1113" w:type="dxa"/>
            <w:shd w:val="clear" w:color="auto" w:fill="FFFFFF" w:themeFill="background1"/>
            <w:noWrap/>
          </w:tcPr>
          <w:p w14:paraId="00EEA0A8"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0A9"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8,058</w:t>
            </w:r>
          </w:p>
        </w:tc>
        <w:tc>
          <w:tcPr>
            <w:tcW w:w="1113" w:type="dxa"/>
            <w:shd w:val="clear" w:color="auto" w:fill="FFFFFF" w:themeFill="background1"/>
            <w:noWrap/>
          </w:tcPr>
          <w:p w14:paraId="00EEA0AA"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0AB"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0AC"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0B9" w14:textId="77777777" w:rsidTr="00D368DB">
        <w:tc>
          <w:tcPr>
            <w:tcW w:w="2045" w:type="dxa"/>
            <w:shd w:val="clear" w:color="auto" w:fill="FFFFFF" w:themeFill="background1"/>
            <w:noWrap/>
          </w:tcPr>
          <w:p w14:paraId="00EEA0AE"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MDV/KIP/87/PRP/36</w:t>
            </w:r>
          </w:p>
        </w:tc>
        <w:tc>
          <w:tcPr>
            <w:tcW w:w="2631" w:type="dxa"/>
            <w:shd w:val="clear" w:color="auto" w:fill="FFFFFF" w:themeFill="background1"/>
            <w:vAlign w:val="bottom"/>
          </w:tcPr>
          <w:p w14:paraId="00EEA0AF"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0EEA0B0"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A0B1"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35,000</w:t>
            </w:r>
          </w:p>
        </w:tc>
        <w:tc>
          <w:tcPr>
            <w:tcW w:w="1251" w:type="dxa"/>
            <w:shd w:val="clear" w:color="auto" w:fill="FFFFFF" w:themeFill="background1"/>
          </w:tcPr>
          <w:p w14:paraId="00EEA0B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22,026</w:t>
            </w:r>
          </w:p>
        </w:tc>
        <w:tc>
          <w:tcPr>
            <w:tcW w:w="975" w:type="dxa"/>
            <w:shd w:val="clear" w:color="auto" w:fill="FFFFFF" w:themeFill="background1"/>
            <w:noWrap/>
          </w:tcPr>
          <w:p w14:paraId="00EEA0B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12,974</w:t>
            </w:r>
          </w:p>
        </w:tc>
        <w:tc>
          <w:tcPr>
            <w:tcW w:w="1113" w:type="dxa"/>
            <w:shd w:val="clear" w:color="auto" w:fill="FFFFFF" w:themeFill="background1"/>
            <w:noWrap/>
          </w:tcPr>
          <w:p w14:paraId="00EEA0B4"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0B5"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908</w:t>
            </w:r>
          </w:p>
        </w:tc>
        <w:tc>
          <w:tcPr>
            <w:tcW w:w="1113" w:type="dxa"/>
            <w:shd w:val="clear" w:color="auto" w:fill="FFFFFF" w:themeFill="background1"/>
            <w:noWrap/>
          </w:tcPr>
          <w:p w14:paraId="00EEA0B6"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0B7"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0B8"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0C5" w14:textId="77777777" w:rsidTr="00D368DB">
        <w:tc>
          <w:tcPr>
            <w:tcW w:w="2045" w:type="dxa"/>
            <w:shd w:val="clear" w:color="auto" w:fill="FFFFFF" w:themeFill="background1"/>
            <w:noWrap/>
          </w:tcPr>
          <w:p w14:paraId="00EEA0BA"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MEX/FOA/90/PRP/198</w:t>
            </w:r>
          </w:p>
        </w:tc>
        <w:tc>
          <w:tcPr>
            <w:tcW w:w="2631" w:type="dxa"/>
            <w:shd w:val="clear" w:color="auto" w:fill="FFFFFF" w:themeFill="background1"/>
            <w:vAlign w:val="bottom"/>
          </w:tcPr>
          <w:p w14:paraId="00EEA0BB"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for HFC investment projects in the foam sector</w:t>
            </w:r>
          </w:p>
        </w:tc>
        <w:tc>
          <w:tcPr>
            <w:tcW w:w="1063" w:type="dxa"/>
            <w:shd w:val="clear" w:color="auto" w:fill="FFFFFF" w:themeFill="background1"/>
            <w:noWrap/>
          </w:tcPr>
          <w:p w14:paraId="00EEA0BC"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A0BD"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80,000</w:t>
            </w:r>
          </w:p>
        </w:tc>
        <w:tc>
          <w:tcPr>
            <w:tcW w:w="1251" w:type="dxa"/>
            <w:shd w:val="clear" w:color="auto" w:fill="FFFFFF" w:themeFill="background1"/>
          </w:tcPr>
          <w:p w14:paraId="00EEA0B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76,065</w:t>
            </w:r>
          </w:p>
        </w:tc>
        <w:tc>
          <w:tcPr>
            <w:tcW w:w="975" w:type="dxa"/>
            <w:shd w:val="clear" w:color="auto" w:fill="FFFFFF" w:themeFill="background1"/>
            <w:noWrap/>
          </w:tcPr>
          <w:p w14:paraId="00EEA0B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3,935</w:t>
            </w:r>
          </w:p>
        </w:tc>
        <w:tc>
          <w:tcPr>
            <w:tcW w:w="1113" w:type="dxa"/>
            <w:shd w:val="clear" w:color="auto" w:fill="FFFFFF" w:themeFill="background1"/>
            <w:noWrap/>
          </w:tcPr>
          <w:p w14:paraId="00EEA0C0"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0C1"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275</w:t>
            </w:r>
          </w:p>
        </w:tc>
        <w:tc>
          <w:tcPr>
            <w:tcW w:w="1113" w:type="dxa"/>
            <w:shd w:val="clear" w:color="auto" w:fill="FFFFFF" w:themeFill="background1"/>
            <w:noWrap/>
          </w:tcPr>
          <w:p w14:paraId="00EEA0C2"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0C3"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0C4"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0D1" w14:textId="77777777" w:rsidTr="00D368DB">
        <w:tc>
          <w:tcPr>
            <w:tcW w:w="2045" w:type="dxa"/>
            <w:shd w:val="clear" w:color="auto" w:fill="FFFFFF" w:themeFill="background1"/>
            <w:noWrap/>
          </w:tcPr>
          <w:p w14:paraId="00EEA0C6"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lastRenderedPageBreak/>
              <w:t>MEX/KIP/87/PRP/195</w:t>
            </w:r>
          </w:p>
        </w:tc>
        <w:tc>
          <w:tcPr>
            <w:tcW w:w="2631" w:type="dxa"/>
            <w:shd w:val="clear" w:color="auto" w:fill="FFFFFF" w:themeFill="background1"/>
            <w:vAlign w:val="bottom"/>
          </w:tcPr>
          <w:p w14:paraId="00EEA0C7"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0EEA0C8"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Aug-23</w:t>
            </w:r>
          </w:p>
        </w:tc>
        <w:tc>
          <w:tcPr>
            <w:tcW w:w="1164" w:type="dxa"/>
            <w:shd w:val="clear" w:color="auto" w:fill="FFFFFF" w:themeFill="background1"/>
            <w:noWrap/>
          </w:tcPr>
          <w:p w14:paraId="00EEA0C9"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85,000</w:t>
            </w:r>
          </w:p>
        </w:tc>
        <w:tc>
          <w:tcPr>
            <w:tcW w:w="1251" w:type="dxa"/>
            <w:shd w:val="clear" w:color="auto" w:fill="FFFFFF" w:themeFill="background1"/>
          </w:tcPr>
          <w:p w14:paraId="00EEA0C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76,433</w:t>
            </w:r>
          </w:p>
        </w:tc>
        <w:tc>
          <w:tcPr>
            <w:tcW w:w="975" w:type="dxa"/>
            <w:shd w:val="clear" w:color="auto" w:fill="FFFFFF" w:themeFill="background1"/>
            <w:noWrap/>
          </w:tcPr>
          <w:p w14:paraId="00EEA0C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8,567</w:t>
            </w:r>
          </w:p>
        </w:tc>
        <w:tc>
          <w:tcPr>
            <w:tcW w:w="1113" w:type="dxa"/>
            <w:shd w:val="clear" w:color="auto" w:fill="FFFFFF" w:themeFill="background1"/>
            <w:noWrap/>
          </w:tcPr>
          <w:p w14:paraId="00EEA0CC"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0CD"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600</w:t>
            </w:r>
          </w:p>
        </w:tc>
        <w:tc>
          <w:tcPr>
            <w:tcW w:w="1113" w:type="dxa"/>
            <w:shd w:val="clear" w:color="auto" w:fill="FFFFFF" w:themeFill="background1"/>
            <w:noWrap/>
          </w:tcPr>
          <w:p w14:paraId="00EEA0CE"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0CF"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0D0"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0DD" w14:textId="77777777" w:rsidTr="00D368DB">
        <w:tc>
          <w:tcPr>
            <w:tcW w:w="2045" w:type="dxa"/>
            <w:shd w:val="clear" w:color="auto" w:fill="FFFFFF" w:themeFill="background1"/>
            <w:noWrap/>
          </w:tcPr>
          <w:p w14:paraId="00EEA0D2"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MEX/REF/92/INV/204</w:t>
            </w:r>
          </w:p>
        </w:tc>
        <w:tc>
          <w:tcPr>
            <w:tcW w:w="2631" w:type="dxa"/>
            <w:shd w:val="clear" w:color="auto" w:fill="FFFFFF" w:themeFill="background1"/>
            <w:vAlign w:val="bottom"/>
          </w:tcPr>
          <w:p w14:paraId="00EEA0D3"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Conversion of the manufacturing of commercial refrigerators from HFC-134a to propane (R-290) at the enterprise Friocima</w:t>
            </w:r>
          </w:p>
        </w:tc>
        <w:tc>
          <w:tcPr>
            <w:tcW w:w="1063" w:type="dxa"/>
            <w:shd w:val="clear" w:color="auto" w:fill="FFFFFF" w:themeFill="background1"/>
            <w:noWrap/>
          </w:tcPr>
          <w:p w14:paraId="00EEA0D4"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A0D5"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136,500</w:t>
            </w:r>
          </w:p>
        </w:tc>
        <w:tc>
          <w:tcPr>
            <w:tcW w:w="1251" w:type="dxa"/>
            <w:shd w:val="clear" w:color="auto" w:fill="FFFFFF" w:themeFill="background1"/>
          </w:tcPr>
          <w:p w14:paraId="00EEA0D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112,605</w:t>
            </w:r>
          </w:p>
        </w:tc>
        <w:tc>
          <w:tcPr>
            <w:tcW w:w="975" w:type="dxa"/>
            <w:shd w:val="clear" w:color="auto" w:fill="FFFFFF" w:themeFill="background1"/>
            <w:noWrap/>
          </w:tcPr>
          <w:p w14:paraId="00EEA0D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23,895</w:t>
            </w:r>
          </w:p>
        </w:tc>
        <w:tc>
          <w:tcPr>
            <w:tcW w:w="1113" w:type="dxa"/>
            <w:shd w:val="clear" w:color="auto" w:fill="FFFFFF" w:themeFill="background1"/>
            <w:noWrap/>
          </w:tcPr>
          <w:p w14:paraId="00EEA0D8"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0D9"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2,151</w:t>
            </w:r>
          </w:p>
        </w:tc>
        <w:tc>
          <w:tcPr>
            <w:tcW w:w="1113" w:type="dxa"/>
            <w:shd w:val="clear" w:color="auto" w:fill="FFFFFF" w:themeFill="background1"/>
            <w:noWrap/>
          </w:tcPr>
          <w:p w14:paraId="00EEA0DA"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0DB"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0DC"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0E9" w14:textId="77777777" w:rsidTr="00D368DB">
        <w:tc>
          <w:tcPr>
            <w:tcW w:w="2045" w:type="dxa"/>
            <w:shd w:val="clear" w:color="auto" w:fill="FFFFFF" w:themeFill="background1"/>
            <w:noWrap/>
          </w:tcPr>
          <w:p w14:paraId="00EEA0DE"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NEP/PHA/86/INV/41</w:t>
            </w:r>
          </w:p>
        </w:tc>
        <w:tc>
          <w:tcPr>
            <w:tcW w:w="2631" w:type="dxa"/>
            <w:shd w:val="clear" w:color="auto" w:fill="FFFFFF" w:themeFill="background1"/>
            <w:vAlign w:val="bottom"/>
          </w:tcPr>
          <w:p w14:paraId="00EEA0DF"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00EEA0E0"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A0E1"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90,000</w:t>
            </w:r>
          </w:p>
        </w:tc>
        <w:tc>
          <w:tcPr>
            <w:tcW w:w="1251" w:type="dxa"/>
            <w:shd w:val="clear" w:color="auto" w:fill="FFFFFF" w:themeFill="background1"/>
          </w:tcPr>
          <w:p w14:paraId="00EEA0E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73,239</w:t>
            </w:r>
          </w:p>
        </w:tc>
        <w:tc>
          <w:tcPr>
            <w:tcW w:w="975" w:type="dxa"/>
            <w:shd w:val="clear" w:color="auto" w:fill="FFFFFF" w:themeFill="background1"/>
            <w:noWrap/>
          </w:tcPr>
          <w:p w14:paraId="00EEA0E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16,761</w:t>
            </w:r>
          </w:p>
        </w:tc>
        <w:tc>
          <w:tcPr>
            <w:tcW w:w="1113" w:type="dxa"/>
            <w:shd w:val="clear" w:color="auto" w:fill="FFFFFF" w:themeFill="background1"/>
            <w:noWrap/>
          </w:tcPr>
          <w:p w14:paraId="00EEA0E4"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0E5"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1,508</w:t>
            </w:r>
          </w:p>
        </w:tc>
        <w:tc>
          <w:tcPr>
            <w:tcW w:w="1113" w:type="dxa"/>
            <w:shd w:val="clear" w:color="auto" w:fill="FFFFFF" w:themeFill="background1"/>
            <w:noWrap/>
          </w:tcPr>
          <w:p w14:paraId="00EEA0E6"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0E7"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0E8"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0F5" w14:textId="77777777" w:rsidTr="00D368DB">
        <w:tc>
          <w:tcPr>
            <w:tcW w:w="2045" w:type="dxa"/>
            <w:shd w:val="clear" w:color="auto" w:fill="FFFFFF" w:themeFill="background1"/>
            <w:noWrap/>
          </w:tcPr>
          <w:p w14:paraId="00EEA0EA"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NIR/KIP/87/PRP/156</w:t>
            </w:r>
          </w:p>
        </w:tc>
        <w:tc>
          <w:tcPr>
            <w:tcW w:w="2631" w:type="dxa"/>
            <w:shd w:val="clear" w:color="auto" w:fill="FFFFFF" w:themeFill="background1"/>
            <w:vAlign w:val="bottom"/>
          </w:tcPr>
          <w:p w14:paraId="00EEA0EB"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0EEA0EC"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A0ED"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137,000</w:t>
            </w:r>
          </w:p>
        </w:tc>
        <w:tc>
          <w:tcPr>
            <w:tcW w:w="1251" w:type="dxa"/>
            <w:shd w:val="clear" w:color="auto" w:fill="FFFFFF" w:themeFill="background1"/>
          </w:tcPr>
          <w:p w14:paraId="00EEA0E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121,589</w:t>
            </w:r>
          </w:p>
        </w:tc>
        <w:tc>
          <w:tcPr>
            <w:tcW w:w="975" w:type="dxa"/>
            <w:shd w:val="clear" w:color="auto" w:fill="FFFFFF" w:themeFill="background1"/>
            <w:noWrap/>
          </w:tcPr>
          <w:p w14:paraId="00EEA0E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15,411</w:t>
            </w:r>
          </w:p>
        </w:tc>
        <w:tc>
          <w:tcPr>
            <w:tcW w:w="1113" w:type="dxa"/>
            <w:shd w:val="clear" w:color="auto" w:fill="FFFFFF" w:themeFill="background1"/>
            <w:noWrap/>
          </w:tcPr>
          <w:p w14:paraId="00EEA0F0"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0F1"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1,079</w:t>
            </w:r>
          </w:p>
        </w:tc>
        <w:tc>
          <w:tcPr>
            <w:tcW w:w="1113" w:type="dxa"/>
            <w:shd w:val="clear" w:color="auto" w:fill="FFFFFF" w:themeFill="background1"/>
            <w:noWrap/>
          </w:tcPr>
          <w:p w14:paraId="00EEA0F2"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0F3"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0F4"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101" w14:textId="77777777" w:rsidTr="00D368DB">
        <w:tc>
          <w:tcPr>
            <w:tcW w:w="2045" w:type="dxa"/>
            <w:shd w:val="clear" w:color="auto" w:fill="FFFFFF" w:themeFill="background1"/>
            <w:noWrap/>
          </w:tcPr>
          <w:p w14:paraId="00EEA0F6"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NIR/PHA/81/INV/147</w:t>
            </w:r>
          </w:p>
        </w:tc>
        <w:tc>
          <w:tcPr>
            <w:tcW w:w="2631" w:type="dxa"/>
            <w:shd w:val="clear" w:color="auto" w:fill="FFFFFF" w:themeFill="background1"/>
            <w:vAlign w:val="bottom"/>
          </w:tcPr>
          <w:p w14:paraId="00EEA0F7"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 (polyurethane foam sector)</w:t>
            </w:r>
          </w:p>
        </w:tc>
        <w:tc>
          <w:tcPr>
            <w:tcW w:w="1063" w:type="dxa"/>
            <w:shd w:val="clear" w:color="auto" w:fill="FFFFFF" w:themeFill="background1"/>
            <w:noWrap/>
          </w:tcPr>
          <w:p w14:paraId="00EEA0F8"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A0F9"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1,357,887</w:t>
            </w:r>
          </w:p>
        </w:tc>
        <w:tc>
          <w:tcPr>
            <w:tcW w:w="1251" w:type="dxa"/>
            <w:shd w:val="clear" w:color="auto" w:fill="FFFFFF" w:themeFill="background1"/>
          </w:tcPr>
          <w:p w14:paraId="00EEA0F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1,288,947</w:t>
            </w:r>
          </w:p>
        </w:tc>
        <w:tc>
          <w:tcPr>
            <w:tcW w:w="975" w:type="dxa"/>
            <w:shd w:val="clear" w:color="auto" w:fill="FFFFFF" w:themeFill="background1"/>
            <w:noWrap/>
          </w:tcPr>
          <w:p w14:paraId="00EEA0F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68,940</w:t>
            </w:r>
          </w:p>
        </w:tc>
        <w:tc>
          <w:tcPr>
            <w:tcW w:w="1113" w:type="dxa"/>
            <w:shd w:val="clear" w:color="auto" w:fill="FFFFFF" w:themeFill="background1"/>
            <w:noWrap/>
          </w:tcPr>
          <w:p w14:paraId="00EEA0FC"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0FD"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4,826</w:t>
            </w:r>
          </w:p>
        </w:tc>
        <w:tc>
          <w:tcPr>
            <w:tcW w:w="1113" w:type="dxa"/>
            <w:shd w:val="clear" w:color="auto" w:fill="FFFFFF" w:themeFill="background1"/>
            <w:noWrap/>
          </w:tcPr>
          <w:p w14:paraId="00EEA0FE"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0FF"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100"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10D" w14:textId="77777777" w:rsidTr="00D368DB">
        <w:tc>
          <w:tcPr>
            <w:tcW w:w="2045" w:type="dxa"/>
            <w:shd w:val="clear" w:color="auto" w:fill="FFFFFF" w:themeFill="background1"/>
            <w:noWrap/>
          </w:tcPr>
          <w:p w14:paraId="00EEA102"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NIR/PHA/81/TAS/148</w:t>
            </w:r>
          </w:p>
        </w:tc>
        <w:tc>
          <w:tcPr>
            <w:tcW w:w="2631" w:type="dxa"/>
            <w:shd w:val="clear" w:color="auto" w:fill="FFFFFF" w:themeFill="background1"/>
            <w:vAlign w:val="bottom"/>
          </w:tcPr>
          <w:p w14:paraId="00EEA103"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 (refrigeration servicing sector)</w:t>
            </w:r>
          </w:p>
        </w:tc>
        <w:tc>
          <w:tcPr>
            <w:tcW w:w="1063" w:type="dxa"/>
            <w:shd w:val="clear" w:color="auto" w:fill="FFFFFF" w:themeFill="background1"/>
            <w:noWrap/>
          </w:tcPr>
          <w:p w14:paraId="00EEA104"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Dec-22</w:t>
            </w:r>
          </w:p>
        </w:tc>
        <w:tc>
          <w:tcPr>
            <w:tcW w:w="1164" w:type="dxa"/>
            <w:shd w:val="clear" w:color="auto" w:fill="FFFFFF" w:themeFill="background1"/>
            <w:noWrap/>
          </w:tcPr>
          <w:p w14:paraId="00EEA105"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1,077,113</w:t>
            </w:r>
          </w:p>
        </w:tc>
        <w:tc>
          <w:tcPr>
            <w:tcW w:w="1251" w:type="dxa"/>
            <w:shd w:val="clear" w:color="auto" w:fill="FFFFFF" w:themeFill="background1"/>
          </w:tcPr>
          <w:p w14:paraId="00EEA10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1,063,456</w:t>
            </w:r>
          </w:p>
        </w:tc>
        <w:tc>
          <w:tcPr>
            <w:tcW w:w="975" w:type="dxa"/>
            <w:shd w:val="clear" w:color="auto" w:fill="FFFFFF" w:themeFill="background1"/>
            <w:noWrap/>
          </w:tcPr>
          <w:p w14:paraId="00EEA10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13,657</w:t>
            </w:r>
          </w:p>
        </w:tc>
        <w:tc>
          <w:tcPr>
            <w:tcW w:w="1113" w:type="dxa"/>
            <w:shd w:val="clear" w:color="auto" w:fill="FFFFFF" w:themeFill="background1"/>
            <w:noWrap/>
          </w:tcPr>
          <w:p w14:paraId="00EEA108"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109"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956</w:t>
            </w:r>
          </w:p>
        </w:tc>
        <w:tc>
          <w:tcPr>
            <w:tcW w:w="1113" w:type="dxa"/>
            <w:shd w:val="clear" w:color="auto" w:fill="FFFFFF" w:themeFill="background1"/>
            <w:noWrap/>
          </w:tcPr>
          <w:p w14:paraId="00EEA10A"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10B"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10C"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119" w14:textId="77777777" w:rsidTr="00D368DB">
        <w:tc>
          <w:tcPr>
            <w:tcW w:w="2045" w:type="dxa"/>
            <w:shd w:val="clear" w:color="auto" w:fill="FFFFFF" w:themeFill="background1"/>
            <w:noWrap/>
          </w:tcPr>
          <w:p w14:paraId="00EEA10E"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NIR/PHA/81/TAS/150</w:t>
            </w:r>
          </w:p>
        </w:tc>
        <w:tc>
          <w:tcPr>
            <w:tcW w:w="2631" w:type="dxa"/>
            <w:shd w:val="clear" w:color="auto" w:fill="FFFFFF" w:themeFill="background1"/>
            <w:vAlign w:val="bottom"/>
          </w:tcPr>
          <w:p w14:paraId="00EEA10F"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 (project management and coordination)</w:t>
            </w:r>
          </w:p>
        </w:tc>
        <w:tc>
          <w:tcPr>
            <w:tcW w:w="1063" w:type="dxa"/>
            <w:shd w:val="clear" w:color="auto" w:fill="FFFFFF" w:themeFill="background1"/>
            <w:noWrap/>
          </w:tcPr>
          <w:p w14:paraId="00EEA110"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Dec-22</w:t>
            </w:r>
          </w:p>
        </w:tc>
        <w:tc>
          <w:tcPr>
            <w:tcW w:w="1164" w:type="dxa"/>
            <w:shd w:val="clear" w:color="auto" w:fill="FFFFFF" w:themeFill="background1"/>
            <w:noWrap/>
          </w:tcPr>
          <w:p w14:paraId="00EEA111"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165,000</w:t>
            </w:r>
          </w:p>
        </w:tc>
        <w:tc>
          <w:tcPr>
            <w:tcW w:w="1251" w:type="dxa"/>
            <w:shd w:val="clear" w:color="auto" w:fill="FFFFFF" w:themeFill="background1"/>
          </w:tcPr>
          <w:p w14:paraId="00EEA11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90,146</w:t>
            </w:r>
          </w:p>
        </w:tc>
        <w:tc>
          <w:tcPr>
            <w:tcW w:w="975" w:type="dxa"/>
            <w:shd w:val="clear" w:color="auto" w:fill="FFFFFF" w:themeFill="background1"/>
            <w:noWrap/>
          </w:tcPr>
          <w:p w14:paraId="00EEA11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74,854</w:t>
            </w:r>
          </w:p>
        </w:tc>
        <w:tc>
          <w:tcPr>
            <w:tcW w:w="1113" w:type="dxa"/>
            <w:shd w:val="clear" w:color="auto" w:fill="FFFFFF" w:themeFill="background1"/>
            <w:noWrap/>
          </w:tcPr>
          <w:p w14:paraId="00EEA114"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115"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5,240</w:t>
            </w:r>
          </w:p>
        </w:tc>
        <w:tc>
          <w:tcPr>
            <w:tcW w:w="1113" w:type="dxa"/>
            <w:shd w:val="clear" w:color="auto" w:fill="FFFFFF" w:themeFill="background1"/>
            <w:noWrap/>
          </w:tcPr>
          <w:p w14:paraId="00EEA116"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117"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118"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125" w14:textId="77777777" w:rsidTr="00D368DB">
        <w:tc>
          <w:tcPr>
            <w:tcW w:w="2045" w:type="dxa"/>
            <w:shd w:val="clear" w:color="auto" w:fill="FFFFFF" w:themeFill="background1"/>
            <w:noWrap/>
          </w:tcPr>
          <w:p w14:paraId="00EEA11A"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NIR/PHA/88/INV/163</w:t>
            </w:r>
          </w:p>
        </w:tc>
        <w:tc>
          <w:tcPr>
            <w:tcW w:w="2631" w:type="dxa"/>
            <w:shd w:val="clear" w:color="auto" w:fill="FFFFFF" w:themeFill="background1"/>
            <w:vAlign w:val="bottom"/>
          </w:tcPr>
          <w:p w14:paraId="00EEA11B"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(project management and coordination)</w:t>
            </w:r>
          </w:p>
        </w:tc>
        <w:tc>
          <w:tcPr>
            <w:tcW w:w="1063" w:type="dxa"/>
            <w:shd w:val="clear" w:color="auto" w:fill="FFFFFF" w:themeFill="background1"/>
            <w:noWrap/>
          </w:tcPr>
          <w:p w14:paraId="00EEA11C"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A11D"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75,000</w:t>
            </w:r>
          </w:p>
        </w:tc>
        <w:tc>
          <w:tcPr>
            <w:tcW w:w="1251" w:type="dxa"/>
            <w:shd w:val="clear" w:color="auto" w:fill="FFFFFF" w:themeFill="background1"/>
          </w:tcPr>
          <w:p w14:paraId="00EEA11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41,581</w:t>
            </w:r>
          </w:p>
        </w:tc>
        <w:tc>
          <w:tcPr>
            <w:tcW w:w="975" w:type="dxa"/>
            <w:shd w:val="clear" w:color="auto" w:fill="FFFFFF" w:themeFill="background1"/>
            <w:noWrap/>
          </w:tcPr>
          <w:p w14:paraId="00EEA11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33,419</w:t>
            </w:r>
          </w:p>
        </w:tc>
        <w:tc>
          <w:tcPr>
            <w:tcW w:w="1113" w:type="dxa"/>
            <w:shd w:val="clear" w:color="auto" w:fill="FFFFFF" w:themeFill="background1"/>
            <w:noWrap/>
          </w:tcPr>
          <w:p w14:paraId="00EEA120"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121"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2,339</w:t>
            </w:r>
          </w:p>
        </w:tc>
        <w:tc>
          <w:tcPr>
            <w:tcW w:w="1113" w:type="dxa"/>
            <w:shd w:val="clear" w:color="auto" w:fill="FFFFFF" w:themeFill="background1"/>
            <w:noWrap/>
          </w:tcPr>
          <w:p w14:paraId="00EEA122"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123"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124"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131" w14:textId="77777777" w:rsidTr="00D368DB">
        <w:tc>
          <w:tcPr>
            <w:tcW w:w="2045" w:type="dxa"/>
            <w:shd w:val="clear" w:color="auto" w:fill="FFFFFF" w:themeFill="background1"/>
            <w:noWrap/>
          </w:tcPr>
          <w:p w14:paraId="00EEA126"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PAK/SEV/87/INS/108</w:t>
            </w:r>
          </w:p>
        </w:tc>
        <w:tc>
          <w:tcPr>
            <w:tcW w:w="2631" w:type="dxa"/>
            <w:shd w:val="clear" w:color="auto" w:fill="FFFFFF" w:themeFill="background1"/>
            <w:vAlign w:val="bottom"/>
          </w:tcPr>
          <w:p w14:paraId="00EEA127"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XI: 7/2021-6/2023)</w:t>
            </w:r>
          </w:p>
        </w:tc>
        <w:tc>
          <w:tcPr>
            <w:tcW w:w="1063" w:type="dxa"/>
            <w:shd w:val="clear" w:color="auto" w:fill="FFFFFF" w:themeFill="background1"/>
            <w:noWrap/>
          </w:tcPr>
          <w:p w14:paraId="00EEA128"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Jun-23</w:t>
            </w:r>
          </w:p>
        </w:tc>
        <w:tc>
          <w:tcPr>
            <w:tcW w:w="1164" w:type="dxa"/>
            <w:shd w:val="clear" w:color="auto" w:fill="FFFFFF" w:themeFill="background1"/>
            <w:noWrap/>
          </w:tcPr>
          <w:p w14:paraId="00EEA129"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287,318</w:t>
            </w:r>
          </w:p>
        </w:tc>
        <w:tc>
          <w:tcPr>
            <w:tcW w:w="1251" w:type="dxa"/>
            <w:shd w:val="clear" w:color="auto" w:fill="FFFFFF" w:themeFill="background1"/>
          </w:tcPr>
          <w:p w14:paraId="00EEA12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285,993</w:t>
            </w:r>
          </w:p>
        </w:tc>
        <w:tc>
          <w:tcPr>
            <w:tcW w:w="975" w:type="dxa"/>
            <w:shd w:val="clear" w:color="auto" w:fill="FFFFFF" w:themeFill="background1"/>
            <w:noWrap/>
          </w:tcPr>
          <w:p w14:paraId="00EEA12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1,325</w:t>
            </w:r>
          </w:p>
        </w:tc>
        <w:tc>
          <w:tcPr>
            <w:tcW w:w="1113" w:type="dxa"/>
            <w:shd w:val="clear" w:color="auto" w:fill="FFFFFF" w:themeFill="background1"/>
            <w:noWrap/>
          </w:tcPr>
          <w:p w14:paraId="00EEA12C"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12D"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93</w:t>
            </w:r>
          </w:p>
        </w:tc>
        <w:tc>
          <w:tcPr>
            <w:tcW w:w="1113" w:type="dxa"/>
            <w:shd w:val="clear" w:color="auto" w:fill="FFFFFF" w:themeFill="background1"/>
            <w:noWrap/>
          </w:tcPr>
          <w:p w14:paraId="00EEA12E"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12F"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130"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13D" w14:textId="77777777" w:rsidTr="00D368DB">
        <w:tc>
          <w:tcPr>
            <w:tcW w:w="2045" w:type="dxa"/>
            <w:shd w:val="clear" w:color="auto" w:fill="FFFFFF" w:themeFill="background1"/>
            <w:noWrap/>
          </w:tcPr>
          <w:p w14:paraId="00EEA132"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PAN/KIP/87/PRP/53</w:t>
            </w:r>
          </w:p>
        </w:tc>
        <w:tc>
          <w:tcPr>
            <w:tcW w:w="2631" w:type="dxa"/>
            <w:shd w:val="clear" w:color="auto" w:fill="FFFFFF" w:themeFill="background1"/>
            <w:vAlign w:val="bottom"/>
          </w:tcPr>
          <w:p w14:paraId="00EEA133"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0EEA134"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Jul-24</w:t>
            </w:r>
          </w:p>
        </w:tc>
        <w:tc>
          <w:tcPr>
            <w:tcW w:w="1164" w:type="dxa"/>
            <w:shd w:val="clear" w:color="auto" w:fill="FFFFFF" w:themeFill="background1"/>
            <w:noWrap/>
          </w:tcPr>
          <w:p w14:paraId="00EEA135"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190,000</w:t>
            </w:r>
          </w:p>
        </w:tc>
        <w:tc>
          <w:tcPr>
            <w:tcW w:w="1251" w:type="dxa"/>
            <w:shd w:val="clear" w:color="auto" w:fill="FFFFFF" w:themeFill="background1"/>
          </w:tcPr>
          <w:p w14:paraId="00EEA13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176,061</w:t>
            </w:r>
          </w:p>
        </w:tc>
        <w:tc>
          <w:tcPr>
            <w:tcW w:w="975" w:type="dxa"/>
            <w:shd w:val="clear" w:color="auto" w:fill="FFFFFF" w:themeFill="background1"/>
            <w:noWrap/>
          </w:tcPr>
          <w:p w14:paraId="00EEA13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13,939</w:t>
            </w:r>
          </w:p>
        </w:tc>
        <w:tc>
          <w:tcPr>
            <w:tcW w:w="1113" w:type="dxa"/>
            <w:shd w:val="clear" w:color="auto" w:fill="FFFFFF" w:themeFill="background1"/>
            <w:noWrap/>
          </w:tcPr>
          <w:p w14:paraId="00EEA138"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139"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976</w:t>
            </w:r>
          </w:p>
        </w:tc>
        <w:tc>
          <w:tcPr>
            <w:tcW w:w="1113" w:type="dxa"/>
            <w:shd w:val="clear" w:color="auto" w:fill="FFFFFF" w:themeFill="background1"/>
            <w:noWrap/>
          </w:tcPr>
          <w:p w14:paraId="00EEA13A"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13B"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13C"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149" w14:textId="77777777" w:rsidTr="00D368DB">
        <w:tc>
          <w:tcPr>
            <w:tcW w:w="2045" w:type="dxa"/>
            <w:shd w:val="clear" w:color="auto" w:fill="FFFFFF" w:themeFill="background1"/>
            <w:noWrap/>
          </w:tcPr>
          <w:p w14:paraId="00EEA13E"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SRL/SEV/91/INS/61</w:t>
            </w:r>
          </w:p>
        </w:tc>
        <w:tc>
          <w:tcPr>
            <w:tcW w:w="2631" w:type="dxa"/>
            <w:shd w:val="clear" w:color="auto" w:fill="FFFFFF" w:themeFill="background1"/>
            <w:vAlign w:val="bottom"/>
          </w:tcPr>
          <w:p w14:paraId="00EEA13F"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XIV: 1/2023-12/2024)</w:t>
            </w:r>
          </w:p>
        </w:tc>
        <w:tc>
          <w:tcPr>
            <w:tcW w:w="1063" w:type="dxa"/>
            <w:shd w:val="clear" w:color="auto" w:fill="FFFFFF" w:themeFill="background1"/>
            <w:noWrap/>
          </w:tcPr>
          <w:p w14:paraId="00EEA140"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A141"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236,796</w:t>
            </w:r>
          </w:p>
        </w:tc>
        <w:tc>
          <w:tcPr>
            <w:tcW w:w="1251" w:type="dxa"/>
            <w:shd w:val="clear" w:color="auto" w:fill="FFFFFF" w:themeFill="background1"/>
          </w:tcPr>
          <w:p w14:paraId="00EEA14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234,222</w:t>
            </w:r>
          </w:p>
        </w:tc>
        <w:tc>
          <w:tcPr>
            <w:tcW w:w="975" w:type="dxa"/>
            <w:shd w:val="clear" w:color="auto" w:fill="FFFFFF" w:themeFill="background1"/>
            <w:noWrap/>
          </w:tcPr>
          <w:p w14:paraId="00EEA14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2,574</w:t>
            </w:r>
          </w:p>
        </w:tc>
        <w:tc>
          <w:tcPr>
            <w:tcW w:w="1113" w:type="dxa"/>
            <w:shd w:val="clear" w:color="auto" w:fill="FFFFFF" w:themeFill="background1"/>
            <w:noWrap/>
          </w:tcPr>
          <w:p w14:paraId="00EEA144"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145"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180</w:t>
            </w:r>
          </w:p>
        </w:tc>
        <w:tc>
          <w:tcPr>
            <w:tcW w:w="1113" w:type="dxa"/>
            <w:shd w:val="clear" w:color="auto" w:fill="FFFFFF" w:themeFill="background1"/>
            <w:noWrap/>
          </w:tcPr>
          <w:p w14:paraId="00EEA146"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147"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148"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155" w14:textId="77777777" w:rsidTr="00D368DB">
        <w:tc>
          <w:tcPr>
            <w:tcW w:w="2045" w:type="dxa"/>
            <w:shd w:val="clear" w:color="auto" w:fill="FFFFFF" w:themeFill="background1"/>
            <w:noWrap/>
          </w:tcPr>
          <w:p w14:paraId="00EEA14A"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SWA/KIP/87/PRP/33</w:t>
            </w:r>
          </w:p>
        </w:tc>
        <w:tc>
          <w:tcPr>
            <w:tcW w:w="2631" w:type="dxa"/>
            <w:shd w:val="clear" w:color="auto" w:fill="FFFFFF" w:themeFill="background1"/>
            <w:vAlign w:val="bottom"/>
          </w:tcPr>
          <w:p w14:paraId="00EEA14B"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0EEA14C"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Aug-23</w:t>
            </w:r>
          </w:p>
        </w:tc>
        <w:tc>
          <w:tcPr>
            <w:tcW w:w="1164" w:type="dxa"/>
            <w:shd w:val="clear" w:color="auto" w:fill="FFFFFF" w:themeFill="background1"/>
            <w:noWrap/>
          </w:tcPr>
          <w:p w14:paraId="00EEA14D"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30,000</w:t>
            </w:r>
          </w:p>
        </w:tc>
        <w:tc>
          <w:tcPr>
            <w:tcW w:w="1251" w:type="dxa"/>
            <w:shd w:val="clear" w:color="auto" w:fill="FFFFFF" w:themeFill="background1"/>
          </w:tcPr>
          <w:p w14:paraId="00EEA14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13,397</w:t>
            </w:r>
          </w:p>
        </w:tc>
        <w:tc>
          <w:tcPr>
            <w:tcW w:w="975" w:type="dxa"/>
            <w:shd w:val="clear" w:color="auto" w:fill="FFFFFF" w:themeFill="background1"/>
            <w:noWrap/>
          </w:tcPr>
          <w:p w14:paraId="00EEA14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16,603</w:t>
            </w:r>
          </w:p>
        </w:tc>
        <w:tc>
          <w:tcPr>
            <w:tcW w:w="1113" w:type="dxa"/>
            <w:shd w:val="clear" w:color="auto" w:fill="FFFFFF" w:themeFill="background1"/>
            <w:noWrap/>
          </w:tcPr>
          <w:p w14:paraId="00EEA150"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151"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1,162</w:t>
            </w:r>
          </w:p>
        </w:tc>
        <w:tc>
          <w:tcPr>
            <w:tcW w:w="1113" w:type="dxa"/>
            <w:shd w:val="clear" w:color="auto" w:fill="FFFFFF" w:themeFill="background1"/>
            <w:noWrap/>
          </w:tcPr>
          <w:p w14:paraId="00EEA152"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153"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154"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162" w14:textId="77777777" w:rsidTr="00D368DB">
        <w:tc>
          <w:tcPr>
            <w:tcW w:w="2045" w:type="dxa"/>
            <w:shd w:val="clear" w:color="auto" w:fill="FFFFFF" w:themeFill="background1"/>
            <w:noWrap/>
          </w:tcPr>
          <w:p w14:paraId="00EEA156"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SWA/PHA/86/INV/31</w:t>
            </w:r>
          </w:p>
        </w:tc>
        <w:tc>
          <w:tcPr>
            <w:tcW w:w="2631" w:type="dxa"/>
            <w:shd w:val="clear" w:color="auto" w:fill="FFFFFF" w:themeFill="background1"/>
            <w:vAlign w:val="bottom"/>
          </w:tcPr>
          <w:p w14:paraId="00EEA157" w14:textId="77777777" w:rsidR="002E2F6E" w:rsidRPr="007D6F9F" w:rsidRDefault="002E2F6E" w:rsidP="002E2F6E">
            <w:pPr>
              <w:jc w:val="left"/>
              <w:rPr>
                <w:rFonts w:asciiTheme="majorBidi" w:hAnsiTheme="majorBidi" w:cstheme="majorBidi"/>
                <w:color w:val="000000"/>
                <w:sz w:val="18"/>
                <w:szCs w:val="18"/>
              </w:rPr>
            </w:pPr>
            <w:r w:rsidRPr="007D6F9F">
              <w:rPr>
                <w:rFonts w:asciiTheme="majorBidi" w:hAnsiTheme="majorBidi" w:cstheme="majorBidi"/>
                <w:color w:val="000000"/>
                <w:sz w:val="18"/>
                <w:szCs w:val="18"/>
              </w:rPr>
              <w:t>HCFC phase-out management plan (stage II, first tranche)</w:t>
            </w:r>
          </w:p>
          <w:p w14:paraId="00EEA158" w14:textId="77777777" w:rsidR="007B2EB9" w:rsidRPr="007D6F9F" w:rsidRDefault="007B2EB9" w:rsidP="002E2F6E">
            <w:pPr>
              <w:jc w:val="left"/>
              <w:rPr>
                <w:rFonts w:asciiTheme="majorBidi" w:hAnsiTheme="majorBidi" w:cstheme="majorBidi"/>
                <w:color w:val="000000"/>
                <w:sz w:val="18"/>
                <w:szCs w:val="18"/>
                <w:lang w:val="en-US"/>
              </w:rPr>
            </w:pPr>
          </w:p>
        </w:tc>
        <w:tc>
          <w:tcPr>
            <w:tcW w:w="1063" w:type="dxa"/>
            <w:shd w:val="clear" w:color="auto" w:fill="FFFFFF" w:themeFill="background1"/>
            <w:noWrap/>
          </w:tcPr>
          <w:p w14:paraId="00EEA159"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A15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50,000</w:t>
            </w:r>
          </w:p>
        </w:tc>
        <w:tc>
          <w:tcPr>
            <w:tcW w:w="1251" w:type="dxa"/>
            <w:shd w:val="clear" w:color="auto" w:fill="FFFFFF" w:themeFill="background1"/>
          </w:tcPr>
          <w:p w14:paraId="00EEA15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49,044</w:t>
            </w:r>
          </w:p>
        </w:tc>
        <w:tc>
          <w:tcPr>
            <w:tcW w:w="975" w:type="dxa"/>
            <w:shd w:val="clear" w:color="auto" w:fill="FFFFFF" w:themeFill="background1"/>
            <w:noWrap/>
          </w:tcPr>
          <w:p w14:paraId="00EEA15C"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956</w:t>
            </w:r>
          </w:p>
        </w:tc>
        <w:tc>
          <w:tcPr>
            <w:tcW w:w="1113" w:type="dxa"/>
            <w:shd w:val="clear" w:color="auto" w:fill="FFFFFF" w:themeFill="background1"/>
            <w:noWrap/>
          </w:tcPr>
          <w:p w14:paraId="00EEA15D"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15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86</w:t>
            </w:r>
          </w:p>
        </w:tc>
        <w:tc>
          <w:tcPr>
            <w:tcW w:w="1113" w:type="dxa"/>
            <w:shd w:val="clear" w:color="auto" w:fill="FFFFFF" w:themeFill="background1"/>
            <w:noWrap/>
          </w:tcPr>
          <w:p w14:paraId="00EEA15F"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160"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161"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16E" w14:textId="77777777" w:rsidTr="00D368DB">
        <w:tc>
          <w:tcPr>
            <w:tcW w:w="2045" w:type="dxa"/>
            <w:shd w:val="clear" w:color="auto" w:fill="FFFFFF" w:themeFill="background1"/>
            <w:noWrap/>
          </w:tcPr>
          <w:p w14:paraId="00EEA163"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lastRenderedPageBreak/>
              <w:t>TLS/PHA/88/INV/24</w:t>
            </w:r>
          </w:p>
        </w:tc>
        <w:tc>
          <w:tcPr>
            <w:tcW w:w="2631" w:type="dxa"/>
            <w:shd w:val="clear" w:color="auto" w:fill="FFFFFF" w:themeFill="background1"/>
            <w:vAlign w:val="bottom"/>
          </w:tcPr>
          <w:p w14:paraId="00EEA164"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w:t>
            </w:r>
          </w:p>
        </w:tc>
        <w:tc>
          <w:tcPr>
            <w:tcW w:w="1063" w:type="dxa"/>
            <w:shd w:val="clear" w:color="auto" w:fill="FFFFFF" w:themeFill="background1"/>
            <w:noWrap/>
          </w:tcPr>
          <w:p w14:paraId="00EEA165"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A16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41,500</w:t>
            </w:r>
          </w:p>
        </w:tc>
        <w:tc>
          <w:tcPr>
            <w:tcW w:w="1251" w:type="dxa"/>
            <w:shd w:val="clear" w:color="auto" w:fill="FFFFFF" w:themeFill="background1"/>
          </w:tcPr>
          <w:p w14:paraId="00EEA16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36,020</w:t>
            </w:r>
          </w:p>
        </w:tc>
        <w:tc>
          <w:tcPr>
            <w:tcW w:w="975" w:type="dxa"/>
            <w:shd w:val="clear" w:color="auto" w:fill="FFFFFF" w:themeFill="background1"/>
            <w:noWrap/>
          </w:tcPr>
          <w:p w14:paraId="00EEA168"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5,480</w:t>
            </w:r>
          </w:p>
        </w:tc>
        <w:tc>
          <w:tcPr>
            <w:tcW w:w="1113" w:type="dxa"/>
            <w:shd w:val="clear" w:color="auto" w:fill="FFFFFF" w:themeFill="background1"/>
            <w:noWrap/>
          </w:tcPr>
          <w:p w14:paraId="00EEA169"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16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493</w:t>
            </w:r>
          </w:p>
        </w:tc>
        <w:tc>
          <w:tcPr>
            <w:tcW w:w="1113" w:type="dxa"/>
            <w:shd w:val="clear" w:color="auto" w:fill="FFFFFF" w:themeFill="background1"/>
            <w:noWrap/>
          </w:tcPr>
          <w:p w14:paraId="00EEA16B"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16C"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16D"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17A" w14:textId="77777777" w:rsidTr="00D368DB">
        <w:tc>
          <w:tcPr>
            <w:tcW w:w="2045" w:type="dxa"/>
            <w:shd w:val="clear" w:color="auto" w:fill="FFFFFF" w:themeFill="background1"/>
            <w:noWrap/>
          </w:tcPr>
          <w:p w14:paraId="00EEA16F"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TRI/KIP/87/PRP/40</w:t>
            </w:r>
          </w:p>
        </w:tc>
        <w:tc>
          <w:tcPr>
            <w:tcW w:w="2631" w:type="dxa"/>
            <w:shd w:val="clear" w:color="auto" w:fill="FFFFFF" w:themeFill="background1"/>
            <w:vAlign w:val="bottom"/>
          </w:tcPr>
          <w:p w14:paraId="00EEA170"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0EEA171"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A17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190,000</w:t>
            </w:r>
          </w:p>
        </w:tc>
        <w:tc>
          <w:tcPr>
            <w:tcW w:w="1251" w:type="dxa"/>
            <w:shd w:val="clear" w:color="auto" w:fill="FFFFFF" w:themeFill="background1"/>
          </w:tcPr>
          <w:p w14:paraId="00EEA17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145,057</w:t>
            </w:r>
          </w:p>
        </w:tc>
        <w:tc>
          <w:tcPr>
            <w:tcW w:w="975" w:type="dxa"/>
            <w:shd w:val="clear" w:color="auto" w:fill="FFFFFF" w:themeFill="background1"/>
            <w:noWrap/>
          </w:tcPr>
          <w:p w14:paraId="00EEA174"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44,943</w:t>
            </w:r>
          </w:p>
        </w:tc>
        <w:tc>
          <w:tcPr>
            <w:tcW w:w="1113" w:type="dxa"/>
            <w:shd w:val="clear" w:color="auto" w:fill="FFFFFF" w:themeFill="background1"/>
            <w:noWrap/>
          </w:tcPr>
          <w:p w14:paraId="00EEA175"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17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3,146</w:t>
            </w:r>
          </w:p>
        </w:tc>
        <w:tc>
          <w:tcPr>
            <w:tcW w:w="1113" w:type="dxa"/>
            <w:shd w:val="clear" w:color="auto" w:fill="FFFFFF" w:themeFill="background1"/>
            <w:noWrap/>
          </w:tcPr>
          <w:p w14:paraId="00EEA177"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178"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179"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186" w14:textId="77777777" w:rsidTr="00D368DB">
        <w:tc>
          <w:tcPr>
            <w:tcW w:w="2045" w:type="dxa"/>
            <w:shd w:val="clear" w:color="auto" w:fill="FFFFFF" w:themeFill="background1"/>
            <w:noWrap/>
          </w:tcPr>
          <w:p w14:paraId="00EEA17B"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TRI/PHA/86/INV/38</w:t>
            </w:r>
          </w:p>
        </w:tc>
        <w:tc>
          <w:tcPr>
            <w:tcW w:w="2631" w:type="dxa"/>
            <w:shd w:val="clear" w:color="auto" w:fill="FFFFFF" w:themeFill="background1"/>
            <w:vAlign w:val="bottom"/>
          </w:tcPr>
          <w:p w14:paraId="00EEA17C"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00EEA17D"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00EEA17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498,756</w:t>
            </w:r>
          </w:p>
        </w:tc>
        <w:tc>
          <w:tcPr>
            <w:tcW w:w="1251" w:type="dxa"/>
            <w:shd w:val="clear" w:color="auto" w:fill="FFFFFF" w:themeFill="background1"/>
          </w:tcPr>
          <w:p w14:paraId="00EEA17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310,706</w:t>
            </w:r>
          </w:p>
        </w:tc>
        <w:tc>
          <w:tcPr>
            <w:tcW w:w="975" w:type="dxa"/>
            <w:shd w:val="clear" w:color="auto" w:fill="FFFFFF" w:themeFill="background1"/>
            <w:noWrap/>
          </w:tcPr>
          <w:p w14:paraId="00EEA180"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188,050</w:t>
            </w:r>
          </w:p>
        </w:tc>
        <w:tc>
          <w:tcPr>
            <w:tcW w:w="1113" w:type="dxa"/>
            <w:shd w:val="clear" w:color="auto" w:fill="FFFFFF" w:themeFill="background1"/>
            <w:noWrap/>
          </w:tcPr>
          <w:p w14:paraId="00EEA181"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18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13,164</w:t>
            </w:r>
          </w:p>
        </w:tc>
        <w:tc>
          <w:tcPr>
            <w:tcW w:w="1113" w:type="dxa"/>
            <w:shd w:val="clear" w:color="auto" w:fill="FFFFFF" w:themeFill="background1"/>
            <w:noWrap/>
          </w:tcPr>
          <w:p w14:paraId="00EEA183"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184"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185"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192" w14:textId="77777777" w:rsidTr="00D368DB">
        <w:tc>
          <w:tcPr>
            <w:tcW w:w="2045" w:type="dxa"/>
            <w:shd w:val="clear" w:color="auto" w:fill="FFFFFF" w:themeFill="background1"/>
            <w:noWrap/>
          </w:tcPr>
          <w:p w14:paraId="00EEA187"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URU/KIP/87/PRP/77</w:t>
            </w:r>
          </w:p>
        </w:tc>
        <w:tc>
          <w:tcPr>
            <w:tcW w:w="2631" w:type="dxa"/>
            <w:shd w:val="clear" w:color="auto" w:fill="FFFFFF" w:themeFill="background1"/>
            <w:vAlign w:val="bottom"/>
          </w:tcPr>
          <w:p w14:paraId="00EEA188"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0EEA189"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A18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190,000</w:t>
            </w:r>
          </w:p>
        </w:tc>
        <w:tc>
          <w:tcPr>
            <w:tcW w:w="1251" w:type="dxa"/>
            <w:shd w:val="clear" w:color="auto" w:fill="FFFFFF" w:themeFill="background1"/>
          </w:tcPr>
          <w:p w14:paraId="00EEA18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80,724</w:t>
            </w:r>
          </w:p>
        </w:tc>
        <w:tc>
          <w:tcPr>
            <w:tcW w:w="975" w:type="dxa"/>
            <w:shd w:val="clear" w:color="auto" w:fill="FFFFFF" w:themeFill="background1"/>
            <w:noWrap/>
          </w:tcPr>
          <w:p w14:paraId="00EEA18C"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109,276</w:t>
            </w:r>
          </w:p>
        </w:tc>
        <w:tc>
          <w:tcPr>
            <w:tcW w:w="1113" w:type="dxa"/>
            <w:shd w:val="clear" w:color="auto" w:fill="FFFFFF" w:themeFill="background1"/>
            <w:noWrap/>
          </w:tcPr>
          <w:p w14:paraId="00EEA18D"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18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7,649</w:t>
            </w:r>
          </w:p>
        </w:tc>
        <w:tc>
          <w:tcPr>
            <w:tcW w:w="1113" w:type="dxa"/>
            <w:shd w:val="clear" w:color="auto" w:fill="FFFFFF" w:themeFill="background1"/>
            <w:noWrap/>
          </w:tcPr>
          <w:p w14:paraId="00EEA18F"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190"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191"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19E" w14:textId="77777777" w:rsidTr="006B3697">
        <w:trPr>
          <w:trHeight w:val="440"/>
        </w:trPr>
        <w:tc>
          <w:tcPr>
            <w:tcW w:w="2045" w:type="dxa"/>
            <w:shd w:val="clear" w:color="auto" w:fill="FFFFFF" w:themeFill="background1"/>
            <w:noWrap/>
          </w:tcPr>
          <w:p w14:paraId="00EEA193"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URU/PHA/86/INV/76</w:t>
            </w:r>
          </w:p>
        </w:tc>
        <w:tc>
          <w:tcPr>
            <w:tcW w:w="2631" w:type="dxa"/>
            <w:shd w:val="clear" w:color="auto" w:fill="FFFFFF" w:themeFill="background1"/>
            <w:vAlign w:val="bottom"/>
          </w:tcPr>
          <w:p w14:paraId="00EEA194"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III, first tranche)</w:t>
            </w:r>
          </w:p>
        </w:tc>
        <w:tc>
          <w:tcPr>
            <w:tcW w:w="1063" w:type="dxa"/>
            <w:shd w:val="clear" w:color="auto" w:fill="FFFFFF" w:themeFill="background1"/>
            <w:noWrap/>
          </w:tcPr>
          <w:p w14:paraId="00EEA195"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A19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350,601</w:t>
            </w:r>
          </w:p>
        </w:tc>
        <w:tc>
          <w:tcPr>
            <w:tcW w:w="1251" w:type="dxa"/>
            <w:shd w:val="clear" w:color="auto" w:fill="FFFFFF" w:themeFill="background1"/>
          </w:tcPr>
          <w:p w14:paraId="00EEA19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328,657</w:t>
            </w:r>
          </w:p>
        </w:tc>
        <w:tc>
          <w:tcPr>
            <w:tcW w:w="975" w:type="dxa"/>
            <w:shd w:val="clear" w:color="auto" w:fill="FFFFFF" w:themeFill="background1"/>
            <w:noWrap/>
          </w:tcPr>
          <w:p w14:paraId="00EEA198"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21,944</w:t>
            </w:r>
          </w:p>
        </w:tc>
        <w:tc>
          <w:tcPr>
            <w:tcW w:w="1113" w:type="dxa"/>
            <w:shd w:val="clear" w:color="auto" w:fill="FFFFFF" w:themeFill="background1"/>
            <w:noWrap/>
          </w:tcPr>
          <w:p w14:paraId="00EEA199"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19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1,536</w:t>
            </w:r>
          </w:p>
        </w:tc>
        <w:tc>
          <w:tcPr>
            <w:tcW w:w="1113" w:type="dxa"/>
            <w:shd w:val="clear" w:color="auto" w:fill="FFFFFF" w:themeFill="background1"/>
            <w:noWrap/>
          </w:tcPr>
          <w:p w14:paraId="00EEA19B"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19C"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19D"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1AA" w14:textId="77777777" w:rsidTr="008964DD">
        <w:trPr>
          <w:trHeight w:val="360"/>
        </w:trPr>
        <w:tc>
          <w:tcPr>
            <w:tcW w:w="2045" w:type="dxa"/>
            <w:shd w:val="clear" w:color="auto" w:fill="FFFFFF" w:themeFill="background1"/>
            <w:noWrap/>
          </w:tcPr>
          <w:p w14:paraId="00EEA19F"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ZIM/KIP/91/PRP/66</w:t>
            </w:r>
          </w:p>
        </w:tc>
        <w:tc>
          <w:tcPr>
            <w:tcW w:w="2631" w:type="dxa"/>
            <w:shd w:val="clear" w:color="auto" w:fill="FFFFFF" w:themeFill="background1"/>
          </w:tcPr>
          <w:p w14:paraId="00EEA1A0"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1063" w:type="dxa"/>
            <w:shd w:val="clear" w:color="auto" w:fill="FFFFFF" w:themeFill="background1"/>
            <w:noWrap/>
          </w:tcPr>
          <w:p w14:paraId="00EEA1A1"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0EEA1A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51,000</w:t>
            </w:r>
          </w:p>
        </w:tc>
        <w:tc>
          <w:tcPr>
            <w:tcW w:w="1251" w:type="dxa"/>
            <w:shd w:val="clear" w:color="auto" w:fill="FFFFFF" w:themeFill="background1"/>
          </w:tcPr>
          <w:p w14:paraId="00EEA1A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21,468</w:t>
            </w:r>
          </w:p>
        </w:tc>
        <w:tc>
          <w:tcPr>
            <w:tcW w:w="975" w:type="dxa"/>
            <w:shd w:val="clear" w:color="auto" w:fill="FFFFFF" w:themeFill="background1"/>
            <w:noWrap/>
          </w:tcPr>
          <w:p w14:paraId="00EEA1A4"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29,532</w:t>
            </w:r>
          </w:p>
        </w:tc>
        <w:tc>
          <w:tcPr>
            <w:tcW w:w="1113" w:type="dxa"/>
            <w:shd w:val="clear" w:color="auto" w:fill="FFFFFF" w:themeFill="background1"/>
            <w:noWrap/>
          </w:tcPr>
          <w:p w14:paraId="00EEA1A5"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1A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2,067</w:t>
            </w:r>
          </w:p>
        </w:tc>
        <w:tc>
          <w:tcPr>
            <w:tcW w:w="1113" w:type="dxa"/>
            <w:shd w:val="clear" w:color="auto" w:fill="FFFFFF" w:themeFill="background1"/>
            <w:noWrap/>
          </w:tcPr>
          <w:p w14:paraId="00EEA1A7"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1A8"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1A9"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0EEA1B6" w14:textId="77777777" w:rsidTr="008964DD">
        <w:trPr>
          <w:trHeight w:val="366"/>
        </w:trPr>
        <w:tc>
          <w:tcPr>
            <w:tcW w:w="2045" w:type="dxa"/>
            <w:shd w:val="clear" w:color="auto" w:fill="FFFFFF" w:themeFill="background1"/>
            <w:noWrap/>
          </w:tcPr>
          <w:p w14:paraId="00EEA1AB"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ZIM/PHA/86/INV/60</w:t>
            </w:r>
          </w:p>
        </w:tc>
        <w:tc>
          <w:tcPr>
            <w:tcW w:w="2631" w:type="dxa"/>
            <w:shd w:val="clear" w:color="auto" w:fill="FFFFFF" w:themeFill="background1"/>
          </w:tcPr>
          <w:p w14:paraId="00EEA1AC"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00EEA1AD"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Dec-22</w:t>
            </w:r>
          </w:p>
        </w:tc>
        <w:tc>
          <w:tcPr>
            <w:tcW w:w="1164" w:type="dxa"/>
            <w:shd w:val="clear" w:color="auto" w:fill="FFFFFF" w:themeFill="background1"/>
            <w:noWrap/>
          </w:tcPr>
          <w:p w14:paraId="00EEA1A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100,000</w:t>
            </w:r>
          </w:p>
        </w:tc>
        <w:tc>
          <w:tcPr>
            <w:tcW w:w="1251" w:type="dxa"/>
            <w:shd w:val="clear" w:color="auto" w:fill="FFFFFF" w:themeFill="background1"/>
          </w:tcPr>
          <w:p w14:paraId="00EEA1A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84,671</w:t>
            </w:r>
          </w:p>
        </w:tc>
        <w:tc>
          <w:tcPr>
            <w:tcW w:w="975" w:type="dxa"/>
            <w:shd w:val="clear" w:color="auto" w:fill="FFFFFF" w:themeFill="background1"/>
            <w:noWrap/>
          </w:tcPr>
          <w:p w14:paraId="00EEA1B0"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15,329</w:t>
            </w:r>
          </w:p>
        </w:tc>
        <w:tc>
          <w:tcPr>
            <w:tcW w:w="1113" w:type="dxa"/>
            <w:shd w:val="clear" w:color="auto" w:fill="FFFFFF" w:themeFill="background1"/>
            <w:noWrap/>
          </w:tcPr>
          <w:p w14:paraId="00EEA1B1"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0EEA1B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1,073</w:t>
            </w:r>
          </w:p>
        </w:tc>
        <w:tc>
          <w:tcPr>
            <w:tcW w:w="1113" w:type="dxa"/>
            <w:shd w:val="clear" w:color="auto" w:fill="FFFFFF" w:themeFill="background1"/>
            <w:noWrap/>
          </w:tcPr>
          <w:p w14:paraId="00EEA1B3"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EEA1B4"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EEA1B5" w14:textId="77777777" w:rsidR="002E2F6E" w:rsidRPr="007D6F9F" w:rsidRDefault="002E2F6E" w:rsidP="002E2F6E">
            <w:pPr>
              <w:jc w:val="left"/>
              <w:rPr>
                <w:rFonts w:asciiTheme="majorBidi" w:hAnsiTheme="majorBidi" w:cstheme="majorBidi"/>
                <w:sz w:val="18"/>
                <w:szCs w:val="18"/>
                <w:lang w:val="en-US"/>
              </w:rPr>
            </w:pPr>
          </w:p>
        </w:tc>
      </w:tr>
      <w:tr w:rsidR="002333B4" w:rsidRPr="00355B8F" w14:paraId="00EEA1C2" w14:textId="77777777" w:rsidTr="006E5C85">
        <w:trPr>
          <w:trHeight w:val="231"/>
        </w:trPr>
        <w:tc>
          <w:tcPr>
            <w:tcW w:w="2045" w:type="dxa"/>
            <w:shd w:val="clear" w:color="auto" w:fill="FFFFFF" w:themeFill="background1"/>
            <w:noWrap/>
          </w:tcPr>
          <w:p w14:paraId="00EEA1B7" w14:textId="77777777" w:rsidR="002333B4" w:rsidRPr="00355B8F" w:rsidRDefault="002333B4" w:rsidP="00DD6DA0">
            <w:pPr>
              <w:jc w:val="left"/>
              <w:rPr>
                <w:color w:val="000000"/>
                <w:sz w:val="18"/>
                <w:szCs w:val="18"/>
                <w:lang w:val="en-US"/>
              </w:rPr>
            </w:pPr>
            <w:r w:rsidRPr="00355B8F">
              <w:rPr>
                <w:b/>
                <w:sz w:val="18"/>
                <w:szCs w:val="18"/>
                <w:lang w:val="en-US"/>
              </w:rPr>
              <w:t>TOTAL</w:t>
            </w:r>
            <w:r w:rsidR="006778F8" w:rsidRPr="00355B8F">
              <w:rPr>
                <w:b/>
                <w:sz w:val="18"/>
                <w:szCs w:val="18"/>
                <w:lang w:val="en-US"/>
              </w:rPr>
              <w:t xml:space="preserve"> </w:t>
            </w:r>
            <w:r w:rsidRPr="00355B8F">
              <w:rPr>
                <w:b/>
                <w:sz w:val="18"/>
                <w:szCs w:val="18"/>
                <w:lang w:val="en-US"/>
              </w:rPr>
              <w:t>UNDP</w:t>
            </w:r>
          </w:p>
        </w:tc>
        <w:tc>
          <w:tcPr>
            <w:tcW w:w="2631" w:type="dxa"/>
            <w:shd w:val="clear" w:color="auto" w:fill="FFFFFF" w:themeFill="background1"/>
          </w:tcPr>
          <w:p w14:paraId="00EEA1B8" w14:textId="77777777" w:rsidR="002333B4" w:rsidRPr="00355B8F" w:rsidRDefault="002333B4" w:rsidP="00DD6DA0">
            <w:pPr>
              <w:jc w:val="left"/>
              <w:rPr>
                <w:color w:val="000000"/>
                <w:sz w:val="18"/>
                <w:szCs w:val="18"/>
                <w:lang w:val="en-US"/>
              </w:rPr>
            </w:pPr>
          </w:p>
        </w:tc>
        <w:tc>
          <w:tcPr>
            <w:tcW w:w="1063" w:type="dxa"/>
            <w:shd w:val="clear" w:color="auto" w:fill="FFFFFF" w:themeFill="background1"/>
            <w:noWrap/>
          </w:tcPr>
          <w:p w14:paraId="00EEA1B9" w14:textId="77777777" w:rsidR="002333B4" w:rsidRPr="00355B8F" w:rsidRDefault="002333B4" w:rsidP="00DD6DA0">
            <w:pPr>
              <w:jc w:val="center"/>
              <w:rPr>
                <w:color w:val="000000"/>
                <w:sz w:val="18"/>
                <w:szCs w:val="18"/>
                <w:lang w:val="en-US"/>
              </w:rPr>
            </w:pPr>
          </w:p>
        </w:tc>
        <w:tc>
          <w:tcPr>
            <w:tcW w:w="1164" w:type="dxa"/>
            <w:shd w:val="clear" w:color="auto" w:fill="FFFFFF" w:themeFill="background1"/>
            <w:noWrap/>
          </w:tcPr>
          <w:p w14:paraId="00EEA1BA" w14:textId="77777777" w:rsidR="002333B4" w:rsidRPr="00355B8F" w:rsidRDefault="002333B4" w:rsidP="00DD6DA0">
            <w:pPr>
              <w:jc w:val="right"/>
              <w:rPr>
                <w:color w:val="000000"/>
                <w:sz w:val="18"/>
                <w:szCs w:val="18"/>
                <w:lang w:val="en-US"/>
              </w:rPr>
            </w:pPr>
          </w:p>
        </w:tc>
        <w:tc>
          <w:tcPr>
            <w:tcW w:w="1251" w:type="dxa"/>
            <w:shd w:val="clear" w:color="auto" w:fill="FFFFFF" w:themeFill="background1"/>
          </w:tcPr>
          <w:p w14:paraId="00EEA1BB" w14:textId="77777777" w:rsidR="002333B4" w:rsidRPr="00355B8F" w:rsidRDefault="002333B4" w:rsidP="00DD6DA0">
            <w:pPr>
              <w:jc w:val="right"/>
              <w:rPr>
                <w:color w:val="000000"/>
                <w:sz w:val="18"/>
                <w:szCs w:val="18"/>
                <w:lang w:val="en-US"/>
              </w:rPr>
            </w:pPr>
          </w:p>
        </w:tc>
        <w:tc>
          <w:tcPr>
            <w:tcW w:w="975" w:type="dxa"/>
            <w:shd w:val="clear" w:color="auto" w:fill="FFFFFF" w:themeFill="background1"/>
            <w:noWrap/>
          </w:tcPr>
          <w:p w14:paraId="00EEA1BC" w14:textId="77777777" w:rsidR="002333B4" w:rsidRPr="00355B8F" w:rsidRDefault="007B2EB9" w:rsidP="008964DD">
            <w:pPr>
              <w:jc w:val="right"/>
              <w:rPr>
                <w:b/>
                <w:bCs/>
                <w:sz w:val="18"/>
                <w:szCs w:val="18"/>
              </w:rPr>
            </w:pPr>
            <w:r w:rsidRPr="00355B8F">
              <w:rPr>
                <w:b/>
                <w:bCs/>
                <w:sz w:val="18"/>
                <w:szCs w:val="18"/>
              </w:rPr>
              <w:t>4,511,791</w:t>
            </w:r>
          </w:p>
        </w:tc>
        <w:tc>
          <w:tcPr>
            <w:tcW w:w="1113" w:type="dxa"/>
            <w:shd w:val="clear" w:color="auto" w:fill="FFFFFF" w:themeFill="background1"/>
            <w:noWrap/>
          </w:tcPr>
          <w:p w14:paraId="00EEA1BD" w14:textId="77777777" w:rsidR="002333B4" w:rsidRPr="00355B8F" w:rsidRDefault="002333B4" w:rsidP="00DD6DA0">
            <w:pPr>
              <w:jc w:val="right"/>
              <w:rPr>
                <w:b/>
                <w:sz w:val="18"/>
                <w:szCs w:val="18"/>
                <w:lang w:val="en-US"/>
              </w:rPr>
            </w:pPr>
          </w:p>
        </w:tc>
        <w:tc>
          <w:tcPr>
            <w:tcW w:w="1113" w:type="dxa"/>
            <w:shd w:val="clear" w:color="auto" w:fill="FFFFFF" w:themeFill="background1"/>
          </w:tcPr>
          <w:p w14:paraId="00EEA1BE" w14:textId="77777777" w:rsidR="002333B4" w:rsidRPr="00355B8F" w:rsidRDefault="007B2EB9" w:rsidP="008964DD">
            <w:pPr>
              <w:jc w:val="right"/>
              <w:rPr>
                <w:b/>
                <w:bCs/>
                <w:sz w:val="18"/>
                <w:szCs w:val="18"/>
              </w:rPr>
            </w:pPr>
            <w:r w:rsidRPr="00355B8F">
              <w:rPr>
                <w:b/>
                <w:bCs/>
                <w:sz w:val="18"/>
                <w:szCs w:val="18"/>
              </w:rPr>
              <w:t>317,887</w:t>
            </w:r>
          </w:p>
        </w:tc>
        <w:tc>
          <w:tcPr>
            <w:tcW w:w="1113" w:type="dxa"/>
            <w:shd w:val="clear" w:color="auto" w:fill="FFFFFF" w:themeFill="background1"/>
            <w:noWrap/>
          </w:tcPr>
          <w:p w14:paraId="00EEA1BF" w14:textId="77777777" w:rsidR="002333B4" w:rsidRPr="00355B8F" w:rsidRDefault="002333B4" w:rsidP="00DD6DA0">
            <w:pPr>
              <w:jc w:val="center"/>
              <w:rPr>
                <w:sz w:val="18"/>
                <w:szCs w:val="18"/>
                <w:lang w:val="en-US"/>
              </w:rPr>
            </w:pPr>
          </w:p>
        </w:tc>
        <w:tc>
          <w:tcPr>
            <w:tcW w:w="838" w:type="dxa"/>
            <w:shd w:val="clear" w:color="auto" w:fill="FFFFFF" w:themeFill="background1"/>
          </w:tcPr>
          <w:p w14:paraId="00EEA1C0" w14:textId="77777777" w:rsidR="002333B4" w:rsidRPr="00355B8F" w:rsidRDefault="002333B4" w:rsidP="00DD6DA0">
            <w:pPr>
              <w:jc w:val="center"/>
              <w:rPr>
                <w:sz w:val="18"/>
                <w:szCs w:val="18"/>
                <w:lang w:val="en-US"/>
              </w:rPr>
            </w:pPr>
          </w:p>
        </w:tc>
        <w:tc>
          <w:tcPr>
            <w:tcW w:w="975" w:type="dxa"/>
            <w:shd w:val="clear" w:color="auto" w:fill="FFFFFF" w:themeFill="background1"/>
            <w:noWrap/>
          </w:tcPr>
          <w:p w14:paraId="00EEA1C1" w14:textId="77777777" w:rsidR="0030738F" w:rsidRPr="00355B8F" w:rsidRDefault="0030738F" w:rsidP="00DD6DA0">
            <w:pPr>
              <w:jc w:val="left"/>
              <w:rPr>
                <w:sz w:val="18"/>
                <w:szCs w:val="18"/>
                <w:lang w:val="en-US"/>
              </w:rPr>
            </w:pPr>
          </w:p>
        </w:tc>
      </w:tr>
      <w:tr w:rsidR="002333B4" w:rsidRPr="00355B8F" w14:paraId="00EEA1C4" w14:textId="77777777" w:rsidTr="00D368DB">
        <w:trPr>
          <w:gridAfter w:val="10"/>
          <w:wAfter w:w="12236" w:type="dxa"/>
        </w:trPr>
        <w:tc>
          <w:tcPr>
            <w:tcW w:w="2045" w:type="dxa"/>
            <w:noWrap/>
          </w:tcPr>
          <w:p w14:paraId="00EEA1C3" w14:textId="77777777" w:rsidR="002333B4" w:rsidRPr="00355B8F" w:rsidRDefault="002333B4" w:rsidP="00DD6DA0">
            <w:pPr>
              <w:keepNext/>
              <w:keepLines/>
              <w:jc w:val="left"/>
              <w:rPr>
                <w:b/>
                <w:bCs/>
                <w:color w:val="000000"/>
                <w:sz w:val="18"/>
                <w:szCs w:val="18"/>
                <w:lang w:val="en-US"/>
              </w:rPr>
            </w:pPr>
            <w:r w:rsidRPr="00355B8F">
              <w:rPr>
                <w:b/>
                <w:bCs/>
                <w:color w:val="000000"/>
                <w:sz w:val="18"/>
                <w:szCs w:val="18"/>
                <w:lang w:val="en-US"/>
              </w:rPr>
              <w:t>UNIDO</w:t>
            </w:r>
            <w:r w:rsidRPr="00355B8F">
              <w:rPr>
                <w:rStyle w:val="FootnoteReference"/>
                <w:b/>
                <w:bCs/>
                <w:color w:val="000000"/>
                <w:sz w:val="18"/>
                <w:szCs w:val="18"/>
                <w:lang w:val="en-US"/>
              </w:rPr>
              <w:footnoteReference w:id="5"/>
            </w:r>
          </w:p>
        </w:tc>
      </w:tr>
      <w:tr w:rsidR="00E23B2E" w:rsidRPr="00F13E1D" w14:paraId="00EEA1D0" w14:textId="77777777" w:rsidTr="00D368DB">
        <w:tc>
          <w:tcPr>
            <w:tcW w:w="2045" w:type="dxa"/>
            <w:noWrap/>
          </w:tcPr>
          <w:p w14:paraId="00EEA1C5" w14:textId="77777777" w:rsidR="00E23B2E" w:rsidRPr="00F13E1D" w:rsidRDefault="00E23B2E" w:rsidP="00E23B2E">
            <w:pPr>
              <w:keepNext/>
              <w:keepLines/>
              <w:jc w:val="left"/>
              <w:rPr>
                <w:rFonts w:asciiTheme="majorBidi" w:hAnsiTheme="majorBidi" w:cstheme="majorBidi"/>
                <w:color w:val="000000"/>
                <w:sz w:val="18"/>
                <w:szCs w:val="18"/>
                <w:lang w:val="en-US"/>
              </w:rPr>
            </w:pPr>
            <w:r w:rsidRPr="00F13E1D">
              <w:rPr>
                <w:rFonts w:asciiTheme="majorBidi" w:hAnsiTheme="majorBidi" w:cstheme="majorBidi"/>
                <w:sz w:val="18"/>
                <w:szCs w:val="18"/>
              </w:rPr>
              <w:t>BAH/PHA/93/INV/46</w:t>
            </w:r>
          </w:p>
        </w:tc>
        <w:tc>
          <w:tcPr>
            <w:tcW w:w="2631" w:type="dxa"/>
          </w:tcPr>
          <w:p w14:paraId="00EEA1C6" w14:textId="77777777" w:rsidR="00E23B2E" w:rsidRPr="00F13E1D" w:rsidRDefault="00E23B2E" w:rsidP="00E23B2E">
            <w:pPr>
              <w:keepNext/>
              <w:keepLines/>
              <w:jc w:val="left"/>
              <w:rPr>
                <w:rFonts w:asciiTheme="majorBidi" w:hAnsiTheme="majorBidi" w:cstheme="majorBidi"/>
                <w:color w:val="000000"/>
                <w:sz w:val="18"/>
                <w:szCs w:val="18"/>
                <w:lang w:val="en-US"/>
              </w:rPr>
            </w:pPr>
            <w:r w:rsidRPr="00F13E1D">
              <w:rPr>
                <w:rFonts w:asciiTheme="majorBidi" w:hAnsiTheme="majorBidi" w:cstheme="majorBidi"/>
                <w:sz w:val="18"/>
                <w:szCs w:val="18"/>
              </w:rPr>
              <w:t>HCFC phase-out management plan (stage II, second tranche)</w:t>
            </w:r>
          </w:p>
        </w:tc>
        <w:tc>
          <w:tcPr>
            <w:tcW w:w="1063" w:type="dxa"/>
            <w:noWrap/>
          </w:tcPr>
          <w:p w14:paraId="00EEA1C7" w14:textId="77777777" w:rsidR="00E23B2E" w:rsidRPr="00F13E1D" w:rsidRDefault="00E23B2E" w:rsidP="00E23B2E">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Dec-24</w:t>
            </w:r>
          </w:p>
        </w:tc>
        <w:tc>
          <w:tcPr>
            <w:tcW w:w="1164" w:type="dxa"/>
            <w:noWrap/>
          </w:tcPr>
          <w:p w14:paraId="00EEA1C8" w14:textId="77777777" w:rsidR="00E23B2E" w:rsidRPr="00F13E1D" w:rsidRDefault="00E23B2E" w:rsidP="00E23B2E">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54,000</w:t>
            </w:r>
          </w:p>
        </w:tc>
        <w:tc>
          <w:tcPr>
            <w:tcW w:w="1251" w:type="dxa"/>
          </w:tcPr>
          <w:p w14:paraId="00EEA1C9" w14:textId="77777777" w:rsidR="00E23B2E" w:rsidRPr="00F13E1D" w:rsidRDefault="00E23B2E" w:rsidP="00E23B2E">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50,300</w:t>
            </w:r>
          </w:p>
        </w:tc>
        <w:tc>
          <w:tcPr>
            <w:tcW w:w="975" w:type="dxa"/>
            <w:noWrap/>
          </w:tcPr>
          <w:p w14:paraId="00EEA1CA" w14:textId="77777777" w:rsidR="00E23B2E" w:rsidRPr="00F13E1D" w:rsidRDefault="00E23B2E" w:rsidP="00E23B2E">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3,700</w:t>
            </w:r>
          </w:p>
        </w:tc>
        <w:tc>
          <w:tcPr>
            <w:tcW w:w="1113" w:type="dxa"/>
            <w:noWrap/>
          </w:tcPr>
          <w:p w14:paraId="00EEA1CB" w14:textId="77777777" w:rsidR="00E23B2E" w:rsidRPr="00F13E1D" w:rsidRDefault="00E23B2E" w:rsidP="00E23B2E">
            <w:pPr>
              <w:keepNext/>
              <w:keepLines/>
              <w:jc w:val="right"/>
              <w:rPr>
                <w:rFonts w:asciiTheme="majorBidi" w:hAnsiTheme="majorBidi" w:cstheme="majorBidi"/>
                <w:sz w:val="18"/>
                <w:szCs w:val="18"/>
                <w:lang w:val="en-US"/>
              </w:rPr>
            </w:pPr>
          </w:p>
        </w:tc>
        <w:tc>
          <w:tcPr>
            <w:tcW w:w="1113" w:type="dxa"/>
          </w:tcPr>
          <w:p w14:paraId="00EEA1CC" w14:textId="77777777" w:rsidR="00E23B2E" w:rsidRPr="00F13E1D" w:rsidRDefault="00E23B2E" w:rsidP="00E23B2E">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259</w:t>
            </w:r>
          </w:p>
        </w:tc>
        <w:tc>
          <w:tcPr>
            <w:tcW w:w="1113" w:type="dxa"/>
            <w:noWrap/>
          </w:tcPr>
          <w:p w14:paraId="00EEA1CD" w14:textId="77777777" w:rsidR="00E23B2E" w:rsidRPr="00F13E1D" w:rsidRDefault="00E23B2E" w:rsidP="00E23B2E">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1</w:t>
            </w:r>
          </w:p>
        </w:tc>
        <w:tc>
          <w:tcPr>
            <w:tcW w:w="838" w:type="dxa"/>
          </w:tcPr>
          <w:p w14:paraId="00EEA1CE" w14:textId="77777777" w:rsidR="00E23B2E" w:rsidRPr="00F13E1D" w:rsidRDefault="00E23B2E" w:rsidP="00E23B2E">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98</w:t>
            </w:r>
          </w:p>
        </w:tc>
        <w:tc>
          <w:tcPr>
            <w:tcW w:w="975" w:type="dxa"/>
            <w:noWrap/>
          </w:tcPr>
          <w:p w14:paraId="00EEA1CF" w14:textId="77777777" w:rsidR="00E23B2E" w:rsidRPr="00F13E1D" w:rsidRDefault="00E23B2E" w:rsidP="00E23B2E">
            <w:pPr>
              <w:keepNext/>
              <w:keepLines/>
              <w:jc w:val="center"/>
              <w:rPr>
                <w:rFonts w:asciiTheme="majorBidi" w:hAnsiTheme="majorBidi" w:cstheme="majorBidi"/>
                <w:color w:val="000000"/>
                <w:sz w:val="18"/>
                <w:szCs w:val="18"/>
                <w:lang w:val="en-US"/>
              </w:rPr>
            </w:pPr>
          </w:p>
        </w:tc>
      </w:tr>
      <w:tr w:rsidR="00E23B2E" w:rsidRPr="00F13E1D" w14:paraId="00EEA1DC" w14:textId="77777777" w:rsidTr="00D368DB">
        <w:tc>
          <w:tcPr>
            <w:tcW w:w="2045" w:type="dxa"/>
            <w:noWrap/>
          </w:tcPr>
          <w:p w14:paraId="00EEA1D1" w14:textId="77777777" w:rsidR="00E23B2E" w:rsidRPr="00F13E1D" w:rsidRDefault="00E23B2E" w:rsidP="00E23B2E">
            <w:pPr>
              <w:keepNext/>
              <w:keepLines/>
              <w:jc w:val="left"/>
              <w:rPr>
                <w:rFonts w:asciiTheme="majorBidi" w:hAnsiTheme="majorBidi" w:cstheme="majorBidi"/>
                <w:color w:val="000000"/>
                <w:sz w:val="18"/>
                <w:szCs w:val="18"/>
                <w:lang w:val="en-US"/>
              </w:rPr>
            </w:pPr>
            <w:r w:rsidRPr="00F13E1D">
              <w:rPr>
                <w:rFonts w:asciiTheme="majorBidi" w:hAnsiTheme="majorBidi" w:cstheme="majorBidi"/>
                <w:sz w:val="18"/>
                <w:szCs w:val="18"/>
              </w:rPr>
              <w:t>BOL/PHA/87/INV/50</w:t>
            </w:r>
          </w:p>
        </w:tc>
        <w:tc>
          <w:tcPr>
            <w:tcW w:w="2631" w:type="dxa"/>
          </w:tcPr>
          <w:p w14:paraId="00EEA1D2" w14:textId="77777777" w:rsidR="00E23B2E" w:rsidRPr="00F13E1D" w:rsidRDefault="00E23B2E" w:rsidP="00E23B2E">
            <w:pPr>
              <w:keepNext/>
              <w:keepLines/>
              <w:jc w:val="left"/>
              <w:rPr>
                <w:rFonts w:asciiTheme="majorBidi" w:hAnsiTheme="majorBidi" w:cstheme="majorBidi"/>
                <w:color w:val="000000"/>
                <w:sz w:val="18"/>
                <w:szCs w:val="18"/>
                <w:lang w:val="en-US"/>
              </w:rPr>
            </w:pPr>
            <w:r w:rsidRPr="00F13E1D">
              <w:rPr>
                <w:rFonts w:asciiTheme="majorBidi" w:hAnsiTheme="majorBidi" w:cstheme="majorBidi"/>
                <w:sz w:val="18"/>
                <w:szCs w:val="18"/>
              </w:rPr>
              <w:t>HCFC phase-out management plan (stage II, first tranche)</w:t>
            </w:r>
          </w:p>
        </w:tc>
        <w:tc>
          <w:tcPr>
            <w:tcW w:w="1063" w:type="dxa"/>
            <w:noWrap/>
          </w:tcPr>
          <w:p w14:paraId="00EEA1D3" w14:textId="77777777" w:rsidR="00E23B2E" w:rsidRPr="00F13E1D" w:rsidRDefault="00E23B2E" w:rsidP="00E23B2E">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Aug-24</w:t>
            </w:r>
          </w:p>
        </w:tc>
        <w:tc>
          <w:tcPr>
            <w:tcW w:w="1164" w:type="dxa"/>
            <w:noWrap/>
          </w:tcPr>
          <w:p w14:paraId="00EEA1D4" w14:textId="77777777" w:rsidR="00E23B2E" w:rsidRPr="00F13E1D" w:rsidRDefault="00E23B2E" w:rsidP="00E23B2E">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141,009</w:t>
            </w:r>
          </w:p>
        </w:tc>
        <w:tc>
          <w:tcPr>
            <w:tcW w:w="1251" w:type="dxa"/>
          </w:tcPr>
          <w:p w14:paraId="00EEA1D5" w14:textId="77777777" w:rsidR="00E23B2E" w:rsidRPr="00F13E1D" w:rsidRDefault="00E23B2E" w:rsidP="00E23B2E">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128,506</w:t>
            </w:r>
          </w:p>
        </w:tc>
        <w:tc>
          <w:tcPr>
            <w:tcW w:w="975" w:type="dxa"/>
            <w:noWrap/>
          </w:tcPr>
          <w:p w14:paraId="00EEA1D6" w14:textId="77777777" w:rsidR="00E23B2E" w:rsidRPr="00F13E1D" w:rsidRDefault="00E23B2E" w:rsidP="00E23B2E">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12,503</w:t>
            </w:r>
          </w:p>
        </w:tc>
        <w:tc>
          <w:tcPr>
            <w:tcW w:w="1113" w:type="dxa"/>
            <w:noWrap/>
          </w:tcPr>
          <w:p w14:paraId="00EEA1D7" w14:textId="77777777" w:rsidR="00E23B2E" w:rsidRPr="00F13E1D" w:rsidRDefault="00E23B2E" w:rsidP="00E23B2E">
            <w:pPr>
              <w:keepNext/>
              <w:keepLines/>
              <w:jc w:val="right"/>
              <w:rPr>
                <w:rFonts w:asciiTheme="majorBidi" w:hAnsiTheme="majorBidi" w:cstheme="majorBidi"/>
                <w:sz w:val="18"/>
                <w:szCs w:val="18"/>
                <w:lang w:val="en-US"/>
              </w:rPr>
            </w:pPr>
          </w:p>
        </w:tc>
        <w:tc>
          <w:tcPr>
            <w:tcW w:w="1113" w:type="dxa"/>
          </w:tcPr>
          <w:p w14:paraId="00EEA1D8" w14:textId="77777777" w:rsidR="00E23B2E" w:rsidRPr="00F13E1D" w:rsidRDefault="00E23B2E" w:rsidP="00E23B2E">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875</w:t>
            </w:r>
          </w:p>
        </w:tc>
        <w:tc>
          <w:tcPr>
            <w:tcW w:w="1113" w:type="dxa"/>
            <w:noWrap/>
          </w:tcPr>
          <w:p w14:paraId="00EEA1D9" w14:textId="77777777" w:rsidR="00E23B2E" w:rsidRPr="00F13E1D" w:rsidRDefault="00E23B2E" w:rsidP="00E23B2E">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1</w:t>
            </w:r>
          </w:p>
        </w:tc>
        <w:tc>
          <w:tcPr>
            <w:tcW w:w="838" w:type="dxa"/>
          </w:tcPr>
          <w:p w14:paraId="00EEA1DA" w14:textId="77777777" w:rsidR="00E23B2E" w:rsidRPr="00F13E1D" w:rsidRDefault="00E23B2E" w:rsidP="00E23B2E">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98</w:t>
            </w:r>
          </w:p>
        </w:tc>
        <w:tc>
          <w:tcPr>
            <w:tcW w:w="975" w:type="dxa"/>
            <w:noWrap/>
          </w:tcPr>
          <w:p w14:paraId="00EEA1DB" w14:textId="77777777" w:rsidR="00E23B2E" w:rsidRPr="00F13E1D" w:rsidRDefault="00E23B2E" w:rsidP="00E23B2E">
            <w:pPr>
              <w:keepNext/>
              <w:keepLines/>
              <w:jc w:val="center"/>
              <w:rPr>
                <w:rFonts w:asciiTheme="majorBidi" w:hAnsiTheme="majorBidi" w:cstheme="majorBidi"/>
                <w:color w:val="000000"/>
                <w:sz w:val="18"/>
                <w:szCs w:val="18"/>
                <w:lang w:val="en-US"/>
              </w:rPr>
            </w:pPr>
          </w:p>
        </w:tc>
      </w:tr>
      <w:tr w:rsidR="00E23B2E" w:rsidRPr="00F13E1D" w14:paraId="00EEA1E8" w14:textId="77777777" w:rsidTr="00D368DB">
        <w:tc>
          <w:tcPr>
            <w:tcW w:w="2045" w:type="dxa"/>
            <w:noWrap/>
          </w:tcPr>
          <w:p w14:paraId="00EEA1DD" w14:textId="77777777" w:rsidR="00E23B2E" w:rsidRPr="00F13E1D" w:rsidRDefault="00E23B2E" w:rsidP="00E23B2E">
            <w:pPr>
              <w:jc w:val="left"/>
              <w:rPr>
                <w:rFonts w:asciiTheme="majorBidi" w:hAnsiTheme="majorBidi" w:cstheme="majorBidi"/>
                <w:color w:val="000000"/>
                <w:sz w:val="18"/>
                <w:szCs w:val="18"/>
                <w:lang w:val="en-US"/>
              </w:rPr>
            </w:pPr>
            <w:r w:rsidRPr="00F13E1D">
              <w:rPr>
                <w:rFonts w:asciiTheme="majorBidi" w:hAnsiTheme="majorBidi" w:cstheme="majorBidi"/>
                <w:sz w:val="18"/>
                <w:szCs w:val="18"/>
              </w:rPr>
              <w:t>BRA/PHA/75/INV/311</w:t>
            </w:r>
          </w:p>
        </w:tc>
        <w:tc>
          <w:tcPr>
            <w:tcW w:w="2631" w:type="dxa"/>
          </w:tcPr>
          <w:p w14:paraId="00EEA1DE" w14:textId="77777777" w:rsidR="00E23B2E" w:rsidRPr="00F13E1D" w:rsidRDefault="00E23B2E" w:rsidP="00E23B2E">
            <w:pPr>
              <w:jc w:val="left"/>
              <w:rPr>
                <w:rFonts w:asciiTheme="majorBidi" w:hAnsiTheme="majorBidi" w:cstheme="majorBidi"/>
                <w:color w:val="000000"/>
                <w:sz w:val="18"/>
                <w:szCs w:val="18"/>
                <w:lang w:val="en-US"/>
              </w:rPr>
            </w:pPr>
            <w:r w:rsidRPr="00F13E1D">
              <w:rPr>
                <w:rFonts w:asciiTheme="majorBidi" w:hAnsiTheme="majorBidi" w:cstheme="majorBidi"/>
                <w:sz w:val="18"/>
                <w:szCs w:val="18"/>
              </w:rPr>
              <w:t>HCFC phase-out management plan (stage II, first tranche) (commercial refrigeration and air-conditioning sector)</w:t>
            </w:r>
          </w:p>
        </w:tc>
        <w:tc>
          <w:tcPr>
            <w:tcW w:w="1063" w:type="dxa"/>
            <w:noWrap/>
          </w:tcPr>
          <w:p w14:paraId="00EEA1DF" w14:textId="77777777" w:rsidR="00E23B2E" w:rsidRPr="00F13E1D" w:rsidRDefault="00E23B2E" w:rsidP="00E23B2E">
            <w:pPr>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Dec-24</w:t>
            </w:r>
          </w:p>
        </w:tc>
        <w:tc>
          <w:tcPr>
            <w:tcW w:w="1164" w:type="dxa"/>
            <w:noWrap/>
          </w:tcPr>
          <w:p w14:paraId="00EEA1E0" w14:textId="77777777" w:rsidR="00E23B2E" w:rsidRPr="00F13E1D" w:rsidRDefault="00E23B2E" w:rsidP="00E23B2E">
            <w:pPr>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1,472,175</w:t>
            </w:r>
          </w:p>
        </w:tc>
        <w:tc>
          <w:tcPr>
            <w:tcW w:w="1251" w:type="dxa"/>
          </w:tcPr>
          <w:p w14:paraId="00EEA1E1" w14:textId="77777777" w:rsidR="00E23B2E" w:rsidRPr="00F13E1D" w:rsidRDefault="00E23B2E" w:rsidP="00E23B2E">
            <w:pPr>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1,470,636</w:t>
            </w:r>
          </w:p>
        </w:tc>
        <w:tc>
          <w:tcPr>
            <w:tcW w:w="975" w:type="dxa"/>
            <w:noWrap/>
          </w:tcPr>
          <w:p w14:paraId="00EEA1E2" w14:textId="77777777" w:rsidR="00E23B2E" w:rsidRPr="00F13E1D" w:rsidRDefault="00E23B2E" w:rsidP="00E23B2E">
            <w:pPr>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1,539</w:t>
            </w:r>
          </w:p>
        </w:tc>
        <w:tc>
          <w:tcPr>
            <w:tcW w:w="1113" w:type="dxa"/>
            <w:noWrap/>
          </w:tcPr>
          <w:p w14:paraId="00EEA1E3" w14:textId="77777777" w:rsidR="00E23B2E" w:rsidRPr="00F13E1D" w:rsidRDefault="00E23B2E" w:rsidP="00E23B2E">
            <w:pPr>
              <w:jc w:val="right"/>
              <w:rPr>
                <w:rFonts w:asciiTheme="majorBidi" w:hAnsiTheme="majorBidi" w:cstheme="majorBidi"/>
                <w:sz w:val="18"/>
                <w:szCs w:val="18"/>
                <w:lang w:val="en-US"/>
              </w:rPr>
            </w:pPr>
          </w:p>
        </w:tc>
        <w:tc>
          <w:tcPr>
            <w:tcW w:w="1113" w:type="dxa"/>
          </w:tcPr>
          <w:p w14:paraId="00EEA1E4" w14:textId="77777777" w:rsidR="00E23B2E" w:rsidRPr="00F13E1D" w:rsidRDefault="00E23B2E" w:rsidP="00E23B2E">
            <w:pPr>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108</w:t>
            </w:r>
          </w:p>
        </w:tc>
        <w:tc>
          <w:tcPr>
            <w:tcW w:w="1113" w:type="dxa"/>
            <w:noWrap/>
          </w:tcPr>
          <w:p w14:paraId="00EEA1E5" w14:textId="77777777" w:rsidR="00E23B2E" w:rsidRPr="00F13E1D" w:rsidRDefault="00E23B2E" w:rsidP="00E23B2E">
            <w:pPr>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1</w:t>
            </w:r>
          </w:p>
        </w:tc>
        <w:tc>
          <w:tcPr>
            <w:tcW w:w="838" w:type="dxa"/>
          </w:tcPr>
          <w:p w14:paraId="00EEA1E6" w14:textId="77777777" w:rsidR="00E23B2E" w:rsidRPr="00F13E1D" w:rsidRDefault="00E23B2E" w:rsidP="00E23B2E">
            <w:pPr>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98</w:t>
            </w:r>
          </w:p>
        </w:tc>
        <w:tc>
          <w:tcPr>
            <w:tcW w:w="975" w:type="dxa"/>
            <w:noWrap/>
          </w:tcPr>
          <w:p w14:paraId="00EEA1E7" w14:textId="77777777" w:rsidR="00E23B2E" w:rsidRPr="00F13E1D" w:rsidRDefault="00E23B2E" w:rsidP="00E23B2E">
            <w:pPr>
              <w:jc w:val="center"/>
              <w:rPr>
                <w:rFonts w:asciiTheme="majorBidi" w:hAnsiTheme="majorBidi" w:cstheme="majorBidi"/>
                <w:color w:val="000000"/>
                <w:sz w:val="18"/>
                <w:szCs w:val="18"/>
                <w:lang w:val="en-US"/>
              </w:rPr>
            </w:pPr>
          </w:p>
        </w:tc>
      </w:tr>
      <w:tr w:rsidR="00E23B2E" w:rsidRPr="00F13E1D" w14:paraId="00EEA1F4" w14:textId="77777777" w:rsidTr="00D368DB">
        <w:tc>
          <w:tcPr>
            <w:tcW w:w="2045" w:type="dxa"/>
            <w:noWrap/>
          </w:tcPr>
          <w:p w14:paraId="00EEA1E9" w14:textId="77777777" w:rsidR="00E23B2E" w:rsidRPr="00F13E1D" w:rsidRDefault="00E23B2E" w:rsidP="00E23B2E">
            <w:pPr>
              <w:jc w:val="left"/>
              <w:rPr>
                <w:color w:val="000000"/>
                <w:sz w:val="18"/>
                <w:szCs w:val="18"/>
                <w:lang w:val="en-US"/>
              </w:rPr>
            </w:pPr>
            <w:r w:rsidRPr="00F13E1D">
              <w:rPr>
                <w:sz w:val="18"/>
                <w:szCs w:val="18"/>
              </w:rPr>
              <w:t>BRA/PHA/75/TAS/308</w:t>
            </w:r>
          </w:p>
        </w:tc>
        <w:tc>
          <w:tcPr>
            <w:tcW w:w="2631" w:type="dxa"/>
          </w:tcPr>
          <w:p w14:paraId="00EEA1EA" w14:textId="77777777" w:rsidR="00E23B2E" w:rsidRPr="00F13E1D" w:rsidRDefault="00E23B2E" w:rsidP="00E23B2E">
            <w:pPr>
              <w:jc w:val="left"/>
              <w:rPr>
                <w:color w:val="000000"/>
                <w:sz w:val="18"/>
                <w:szCs w:val="18"/>
                <w:lang w:val="en-US"/>
              </w:rPr>
            </w:pPr>
            <w:r w:rsidRPr="00F13E1D">
              <w:rPr>
                <w:sz w:val="18"/>
                <w:szCs w:val="18"/>
              </w:rPr>
              <w:t>HCFC phase-out management plan (stage II, first tranche) (project monitoring)</w:t>
            </w:r>
          </w:p>
        </w:tc>
        <w:tc>
          <w:tcPr>
            <w:tcW w:w="1063" w:type="dxa"/>
            <w:noWrap/>
          </w:tcPr>
          <w:p w14:paraId="00EEA1EB"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00EEA1EC" w14:textId="77777777" w:rsidR="00E23B2E" w:rsidRPr="00F13E1D" w:rsidRDefault="00E23B2E" w:rsidP="00E23B2E">
            <w:pPr>
              <w:jc w:val="right"/>
              <w:rPr>
                <w:color w:val="000000"/>
                <w:sz w:val="18"/>
                <w:szCs w:val="18"/>
                <w:lang w:val="en-US"/>
              </w:rPr>
            </w:pPr>
            <w:r w:rsidRPr="00F13E1D">
              <w:rPr>
                <w:sz w:val="18"/>
                <w:szCs w:val="18"/>
              </w:rPr>
              <w:t>276,000</w:t>
            </w:r>
          </w:p>
        </w:tc>
        <w:tc>
          <w:tcPr>
            <w:tcW w:w="1251" w:type="dxa"/>
          </w:tcPr>
          <w:p w14:paraId="00EEA1ED" w14:textId="77777777" w:rsidR="00E23B2E" w:rsidRPr="00F13E1D" w:rsidRDefault="00E23B2E" w:rsidP="00E23B2E">
            <w:pPr>
              <w:jc w:val="right"/>
              <w:rPr>
                <w:color w:val="000000"/>
                <w:sz w:val="18"/>
                <w:szCs w:val="18"/>
                <w:lang w:val="en-US"/>
              </w:rPr>
            </w:pPr>
            <w:r w:rsidRPr="00F13E1D">
              <w:rPr>
                <w:sz w:val="18"/>
                <w:szCs w:val="18"/>
              </w:rPr>
              <w:t>275,415</w:t>
            </w:r>
          </w:p>
        </w:tc>
        <w:tc>
          <w:tcPr>
            <w:tcW w:w="975" w:type="dxa"/>
            <w:noWrap/>
          </w:tcPr>
          <w:p w14:paraId="00EEA1EE" w14:textId="77777777" w:rsidR="00E23B2E" w:rsidRPr="00F13E1D" w:rsidRDefault="00E23B2E" w:rsidP="00E23B2E">
            <w:pPr>
              <w:jc w:val="right"/>
              <w:rPr>
                <w:color w:val="000000"/>
                <w:sz w:val="18"/>
                <w:szCs w:val="18"/>
                <w:lang w:val="en-US"/>
              </w:rPr>
            </w:pPr>
            <w:r w:rsidRPr="00F13E1D">
              <w:rPr>
                <w:sz w:val="18"/>
                <w:szCs w:val="18"/>
              </w:rPr>
              <w:t>585</w:t>
            </w:r>
          </w:p>
        </w:tc>
        <w:tc>
          <w:tcPr>
            <w:tcW w:w="1113" w:type="dxa"/>
            <w:noWrap/>
          </w:tcPr>
          <w:p w14:paraId="00EEA1EF" w14:textId="77777777" w:rsidR="00E23B2E" w:rsidRPr="00F13E1D" w:rsidRDefault="00E23B2E" w:rsidP="00E23B2E">
            <w:pPr>
              <w:jc w:val="right"/>
              <w:rPr>
                <w:sz w:val="18"/>
                <w:szCs w:val="18"/>
                <w:lang w:val="en-US"/>
              </w:rPr>
            </w:pPr>
          </w:p>
        </w:tc>
        <w:tc>
          <w:tcPr>
            <w:tcW w:w="1113" w:type="dxa"/>
          </w:tcPr>
          <w:p w14:paraId="00EEA1F0" w14:textId="77777777" w:rsidR="00E23B2E" w:rsidRPr="00F13E1D" w:rsidRDefault="00E23B2E" w:rsidP="00E23B2E">
            <w:pPr>
              <w:jc w:val="right"/>
              <w:rPr>
                <w:color w:val="000000"/>
                <w:sz w:val="18"/>
                <w:szCs w:val="18"/>
                <w:lang w:val="en-US"/>
              </w:rPr>
            </w:pPr>
            <w:r w:rsidRPr="00F13E1D">
              <w:rPr>
                <w:sz w:val="18"/>
                <w:szCs w:val="18"/>
              </w:rPr>
              <w:t>41</w:t>
            </w:r>
          </w:p>
        </w:tc>
        <w:tc>
          <w:tcPr>
            <w:tcW w:w="1113" w:type="dxa"/>
            <w:noWrap/>
          </w:tcPr>
          <w:p w14:paraId="00EEA1F1"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1F2"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1F3" w14:textId="77777777" w:rsidR="00E23B2E" w:rsidRPr="00F13E1D" w:rsidRDefault="00E23B2E" w:rsidP="00E23B2E">
            <w:pPr>
              <w:jc w:val="center"/>
              <w:rPr>
                <w:color w:val="000000"/>
                <w:sz w:val="18"/>
                <w:szCs w:val="18"/>
                <w:lang w:val="en-US"/>
              </w:rPr>
            </w:pPr>
          </w:p>
        </w:tc>
      </w:tr>
      <w:tr w:rsidR="00E23B2E" w:rsidRPr="00F13E1D" w14:paraId="00EEA200" w14:textId="77777777" w:rsidTr="00D368DB">
        <w:tc>
          <w:tcPr>
            <w:tcW w:w="2045" w:type="dxa"/>
            <w:noWrap/>
          </w:tcPr>
          <w:p w14:paraId="00EEA1F5" w14:textId="77777777" w:rsidR="00E23B2E" w:rsidRPr="00F13E1D" w:rsidRDefault="00E23B2E" w:rsidP="00E23B2E">
            <w:pPr>
              <w:jc w:val="left"/>
              <w:rPr>
                <w:color w:val="000000"/>
                <w:sz w:val="18"/>
                <w:szCs w:val="18"/>
                <w:lang w:val="en-US"/>
              </w:rPr>
            </w:pPr>
            <w:r w:rsidRPr="00F13E1D">
              <w:rPr>
                <w:sz w:val="18"/>
                <w:szCs w:val="18"/>
              </w:rPr>
              <w:t>BRA/PHA/82/INV/320</w:t>
            </w:r>
          </w:p>
        </w:tc>
        <w:tc>
          <w:tcPr>
            <w:tcW w:w="2631" w:type="dxa"/>
          </w:tcPr>
          <w:p w14:paraId="00EEA1F6" w14:textId="77777777" w:rsidR="00E23B2E" w:rsidRPr="00F13E1D" w:rsidRDefault="00E23B2E" w:rsidP="00E23B2E">
            <w:pPr>
              <w:jc w:val="left"/>
              <w:rPr>
                <w:color w:val="000000"/>
                <w:sz w:val="18"/>
                <w:szCs w:val="18"/>
                <w:lang w:val="en-US"/>
              </w:rPr>
            </w:pPr>
            <w:r w:rsidRPr="00F13E1D">
              <w:rPr>
                <w:sz w:val="18"/>
                <w:szCs w:val="18"/>
              </w:rPr>
              <w:t xml:space="preserve">HCFC phase-out management plan (stage II, third tranche) </w:t>
            </w:r>
            <w:r w:rsidRPr="00F13E1D">
              <w:rPr>
                <w:sz w:val="18"/>
                <w:szCs w:val="18"/>
              </w:rPr>
              <w:lastRenderedPageBreak/>
              <w:t>(commercial refrigeration and air-conditioning sector)</w:t>
            </w:r>
          </w:p>
        </w:tc>
        <w:tc>
          <w:tcPr>
            <w:tcW w:w="1063" w:type="dxa"/>
            <w:noWrap/>
          </w:tcPr>
          <w:p w14:paraId="00EEA1F7" w14:textId="77777777" w:rsidR="00E23B2E" w:rsidRPr="00F13E1D" w:rsidRDefault="00E23B2E" w:rsidP="00E23B2E">
            <w:pPr>
              <w:jc w:val="center"/>
              <w:rPr>
                <w:color w:val="000000"/>
                <w:sz w:val="18"/>
                <w:szCs w:val="18"/>
                <w:lang w:val="en-US"/>
              </w:rPr>
            </w:pPr>
            <w:r w:rsidRPr="00F13E1D">
              <w:rPr>
                <w:sz w:val="18"/>
                <w:szCs w:val="18"/>
              </w:rPr>
              <w:lastRenderedPageBreak/>
              <w:t>Dec-24</w:t>
            </w:r>
          </w:p>
        </w:tc>
        <w:tc>
          <w:tcPr>
            <w:tcW w:w="1164" w:type="dxa"/>
            <w:noWrap/>
          </w:tcPr>
          <w:p w14:paraId="00EEA1F8" w14:textId="77777777" w:rsidR="00E23B2E" w:rsidRPr="00F13E1D" w:rsidRDefault="00E23B2E" w:rsidP="00E23B2E">
            <w:pPr>
              <w:jc w:val="right"/>
              <w:rPr>
                <w:color w:val="000000"/>
                <w:sz w:val="18"/>
                <w:szCs w:val="18"/>
                <w:lang w:val="en-US"/>
              </w:rPr>
            </w:pPr>
            <w:r w:rsidRPr="00F13E1D">
              <w:rPr>
                <w:sz w:val="18"/>
                <w:szCs w:val="18"/>
              </w:rPr>
              <w:t>1,902,953</w:t>
            </w:r>
          </w:p>
        </w:tc>
        <w:tc>
          <w:tcPr>
            <w:tcW w:w="1251" w:type="dxa"/>
          </w:tcPr>
          <w:p w14:paraId="00EEA1F9" w14:textId="77777777" w:rsidR="00E23B2E" w:rsidRPr="00F13E1D" w:rsidRDefault="00E23B2E" w:rsidP="00E23B2E">
            <w:pPr>
              <w:jc w:val="right"/>
              <w:rPr>
                <w:color w:val="000000"/>
                <w:sz w:val="18"/>
                <w:szCs w:val="18"/>
                <w:lang w:val="en-US"/>
              </w:rPr>
            </w:pPr>
            <w:r w:rsidRPr="00F13E1D">
              <w:rPr>
                <w:sz w:val="18"/>
                <w:szCs w:val="18"/>
              </w:rPr>
              <w:t>1,589,233</w:t>
            </w:r>
          </w:p>
        </w:tc>
        <w:tc>
          <w:tcPr>
            <w:tcW w:w="975" w:type="dxa"/>
            <w:noWrap/>
          </w:tcPr>
          <w:p w14:paraId="00EEA1FA" w14:textId="77777777" w:rsidR="00E23B2E" w:rsidRPr="00F13E1D" w:rsidRDefault="00E23B2E" w:rsidP="00E23B2E">
            <w:pPr>
              <w:jc w:val="right"/>
              <w:rPr>
                <w:color w:val="000000"/>
                <w:sz w:val="18"/>
                <w:szCs w:val="18"/>
                <w:lang w:val="en-US"/>
              </w:rPr>
            </w:pPr>
            <w:r w:rsidRPr="00F13E1D">
              <w:rPr>
                <w:sz w:val="18"/>
                <w:szCs w:val="18"/>
              </w:rPr>
              <w:t>313,720</w:t>
            </w:r>
          </w:p>
        </w:tc>
        <w:tc>
          <w:tcPr>
            <w:tcW w:w="1113" w:type="dxa"/>
            <w:noWrap/>
          </w:tcPr>
          <w:p w14:paraId="00EEA1FB" w14:textId="77777777" w:rsidR="00E23B2E" w:rsidRPr="00F13E1D" w:rsidRDefault="00E23B2E" w:rsidP="00E23B2E">
            <w:pPr>
              <w:jc w:val="right"/>
              <w:rPr>
                <w:sz w:val="18"/>
                <w:szCs w:val="18"/>
                <w:lang w:val="en-US"/>
              </w:rPr>
            </w:pPr>
          </w:p>
        </w:tc>
        <w:tc>
          <w:tcPr>
            <w:tcW w:w="1113" w:type="dxa"/>
          </w:tcPr>
          <w:p w14:paraId="00EEA1FC" w14:textId="77777777" w:rsidR="00E23B2E" w:rsidRPr="00F13E1D" w:rsidRDefault="00E23B2E" w:rsidP="00E23B2E">
            <w:pPr>
              <w:jc w:val="right"/>
              <w:rPr>
                <w:color w:val="000000"/>
                <w:sz w:val="18"/>
                <w:szCs w:val="18"/>
                <w:lang w:val="en-US"/>
              </w:rPr>
            </w:pPr>
            <w:r w:rsidRPr="00F13E1D">
              <w:rPr>
                <w:sz w:val="18"/>
                <w:szCs w:val="18"/>
              </w:rPr>
              <w:t>21,961</w:t>
            </w:r>
          </w:p>
        </w:tc>
        <w:tc>
          <w:tcPr>
            <w:tcW w:w="1113" w:type="dxa"/>
            <w:noWrap/>
          </w:tcPr>
          <w:p w14:paraId="00EEA1FD"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1FE"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1FF" w14:textId="77777777" w:rsidR="00E23B2E" w:rsidRPr="00F13E1D" w:rsidRDefault="00E23B2E" w:rsidP="00E23B2E">
            <w:pPr>
              <w:jc w:val="center"/>
              <w:rPr>
                <w:color w:val="000000"/>
                <w:sz w:val="18"/>
                <w:szCs w:val="18"/>
                <w:lang w:val="en-US"/>
              </w:rPr>
            </w:pPr>
          </w:p>
        </w:tc>
      </w:tr>
      <w:tr w:rsidR="00E23B2E" w:rsidRPr="00F13E1D" w14:paraId="00EEA20C" w14:textId="77777777" w:rsidTr="00D368DB">
        <w:tc>
          <w:tcPr>
            <w:tcW w:w="2045" w:type="dxa"/>
            <w:noWrap/>
          </w:tcPr>
          <w:p w14:paraId="00EEA201" w14:textId="77777777" w:rsidR="00E23B2E" w:rsidRPr="00F13E1D" w:rsidRDefault="00E23B2E" w:rsidP="00E23B2E">
            <w:pPr>
              <w:jc w:val="left"/>
              <w:rPr>
                <w:color w:val="000000"/>
                <w:sz w:val="18"/>
                <w:szCs w:val="18"/>
                <w:lang w:val="en-US"/>
              </w:rPr>
            </w:pPr>
            <w:r w:rsidRPr="00F13E1D">
              <w:rPr>
                <w:sz w:val="18"/>
                <w:szCs w:val="18"/>
              </w:rPr>
              <w:t>BRA/PHA/88/INV/327</w:t>
            </w:r>
          </w:p>
        </w:tc>
        <w:tc>
          <w:tcPr>
            <w:tcW w:w="2631" w:type="dxa"/>
          </w:tcPr>
          <w:p w14:paraId="00EEA202" w14:textId="77777777" w:rsidR="00E23B2E" w:rsidRPr="00F13E1D" w:rsidRDefault="00E23B2E" w:rsidP="00E23B2E">
            <w:pPr>
              <w:jc w:val="left"/>
              <w:rPr>
                <w:color w:val="000000"/>
                <w:sz w:val="18"/>
                <w:szCs w:val="18"/>
                <w:lang w:val="en-US"/>
              </w:rPr>
            </w:pPr>
            <w:r w:rsidRPr="00F13E1D">
              <w:rPr>
                <w:sz w:val="18"/>
                <w:szCs w:val="18"/>
              </w:rPr>
              <w:t>HCFC phase-out management plan (stage II, fifth tranche) (commercial refrigeration and air-conditioning sector)</w:t>
            </w:r>
          </w:p>
        </w:tc>
        <w:tc>
          <w:tcPr>
            <w:tcW w:w="1063" w:type="dxa"/>
            <w:noWrap/>
          </w:tcPr>
          <w:p w14:paraId="00EEA203"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00EEA204" w14:textId="77777777" w:rsidR="00E23B2E" w:rsidRPr="00F13E1D" w:rsidRDefault="00E23B2E" w:rsidP="00E23B2E">
            <w:pPr>
              <w:jc w:val="right"/>
              <w:rPr>
                <w:color w:val="000000"/>
                <w:sz w:val="18"/>
                <w:szCs w:val="18"/>
                <w:lang w:val="en-US"/>
              </w:rPr>
            </w:pPr>
            <w:r w:rsidRPr="00F13E1D">
              <w:rPr>
                <w:sz w:val="18"/>
                <w:szCs w:val="18"/>
              </w:rPr>
              <w:t>116,000</w:t>
            </w:r>
          </w:p>
        </w:tc>
        <w:tc>
          <w:tcPr>
            <w:tcW w:w="1251" w:type="dxa"/>
          </w:tcPr>
          <w:p w14:paraId="00EEA205" w14:textId="77777777" w:rsidR="00E23B2E" w:rsidRPr="00F13E1D" w:rsidRDefault="00E23B2E" w:rsidP="00E23B2E">
            <w:pPr>
              <w:jc w:val="right"/>
              <w:rPr>
                <w:color w:val="000000"/>
                <w:sz w:val="18"/>
                <w:szCs w:val="18"/>
                <w:lang w:val="en-US"/>
              </w:rPr>
            </w:pPr>
            <w:r w:rsidRPr="00F13E1D">
              <w:rPr>
                <w:sz w:val="18"/>
                <w:szCs w:val="18"/>
              </w:rPr>
              <w:t>92,339</w:t>
            </w:r>
          </w:p>
        </w:tc>
        <w:tc>
          <w:tcPr>
            <w:tcW w:w="975" w:type="dxa"/>
            <w:noWrap/>
          </w:tcPr>
          <w:p w14:paraId="00EEA206" w14:textId="77777777" w:rsidR="00E23B2E" w:rsidRPr="00F13E1D" w:rsidRDefault="00E23B2E" w:rsidP="00E23B2E">
            <w:pPr>
              <w:jc w:val="right"/>
              <w:rPr>
                <w:color w:val="000000"/>
                <w:sz w:val="18"/>
                <w:szCs w:val="18"/>
                <w:lang w:val="en-US"/>
              </w:rPr>
            </w:pPr>
            <w:r w:rsidRPr="00F13E1D">
              <w:rPr>
                <w:sz w:val="18"/>
                <w:szCs w:val="18"/>
              </w:rPr>
              <w:t>23,661</w:t>
            </w:r>
          </w:p>
        </w:tc>
        <w:tc>
          <w:tcPr>
            <w:tcW w:w="1113" w:type="dxa"/>
            <w:noWrap/>
          </w:tcPr>
          <w:p w14:paraId="00EEA207" w14:textId="77777777" w:rsidR="00E23B2E" w:rsidRPr="00F13E1D" w:rsidRDefault="00E23B2E" w:rsidP="00E23B2E">
            <w:pPr>
              <w:jc w:val="right"/>
              <w:rPr>
                <w:sz w:val="18"/>
                <w:szCs w:val="18"/>
                <w:lang w:val="en-US"/>
              </w:rPr>
            </w:pPr>
          </w:p>
        </w:tc>
        <w:tc>
          <w:tcPr>
            <w:tcW w:w="1113" w:type="dxa"/>
          </w:tcPr>
          <w:p w14:paraId="00EEA208" w14:textId="77777777" w:rsidR="00E23B2E" w:rsidRPr="00F13E1D" w:rsidRDefault="00E23B2E" w:rsidP="00E23B2E">
            <w:pPr>
              <w:jc w:val="right"/>
              <w:rPr>
                <w:color w:val="000000"/>
                <w:sz w:val="18"/>
                <w:szCs w:val="18"/>
                <w:lang w:val="en-US"/>
              </w:rPr>
            </w:pPr>
            <w:r w:rsidRPr="00F13E1D">
              <w:rPr>
                <w:sz w:val="18"/>
                <w:szCs w:val="18"/>
              </w:rPr>
              <w:t>1,656</w:t>
            </w:r>
          </w:p>
        </w:tc>
        <w:tc>
          <w:tcPr>
            <w:tcW w:w="1113" w:type="dxa"/>
            <w:noWrap/>
          </w:tcPr>
          <w:p w14:paraId="00EEA209"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20A"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20B" w14:textId="77777777" w:rsidR="00E23B2E" w:rsidRPr="00F13E1D" w:rsidRDefault="00E23B2E" w:rsidP="00E23B2E">
            <w:pPr>
              <w:jc w:val="center"/>
              <w:rPr>
                <w:color w:val="000000"/>
                <w:sz w:val="18"/>
                <w:szCs w:val="18"/>
                <w:lang w:val="en-US"/>
              </w:rPr>
            </w:pPr>
          </w:p>
        </w:tc>
      </w:tr>
      <w:tr w:rsidR="00E23B2E" w:rsidRPr="00F13E1D" w14:paraId="00EEA218" w14:textId="77777777" w:rsidTr="00D368DB">
        <w:tc>
          <w:tcPr>
            <w:tcW w:w="2045" w:type="dxa"/>
            <w:noWrap/>
          </w:tcPr>
          <w:p w14:paraId="00EEA20D" w14:textId="77777777" w:rsidR="00E23B2E" w:rsidRPr="00F13E1D" w:rsidRDefault="00E23B2E" w:rsidP="00E23B2E">
            <w:pPr>
              <w:jc w:val="left"/>
              <w:rPr>
                <w:color w:val="000000"/>
                <w:sz w:val="18"/>
                <w:szCs w:val="18"/>
                <w:lang w:val="en-US"/>
              </w:rPr>
            </w:pPr>
            <w:r w:rsidRPr="00F13E1D">
              <w:rPr>
                <w:sz w:val="18"/>
                <w:szCs w:val="18"/>
              </w:rPr>
              <w:t>CMR/KIP/88/PRP/49</w:t>
            </w:r>
          </w:p>
        </w:tc>
        <w:tc>
          <w:tcPr>
            <w:tcW w:w="2631" w:type="dxa"/>
          </w:tcPr>
          <w:p w14:paraId="00EEA20E" w14:textId="77777777" w:rsidR="00E23B2E" w:rsidRPr="00F13E1D" w:rsidRDefault="00E23B2E" w:rsidP="00E23B2E">
            <w:pPr>
              <w:jc w:val="left"/>
              <w:rPr>
                <w:color w:val="000000"/>
                <w:sz w:val="18"/>
                <w:szCs w:val="18"/>
                <w:lang w:val="en-US"/>
              </w:rPr>
            </w:pPr>
            <w:r w:rsidRPr="00F13E1D">
              <w:rPr>
                <w:sz w:val="18"/>
                <w:szCs w:val="18"/>
              </w:rPr>
              <w:t>Preparation of Kigali HFC implementation plan</w:t>
            </w:r>
          </w:p>
        </w:tc>
        <w:tc>
          <w:tcPr>
            <w:tcW w:w="1063" w:type="dxa"/>
            <w:noWrap/>
          </w:tcPr>
          <w:p w14:paraId="00EEA20F" w14:textId="77777777" w:rsidR="00E23B2E" w:rsidRPr="00F13E1D" w:rsidRDefault="00E23B2E" w:rsidP="00E23B2E">
            <w:pPr>
              <w:jc w:val="center"/>
              <w:rPr>
                <w:color w:val="000000"/>
                <w:sz w:val="18"/>
                <w:szCs w:val="18"/>
                <w:lang w:val="en-US"/>
              </w:rPr>
            </w:pPr>
            <w:r w:rsidRPr="00F13E1D">
              <w:rPr>
                <w:sz w:val="18"/>
                <w:szCs w:val="18"/>
              </w:rPr>
              <w:t>Dec-23</w:t>
            </w:r>
          </w:p>
        </w:tc>
        <w:tc>
          <w:tcPr>
            <w:tcW w:w="1164" w:type="dxa"/>
            <w:noWrap/>
          </w:tcPr>
          <w:p w14:paraId="00EEA210" w14:textId="77777777" w:rsidR="00E23B2E" w:rsidRPr="00F13E1D" w:rsidRDefault="00E23B2E" w:rsidP="00E23B2E">
            <w:pPr>
              <w:jc w:val="right"/>
              <w:rPr>
                <w:color w:val="000000"/>
                <w:sz w:val="18"/>
                <w:szCs w:val="18"/>
                <w:lang w:val="en-US"/>
              </w:rPr>
            </w:pPr>
            <w:r w:rsidRPr="00F13E1D">
              <w:rPr>
                <w:sz w:val="18"/>
                <w:szCs w:val="18"/>
              </w:rPr>
              <w:t>190,000</w:t>
            </w:r>
          </w:p>
        </w:tc>
        <w:tc>
          <w:tcPr>
            <w:tcW w:w="1251" w:type="dxa"/>
          </w:tcPr>
          <w:p w14:paraId="00EEA211" w14:textId="77777777" w:rsidR="00E23B2E" w:rsidRPr="00F13E1D" w:rsidRDefault="00E23B2E" w:rsidP="00E23B2E">
            <w:pPr>
              <w:jc w:val="right"/>
              <w:rPr>
                <w:color w:val="000000"/>
                <w:sz w:val="18"/>
                <w:szCs w:val="18"/>
                <w:lang w:val="en-US"/>
              </w:rPr>
            </w:pPr>
            <w:r w:rsidRPr="00F13E1D">
              <w:rPr>
                <w:sz w:val="18"/>
                <w:szCs w:val="18"/>
              </w:rPr>
              <w:t>188,249</w:t>
            </w:r>
          </w:p>
        </w:tc>
        <w:tc>
          <w:tcPr>
            <w:tcW w:w="975" w:type="dxa"/>
            <w:noWrap/>
          </w:tcPr>
          <w:p w14:paraId="00EEA212" w14:textId="77777777" w:rsidR="00E23B2E" w:rsidRPr="00F13E1D" w:rsidRDefault="00E23B2E" w:rsidP="00E23B2E">
            <w:pPr>
              <w:jc w:val="right"/>
              <w:rPr>
                <w:color w:val="000000"/>
                <w:sz w:val="18"/>
                <w:szCs w:val="18"/>
                <w:lang w:val="en-US"/>
              </w:rPr>
            </w:pPr>
            <w:r w:rsidRPr="00F13E1D">
              <w:rPr>
                <w:sz w:val="18"/>
                <w:szCs w:val="18"/>
              </w:rPr>
              <w:t>1,751</w:t>
            </w:r>
          </w:p>
        </w:tc>
        <w:tc>
          <w:tcPr>
            <w:tcW w:w="1113" w:type="dxa"/>
            <w:noWrap/>
          </w:tcPr>
          <w:p w14:paraId="00EEA213" w14:textId="77777777" w:rsidR="00E23B2E" w:rsidRPr="00F13E1D" w:rsidRDefault="00E23B2E" w:rsidP="00E23B2E">
            <w:pPr>
              <w:jc w:val="right"/>
              <w:rPr>
                <w:sz w:val="18"/>
                <w:szCs w:val="18"/>
                <w:lang w:val="en-US"/>
              </w:rPr>
            </w:pPr>
          </w:p>
        </w:tc>
        <w:tc>
          <w:tcPr>
            <w:tcW w:w="1113" w:type="dxa"/>
          </w:tcPr>
          <w:p w14:paraId="00EEA214" w14:textId="77777777" w:rsidR="00E23B2E" w:rsidRPr="00F13E1D" w:rsidRDefault="00E23B2E" w:rsidP="00E23B2E">
            <w:pPr>
              <w:jc w:val="right"/>
              <w:rPr>
                <w:color w:val="000000"/>
                <w:sz w:val="18"/>
                <w:szCs w:val="18"/>
                <w:lang w:val="en-US"/>
              </w:rPr>
            </w:pPr>
            <w:r w:rsidRPr="00F13E1D">
              <w:rPr>
                <w:sz w:val="18"/>
                <w:szCs w:val="18"/>
              </w:rPr>
              <w:t>123</w:t>
            </w:r>
          </w:p>
        </w:tc>
        <w:tc>
          <w:tcPr>
            <w:tcW w:w="1113" w:type="dxa"/>
            <w:noWrap/>
          </w:tcPr>
          <w:p w14:paraId="00EEA215"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216"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217" w14:textId="77777777" w:rsidR="00E23B2E" w:rsidRPr="00F13E1D" w:rsidRDefault="00E23B2E" w:rsidP="00E23B2E">
            <w:pPr>
              <w:jc w:val="center"/>
              <w:rPr>
                <w:color w:val="000000"/>
                <w:sz w:val="18"/>
                <w:szCs w:val="18"/>
                <w:lang w:val="en-US"/>
              </w:rPr>
            </w:pPr>
          </w:p>
        </w:tc>
      </w:tr>
      <w:tr w:rsidR="00E23B2E" w:rsidRPr="00F13E1D" w14:paraId="00EEA224" w14:textId="77777777" w:rsidTr="00D368DB">
        <w:tc>
          <w:tcPr>
            <w:tcW w:w="2045" w:type="dxa"/>
            <w:noWrap/>
          </w:tcPr>
          <w:p w14:paraId="00EEA219" w14:textId="77777777" w:rsidR="00E23B2E" w:rsidRPr="00F13E1D" w:rsidRDefault="00E23B2E" w:rsidP="00E23B2E">
            <w:pPr>
              <w:jc w:val="left"/>
              <w:rPr>
                <w:color w:val="000000"/>
                <w:sz w:val="18"/>
                <w:szCs w:val="18"/>
                <w:lang w:val="en-US"/>
              </w:rPr>
            </w:pPr>
            <w:r w:rsidRPr="00F13E1D">
              <w:rPr>
                <w:sz w:val="18"/>
                <w:szCs w:val="18"/>
              </w:rPr>
              <w:t>CPR/PHA/88/INV/607</w:t>
            </w:r>
          </w:p>
        </w:tc>
        <w:tc>
          <w:tcPr>
            <w:tcW w:w="2631" w:type="dxa"/>
          </w:tcPr>
          <w:p w14:paraId="00EEA21A" w14:textId="77777777" w:rsidR="00E23B2E" w:rsidRPr="00F13E1D" w:rsidRDefault="00E23B2E" w:rsidP="00E23B2E">
            <w:pPr>
              <w:jc w:val="left"/>
              <w:rPr>
                <w:color w:val="000000"/>
                <w:sz w:val="18"/>
                <w:szCs w:val="18"/>
                <w:lang w:val="en-US"/>
              </w:rPr>
            </w:pPr>
            <w:r w:rsidRPr="00F13E1D">
              <w:rPr>
                <w:sz w:val="18"/>
                <w:szCs w:val="18"/>
              </w:rPr>
              <w:t>HCFC phase-out management plan (stage II, fourth tranche) (extruded polystyrene foam sector plan)</w:t>
            </w:r>
          </w:p>
        </w:tc>
        <w:tc>
          <w:tcPr>
            <w:tcW w:w="1063" w:type="dxa"/>
            <w:noWrap/>
          </w:tcPr>
          <w:p w14:paraId="00EEA21B" w14:textId="77777777" w:rsidR="00E23B2E" w:rsidRPr="00F13E1D" w:rsidRDefault="00E23B2E" w:rsidP="00E23B2E">
            <w:pPr>
              <w:jc w:val="center"/>
              <w:rPr>
                <w:color w:val="000000"/>
                <w:sz w:val="18"/>
                <w:szCs w:val="18"/>
                <w:lang w:val="en-US"/>
              </w:rPr>
            </w:pPr>
            <w:r w:rsidRPr="00F13E1D">
              <w:rPr>
                <w:sz w:val="18"/>
                <w:szCs w:val="18"/>
              </w:rPr>
              <w:t>Dec-23</w:t>
            </w:r>
          </w:p>
        </w:tc>
        <w:tc>
          <w:tcPr>
            <w:tcW w:w="1164" w:type="dxa"/>
            <w:noWrap/>
          </w:tcPr>
          <w:p w14:paraId="00EEA21C" w14:textId="77777777" w:rsidR="00E23B2E" w:rsidRPr="00F13E1D" w:rsidRDefault="00E23B2E" w:rsidP="00E23B2E">
            <w:pPr>
              <w:jc w:val="right"/>
              <w:rPr>
                <w:color w:val="000000"/>
                <w:sz w:val="18"/>
                <w:szCs w:val="18"/>
                <w:lang w:val="en-US"/>
              </w:rPr>
            </w:pPr>
            <w:r w:rsidRPr="00F13E1D">
              <w:rPr>
                <w:sz w:val="18"/>
                <w:szCs w:val="18"/>
              </w:rPr>
              <w:t>4,400,000</w:t>
            </w:r>
          </w:p>
        </w:tc>
        <w:tc>
          <w:tcPr>
            <w:tcW w:w="1251" w:type="dxa"/>
          </w:tcPr>
          <w:p w14:paraId="00EEA21D" w14:textId="77777777" w:rsidR="00E23B2E" w:rsidRPr="00F13E1D" w:rsidRDefault="00E23B2E" w:rsidP="00E23B2E">
            <w:pPr>
              <w:jc w:val="right"/>
              <w:rPr>
                <w:color w:val="000000"/>
                <w:sz w:val="18"/>
                <w:szCs w:val="18"/>
                <w:lang w:val="en-US"/>
              </w:rPr>
            </w:pPr>
            <w:r w:rsidRPr="00F13E1D">
              <w:rPr>
                <w:sz w:val="18"/>
                <w:szCs w:val="18"/>
              </w:rPr>
              <w:t>3,965,665</w:t>
            </w:r>
          </w:p>
        </w:tc>
        <w:tc>
          <w:tcPr>
            <w:tcW w:w="975" w:type="dxa"/>
            <w:noWrap/>
          </w:tcPr>
          <w:p w14:paraId="00EEA21E" w14:textId="77777777" w:rsidR="00E23B2E" w:rsidRPr="00F13E1D" w:rsidRDefault="00E23B2E" w:rsidP="00E23B2E">
            <w:pPr>
              <w:jc w:val="right"/>
              <w:rPr>
                <w:color w:val="000000"/>
                <w:sz w:val="18"/>
                <w:szCs w:val="18"/>
                <w:lang w:val="en-US"/>
              </w:rPr>
            </w:pPr>
            <w:r w:rsidRPr="00F13E1D">
              <w:rPr>
                <w:sz w:val="18"/>
                <w:szCs w:val="18"/>
              </w:rPr>
              <w:t>434,335</w:t>
            </w:r>
          </w:p>
        </w:tc>
        <w:tc>
          <w:tcPr>
            <w:tcW w:w="1113" w:type="dxa"/>
            <w:noWrap/>
          </w:tcPr>
          <w:p w14:paraId="00EEA21F" w14:textId="77777777" w:rsidR="00E23B2E" w:rsidRPr="00F13E1D" w:rsidRDefault="00E23B2E" w:rsidP="00E23B2E">
            <w:pPr>
              <w:jc w:val="right"/>
              <w:rPr>
                <w:sz w:val="18"/>
                <w:szCs w:val="18"/>
                <w:lang w:val="en-US"/>
              </w:rPr>
            </w:pPr>
          </w:p>
        </w:tc>
        <w:tc>
          <w:tcPr>
            <w:tcW w:w="1113" w:type="dxa"/>
          </w:tcPr>
          <w:p w14:paraId="00EEA220" w14:textId="77777777" w:rsidR="00E23B2E" w:rsidRPr="00F13E1D" w:rsidRDefault="00E23B2E" w:rsidP="00E23B2E">
            <w:pPr>
              <w:jc w:val="right"/>
              <w:rPr>
                <w:color w:val="000000"/>
                <w:sz w:val="18"/>
                <w:szCs w:val="18"/>
                <w:lang w:val="en-US"/>
              </w:rPr>
            </w:pPr>
            <w:r w:rsidRPr="00F13E1D">
              <w:rPr>
                <w:sz w:val="18"/>
                <w:szCs w:val="18"/>
              </w:rPr>
              <w:t>30,403</w:t>
            </w:r>
          </w:p>
        </w:tc>
        <w:tc>
          <w:tcPr>
            <w:tcW w:w="1113" w:type="dxa"/>
            <w:noWrap/>
          </w:tcPr>
          <w:p w14:paraId="00EEA221"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222"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223" w14:textId="77777777" w:rsidR="00E23B2E" w:rsidRPr="00F13E1D" w:rsidRDefault="00E23B2E" w:rsidP="00E23B2E">
            <w:pPr>
              <w:jc w:val="center"/>
              <w:rPr>
                <w:color w:val="000000"/>
                <w:sz w:val="18"/>
                <w:szCs w:val="18"/>
                <w:lang w:val="en-US"/>
              </w:rPr>
            </w:pPr>
          </w:p>
        </w:tc>
      </w:tr>
      <w:tr w:rsidR="00E23B2E" w:rsidRPr="00F13E1D" w14:paraId="00EEA230" w14:textId="77777777" w:rsidTr="00D368DB">
        <w:tc>
          <w:tcPr>
            <w:tcW w:w="2045" w:type="dxa"/>
            <w:noWrap/>
          </w:tcPr>
          <w:p w14:paraId="00EEA225" w14:textId="77777777" w:rsidR="00E23B2E" w:rsidRPr="00F13E1D" w:rsidRDefault="00E23B2E" w:rsidP="00E23B2E">
            <w:pPr>
              <w:jc w:val="left"/>
              <w:rPr>
                <w:color w:val="000000"/>
                <w:sz w:val="18"/>
                <w:szCs w:val="18"/>
                <w:lang w:val="en-US"/>
              </w:rPr>
            </w:pPr>
            <w:r w:rsidRPr="00F13E1D">
              <w:rPr>
                <w:sz w:val="18"/>
                <w:szCs w:val="18"/>
              </w:rPr>
              <w:t>GAB/PHA/79/INV/34</w:t>
            </w:r>
          </w:p>
        </w:tc>
        <w:tc>
          <w:tcPr>
            <w:tcW w:w="2631" w:type="dxa"/>
          </w:tcPr>
          <w:p w14:paraId="00EEA226" w14:textId="77777777" w:rsidR="00E23B2E" w:rsidRPr="00F13E1D" w:rsidRDefault="00E23B2E" w:rsidP="00E23B2E">
            <w:pPr>
              <w:jc w:val="left"/>
              <w:rPr>
                <w:color w:val="000000"/>
                <w:sz w:val="18"/>
                <w:szCs w:val="18"/>
                <w:lang w:val="en-US"/>
              </w:rPr>
            </w:pPr>
            <w:r w:rsidRPr="00F13E1D">
              <w:rPr>
                <w:sz w:val="18"/>
                <w:szCs w:val="18"/>
              </w:rPr>
              <w:t>HCFC phase-out management plan (stage I, third tranche)</w:t>
            </w:r>
          </w:p>
        </w:tc>
        <w:tc>
          <w:tcPr>
            <w:tcW w:w="1063" w:type="dxa"/>
            <w:noWrap/>
          </w:tcPr>
          <w:p w14:paraId="00EEA227" w14:textId="77777777" w:rsidR="00E23B2E" w:rsidRPr="00F13E1D" w:rsidRDefault="00E23B2E" w:rsidP="00E23B2E">
            <w:pPr>
              <w:jc w:val="center"/>
              <w:rPr>
                <w:color w:val="000000"/>
                <w:sz w:val="18"/>
                <w:szCs w:val="18"/>
                <w:lang w:val="en-US"/>
              </w:rPr>
            </w:pPr>
            <w:r w:rsidRPr="00F13E1D">
              <w:rPr>
                <w:sz w:val="18"/>
                <w:szCs w:val="18"/>
              </w:rPr>
              <w:t>Dec-22</w:t>
            </w:r>
          </w:p>
        </w:tc>
        <w:tc>
          <w:tcPr>
            <w:tcW w:w="1164" w:type="dxa"/>
            <w:noWrap/>
          </w:tcPr>
          <w:p w14:paraId="00EEA228" w14:textId="77777777" w:rsidR="00E23B2E" w:rsidRPr="00F13E1D" w:rsidRDefault="00E23B2E" w:rsidP="00E23B2E">
            <w:pPr>
              <w:jc w:val="right"/>
              <w:rPr>
                <w:color w:val="000000"/>
                <w:sz w:val="18"/>
                <w:szCs w:val="18"/>
                <w:lang w:val="en-US"/>
              </w:rPr>
            </w:pPr>
            <w:r w:rsidRPr="00F13E1D">
              <w:rPr>
                <w:sz w:val="18"/>
                <w:szCs w:val="18"/>
              </w:rPr>
              <w:t>119,900</w:t>
            </w:r>
          </w:p>
        </w:tc>
        <w:tc>
          <w:tcPr>
            <w:tcW w:w="1251" w:type="dxa"/>
          </w:tcPr>
          <w:p w14:paraId="00EEA229" w14:textId="77777777" w:rsidR="00E23B2E" w:rsidRPr="00F13E1D" w:rsidRDefault="00E23B2E" w:rsidP="00E23B2E">
            <w:pPr>
              <w:jc w:val="right"/>
              <w:rPr>
                <w:color w:val="000000"/>
                <w:sz w:val="18"/>
                <w:szCs w:val="18"/>
                <w:lang w:val="en-US"/>
              </w:rPr>
            </w:pPr>
            <w:r w:rsidRPr="00F13E1D">
              <w:rPr>
                <w:sz w:val="18"/>
                <w:szCs w:val="18"/>
              </w:rPr>
              <w:t>60,409</w:t>
            </w:r>
          </w:p>
        </w:tc>
        <w:tc>
          <w:tcPr>
            <w:tcW w:w="975" w:type="dxa"/>
            <w:noWrap/>
          </w:tcPr>
          <w:p w14:paraId="00EEA22A" w14:textId="77777777" w:rsidR="00E23B2E" w:rsidRPr="00F13E1D" w:rsidRDefault="00E23B2E" w:rsidP="00E23B2E">
            <w:pPr>
              <w:jc w:val="right"/>
              <w:rPr>
                <w:color w:val="000000"/>
                <w:sz w:val="18"/>
                <w:szCs w:val="18"/>
                <w:lang w:val="en-US"/>
              </w:rPr>
            </w:pPr>
            <w:r w:rsidRPr="00F13E1D">
              <w:rPr>
                <w:sz w:val="18"/>
                <w:szCs w:val="18"/>
              </w:rPr>
              <w:t>59,491</w:t>
            </w:r>
          </w:p>
        </w:tc>
        <w:tc>
          <w:tcPr>
            <w:tcW w:w="1113" w:type="dxa"/>
            <w:noWrap/>
          </w:tcPr>
          <w:p w14:paraId="00EEA22B" w14:textId="77777777" w:rsidR="00E23B2E" w:rsidRPr="00F13E1D" w:rsidRDefault="00E23B2E" w:rsidP="00E23B2E">
            <w:pPr>
              <w:jc w:val="right"/>
              <w:rPr>
                <w:sz w:val="18"/>
                <w:szCs w:val="18"/>
                <w:lang w:val="en-US"/>
              </w:rPr>
            </w:pPr>
          </w:p>
        </w:tc>
        <w:tc>
          <w:tcPr>
            <w:tcW w:w="1113" w:type="dxa"/>
          </w:tcPr>
          <w:p w14:paraId="00EEA22C" w14:textId="77777777" w:rsidR="00E23B2E" w:rsidRPr="00F13E1D" w:rsidRDefault="00E23B2E" w:rsidP="00E23B2E">
            <w:pPr>
              <w:jc w:val="right"/>
              <w:rPr>
                <w:color w:val="000000"/>
                <w:sz w:val="18"/>
                <w:szCs w:val="18"/>
                <w:lang w:val="en-US"/>
              </w:rPr>
            </w:pPr>
            <w:r w:rsidRPr="00F13E1D">
              <w:rPr>
                <w:sz w:val="18"/>
                <w:szCs w:val="18"/>
              </w:rPr>
              <w:t>5,354</w:t>
            </w:r>
          </w:p>
        </w:tc>
        <w:tc>
          <w:tcPr>
            <w:tcW w:w="1113" w:type="dxa"/>
            <w:noWrap/>
          </w:tcPr>
          <w:p w14:paraId="00EEA22D"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22E"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22F" w14:textId="77777777" w:rsidR="00E23B2E" w:rsidRPr="00F13E1D" w:rsidRDefault="00E23B2E" w:rsidP="00E23B2E">
            <w:pPr>
              <w:jc w:val="center"/>
              <w:rPr>
                <w:color w:val="000000"/>
                <w:sz w:val="18"/>
                <w:szCs w:val="18"/>
                <w:lang w:val="en-US"/>
              </w:rPr>
            </w:pPr>
          </w:p>
        </w:tc>
      </w:tr>
      <w:tr w:rsidR="00E23B2E" w:rsidRPr="00F13E1D" w14:paraId="00EEA23C" w14:textId="77777777" w:rsidTr="00D368DB">
        <w:tc>
          <w:tcPr>
            <w:tcW w:w="2045" w:type="dxa"/>
            <w:noWrap/>
          </w:tcPr>
          <w:p w14:paraId="00EEA231" w14:textId="77777777" w:rsidR="00E23B2E" w:rsidRPr="00F13E1D" w:rsidRDefault="00E23B2E" w:rsidP="00E23B2E">
            <w:pPr>
              <w:jc w:val="left"/>
              <w:rPr>
                <w:color w:val="000000"/>
                <w:sz w:val="18"/>
                <w:szCs w:val="18"/>
                <w:lang w:val="en-US"/>
              </w:rPr>
            </w:pPr>
            <w:r w:rsidRPr="00F13E1D">
              <w:rPr>
                <w:sz w:val="18"/>
                <w:szCs w:val="18"/>
              </w:rPr>
              <w:t>GAM/KIP/90/PRP/44</w:t>
            </w:r>
          </w:p>
        </w:tc>
        <w:tc>
          <w:tcPr>
            <w:tcW w:w="2631" w:type="dxa"/>
          </w:tcPr>
          <w:p w14:paraId="00EEA232" w14:textId="77777777" w:rsidR="00E23B2E" w:rsidRPr="00F13E1D" w:rsidRDefault="00E23B2E" w:rsidP="00E23B2E">
            <w:pPr>
              <w:jc w:val="left"/>
              <w:rPr>
                <w:color w:val="000000"/>
                <w:sz w:val="18"/>
                <w:szCs w:val="18"/>
                <w:lang w:val="en-US"/>
              </w:rPr>
            </w:pPr>
            <w:r w:rsidRPr="00F13E1D">
              <w:rPr>
                <w:sz w:val="18"/>
                <w:szCs w:val="18"/>
              </w:rPr>
              <w:t>Preparation of a Kigali HFC implementation plan</w:t>
            </w:r>
          </w:p>
        </w:tc>
        <w:tc>
          <w:tcPr>
            <w:tcW w:w="1063" w:type="dxa"/>
            <w:noWrap/>
          </w:tcPr>
          <w:p w14:paraId="00EEA233"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00EEA234" w14:textId="77777777" w:rsidR="00E23B2E" w:rsidRPr="00F13E1D" w:rsidRDefault="00E23B2E" w:rsidP="00E23B2E">
            <w:pPr>
              <w:jc w:val="right"/>
              <w:rPr>
                <w:color w:val="000000"/>
                <w:sz w:val="18"/>
                <w:szCs w:val="18"/>
                <w:lang w:val="en-US"/>
              </w:rPr>
            </w:pPr>
            <w:r w:rsidRPr="00F13E1D">
              <w:rPr>
                <w:sz w:val="18"/>
                <w:szCs w:val="18"/>
              </w:rPr>
              <w:t>39,000</w:t>
            </w:r>
          </w:p>
        </w:tc>
        <w:tc>
          <w:tcPr>
            <w:tcW w:w="1251" w:type="dxa"/>
          </w:tcPr>
          <w:p w14:paraId="00EEA235" w14:textId="77777777" w:rsidR="00E23B2E" w:rsidRPr="00F13E1D" w:rsidRDefault="00E23B2E" w:rsidP="00E23B2E">
            <w:pPr>
              <w:jc w:val="right"/>
              <w:rPr>
                <w:color w:val="000000"/>
                <w:sz w:val="18"/>
                <w:szCs w:val="18"/>
                <w:lang w:val="en-US"/>
              </w:rPr>
            </w:pPr>
            <w:r w:rsidRPr="00F13E1D">
              <w:rPr>
                <w:sz w:val="18"/>
                <w:szCs w:val="18"/>
              </w:rPr>
              <w:t>38,520</w:t>
            </w:r>
          </w:p>
        </w:tc>
        <w:tc>
          <w:tcPr>
            <w:tcW w:w="975" w:type="dxa"/>
            <w:noWrap/>
          </w:tcPr>
          <w:p w14:paraId="00EEA236" w14:textId="77777777" w:rsidR="00E23B2E" w:rsidRPr="00F13E1D" w:rsidRDefault="00E23B2E" w:rsidP="00E23B2E">
            <w:pPr>
              <w:jc w:val="right"/>
              <w:rPr>
                <w:color w:val="000000"/>
                <w:sz w:val="18"/>
                <w:szCs w:val="18"/>
                <w:lang w:val="en-US"/>
              </w:rPr>
            </w:pPr>
            <w:r w:rsidRPr="00F13E1D">
              <w:rPr>
                <w:sz w:val="18"/>
                <w:szCs w:val="18"/>
              </w:rPr>
              <w:t>480</w:t>
            </w:r>
          </w:p>
        </w:tc>
        <w:tc>
          <w:tcPr>
            <w:tcW w:w="1113" w:type="dxa"/>
            <w:noWrap/>
          </w:tcPr>
          <w:p w14:paraId="00EEA237" w14:textId="77777777" w:rsidR="00E23B2E" w:rsidRPr="00F13E1D" w:rsidRDefault="00E23B2E" w:rsidP="00E23B2E">
            <w:pPr>
              <w:jc w:val="right"/>
              <w:rPr>
                <w:sz w:val="18"/>
                <w:szCs w:val="18"/>
                <w:lang w:val="en-US"/>
              </w:rPr>
            </w:pPr>
          </w:p>
        </w:tc>
        <w:tc>
          <w:tcPr>
            <w:tcW w:w="1113" w:type="dxa"/>
          </w:tcPr>
          <w:p w14:paraId="00EEA238" w14:textId="77777777" w:rsidR="00E23B2E" w:rsidRPr="00F13E1D" w:rsidRDefault="00E23B2E" w:rsidP="00E23B2E">
            <w:pPr>
              <w:jc w:val="right"/>
              <w:rPr>
                <w:color w:val="000000"/>
                <w:sz w:val="18"/>
                <w:szCs w:val="18"/>
                <w:lang w:val="en-US"/>
              </w:rPr>
            </w:pPr>
            <w:r w:rsidRPr="00F13E1D">
              <w:rPr>
                <w:sz w:val="18"/>
                <w:szCs w:val="18"/>
              </w:rPr>
              <w:t>34</w:t>
            </w:r>
          </w:p>
        </w:tc>
        <w:tc>
          <w:tcPr>
            <w:tcW w:w="1113" w:type="dxa"/>
            <w:noWrap/>
          </w:tcPr>
          <w:p w14:paraId="00EEA239"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23A"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23B" w14:textId="77777777" w:rsidR="00E23B2E" w:rsidRPr="00F13E1D" w:rsidRDefault="00E23B2E" w:rsidP="00E23B2E">
            <w:pPr>
              <w:jc w:val="center"/>
              <w:rPr>
                <w:color w:val="000000"/>
                <w:sz w:val="18"/>
                <w:szCs w:val="18"/>
                <w:lang w:val="en-US"/>
              </w:rPr>
            </w:pPr>
          </w:p>
        </w:tc>
      </w:tr>
      <w:tr w:rsidR="00E23B2E" w:rsidRPr="00F13E1D" w14:paraId="00EEA248" w14:textId="77777777" w:rsidTr="00D368DB">
        <w:tc>
          <w:tcPr>
            <w:tcW w:w="2045" w:type="dxa"/>
            <w:noWrap/>
          </w:tcPr>
          <w:p w14:paraId="00EEA23D" w14:textId="77777777" w:rsidR="00E23B2E" w:rsidRPr="00F13E1D" w:rsidRDefault="00E23B2E" w:rsidP="00E23B2E">
            <w:pPr>
              <w:jc w:val="left"/>
              <w:rPr>
                <w:color w:val="000000"/>
                <w:sz w:val="18"/>
                <w:szCs w:val="18"/>
                <w:lang w:val="en-US"/>
              </w:rPr>
            </w:pPr>
            <w:r w:rsidRPr="00F13E1D">
              <w:rPr>
                <w:sz w:val="18"/>
                <w:szCs w:val="18"/>
              </w:rPr>
              <w:t>GUA/KIP/94/PRP/69</w:t>
            </w:r>
          </w:p>
        </w:tc>
        <w:tc>
          <w:tcPr>
            <w:tcW w:w="2631" w:type="dxa"/>
          </w:tcPr>
          <w:p w14:paraId="00EEA23E" w14:textId="77777777" w:rsidR="00E23B2E" w:rsidRPr="00F13E1D" w:rsidRDefault="00E23B2E" w:rsidP="00E23B2E">
            <w:pPr>
              <w:jc w:val="left"/>
              <w:rPr>
                <w:color w:val="000000"/>
                <w:sz w:val="18"/>
                <w:szCs w:val="18"/>
                <w:lang w:val="en-US"/>
              </w:rPr>
            </w:pPr>
            <w:r w:rsidRPr="00F13E1D">
              <w:rPr>
                <w:sz w:val="18"/>
                <w:szCs w:val="18"/>
              </w:rPr>
              <w:t>Preparation of a Kigali HFC implementation plan (stage I)</w:t>
            </w:r>
          </w:p>
        </w:tc>
        <w:tc>
          <w:tcPr>
            <w:tcW w:w="1063" w:type="dxa"/>
            <w:noWrap/>
          </w:tcPr>
          <w:p w14:paraId="00EEA23F"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00EEA240" w14:textId="77777777" w:rsidR="00E23B2E" w:rsidRPr="00F13E1D" w:rsidRDefault="00E23B2E" w:rsidP="00E23B2E">
            <w:pPr>
              <w:jc w:val="right"/>
              <w:rPr>
                <w:color w:val="000000"/>
                <w:sz w:val="18"/>
                <w:szCs w:val="18"/>
                <w:lang w:val="en-US"/>
              </w:rPr>
            </w:pPr>
            <w:r w:rsidRPr="00F13E1D">
              <w:rPr>
                <w:sz w:val="18"/>
                <w:szCs w:val="18"/>
              </w:rPr>
              <w:t>119,000</w:t>
            </w:r>
          </w:p>
        </w:tc>
        <w:tc>
          <w:tcPr>
            <w:tcW w:w="1251" w:type="dxa"/>
          </w:tcPr>
          <w:p w14:paraId="00EEA241" w14:textId="77777777" w:rsidR="00E23B2E" w:rsidRPr="00F13E1D" w:rsidRDefault="00E23B2E" w:rsidP="00E23B2E">
            <w:pPr>
              <w:jc w:val="right"/>
              <w:rPr>
                <w:color w:val="000000"/>
                <w:sz w:val="18"/>
                <w:szCs w:val="18"/>
                <w:lang w:val="en-US"/>
              </w:rPr>
            </w:pPr>
            <w:r w:rsidRPr="00F13E1D">
              <w:rPr>
                <w:sz w:val="18"/>
                <w:szCs w:val="18"/>
              </w:rPr>
              <w:t>91,515</w:t>
            </w:r>
          </w:p>
        </w:tc>
        <w:tc>
          <w:tcPr>
            <w:tcW w:w="975" w:type="dxa"/>
            <w:noWrap/>
          </w:tcPr>
          <w:p w14:paraId="00EEA242" w14:textId="77777777" w:rsidR="00E23B2E" w:rsidRPr="00F13E1D" w:rsidRDefault="00E23B2E" w:rsidP="00E23B2E">
            <w:pPr>
              <w:jc w:val="right"/>
              <w:rPr>
                <w:color w:val="000000"/>
                <w:sz w:val="18"/>
                <w:szCs w:val="18"/>
                <w:lang w:val="en-US"/>
              </w:rPr>
            </w:pPr>
            <w:r w:rsidRPr="00F13E1D">
              <w:rPr>
                <w:sz w:val="18"/>
                <w:szCs w:val="18"/>
              </w:rPr>
              <w:t>27,485</w:t>
            </w:r>
          </w:p>
        </w:tc>
        <w:tc>
          <w:tcPr>
            <w:tcW w:w="1113" w:type="dxa"/>
            <w:noWrap/>
          </w:tcPr>
          <w:p w14:paraId="00EEA243" w14:textId="77777777" w:rsidR="00E23B2E" w:rsidRPr="00F13E1D" w:rsidRDefault="00E23B2E" w:rsidP="00E23B2E">
            <w:pPr>
              <w:jc w:val="right"/>
              <w:rPr>
                <w:sz w:val="18"/>
                <w:szCs w:val="18"/>
                <w:lang w:val="en-US"/>
              </w:rPr>
            </w:pPr>
          </w:p>
        </w:tc>
        <w:tc>
          <w:tcPr>
            <w:tcW w:w="1113" w:type="dxa"/>
          </w:tcPr>
          <w:p w14:paraId="00EEA244" w14:textId="77777777" w:rsidR="00E23B2E" w:rsidRPr="00F13E1D" w:rsidRDefault="00E23B2E" w:rsidP="00E23B2E">
            <w:pPr>
              <w:jc w:val="right"/>
              <w:rPr>
                <w:color w:val="000000"/>
                <w:sz w:val="18"/>
                <w:szCs w:val="18"/>
                <w:lang w:val="en-US"/>
              </w:rPr>
            </w:pPr>
            <w:r w:rsidRPr="00F13E1D">
              <w:rPr>
                <w:sz w:val="18"/>
                <w:szCs w:val="18"/>
              </w:rPr>
              <w:t>1,924</w:t>
            </w:r>
          </w:p>
        </w:tc>
        <w:tc>
          <w:tcPr>
            <w:tcW w:w="1113" w:type="dxa"/>
            <w:noWrap/>
          </w:tcPr>
          <w:p w14:paraId="00EEA245"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246"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247" w14:textId="77777777" w:rsidR="00E23B2E" w:rsidRPr="00F13E1D" w:rsidRDefault="00E23B2E" w:rsidP="00E23B2E">
            <w:pPr>
              <w:jc w:val="center"/>
              <w:rPr>
                <w:color w:val="000000"/>
                <w:sz w:val="18"/>
                <w:szCs w:val="18"/>
                <w:lang w:val="en-US"/>
              </w:rPr>
            </w:pPr>
          </w:p>
        </w:tc>
      </w:tr>
      <w:tr w:rsidR="00E23B2E" w:rsidRPr="00F13E1D" w14:paraId="00EEA254" w14:textId="77777777" w:rsidTr="00D368DB">
        <w:tc>
          <w:tcPr>
            <w:tcW w:w="2045" w:type="dxa"/>
            <w:noWrap/>
          </w:tcPr>
          <w:p w14:paraId="00EEA249" w14:textId="77777777" w:rsidR="00E23B2E" w:rsidRPr="00F13E1D" w:rsidRDefault="00E23B2E" w:rsidP="00E23B2E">
            <w:pPr>
              <w:jc w:val="left"/>
              <w:rPr>
                <w:color w:val="000000"/>
                <w:sz w:val="18"/>
                <w:szCs w:val="18"/>
                <w:lang w:val="en-US"/>
              </w:rPr>
            </w:pPr>
            <w:r w:rsidRPr="00F13E1D">
              <w:rPr>
                <w:sz w:val="18"/>
                <w:szCs w:val="18"/>
              </w:rPr>
              <w:t>HON/KIP/90/PRP/55</w:t>
            </w:r>
          </w:p>
        </w:tc>
        <w:tc>
          <w:tcPr>
            <w:tcW w:w="2631" w:type="dxa"/>
          </w:tcPr>
          <w:p w14:paraId="00EEA24A" w14:textId="77777777" w:rsidR="00E23B2E" w:rsidRPr="00F13E1D" w:rsidRDefault="00E23B2E" w:rsidP="00E23B2E">
            <w:pPr>
              <w:jc w:val="left"/>
              <w:rPr>
                <w:color w:val="000000"/>
                <w:sz w:val="18"/>
                <w:szCs w:val="18"/>
                <w:lang w:val="en-US"/>
              </w:rPr>
            </w:pPr>
            <w:r w:rsidRPr="00F13E1D">
              <w:rPr>
                <w:sz w:val="18"/>
                <w:szCs w:val="18"/>
              </w:rPr>
              <w:t>Preparation of a Kigali HFC implementation plan</w:t>
            </w:r>
          </w:p>
        </w:tc>
        <w:tc>
          <w:tcPr>
            <w:tcW w:w="1063" w:type="dxa"/>
            <w:noWrap/>
          </w:tcPr>
          <w:p w14:paraId="00EEA24B"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00EEA24C" w14:textId="77777777" w:rsidR="00E23B2E" w:rsidRPr="00F13E1D" w:rsidRDefault="00E23B2E" w:rsidP="00E23B2E">
            <w:pPr>
              <w:jc w:val="right"/>
              <w:rPr>
                <w:color w:val="000000"/>
                <w:sz w:val="18"/>
                <w:szCs w:val="18"/>
                <w:lang w:val="en-US"/>
              </w:rPr>
            </w:pPr>
            <w:r w:rsidRPr="00F13E1D">
              <w:rPr>
                <w:sz w:val="18"/>
                <w:szCs w:val="18"/>
              </w:rPr>
              <w:t>170,000</w:t>
            </w:r>
          </w:p>
        </w:tc>
        <w:tc>
          <w:tcPr>
            <w:tcW w:w="1251" w:type="dxa"/>
          </w:tcPr>
          <w:p w14:paraId="00EEA24D" w14:textId="77777777" w:rsidR="00E23B2E" w:rsidRPr="00F13E1D" w:rsidRDefault="00E23B2E" w:rsidP="00E23B2E">
            <w:pPr>
              <w:jc w:val="right"/>
              <w:rPr>
                <w:color w:val="000000"/>
                <w:sz w:val="18"/>
                <w:szCs w:val="18"/>
                <w:lang w:val="en-US"/>
              </w:rPr>
            </w:pPr>
            <w:r w:rsidRPr="00F13E1D">
              <w:rPr>
                <w:sz w:val="18"/>
                <w:szCs w:val="18"/>
              </w:rPr>
              <w:t>164,642</w:t>
            </w:r>
          </w:p>
        </w:tc>
        <w:tc>
          <w:tcPr>
            <w:tcW w:w="975" w:type="dxa"/>
            <w:noWrap/>
          </w:tcPr>
          <w:p w14:paraId="00EEA24E" w14:textId="77777777" w:rsidR="00E23B2E" w:rsidRPr="00F13E1D" w:rsidRDefault="00E23B2E" w:rsidP="00E23B2E">
            <w:pPr>
              <w:jc w:val="right"/>
              <w:rPr>
                <w:color w:val="000000"/>
                <w:sz w:val="18"/>
                <w:szCs w:val="18"/>
                <w:lang w:val="en-US"/>
              </w:rPr>
            </w:pPr>
            <w:r w:rsidRPr="00F13E1D">
              <w:rPr>
                <w:sz w:val="18"/>
                <w:szCs w:val="18"/>
              </w:rPr>
              <w:t>5,358</w:t>
            </w:r>
          </w:p>
        </w:tc>
        <w:tc>
          <w:tcPr>
            <w:tcW w:w="1113" w:type="dxa"/>
            <w:noWrap/>
          </w:tcPr>
          <w:p w14:paraId="00EEA24F" w14:textId="77777777" w:rsidR="00E23B2E" w:rsidRPr="00F13E1D" w:rsidRDefault="00E23B2E" w:rsidP="00E23B2E">
            <w:pPr>
              <w:jc w:val="right"/>
              <w:rPr>
                <w:sz w:val="18"/>
                <w:szCs w:val="18"/>
                <w:lang w:val="en-US"/>
              </w:rPr>
            </w:pPr>
          </w:p>
        </w:tc>
        <w:tc>
          <w:tcPr>
            <w:tcW w:w="1113" w:type="dxa"/>
          </w:tcPr>
          <w:p w14:paraId="00EEA250" w14:textId="77777777" w:rsidR="00E23B2E" w:rsidRPr="00F13E1D" w:rsidRDefault="00E23B2E" w:rsidP="00E23B2E">
            <w:pPr>
              <w:jc w:val="right"/>
              <w:rPr>
                <w:color w:val="000000"/>
                <w:sz w:val="18"/>
                <w:szCs w:val="18"/>
                <w:lang w:val="en-US"/>
              </w:rPr>
            </w:pPr>
            <w:r w:rsidRPr="00F13E1D">
              <w:rPr>
                <w:sz w:val="18"/>
                <w:szCs w:val="18"/>
              </w:rPr>
              <w:t>375</w:t>
            </w:r>
          </w:p>
        </w:tc>
        <w:tc>
          <w:tcPr>
            <w:tcW w:w="1113" w:type="dxa"/>
            <w:noWrap/>
          </w:tcPr>
          <w:p w14:paraId="00EEA251"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252"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253" w14:textId="77777777" w:rsidR="00E23B2E" w:rsidRPr="00F13E1D" w:rsidRDefault="00E23B2E" w:rsidP="00E23B2E">
            <w:pPr>
              <w:jc w:val="center"/>
              <w:rPr>
                <w:color w:val="000000"/>
                <w:sz w:val="18"/>
                <w:szCs w:val="18"/>
                <w:lang w:val="en-US"/>
              </w:rPr>
            </w:pPr>
          </w:p>
        </w:tc>
      </w:tr>
      <w:tr w:rsidR="00E23B2E" w:rsidRPr="00F13E1D" w14:paraId="00EEA260" w14:textId="77777777" w:rsidTr="00D368DB">
        <w:tc>
          <w:tcPr>
            <w:tcW w:w="2045" w:type="dxa"/>
            <w:noWrap/>
          </w:tcPr>
          <w:p w14:paraId="00EEA255" w14:textId="77777777" w:rsidR="00E23B2E" w:rsidRPr="00F13E1D" w:rsidRDefault="00E23B2E" w:rsidP="00E23B2E">
            <w:pPr>
              <w:jc w:val="left"/>
              <w:rPr>
                <w:color w:val="000000"/>
                <w:sz w:val="18"/>
                <w:szCs w:val="18"/>
                <w:lang w:val="en-US"/>
              </w:rPr>
            </w:pPr>
            <w:r w:rsidRPr="00F13E1D">
              <w:rPr>
                <w:sz w:val="18"/>
                <w:szCs w:val="18"/>
              </w:rPr>
              <w:t>IVC/PHA/84/PRP/47</w:t>
            </w:r>
          </w:p>
        </w:tc>
        <w:tc>
          <w:tcPr>
            <w:tcW w:w="2631" w:type="dxa"/>
          </w:tcPr>
          <w:p w14:paraId="00EEA256" w14:textId="77777777" w:rsidR="00E23B2E" w:rsidRPr="00F13E1D" w:rsidRDefault="00E23B2E" w:rsidP="00E23B2E">
            <w:pPr>
              <w:jc w:val="left"/>
              <w:rPr>
                <w:color w:val="000000"/>
                <w:sz w:val="18"/>
                <w:szCs w:val="18"/>
                <w:lang w:val="en-US"/>
              </w:rPr>
            </w:pPr>
            <w:r w:rsidRPr="00F13E1D">
              <w:rPr>
                <w:sz w:val="18"/>
                <w:szCs w:val="18"/>
              </w:rPr>
              <w:t>Preparation of a HCFC phase-out management plan (stage II)</w:t>
            </w:r>
          </w:p>
        </w:tc>
        <w:tc>
          <w:tcPr>
            <w:tcW w:w="1063" w:type="dxa"/>
            <w:noWrap/>
          </w:tcPr>
          <w:p w14:paraId="00EEA257"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00EEA258" w14:textId="77777777" w:rsidR="00E23B2E" w:rsidRPr="00F13E1D" w:rsidRDefault="00E23B2E" w:rsidP="00E23B2E">
            <w:pPr>
              <w:jc w:val="right"/>
              <w:rPr>
                <w:color w:val="000000"/>
                <w:sz w:val="18"/>
                <w:szCs w:val="18"/>
                <w:lang w:val="en-US"/>
              </w:rPr>
            </w:pPr>
            <w:r w:rsidRPr="00F13E1D">
              <w:rPr>
                <w:sz w:val="18"/>
                <w:szCs w:val="18"/>
              </w:rPr>
              <w:t>20,000</w:t>
            </w:r>
          </w:p>
        </w:tc>
        <w:tc>
          <w:tcPr>
            <w:tcW w:w="1251" w:type="dxa"/>
          </w:tcPr>
          <w:p w14:paraId="00EEA259" w14:textId="77777777" w:rsidR="00E23B2E" w:rsidRPr="00F13E1D" w:rsidRDefault="00E23B2E" w:rsidP="00E23B2E">
            <w:pPr>
              <w:jc w:val="right"/>
              <w:rPr>
                <w:color w:val="000000"/>
                <w:sz w:val="18"/>
                <w:szCs w:val="18"/>
                <w:lang w:val="en-US"/>
              </w:rPr>
            </w:pPr>
            <w:r w:rsidRPr="00F13E1D">
              <w:rPr>
                <w:sz w:val="18"/>
                <w:szCs w:val="18"/>
              </w:rPr>
              <w:t>16,024</w:t>
            </w:r>
          </w:p>
        </w:tc>
        <w:tc>
          <w:tcPr>
            <w:tcW w:w="975" w:type="dxa"/>
            <w:noWrap/>
          </w:tcPr>
          <w:p w14:paraId="00EEA25A" w14:textId="77777777" w:rsidR="00E23B2E" w:rsidRPr="00F13E1D" w:rsidRDefault="00E23B2E" w:rsidP="00E23B2E">
            <w:pPr>
              <w:jc w:val="right"/>
              <w:rPr>
                <w:color w:val="000000"/>
                <w:sz w:val="18"/>
                <w:szCs w:val="18"/>
                <w:lang w:val="en-US"/>
              </w:rPr>
            </w:pPr>
            <w:r w:rsidRPr="00F13E1D">
              <w:rPr>
                <w:sz w:val="18"/>
                <w:szCs w:val="18"/>
              </w:rPr>
              <w:t>3,976</w:t>
            </w:r>
          </w:p>
        </w:tc>
        <w:tc>
          <w:tcPr>
            <w:tcW w:w="1113" w:type="dxa"/>
            <w:noWrap/>
          </w:tcPr>
          <w:p w14:paraId="00EEA25B" w14:textId="77777777" w:rsidR="00E23B2E" w:rsidRPr="00F13E1D" w:rsidRDefault="00E23B2E" w:rsidP="00E23B2E">
            <w:pPr>
              <w:jc w:val="right"/>
              <w:rPr>
                <w:sz w:val="18"/>
                <w:szCs w:val="18"/>
                <w:lang w:val="en-US"/>
              </w:rPr>
            </w:pPr>
          </w:p>
        </w:tc>
        <w:tc>
          <w:tcPr>
            <w:tcW w:w="1113" w:type="dxa"/>
          </w:tcPr>
          <w:p w14:paraId="00EEA25C" w14:textId="77777777" w:rsidR="00E23B2E" w:rsidRPr="00F13E1D" w:rsidRDefault="00E23B2E" w:rsidP="00E23B2E">
            <w:pPr>
              <w:jc w:val="right"/>
              <w:rPr>
                <w:color w:val="000000"/>
                <w:sz w:val="18"/>
                <w:szCs w:val="18"/>
                <w:lang w:val="en-US"/>
              </w:rPr>
            </w:pPr>
            <w:r w:rsidRPr="00F13E1D">
              <w:rPr>
                <w:sz w:val="18"/>
                <w:szCs w:val="18"/>
              </w:rPr>
              <w:t>278</w:t>
            </w:r>
          </w:p>
        </w:tc>
        <w:tc>
          <w:tcPr>
            <w:tcW w:w="1113" w:type="dxa"/>
            <w:noWrap/>
          </w:tcPr>
          <w:p w14:paraId="00EEA25D"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25E"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25F" w14:textId="77777777" w:rsidR="00E23B2E" w:rsidRPr="00F13E1D" w:rsidRDefault="00E23B2E" w:rsidP="00E23B2E">
            <w:pPr>
              <w:jc w:val="center"/>
              <w:rPr>
                <w:color w:val="000000"/>
                <w:sz w:val="18"/>
                <w:szCs w:val="18"/>
                <w:lang w:val="en-US"/>
              </w:rPr>
            </w:pPr>
          </w:p>
        </w:tc>
      </w:tr>
      <w:tr w:rsidR="00E23B2E" w:rsidRPr="00F13E1D" w14:paraId="00EEA26C" w14:textId="77777777" w:rsidTr="00D368DB">
        <w:tc>
          <w:tcPr>
            <w:tcW w:w="2045" w:type="dxa"/>
            <w:noWrap/>
          </w:tcPr>
          <w:p w14:paraId="00EEA261" w14:textId="77777777" w:rsidR="00E23B2E" w:rsidRPr="00F13E1D" w:rsidRDefault="00E23B2E" w:rsidP="00E23B2E">
            <w:pPr>
              <w:jc w:val="left"/>
              <w:rPr>
                <w:color w:val="000000"/>
                <w:sz w:val="18"/>
                <w:szCs w:val="18"/>
                <w:lang w:val="en-US"/>
              </w:rPr>
            </w:pPr>
            <w:r w:rsidRPr="00F13E1D">
              <w:rPr>
                <w:sz w:val="18"/>
                <w:szCs w:val="18"/>
              </w:rPr>
              <w:t>JOR/PHA/84/TAS/107</w:t>
            </w:r>
          </w:p>
        </w:tc>
        <w:tc>
          <w:tcPr>
            <w:tcW w:w="2631" w:type="dxa"/>
          </w:tcPr>
          <w:p w14:paraId="00EEA262" w14:textId="77777777" w:rsidR="00E23B2E" w:rsidRPr="00F13E1D" w:rsidRDefault="00E23B2E" w:rsidP="00E23B2E">
            <w:pPr>
              <w:jc w:val="left"/>
              <w:rPr>
                <w:color w:val="000000"/>
                <w:sz w:val="18"/>
                <w:szCs w:val="18"/>
                <w:lang w:val="en-US"/>
              </w:rPr>
            </w:pPr>
            <w:r w:rsidRPr="00F13E1D">
              <w:rPr>
                <w:sz w:val="18"/>
                <w:szCs w:val="18"/>
              </w:rPr>
              <w:t>HCFC phase-out management plan (stage II, second tranche) (refrigeration servicing sector, project management and coordination)</w:t>
            </w:r>
          </w:p>
        </w:tc>
        <w:tc>
          <w:tcPr>
            <w:tcW w:w="1063" w:type="dxa"/>
            <w:noWrap/>
          </w:tcPr>
          <w:p w14:paraId="00EEA263" w14:textId="77777777" w:rsidR="00E23B2E" w:rsidRPr="00F13E1D" w:rsidRDefault="00E23B2E" w:rsidP="00E23B2E">
            <w:pPr>
              <w:jc w:val="center"/>
              <w:rPr>
                <w:color w:val="000000"/>
                <w:sz w:val="18"/>
                <w:szCs w:val="18"/>
                <w:lang w:val="en-US"/>
              </w:rPr>
            </w:pPr>
            <w:r w:rsidRPr="00F13E1D">
              <w:rPr>
                <w:sz w:val="18"/>
                <w:szCs w:val="18"/>
              </w:rPr>
              <w:t>Dec-23</w:t>
            </w:r>
          </w:p>
        </w:tc>
        <w:tc>
          <w:tcPr>
            <w:tcW w:w="1164" w:type="dxa"/>
            <w:noWrap/>
          </w:tcPr>
          <w:p w14:paraId="00EEA264" w14:textId="77777777" w:rsidR="00E23B2E" w:rsidRPr="00F13E1D" w:rsidRDefault="00E23B2E" w:rsidP="00E23B2E">
            <w:pPr>
              <w:jc w:val="right"/>
              <w:rPr>
                <w:color w:val="000000"/>
                <w:sz w:val="18"/>
                <w:szCs w:val="18"/>
                <w:lang w:val="en-US"/>
              </w:rPr>
            </w:pPr>
            <w:r w:rsidRPr="00F13E1D">
              <w:rPr>
                <w:sz w:val="18"/>
                <w:szCs w:val="18"/>
              </w:rPr>
              <w:t>294,122</w:t>
            </w:r>
          </w:p>
        </w:tc>
        <w:tc>
          <w:tcPr>
            <w:tcW w:w="1251" w:type="dxa"/>
          </w:tcPr>
          <w:p w14:paraId="00EEA265" w14:textId="77777777" w:rsidR="00E23B2E" w:rsidRPr="00F13E1D" w:rsidRDefault="00E23B2E" w:rsidP="00E23B2E">
            <w:pPr>
              <w:jc w:val="right"/>
              <w:rPr>
                <w:color w:val="000000"/>
                <w:sz w:val="18"/>
                <w:szCs w:val="18"/>
                <w:lang w:val="en-US"/>
              </w:rPr>
            </w:pPr>
            <w:r w:rsidRPr="00F13E1D">
              <w:rPr>
                <w:sz w:val="18"/>
                <w:szCs w:val="18"/>
              </w:rPr>
              <w:t>90,153</w:t>
            </w:r>
          </w:p>
        </w:tc>
        <w:tc>
          <w:tcPr>
            <w:tcW w:w="975" w:type="dxa"/>
            <w:noWrap/>
          </w:tcPr>
          <w:p w14:paraId="00EEA266" w14:textId="77777777" w:rsidR="00E23B2E" w:rsidRPr="00F13E1D" w:rsidRDefault="00E23B2E" w:rsidP="00E23B2E">
            <w:pPr>
              <w:jc w:val="right"/>
              <w:rPr>
                <w:color w:val="000000"/>
                <w:sz w:val="18"/>
                <w:szCs w:val="18"/>
                <w:lang w:val="en-US"/>
              </w:rPr>
            </w:pPr>
            <w:r w:rsidRPr="00F13E1D">
              <w:rPr>
                <w:sz w:val="18"/>
                <w:szCs w:val="18"/>
              </w:rPr>
              <w:t>203,969</w:t>
            </w:r>
          </w:p>
        </w:tc>
        <w:tc>
          <w:tcPr>
            <w:tcW w:w="1113" w:type="dxa"/>
            <w:noWrap/>
          </w:tcPr>
          <w:p w14:paraId="00EEA267" w14:textId="77777777" w:rsidR="00E23B2E" w:rsidRPr="00F13E1D" w:rsidRDefault="00E23B2E" w:rsidP="00E23B2E">
            <w:pPr>
              <w:jc w:val="right"/>
              <w:rPr>
                <w:sz w:val="18"/>
                <w:szCs w:val="18"/>
                <w:lang w:val="en-US"/>
              </w:rPr>
            </w:pPr>
          </w:p>
        </w:tc>
        <w:tc>
          <w:tcPr>
            <w:tcW w:w="1113" w:type="dxa"/>
          </w:tcPr>
          <w:p w14:paraId="00EEA268" w14:textId="77777777" w:rsidR="00E23B2E" w:rsidRPr="00F13E1D" w:rsidRDefault="00E23B2E" w:rsidP="00E23B2E">
            <w:pPr>
              <w:jc w:val="right"/>
              <w:rPr>
                <w:color w:val="000000"/>
                <w:sz w:val="18"/>
                <w:szCs w:val="18"/>
                <w:lang w:val="en-US"/>
              </w:rPr>
            </w:pPr>
            <w:r w:rsidRPr="00F13E1D">
              <w:rPr>
                <w:sz w:val="18"/>
                <w:szCs w:val="18"/>
              </w:rPr>
              <w:t>14,277</w:t>
            </w:r>
          </w:p>
        </w:tc>
        <w:tc>
          <w:tcPr>
            <w:tcW w:w="1113" w:type="dxa"/>
            <w:noWrap/>
          </w:tcPr>
          <w:p w14:paraId="00EEA269"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26A"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26B" w14:textId="77777777" w:rsidR="00E23B2E" w:rsidRPr="00F13E1D" w:rsidRDefault="00E23B2E" w:rsidP="00E23B2E">
            <w:pPr>
              <w:jc w:val="center"/>
              <w:rPr>
                <w:color w:val="000000"/>
                <w:sz w:val="18"/>
                <w:szCs w:val="18"/>
                <w:lang w:val="en-US"/>
              </w:rPr>
            </w:pPr>
          </w:p>
        </w:tc>
      </w:tr>
      <w:tr w:rsidR="00E23B2E" w:rsidRPr="00F13E1D" w14:paraId="00EEA278" w14:textId="77777777" w:rsidTr="00D368DB">
        <w:tc>
          <w:tcPr>
            <w:tcW w:w="2045" w:type="dxa"/>
            <w:noWrap/>
          </w:tcPr>
          <w:p w14:paraId="00EEA26D" w14:textId="77777777" w:rsidR="00E23B2E" w:rsidRPr="00F13E1D" w:rsidRDefault="00E23B2E" w:rsidP="00E23B2E">
            <w:pPr>
              <w:jc w:val="left"/>
              <w:rPr>
                <w:color w:val="000000"/>
                <w:sz w:val="18"/>
                <w:szCs w:val="18"/>
                <w:lang w:val="en-US"/>
              </w:rPr>
            </w:pPr>
            <w:r w:rsidRPr="00F13E1D">
              <w:rPr>
                <w:sz w:val="18"/>
                <w:szCs w:val="18"/>
              </w:rPr>
              <w:t>JOR/PHA/92/PRP/115</w:t>
            </w:r>
          </w:p>
        </w:tc>
        <w:tc>
          <w:tcPr>
            <w:tcW w:w="2631" w:type="dxa"/>
          </w:tcPr>
          <w:p w14:paraId="00EEA26E" w14:textId="77777777" w:rsidR="00E23B2E" w:rsidRPr="00F13E1D" w:rsidRDefault="00E23B2E" w:rsidP="00E23B2E">
            <w:pPr>
              <w:jc w:val="left"/>
              <w:rPr>
                <w:color w:val="000000"/>
                <w:sz w:val="18"/>
                <w:szCs w:val="18"/>
                <w:lang w:val="en-US"/>
              </w:rPr>
            </w:pPr>
            <w:r w:rsidRPr="00F13E1D">
              <w:rPr>
                <w:sz w:val="18"/>
                <w:szCs w:val="18"/>
              </w:rPr>
              <w:t>Preparation of HCFC phase-out management plan (stage III) (Overarching)</w:t>
            </w:r>
          </w:p>
        </w:tc>
        <w:tc>
          <w:tcPr>
            <w:tcW w:w="1063" w:type="dxa"/>
            <w:noWrap/>
          </w:tcPr>
          <w:p w14:paraId="00EEA26F"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00EEA270" w14:textId="77777777" w:rsidR="00E23B2E" w:rsidRPr="00F13E1D" w:rsidRDefault="00E23B2E" w:rsidP="00E23B2E">
            <w:pPr>
              <w:jc w:val="right"/>
              <w:rPr>
                <w:color w:val="000000"/>
                <w:sz w:val="18"/>
                <w:szCs w:val="18"/>
                <w:lang w:val="en-US"/>
              </w:rPr>
            </w:pPr>
            <w:r w:rsidRPr="00F13E1D">
              <w:rPr>
                <w:sz w:val="18"/>
                <w:szCs w:val="18"/>
              </w:rPr>
              <w:t>35,000</w:t>
            </w:r>
          </w:p>
        </w:tc>
        <w:tc>
          <w:tcPr>
            <w:tcW w:w="1251" w:type="dxa"/>
          </w:tcPr>
          <w:p w14:paraId="00EEA271" w14:textId="77777777" w:rsidR="00E23B2E" w:rsidRPr="00F13E1D" w:rsidRDefault="00E23B2E" w:rsidP="00E23B2E">
            <w:pPr>
              <w:jc w:val="right"/>
              <w:rPr>
                <w:color w:val="000000"/>
                <w:sz w:val="18"/>
                <w:szCs w:val="18"/>
                <w:lang w:val="en-US"/>
              </w:rPr>
            </w:pPr>
            <w:r w:rsidRPr="00F13E1D">
              <w:rPr>
                <w:sz w:val="18"/>
                <w:szCs w:val="18"/>
              </w:rPr>
              <w:t>34,988</w:t>
            </w:r>
          </w:p>
        </w:tc>
        <w:tc>
          <w:tcPr>
            <w:tcW w:w="975" w:type="dxa"/>
            <w:noWrap/>
          </w:tcPr>
          <w:p w14:paraId="00EEA272" w14:textId="77777777" w:rsidR="00E23B2E" w:rsidRPr="00F13E1D" w:rsidRDefault="00E23B2E" w:rsidP="00E23B2E">
            <w:pPr>
              <w:jc w:val="right"/>
              <w:rPr>
                <w:color w:val="000000"/>
                <w:sz w:val="18"/>
                <w:szCs w:val="18"/>
                <w:lang w:val="en-US"/>
              </w:rPr>
            </w:pPr>
            <w:r w:rsidRPr="00F13E1D">
              <w:rPr>
                <w:sz w:val="18"/>
                <w:szCs w:val="18"/>
              </w:rPr>
              <w:t>12</w:t>
            </w:r>
          </w:p>
        </w:tc>
        <w:tc>
          <w:tcPr>
            <w:tcW w:w="1113" w:type="dxa"/>
            <w:noWrap/>
          </w:tcPr>
          <w:p w14:paraId="00EEA273" w14:textId="77777777" w:rsidR="00E23B2E" w:rsidRPr="00F13E1D" w:rsidRDefault="00E23B2E" w:rsidP="00E23B2E">
            <w:pPr>
              <w:jc w:val="right"/>
              <w:rPr>
                <w:sz w:val="18"/>
                <w:szCs w:val="18"/>
                <w:lang w:val="en-US"/>
              </w:rPr>
            </w:pPr>
          </w:p>
        </w:tc>
        <w:tc>
          <w:tcPr>
            <w:tcW w:w="1113" w:type="dxa"/>
          </w:tcPr>
          <w:p w14:paraId="00EEA274" w14:textId="77777777" w:rsidR="00E23B2E" w:rsidRPr="00F13E1D" w:rsidRDefault="00E23B2E" w:rsidP="00E23B2E">
            <w:pPr>
              <w:jc w:val="right"/>
              <w:rPr>
                <w:color w:val="000000"/>
                <w:sz w:val="18"/>
                <w:szCs w:val="18"/>
                <w:lang w:val="en-US"/>
              </w:rPr>
            </w:pPr>
            <w:r w:rsidRPr="00F13E1D">
              <w:rPr>
                <w:sz w:val="18"/>
                <w:szCs w:val="18"/>
              </w:rPr>
              <w:t>1</w:t>
            </w:r>
          </w:p>
        </w:tc>
        <w:tc>
          <w:tcPr>
            <w:tcW w:w="1113" w:type="dxa"/>
            <w:noWrap/>
          </w:tcPr>
          <w:p w14:paraId="00EEA275"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276"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277" w14:textId="77777777" w:rsidR="00E23B2E" w:rsidRPr="00F13E1D" w:rsidRDefault="00E23B2E" w:rsidP="00E23B2E">
            <w:pPr>
              <w:jc w:val="center"/>
              <w:rPr>
                <w:color w:val="000000"/>
                <w:sz w:val="18"/>
                <w:szCs w:val="18"/>
                <w:lang w:val="en-US"/>
              </w:rPr>
            </w:pPr>
          </w:p>
        </w:tc>
      </w:tr>
      <w:tr w:rsidR="00E23B2E" w:rsidRPr="00F13E1D" w14:paraId="00EEA284" w14:textId="77777777" w:rsidTr="00D368DB">
        <w:tc>
          <w:tcPr>
            <w:tcW w:w="2045" w:type="dxa"/>
            <w:noWrap/>
          </w:tcPr>
          <w:p w14:paraId="00EEA279" w14:textId="77777777" w:rsidR="00E23B2E" w:rsidRPr="00F13E1D" w:rsidRDefault="00E23B2E" w:rsidP="00E23B2E">
            <w:pPr>
              <w:jc w:val="left"/>
              <w:rPr>
                <w:color w:val="000000"/>
                <w:sz w:val="18"/>
                <w:szCs w:val="18"/>
                <w:lang w:val="en-US"/>
              </w:rPr>
            </w:pPr>
            <w:r w:rsidRPr="00F13E1D">
              <w:rPr>
                <w:sz w:val="18"/>
                <w:szCs w:val="18"/>
              </w:rPr>
              <w:t>LIB/PHA/75/INV/36</w:t>
            </w:r>
          </w:p>
        </w:tc>
        <w:tc>
          <w:tcPr>
            <w:tcW w:w="2631" w:type="dxa"/>
          </w:tcPr>
          <w:p w14:paraId="00EEA27A" w14:textId="77777777" w:rsidR="00E23B2E" w:rsidRPr="00F13E1D" w:rsidRDefault="00E23B2E" w:rsidP="00E23B2E">
            <w:pPr>
              <w:jc w:val="left"/>
              <w:rPr>
                <w:color w:val="000000"/>
                <w:sz w:val="18"/>
                <w:szCs w:val="18"/>
                <w:lang w:val="en-US"/>
              </w:rPr>
            </w:pPr>
            <w:r w:rsidRPr="00F13E1D">
              <w:rPr>
                <w:sz w:val="18"/>
                <w:szCs w:val="18"/>
              </w:rPr>
              <w:t>HCFC phase-out management plan (stage I, first tranche) (foam sector)</w:t>
            </w:r>
          </w:p>
        </w:tc>
        <w:tc>
          <w:tcPr>
            <w:tcW w:w="1063" w:type="dxa"/>
            <w:noWrap/>
          </w:tcPr>
          <w:p w14:paraId="00EEA27B" w14:textId="77777777" w:rsidR="00E23B2E" w:rsidRPr="00F13E1D" w:rsidRDefault="00E23B2E" w:rsidP="00E23B2E">
            <w:pPr>
              <w:jc w:val="center"/>
              <w:rPr>
                <w:color w:val="000000"/>
                <w:sz w:val="18"/>
                <w:szCs w:val="18"/>
                <w:lang w:val="en-US"/>
              </w:rPr>
            </w:pPr>
            <w:r w:rsidRPr="00F13E1D">
              <w:rPr>
                <w:sz w:val="18"/>
                <w:szCs w:val="18"/>
              </w:rPr>
              <w:t>Dec-23</w:t>
            </w:r>
          </w:p>
        </w:tc>
        <w:tc>
          <w:tcPr>
            <w:tcW w:w="1164" w:type="dxa"/>
            <w:noWrap/>
          </w:tcPr>
          <w:p w14:paraId="00EEA27C" w14:textId="77777777" w:rsidR="00E23B2E" w:rsidRPr="00F13E1D" w:rsidRDefault="00E23B2E" w:rsidP="00E23B2E">
            <w:pPr>
              <w:jc w:val="right"/>
              <w:rPr>
                <w:color w:val="000000"/>
                <w:sz w:val="18"/>
                <w:szCs w:val="18"/>
                <w:lang w:val="en-US"/>
              </w:rPr>
            </w:pPr>
            <w:r w:rsidRPr="00F13E1D">
              <w:rPr>
                <w:sz w:val="18"/>
                <w:szCs w:val="18"/>
              </w:rPr>
              <w:t>943,094</w:t>
            </w:r>
          </w:p>
        </w:tc>
        <w:tc>
          <w:tcPr>
            <w:tcW w:w="1251" w:type="dxa"/>
          </w:tcPr>
          <w:p w14:paraId="00EEA27D" w14:textId="77777777" w:rsidR="00E23B2E" w:rsidRPr="00F13E1D" w:rsidRDefault="00E23B2E" w:rsidP="00E23B2E">
            <w:pPr>
              <w:jc w:val="right"/>
              <w:rPr>
                <w:color w:val="000000"/>
                <w:sz w:val="18"/>
                <w:szCs w:val="18"/>
                <w:lang w:val="en-US"/>
              </w:rPr>
            </w:pPr>
            <w:r w:rsidRPr="00F13E1D">
              <w:rPr>
                <w:sz w:val="18"/>
                <w:szCs w:val="18"/>
              </w:rPr>
              <w:t>713,112</w:t>
            </w:r>
          </w:p>
        </w:tc>
        <w:tc>
          <w:tcPr>
            <w:tcW w:w="975" w:type="dxa"/>
            <w:noWrap/>
          </w:tcPr>
          <w:p w14:paraId="00EEA27E" w14:textId="77777777" w:rsidR="00E23B2E" w:rsidRPr="00F13E1D" w:rsidRDefault="00E23B2E" w:rsidP="00E23B2E">
            <w:pPr>
              <w:jc w:val="right"/>
              <w:rPr>
                <w:color w:val="000000"/>
                <w:sz w:val="18"/>
                <w:szCs w:val="18"/>
                <w:lang w:val="en-US"/>
              </w:rPr>
            </w:pPr>
            <w:r w:rsidRPr="00F13E1D">
              <w:rPr>
                <w:sz w:val="18"/>
                <w:szCs w:val="18"/>
              </w:rPr>
              <w:t>229,982</w:t>
            </w:r>
          </w:p>
        </w:tc>
        <w:tc>
          <w:tcPr>
            <w:tcW w:w="1113" w:type="dxa"/>
            <w:noWrap/>
          </w:tcPr>
          <w:p w14:paraId="00EEA27F" w14:textId="77777777" w:rsidR="00E23B2E" w:rsidRPr="00F13E1D" w:rsidRDefault="00E23B2E" w:rsidP="00E23B2E">
            <w:pPr>
              <w:jc w:val="right"/>
              <w:rPr>
                <w:sz w:val="18"/>
                <w:szCs w:val="18"/>
                <w:lang w:val="en-US"/>
              </w:rPr>
            </w:pPr>
          </w:p>
        </w:tc>
        <w:tc>
          <w:tcPr>
            <w:tcW w:w="1113" w:type="dxa"/>
          </w:tcPr>
          <w:p w14:paraId="00EEA280" w14:textId="77777777" w:rsidR="00E23B2E" w:rsidRPr="00F13E1D" w:rsidRDefault="00E23B2E" w:rsidP="00E23B2E">
            <w:pPr>
              <w:jc w:val="right"/>
              <w:rPr>
                <w:color w:val="000000"/>
                <w:sz w:val="18"/>
                <w:szCs w:val="18"/>
                <w:lang w:val="en-US"/>
              </w:rPr>
            </w:pPr>
            <w:r w:rsidRPr="00F13E1D">
              <w:rPr>
                <w:sz w:val="18"/>
                <w:szCs w:val="18"/>
              </w:rPr>
              <w:t>16,099</w:t>
            </w:r>
          </w:p>
        </w:tc>
        <w:tc>
          <w:tcPr>
            <w:tcW w:w="1113" w:type="dxa"/>
            <w:noWrap/>
          </w:tcPr>
          <w:p w14:paraId="00EEA281" w14:textId="77777777" w:rsidR="00E23B2E" w:rsidRPr="00F13E1D" w:rsidRDefault="00E23B2E" w:rsidP="00E23B2E">
            <w:pPr>
              <w:jc w:val="center"/>
              <w:rPr>
                <w:color w:val="000000"/>
                <w:sz w:val="18"/>
                <w:szCs w:val="18"/>
                <w:lang w:val="en-US"/>
              </w:rPr>
            </w:pPr>
            <w:r w:rsidRPr="00F13E1D">
              <w:rPr>
                <w:sz w:val="18"/>
                <w:szCs w:val="18"/>
              </w:rPr>
              <w:t>n.a.</w:t>
            </w:r>
          </w:p>
        </w:tc>
        <w:tc>
          <w:tcPr>
            <w:tcW w:w="838" w:type="dxa"/>
          </w:tcPr>
          <w:p w14:paraId="00EEA282" w14:textId="77777777" w:rsidR="00E23B2E" w:rsidRPr="00F13E1D" w:rsidRDefault="00E23B2E" w:rsidP="00E23B2E">
            <w:pPr>
              <w:jc w:val="center"/>
              <w:rPr>
                <w:color w:val="000000"/>
                <w:sz w:val="18"/>
                <w:szCs w:val="18"/>
                <w:lang w:val="en-US"/>
              </w:rPr>
            </w:pPr>
            <w:r w:rsidRPr="00F13E1D">
              <w:rPr>
                <w:sz w:val="18"/>
                <w:szCs w:val="18"/>
              </w:rPr>
              <w:t>n.a.</w:t>
            </w:r>
          </w:p>
        </w:tc>
        <w:tc>
          <w:tcPr>
            <w:tcW w:w="975" w:type="dxa"/>
            <w:noWrap/>
          </w:tcPr>
          <w:p w14:paraId="00EEA283" w14:textId="77777777" w:rsidR="00E23B2E" w:rsidRPr="00F13E1D" w:rsidRDefault="00E23B2E" w:rsidP="00E23B2E">
            <w:pPr>
              <w:jc w:val="center"/>
              <w:rPr>
                <w:color w:val="000000"/>
                <w:sz w:val="18"/>
                <w:szCs w:val="18"/>
                <w:lang w:val="en-US"/>
              </w:rPr>
            </w:pPr>
          </w:p>
        </w:tc>
      </w:tr>
      <w:tr w:rsidR="00E23B2E" w:rsidRPr="00F13E1D" w14:paraId="00EEA290" w14:textId="77777777" w:rsidTr="00D368DB">
        <w:tc>
          <w:tcPr>
            <w:tcW w:w="2045" w:type="dxa"/>
            <w:noWrap/>
          </w:tcPr>
          <w:p w14:paraId="00EEA285" w14:textId="77777777" w:rsidR="00E23B2E" w:rsidRPr="00F13E1D" w:rsidRDefault="00E23B2E" w:rsidP="00E23B2E">
            <w:pPr>
              <w:jc w:val="left"/>
              <w:rPr>
                <w:color w:val="000000"/>
                <w:sz w:val="18"/>
                <w:szCs w:val="18"/>
                <w:lang w:val="en-US"/>
              </w:rPr>
            </w:pPr>
            <w:r w:rsidRPr="00F13E1D">
              <w:rPr>
                <w:sz w:val="18"/>
                <w:szCs w:val="18"/>
              </w:rPr>
              <w:t>LIB/SEV/85/INS/44</w:t>
            </w:r>
          </w:p>
        </w:tc>
        <w:tc>
          <w:tcPr>
            <w:tcW w:w="2631" w:type="dxa"/>
          </w:tcPr>
          <w:p w14:paraId="00EEA286" w14:textId="77777777" w:rsidR="00E23B2E" w:rsidRPr="00F13E1D" w:rsidRDefault="00E23B2E" w:rsidP="00E23B2E">
            <w:pPr>
              <w:jc w:val="left"/>
              <w:rPr>
                <w:color w:val="000000"/>
                <w:sz w:val="18"/>
                <w:szCs w:val="18"/>
                <w:lang w:val="en-US"/>
              </w:rPr>
            </w:pPr>
            <w:r w:rsidRPr="00F13E1D">
              <w:rPr>
                <w:sz w:val="18"/>
                <w:szCs w:val="18"/>
              </w:rPr>
              <w:t>Renewal of the institutional strengthening project (phase VI: 7/2020-6/2022)</w:t>
            </w:r>
          </w:p>
        </w:tc>
        <w:tc>
          <w:tcPr>
            <w:tcW w:w="1063" w:type="dxa"/>
            <w:noWrap/>
          </w:tcPr>
          <w:p w14:paraId="00EEA287" w14:textId="77777777" w:rsidR="00E23B2E" w:rsidRPr="00F13E1D" w:rsidRDefault="00E23B2E" w:rsidP="00E23B2E">
            <w:pPr>
              <w:jc w:val="center"/>
              <w:rPr>
                <w:color w:val="000000"/>
                <w:sz w:val="18"/>
                <w:szCs w:val="18"/>
                <w:lang w:val="en-US"/>
              </w:rPr>
            </w:pPr>
            <w:r w:rsidRPr="00F13E1D">
              <w:rPr>
                <w:sz w:val="18"/>
                <w:szCs w:val="18"/>
              </w:rPr>
              <w:t>Jun-23</w:t>
            </w:r>
          </w:p>
        </w:tc>
        <w:tc>
          <w:tcPr>
            <w:tcW w:w="1164" w:type="dxa"/>
            <w:noWrap/>
          </w:tcPr>
          <w:p w14:paraId="00EEA288" w14:textId="77777777" w:rsidR="00E23B2E" w:rsidRPr="00F13E1D" w:rsidRDefault="00E23B2E" w:rsidP="00E23B2E">
            <w:pPr>
              <w:jc w:val="right"/>
              <w:rPr>
                <w:color w:val="000000"/>
                <w:sz w:val="18"/>
                <w:szCs w:val="18"/>
                <w:lang w:val="en-US"/>
              </w:rPr>
            </w:pPr>
            <w:r w:rsidRPr="00F13E1D">
              <w:rPr>
                <w:sz w:val="18"/>
                <w:szCs w:val="18"/>
              </w:rPr>
              <w:t>174,164</w:t>
            </w:r>
          </w:p>
        </w:tc>
        <w:tc>
          <w:tcPr>
            <w:tcW w:w="1251" w:type="dxa"/>
          </w:tcPr>
          <w:p w14:paraId="00EEA289" w14:textId="77777777" w:rsidR="00E23B2E" w:rsidRPr="00F13E1D" w:rsidRDefault="00E23B2E" w:rsidP="00E23B2E">
            <w:pPr>
              <w:jc w:val="right"/>
              <w:rPr>
                <w:color w:val="000000"/>
                <w:sz w:val="18"/>
                <w:szCs w:val="18"/>
                <w:lang w:val="en-US"/>
              </w:rPr>
            </w:pPr>
            <w:r w:rsidRPr="00F13E1D">
              <w:rPr>
                <w:sz w:val="18"/>
                <w:szCs w:val="18"/>
              </w:rPr>
              <w:t>166,234</w:t>
            </w:r>
          </w:p>
        </w:tc>
        <w:tc>
          <w:tcPr>
            <w:tcW w:w="975" w:type="dxa"/>
            <w:noWrap/>
          </w:tcPr>
          <w:p w14:paraId="00EEA28A" w14:textId="77777777" w:rsidR="00E23B2E" w:rsidRPr="00F13E1D" w:rsidRDefault="00E23B2E" w:rsidP="00E23B2E">
            <w:pPr>
              <w:jc w:val="right"/>
              <w:rPr>
                <w:color w:val="000000"/>
                <w:sz w:val="18"/>
                <w:szCs w:val="18"/>
                <w:lang w:val="en-US"/>
              </w:rPr>
            </w:pPr>
            <w:r w:rsidRPr="00F13E1D">
              <w:rPr>
                <w:sz w:val="18"/>
                <w:szCs w:val="18"/>
              </w:rPr>
              <w:t>7,930</w:t>
            </w:r>
          </w:p>
        </w:tc>
        <w:tc>
          <w:tcPr>
            <w:tcW w:w="1113" w:type="dxa"/>
            <w:noWrap/>
          </w:tcPr>
          <w:p w14:paraId="00EEA28B" w14:textId="77777777" w:rsidR="00E23B2E" w:rsidRPr="00F13E1D" w:rsidRDefault="00E23B2E" w:rsidP="00E23B2E">
            <w:pPr>
              <w:jc w:val="right"/>
              <w:rPr>
                <w:sz w:val="18"/>
                <w:szCs w:val="18"/>
                <w:lang w:val="en-US"/>
              </w:rPr>
            </w:pPr>
          </w:p>
        </w:tc>
        <w:tc>
          <w:tcPr>
            <w:tcW w:w="1113" w:type="dxa"/>
          </w:tcPr>
          <w:p w14:paraId="00EEA28C" w14:textId="77777777" w:rsidR="00E23B2E" w:rsidRPr="00F13E1D" w:rsidRDefault="00E23B2E" w:rsidP="00E23B2E">
            <w:pPr>
              <w:jc w:val="right"/>
              <w:rPr>
                <w:color w:val="000000"/>
                <w:sz w:val="18"/>
                <w:szCs w:val="18"/>
                <w:lang w:val="en-US"/>
              </w:rPr>
            </w:pPr>
            <w:r w:rsidRPr="00F13E1D">
              <w:rPr>
                <w:sz w:val="18"/>
                <w:szCs w:val="18"/>
              </w:rPr>
              <w:t>555</w:t>
            </w:r>
          </w:p>
        </w:tc>
        <w:tc>
          <w:tcPr>
            <w:tcW w:w="1113" w:type="dxa"/>
            <w:noWrap/>
          </w:tcPr>
          <w:p w14:paraId="00EEA28D"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28E"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28F" w14:textId="77777777" w:rsidR="00E23B2E" w:rsidRPr="00F13E1D" w:rsidRDefault="00E23B2E" w:rsidP="00E23B2E">
            <w:pPr>
              <w:jc w:val="center"/>
              <w:rPr>
                <w:color w:val="000000"/>
                <w:sz w:val="18"/>
                <w:szCs w:val="18"/>
                <w:lang w:val="en-US"/>
              </w:rPr>
            </w:pPr>
          </w:p>
        </w:tc>
      </w:tr>
      <w:tr w:rsidR="00E23B2E" w:rsidRPr="00F13E1D" w14:paraId="00EEA29C" w14:textId="77777777" w:rsidTr="00D368DB">
        <w:tc>
          <w:tcPr>
            <w:tcW w:w="2045" w:type="dxa"/>
            <w:noWrap/>
          </w:tcPr>
          <w:p w14:paraId="00EEA291" w14:textId="77777777" w:rsidR="00E23B2E" w:rsidRPr="00F13E1D" w:rsidRDefault="00E23B2E" w:rsidP="00E23B2E">
            <w:pPr>
              <w:jc w:val="left"/>
              <w:rPr>
                <w:color w:val="000000"/>
                <w:sz w:val="18"/>
                <w:szCs w:val="18"/>
                <w:lang w:val="en-US"/>
              </w:rPr>
            </w:pPr>
            <w:r w:rsidRPr="00F13E1D">
              <w:rPr>
                <w:sz w:val="18"/>
                <w:szCs w:val="18"/>
              </w:rPr>
              <w:t>MEX/PHA/90/INV/200</w:t>
            </w:r>
          </w:p>
        </w:tc>
        <w:tc>
          <w:tcPr>
            <w:tcW w:w="2631" w:type="dxa"/>
          </w:tcPr>
          <w:p w14:paraId="00EEA292" w14:textId="77777777" w:rsidR="00E23B2E" w:rsidRPr="00F13E1D" w:rsidRDefault="00E23B2E" w:rsidP="00E23B2E">
            <w:pPr>
              <w:jc w:val="left"/>
              <w:rPr>
                <w:color w:val="000000"/>
                <w:sz w:val="18"/>
                <w:szCs w:val="18"/>
                <w:lang w:val="en-US"/>
              </w:rPr>
            </w:pPr>
            <w:r w:rsidRPr="00F13E1D">
              <w:rPr>
                <w:sz w:val="18"/>
                <w:szCs w:val="18"/>
              </w:rPr>
              <w:t xml:space="preserve">HCFC phase-out management plan </w:t>
            </w:r>
            <w:r w:rsidRPr="00F13E1D">
              <w:rPr>
                <w:sz w:val="18"/>
                <w:szCs w:val="18"/>
              </w:rPr>
              <w:lastRenderedPageBreak/>
              <w:t xml:space="preserve">(stage II, fourth </w:t>
            </w:r>
            <w:r w:rsidR="006B3697" w:rsidRPr="00F13E1D">
              <w:rPr>
                <w:sz w:val="18"/>
                <w:szCs w:val="18"/>
              </w:rPr>
              <w:t>tranche) (</w:t>
            </w:r>
            <w:r w:rsidRPr="00F13E1D">
              <w:rPr>
                <w:sz w:val="18"/>
                <w:szCs w:val="18"/>
              </w:rPr>
              <w:t>cleaning agent phase-out in refrigeration servicing sector and project implementation and monitoring)</w:t>
            </w:r>
          </w:p>
        </w:tc>
        <w:tc>
          <w:tcPr>
            <w:tcW w:w="1063" w:type="dxa"/>
            <w:noWrap/>
          </w:tcPr>
          <w:p w14:paraId="00EEA293" w14:textId="77777777" w:rsidR="00E23B2E" w:rsidRPr="00F13E1D" w:rsidRDefault="00E23B2E" w:rsidP="00E23B2E">
            <w:pPr>
              <w:jc w:val="center"/>
              <w:rPr>
                <w:color w:val="000000"/>
                <w:sz w:val="18"/>
                <w:szCs w:val="18"/>
                <w:lang w:val="en-US"/>
              </w:rPr>
            </w:pPr>
            <w:r w:rsidRPr="00F13E1D">
              <w:rPr>
                <w:sz w:val="18"/>
                <w:szCs w:val="18"/>
              </w:rPr>
              <w:lastRenderedPageBreak/>
              <w:t>Dec-24</w:t>
            </w:r>
          </w:p>
        </w:tc>
        <w:tc>
          <w:tcPr>
            <w:tcW w:w="1164" w:type="dxa"/>
            <w:noWrap/>
          </w:tcPr>
          <w:p w14:paraId="00EEA294" w14:textId="77777777" w:rsidR="00E23B2E" w:rsidRPr="00F13E1D" w:rsidRDefault="00E23B2E" w:rsidP="00E23B2E">
            <w:pPr>
              <w:jc w:val="right"/>
              <w:rPr>
                <w:color w:val="000000"/>
                <w:sz w:val="18"/>
                <w:szCs w:val="18"/>
                <w:lang w:val="en-US"/>
              </w:rPr>
            </w:pPr>
            <w:r w:rsidRPr="00F13E1D">
              <w:rPr>
                <w:sz w:val="18"/>
                <w:szCs w:val="18"/>
              </w:rPr>
              <w:t>1,612,350</w:t>
            </w:r>
          </w:p>
        </w:tc>
        <w:tc>
          <w:tcPr>
            <w:tcW w:w="1251" w:type="dxa"/>
          </w:tcPr>
          <w:p w14:paraId="00EEA295" w14:textId="77777777" w:rsidR="00E23B2E" w:rsidRPr="00F13E1D" w:rsidRDefault="00E23B2E" w:rsidP="00E23B2E">
            <w:pPr>
              <w:jc w:val="right"/>
              <w:rPr>
                <w:color w:val="000000"/>
                <w:sz w:val="18"/>
                <w:szCs w:val="18"/>
                <w:lang w:val="en-US"/>
              </w:rPr>
            </w:pPr>
            <w:r w:rsidRPr="00F13E1D">
              <w:rPr>
                <w:sz w:val="18"/>
                <w:szCs w:val="18"/>
              </w:rPr>
              <w:t>1,567,895</w:t>
            </w:r>
          </w:p>
        </w:tc>
        <w:tc>
          <w:tcPr>
            <w:tcW w:w="975" w:type="dxa"/>
            <w:noWrap/>
          </w:tcPr>
          <w:p w14:paraId="00EEA296" w14:textId="77777777" w:rsidR="00E23B2E" w:rsidRPr="00F13E1D" w:rsidRDefault="00E23B2E" w:rsidP="00E23B2E">
            <w:pPr>
              <w:jc w:val="right"/>
              <w:rPr>
                <w:color w:val="000000"/>
                <w:sz w:val="18"/>
                <w:szCs w:val="18"/>
                <w:lang w:val="en-US"/>
              </w:rPr>
            </w:pPr>
            <w:r w:rsidRPr="00F13E1D">
              <w:rPr>
                <w:sz w:val="18"/>
                <w:szCs w:val="18"/>
              </w:rPr>
              <w:t>44,455</w:t>
            </w:r>
          </w:p>
        </w:tc>
        <w:tc>
          <w:tcPr>
            <w:tcW w:w="1113" w:type="dxa"/>
            <w:noWrap/>
          </w:tcPr>
          <w:p w14:paraId="00EEA297" w14:textId="77777777" w:rsidR="00E23B2E" w:rsidRPr="00F13E1D" w:rsidRDefault="00E23B2E" w:rsidP="00E23B2E">
            <w:pPr>
              <w:jc w:val="right"/>
              <w:rPr>
                <w:sz w:val="18"/>
                <w:szCs w:val="18"/>
                <w:lang w:val="en-US"/>
              </w:rPr>
            </w:pPr>
          </w:p>
        </w:tc>
        <w:tc>
          <w:tcPr>
            <w:tcW w:w="1113" w:type="dxa"/>
          </w:tcPr>
          <w:p w14:paraId="00EEA298" w14:textId="77777777" w:rsidR="00E23B2E" w:rsidRPr="00F13E1D" w:rsidRDefault="00E23B2E" w:rsidP="00E23B2E">
            <w:pPr>
              <w:jc w:val="right"/>
              <w:rPr>
                <w:color w:val="000000"/>
                <w:sz w:val="18"/>
                <w:szCs w:val="18"/>
                <w:lang w:val="en-US"/>
              </w:rPr>
            </w:pPr>
            <w:r w:rsidRPr="00F13E1D">
              <w:rPr>
                <w:sz w:val="18"/>
                <w:szCs w:val="18"/>
              </w:rPr>
              <w:t>3,112</w:t>
            </w:r>
          </w:p>
        </w:tc>
        <w:tc>
          <w:tcPr>
            <w:tcW w:w="1113" w:type="dxa"/>
            <w:noWrap/>
          </w:tcPr>
          <w:p w14:paraId="00EEA299"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29A"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29B" w14:textId="77777777" w:rsidR="00E23B2E" w:rsidRPr="00F13E1D" w:rsidRDefault="00E23B2E" w:rsidP="00E23B2E">
            <w:pPr>
              <w:jc w:val="center"/>
              <w:rPr>
                <w:color w:val="000000"/>
                <w:sz w:val="18"/>
                <w:szCs w:val="18"/>
                <w:lang w:val="en-US"/>
              </w:rPr>
            </w:pPr>
          </w:p>
        </w:tc>
      </w:tr>
      <w:tr w:rsidR="00E23B2E" w:rsidRPr="00F13E1D" w14:paraId="00EEA2A8" w14:textId="77777777" w:rsidTr="00D368DB">
        <w:tc>
          <w:tcPr>
            <w:tcW w:w="2045" w:type="dxa"/>
            <w:noWrap/>
          </w:tcPr>
          <w:p w14:paraId="00EEA29D" w14:textId="77777777" w:rsidR="00E23B2E" w:rsidRPr="00F13E1D" w:rsidRDefault="00E23B2E" w:rsidP="00E23B2E">
            <w:pPr>
              <w:jc w:val="left"/>
              <w:rPr>
                <w:color w:val="000000"/>
                <w:sz w:val="18"/>
                <w:szCs w:val="18"/>
                <w:lang w:val="en-US"/>
              </w:rPr>
            </w:pPr>
            <w:r w:rsidRPr="00F13E1D">
              <w:rPr>
                <w:sz w:val="18"/>
                <w:szCs w:val="18"/>
              </w:rPr>
              <w:t>MEX/PHA/91/PRP/202</w:t>
            </w:r>
          </w:p>
        </w:tc>
        <w:tc>
          <w:tcPr>
            <w:tcW w:w="2631" w:type="dxa"/>
          </w:tcPr>
          <w:p w14:paraId="00EEA29E" w14:textId="77777777" w:rsidR="00E23B2E" w:rsidRPr="00F13E1D" w:rsidRDefault="00E23B2E" w:rsidP="00E23B2E">
            <w:pPr>
              <w:jc w:val="left"/>
              <w:rPr>
                <w:color w:val="000000"/>
                <w:sz w:val="18"/>
                <w:szCs w:val="18"/>
                <w:lang w:val="en-US"/>
              </w:rPr>
            </w:pPr>
            <w:r w:rsidRPr="00F13E1D">
              <w:rPr>
                <w:sz w:val="18"/>
                <w:szCs w:val="18"/>
              </w:rPr>
              <w:t>Preparation of HCFC phase-out management plan (stage III) (Overarching)</w:t>
            </w:r>
          </w:p>
        </w:tc>
        <w:tc>
          <w:tcPr>
            <w:tcW w:w="1063" w:type="dxa"/>
            <w:noWrap/>
          </w:tcPr>
          <w:p w14:paraId="00EEA29F"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00EEA2A0" w14:textId="77777777" w:rsidR="00E23B2E" w:rsidRPr="00F13E1D" w:rsidRDefault="00E23B2E" w:rsidP="00E23B2E">
            <w:pPr>
              <w:jc w:val="right"/>
              <w:rPr>
                <w:color w:val="000000"/>
                <w:sz w:val="18"/>
                <w:szCs w:val="18"/>
                <w:lang w:val="en-US"/>
              </w:rPr>
            </w:pPr>
            <w:r w:rsidRPr="00F13E1D">
              <w:rPr>
                <w:sz w:val="18"/>
                <w:szCs w:val="18"/>
              </w:rPr>
              <w:t>90,000</w:t>
            </w:r>
          </w:p>
        </w:tc>
        <w:tc>
          <w:tcPr>
            <w:tcW w:w="1251" w:type="dxa"/>
          </w:tcPr>
          <w:p w14:paraId="00EEA2A1" w14:textId="77777777" w:rsidR="00E23B2E" w:rsidRPr="00F13E1D" w:rsidRDefault="00E23B2E" w:rsidP="00E23B2E">
            <w:pPr>
              <w:jc w:val="right"/>
              <w:rPr>
                <w:color w:val="000000"/>
                <w:sz w:val="18"/>
                <w:szCs w:val="18"/>
                <w:lang w:val="en-US"/>
              </w:rPr>
            </w:pPr>
            <w:r w:rsidRPr="00F13E1D">
              <w:rPr>
                <w:sz w:val="18"/>
                <w:szCs w:val="18"/>
              </w:rPr>
              <w:t>78,290</w:t>
            </w:r>
          </w:p>
        </w:tc>
        <w:tc>
          <w:tcPr>
            <w:tcW w:w="975" w:type="dxa"/>
            <w:noWrap/>
          </w:tcPr>
          <w:p w14:paraId="00EEA2A2" w14:textId="77777777" w:rsidR="00E23B2E" w:rsidRPr="00F13E1D" w:rsidRDefault="00E23B2E" w:rsidP="00E23B2E">
            <w:pPr>
              <w:jc w:val="right"/>
              <w:rPr>
                <w:color w:val="000000"/>
                <w:sz w:val="18"/>
                <w:szCs w:val="18"/>
                <w:lang w:val="en-US"/>
              </w:rPr>
            </w:pPr>
            <w:r w:rsidRPr="00F13E1D">
              <w:rPr>
                <w:sz w:val="18"/>
                <w:szCs w:val="18"/>
              </w:rPr>
              <w:t>11,710</w:t>
            </w:r>
          </w:p>
        </w:tc>
        <w:tc>
          <w:tcPr>
            <w:tcW w:w="1113" w:type="dxa"/>
            <w:noWrap/>
          </w:tcPr>
          <w:p w14:paraId="00EEA2A3" w14:textId="77777777" w:rsidR="00E23B2E" w:rsidRPr="00F13E1D" w:rsidRDefault="00E23B2E" w:rsidP="00E23B2E">
            <w:pPr>
              <w:jc w:val="right"/>
              <w:rPr>
                <w:sz w:val="18"/>
                <w:szCs w:val="18"/>
                <w:lang w:val="en-US"/>
              </w:rPr>
            </w:pPr>
          </w:p>
        </w:tc>
        <w:tc>
          <w:tcPr>
            <w:tcW w:w="1113" w:type="dxa"/>
          </w:tcPr>
          <w:p w14:paraId="00EEA2A4" w14:textId="77777777" w:rsidR="00E23B2E" w:rsidRPr="00F13E1D" w:rsidRDefault="00E23B2E" w:rsidP="00E23B2E">
            <w:pPr>
              <w:jc w:val="right"/>
              <w:rPr>
                <w:color w:val="000000"/>
                <w:sz w:val="18"/>
                <w:szCs w:val="18"/>
                <w:lang w:val="en-US"/>
              </w:rPr>
            </w:pPr>
            <w:r w:rsidRPr="00F13E1D">
              <w:rPr>
                <w:sz w:val="18"/>
                <w:szCs w:val="18"/>
              </w:rPr>
              <w:t>820</w:t>
            </w:r>
          </w:p>
        </w:tc>
        <w:tc>
          <w:tcPr>
            <w:tcW w:w="1113" w:type="dxa"/>
            <w:noWrap/>
          </w:tcPr>
          <w:p w14:paraId="00EEA2A5"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2A6"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2A7" w14:textId="77777777" w:rsidR="00E23B2E" w:rsidRPr="00F13E1D" w:rsidRDefault="00E23B2E" w:rsidP="00E23B2E">
            <w:pPr>
              <w:jc w:val="center"/>
              <w:rPr>
                <w:color w:val="000000"/>
                <w:sz w:val="18"/>
                <w:szCs w:val="18"/>
                <w:lang w:val="en-US"/>
              </w:rPr>
            </w:pPr>
          </w:p>
        </w:tc>
      </w:tr>
      <w:tr w:rsidR="00E23B2E" w:rsidRPr="00F13E1D" w14:paraId="00EEA2B4" w14:textId="77777777" w:rsidTr="00D368DB">
        <w:tc>
          <w:tcPr>
            <w:tcW w:w="2045" w:type="dxa"/>
            <w:noWrap/>
          </w:tcPr>
          <w:p w14:paraId="00EEA2A9" w14:textId="77777777" w:rsidR="00E23B2E" w:rsidRPr="00F13E1D" w:rsidRDefault="00E23B2E" w:rsidP="00E23B2E">
            <w:pPr>
              <w:jc w:val="left"/>
              <w:rPr>
                <w:color w:val="000000"/>
                <w:sz w:val="18"/>
                <w:szCs w:val="18"/>
                <w:lang w:val="en-US"/>
              </w:rPr>
            </w:pPr>
            <w:r w:rsidRPr="00F13E1D">
              <w:rPr>
                <w:sz w:val="18"/>
                <w:szCs w:val="18"/>
              </w:rPr>
              <w:t>MEX/PHA/92/INV/205</w:t>
            </w:r>
          </w:p>
        </w:tc>
        <w:tc>
          <w:tcPr>
            <w:tcW w:w="2631" w:type="dxa"/>
          </w:tcPr>
          <w:p w14:paraId="00EEA2AA" w14:textId="77777777" w:rsidR="00E23B2E" w:rsidRPr="00F13E1D" w:rsidRDefault="00E23B2E" w:rsidP="00E23B2E">
            <w:pPr>
              <w:jc w:val="left"/>
              <w:rPr>
                <w:color w:val="000000"/>
                <w:sz w:val="18"/>
                <w:szCs w:val="18"/>
                <w:lang w:val="en-US"/>
              </w:rPr>
            </w:pPr>
            <w:r w:rsidRPr="00F13E1D">
              <w:rPr>
                <w:sz w:val="18"/>
                <w:szCs w:val="18"/>
              </w:rPr>
              <w:t>Destruction of emissions of HFC-23 generated in the production of HCFC-22 in Quimobasicos (second tranche)</w:t>
            </w:r>
          </w:p>
        </w:tc>
        <w:tc>
          <w:tcPr>
            <w:tcW w:w="1063" w:type="dxa"/>
            <w:noWrap/>
          </w:tcPr>
          <w:p w14:paraId="00EEA2AB" w14:textId="77777777" w:rsidR="00E23B2E" w:rsidRPr="00F13E1D" w:rsidRDefault="00E23B2E" w:rsidP="00E23B2E">
            <w:pPr>
              <w:jc w:val="center"/>
              <w:rPr>
                <w:color w:val="000000"/>
                <w:sz w:val="18"/>
                <w:szCs w:val="18"/>
                <w:lang w:val="en-US"/>
              </w:rPr>
            </w:pPr>
            <w:r w:rsidRPr="00F13E1D">
              <w:rPr>
                <w:sz w:val="18"/>
                <w:szCs w:val="18"/>
              </w:rPr>
              <w:t>Jun-24</w:t>
            </w:r>
          </w:p>
        </w:tc>
        <w:tc>
          <w:tcPr>
            <w:tcW w:w="1164" w:type="dxa"/>
            <w:noWrap/>
          </w:tcPr>
          <w:p w14:paraId="00EEA2AC" w14:textId="77777777" w:rsidR="00E23B2E" w:rsidRPr="00F13E1D" w:rsidRDefault="00E23B2E" w:rsidP="00E23B2E">
            <w:pPr>
              <w:jc w:val="right"/>
              <w:rPr>
                <w:color w:val="000000"/>
                <w:sz w:val="18"/>
                <w:szCs w:val="18"/>
                <w:lang w:val="en-US"/>
              </w:rPr>
            </w:pPr>
            <w:r w:rsidRPr="00F13E1D">
              <w:rPr>
                <w:sz w:val="18"/>
                <w:szCs w:val="18"/>
              </w:rPr>
              <w:t>387,561</w:t>
            </w:r>
          </w:p>
        </w:tc>
        <w:tc>
          <w:tcPr>
            <w:tcW w:w="1251" w:type="dxa"/>
          </w:tcPr>
          <w:p w14:paraId="00EEA2AD" w14:textId="77777777" w:rsidR="00E23B2E" w:rsidRPr="00F13E1D" w:rsidRDefault="00E23B2E" w:rsidP="00E23B2E">
            <w:pPr>
              <w:jc w:val="right"/>
              <w:rPr>
                <w:color w:val="000000"/>
                <w:sz w:val="18"/>
                <w:szCs w:val="18"/>
                <w:lang w:val="en-US"/>
              </w:rPr>
            </w:pPr>
            <w:r w:rsidRPr="00F13E1D">
              <w:rPr>
                <w:sz w:val="18"/>
                <w:szCs w:val="18"/>
              </w:rPr>
              <w:t>387,529</w:t>
            </w:r>
          </w:p>
        </w:tc>
        <w:tc>
          <w:tcPr>
            <w:tcW w:w="975" w:type="dxa"/>
            <w:noWrap/>
          </w:tcPr>
          <w:p w14:paraId="00EEA2AE" w14:textId="77777777" w:rsidR="00E23B2E" w:rsidRPr="00F13E1D" w:rsidRDefault="00E23B2E" w:rsidP="00E23B2E">
            <w:pPr>
              <w:jc w:val="right"/>
              <w:rPr>
                <w:color w:val="000000"/>
                <w:sz w:val="18"/>
                <w:szCs w:val="18"/>
                <w:lang w:val="en-US"/>
              </w:rPr>
            </w:pPr>
            <w:r w:rsidRPr="00F13E1D">
              <w:rPr>
                <w:sz w:val="18"/>
                <w:szCs w:val="18"/>
              </w:rPr>
              <w:t>32</w:t>
            </w:r>
          </w:p>
        </w:tc>
        <w:tc>
          <w:tcPr>
            <w:tcW w:w="1113" w:type="dxa"/>
            <w:noWrap/>
          </w:tcPr>
          <w:p w14:paraId="00EEA2AF" w14:textId="77777777" w:rsidR="00E23B2E" w:rsidRPr="00F13E1D" w:rsidRDefault="00E23B2E" w:rsidP="00E23B2E">
            <w:pPr>
              <w:jc w:val="right"/>
              <w:rPr>
                <w:sz w:val="18"/>
                <w:szCs w:val="18"/>
                <w:lang w:val="en-US"/>
              </w:rPr>
            </w:pPr>
          </w:p>
        </w:tc>
        <w:tc>
          <w:tcPr>
            <w:tcW w:w="1113" w:type="dxa"/>
          </w:tcPr>
          <w:p w14:paraId="00EEA2B0" w14:textId="77777777" w:rsidR="00E23B2E" w:rsidRPr="00F13E1D" w:rsidRDefault="00E23B2E" w:rsidP="00E23B2E">
            <w:pPr>
              <w:jc w:val="right"/>
              <w:rPr>
                <w:color w:val="000000"/>
                <w:sz w:val="18"/>
                <w:szCs w:val="18"/>
                <w:lang w:val="en-US"/>
              </w:rPr>
            </w:pPr>
            <w:r w:rsidRPr="00F13E1D">
              <w:rPr>
                <w:sz w:val="18"/>
                <w:szCs w:val="18"/>
              </w:rPr>
              <w:t>2</w:t>
            </w:r>
          </w:p>
        </w:tc>
        <w:tc>
          <w:tcPr>
            <w:tcW w:w="1113" w:type="dxa"/>
            <w:noWrap/>
          </w:tcPr>
          <w:p w14:paraId="00EEA2B1"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2B2"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2B3" w14:textId="77777777" w:rsidR="00E23B2E" w:rsidRPr="00F13E1D" w:rsidRDefault="00E23B2E" w:rsidP="00E23B2E">
            <w:pPr>
              <w:jc w:val="center"/>
              <w:rPr>
                <w:color w:val="000000"/>
                <w:sz w:val="18"/>
                <w:szCs w:val="18"/>
                <w:lang w:val="en-US"/>
              </w:rPr>
            </w:pPr>
          </w:p>
        </w:tc>
      </w:tr>
      <w:tr w:rsidR="00E23B2E" w:rsidRPr="00F13E1D" w14:paraId="00EEA2C0" w14:textId="77777777" w:rsidTr="00D368DB">
        <w:tc>
          <w:tcPr>
            <w:tcW w:w="2045" w:type="dxa"/>
            <w:noWrap/>
          </w:tcPr>
          <w:p w14:paraId="00EEA2B5" w14:textId="77777777" w:rsidR="00E23B2E" w:rsidRPr="00F13E1D" w:rsidRDefault="00E23B2E" w:rsidP="00E23B2E">
            <w:pPr>
              <w:jc w:val="left"/>
              <w:rPr>
                <w:color w:val="000000"/>
                <w:sz w:val="18"/>
                <w:szCs w:val="18"/>
                <w:lang w:val="en-US"/>
              </w:rPr>
            </w:pPr>
            <w:r w:rsidRPr="00F13E1D">
              <w:rPr>
                <w:sz w:val="18"/>
                <w:szCs w:val="18"/>
              </w:rPr>
              <w:t>MEX/PHA/92/INV/206</w:t>
            </w:r>
          </w:p>
        </w:tc>
        <w:tc>
          <w:tcPr>
            <w:tcW w:w="2631" w:type="dxa"/>
          </w:tcPr>
          <w:p w14:paraId="00EEA2B6" w14:textId="77777777" w:rsidR="00E23B2E" w:rsidRPr="00F13E1D" w:rsidRDefault="00E23B2E" w:rsidP="00E23B2E">
            <w:pPr>
              <w:jc w:val="left"/>
              <w:rPr>
                <w:color w:val="000000"/>
                <w:sz w:val="18"/>
                <w:szCs w:val="18"/>
                <w:lang w:val="en-US"/>
              </w:rPr>
            </w:pPr>
            <w:r w:rsidRPr="00F13E1D">
              <w:rPr>
                <w:sz w:val="18"/>
                <w:szCs w:val="18"/>
              </w:rPr>
              <w:t>HCFC phase-out management plan (stage II, fifth tranche)</w:t>
            </w:r>
          </w:p>
        </w:tc>
        <w:tc>
          <w:tcPr>
            <w:tcW w:w="1063" w:type="dxa"/>
            <w:noWrap/>
          </w:tcPr>
          <w:p w14:paraId="00EEA2B7"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00EEA2B8" w14:textId="77777777" w:rsidR="00E23B2E" w:rsidRPr="00F13E1D" w:rsidRDefault="00E23B2E" w:rsidP="00E23B2E">
            <w:pPr>
              <w:jc w:val="right"/>
              <w:rPr>
                <w:color w:val="000000"/>
                <w:sz w:val="18"/>
                <w:szCs w:val="18"/>
                <w:lang w:val="en-US"/>
              </w:rPr>
            </w:pPr>
            <w:r w:rsidRPr="00F13E1D">
              <w:rPr>
                <w:sz w:val="18"/>
                <w:szCs w:val="18"/>
              </w:rPr>
              <w:t>450,600</w:t>
            </w:r>
          </w:p>
        </w:tc>
        <w:tc>
          <w:tcPr>
            <w:tcW w:w="1251" w:type="dxa"/>
          </w:tcPr>
          <w:p w14:paraId="00EEA2B9" w14:textId="77777777" w:rsidR="00E23B2E" w:rsidRPr="00F13E1D" w:rsidRDefault="00E23B2E" w:rsidP="00E23B2E">
            <w:pPr>
              <w:jc w:val="right"/>
              <w:rPr>
                <w:color w:val="000000"/>
                <w:sz w:val="18"/>
                <w:szCs w:val="18"/>
                <w:lang w:val="en-US"/>
              </w:rPr>
            </w:pPr>
            <w:r w:rsidRPr="00F13E1D">
              <w:rPr>
                <w:sz w:val="18"/>
                <w:szCs w:val="18"/>
              </w:rPr>
              <w:t>284,533</w:t>
            </w:r>
          </w:p>
        </w:tc>
        <w:tc>
          <w:tcPr>
            <w:tcW w:w="975" w:type="dxa"/>
            <w:noWrap/>
          </w:tcPr>
          <w:p w14:paraId="00EEA2BA" w14:textId="77777777" w:rsidR="00E23B2E" w:rsidRPr="00F13E1D" w:rsidRDefault="00E23B2E" w:rsidP="00E23B2E">
            <w:pPr>
              <w:jc w:val="right"/>
              <w:rPr>
                <w:color w:val="000000"/>
                <w:sz w:val="18"/>
                <w:szCs w:val="18"/>
                <w:lang w:val="en-US"/>
              </w:rPr>
            </w:pPr>
            <w:r w:rsidRPr="00F13E1D">
              <w:rPr>
                <w:sz w:val="18"/>
                <w:szCs w:val="18"/>
              </w:rPr>
              <w:t>166,067</w:t>
            </w:r>
          </w:p>
        </w:tc>
        <w:tc>
          <w:tcPr>
            <w:tcW w:w="1113" w:type="dxa"/>
            <w:noWrap/>
          </w:tcPr>
          <w:p w14:paraId="00EEA2BB" w14:textId="77777777" w:rsidR="00E23B2E" w:rsidRPr="00F13E1D" w:rsidRDefault="00E23B2E" w:rsidP="00E23B2E">
            <w:pPr>
              <w:jc w:val="right"/>
              <w:rPr>
                <w:sz w:val="18"/>
                <w:szCs w:val="18"/>
                <w:lang w:val="en-US"/>
              </w:rPr>
            </w:pPr>
          </w:p>
        </w:tc>
        <w:tc>
          <w:tcPr>
            <w:tcW w:w="1113" w:type="dxa"/>
          </w:tcPr>
          <w:p w14:paraId="00EEA2BC" w14:textId="77777777" w:rsidR="00E23B2E" w:rsidRPr="00F13E1D" w:rsidRDefault="00E23B2E" w:rsidP="00E23B2E">
            <w:pPr>
              <w:jc w:val="right"/>
              <w:rPr>
                <w:color w:val="000000"/>
                <w:sz w:val="18"/>
                <w:szCs w:val="18"/>
                <w:lang w:val="en-US"/>
              </w:rPr>
            </w:pPr>
            <w:r w:rsidRPr="00F13E1D">
              <w:rPr>
                <w:sz w:val="18"/>
                <w:szCs w:val="18"/>
              </w:rPr>
              <w:t>11,625</w:t>
            </w:r>
          </w:p>
        </w:tc>
        <w:tc>
          <w:tcPr>
            <w:tcW w:w="1113" w:type="dxa"/>
            <w:noWrap/>
          </w:tcPr>
          <w:p w14:paraId="00EEA2BD"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2BE"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2BF" w14:textId="77777777" w:rsidR="00E23B2E" w:rsidRPr="00F13E1D" w:rsidRDefault="00E23B2E" w:rsidP="00E23B2E">
            <w:pPr>
              <w:jc w:val="center"/>
              <w:rPr>
                <w:color w:val="000000"/>
                <w:sz w:val="18"/>
                <w:szCs w:val="18"/>
                <w:lang w:val="en-US"/>
              </w:rPr>
            </w:pPr>
          </w:p>
        </w:tc>
      </w:tr>
      <w:tr w:rsidR="00E23B2E" w:rsidRPr="00F13E1D" w14:paraId="00EEA2CC" w14:textId="77777777" w:rsidTr="00D368DB">
        <w:tc>
          <w:tcPr>
            <w:tcW w:w="2045" w:type="dxa"/>
            <w:noWrap/>
          </w:tcPr>
          <w:p w14:paraId="00EEA2C1" w14:textId="77777777" w:rsidR="00E23B2E" w:rsidRPr="00F13E1D" w:rsidRDefault="00E23B2E" w:rsidP="00E23B2E">
            <w:pPr>
              <w:jc w:val="left"/>
              <w:rPr>
                <w:color w:val="000000"/>
                <w:sz w:val="18"/>
                <w:szCs w:val="18"/>
                <w:lang w:val="en-US"/>
              </w:rPr>
            </w:pPr>
            <w:r w:rsidRPr="00F13E1D">
              <w:rPr>
                <w:sz w:val="18"/>
                <w:szCs w:val="18"/>
              </w:rPr>
              <w:t>MOR/KIP/92/PRP/79</w:t>
            </w:r>
          </w:p>
        </w:tc>
        <w:tc>
          <w:tcPr>
            <w:tcW w:w="2631" w:type="dxa"/>
          </w:tcPr>
          <w:p w14:paraId="00EEA2C2" w14:textId="77777777" w:rsidR="00E23B2E" w:rsidRPr="00F13E1D" w:rsidRDefault="00E23B2E" w:rsidP="00E23B2E">
            <w:pPr>
              <w:jc w:val="left"/>
              <w:rPr>
                <w:color w:val="000000"/>
                <w:sz w:val="18"/>
                <w:szCs w:val="18"/>
                <w:lang w:val="en-US"/>
              </w:rPr>
            </w:pPr>
            <w:r w:rsidRPr="00F13E1D">
              <w:rPr>
                <w:sz w:val="18"/>
                <w:szCs w:val="18"/>
              </w:rPr>
              <w:t>Preparation of a KIP investment project in the refrigeration manufacturing sector for MANAR</w:t>
            </w:r>
          </w:p>
        </w:tc>
        <w:tc>
          <w:tcPr>
            <w:tcW w:w="1063" w:type="dxa"/>
            <w:noWrap/>
          </w:tcPr>
          <w:p w14:paraId="00EEA2C3"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00EEA2C4" w14:textId="77777777" w:rsidR="00E23B2E" w:rsidRPr="00F13E1D" w:rsidRDefault="00E23B2E" w:rsidP="00E23B2E">
            <w:pPr>
              <w:jc w:val="right"/>
              <w:rPr>
                <w:color w:val="000000"/>
                <w:sz w:val="18"/>
                <w:szCs w:val="18"/>
                <w:lang w:val="en-US"/>
              </w:rPr>
            </w:pPr>
            <w:r w:rsidRPr="00F13E1D">
              <w:rPr>
                <w:sz w:val="18"/>
                <w:szCs w:val="18"/>
              </w:rPr>
              <w:t>30,000</w:t>
            </w:r>
          </w:p>
        </w:tc>
        <w:tc>
          <w:tcPr>
            <w:tcW w:w="1251" w:type="dxa"/>
          </w:tcPr>
          <w:p w14:paraId="00EEA2C5" w14:textId="77777777" w:rsidR="00E23B2E" w:rsidRPr="00F13E1D" w:rsidRDefault="00E23B2E" w:rsidP="00E23B2E">
            <w:pPr>
              <w:jc w:val="right"/>
              <w:rPr>
                <w:color w:val="000000"/>
                <w:sz w:val="18"/>
                <w:szCs w:val="18"/>
                <w:lang w:val="en-US"/>
              </w:rPr>
            </w:pPr>
            <w:r w:rsidRPr="00F13E1D">
              <w:rPr>
                <w:sz w:val="18"/>
                <w:szCs w:val="18"/>
              </w:rPr>
              <w:t>29,564</w:t>
            </w:r>
          </w:p>
        </w:tc>
        <w:tc>
          <w:tcPr>
            <w:tcW w:w="975" w:type="dxa"/>
            <w:noWrap/>
          </w:tcPr>
          <w:p w14:paraId="00EEA2C6" w14:textId="77777777" w:rsidR="00E23B2E" w:rsidRPr="00F13E1D" w:rsidRDefault="00E23B2E" w:rsidP="00E23B2E">
            <w:pPr>
              <w:jc w:val="right"/>
              <w:rPr>
                <w:color w:val="000000"/>
                <w:sz w:val="18"/>
                <w:szCs w:val="18"/>
                <w:lang w:val="en-US"/>
              </w:rPr>
            </w:pPr>
            <w:r w:rsidRPr="00F13E1D">
              <w:rPr>
                <w:sz w:val="18"/>
                <w:szCs w:val="18"/>
              </w:rPr>
              <w:t>436</w:t>
            </w:r>
          </w:p>
        </w:tc>
        <w:tc>
          <w:tcPr>
            <w:tcW w:w="1113" w:type="dxa"/>
            <w:noWrap/>
          </w:tcPr>
          <w:p w14:paraId="00EEA2C7" w14:textId="77777777" w:rsidR="00E23B2E" w:rsidRPr="00F13E1D" w:rsidRDefault="00E23B2E" w:rsidP="00E23B2E">
            <w:pPr>
              <w:jc w:val="right"/>
              <w:rPr>
                <w:sz w:val="18"/>
                <w:szCs w:val="18"/>
                <w:lang w:val="en-US"/>
              </w:rPr>
            </w:pPr>
          </w:p>
        </w:tc>
        <w:tc>
          <w:tcPr>
            <w:tcW w:w="1113" w:type="dxa"/>
          </w:tcPr>
          <w:p w14:paraId="00EEA2C8" w14:textId="77777777" w:rsidR="00E23B2E" w:rsidRPr="00F13E1D" w:rsidRDefault="00E23B2E" w:rsidP="00E23B2E">
            <w:pPr>
              <w:jc w:val="right"/>
              <w:rPr>
                <w:color w:val="000000"/>
                <w:sz w:val="18"/>
                <w:szCs w:val="18"/>
                <w:lang w:val="en-US"/>
              </w:rPr>
            </w:pPr>
            <w:r w:rsidRPr="00F13E1D">
              <w:rPr>
                <w:sz w:val="18"/>
                <w:szCs w:val="18"/>
              </w:rPr>
              <w:t>31</w:t>
            </w:r>
          </w:p>
        </w:tc>
        <w:tc>
          <w:tcPr>
            <w:tcW w:w="1113" w:type="dxa"/>
            <w:noWrap/>
          </w:tcPr>
          <w:p w14:paraId="00EEA2C9"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2CA"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2CB" w14:textId="77777777" w:rsidR="00E23B2E" w:rsidRPr="00F13E1D" w:rsidRDefault="00E23B2E" w:rsidP="00E23B2E">
            <w:pPr>
              <w:jc w:val="center"/>
              <w:rPr>
                <w:color w:val="000000"/>
                <w:sz w:val="18"/>
                <w:szCs w:val="18"/>
                <w:lang w:val="en-US"/>
              </w:rPr>
            </w:pPr>
          </w:p>
        </w:tc>
      </w:tr>
      <w:tr w:rsidR="00E23B2E" w:rsidRPr="00F13E1D" w14:paraId="00EEA2D8" w14:textId="77777777" w:rsidTr="00D368DB">
        <w:tc>
          <w:tcPr>
            <w:tcW w:w="2045" w:type="dxa"/>
            <w:noWrap/>
          </w:tcPr>
          <w:p w14:paraId="00EEA2CD" w14:textId="77777777" w:rsidR="00E23B2E" w:rsidRPr="00F13E1D" w:rsidRDefault="00E23B2E" w:rsidP="00E23B2E">
            <w:pPr>
              <w:jc w:val="left"/>
              <w:rPr>
                <w:color w:val="000000"/>
                <w:sz w:val="18"/>
                <w:szCs w:val="18"/>
                <w:lang w:val="en-US"/>
              </w:rPr>
            </w:pPr>
            <w:r w:rsidRPr="00F13E1D">
              <w:rPr>
                <w:sz w:val="18"/>
                <w:szCs w:val="18"/>
              </w:rPr>
              <w:t>MOZ/PHA/66/INV/23</w:t>
            </w:r>
          </w:p>
        </w:tc>
        <w:tc>
          <w:tcPr>
            <w:tcW w:w="2631" w:type="dxa"/>
          </w:tcPr>
          <w:p w14:paraId="00EEA2CE" w14:textId="77777777" w:rsidR="00E23B2E" w:rsidRPr="00F13E1D" w:rsidRDefault="00E23B2E" w:rsidP="00E23B2E">
            <w:pPr>
              <w:jc w:val="left"/>
              <w:rPr>
                <w:color w:val="000000"/>
                <w:sz w:val="18"/>
                <w:szCs w:val="18"/>
                <w:lang w:val="en-US"/>
              </w:rPr>
            </w:pPr>
            <w:r w:rsidRPr="00F13E1D">
              <w:rPr>
                <w:sz w:val="18"/>
                <w:szCs w:val="18"/>
              </w:rPr>
              <w:t>HCFC phase-out management plan (stage I, first tranche)</w:t>
            </w:r>
          </w:p>
        </w:tc>
        <w:tc>
          <w:tcPr>
            <w:tcW w:w="1063" w:type="dxa"/>
            <w:noWrap/>
          </w:tcPr>
          <w:p w14:paraId="00EEA2CF" w14:textId="77777777" w:rsidR="00E23B2E" w:rsidRPr="00F13E1D" w:rsidRDefault="00E23B2E" w:rsidP="00E23B2E">
            <w:pPr>
              <w:jc w:val="center"/>
              <w:rPr>
                <w:color w:val="000000"/>
                <w:sz w:val="18"/>
                <w:szCs w:val="18"/>
                <w:lang w:val="en-US"/>
              </w:rPr>
            </w:pPr>
            <w:r w:rsidRPr="00F13E1D">
              <w:rPr>
                <w:sz w:val="18"/>
                <w:szCs w:val="18"/>
              </w:rPr>
              <w:t>Dec-22</w:t>
            </w:r>
          </w:p>
        </w:tc>
        <w:tc>
          <w:tcPr>
            <w:tcW w:w="1164" w:type="dxa"/>
            <w:noWrap/>
          </w:tcPr>
          <w:p w14:paraId="00EEA2D0" w14:textId="77777777" w:rsidR="00E23B2E" w:rsidRPr="00F13E1D" w:rsidRDefault="00E23B2E" w:rsidP="00E23B2E">
            <w:pPr>
              <w:jc w:val="right"/>
              <w:rPr>
                <w:color w:val="000000"/>
                <w:sz w:val="18"/>
                <w:szCs w:val="18"/>
                <w:lang w:val="en-US"/>
              </w:rPr>
            </w:pPr>
            <w:r w:rsidRPr="00F13E1D">
              <w:rPr>
                <w:sz w:val="18"/>
                <w:szCs w:val="18"/>
              </w:rPr>
              <w:t>75,000</w:t>
            </w:r>
          </w:p>
        </w:tc>
        <w:tc>
          <w:tcPr>
            <w:tcW w:w="1251" w:type="dxa"/>
          </w:tcPr>
          <w:p w14:paraId="00EEA2D1" w14:textId="77777777" w:rsidR="00E23B2E" w:rsidRPr="00F13E1D" w:rsidRDefault="00E23B2E" w:rsidP="00E23B2E">
            <w:pPr>
              <w:jc w:val="right"/>
              <w:rPr>
                <w:color w:val="000000"/>
                <w:sz w:val="18"/>
                <w:szCs w:val="18"/>
                <w:lang w:val="en-US"/>
              </w:rPr>
            </w:pPr>
            <w:r w:rsidRPr="00F13E1D">
              <w:rPr>
                <w:sz w:val="18"/>
                <w:szCs w:val="18"/>
              </w:rPr>
              <w:t>72,133</w:t>
            </w:r>
          </w:p>
        </w:tc>
        <w:tc>
          <w:tcPr>
            <w:tcW w:w="975" w:type="dxa"/>
            <w:noWrap/>
          </w:tcPr>
          <w:p w14:paraId="00EEA2D2" w14:textId="77777777" w:rsidR="00E23B2E" w:rsidRPr="00F13E1D" w:rsidRDefault="00E23B2E" w:rsidP="00E23B2E">
            <w:pPr>
              <w:jc w:val="right"/>
              <w:rPr>
                <w:color w:val="000000"/>
                <w:sz w:val="18"/>
                <w:szCs w:val="18"/>
                <w:lang w:val="en-US"/>
              </w:rPr>
            </w:pPr>
            <w:r w:rsidRPr="00F13E1D">
              <w:rPr>
                <w:sz w:val="18"/>
                <w:szCs w:val="18"/>
              </w:rPr>
              <w:t>2,867</w:t>
            </w:r>
          </w:p>
        </w:tc>
        <w:tc>
          <w:tcPr>
            <w:tcW w:w="1113" w:type="dxa"/>
            <w:noWrap/>
          </w:tcPr>
          <w:p w14:paraId="00EEA2D3" w14:textId="77777777" w:rsidR="00E23B2E" w:rsidRPr="00F13E1D" w:rsidRDefault="00E23B2E" w:rsidP="00E23B2E">
            <w:pPr>
              <w:jc w:val="right"/>
              <w:rPr>
                <w:sz w:val="18"/>
                <w:szCs w:val="18"/>
                <w:lang w:val="en-US"/>
              </w:rPr>
            </w:pPr>
          </w:p>
        </w:tc>
        <w:tc>
          <w:tcPr>
            <w:tcW w:w="1113" w:type="dxa"/>
          </w:tcPr>
          <w:p w14:paraId="00EEA2D4" w14:textId="77777777" w:rsidR="00E23B2E" w:rsidRPr="00F13E1D" w:rsidRDefault="00E23B2E" w:rsidP="00E23B2E">
            <w:pPr>
              <w:jc w:val="right"/>
              <w:rPr>
                <w:color w:val="000000"/>
                <w:sz w:val="18"/>
                <w:szCs w:val="18"/>
                <w:lang w:val="en-US"/>
              </w:rPr>
            </w:pPr>
            <w:r w:rsidRPr="00F13E1D">
              <w:rPr>
                <w:sz w:val="18"/>
                <w:szCs w:val="18"/>
              </w:rPr>
              <w:t>258</w:t>
            </w:r>
          </w:p>
        </w:tc>
        <w:tc>
          <w:tcPr>
            <w:tcW w:w="1113" w:type="dxa"/>
            <w:noWrap/>
          </w:tcPr>
          <w:p w14:paraId="00EEA2D5"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2D6"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2D7" w14:textId="77777777" w:rsidR="00E23B2E" w:rsidRPr="00F13E1D" w:rsidRDefault="00E23B2E" w:rsidP="00E23B2E">
            <w:pPr>
              <w:jc w:val="center"/>
              <w:rPr>
                <w:color w:val="000000"/>
                <w:sz w:val="18"/>
                <w:szCs w:val="18"/>
                <w:lang w:val="en-US"/>
              </w:rPr>
            </w:pPr>
          </w:p>
        </w:tc>
      </w:tr>
      <w:tr w:rsidR="00E23B2E" w:rsidRPr="00F13E1D" w14:paraId="00EEA2E4" w14:textId="77777777" w:rsidTr="00D368DB">
        <w:tc>
          <w:tcPr>
            <w:tcW w:w="2045" w:type="dxa"/>
            <w:noWrap/>
          </w:tcPr>
          <w:p w14:paraId="00EEA2D9" w14:textId="77777777" w:rsidR="00E23B2E" w:rsidRPr="00F13E1D" w:rsidRDefault="00E23B2E" w:rsidP="00E23B2E">
            <w:pPr>
              <w:jc w:val="left"/>
              <w:rPr>
                <w:color w:val="000000"/>
                <w:sz w:val="18"/>
                <w:szCs w:val="18"/>
                <w:lang w:val="en-US"/>
              </w:rPr>
            </w:pPr>
            <w:r w:rsidRPr="00F13E1D">
              <w:rPr>
                <w:sz w:val="18"/>
                <w:szCs w:val="18"/>
              </w:rPr>
              <w:t>NIC/PHA/86/INV/40</w:t>
            </w:r>
          </w:p>
        </w:tc>
        <w:tc>
          <w:tcPr>
            <w:tcW w:w="2631" w:type="dxa"/>
          </w:tcPr>
          <w:p w14:paraId="00EEA2DA" w14:textId="77777777" w:rsidR="00E23B2E" w:rsidRPr="00F13E1D" w:rsidRDefault="00E23B2E" w:rsidP="00E23B2E">
            <w:pPr>
              <w:jc w:val="left"/>
              <w:rPr>
                <w:color w:val="000000"/>
                <w:sz w:val="18"/>
                <w:szCs w:val="18"/>
                <w:lang w:val="en-US"/>
              </w:rPr>
            </w:pPr>
            <w:r w:rsidRPr="00F13E1D">
              <w:rPr>
                <w:sz w:val="18"/>
                <w:szCs w:val="18"/>
              </w:rPr>
              <w:t>HCFC phase-out management plan (stage II, first tranche)</w:t>
            </w:r>
          </w:p>
        </w:tc>
        <w:tc>
          <w:tcPr>
            <w:tcW w:w="1063" w:type="dxa"/>
            <w:noWrap/>
          </w:tcPr>
          <w:p w14:paraId="00EEA2DB" w14:textId="77777777" w:rsidR="00E23B2E" w:rsidRPr="00F13E1D" w:rsidRDefault="00E23B2E" w:rsidP="00E23B2E">
            <w:pPr>
              <w:jc w:val="center"/>
              <w:rPr>
                <w:color w:val="000000"/>
                <w:sz w:val="18"/>
                <w:szCs w:val="18"/>
                <w:lang w:val="en-US"/>
              </w:rPr>
            </w:pPr>
            <w:r w:rsidRPr="00F13E1D">
              <w:rPr>
                <w:sz w:val="18"/>
                <w:szCs w:val="18"/>
              </w:rPr>
              <w:t>Dec-23</w:t>
            </w:r>
          </w:p>
        </w:tc>
        <w:tc>
          <w:tcPr>
            <w:tcW w:w="1164" w:type="dxa"/>
            <w:noWrap/>
          </w:tcPr>
          <w:p w14:paraId="00EEA2DC" w14:textId="77777777" w:rsidR="00E23B2E" w:rsidRPr="00F13E1D" w:rsidRDefault="00E23B2E" w:rsidP="00E23B2E">
            <w:pPr>
              <w:jc w:val="right"/>
              <w:rPr>
                <w:color w:val="000000"/>
                <w:sz w:val="18"/>
                <w:szCs w:val="18"/>
                <w:lang w:val="en-US"/>
              </w:rPr>
            </w:pPr>
            <w:r w:rsidRPr="00F13E1D">
              <w:rPr>
                <w:sz w:val="18"/>
                <w:szCs w:val="18"/>
              </w:rPr>
              <w:t>100,092</w:t>
            </w:r>
          </w:p>
        </w:tc>
        <w:tc>
          <w:tcPr>
            <w:tcW w:w="1251" w:type="dxa"/>
          </w:tcPr>
          <w:p w14:paraId="00EEA2DD" w14:textId="77777777" w:rsidR="00E23B2E" w:rsidRPr="00F13E1D" w:rsidRDefault="00E23B2E" w:rsidP="00E23B2E">
            <w:pPr>
              <w:jc w:val="right"/>
              <w:rPr>
                <w:color w:val="000000"/>
                <w:sz w:val="18"/>
                <w:szCs w:val="18"/>
                <w:lang w:val="en-US"/>
              </w:rPr>
            </w:pPr>
            <w:r w:rsidRPr="00F13E1D">
              <w:rPr>
                <w:sz w:val="18"/>
                <w:szCs w:val="18"/>
              </w:rPr>
              <w:t>98,549</w:t>
            </w:r>
          </w:p>
        </w:tc>
        <w:tc>
          <w:tcPr>
            <w:tcW w:w="975" w:type="dxa"/>
            <w:noWrap/>
          </w:tcPr>
          <w:p w14:paraId="00EEA2DE" w14:textId="77777777" w:rsidR="00E23B2E" w:rsidRPr="00F13E1D" w:rsidRDefault="00E23B2E" w:rsidP="00E23B2E">
            <w:pPr>
              <w:jc w:val="right"/>
              <w:rPr>
                <w:color w:val="000000"/>
                <w:sz w:val="18"/>
                <w:szCs w:val="18"/>
                <w:lang w:val="en-US"/>
              </w:rPr>
            </w:pPr>
            <w:r w:rsidRPr="00F13E1D">
              <w:rPr>
                <w:sz w:val="18"/>
                <w:szCs w:val="18"/>
              </w:rPr>
              <w:t>1,543</w:t>
            </w:r>
          </w:p>
        </w:tc>
        <w:tc>
          <w:tcPr>
            <w:tcW w:w="1113" w:type="dxa"/>
            <w:noWrap/>
          </w:tcPr>
          <w:p w14:paraId="00EEA2DF" w14:textId="77777777" w:rsidR="00E23B2E" w:rsidRPr="00F13E1D" w:rsidRDefault="00E23B2E" w:rsidP="00E23B2E">
            <w:pPr>
              <w:jc w:val="right"/>
              <w:rPr>
                <w:sz w:val="18"/>
                <w:szCs w:val="18"/>
                <w:lang w:val="en-US"/>
              </w:rPr>
            </w:pPr>
          </w:p>
        </w:tc>
        <w:tc>
          <w:tcPr>
            <w:tcW w:w="1113" w:type="dxa"/>
          </w:tcPr>
          <w:p w14:paraId="00EEA2E0" w14:textId="77777777" w:rsidR="00E23B2E" w:rsidRPr="00F13E1D" w:rsidRDefault="00E23B2E" w:rsidP="00E23B2E">
            <w:pPr>
              <w:jc w:val="right"/>
              <w:rPr>
                <w:color w:val="000000"/>
                <w:sz w:val="18"/>
                <w:szCs w:val="18"/>
                <w:lang w:val="en-US"/>
              </w:rPr>
            </w:pPr>
            <w:r w:rsidRPr="00F13E1D">
              <w:rPr>
                <w:sz w:val="18"/>
                <w:szCs w:val="18"/>
              </w:rPr>
              <w:t>108</w:t>
            </w:r>
          </w:p>
        </w:tc>
        <w:tc>
          <w:tcPr>
            <w:tcW w:w="1113" w:type="dxa"/>
            <w:noWrap/>
          </w:tcPr>
          <w:p w14:paraId="00EEA2E1"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2E2"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2E3" w14:textId="77777777" w:rsidR="00E23B2E" w:rsidRPr="00F13E1D" w:rsidRDefault="00E23B2E" w:rsidP="00E23B2E">
            <w:pPr>
              <w:jc w:val="center"/>
              <w:rPr>
                <w:color w:val="000000"/>
                <w:sz w:val="18"/>
                <w:szCs w:val="18"/>
                <w:lang w:val="en-US"/>
              </w:rPr>
            </w:pPr>
          </w:p>
        </w:tc>
      </w:tr>
      <w:tr w:rsidR="00E23B2E" w:rsidRPr="00F13E1D" w14:paraId="00EEA2F0" w14:textId="77777777" w:rsidTr="00D368DB">
        <w:tc>
          <w:tcPr>
            <w:tcW w:w="2045" w:type="dxa"/>
            <w:noWrap/>
          </w:tcPr>
          <w:p w14:paraId="00EEA2E5" w14:textId="77777777" w:rsidR="00E23B2E" w:rsidRPr="00F13E1D" w:rsidRDefault="00E23B2E" w:rsidP="00E23B2E">
            <w:pPr>
              <w:jc w:val="left"/>
              <w:rPr>
                <w:color w:val="000000"/>
                <w:sz w:val="18"/>
                <w:szCs w:val="18"/>
                <w:lang w:val="en-US"/>
              </w:rPr>
            </w:pPr>
            <w:r w:rsidRPr="00F13E1D">
              <w:rPr>
                <w:sz w:val="18"/>
                <w:szCs w:val="18"/>
              </w:rPr>
              <w:t>PAK/PHA/76/INV/94</w:t>
            </w:r>
          </w:p>
        </w:tc>
        <w:tc>
          <w:tcPr>
            <w:tcW w:w="2631" w:type="dxa"/>
          </w:tcPr>
          <w:p w14:paraId="00EEA2E6" w14:textId="77777777" w:rsidR="00E23B2E" w:rsidRPr="00F13E1D" w:rsidRDefault="00E23B2E" w:rsidP="00E23B2E">
            <w:pPr>
              <w:jc w:val="left"/>
              <w:rPr>
                <w:color w:val="000000"/>
                <w:sz w:val="18"/>
                <w:szCs w:val="18"/>
                <w:lang w:val="en-US"/>
              </w:rPr>
            </w:pPr>
            <w:r w:rsidRPr="00F13E1D">
              <w:rPr>
                <w:sz w:val="18"/>
                <w:szCs w:val="18"/>
              </w:rPr>
              <w:t>HCFC phase-out management plan (stage II, first tranche) (polyurethane foam sector)</w:t>
            </w:r>
          </w:p>
        </w:tc>
        <w:tc>
          <w:tcPr>
            <w:tcW w:w="1063" w:type="dxa"/>
            <w:noWrap/>
          </w:tcPr>
          <w:p w14:paraId="00EEA2E7"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00EEA2E8" w14:textId="77777777" w:rsidR="00E23B2E" w:rsidRPr="00F13E1D" w:rsidRDefault="00E23B2E" w:rsidP="00E23B2E">
            <w:pPr>
              <w:jc w:val="right"/>
              <w:rPr>
                <w:color w:val="000000"/>
                <w:sz w:val="18"/>
                <w:szCs w:val="18"/>
                <w:lang w:val="en-US"/>
              </w:rPr>
            </w:pPr>
            <w:r w:rsidRPr="00F13E1D">
              <w:rPr>
                <w:sz w:val="18"/>
                <w:szCs w:val="18"/>
              </w:rPr>
              <w:t>2,160,200</w:t>
            </w:r>
          </w:p>
        </w:tc>
        <w:tc>
          <w:tcPr>
            <w:tcW w:w="1251" w:type="dxa"/>
          </w:tcPr>
          <w:p w14:paraId="00EEA2E9" w14:textId="77777777" w:rsidR="00E23B2E" w:rsidRPr="00F13E1D" w:rsidRDefault="00E23B2E" w:rsidP="00E23B2E">
            <w:pPr>
              <w:jc w:val="right"/>
              <w:rPr>
                <w:color w:val="000000"/>
                <w:sz w:val="18"/>
                <w:szCs w:val="18"/>
                <w:lang w:val="en-US"/>
              </w:rPr>
            </w:pPr>
            <w:r w:rsidRPr="00F13E1D">
              <w:rPr>
                <w:sz w:val="18"/>
                <w:szCs w:val="18"/>
              </w:rPr>
              <w:t>2,142,457</w:t>
            </w:r>
          </w:p>
        </w:tc>
        <w:tc>
          <w:tcPr>
            <w:tcW w:w="975" w:type="dxa"/>
            <w:noWrap/>
          </w:tcPr>
          <w:p w14:paraId="00EEA2EA" w14:textId="77777777" w:rsidR="00E23B2E" w:rsidRPr="00F13E1D" w:rsidRDefault="00E23B2E" w:rsidP="00E23B2E">
            <w:pPr>
              <w:jc w:val="right"/>
              <w:rPr>
                <w:color w:val="000000"/>
                <w:sz w:val="18"/>
                <w:szCs w:val="18"/>
                <w:lang w:val="en-US"/>
              </w:rPr>
            </w:pPr>
            <w:r w:rsidRPr="00F13E1D">
              <w:rPr>
                <w:sz w:val="18"/>
                <w:szCs w:val="18"/>
              </w:rPr>
              <w:t>17,743</w:t>
            </w:r>
          </w:p>
        </w:tc>
        <w:tc>
          <w:tcPr>
            <w:tcW w:w="1113" w:type="dxa"/>
            <w:noWrap/>
          </w:tcPr>
          <w:p w14:paraId="00EEA2EB" w14:textId="77777777" w:rsidR="00E23B2E" w:rsidRPr="00F13E1D" w:rsidRDefault="00E23B2E" w:rsidP="00E23B2E">
            <w:pPr>
              <w:jc w:val="right"/>
              <w:rPr>
                <w:sz w:val="18"/>
                <w:szCs w:val="18"/>
                <w:lang w:val="en-US"/>
              </w:rPr>
            </w:pPr>
          </w:p>
        </w:tc>
        <w:tc>
          <w:tcPr>
            <w:tcW w:w="1113" w:type="dxa"/>
          </w:tcPr>
          <w:p w14:paraId="00EEA2EC" w14:textId="77777777" w:rsidR="00E23B2E" w:rsidRPr="00F13E1D" w:rsidRDefault="00E23B2E" w:rsidP="00E23B2E">
            <w:pPr>
              <w:jc w:val="right"/>
              <w:rPr>
                <w:color w:val="000000"/>
                <w:sz w:val="18"/>
                <w:szCs w:val="18"/>
                <w:lang w:val="en-US"/>
              </w:rPr>
            </w:pPr>
            <w:r w:rsidRPr="00F13E1D">
              <w:rPr>
                <w:sz w:val="18"/>
                <w:szCs w:val="18"/>
              </w:rPr>
              <w:t>1,242</w:t>
            </w:r>
          </w:p>
        </w:tc>
        <w:tc>
          <w:tcPr>
            <w:tcW w:w="1113" w:type="dxa"/>
            <w:noWrap/>
          </w:tcPr>
          <w:p w14:paraId="00EEA2ED"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2EE"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2EF" w14:textId="77777777" w:rsidR="00E23B2E" w:rsidRPr="00F13E1D" w:rsidRDefault="00E23B2E" w:rsidP="00E23B2E">
            <w:pPr>
              <w:jc w:val="center"/>
              <w:rPr>
                <w:color w:val="000000"/>
                <w:sz w:val="18"/>
                <w:szCs w:val="18"/>
                <w:lang w:val="en-US"/>
              </w:rPr>
            </w:pPr>
          </w:p>
        </w:tc>
      </w:tr>
      <w:tr w:rsidR="00E23B2E" w:rsidRPr="00F13E1D" w14:paraId="00EEA2FC" w14:textId="77777777" w:rsidTr="00D368DB">
        <w:tc>
          <w:tcPr>
            <w:tcW w:w="2045" w:type="dxa"/>
            <w:noWrap/>
          </w:tcPr>
          <w:p w14:paraId="00EEA2F1" w14:textId="77777777" w:rsidR="00E23B2E" w:rsidRPr="00F13E1D" w:rsidRDefault="00E23B2E" w:rsidP="00E23B2E">
            <w:pPr>
              <w:jc w:val="left"/>
              <w:rPr>
                <w:color w:val="000000"/>
                <w:sz w:val="18"/>
                <w:szCs w:val="18"/>
                <w:lang w:val="en-US"/>
              </w:rPr>
            </w:pPr>
            <w:r w:rsidRPr="00F13E1D">
              <w:rPr>
                <w:sz w:val="18"/>
                <w:szCs w:val="18"/>
              </w:rPr>
              <w:t>PAK/PHA/83/INV/102</w:t>
            </w:r>
          </w:p>
        </w:tc>
        <w:tc>
          <w:tcPr>
            <w:tcW w:w="2631" w:type="dxa"/>
          </w:tcPr>
          <w:p w14:paraId="00EEA2F2" w14:textId="77777777" w:rsidR="00E23B2E" w:rsidRPr="00F13E1D" w:rsidRDefault="00E23B2E" w:rsidP="00E23B2E">
            <w:pPr>
              <w:jc w:val="left"/>
              <w:rPr>
                <w:color w:val="000000"/>
                <w:sz w:val="18"/>
                <w:szCs w:val="18"/>
                <w:lang w:val="en-US"/>
              </w:rPr>
            </w:pPr>
            <w:r w:rsidRPr="00F13E1D">
              <w:rPr>
                <w:sz w:val="18"/>
                <w:szCs w:val="18"/>
              </w:rPr>
              <w:t>HCFC phase-out management plan (stage II, second tranche) (polyurethane foam sector)</w:t>
            </w:r>
          </w:p>
        </w:tc>
        <w:tc>
          <w:tcPr>
            <w:tcW w:w="1063" w:type="dxa"/>
            <w:noWrap/>
          </w:tcPr>
          <w:p w14:paraId="00EEA2F3"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00EEA2F4" w14:textId="77777777" w:rsidR="00E23B2E" w:rsidRPr="00F13E1D" w:rsidRDefault="00E23B2E" w:rsidP="00E23B2E">
            <w:pPr>
              <w:jc w:val="right"/>
              <w:rPr>
                <w:color w:val="000000"/>
                <w:sz w:val="18"/>
                <w:szCs w:val="18"/>
                <w:lang w:val="en-US"/>
              </w:rPr>
            </w:pPr>
            <w:r w:rsidRPr="00F13E1D">
              <w:rPr>
                <w:sz w:val="18"/>
                <w:szCs w:val="18"/>
              </w:rPr>
              <w:t>570,352</w:t>
            </w:r>
          </w:p>
        </w:tc>
        <w:tc>
          <w:tcPr>
            <w:tcW w:w="1251" w:type="dxa"/>
          </w:tcPr>
          <w:p w14:paraId="00EEA2F5" w14:textId="77777777" w:rsidR="00E23B2E" w:rsidRPr="00F13E1D" w:rsidRDefault="00E23B2E" w:rsidP="00E23B2E">
            <w:pPr>
              <w:jc w:val="right"/>
              <w:rPr>
                <w:color w:val="000000"/>
                <w:sz w:val="18"/>
                <w:szCs w:val="18"/>
                <w:lang w:val="en-US"/>
              </w:rPr>
            </w:pPr>
            <w:r w:rsidRPr="00F13E1D">
              <w:rPr>
                <w:sz w:val="18"/>
                <w:szCs w:val="18"/>
              </w:rPr>
              <w:t>522,507</w:t>
            </w:r>
          </w:p>
        </w:tc>
        <w:tc>
          <w:tcPr>
            <w:tcW w:w="975" w:type="dxa"/>
            <w:noWrap/>
          </w:tcPr>
          <w:p w14:paraId="00EEA2F6" w14:textId="77777777" w:rsidR="00E23B2E" w:rsidRPr="00F13E1D" w:rsidRDefault="00E23B2E" w:rsidP="00E23B2E">
            <w:pPr>
              <w:jc w:val="right"/>
              <w:rPr>
                <w:color w:val="000000"/>
                <w:sz w:val="18"/>
                <w:szCs w:val="18"/>
                <w:lang w:val="en-US"/>
              </w:rPr>
            </w:pPr>
            <w:r w:rsidRPr="00F13E1D">
              <w:rPr>
                <w:sz w:val="18"/>
                <w:szCs w:val="18"/>
              </w:rPr>
              <w:t>47,845</w:t>
            </w:r>
          </w:p>
        </w:tc>
        <w:tc>
          <w:tcPr>
            <w:tcW w:w="1113" w:type="dxa"/>
            <w:noWrap/>
          </w:tcPr>
          <w:p w14:paraId="00EEA2F7" w14:textId="77777777" w:rsidR="00E23B2E" w:rsidRPr="00F13E1D" w:rsidRDefault="00E23B2E" w:rsidP="00E23B2E">
            <w:pPr>
              <w:jc w:val="right"/>
              <w:rPr>
                <w:sz w:val="18"/>
                <w:szCs w:val="18"/>
                <w:lang w:val="en-US"/>
              </w:rPr>
            </w:pPr>
          </w:p>
        </w:tc>
        <w:tc>
          <w:tcPr>
            <w:tcW w:w="1113" w:type="dxa"/>
          </w:tcPr>
          <w:p w14:paraId="00EEA2F8" w14:textId="77777777" w:rsidR="00E23B2E" w:rsidRPr="00F13E1D" w:rsidRDefault="00E23B2E" w:rsidP="00E23B2E">
            <w:pPr>
              <w:jc w:val="right"/>
              <w:rPr>
                <w:color w:val="000000"/>
                <w:sz w:val="18"/>
                <w:szCs w:val="18"/>
                <w:lang w:val="en-US"/>
              </w:rPr>
            </w:pPr>
            <w:r w:rsidRPr="00F13E1D">
              <w:rPr>
                <w:sz w:val="18"/>
                <w:szCs w:val="18"/>
              </w:rPr>
              <w:t>3,349</w:t>
            </w:r>
          </w:p>
        </w:tc>
        <w:tc>
          <w:tcPr>
            <w:tcW w:w="1113" w:type="dxa"/>
            <w:noWrap/>
          </w:tcPr>
          <w:p w14:paraId="00EEA2F9"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2FA"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2FB" w14:textId="77777777" w:rsidR="00E23B2E" w:rsidRPr="00F13E1D" w:rsidRDefault="00E23B2E" w:rsidP="00E23B2E">
            <w:pPr>
              <w:jc w:val="center"/>
              <w:rPr>
                <w:color w:val="000000"/>
                <w:sz w:val="18"/>
                <w:szCs w:val="18"/>
                <w:lang w:val="en-US"/>
              </w:rPr>
            </w:pPr>
          </w:p>
        </w:tc>
      </w:tr>
      <w:tr w:rsidR="00E23B2E" w:rsidRPr="00F13E1D" w14:paraId="00EEA308" w14:textId="77777777" w:rsidTr="00D368DB">
        <w:tc>
          <w:tcPr>
            <w:tcW w:w="2045" w:type="dxa"/>
            <w:noWrap/>
          </w:tcPr>
          <w:p w14:paraId="00EEA2FD" w14:textId="77777777" w:rsidR="00E23B2E" w:rsidRPr="00F13E1D" w:rsidRDefault="00E23B2E" w:rsidP="00E23B2E">
            <w:pPr>
              <w:jc w:val="left"/>
              <w:rPr>
                <w:color w:val="000000"/>
                <w:sz w:val="18"/>
                <w:szCs w:val="18"/>
                <w:lang w:val="en-US"/>
              </w:rPr>
            </w:pPr>
            <w:r w:rsidRPr="00F13E1D">
              <w:rPr>
                <w:sz w:val="18"/>
                <w:szCs w:val="18"/>
              </w:rPr>
              <w:t>PAK/PHA/83/TAS/100</w:t>
            </w:r>
          </w:p>
        </w:tc>
        <w:tc>
          <w:tcPr>
            <w:tcW w:w="2631" w:type="dxa"/>
          </w:tcPr>
          <w:p w14:paraId="00EEA2FE" w14:textId="77777777" w:rsidR="00E23B2E" w:rsidRPr="00F13E1D" w:rsidRDefault="00E23B2E" w:rsidP="00E23B2E">
            <w:pPr>
              <w:jc w:val="left"/>
              <w:rPr>
                <w:color w:val="000000"/>
                <w:sz w:val="18"/>
                <w:szCs w:val="18"/>
                <w:lang w:val="en-US"/>
              </w:rPr>
            </w:pPr>
            <w:r w:rsidRPr="00F13E1D">
              <w:rPr>
                <w:sz w:val="18"/>
                <w:szCs w:val="18"/>
              </w:rPr>
              <w:t>HCFC phase-out management plan (stage II, second tranche) (project management unit)</w:t>
            </w:r>
          </w:p>
        </w:tc>
        <w:tc>
          <w:tcPr>
            <w:tcW w:w="1063" w:type="dxa"/>
            <w:noWrap/>
          </w:tcPr>
          <w:p w14:paraId="00EEA2FF"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00EEA300" w14:textId="77777777" w:rsidR="00E23B2E" w:rsidRPr="00F13E1D" w:rsidRDefault="00E23B2E" w:rsidP="00E23B2E">
            <w:pPr>
              <w:jc w:val="right"/>
              <w:rPr>
                <w:color w:val="000000"/>
                <w:sz w:val="18"/>
                <w:szCs w:val="18"/>
                <w:lang w:val="en-US"/>
              </w:rPr>
            </w:pPr>
            <w:r w:rsidRPr="00F13E1D">
              <w:rPr>
                <w:sz w:val="18"/>
                <w:szCs w:val="18"/>
              </w:rPr>
              <w:t>294,500</w:t>
            </w:r>
          </w:p>
        </w:tc>
        <w:tc>
          <w:tcPr>
            <w:tcW w:w="1251" w:type="dxa"/>
          </w:tcPr>
          <w:p w14:paraId="00EEA301" w14:textId="77777777" w:rsidR="00E23B2E" w:rsidRPr="00F13E1D" w:rsidRDefault="00E23B2E" w:rsidP="00E23B2E">
            <w:pPr>
              <w:jc w:val="right"/>
              <w:rPr>
                <w:color w:val="000000"/>
                <w:sz w:val="18"/>
                <w:szCs w:val="18"/>
                <w:lang w:val="en-US"/>
              </w:rPr>
            </w:pPr>
            <w:r w:rsidRPr="00F13E1D">
              <w:rPr>
                <w:sz w:val="18"/>
                <w:szCs w:val="18"/>
              </w:rPr>
              <w:t>257,155</w:t>
            </w:r>
          </w:p>
        </w:tc>
        <w:tc>
          <w:tcPr>
            <w:tcW w:w="975" w:type="dxa"/>
            <w:noWrap/>
          </w:tcPr>
          <w:p w14:paraId="00EEA302" w14:textId="77777777" w:rsidR="00E23B2E" w:rsidRPr="00F13E1D" w:rsidRDefault="00E23B2E" w:rsidP="00E23B2E">
            <w:pPr>
              <w:jc w:val="right"/>
              <w:rPr>
                <w:color w:val="000000"/>
                <w:sz w:val="18"/>
                <w:szCs w:val="18"/>
                <w:lang w:val="en-US"/>
              </w:rPr>
            </w:pPr>
            <w:r w:rsidRPr="00F13E1D">
              <w:rPr>
                <w:sz w:val="18"/>
                <w:szCs w:val="18"/>
              </w:rPr>
              <w:t>37,345</w:t>
            </w:r>
          </w:p>
        </w:tc>
        <w:tc>
          <w:tcPr>
            <w:tcW w:w="1113" w:type="dxa"/>
            <w:noWrap/>
          </w:tcPr>
          <w:p w14:paraId="00EEA303" w14:textId="77777777" w:rsidR="00E23B2E" w:rsidRPr="00F13E1D" w:rsidRDefault="00E23B2E" w:rsidP="00E23B2E">
            <w:pPr>
              <w:jc w:val="right"/>
              <w:rPr>
                <w:sz w:val="18"/>
                <w:szCs w:val="18"/>
                <w:lang w:val="en-US"/>
              </w:rPr>
            </w:pPr>
          </w:p>
        </w:tc>
        <w:tc>
          <w:tcPr>
            <w:tcW w:w="1113" w:type="dxa"/>
          </w:tcPr>
          <w:p w14:paraId="00EEA304" w14:textId="77777777" w:rsidR="00E23B2E" w:rsidRPr="00F13E1D" w:rsidRDefault="00E23B2E" w:rsidP="00E23B2E">
            <w:pPr>
              <w:jc w:val="right"/>
              <w:rPr>
                <w:color w:val="000000"/>
                <w:sz w:val="18"/>
                <w:szCs w:val="18"/>
                <w:lang w:val="en-US"/>
              </w:rPr>
            </w:pPr>
            <w:r w:rsidRPr="00F13E1D">
              <w:rPr>
                <w:sz w:val="18"/>
                <w:szCs w:val="18"/>
              </w:rPr>
              <w:t>2,614</w:t>
            </w:r>
          </w:p>
        </w:tc>
        <w:tc>
          <w:tcPr>
            <w:tcW w:w="1113" w:type="dxa"/>
            <w:noWrap/>
          </w:tcPr>
          <w:p w14:paraId="00EEA305"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306"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307" w14:textId="77777777" w:rsidR="00E23B2E" w:rsidRPr="00F13E1D" w:rsidRDefault="00E23B2E" w:rsidP="00E23B2E">
            <w:pPr>
              <w:jc w:val="center"/>
              <w:rPr>
                <w:color w:val="000000"/>
                <w:sz w:val="18"/>
                <w:szCs w:val="18"/>
                <w:lang w:val="en-US"/>
              </w:rPr>
            </w:pPr>
          </w:p>
        </w:tc>
      </w:tr>
      <w:tr w:rsidR="00E23B2E" w:rsidRPr="00F13E1D" w14:paraId="00EEA314" w14:textId="77777777" w:rsidTr="00D368DB">
        <w:tc>
          <w:tcPr>
            <w:tcW w:w="2045" w:type="dxa"/>
            <w:noWrap/>
          </w:tcPr>
          <w:p w14:paraId="00EEA309" w14:textId="77777777" w:rsidR="00E23B2E" w:rsidRPr="00F13E1D" w:rsidRDefault="00E23B2E" w:rsidP="00E23B2E">
            <w:pPr>
              <w:jc w:val="left"/>
              <w:rPr>
                <w:color w:val="000000"/>
                <w:sz w:val="18"/>
                <w:szCs w:val="18"/>
                <w:lang w:val="en-US"/>
              </w:rPr>
            </w:pPr>
            <w:r w:rsidRPr="00F13E1D">
              <w:rPr>
                <w:sz w:val="18"/>
                <w:szCs w:val="18"/>
              </w:rPr>
              <w:t>PAK/PHA/90/INV/110</w:t>
            </w:r>
          </w:p>
        </w:tc>
        <w:tc>
          <w:tcPr>
            <w:tcW w:w="2631" w:type="dxa"/>
          </w:tcPr>
          <w:p w14:paraId="00EEA30A" w14:textId="77777777" w:rsidR="00E23B2E" w:rsidRPr="00F13E1D" w:rsidRDefault="00E23B2E" w:rsidP="00E23B2E">
            <w:pPr>
              <w:jc w:val="left"/>
              <w:rPr>
                <w:color w:val="000000"/>
                <w:sz w:val="18"/>
                <w:szCs w:val="18"/>
                <w:lang w:val="en-US"/>
              </w:rPr>
            </w:pPr>
            <w:r w:rsidRPr="00F13E1D">
              <w:rPr>
                <w:sz w:val="18"/>
                <w:szCs w:val="18"/>
              </w:rPr>
              <w:t>HCFC phase-out management plan (stage II, fourth tranche) (domestic air-conditioner manufacturing sector)</w:t>
            </w:r>
          </w:p>
        </w:tc>
        <w:tc>
          <w:tcPr>
            <w:tcW w:w="1063" w:type="dxa"/>
            <w:noWrap/>
          </w:tcPr>
          <w:p w14:paraId="00EEA30B"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00EEA30C" w14:textId="77777777" w:rsidR="00E23B2E" w:rsidRPr="00F13E1D" w:rsidRDefault="00E23B2E" w:rsidP="00E23B2E">
            <w:pPr>
              <w:jc w:val="right"/>
              <w:rPr>
                <w:color w:val="000000"/>
                <w:sz w:val="18"/>
                <w:szCs w:val="18"/>
                <w:lang w:val="en-US"/>
              </w:rPr>
            </w:pPr>
            <w:r w:rsidRPr="00F13E1D">
              <w:rPr>
                <w:sz w:val="18"/>
                <w:szCs w:val="18"/>
              </w:rPr>
              <w:t>161,340</w:t>
            </w:r>
          </w:p>
        </w:tc>
        <w:tc>
          <w:tcPr>
            <w:tcW w:w="1251" w:type="dxa"/>
          </w:tcPr>
          <w:p w14:paraId="00EEA30D" w14:textId="77777777" w:rsidR="00E23B2E" w:rsidRPr="00F13E1D" w:rsidRDefault="00E23B2E" w:rsidP="00E23B2E">
            <w:pPr>
              <w:jc w:val="right"/>
              <w:rPr>
                <w:color w:val="000000"/>
                <w:sz w:val="18"/>
                <w:szCs w:val="18"/>
                <w:lang w:val="en-US"/>
              </w:rPr>
            </w:pPr>
            <w:r w:rsidRPr="00F13E1D">
              <w:rPr>
                <w:sz w:val="18"/>
                <w:szCs w:val="18"/>
              </w:rPr>
              <w:t>159,458</w:t>
            </w:r>
          </w:p>
        </w:tc>
        <w:tc>
          <w:tcPr>
            <w:tcW w:w="975" w:type="dxa"/>
            <w:noWrap/>
          </w:tcPr>
          <w:p w14:paraId="00EEA30E" w14:textId="77777777" w:rsidR="00E23B2E" w:rsidRPr="00F13E1D" w:rsidRDefault="00E23B2E" w:rsidP="00E23B2E">
            <w:pPr>
              <w:jc w:val="right"/>
              <w:rPr>
                <w:color w:val="000000"/>
                <w:sz w:val="18"/>
                <w:szCs w:val="18"/>
                <w:lang w:val="en-US"/>
              </w:rPr>
            </w:pPr>
            <w:r w:rsidRPr="00F13E1D">
              <w:rPr>
                <w:sz w:val="18"/>
                <w:szCs w:val="18"/>
              </w:rPr>
              <w:t>1,882</w:t>
            </w:r>
          </w:p>
        </w:tc>
        <w:tc>
          <w:tcPr>
            <w:tcW w:w="1113" w:type="dxa"/>
            <w:noWrap/>
          </w:tcPr>
          <w:p w14:paraId="00EEA30F" w14:textId="77777777" w:rsidR="00E23B2E" w:rsidRPr="00F13E1D" w:rsidRDefault="00E23B2E" w:rsidP="00E23B2E">
            <w:pPr>
              <w:jc w:val="right"/>
              <w:rPr>
                <w:sz w:val="18"/>
                <w:szCs w:val="18"/>
                <w:lang w:val="en-US"/>
              </w:rPr>
            </w:pPr>
          </w:p>
        </w:tc>
        <w:tc>
          <w:tcPr>
            <w:tcW w:w="1113" w:type="dxa"/>
          </w:tcPr>
          <w:p w14:paraId="00EEA310" w14:textId="77777777" w:rsidR="00E23B2E" w:rsidRPr="00F13E1D" w:rsidRDefault="00E23B2E" w:rsidP="00E23B2E">
            <w:pPr>
              <w:jc w:val="right"/>
              <w:rPr>
                <w:color w:val="000000"/>
                <w:sz w:val="18"/>
                <w:szCs w:val="18"/>
                <w:lang w:val="en-US"/>
              </w:rPr>
            </w:pPr>
            <w:r w:rsidRPr="00F13E1D">
              <w:rPr>
                <w:sz w:val="18"/>
                <w:szCs w:val="18"/>
              </w:rPr>
              <w:t>132</w:t>
            </w:r>
          </w:p>
        </w:tc>
        <w:tc>
          <w:tcPr>
            <w:tcW w:w="1113" w:type="dxa"/>
            <w:noWrap/>
          </w:tcPr>
          <w:p w14:paraId="00EEA311"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312"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313" w14:textId="77777777" w:rsidR="00E23B2E" w:rsidRPr="00F13E1D" w:rsidRDefault="00E23B2E" w:rsidP="00E23B2E">
            <w:pPr>
              <w:jc w:val="center"/>
              <w:rPr>
                <w:color w:val="000000"/>
                <w:sz w:val="18"/>
                <w:szCs w:val="18"/>
                <w:lang w:val="en-US"/>
              </w:rPr>
            </w:pPr>
          </w:p>
        </w:tc>
      </w:tr>
      <w:tr w:rsidR="00E23B2E" w:rsidRPr="00F13E1D" w14:paraId="00EEA320" w14:textId="77777777" w:rsidTr="00D368DB">
        <w:tc>
          <w:tcPr>
            <w:tcW w:w="2045" w:type="dxa"/>
            <w:noWrap/>
          </w:tcPr>
          <w:p w14:paraId="00EEA315" w14:textId="77777777" w:rsidR="00E23B2E" w:rsidRPr="00F13E1D" w:rsidRDefault="00E23B2E" w:rsidP="00E23B2E">
            <w:pPr>
              <w:jc w:val="left"/>
              <w:rPr>
                <w:color w:val="000000"/>
                <w:sz w:val="18"/>
                <w:szCs w:val="18"/>
                <w:lang w:val="en-US"/>
              </w:rPr>
            </w:pPr>
            <w:r w:rsidRPr="00F13E1D">
              <w:rPr>
                <w:sz w:val="18"/>
                <w:szCs w:val="18"/>
              </w:rPr>
              <w:t>PHI/PHA/83/INV/104</w:t>
            </w:r>
          </w:p>
        </w:tc>
        <w:tc>
          <w:tcPr>
            <w:tcW w:w="2631" w:type="dxa"/>
          </w:tcPr>
          <w:p w14:paraId="00EEA316" w14:textId="77777777" w:rsidR="00E23B2E" w:rsidRPr="00F13E1D" w:rsidRDefault="00E23B2E" w:rsidP="00E23B2E">
            <w:pPr>
              <w:jc w:val="left"/>
              <w:rPr>
                <w:color w:val="000000"/>
                <w:sz w:val="18"/>
                <w:szCs w:val="18"/>
                <w:lang w:val="en-US"/>
              </w:rPr>
            </w:pPr>
            <w:r w:rsidRPr="00F13E1D">
              <w:rPr>
                <w:sz w:val="18"/>
                <w:szCs w:val="18"/>
              </w:rPr>
              <w:t>HCFC phase-out management plan (stage II, first tranche) (air-</w:t>
            </w:r>
            <w:r w:rsidRPr="00F13E1D">
              <w:rPr>
                <w:sz w:val="18"/>
                <w:szCs w:val="18"/>
              </w:rPr>
              <w:lastRenderedPageBreak/>
              <w:t>conditioning sector)</w:t>
            </w:r>
          </w:p>
        </w:tc>
        <w:tc>
          <w:tcPr>
            <w:tcW w:w="1063" w:type="dxa"/>
            <w:noWrap/>
          </w:tcPr>
          <w:p w14:paraId="00EEA317" w14:textId="77777777" w:rsidR="00E23B2E" w:rsidRPr="00F13E1D" w:rsidRDefault="00E23B2E" w:rsidP="00E23B2E">
            <w:pPr>
              <w:jc w:val="center"/>
              <w:rPr>
                <w:color w:val="000000"/>
                <w:sz w:val="18"/>
                <w:szCs w:val="18"/>
                <w:lang w:val="en-US"/>
              </w:rPr>
            </w:pPr>
            <w:r w:rsidRPr="00F13E1D">
              <w:rPr>
                <w:sz w:val="18"/>
                <w:szCs w:val="18"/>
              </w:rPr>
              <w:lastRenderedPageBreak/>
              <w:t>Dec-23</w:t>
            </w:r>
          </w:p>
        </w:tc>
        <w:tc>
          <w:tcPr>
            <w:tcW w:w="1164" w:type="dxa"/>
            <w:noWrap/>
          </w:tcPr>
          <w:p w14:paraId="00EEA318" w14:textId="77777777" w:rsidR="00E23B2E" w:rsidRPr="00F13E1D" w:rsidRDefault="00E23B2E" w:rsidP="00E23B2E">
            <w:pPr>
              <w:jc w:val="right"/>
              <w:rPr>
                <w:color w:val="000000"/>
                <w:sz w:val="18"/>
                <w:szCs w:val="18"/>
                <w:lang w:val="en-US"/>
              </w:rPr>
            </w:pPr>
            <w:r w:rsidRPr="00F13E1D">
              <w:rPr>
                <w:sz w:val="18"/>
                <w:szCs w:val="18"/>
              </w:rPr>
              <w:t>537,856</w:t>
            </w:r>
          </w:p>
        </w:tc>
        <w:tc>
          <w:tcPr>
            <w:tcW w:w="1251" w:type="dxa"/>
          </w:tcPr>
          <w:p w14:paraId="00EEA319" w14:textId="77777777" w:rsidR="00E23B2E" w:rsidRPr="00F13E1D" w:rsidRDefault="00E23B2E" w:rsidP="00E23B2E">
            <w:pPr>
              <w:jc w:val="right"/>
              <w:rPr>
                <w:color w:val="000000"/>
                <w:sz w:val="18"/>
                <w:szCs w:val="18"/>
                <w:lang w:val="en-US"/>
              </w:rPr>
            </w:pPr>
            <w:r w:rsidRPr="00F13E1D">
              <w:rPr>
                <w:sz w:val="18"/>
                <w:szCs w:val="18"/>
              </w:rPr>
              <w:t>348,037</w:t>
            </w:r>
          </w:p>
        </w:tc>
        <w:tc>
          <w:tcPr>
            <w:tcW w:w="975" w:type="dxa"/>
            <w:noWrap/>
          </w:tcPr>
          <w:p w14:paraId="00EEA31A" w14:textId="77777777" w:rsidR="00E23B2E" w:rsidRPr="00F13E1D" w:rsidRDefault="00E23B2E" w:rsidP="00E23B2E">
            <w:pPr>
              <w:jc w:val="right"/>
              <w:rPr>
                <w:color w:val="000000"/>
                <w:sz w:val="18"/>
                <w:szCs w:val="18"/>
                <w:lang w:val="en-US"/>
              </w:rPr>
            </w:pPr>
            <w:r w:rsidRPr="00F13E1D">
              <w:rPr>
                <w:sz w:val="18"/>
                <w:szCs w:val="18"/>
              </w:rPr>
              <w:t>189,819</w:t>
            </w:r>
          </w:p>
        </w:tc>
        <w:tc>
          <w:tcPr>
            <w:tcW w:w="1113" w:type="dxa"/>
            <w:noWrap/>
          </w:tcPr>
          <w:p w14:paraId="00EEA31B" w14:textId="77777777" w:rsidR="00E23B2E" w:rsidRPr="00F13E1D" w:rsidRDefault="00E23B2E" w:rsidP="00E23B2E">
            <w:pPr>
              <w:jc w:val="right"/>
              <w:rPr>
                <w:sz w:val="18"/>
                <w:szCs w:val="18"/>
                <w:lang w:val="en-US"/>
              </w:rPr>
            </w:pPr>
          </w:p>
        </w:tc>
        <w:tc>
          <w:tcPr>
            <w:tcW w:w="1113" w:type="dxa"/>
          </w:tcPr>
          <w:p w14:paraId="00EEA31C" w14:textId="77777777" w:rsidR="00E23B2E" w:rsidRPr="00F13E1D" w:rsidRDefault="00E23B2E" w:rsidP="00E23B2E">
            <w:pPr>
              <w:jc w:val="right"/>
              <w:rPr>
                <w:color w:val="000000"/>
                <w:sz w:val="18"/>
                <w:szCs w:val="18"/>
                <w:lang w:val="en-US"/>
              </w:rPr>
            </w:pPr>
            <w:r w:rsidRPr="00F13E1D">
              <w:rPr>
                <w:sz w:val="18"/>
                <w:szCs w:val="18"/>
              </w:rPr>
              <w:t>13,286</w:t>
            </w:r>
          </w:p>
        </w:tc>
        <w:tc>
          <w:tcPr>
            <w:tcW w:w="1113" w:type="dxa"/>
            <w:noWrap/>
          </w:tcPr>
          <w:p w14:paraId="00EEA31D"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31E"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31F" w14:textId="77777777" w:rsidR="00E23B2E" w:rsidRPr="00F13E1D" w:rsidRDefault="00E23B2E" w:rsidP="00E23B2E">
            <w:pPr>
              <w:jc w:val="center"/>
              <w:rPr>
                <w:color w:val="000000"/>
                <w:sz w:val="18"/>
                <w:szCs w:val="18"/>
                <w:lang w:val="en-US"/>
              </w:rPr>
            </w:pPr>
          </w:p>
        </w:tc>
      </w:tr>
      <w:tr w:rsidR="00E23B2E" w:rsidRPr="00F13E1D" w14:paraId="00EEA32C" w14:textId="77777777" w:rsidTr="00D368DB">
        <w:tc>
          <w:tcPr>
            <w:tcW w:w="2045" w:type="dxa"/>
            <w:noWrap/>
          </w:tcPr>
          <w:p w14:paraId="00EEA321" w14:textId="77777777" w:rsidR="00E23B2E" w:rsidRPr="00F13E1D" w:rsidRDefault="00E23B2E" w:rsidP="00E23B2E">
            <w:pPr>
              <w:jc w:val="left"/>
              <w:rPr>
                <w:color w:val="000000"/>
                <w:sz w:val="18"/>
                <w:szCs w:val="18"/>
                <w:lang w:val="en-US"/>
              </w:rPr>
            </w:pPr>
            <w:r w:rsidRPr="00F13E1D">
              <w:rPr>
                <w:sz w:val="18"/>
                <w:szCs w:val="18"/>
              </w:rPr>
              <w:t>PHI/PHA/83/TAS/105</w:t>
            </w:r>
          </w:p>
        </w:tc>
        <w:tc>
          <w:tcPr>
            <w:tcW w:w="2631" w:type="dxa"/>
          </w:tcPr>
          <w:p w14:paraId="00EEA322" w14:textId="77777777" w:rsidR="00E23B2E" w:rsidRPr="00F13E1D" w:rsidRDefault="00E23B2E" w:rsidP="00E23B2E">
            <w:pPr>
              <w:jc w:val="left"/>
              <w:rPr>
                <w:color w:val="000000"/>
                <w:sz w:val="18"/>
                <w:szCs w:val="18"/>
                <w:lang w:val="en-US"/>
              </w:rPr>
            </w:pPr>
            <w:r w:rsidRPr="00F13E1D">
              <w:rPr>
                <w:sz w:val="18"/>
                <w:szCs w:val="18"/>
              </w:rPr>
              <w:t>HCFC phase-out management plan (stage II, first tranche) (refrigeration servicing sector)</w:t>
            </w:r>
          </w:p>
        </w:tc>
        <w:tc>
          <w:tcPr>
            <w:tcW w:w="1063" w:type="dxa"/>
            <w:noWrap/>
          </w:tcPr>
          <w:p w14:paraId="00EEA323" w14:textId="77777777" w:rsidR="00E23B2E" w:rsidRPr="00F13E1D" w:rsidRDefault="00E23B2E" w:rsidP="00E23B2E">
            <w:pPr>
              <w:jc w:val="center"/>
              <w:rPr>
                <w:color w:val="000000"/>
                <w:sz w:val="18"/>
                <w:szCs w:val="18"/>
                <w:lang w:val="en-US"/>
              </w:rPr>
            </w:pPr>
            <w:r w:rsidRPr="00F13E1D">
              <w:rPr>
                <w:sz w:val="18"/>
                <w:szCs w:val="18"/>
              </w:rPr>
              <w:t>Dec-23</w:t>
            </w:r>
          </w:p>
        </w:tc>
        <w:tc>
          <w:tcPr>
            <w:tcW w:w="1164" w:type="dxa"/>
            <w:noWrap/>
          </w:tcPr>
          <w:p w14:paraId="00EEA324" w14:textId="77777777" w:rsidR="00E23B2E" w:rsidRPr="00F13E1D" w:rsidRDefault="00E23B2E" w:rsidP="00E23B2E">
            <w:pPr>
              <w:jc w:val="right"/>
              <w:rPr>
                <w:color w:val="000000"/>
                <w:sz w:val="18"/>
                <w:szCs w:val="18"/>
                <w:lang w:val="en-US"/>
              </w:rPr>
            </w:pPr>
            <w:r w:rsidRPr="00F13E1D">
              <w:rPr>
                <w:sz w:val="18"/>
                <w:szCs w:val="18"/>
              </w:rPr>
              <w:t>273,894</w:t>
            </w:r>
          </w:p>
        </w:tc>
        <w:tc>
          <w:tcPr>
            <w:tcW w:w="1251" w:type="dxa"/>
          </w:tcPr>
          <w:p w14:paraId="00EEA325" w14:textId="77777777" w:rsidR="00E23B2E" w:rsidRPr="00F13E1D" w:rsidRDefault="00E23B2E" w:rsidP="00E23B2E">
            <w:pPr>
              <w:jc w:val="right"/>
              <w:rPr>
                <w:color w:val="000000"/>
                <w:sz w:val="18"/>
                <w:szCs w:val="18"/>
                <w:lang w:val="en-US"/>
              </w:rPr>
            </w:pPr>
            <w:r w:rsidRPr="00F13E1D">
              <w:rPr>
                <w:sz w:val="18"/>
                <w:szCs w:val="18"/>
              </w:rPr>
              <w:t>235,967</w:t>
            </w:r>
          </w:p>
        </w:tc>
        <w:tc>
          <w:tcPr>
            <w:tcW w:w="975" w:type="dxa"/>
            <w:noWrap/>
          </w:tcPr>
          <w:p w14:paraId="00EEA326" w14:textId="77777777" w:rsidR="00E23B2E" w:rsidRPr="00F13E1D" w:rsidRDefault="00E23B2E" w:rsidP="00E23B2E">
            <w:pPr>
              <w:jc w:val="right"/>
              <w:rPr>
                <w:color w:val="000000"/>
                <w:sz w:val="18"/>
                <w:szCs w:val="18"/>
                <w:lang w:val="en-US"/>
              </w:rPr>
            </w:pPr>
            <w:r w:rsidRPr="00F13E1D">
              <w:rPr>
                <w:sz w:val="18"/>
                <w:szCs w:val="18"/>
              </w:rPr>
              <w:t>37,927</w:t>
            </w:r>
          </w:p>
        </w:tc>
        <w:tc>
          <w:tcPr>
            <w:tcW w:w="1113" w:type="dxa"/>
            <w:noWrap/>
          </w:tcPr>
          <w:p w14:paraId="00EEA327" w14:textId="77777777" w:rsidR="00E23B2E" w:rsidRPr="00F13E1D" w:rsidRDefault="00E23B2E" w:rsidP="00E23B2E">
            <w:pPr>
              <w:jc w:val="right"/>
              <w:rPr>
                <w:sz w:val="18"/>
                <w:szCs w:val="18"/>
                <w:lang w:val="en-US"/>
              </w:rPr>
            </w:pPr>
          </w:p>
        </w:tc>
        <w:tc>
          <w:tcPr>
            <w:tcW w:w="1113" w:type="dxa"/>
          </w:tcPr>
          <w:p w14:paraId="00EEA328" w14:textId="77777777" w:rsidR="00E23B2E" w:rsidRPr="00F13E1D" w:rsidRDefault="00E23B2E" w:rsidP="00E23B2E">
            <w:pPr>
              <w:jc w:val="right"/>
              <w:rPr>
                <w:color w:val="000000"/>
                <w:sz w:val="18"/>
                <w:szCs w:val="18"/>
                <w:lang w:val="en-US"/>
              </w:rPr>
            </w:pPr>
            <w:r w:rsidRPr="00F13E1D">
              <w:rPr>
                <w:sz w:val="18"/>
                <w:szCs w:val="18"/>
              </w:rPr>
              <w:t>2,655</w:t>
            </w:r>
          </w:p>
        </w:tc>
        <w:tc>
          <w:tcPr>
            <w:tcW w:w="1113" w:type="dxa"/>
            <w:noWrap/>
          </w:tcPr>
          <w:p w14:paraId="00EEA329"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32A"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32B" w14:textId="77777777" w:rsidR="00E23B2E" w:rsidRPr="00F13E1D" w:rsidRDefault="00E23B2E" w:rsidP="00E23B2E">
            <w:pPr>
              <w:jc w:val="center"/>
              <w:rPr>
                <w:color w:val="000000"/>
                <w:sz w:val="18"/>
                <w:szCs w:val="18"/>
                <w:lang w:val="en-US"/>
              </w:rPr>
            </w:pPr>
          </w:p>
        </w:tc>
      </w:tr>
      <w:tr w:rsidR="00E23B2E" w:rsidRPr="00F13E1D" w14:paraId="00EEA338" w14:textId="77777777" w:rsidTr="00D368DB">
        <w:tc>
          <w:tcPr>
            <w:tcW w:w="2045" w:type="dxa"/>
            <w:noWrap/>
          </w:tcPr>
          <w:p w14:paraId="00EEA32D" w14:textId="77777777" w:rsidR="00E23B2E" w:rsidRPr="00F13E1D" w:rsidRDefault="00E23B2E" w:rsidP="00E23B2E">
            <w:pPr>
              <w:jc w:val="left"/>
              <w:rPr>
                <w:color w:val="000000"/>
                <w:sz w:val="18"/>
                <w:szCs w:val="18"/>
                <w:lang w:val="en-US"/>
              </w:rPr>
            </w:pPr>
            <w:r w:rsidRPr="00F13E1D">
              <w:rPr>
                <w:sz w:val="18"/>
                <w:szCs w:val="18"/>
              </w:rPr>
              <w:t>PRC/KIP/91/PRP/38</w:t>
            </w:r>
          </w:p>
        </w:tc>
        <w:tc>
          <w:tcPr>
            <w:tcW w:w="2631" w:type="dxa"/>
          </w:tcPr>
          <w:p w14:paraId="00EEA32E" w14:textId="77777777" w:rsidR="00E23B2E" w:rsidRPr="00F13E1D" w:rsidRDefault="00E23B2E" w:rsidP="00E23B2E">
            <w:pPr>
              <w:jc w:val="left"/>
              <w:rPr>
                <w:color w:val="000000"/>
                <w:sz w:val="18"/>
                <w:szCs w:val="18"/>
                <w:lang w:val="en-US"/>
              </w:rPr>
            </w:pPr>
            <w:r w:rsidRPr="00F13E1D">
              <w:rPr>
                <w:sz w:val="18"/>
                <w:szCs w:val="18"/>
              </w:rPr>
              <w:t>Preparation of a Kigali HFC implementation plan</w:t>
            </w:r>
          </w:p>
        </w:tc>
        <w:tc>
          <w:tcPr>
            <w:tcW w:w="1063" w:type="dxa"/>
            <w:noWrap/>
          </w:tcPr>
          <w:p w14:paraId="00EEA32F"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00EEA330" w14:textId="77777777" w:rsidR="00E23B2E" w:rsidRPr="00F13E1D" w:rsidRDefault="00E23B2E" w:rsidP="00E23B2E">
            <w:pPr>
              <w:jc w:val="right"/>
              <w:rPr>
                <w:color w:val="000000"/>
                <w:sz w:val="18"/>
                <w:szCs w:val="18"/>
                <w:lang w:val="en-US"/>
              </w:rPr>
            </w:pPr>
            <w:r w:rsidRPr="00F13E1D">
              <w:rPr>
                <w:sz w:val="18"/>
                <w:szCs w:val="18"/>
              </w:rPr>
              <w:t>119,000</w:t>
            </w:r>
          </w:p>
        </w:tc>
        <w:tc>
          <w:tcPr>
            <w:tcW w:w="1251" w:type="dxa"/>
          </w:tcPr>
          <w:p w14:paraId="00EEA331" w14:textId="77777777" w:rsidR="00E23B2E" w:rsidRPr="00F13E1D" w:rsidRDefault="00E23B2E" w:rsidP="00E23B2E">
            <w:pPr>
              <w:jc w:val="right"/>
              <w:rPr>
                <w:color w:val="000000"/>
                <w:sz w:val="18"/>
                <w:szCs w:val="18"/>
                <w:lang w:val="en-US"/>
              </w:rPr>
            </w:pPr>
            <w:r w:rsidRPr="00F13E1D">
              <w:rPr>
                <w:sz w:val="18"/>
                <w:szCs w:val="18"/>
              </w:rPr>
              <w:t>117,466</w:t>
            </w:r>
          </w:p>
        </w:tc>
        <w:tc>
          <w:tcPr>
            <w:tcW w:w="975" w:type="dxa"/>
            <w:noWrap/>
          </w:tcPr>
          <w:p w14:paraId="00EEA332" w14:textId="77777777" w:rsidR="00E23B2E" w:rsidRPr="00F13E1D" w:rsidRDefault="00E23B2E" w:rsidP="00E23B2E">
            <w:pPr>
              <w:jc w:val="right"/>
              <w:rPr>
                <w:color w:val="000000"/>
                <w:sz w:val="18"/>
                <w:szCs w:val="18"/>
                <w:lang w:val="en-US"/>
              </w:rPr>
            </w:pPr>
            <w:r w:rsidRPr="00F13E1D">
              <w:rPr>
                <w:sz w:val="18"/>
                <w:szCs w:val="18"/>
              </w:rPr>
              <w:t>1,534</w:t>
            </w:r>
          </w:p>
        </w:tc>
        <w:tc>
          <w:tcPr>
            <w:tcW w:w="1113" w:type="dxa"/>
            <w:noWrap/>
          </w:tcPr>
          <w:p w14:paraId="00EEA333" w14:textId="77777777" w:rsidR="00E23B2E" w:rsidRPr="00F13E1D" w:rsidRDefault="00E23B2E" w:rsidP="00E23B2E">
            <w:pPr>
              <w:jc w:val="right"/>
              <w:rPr>
                <w:sz w:val="18"/>
                <w:szCs w:val="18"/>
                <w:lang w:val="en-US"/>
              </w:rPr>
            </w:pPr>
          </w:p>
        </w:tc>
        <w:tc>
          <w:tcPr>
            <w:tcW w:w="1113" w:type="dxa"/>
          </w:tcPr>
          <w:p w14:paraId="00EEA334" w14:textId="77777777" w:rsidR="00E23B2E" w:rsidRPr="00F13E1D" w:rsidRDefault="00E23B2E" w:rsidP="00E23B2E">
            <w:pPr>
              <w:jc w:val="right"/>
              <w:rPr>
                <w:color w:val="000000"/>
                <w:sz w:val="18"/>
                <w:szCs w:val="18"/>
                <w:lang w:val="en-US"/>
              </w:rPr>
            </w:pPr>
            <w:r w:rsidRPr="00F13E1D">
              <w:rPr>
                <w:sz w:val="18"/>
                <w:szCs w:val="18"/>
              </w:rPr>
              <w:t>107</w:t>
            </w:r>
          </w:p>
        </w:tc>
        <w:tc>
          <w:tcPr>
            <w:tcW w:w="1113" w:type="dxa"/>
            <w:noWrap/>
          </w:tcPr>
          <w:p w14:paraId="00EEA335"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336"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337" w14:textId="77777777" w:rsidR="00E23B2E" w:rsidRPr="00F13E1D" w:rsidRDefault="00E23B2E" w:rsidP="00E23B2E">
            <w:pPr>
              <w:jc w:val="center"/>
              <w:rPr>
                <w:color w:val="000000"/>
                <w:sz w:val="18"/>
                <w:szCs w:val="18"/>
                <w:lang w:val="en-US"/>
              </w:rPr>
            </w:pPr>
          </w:p>
        </w:tc>
      </w:tr>
      <w:tr w:rsidR="00E23B2E" w:rsidRPr="00F13E1D" w14:paraId="00EEA344" w14:textId="77777777" w:rsidTr="00D368DB">
        <w:tc>
          <w:tcPr>
            <w:tcW w:w="2045" w:type="dxa"/>
            <w:noWrap/>
          </w:tcPr>
          <w:p w14:paraId="00EEA339" w14:textId="77777777" w:rsidR="00E23B2E" w:rsidRPr="00F13E1D" w:rsidRDefault="00E23B2E" w:rsidP="00E23B2E">
            <w:pPr>
              <w:jc w:val="left"/>
              <w:rPr>
                <w:color w:val="000000"/>
                <w:sz w:val="18"/>
                <w:szCs w:val="18"/>
                <w:lang w:val="en-US"/>
              </w:rPr>
            </w:pPr>
            <w:r w:rsidRPr="00F13E1D">
              <w:rPr>
                <w:sz w:val="18"/>
                <w:szCs w:val="18"/>
              </w:rPr>
              <w:t>RWA/KIP/88/PRP/38</w:t>
            </w:r>
          </w:p>
        </w:tc>
        <w:tc>
          <w:tcPr>
            <w:tcW w:w="2631" w:type="dxa"/>
          </w:tcPr>
          <w:p w14:paraId="00EEA33A" w14:textId="77777777" w:rsidR="00E23B2E" w:rsidRPr="00F13E1D" w:rsidRDefault="00E23B2E" w:rsidP="00E23B2E">
            <w:pPr>
              <w:jc w:val="left"/>
              <w:rPr>
                <w:color w:val="000000"/>
                <w:sz w:val="18"/>
                <w:szCs w:val="18"/>
                <w:lang w:val="en-US"/>
              </w:rPr>
            </w:pPr>
            <w:r w:rsidRPr="00F13E1D">
              <w:rPr>
                <w:sz w:val="18"/>
                <w:szCs w:val="18"/>
              </w:rPr>
              <w:t>Preparation of Kigali HFC implementation plan</w:t>
            </w:r>
          </w:p>
        </w:tc>
        <w:tc>
          <w:tcPr>
            <w:tcW w:w="1063" w:type="dxa"/>
            <w:noWrap/>
          </w:tcPr>
          <w:p w14:paraId="00EEA33B"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00EEA33C" w14:textId="77777777" w:rsidR="00E23B2E" w:rsidRPr="00F13E1D" w:rsidRDefault="00E23B2E" w:rsidP="00E23B2E">
            <w:pPr>
              <w:jc w:val="right"/>
              <w:rPr>
                <w:color w:val="000000"/>
                <w:sz w:val="18"/>
                <w:szCs w:val="18"/>
                <w:lang w:val="en-US"/>
              </w:rPr>
            </w:pPr>
            <w:r w:rsidRPr="00F13E1D">
              <w:rPr>
                <w:sz w:val="18"/>
                <w:szCs w:val="18"/>
              </w:rPr>
              <w:t>39,000</w:t>
            </w:r>
          </w:p>
        </w:tc>
        <w:tc>
          <w:tcPr>
            <w:tcW w:w="1251" w:type="dxa"/>
          </w:tcPr>
          <w:p w14:paraId="00EEA33D" w14:textId="77777777" w:rsidR="00E23B2E" w:rsidRPr="00F13E1D" w:rsidRDefault="00E23B2E" w:rsidP="00E23B2E">
            <w:pPr>
              <w:jc w:val="right"/>
              <w:rPr>
                <w:color w:val="000000"/>
                <w:sz w:val="18"/>
                <w:szCs w:val="18"/>
                <w:lang w:val="en-US"/>
              </w:rPr>
            </w:pPr>
            <w:r w:rsidRPr="00F13E1D">
              <w:rPr>
                <w:sz w:val="18"/>
                <w:szCs w:val="18"/>
              </w:rPr>
              <w:t>32,525</w:t>
            </w:r>
          </w:p>
        </w:tc>
        <w:tc>
          <w:tcPr>
            <w:tcW w:w="975" w:type="dxa"/>
            <w:noWrap/>
          </w:tcPr>
          <w:p w14:paraId="00EEA33E" w14:textId="77777777" w:rsidR="00E23B2E" w:rsidRPr="00F13E1D" w:rsidRDefault="00E23B2E" w:rsidP="00E23B2E">
            <w:pPr>
              <w:jc w:val="right"/>
              <w:rPr>
                <w:color w:val="000000"/>
                <w:sz w:val="18"/>
                <w:szCs w:val="18"/>
                <w:lang w:val="en-US"/>
              </w:rPr>
            </w:pPr>
            <w:r w:rsidRPr="00F13E1D">
              <w:rPr>
                <w:sz w:val="18"/>
                <w:szCs w:val="18"/>
              </w:rPr>
              <w:t>6,475</w:t>
            </w:r>
          </w:p>
        </w:tc>
        <w:tc>
          <w:tcPr>
            <w:tcW w:w="1113" w:type="dxa"/>
            <w:noWrap/>
          </w:tcPr>
          <w:p w14:paraId="00EEA33F" w14:textId="77777777" w:rsidR="00E23B2E" w:rsidRPr="00F13E1D" w:rsidRDefault="00E23B2E" w:rsidP="00E23B2E">
            <w:pPr>
              <w:jc w:val="right"/>
              <w:rPr>
                <w:sz w:val="18"/>
                <w:szCs w:val="18"/>
                <w:lang w:val="en-US"/>
              </w:rPr>
            </w:pPr>
          </w:p>
        </w:tc>
        <w:tc>
          <w:tcPr>
            <w:tcW w:w="1113" w:type="dxa"/>
          </w:tcPr>
          <w:p w14:paraId="00EEA340" w14:textId="77777777" w:rsidR="00E23B2E" w:rsidRPr="00F13E1D" w:rsidRDefault="00E23B2E" w:rsidP="00E23B2E">
            <w:pPr>
              <w:jc w:val="right"/>
              <w:rPr>
                <w:color w:val="000000"/>
                <w:sz w:val="18"/>
                <w:szCs w:val="18"/>
                <w:lang w:val="en-US"/>
              </w:rPr>
            </w:pPr>
            <w:r w:rsidRPr="00F13E1D">
              <w:rPr>
                <w:sz w:val="18"/>
                <w:szCs w:val="18"/>
              </w:rPr>
              <w:t>453</w:t>
            </w:r>
          </w:p>
        </w:tc>
        <w:tc>
          <w:tcPr>
            <w:tcW w:w="1113" w:type="dxa"/>
            <w:noWrap/>
          </w:tcPr>
          <w:p w14:paraId="00EEA341"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342"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343" w14:textId="77777777" w:rsidR="00E23B2E" w:rsidRPr="00F13E1D" w:rsidRDefault="00E23B2E" w:rsidP="00E23B2E">
            <w:pPr>
              <w:jc w:val="center"/>
              <w:rPr>
                <w:color w:val="000000"/>
                <w:sz w:val="18"/>
                <w:szCs w:val="18"/>
                <w:lang w:val="en-US"/>
              </w:rPr>
            </w:pPr>
          </w:p>
        </w:tc>
      </w:tr>
      <w:tr w:rsidR="00E23B2E" w:rsidRPr="00F13E1D" w14:paraId="00EEA350" w14:textId="77777777" w:rsidTr="00D368DB">
        <w:tc>
          <w:tcPr>
            <w:tcW w:w="2045" w:type="dxa"/>
            <w:noWrap/>
          </w:tcPr>
          <w:p w14:paraId="00EEA345" w14:textId="77777777" w:rsidR="00E23B2E" w:rsidRPr="00F13E1D" w:rsidRDefault="00E23B2E" w:rsidP="00E23B2E">
            <w:pPr>
              <w:jc w:val="left"/>
              <w:rPr>
                <w:color w:val="000000"/>
                <w:sz w:val="18"/>
                <w:szCs w:val="18"/>
                <w:lang w:val="en-US"/>
              </w:rPr>
            </w:pPr>
            <w:r w:rsidRPr="00F13E1D">
              <w:rPr>
                <w:sz w:val="18"/>
                <w:szCs w:val="18"/>
              </w:rPr>
              <w:t>SAU/REF/86/PRP/35</w:t>
            </w:r>
          </w:p>
        </w:tc>
        <w:tc>
          <w:tcPr>
            <w:tcW w:w="2631" w:type="dxa"/>
          </w:tcPr>
          <w:p w14:paraId="00EEA346" w14:textId="77777777" w:rsidR="00E23B2E" w:rsidRPr="00F13E1D" w:rsidRDefault="00E23B2E" w:rsidP="00E23B2E">
            <w:pPr>
              <w:jc w:val="left"/>
              <w:rPr>
                <w:color w:val="000000"/>
                <w:sz w:val="18"/>
                <w:szCs w:val="18"/>
                <w:lang w:val="en-US"/>
              </w:rPr>
            </w:pPr>
            <w:r w:rsidRPr="00F13E1D">
              <w:rPr>
                <w:sz w:val="18"/>
                <w:szCs w:val="18"/>
              </w:rPr>
              <w:t>Preparation of a HCFC phase-out management plan (stage II) (air-conditioning)</w:t>
            </w:r>
          </w:p>
        </w:tc>
        <w:tc>
          <w:tcPr>
            <w:tcW w:w="1063" w:type="dxa"/>
            <w:noWrap/>
          </w:tcPr>
          <w:p w14:paraId="00EEA347"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00EEA348" w14:textId="77777777" w:rsidR="00E23B2E" w:rsidRPr="00F13E1D" w:rsidRDefault="00E23B2E" w:rsidP="00E23B2E">
            <w:pPr>
              <w:jc w:val="right"/>
              <w:rPr>
                <w:color w:val="000000"/>
                <w:sz w:val="18"/>
                <w:szCs w:val="18"/>
                <w:lang w:val="en-US"/>
              </w:rPr>
            </w:pPr>
            <w:r w:rsidRPr="00F13E1D">
              <w:rPr>
                <w:sz w:val="18"/>
                <w:szCs w:val="18"/>
              </w:rPr>
              <w:t>150,000</w:t>
            </w:r>
          </w:p>
        </w:tc>
        <w:tc>
          <w:tcPr>
            <w:tcW w:w="1251" w:type="dxa"/>
          </w:tcPr>
          <w:p w14:paraId="00EEA349" w14:textId="77777777" w:rsidR="00E23B2E" w:rsidRPr="00F13E1D" w:rsidRDefault="00E23B2E" w:rsidP="00E23B2E">
            <w:pPr>
              <w:jc w:val="right"/>
              <w:rPr>
                <w:color w:val="000000"/>
                <w:sz w:val="18"/>
                <w:szCs w:val="18"/>
                <w:lang w:val="en-US"/>
              </w:rPr>
            </w:pPr>
            <w:r w:rsidRPr="00F13E1D">
              <w:rPr>
                <w:sz w:val="18"/>
                <w:szCs w:val="18"/>
              </w:rPr>
              <w:t>141,443</w:t>
            </w:r>
          </w:p>
        </w:tc>
        <w:tc>
          <w:tcPr>
            <w:tcW w:w="975" w:type="dxa"/>
            <w:noWrap/>
          </w:tcPr>
          <w:p w14:paraId="00EEA34A" w14:textId="77777777" w:rsidR="00E23B2E" w:rsidRPr="00F13E1D" w:rsidRDefault="00E23B2E" w:rsidP="00E23B2E">
            <w:pPr>
              <w:jc w:val="right"/>
              <w:rPr>
                <w:color w:val="000000"/>
                <w:sz w:val="18"/>
                <w:szCs w:val="18"/>
                <w:lang w:val="en-US"/>
              </w:rPr>
            </w:pPr>
            <w:r w:rsidRPr="00F13E1D">
              <w:rPr>
                <w:sz w:val="18"/>
                <w:szCs w:val="18"/>
              </w:rPr>
              <w:t>8,558</w:t>
            </w:r>
          </w:p>
        </w:tc>
        <w:tc>
          <w:tcPr>
            <w:tcW w:w="1113" w:type="dxa"/>
            <w:noWrap/>
          </w:tcPr>
          <w:p w14:paraId="00EEA34B" w14:textId="77777777" w:rsidR="00E23B2E" w:rsidRPr="00F13E1D" w:rsidRDefault="00E23B2E" w:rsidP="00E23B2E">
            <w:pPr>
              <w:jc w:val="right"/>
              <w:rPr>
                <w:sz w:val="18"/>
                <w:szCs w:val="18"/>
                <w:lang w:val="en-US"/>
              </w:rPr>
            </w:pPr>
          </w:p>
        </w:tc>
        <w:tc>
          <w:tcPr>
            <w:tcW w:w="1113" w:type="dxa"/>
          </w:tcPr>
          <w:p w14:paraId="00EEA34C" w14:textId="77777777" w:rsidR="00E23B2E" w:rsidRPr="00F13E1D" w:rsidRDefault="00E23B2E" w:rsidP="00E23B2E">
            <w:pPr>
              <w:jc w:val="right"/>
              <w:rPr>
                <w:color w:val="000000"/>
                <w:sz w:val="18"/>
                <w:szCs w:val="18"/>
                <w:lang w:val="en-US"/>
              </w:rPr>
            </w:pPr>
            <w:r w:rsidRPr="00F13E1D">
              <w:rPr>
                <w:sz w:val="18"/>
                <w:szCs w:val="18"/>
              </w:rPr>
              <w:t>599</w:t>
            </w:r>
          </w:p>
        </w:tc>
        <w:tc>
          <w:tcPr>
            <w:tcW w:w="1113" w:type="dxa"/>
            <w:noWrap/>
          </w:tcPr>
          <w:p w14:paraId="00EEA34D"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34E"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34F" w14:textId="77777777" w:rsidR="00E23B2E" w:rsidRPr="00F13E1D" w:rsidRDefault="00E23B2E" w:rsidP="00E23B2E">
            <w:pPr>
              <w:jc w:val="center"/>
              <w:rPr>
                <w:color w:val="000000"/>
                <w:sz w:val="18"/>
                <w:szCs w:val="18"/>
                <w:lang w:val="en-US"/>
              </w:rPr>
            </w:pPr>
          </w:p>
        </w:tc>
      </w:tr>
      <w:tr w:rsidR="00E23B2E" w:rsidRPr="00F13E1D" w14:paraId="00EEA35C" w14:textId="77777777" w:rsidTr="00D368DB">
        <w:tc>
          <w:tcPr>
            <w:tcW w:w="2045" w:type="dxa"/>
            <w:noWrap/>
          </w:tcPr>
          <w:p w14:paraId="00EEA351" w14:textId="77777777" w:rsidR="00E23B2E" w:rsidRPr="00F13E1D" w:rsidRDefault="00E23B2E" w:rsidP="00E23B2E">
            <w:pPr>
              <w:jc w:val="left"/>
              <w:rPr>
                <w:color w:val="000000"/>
                <w:sz w:val="18"/>
                <w:szCs w:val="18"/>
                <w:lang w:val="en-US"/>
              </w:rPr>
            </w:pPr>
            <w:r w:rsidRPr="00F13E1D">
              <w:rPr>
                <w:sz w:val="18"/>
                <w:szCs w:val="18"/>
              </w:rPr>
              <w:t>SEN/PHA/85/INV/41</w:t>
            </w:r>
          </w:p>
        </w:tc>
        <w:tc>
          <w:tcPr>
            <w:tcW w:w="2631" w:type="dxa"/>
          </w:tcPr>
          <w:p w14:paraId="00EEA352" w14:textId="77777777" w:rsidR="00E23B2E" w:rsidRPr="00F13E1D" w:rsidRDefault="00E23B2E" w:rsidP="00E23B2E">
            <w:pPr>
              <w:jc w:val="left"/>
              <w:rPr>
                <w:color w:val="000000"/>
                <w:sz w:val="18"/>
                <w:szCs w:val="18"/>
                <w:lang w:val="en-US"/>
              </w:rPr>
            </w:pPr>
            <w:r w:rsidRPr="00F13E1D">
              <w:rPr>
                <w:sz w:val="18"/>
                <w:szCs w:val="18"/>
              </w:rPr>
              <w:t>HCFC phase-out management plan (stage I, third tranche)</w:t>
            </w:r>
          </w:p>
        </w:tc>
        <w:tc>
          <w:tcPr>
            <w:tcW w:w="1063" w:type="dxa"/>
            <w:noWrap/>
          </w:tcPr>
          <w:p w14:paraId="00EEA353" w14:textId="77777777" w:rsidR="00E23B2E" w:rsidRPr="00F13E1D" w:rsidRDefault="00E23B2E" w:rsidP="00E23B2E">
            <w:pPr>
              <w:jc w:val="center"/>
              <w:rPr>
                <w:color w:val="000000"/>
                <w:sz w:val="18"/>
                <w:szCs w:val="18"/>
                <w:lang w:val="en-US"/>
              </w:rPr>
            </w:pPr>
            <w:r w:rsidRPr="00F13E1D">
              <w:rPr>
                <w:sz w:val="18"/>
                <w:szCs w:val="18"/>
              </w:rPr>
              <w:t>Dec-21</w:t>
            </w:r>
          </w:p>
        </w:tc>
        <w:tc>
          <w:tcPr>
            <w:tcW w:w="1164" w:type="dxa"/>
            <w:noWrap/>
          </w:tcPr>
          <w:p w14:paraId="00EEA354" w14:textId="77777777" w:rsidR="00E23B2E" w:rsidRPr="00F13E1D" w:rsidRDefault="00E23B2E" w:rsidP="00E23B2E">
            <w:pPr>
              <w:jc w:val="right"/>
              <w:rPr>
                <w:color w:val="000000"/>
                <w:sz w:val="18"/>
                <w:szCs w:val="18"/>
                <w:lang w:val="en-US"/>
              </w:rPr>
            </w:pPr>
            <w:r w:rsidRPr="00F13E1D">
              <w:rPr>
                <w:sz w:val="18"/>
                <w:szCs w:val="18"/>
              </w:rPr>
              <w:t>50,000</w:t>
            </w:r>
          </w:p>
        </w:tc>
        <w:tc>
          <w:tcPr>
            <w:tcW w:w="1251" w:type="dxa"/>
          </w:tcPr>
          <w:p w14:paraId="00EEA355" w14:textId="77777777" w:rsidR="00E23B2E" w:rsidRPr="00F13E1D" w:rsidRDefault="00E23B2E" w:rsidP="00E23B2E">
            <w:pPr>
              <w:jc w:val="right"/>
              <w:rPr>
                <w:color w:val="000000"/>
                <w:sz w:val="18"/>
                <w:szCs w:val="18"/>
                <w:lang w:val="en-US"/>
              </w:rPr>
            </w:pPr>
            <w:r w:rsidRPr="00F13E1D">
              <w:rPr>
                <w:sz w:val="18"/>
                <w:szCs w:val="18"/>
              </w:rPr>
              <w:t>18,910</w:t>
            </w:r>
          </w:p>
        </w:tc>
        <w:tc>
          <w:tcPr>
            <w:tcW w:w="975" w:type="dxa"/>
            <w:noWrap/>
          </w:tcPr>
          <w:p w14:paraId="00EEA356" w14:textId="77777777" w:rsidR="00E23B2E" w:rsidRPr="00F13E1D" w:rsidRDefault="00E23B2E" w:rsidP="00E23B2E">
            <w:pPr>
              <w:jc w:val="right"/>
              <w:rPr>
                <w:color w:val="000000"/>
                <w:sz w:val="18"/>
                <w:szCs w:val="18"/>
                <w:lang w:val="en-US"/>
              </w:rPr>
            </w:pPr>
            <w:r w:rsidRPr="00F13E1D">
              <w:rPr>
                <w:sz w:val="18"/>
                <w:szCs w:val="18"/>
              </w:rPr>
              <w:t>31,090</w:t>
            </w:r>
          </w:p>
        </w:tc>
        <w:tc>
          <w:tcPr>
            <w:tcW w:w="1113" w:type="dxa"/>
            <w:noWrap/>
          </w:tcPr>
          <w:p w14:paraId="00EEA357" w14:textId="77777777" w:rsidR="00E23B2E" w:rsidRPr="00F13E1D" w:rsidRDefault="00E23B2E" w:rsidP="00E23B2E">
            <w:pPr>
              <w:jc w:val="right"/>
              <w:rPr>
                <w:sz w:val="18"/>
                <w:szCs w:val="18"/>
                <w:lang w:val="en-US"/>
              </w:rPr>
            </w:pPr>
          </w:p>
        </w:tc>
        <w:tc>
          <w:tcPr>
            <w:tcW w:w="1113" w:type="dxa"/>
          </w:tcPr>
          <w:p w14:paraId="00EEA358" w14:textId="77777777" w:rsidR="00E23B2E" w:rsidRPr="00F13E1D" w:rsidRDefault="00E23B2E" w:rsidP="00E23B2E">
            <w:pPr>
              <w:jc w:val="right"/>
              <w:rPr>
                <w:color w:val="000000"/>
                <w:sz w:val="18"/>
                <w:szCs w:val="18"/>
                <w:lang w:val="en-US"/>
              </w:rPr>
            </w:pPr>
            <w:r w:rsidRPr="00F13E1D">
              <w:rPr>
                <w:sz w:val="18"/>
                <w:szCs w:val="18"/>
              </w:rPr>
              <w:t>2,332</w:t>
            </w:r>
          </w:p>
        </w:tc>
        <w:tc>
          <w:tcPr>
            <w:tcW w:w="1113" w:type="dxa"/>
            <w:noWrap/>
          </w:tcPr>
          <w:p w14:paraId="00EEA359"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35A"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35B" w14:textId="77777777" w:rsidR="00E23B2E" w:rsidRPr="00F13E1D" w:rsidRDefault="00E23B2E" w:rsidP="00E23B2E">
            <w:pPr>
              <w:jc w:val="center"/>
              <w:rPr>
                <w:color w:val="000000"/>
                <w:sz w:val="18"/>
                <w:szCs w:val="18"/>
                <w:lang w:val="en-US"/>
              </w:rPr>
            </w:pPr>
          </w:p>
        </w:tc>
      </w:tr>
      <w:tr w:rsidR="00E23B2E" w:rsidRPr="00F13E1D" w14:paraId="00EEA368" w14:textId="77777777" w:rsidTr="00D368DB">
        <w:tc>
          <w:tcPr>
            <w:tcW w:w="2045" w:type="dxa"/>
            <w:noWrap/>
          </w:tcPr>
          <w:p w14:paraId="00EEA35D" w14:textId="77777777" w:rsidR="00E23B2E" w:rsidRPr="00F13E1D" w:rsidRDefault="00E23B2E" w:rsidP="00E23B2E">
            <w:pPr>
              <w:jc w:val="left"/>
              <w:rPr>
                <w:color w:val="000000"/>
                <w:sz w:val="18"/>
                <w:szCs w:val="18"/>
                <w:lang w:val="en-US"/>
              </w:rPr>
            </w:pPr>
            <w:r w:rsidRPr="00F13E1D">
              <w:rPr>
                <w:sz w:val="18"/>
                <w:szCs w:val="18"/>
              </w:rPr>
              <w:t>SEN/PHA/85/PRP/43</w:t>
            </w:r>
          </w:p>
        </w:tc>
        <w:tc>
          <w:tcPr>
            <w:tcW w:w="2631" w:type="dxa"/>
          </w:tcPr>
          <w:p w14:paraId="00EEA35E" w14:textId="77777777" w:rsidR="00E23B2E" w:rsidRPr="00F13E1D" w:rsidRDefault="00E23B2E" w:rsidP="00E23B2E">
            <w:pPr>
              <w:jc w:val="left"/>
              <w:rPr>
                <w:color w:val="000000"/>
                <w:sz w:val="18"/>
                <w:szCs w:val="18"/>
                <w:lang w:val="en-US"/>
              </w:rPr>
            </w:pPr>
            <w:r w:rsidRPr="00F13E1D">
              <w:rPr>
                <w:sz w:val="18"/>
                <w:szCs w:val="18"/>
              </w:rPr>
              <w:t>Preparation of a HCFC phase-out management plan (stage II)</w:t>
            </w:r>
          </w:p>
        </w:tc>
        <w:tc>
          <w:tcPr>
            <w:tcW w:w="1063" w:type="dxa"/>
            <w:noWrap/>
          </w:tcPr>
          <w:p w14:paraId="00EEA35F" w14:textId="77777777" w:rsidR="00E23B2E" w:rsidRPr="00F13E1D" w:rsidRDefault="00E23B2E" w:rsidP="00E23B2E">
            <w:pPr>
              <w:jc w:val="center"/>
              <w:rPr>
                <w:color w:val="000000"/>
                <w:sz w:val="18"/>
                <w:szCs w:val="18"/>
                <w:lang w:val="en-US"/>
              </w:rPr>
            </w:pPr>
            <w:r w:rsidRPr="00F13E1D">
              <w:rPr>
                <w:sz w:val="18"/>
                <w:szCs w:val="18"/>
              </w:rPr>
              <w:t>Jun-22</w:t>
            </w:r>
          </w:p>
        </w:tc>
        <w:tc>
          <w:tcPr>
            <w:tcW w:w="1164" w:type="dxa"/>
            <w:noWrap/>
          </w:tcPr>
          <w:p w14:paraId="00EEA360" w14:textId="77777777" w:rsidR="00E23B2E" w:rsidRPr="00F13E1D" w:rsidRDefault="00E23B2E" w:rsidP="00E23B2E">
            <w:pPr>
              <w:jc w:val="right"/>
              <w:rPr>
                <w:color w:val="000000"/>
                <w:sz w:val="18"/>
                <w:szCs w:val="18"/>
                <w:lang w:val="en-US"/>
              </w:rPr>
            </w:pPr>
            <w:r w:rsidRPr="00F13E1D">
              <w:rPr>
                <w:sz w:val="18"/>
                <w:szCs w:val="18"/>
              </w:rPr>
              <w:t>20,000</w:t>
            </w:r>
          </w:p>
        </w:tc>
        <w:tc>
          <w:tcPr>
            <w:tcW w:w="1251" w:type="dxa"/>
          </w:tcPr>
          <w:p w14:paraId="00EEA361" w14:textId="77777777" w:rsidR="00E23B2E" w:rsidRPr="00F13E1D" w:rsidRDefault="00E23B2E" w:rsidP="00E23B2E">
            <w:pPr>
              <w:jc w:val="right"/>
              <w:rPr>
                <w:color w:val="000000"/>
                <w:sz w:val="18"/>
                <w:szCs w:val="18"/>
                <w:lang w:val="en-US"/>
              </w:rPr>
            </w:pPr>
            <w:r w:rsidRPr="00F13E1D">
              <w:rPr>
                <w:sz w:val="18"/>
                <w:szCs w:val="18"/>
              </w:rPr>
              <w:t>4,977</w:t>
            </w:r>
          </w:p>
        </w:tc>
        <w:tc>
          <w:tcPr>
            <w:tcW w:w="975" w:type="dxa"/>
            <w:noWrap/>
          </w:tcPr>
          <w:p w14:paraId="00EEA362" w14:textId="77777777" w:rsidR="00E23B2E" w:rsidRPr="00F13E1D" w:rsidRDefault="00E23B2E" w:rsidP="00E23B2E">
            <w:pPr>
              <w:jc w:val="right"/>
              <w:rPr>
                <w:color w:val="000000"/>
                <w:sz w:val="18"/>
                <w:szCs w:val="18"/>
                <w:lang w:val="en-US"/>
              </w:rPr>
            </w:pPr>
            <w:r w:rsidRPr="00F13E1D">
              <w:rPr>
                <w:sz w:val="18"/>
                <w:szCs w:val="18"/>
              </w:rPr>
              <w:t>15,023</w:t>
            </w:r>
          </w:p>
        </w:tc>
        <w:tc>
          <w:tcPr>
            <w:tcW w:w="1113" w:type="dxa"/>
            <w:noWrap/>
          </w:tcPr>
          <w:p w14:paraId="00EEA363" w14:textId="77777777" w:rsidR="00E23B2E" w:rsidRPr="00F13E1D" w:rsidRDefault="00E23B2E" w:rsidP="00E23B2E">
            <w:pPr>
              <w:jc w:val="right"/>
              <w:rPr>
                <w:sz w:val="18"/>
                <w:szCs w:val="18"/>
                <w:lang w:val="en-US"/>
              </w:rPr>
            </w:pPr>
          </w:p>
        </w:tc>
        <w:tc>
          <w:tcPr>
            <w:tcW w:w="1113" w:type="dxa"/>
          </w:tcPr>
          <w:p w14:paraId="00EEA364" w14:textId="77777777" w:rsidR="00E23B2E" w:rsidRPr="00F13E1D" w:rsidRDefault="00E23B2E" w:rsidP="00E23B2E">
            <w:pPr>
              <w:jc w:val="right"/>
              <w:rPr>
                <w:color w:val="000000"/>
                <w:sz w:val="18"/>
                <w:szCs w:val="18"/>
                <w:lang w:val="en-US"/>
              </w:rPr>
            </w:pPr>
            <w:r w:rsidRPr="00F13E1D">
              <w:rPr>
                <w:sz w:val="18"/>
                <w:szCs w:val="18"/>
              </w:rPr>
              <w:t>1,052</w:t>
            </w:r>
          </w:p>
        </w:tc>
        <w:tc>
          <w:tcPr>
            <w:tcW w:w="1113" w:type="dxa"/>
            <w:noWrap/>
          </w:tcPr>
          <w:p w14:paraId="00EEA365"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366"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367" w14:textId="77777777" w:rsidR="00E23B2E" w:rsidRPr="00F13E1D" w:rsidRDefault="00E23B2E" w:rsidP="00E23B2E">
            <w:pPr>
              <w:jc w:val="center"/>
              <w:rPr>
                <w:color w:val="000000"/>
                <w:sz w:val="18"/>
                <w:szCs w:val="18"/>
                <w:lang w:val="en-US"/>
              </w:rPr>
            </w:pPr>
          </w:p>
        </w:tc>
      </w:tr>
      <w:tr w:rsidR="00E23B2E" w:rsidRPr="00F13E1D" w14:paraId="00EEA374" w14:textId="77777777" w:rsidTr="00D368DB">
        <w:tc>
          <w:tcPr>
            <w:tcW w:w="2045" w:type="dxa"/>
            <w:noWrap/>
          </w:tcPr>
          <w:p w14:paraId="00EEA369" w14:textId="77777777" w:rsidR="00E23B2E" w:rsidRPr="00F13E1D" w:rsidRDefault="00E23B2E" w:rsidP="00E23B2E">
            <w:pPr>
              <w:jc w:val="left"/>
              <w:rPr>
                <w:color w:val="000000"/>
                <w:sz w:val="18"/>
                <w:szCs w:val="18"/>
                <w:lang w:val="en-US"/>
              </w:rPr>
            </w:pPr>
            <w:r w:rsidRPr="00F13E1D">
              <w:rPr>
                <w:sz w:val="18"/>
                <w:szCs w:val="18"/>
              </w:rPr>
              <w:t>SIL/KIP/88/PRP/43</w:t>
            </w:r>
          </w:p>
        </w:tc>
        <w:tc>
          <w:tcPr>
            <w:tcW w:w="2631" w:type="dxa"/>
          </w:tcPr>
          <w:p w14:paraId="00EEA36A" w14:textId="77777777" w:rsidR="00E23B2E" w:rsidRPr="00F13E1D" w:rsidRDefault="00E23B2E" w:rsidP="00E23B2E">
            <w:pPr>
              <w:jc w:val="left"/>
              <w:rPr>
                <w:color w:val="000000"/>
                <w:sz w:val="18"/>
                <w:szCs w:val="18"/>
                <w:lang w:val="en-US"/>
              </w:rPr>
            </w:pPr>
            <w:r w:rsidRPr="00F13E1D">
              <w:rPr>
                <w:sz w:val="18"/>
                <w:szCs w:val="18"/>
              </w:rPr>
              <w:t>Preparation of Kigali HFC implementation plan</w:t>
            </w:r>
          </w:p>
        </w:tc>
        <w:tc>
          <w:tcPr>
            <w:tcW w:w="1063" w:type="dxa"/>
            <w:noWrap/>
          </w:tcPr>
          <w:p w14:paraId="00EEA36B"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00EEA36C" w14:textId="77777777" w:rsidR="00E23B2E" w:rsidRPr="00F13E1D" w:rsidRDefault="00E23B2E" w:rsidP="00E23B2E">
            <w:pPr>
              <w:jc w:val="right"/>
              <w:rPr>
                <w:color w:val="000000"/>
                <w:sz w:val="18"/>
                <w:szCs w:val="18"/>
                <w:lang w:val="en-US"/>
              </w:rPr>
            </w:pPr>
            <w:r w:rsidRPr="00F13E1D">
              <w:rPr>
                <w:sz w:val="18"/>
                <w:szCs w:val="18"/>
              </w:rPr>
              <w:t>39,000</w:t>
            </w:r>
          </w:p>
        </w:tc>
        <w:tc>
          <w:tcPr>
            <w:tcW w:w="1251" w:type="dxa"/>
          </w:tcPr>
          <w:p w14:paraId="00EEA36D" w14:textId="77777777" w:rsidR="00E23B2E" w:rsidRPr="00F13E1D" w:rsidRDefault="00E23B2E" w:rsidP="00E23B2E">
            <w:pPr>
              <w:jc w:val="right"/>
              <w:rPr>
                <w:color w:val="000000"/>
                <w:sz w:val="18"/>
                <w:szCs w:val="18"/>
                <w:lang w:val="en-US"/>
              </w:rPr>
            </w:pPr>
            <w:r w:rsidRPr="00F13E1D">
              <w:rPr>
                <w:sz w:val="18"/>
                <w:szCs w:val="18"/>
              </w:rPr>
              <w:t>39,048</w:t>
            </w:r>
          </w:p>
        </w:tc>
        <w:tc>
          <w:tcPr>
            <w:tcW w:w="975" w:type="dxa"/>
            <w:noWrap/>
          </w:tcPr>
          <w:p w14:paraId="00EEA36E" w14:textId="77777777" w:rsidR="00E23B2E" w:rsidRPr="00F13E1D" w:rsidRDefault="00E23B2E" w:rsidP="00E23B2E">
            <w:pPr>
              <w:jc w:val="right"/>
              <w:rPr>
                <w:color w:val="000000"/>
                <w:sz w:val="18"/>
                <w:szCs w:val="18"/>
                <w:lang w:val="en-US"/>
              </w:rPr>
            </w:pPr>
            <w:r w:rsidRPr="00F13E1D">
              <w:rPr>
                <w:sz w:val="18"/>
                <w:szCs w:val="18"/>
              </w:rPr>
              <w:t>-48</w:t>
            </w:r>
          </w:p>
        </w:tc>
        <w:tc>
          <w:tcPr>
            <w:tcW w:w="1113" w:type="dxa"/>
            <w:noWrap/>
          </w:tcPr>
          <w:p w14:paraId="00EEA36F" w14:textId="77777777" w:rsidR="00E23B2E" w:rsidRPr="00F13E1D" w:rsidRDefault="00E23B2E" w:rsidP="00E23B2E">
            <w:pPr>
              <w:jc w:val="right"/>
              <w:rPr>
                <w:sz w:val="18"/>
                <w:szCs w:val="18"/>
                <w:lang w:val="en-US"/>
              </w:rPr>
            </w:pPr>
          </w:p>
        </w:tc>
        <w:tc>
          <w:tcPr>
            <w:tcW w:w="1113" w:type="dxa"/>
          </w:tcPr>
          <w:p w14:paraId="00EEA370" w14:textId="77777777" w:rsidR="00E23B2E" w:rsidRPr="00F13E1D" w:rsidRDefault="00E23B2E" w:rsidP="00E23B2E">
            <w:pPr>
              <w:jc w:val="right"/>
              <w:rPr>
                <w:color w:val="000000"/>
                <w:sz w:val="18"/>
                <w:szCs w:val="18"/>
                <w:lang w:val="en-US"/>
              </w:rPr>
            </w:pPr>
            <w:r w:rsidRPr="00F13E1D">
              <w:rPr>
                <w:sz w:val="18"/>
                <w:szCs w:val="18"/>
              </w:rPr>
              <w:t>-3</w:t>
            </w:r>
          </w:p>
        </w:tc>
        <w:tc>
          <w:tcPr>
            <w:tcW w:w="1113" w:type="dxa"/>
            <w:noWrap/>
          </w:tcPr>
          <w:p w14:paraId="00EEA371"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372"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373" w14:textId="77777777" w:rsidR="00E23B2E" w:rsidRPr="00F13E1D" w:rsidRDefault="00E23B2E" w:rsidP="00E23B2E">
            <w:pPr>
              <w:jc w:val="center"/>
              <w:rPr>
                <w:color w:val="000000"/>
                <w:sz w:val="18"/>
                <w:szCs w:val="18"/>
                <w:lang w:val="en-US"/>
              </w:rPr>
            </w:pPr>
          </w:p>
        </w:tc>
      </w:tr>
      <w:tr w:rsidR="00E23B2E" w:rsidRPr="00F13E1D" w14:paraId="00EEA380" w14:textId="77777777" w:rsidTr="00D368DB">
        <w:tc>
          <w:tcPr>
            <w:tcW w:w="2045" w:type="dxa"/>
            <w:noWrap/>
          </w:tcPr>
          <w:p w14:paraId="00EEA375" w14:textId="77777777" w:rsidR="00E23B2E" w:rsidRPr="00F13E1D" w:rsidRDefault="00E23B2E" w:rsidP="00E23B2E">
            <w:pPr>
              <w:jc w:val="left"/>
              <w:rPr>
                <w:color w:val="000000"/>
                <w:sz w:val="18"/>
                <w:szCs w:val="18"/>
                <w:lang w:val="en-US"/>
              </w:rPr>
            </w:pPr>
            <w:r w:rsidRPr="00F13E1D">
              <w:rPr>
                <w:sz w:val="18"/>
                <w:szCs w:val="18"/>
              </w:rPr>
              <w:t>SIL/PHA/87/INV/40</w:t>
            </w:r>
          </w:p>
        </w:tc>
        <w:tc>
          <w:tcPr>
            <w:tcW w:w="2631" w:type="dxa"/>
          </w:tcPr>
          <w:p w14:paraId="00EEA376" w14:textId="77777777" w:rsidR="00E23B2E" w:rsidRPr="00F13E1D" w:rsidRDefault="00E23B2E" w:rsidP="00E23B2E">
            <w:pPr>
              <w:jc w:val="left"/>
              <w:rPr>
                <w:color w:val="000000"/>
                <w:sz w:val="18"/>
                <w:szCs w:val="18"/>
                <w:lang w:val="en-US"/>
              </w:rPr>
            </w:pPr>
            <w:r w:rsidRPr="00F13E1D">
              <w:rPr>
                <w:sz w:val="18"/>
                <w:szCs w:val="18"/>
              </w:rPr>
              <w:t>HCFC phase-out management plan (stage II, first tranche)</w:t>
            </w:r>
          </w:p>
        </w:tc>
        <w:tc>
          <w:tcPr>
            <w:tcW w:w="1063" w:type="dxa"/>
            <w:noWrap/>
          </w:tcPr>
          <w:p w14:paraId="00EEA377"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00EEA378" w14:textId="77777777" w:rsidR="00E23B2E" w:rsidRPr="00F13E1D" w:rsidRDefault="00E23B2E" w:rsidP="00E23B2E">
            <w:pPr>
              <w:jc w:val="right"/>
              <w:rPr>
                <w:color w:val="000000"/>
                <w:sz w:val="18"/>
                <w:szCs w:val="18"/>
                <w:lang w:val="en-US"/>
              </w:rPr>
            </w:pPr>
            <w:r w:rsidRPr="00F13E1D">
              <w:rPr>
                <w:sz w:val="18"/>
                <w:szCs w:val="18"/>
              </w:rPr>
              <w:t>117,000</w:t>
            </w:r>
          </w:p>
        </w:tc>
        <w:tc>
          <w:tcPr>
            <w:tcW w:w="1251" w:type="dxa"/>
          </w:tcPr>
          <w:p w14:paraId="00EEA379" w14:textId="77777777" w:rsidR="00E23B2E" w:rsidRPr="00F13E1D" w:rsidRDefault="00E23B2E" w:rsidP="00E23B2E">
            <w:pPr>
              <w:jc w:val="right"/>
              <w:rPr>
                <w:color w:val="000000"/>
                <w:sz w:val="18"/>
                <w:szCs w:val="18"/>
                <w:lang w:val="en-US"/>
              </w:rPr>
            </w:pPr>
            <w:r w:rsidRPr="00F13E1D">
              <w:rPr>
                <w:sz w:val="18"/>
                <w:szCs w:val="18"/>
              </w:rPr>
              <w:t>92,734</w:t>
            </w:r>
          </w:p>
        </w:tc>
        <w:tc>
          <w:tcPr>
            <w:tcW w:w="975" w:type="dxa"/>
            <w:noWrap/>
          </w:tcPr>
          <w:p w14:paraId="00EEA37A" w14:textId="77777777" w:rsidR="00E23B2E" w:rsidRPr="00F13E1D" w:rsidRDefault="00E23B2E" w:rsidP="00E23B2E">
            <w:pPr>
              <w:jc w:val="right"/>
              <w:rPr>
                <w:color w:val="000000"/>
                <w:sz w:val="18"/>
                <w:szCs w:val="18"/>
                <w:lang w:val="en-US"/>
              </w:rPr>
            </w:pPr>
            <w:r w:rsidRPr="00F13E1D">
              <w:rPr>
                <w:sz w:val="18"/>
                <w:szCs w:val="18"/>
              </w:rPr>
              <w:t>24,266</w:t>
            </w:r>
          </w:p>
        </w:tc>
        <w:tc>
          <w:tcPr>
            <w:tcW w:w="1113" w:type="dxa"/>
            <w:noWrap/>
          </w:tcPr>
          <w:p w14:paraId="00EEA37B" w14:textId="77777777" w:rsidR="00E23B2E" w:rsidRPr="00F13E1D" w:rsidRDefault="00E23B2E" w:rsidP="00E23B2E">
            <w:pPr>
              <w:jc w:val="right"/>
              <w:rPr>
                <w:sz w:val="18"/>
                <w:szCs w:val="18"/>
                <w:lang w:val="en-US"/>
              </w:rPr>
            </w:pPr>
          </w:p>
        </w:tc>
        <w:tc>
          <w:tcPr>
            <w:tcW w:w="1113" w:type="dxa"/>
          </w:tcPr>
          <w:p w14:paraId="00EEA37C" w14:textId="77777777" w:rsidR="00E23B2E" w:rsidRPr="00F13E1D" w:rsidRDefault="00E23B2E" w:rsidP="00E23B2E">
            <w:pPr>
              <w:jc w:val="right"/>
              <w:rPr>
                <w:color w:val="000000"/>
                <w:sz w:val="18"/>
                <w:szCs w:val="18"/>
                <w:lang w:val="en-US"/>
              </w:rPr>
            </w:pPr>
            <w:r w:rsidRPr="00F13E1D">
              <w:rPr>
                <w:sz w:val="18"/>
                <w:szCs w:val="18"/>
              </w:rPr>
              <w:t>2,184</w:t>
            </w:r>
          </w:p>
        </w:tc>
        <w:tc>
          <w:tcPr>
            <w:tcW w:w="1113" w:type="dxa"/>
            <w:noWrap/>
          </w:tcPr>
          <w:p w14:paraId="00EEA37D"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37E"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37F" w14:textId="77777777" w:rsidR="00E23B2E" w:rsidRPr="00F13E1D" w:rsidRDefault="00E23B2E" w:rsidP="00E23B2E">
            <w:pPr>
              <w:jc w:val="center"/>
              <w:rPr>
                <w:color w:val="000000"/>
                <w:sz w:val="18"/>
                <w:szCs w:val="18"/>
                <w:lang w:val="en-US"/>
              </w:rPr>
            </w:pPr>
          </w:p>
        </w:tc>
      </w:tr>
      <w:tr w:rsidR="00E23B2E" w:rsidRPr="00F13E1D" w14:paraId="00EEA38C" w14:textId="77777777" w:rsidTr="00D368DB">
        <w:tc>
          <w:tcPr>
            <w:tcW w:w="2045" w:type="dxa"/>
            <w:noWrap/>
          </w:tcPr>
          <w:p w14:paraId="00EEA381" w14:textId="77777777" w:rsidR="00E23B2E" w:rsidRPr="00F13E1D" w:rsidRDefault="00E23B2E" w:rsidP="00E23B2E">
            <w:pPr>
              <w:jc w:val="left"/>
              <w:rPr>
                <w:color w:val="000000"/>
                <w:sz w:val="18"/>
                <w:szCs w:val="18"/>
                <w:lang w:val="en-US"/>
              </w:rPr>
            </w:pPr>
            <w:r w:rsidRPr="00F13E1D">
              <w:rPr>
                <w:sz w:val="18"/>
                <w:szCs w:val="18"/>
              </w:rPr>
              <w:t>SOA/PHA/91/INV/16</w:t>
            </w:r>
          </w:p>
        </w:tc>
        <w:tc>
          <w:tcPr>
            <w:tcW w:w="2631" w:type="dxa"/>
          </w:tcPr>
          <w:p w14:paraId="00EEA382" w14:textId="77777777" w:rsidR="00E23B2E" w:rsidRPr="00F13E1D" w:rsidRDefault="00E23B2E" w:rsidP="00E23B2E">
            <w:pPr>
              <w:jc w:val="left"/>
              <w:rPr>
                <w:color w:val="000000"/>
                <w:sz w:val="18"/>
                <w:szCs w:val="18"/>
                <w:lang w:val="en-US"/>
              </w:rPr>
            </w:pPr>
            <w:r w:rsidRPr="00F13E1D">
              <w:rPr>
                <w:sz w:val="18"/>
                <w:szCs w:val="18"/>
              </w:rPr>
              <w:t>HCFC phase-out management plan (stage I, fifth tranche) (refrigeration servicing, custom training and monitoring)</w:t>
            </w:r>
          </w:p>
        </w:tc>
        <w:tc>
          <w:tcPr>
            <w:tcW w:w="1063" w:type="dxa"/>
            <w:noWrap/>
          </w:tcPr>
          <w:p w14:paraId="00EEA383" w14:textId="77777777" w:rsidR="00E23B2E" w:rsidRPr="00F13E1D" w:rsidRDefault="00E23B2E" w:rsidP="00E23B2E">
            <w:pPr>
              <w:jc w:val="center"/>
              <w:rPr>
                <w:color w:val="000000"/>
                <w:sz w:val="18"/>
                <w:szCs w:val="18"/>
                <w:lang w:val="en-US"/>
              </w:rPr>
            </w:pPr>
            <w:r w:rsidRPr="00F13E1D">
              <w:rPr>
                <w:sz w:val="18"/>
                <w:szCs w:val="18"/>
              </w:rPr>
              <w:t>Dec-23</w:t>
            </w:r>
          </w:p>
        </w:tc>
        <w:tc>
          <w:tcPr>
            <w:tcW w:w="1164" w:type="dxa"/>
            <w:noWrap/>
          </w:tcPr>
          <w:p w14:paraId="00EEA384" w14:textId="77777777" w:rsidR="00E23B2E" w:rsidRPr="00F13E1D" w:rsidRDefault="00E23B2E" w:rsidP="00E23B2E">
            <w:pPr>
              <w:jc w:val="right"/>
              <w:rPr>
                <w:color w:val="000000"/>
                <w:sz w:val="18"/>
                <w:szCs w:val="18"/>
                <w:lang w:val="en-US"/>
              </w:rPr>
            </w:pPr>
            <w:r w:rsidRPr="00F13E1D">
              <w:rPr>
                <w:sz w:val="18"/>
                <w:szCs w:val="18"/>
              </w:rPr>
              <w:t>178,760</w:t>
            </w:r>
          </w:p>
        </w:tc>
        <w:tc>
          <w:tcPr>
            <w:tcW w:w="1251" w:type="dxa"/>
          </w:tcPr>
          <w:p w14:paraId="00EEA385" w14:textId="77777777" w:rsidR="00E23B2E" w:rsidRPr="00F13E1D" w:rsidRDefault="00E23B2E" w:rsidP="00E23B2E">
            <w:pPr>
              <w:jc w:val="right"/>
              <w:rPr>
                <w:color w:val="000000"/>
                <w:sz w:val="18"/>
                <w:szCs w:val="18"/>
                <w:lang w:val="en-US"/>
              </w:rPr>
            </w:pPr>
            <w:r w:rsidRPr="00F13E1D">
              <w:rPr>
                <w:sz w:val="18"/>
                <w:szCs w:val="18"/>
              </w:rPr>
              <w:t>157,279</w:t>
            </w:r>
          </w:p>
        </w:tc>
        <w:tc>
          <w:tcPr>
            <w:tcW w:w="975" w:type="dxa"/>
            <w:noWrap/>
          </w:tcPr>
          <w:p w14:paraId="00EEA386" w14:textId="77777777" w:rsidR="00E23B2E" w:rsidRPr="00F13E1D" w:rsidRDefault="00E23B2E" w:rsidP="00E23B2E">
            <w:pPr>
              <w:jc w:val="right"/>
              <w:rPr>
                <w:color w:val="000000"/>
                <w:sz w:val="18"/>
                <w:szCs w:val="18"/>
                <w:lang w:val="en-US"/>
              </w:rPr>
            </w:pPr>
            <w:r w:rsidRPr="00F13E1D">
              <w:rPr>
                <w:sz w:val="18"/>
                <w:szCs w:val="18"/>
              </w:rPr>
              <w:t>21,481</w:t>
            </w:r>
          </w:p>
        </w:tc>
        <w:tc>
          <w:tcPr>
            <w:tcW w:w="1113" w:type="dxa"/>
            <w:noWrap/>
          </w:tcPr>
          <w:p w14:paraId="00EEA387" w14:textId="77777777" w:rsidR="00E23B2E" w:rsidRPr="00F13E1D" w:rsidRDefault="00E23B2E" w:rsidP="00E23B2E">
            <w:pPr>
              <w:jc w:val="right"/>
              <w:rPr>
                <w:sz w:val="18"/>
                <w:szCs w:val="18"/>
                <w:lang w:val="en-US"/>
              </w:rPr>
            </w:pPr>
          </w:p>
        </w:tc>
        <w:tc>
          <w:tcPr>
            <w:tcW w:w="1113" w:type="dxa"/>
          </w:tcPr>
          <w:p w14:paraId="00EEA388" w14:textId="77777777" w:rsidR="00E23B2E" w:rsidRPr="00F13E1D" w:rsidRDefault="00E23B2E" w:rsidP="00E23B2E">
            <w:pPr>
              <w:jc w:val="right"/>
              <w:rPr>
                <w:color w:val="000000"/>
                <w:sz w:val="18"/>
                <w:szCs w:val="18"/>
                <w:lang w:val="en-US"/>
              </w:rPr>
            </w:pPr>
            <w:r w:rsidRPr="00F13E1D">
              <w:rPr>
                <w:sz w:val="18"/>
                <w:szCs w:val="18"/>
              </w:rPr>
              <w:t>1,504</w:t>
            </w:r>
          </w:p>
        </w:tc>
        <w:tc>
          <w:tcPr>
            <w:tcW w:w="1113" w:type="dxa"/>
            <w:noWrap/>
          </w:tcPr>
          <w:p w14:paraId="00EEA389"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38A"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38B" w14:textId="77777777" w:rsidR="00E23B2E" w:rsidRPr="00F13E1D" w:rsidRDefault="00E23B2E" w:rsidP="00E23B2E">
            <w:pPr>
              <w:jc w:val="center"/>
              <w:rPr>
                <w:color w:val="000000"/>
                <w:sz w:val="18"/>
                <w:szCs w:val="18"/>
                <w:lang w:val="en-US"/>
              </w:rPr>
            </w:pPr>
          </w:p>
        </w:tc>
      </w:tr>
      <w:tr w:rsidR="00E23B2E" w:rsidRPr="00F13E1D" w14:paraId="00EEA398" w14:textId="77777777" w:rsidTr="00D368DB">
        <w:tc>
          <w:tcPr>
            <w:tcW w:w="2045" w:type="dxa"/>
            <w:noWrap/>
          </w:tcPr>
          <w:p w14:paraId="00EEA38D" w14:textId="77777777" w:rsidR="00E23B2E" w:rsidRPr="00F13E1D" w:rsidRDefault="00E23B2E" w:rsidP="00E23B2E">
            <w:pPr>
              <w:jc w:val="left"/>
              <w:rPr>
                <w:color w:val="000000"/>
                <w:sz w:val="18"/>
                <w:szCs w:val="18"/>
                <w:lang w:val="en-US"/>
              </w:rPr>
            </w:pPr>
            <w:r w:rsidRPr="00F13E1D">
              <w:rPr>
                <w:sz w:val="18"/>
                <w:szCs w:val="18"/>
              </w:rPr>
              <w:t>SOM/PHA/88/PRP/17</w:t>
            </w:r>
          </w:p>
        </w:tc>
        <w:tc>
          <w:tcPr>
            <w:tcW w:w="2631" w:type="dxa"/>
          </w:tcPr>
          <w:p w14:paraId="00EEA38E" w14:textId="77777777" w:rsidR="00E23B2E" w:rsidRPr="00F13E1D" w:rsidRDefault="00E23B2E" w:rsidP="00E23B2E">
            <w:pPr>
              <w:jc w:val="left"/>
              <w:rPr>
                <w:color w:val="000000"/>
                <w:sz w:val="18"/>
                <w:szCs w:val="18"/>
                <w:lang w:val="en-US"/>
              </w:rPr>
            </w:pPr>
            <w:r w:rsidRPr="00F13E1D">
              <w:rPr>
                <w:sz w:val="18"/>
                <w:szCs w:val="18"/>
              </w:rPr>
              <w:t>Preparation of HCFC phase-out management plan (stage II) (Overarching)</w:t>
            </w:r>
          </w:p>
        </w:tc>
        <w:tc>
          <w:tcPr>
            <w:tcW w:w="1063" w:type="dxa"/>
            <w:noWrap/>
          </w:tcPr>
          <w:p w14:paraId="00EEA38F"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00EEA390" w14:textId="77777777" w:rsidR="00E23B2E" w:rsidRPr="00F13E1D" w:rsidRDefault="00E23B2E" w:rsidP="00E23B2E">
            <w:pPr>
              <w:jc w:val="right"/>
              <w:rPr>
                <w:color w:val="000000"/>
                <w:sz w:val="18"/>
                <w:szCs w:val="18"/>
                <w:lang w:val="en-US"/>
              </w:rPr>
            </w:pPr>
            <w:r w:rsidRPr="00F13E1D">
              <w:rPr>
                <w:sz w:val="18"/>
                <w:szCs w:val="18"/>
              </w:rPr>
              <w:t>60,000</w:t>
            </w:r>
          </w:p>
        </w:tc>
        <w:tc>
          <w:tcPr>
            <w:tcW w:w="1251" w:type="dxa"/>
          </w:tcPr>
          <w:p w14:paraId="00EEA391" w14:textId="77777777" w:rsidR="00E23B2E" w:rsidRPr="00F13E1D" w:rsidRDefault="00E23B2E" w:rsidP="00E23B2E">
            <w:pPr>
              <w:jc w:val="right"/>
              <w:rPr>
                <w:color w:val="000000"/>
                <w:sz w:val="18"/>
                <w:szCs w:val="18"/>
                <w:lang w:val="en-US"/>
              </w:rPr>
            </w:pPr>
            <w:r w:rsidRPr="00F13E1D">
              <w:rPr>
                <w:sz w:val="18"/>
                <w:szCs w:val="18"/>
              </w:rPr>
              <w:t>57,183</w:t>
            </w:r>
          </w:p>
        </w:tc>
        <w:tc>
          <w:tcPr>
            <w:tcW w:w="975" w:type="dxa"/>
            <w:noWrap/>
          </w:tcPr>
          <w:p w14:paraId="00EEA392" w14:textId="77777777" w:rsidR="00E23B2E" w:rsidRPr="00F13E1D" w:rsidRDefault="00E23B2E" w:rsidP="00E23B2E">
            <w:pPr>
              <w:jc w:val="right"/>
              <w:rPr>
                <w:color w:val="000000"/>
                <w:sz w:val="18"/>
                <w:szCs w:val="18"/>
                <w:lang w:val="en-US"/>
              </w:rPr>
            </w:pPr>
            <w:r w:rsidRPr="00F13E1D">
              <w:rPr>
                <w:sz w:val="18"/>
                <w:szCs w:val="18"/>
              </w:rPr>
              <w:t>2,817</w:t>
            </w:r>
          </w:p>
        </w:tc>
        <w:tc>
          <w:tcPr>
            <w:tcW w:w="1113" w:type="dxa"/>
            <w:noWrap/>
          </w:tcPr>
          <w:p w14:paraId="00EEA393" w14:textId="77777777" w:rsidR="00E23B2E" w:rsidRPr="00F13E1D" w:rsidRDefault="00E23B2E" w:rsidP="00E23B2E">
            <w:pPr>
              <w:jc w:val="right"/>
              <w:rPr>
                <w:sz w:val="18"/>
                <w:szCs w:val="18"/>
                <w:lang w:val="en-US"/>
              </w:rPr>
            </w:pPr>
          </w:p>
        </w:tc>
        <w:tc>
          <w:tcPr>
            <w:tcW w:w="1113" w:type="dxa"/>
          </w:tcPr>
          <w:p w14:paraId="00EEA394" w14:textId="77777777" w:rsidR="00E23B2E" w:rsidRPr="00F13E1D" w:rsidRDefault="00E23B2E" w:rsidP="00E23B2E">
            <w:pPr>
              <w:jc w:val="right"/>
              <w:rPr>
                <w:color w:val="000000"/>
                <w:sz w:val="18"/>
                <w:szCs w:val="18"/>
                <w:lang w:val="en-US"/>
              </w:rPr>
            </w:pPr>
            <w:r w:rsidRPr="00F13E1D">
              <w:rPr>
                <w:sz w:val="18"/>
                <w:szCs w:val="18"/>
              </w:rPr>
              <w:t>197</w:t>
            </w:r>
          </w:p>
        </w:tc>
        <w:tc>
          <w:tcPr>
            <w:tcW w:w="1113" w:type="dxa"/>
            <w:noWrap/>
          </w:tcPr>
          <w:p w14:paraId="00EEA395"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396"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397" w14:textId="77777777" w:rsidR="00E23B2E" w:rsidRPr="00F13E1D" w:rsidRDefault="00E23B2E" w:rsidP="00E23B2E">
            <w:pPr>
              <w:jc w:val="center"/>
              <w:rPr>
                <w:color w:val="000000"/>
                <w:sz w:val="18"/>
                <w:szCs w:val="18"/>
                <w:lang w:val="en-US"/>
              </w:rPr>
            </w:pPr>
          </w:p>
        </w:tc>
      </w:tr>
      <w:tr w:rsidR="00E23B2E" w:rsidRPr="00F13E1D" w14:paraId="00EEA3A4" w14:textId="77777777" w:rsidTr="00D368DB">
        <w:tc>
          <w:tcPr>
            <w:tcW w:w="2045" w:type="dxa"/>
            <w:noWrap/>
          </w:tcPr>
          <w:p w14:paraId="00EEA399" w14:textId="77777777" w:rsidR="00E23B2E" w:rsidRPr="00F13E1D" w:rsidRDefault="00E23B2E" w:rsidP="00E23B2E">
            <w:pPr>
              <w:jc w:val="left"/>
              <w:rPr>
                <w:color w:val="000000"/>
                <w:sz w:val="18"/>
                <w:szCs w:val="18"/>
                <w:lang w:val="en-US"/>
              </w:rPr>
            </w:pPr>
            <w:r w:rsidRPr="00F13E1D">
              <w:rPr>
                <w:sz w:val="18"/>
                <w:szCs w:val="18"/>
              </w:rPr>
              <w:t>TUR/KIP/90/PRP/113</w:t>
            </w:r>
          </w:p>
        </w:tc>
        <w:tc>
          <w:tcPr>
            <w:tcW w:w="2631" w:type="dxa"/>
          </w:tcPr>
          <w:p w14:paraId="00EEA39A" w14:textId="77777777" w:rsidR="00E23B2E" w:rsidRPr="00F13E1D" w:rsidRDefault="00E23B2E" w:rsidP="00E23B2E">
            <w:pPr>
              <w:jc w:val="left"/>
              <w:rPr>
                <w:color w:val="000000"/>
                <w:sz w:val="18"/>
                <w:szCs w:val="18"/>
                <w:lang w:val="en-US"/>
              </w:rPr>
            </w:pPr>
            <w:r w:rsidRPr="00F13E1D">
              <w:rPr>
                <w:sz w:val="18"/>
                <w:szCs w:val="18"/>
              </w:rPr>
              <w:t>Preparation of a Kigali HFC implementation plan</w:t>
            </w:r>
          </w:p>
        </w:tc>
        <w:tc>
          <w:tcPr>
            <w:tcW w:w="1063" w:type="dxa"/>
            <w:noWrap/>
          </w:tcPr>
          <w:p w14:paraId="00EEA39B"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00EEA39C" w14:textId="77777777" w:rsidR="00E23B2E" w:rsidRPr="00F13E1D" w:rsidRDefault="00E23B2E" w:rsidP="00E23B2E">
            <w:pPr>
              <w:jc w:val="right"/>
              <w:rPr>
                <w:color w:val="000000"/>
                <w:sz w:val="18"/>
                <w:szCs w:val="18"/>
                <w:lang w:val="en-US"/>
              </w:rPr>
            </w:pPr>
            <w:r w:rsidRPr="00F13E1D">
              <w:rPr>
                <w:sz w:val="18"/>
                <w:szCs w:val="18"/>
              </w:rPr>
              <w:t>120,000</w:t>
            </w:r>
          </w:p>
        </w:tc>
        <w:tc>
          <w:tcPr>
            <w:tcW w:w="1251" w:type="dxa"/>
          </w:tcPr>
          <w:p w14:paraId="00EEA39D" w14:textId="77777777" w:rsidR="00E23B2E" w:rsidRPr="00F13E1D" w:rsidRDefault="00E23B2E" w:rsidP="00E23B2E">
            <w:pPr>
              <w:jc w:val="right"/>
              <w:rPr>
                <w:color w:val="000000"/>
                <w:sz w:val="18"/>
                <w:szCs w:val="18"/>
                <w:lang w:val="en-US"/>
              </w:rPr>
            </w:pPr>
            <w:r w:rsidRPr="00F13E1D">
              <w:rPr>
                <w:sz w:val="18"/>
                <w:szCs w:val="18"/>
              </w:rPr>
              <w:t>108,742</w:t>
            </w:r>
          </w:p>
        </w:tc>
        <w:tc>
          <w:tcPr>
            <w:tcW w:w="975" w:type="dxa"/>
            <w:noWrap/>
          </w:tcPr>
          <w:p w14:paraId="00EEA39E" w14:textId="77777777" w:rsidR="00E23B2E" w:rsidRPr="00F13E1D" w:rsidRDefault="00E23B2E" w:rsidP="00E23B2E">
            <w:pPr>
              <w:jc w:val="right"/>
              <w:rPr>
                <w:color w:val="000000"/>
                <w:sz w:val="18"/>
                <w:szCs w:val="18"/>
                <w:lang w:val="en-US"/>
              </w:rPr>
            </w:pPr>
            <w:r w:rsidRPr="00F13E1D">
              <w:rPr>
                <w:sz w:val="18"/>
                <w:szCs w:val="18"/>
              </w:rPr>
              <w:t>11,258</w:t>
            </w:r>
          </w:p>
        </w:tc>
        <w:tc>
          <w:tcPr>
            <w:tcW w:w="1113" w:type="dxa"/>
            <w:noWrap/>
          </w:tcPr>
          <w:p w14:paraId="00EEA39F" w14:textId="77777777" w:rsidR="00E23B2E" w:rsidRPr="00F13E1D" w:rsidRDefault="00E23B2E" w:rsidP="00E23B2E">
            <w:pPr>
              <w:jc w:val="right"/>
              <w:rPr>
                <w:sz w:val="18"/>
                <w:szCs w:val="18"/>
                <w:lang w:val="en-US"/>
              </w:rPr>
            </w:pPr>
          </w:p>
        </w:tc>
        <w:tc>
          <w:tcPr>
            <w:tcW w:w="1113" w:type="dxa"/>
          </w:tcPr>
          <w:p w14:paraId="00EEA3A0" w14:textId="77777777" w:rsidR="00E23B2E" w:rsidRPr="00F13E1D" w:rsidRDefault="00E23B2E" w:rsidP="00E23B2E">
            <w:pPr>
              <w:jc w:val="right"/>
              <w:rPr>
                <w:color w:val="000000"/>
                <w:sz w:val="18"/>
                <w:szCs w:val="18"/>
                <w:lang w:val="en-US"/>
              </w:rPr>
            </w:pPr>
            <w:r w:rsidRPr="00F13E1D">
              <w:rPr>
                <w:sz w:val="18"/>
                <w:szCs w:val="18"/>
              </w:rPr>
              <w:t>788</w:t>
            </w:r>
          </w:p>
        </w:tc>
        <w:tc>
          <w:tcPr>
            <w:tcW w:w="1113" w:type="dxa"/>
            <w:noWrap/>
          </w:tcPr>
          <w:p w14:paraId="00EEA3A1"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3A2"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3A3" w14:textId="77777777" w:rsidR="00E23B2E" w:rsidRPr="00F13E1D" w:rsidRDefault="00E23B2E" w:rsidP="00E23B2E">
            <w:pPr>
              <w:jc w:val="center"/>
              <w:rPr>
                <w:color w:val="000000"/>
                <w:sz w:val="18"/>
                <w:szCs w:val="18"/>
                <w:lang w:val="en-US"/>
              </w:rPr>
            </w:pPr>
          </w:p>
        </w:tc>
      </w:tr>
      <w:tr w:rsidR="00E23B2E" w:rsidRPr="00F13E1D" w14:paraId="00EEA3B0" w14:textId="77777777" w:rsidTr="00D368DB">
        <w:tc>
          <w:tcPr>
            <w:tcW w:w="2045" w:type="dxa"/>
            <w:noWrap/>
          </w:tcPr>
          <w:p w14:paraId="00EEA3A5" w14:textId="77777777" w:rsidR="00E23B2E" w:rsidRPr="00F13E1D" w:rsidRDefault="00E23B2E" w:rsidP="00E23B2E">
            <w:pPr>
              <w:jc w:val="left"/>
              <w:rPr>
                <w:color w:val="000000"/>
                <w:sz w:val="18"/>
                <w:szCs w:val="18"/>
                <w:lang w:val="en-US"/>
              </w:rPr>
            </w:pPr>
            <w:r w:rsidRPr="00F13E1D">
              <w:rPr>
                <w:sz w:val="18"/>
                <w:szCs w:val="18"/>
              </w:rPr>
              <w:t>VEN/PHA/91/INV/137</w:t>
            </w:r>
          </w:p>
        </w:tc>
        <w:tc>
          <w:tcPr>
            <w:tcW w:w="2631" w:type="dxa"/>
          </w:tcPr>
          <w:p w14:paraId="00EEA3A6" w14:textId="77777777" w:rsidR="00E23B2E" w:rsidRPr="00F13E1D" w:rsidRDefault="00E23B2E" w:rsidP="00E23B2E">
            <w:pPr>
              <w:jc w:val="left"/>
              <w:rPr>
                <w:color w:val="000000"/>
                <w:sz w:val="18"/>
                <w:szCs w:val="18"/>
                <w:lang w:val="en-US"/>
              </w:rPr>
            </w:pPr>
            <w:r w:rsidRPr="00F13E1D">
              <w:rPr>
                <w:sz w:val="18"/>
                <w:szCs w:val="18"/>
              </w:rPr>
              <w:t>HCFC phase-out management plan (stage II, second tranche) (servicing sector)</w:t>
            </w:r>
          </w:p>
        </w:tc>
        <w:tc>
          <w:tcPr>
            <w:tcW w:w="1063" w:type="dxa"/>
            <w:noWrap/>
          </w:tcPr>
          <w:p w14:paraId="00EEA3A7"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00EEA3A8" w14:textId="77777777" w:rsidR="00E23B2E" w:rsidRPr="00F13E1D" w:rsidRDefault="00E23B2E" w:rsidP="00E23B2E">
            <w:pPr>
              <w:jc w:val="right"/>
              <w:rPr>
                <w:color w:val="000000"/>
                <w:sz w:val="18"/>
                <w:szCs w:val="18"/>
                <w:lang w:val="en-US"/>
              </w:rPr>
            </w:pPr>
            <w:r w:rsidRPr="00F13E1D">
              <w:rPr>
                <w:sz w:val="18"/>
                <w:szCs w:val="18"/>
              </w:rPr>
              <w:t>261,444</w:t>
            </w:r>
          </w:p>
        </w:tc>
        <w:tc>
          <w:tcPr>
            <w:tcW w:w="1251" w:type="dxa"/>
          </w:tcPr>
          <w:p w14:paraId="00EEA3A9" w14:textId="77777777" w:rsidR="00E23B2E" w:rsidRPr="00F13E1D" w:rsidRDefault="00E23B2E" w:rsidP="00E23B2E">
            <w:pPr>
              <w:jc w:val="right"/>
              <w:rPr>
                <w:color w:val="000000"/>
                <w:sz w:val="18"/>
                <w:szCs w:val="18"/>
                <w:lang w:val="en-US"/>
              </w:rPr>
            </w:pPr>
            <w:r w:rsidRPr="00F13E1D">
              <w:rPr>
                <w:sz w:val="18"/>
                <w:szCs w:val="18"/>
              </w:rPr>
              <w:t>260,972</w:t>
            </w:r>
          </w:p>
        </w:tc>
        <w:tc>
          <w:tcPr>
            <w:tcW w:w="975" w:type="dxa"/>
            <w:noWrap/>
          </w:tcPr>
          <w:p w14:paraId="00EEA3AA" w14:textId="77777777" w:rsidR="00E23B2E" w:rsidRPr="00F13E1D" w:rsidRDefault="00E23B2E" w:rsidP="00E23B2E">
            <w:pPr>
              <w:jc w:val="right"/>
              <w:rPr>
                <w:color w:val="000000"/>
                <w:sz w:val="18"/>
                <w:szCs w:val="18"/>
                <w:lang w:val="en-US"/>
              </w:rPr>
            </w:pPr>
            <w:r w:rsidRPr="00F13E1D">
              <w:rPr>
                <w:sz w:val="18"/>
                <w:szCs w:val="18"/>
              </w:rPr>
              <w:t>472</w:t>
            </w:r>
          </w:p>
        </w:tc>
        <w:tc>
          <w:tcPr>
            <w:tcW w:w="1113" w:type="dxa"/>
            <w:noWrap/>
          </w:tcPr>
          <w:p w14:paraId="00EEA3AB" w14:textId="77777777" w:rsidR="00E23B2E" w:rsidRPr="00F13E1D" w:rsidRDefault="00E23B2E" w:rsidP="00E23B2E">
            <w:pPr>
              <w:jc w:val="right"/>
              <w:rPr>
                <w:sz w:val="18"/>
                <w:szCs w:val="18"/>
                <w:lang w:val="en-US"/>
              </w:rPr>
            </w:pPr>
          </w:p>
        </w:tc>
        <w:tc>
          <w:tcPr>
            <w:tcW w:w="1113" w:type="dxa"/>
          </w:tcPr>
          <w:p w14:paraId="00EEA3AC" w14:textId="77777777" w:rsidR="00E23B2E" w:rsidRPr="00F13E1D" w:rsidRDefault="00E23B2E" w:rsidP="00E23B2E">
            <w:pPr>
              <w:jc w:val="right"/>
              <w:rPr>
                <w:color w:val="000000"/>
                <w:sz w:val="18"/>
                <w:szCs w:val="18"/>
                <w:lang w:val="en-US"/>
              </w:rPr>
            </w:pPr>
            <w:r w:rsidRPr="00F13E1D">
              <w:rPr>
                <w:sz w:val="18"/>
                <w:szCs w:val="18"/>
              </w:rPr>
              <w:t>33</w:t>
            </w:r>
          </w:p>
        </w:tc>
        <w:tc>
          <w:tcPr>
            <w:tcW w:w="1113" w:type="dxa"/>
            <w:noWrap/>
          </w:tcPr>
          <w:p w14:paraId="00EEA3AD"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0EEA3AE"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3AF" w14:textId="77777777" w:rsidR="00E23B2E" w:rsidRPr="00F13E1D" w:rsidRDefault="00E23B2E" w:rsidP="00E23B2E">
            <w:pPr>
              <w:jc w:val="center"/>
              <w:rPr>
                <w:color w:val="000000"/>
                <w:sz w:val="18"/>
                <w:szCs w:val="18"/>
                <w:lang w:val="en-US"/>
              </w:rPr>
            </w:pPr>
          </w:p>
        </w:tc>
      </w:tr>
      <w:tr w:rsidR="00E23B2E" w:rsidRPr="00F13E1D" w14:paraId="00EEA3BC" w14:textId="77777777" w:rsidTr="00D368DB">
        <w:tc>
          <w:tcPr>
            <w:tcW w:w="2045" w:type="dxa"/>
            <w:noWrap/>
          </w:tcPr>
          <w:p w14:paraId="00EEA3B1" w14:textId="77777777" w:rsidR="00E23B2E" w:rsidRPr="00F13E1D" w:rsidRDefault="00E23B2E" w:rsidP="00E23B2E">
            <w:pPr>
              <w:autoSpaceDE w:val="0"/>
              <w:autoSpaceDN w:val="0"/>
              <w:adjustRightInd w:val="0"/>
              <w:jc w:val="left"/>
              <w:rPr>
                <w:color w:val="000000"/>
                <w:sz w:val="18"/>
                <w:szCs w:val="18"/>
                <w:lang w:val="en-US"/>
              </w:rPr>
            </w:pPr>
            <w:r w:rsidRPr="00F13E1D">
              <w:rPr>
                <w:b/>
                <w:sz w:val="18"/>
                <w:szCs w:val="18"/>
                <w:lang w:val="en-US"/>
              </w:rPr>
              <w:t>TOTAL UNIDO</w:t>
            </w:r>
          </w:p>
        </w:tc>
        <w:tc>
          <w:tcPr>
            <w:tcW w:w="2631" w:type="dxa"/>
          </w:tcPr>
          <w:p w14:paraId="00EEA3B2" w14:textId="77777777" w:rsidR="00E23B2E" w:rsidRPr="00F13E1D" w:rsidRDefault="00E23B2E" w:rsidP="00E23B2E">
            <w:pPr>
              <w:jc w:val="left"/>
              <w:rPr>
                <w:color w:val="000000"/>
                <w:sz w:val="18"/>
                <w:szCs w:val="18"/>
                <w:lang w:val="en-US"/>
              </w:rPr>
            </w:pPr>
          </w:p>
        </w:tc>
        <w:tc>
          <w:tcPr>
            <w:tcW w:w="1063" w:type="dxa"/>
            <w:noWrap/>
          </w:tcPr>
          <w:p w14:paraId="00EEA3B3" w14:textId="77777777" w:rsidR="00E23B2E" w:rsidRPr="00F13E1D" w:rsidRDefault="00E23B2E" w:rsidP="00E23B2E">
            <w:pPr>
              <w:autoSpaceDE w:val="0"/>
              <w:autoSpaceDN w:val="0"/>
              <w:adjustRightInd w:val="0"/>
              <w:jc w:val="center"/>
              <w:rPr>
                <w:color w:val="000000"/>
                <w:sz w:val="18"/>
                <w:szCs w:val="18"/>
                <w:lang w:val="en-US"/>
              </w:rPr>
            </w:pPr>
          </w:p>
        </w:tc>
        <w:tc>
          <w:tcPr>
            <w:tcW w:w="1164" w:type="dxa"/>
            <w:noWrap/>
          </w:tcPr>
          <w:p w14:paraId="00EEA3B4" w14:textId="77777777" w:rsidR="00E23B2E" w:rsidRPr="00F13E1D" w:rsidRDefault="00E23B2E" w:rsidP="00E23B2E">
            <w:pPr>
              <w:jc w:val="right"/>
              <w:rPr>
                <w:color w:val="000000"/>
                <w:sz w:val="18"/>
                <w:szCs w:val="18"/>
                <w:lang w:val="en-US"/>
              </w:rPr>
            </w:pPr>
          </w:p>
        </w:tc>
        <w:tc>
          <w:tcPr>
            <w:tcW w:w="1251" w:type="dxa"/>
          </w:tcPr>
          <w:p w14:paraId="00EEA3B5" w14:textId="77777777" w:rsidR="00E23B2E" w:rsidRPr="00F13E1D" w:rsidRDefault="00E23B2E" w:rsidP="00E23B2E">
            <w:pPr>
              <w:jc w:val="right"/>
              <w:rPr>
                <w:color w:val="000000"/>
                <w:sz w:val="18"/>
                <w:szCs w:val="18"/>
                <w:lang w:val="en-US"/>
              </w:rPr>
            </w:pPr>
          </w:p>
        </w:tc>
        <w:tc>
          <w:tcPr>
            <w:tcW w:w="975" w:type="dxa"/>
            <w:noWrap/>
          </w:tcPr>
          <w:p w14:paraId="00EEA3B6" w14:textId="77777777" w:rsidR="00E23B2E" w:rsidRPr="000C7887" w:rsidRDefault="00E23B2E" w:rsidP="000C7887">
            <w:pPr>
              <w:jc w:val="right"/>
              <w:rPr>
                <w:b/>
                <w:bCs/>
                <w:sz w:val="18"/>
                <w:szCs w:val="18"/>
              </w:rPr>
            </w:pPr>
            <w:r w:rsidRPr="00F13E1D">
              <w:rPr>
                <w:b/>
                <w:bCs/>
                <w:sz w:val="18"/>
                <w:szCs w:val="18"/>
              </w:rPr>
              <w:t>2,013,071</w:t>
            </w:r>
          </w:p>
        </w:tc>
        <w:tc>
          <w:tcPr>
            <w:tcW w:w="1113" w:type="dxa"/>
            <w:noWrap/>
          </w:tcPr>
          <w:p w14:paraId="00EEA3B7" w14:textId="77777777" w:rsidR="00E23B2E" w:rsidRPr="00F13E1D" w:rsidRDefault="00E23B2E" w:rsidP="00E23B2E">
            <w:pPr>
              <w:jc w:val="right"/>
              <w:rPr>
                <w:b/>
                <w:bCs/>
                <w:sz w:val="18"/>
                <w:szCs w:val="18"/>
                <w:lang w:val="en-US"/>
              </w:rPr>
            </w:pPr>
          </w:p>
        </w:tc>
        <w:tc>
          <w:tcPr>
            <w:tcW w:w="1113" w:type="dxa"/>
          </w:tcPr>
          <w:p w14:paraId="00EEA3B8" w14:textId="77777777" w:rsidR="00E23B2E" w:rsidRPr="000C7887" w:rsidRDefault="00E23B2E" w:rsidP="000C7887">
            <w:pPr>
              <w:jc w:val="right"/>
              <w:rPr>
                <w:b/>
                <w:bCs/>
                <w:sz w:val="18"/>
                <w:szCs w:val="18"/>
              </w:rPr>
            </w:pPr>
            <w:r w:rsidRPr="00F13E1D">
              <w:rPr>
                <w:b/>
                <w:bCs/>
                <w:sz w:val="18"/>
                <w:szCs w:val="18"/>
              </w:rPr>
              <w:t>142,802</w:t>
            </w:r>
          </w:p>
        </w:tc>
        <w:tc>
          <w:tcPr>
            <w:tcW w:w="1113" w:type="dxa"/>
            <w:noWrap/>
          </w:tcPr>
          <w:p w14:paraId="00EEA3B9" w14:textId="77777777" w:rsidR="00E23B2E" w:rsidRPr="00F13E1D" w:rsidRDefault="00E23B2E" w:rsidP="00E23B2E">
            <w:pPr>
              <w:jc w:val="center"/>
              <w:rPr>
                <w:sz w:val="18"/>
                <w:szCs w:val="18"/>
                <w:lang w:val="en-US"/>
              </w:rPr>
            </w:pPr>
            <w:r w:rsidRPr="00F13E1D">
              <w:rPr>
                <w:sz w:val="18"/>
                <w:szCs w:val="18"/>
              </w:rPr>
              <w:t>1</w:t>
            </w:r>
          </w:p>
        </w:tc>
        <w:tc>
          <w:tcPr>
            <w:tcW w:w="838" w:type="dxa"/>
          </w:tcPr>
          <w:p w14:paraId="00EEA3BA"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EEA3BB" w14:textId="77777777" w:rsidR="00E23B2E" w:rsidRPr="00F13E1D" w:rsidRDefault="00E23B2E" w:rsidP="00E23B2E">
            <w:pPr>
              <w:rPr>
                <w:sz w:val="18"/>
                <w:szCs w:val="18"/>
                <w:lang w:val="en-US"/>
              </w:rPr>
            </w:pPr>
          </w:p>
        </w:tc>
      </w:tr>
    </w:tbl>
    <w:p w14:paraId="00EEA3BD" w14:textId="77777777" w:rsidR="002333B4" w:rsidRPr="007D6F9F" w:rsidRDefault="002333B4" w:rsidP="002333B4">
      <w:pPr>
        <w:tabs>
          <w:tab w:val="left" w:pos="5532"/>
        </w:tabs>
        <w:rPr>
          <w:sz w:val="20"/>
          <w:szCs w:val="20"/>
          <w:lang w:val="en-US"/>
        </w:rPr>
        <w:sectPr w:rsidR="002333B4" w:rsidRPr="007D6F9F" w:rsidSect="002333B4">
          <w:headerReference w:type="even" r:id="rId18"/>
          <w:headerReference w:type="default" r:id="rId19"/>
          <w:footerReference w:type="default" r:id="rId20"/>
          <w:footnotePr>
            <w:numRestart w:val="eachSect"/>
          </w:footnotePr>
          <w:pgSz w:w="15840" w:h="12240" w:orient="landscape" w:code="1"/>
          <w:pgMar w:top="1276" w:right="720" w:bottom="1620" w:left="862" w:header="720" w:footer="476" w:gutter="0"/>
          <w:pgNumType w:start="1"/>
          <w:cols w:space="720"/>
          <w:docGrid w:linePitch="299"/>
        </w:sectPr>
      </w:pPr>
    </w:p>
    <w:p w14:paraId="00EEA3BE" w14:textId="77777777" w:rsidR="002915BE" w:rsidRPr="007D6F9F" w:rsidRDefault="002915BE" w:rsidP="002915BE">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lang w:val="en-US"/>
        </w:rPr>
      </w:pPr>
      <w:r w:rsidRPr="00F86C7E">
        <w:rPr>
          <w:b/>
          <w:color w:val="000000"/>
          <w:lang w:val="en-US"/>
        </w:rPr>
        <w:lastRenderedPageBreak/>
        <w:t>Annex II</w:t>
      </w:r>
    </w:p>
    <w:p w14:paraId="00EEA3BF" w14:textId="77777777" w:rsidR="002915BE" w:rsidRPr="007D6F9F" w:rsidRDefault="002915BE" w:rsidP="002915BE">
      <w:pPr>
        <w:tabs>
          <w:tab w:val="left" w:pos="8535"/>
          <w:tab w:val="left" w:pos="9884"/>
          <w:tab w:val="left" w:pos="11032"/>
          <w:tab w:val="left" w:pos="12335"/>
          <w:tab w:val="left" w:pos="13655"/>
        </w:tabs>
        <w:spacing w:after="240"/>
        <w:ind w:left="72"/>
        <w:jc w:val="center"/>
        <w:rPr>
          <w:b/>
          <w:color w:val="000000"/>
          <w:sz w:val="20"/>
          <w:szCs w:val="20"/>
          <w:lang w:val="en-US"/>
        </w:rPr>
      </w:pPr>
      <w:r w:rsidRPr="007D6F9F">
        <w:rPr>
          <w:b/>
          <w:color w:val="000000"/>
          <w:lang w:val="en-US"/>
        </w:rPr>
        <w:t xml:space="preserve">COMMITTED AND NOT-COMMITTED BALANCES HELD BY IMPLEMENTING AGENCIES FOR </w:t>
      </w:r>
      <w:r w:rsidR="00097673" w:rsidRPr="007D6F9F">
        <w:rPr>
          <w:b/>
          <w:color w:val="000000"/>
          <w:lang w:val="en-US"/>
        </w:rPr>
        <w:t xml:space="preserve">ADDITIONAL VOLUNTARY CONTRIBUTIONS </w:t>
      </w:r>
      <w:r w:rsidRPr="007D6F9F">
        <w:rPr>
          <w:b/>
          <w:color w:val="000000"/>
          <w:lang w:val="en-US"/>
        </w:rPr>
        <w:t>PROJECTS</w:t>
      </w:r>
    </w:p>
    <w:tbl>
      <w:tblPr>
        <w:tblpPr w:leftFromText="180" w:rightFromText="180" w:vertAnchor="text" w:tblpY="1"/>
        <w:tblOverlap w:val="neve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275"/>
        <w:gridCol w:w="1276"/>
        <w:gridCol w:w="1417"/>
        <w:gridCol w:w="1843"/>
        <w:gridCol w:w="1701"/>
      </w:tblGrid>
      <w:tr w:rsidR="002915BE" w:rsidRPr="00985B0C" w14:paraId="00EEA3CD" w14:textId="77777777" w:rsidTr="006557FD">
        <w:trPr>
          <w:tblHeader/>
        </w:trPr>
        <w:tc>
          <w:tcPr>
            <w:tcW w:w="2122" w:type="dxa"/>
            <w:shd w:val="clear" w:color="auto" w:fill="FFFFFF" w:themeFill="background1"/>
            <w:noWrap/>
          </w:tcPr>
          <w:p w14:paraId="00EEA3C0" w14:textId="77777777" w:rsidR="002915BE" w:rsidRPr="00985B0C" w:rsidRDefault="002915BE" w:rsidP="006557FD">
            <w:pPr>
              <w:jc w:val="center"/>
              <w:rPr>
                <w:sz w:val="18"/>
                <w:szCs w:val="18"/>
                <w:lang w:val="en-US"/>
              </w:rPr>
            </w:pPr>
            <w:r w:rsidRPr="00985B0C">
              <w:rPr>
                <w:b/>
                <w:bCs/>
                <w:sz w:val="18"/>
                <w:szCs w:val="18"/>
                <w:lang w:val="en-US"/>
              </w:rPr>
              <w:t>CODE</w:t>
            </w:r>
          </w:p>
        </w:tc>
        <w:tc>
          <w:tcPr>
            <w:tcW w:w="1559" w:type="dxa"/>
            <w:shd w:val="clear" w:color="auto" w:fill="FFFFFF" w:themeFill="background1"/>
          </w:tcPr>
          <w:p w14:paraId="00EEA3C1" w14:textId="77777777" w:rsidR="002915BE" w:rsidRPr="00985B0C" w:rsidRDefault="002915BE" w:rsidP="006557FD">
            <w:pPr>
              <w:jc w:val="center"/>
              <w:rPr>
                <w:color w:val="000000"/>
                <w:sz w:val="18"/>
                <w:szCs w:val="18"/>
                <w:lang w:val="en-US"/>
              </w:rPr>
            </w:pPr>
            <w:r w:rsidRPr="00985B0C">
              <w:rPr>
                <w:b/>
                <w:bCs/>
                <w:sz w:val="18"/>
                <w:szCs w:val="18"/>
                <w:lang w:val="en-US"/>
              </w:rPr>
              <w:t>Project title</w:t>
            </w:r>
          </w:p>
        </w:tc>
        <w:tc>
          <w:tcPr>
            <w:tcW w:w="1276" w:type="dxa"/>
            <w:shd w:val="clear" w:color="auto" w:fill="FFFFFF" w:themeFill="background1"/>
            <w:noWrap/>
          </w:tcPr>
          <w:p w14:paraId="00EEA3C2" w14:textId="77777777" w:rsidR="002915BE" w:rsidRPr="00985B0C" w:rsidRDefault="002915BE" w:rsidP="006557FD">
            <w:pPr>
              <w:jc w:val="center"/>
              <w:rPr>
                <w:b/>
                <w:bCs/>
                <w:sz w:val="18"/>
                <w:szCs w:val="18"/>
                <w:lang w:val="en-US"/>
              </w:rPr>
            </w:pPr>
            <w:r w:rsidRPr="00985B0C">
              <w:rPr>
                <w:b/>
                <w:bCs/>
                <w:sz w:val="18"/>
                <w:szCs w:val="18"/>
                <w:lang w:val="en-US"/>
              </w:rPr>
              <w:t xml:space="preserve">Approved funding plus adjustments as of </w:t>
            </w:r>
          </w:p>
          <w:p w14:paraId="00EEA3C3" w14:textId="77777777" w:rsidR="002915BE" w:rsidRPr="00985B0C" w:rsidRDefault="002915BE" w:rsidP="006557FD">
            <w:pPr>
              <w:jc w:val="center"/>
              <w:rPr>
                <w:color w:val="000000"/>
                <w:sz w:val="18"/>
                <w:szCs w:val="18"/>
                <w:lang w:val="en-US"/>
              </w:rPr>
            </w:pPr>
            <w:r w:rsidRPr="00985B0C">
              <w:rPr>
                <w:b/>
                <w:bCs/>
                <w:sz w:val="18"/>
                <w:szCs w:val="18"/>
                <w:lang w:val="en-US"/>
              </w:rPr>
              <w:t xml:space="preserve">31 December 2024 (US $) </w:t>
            </w:r>
          </w:p>
        </w:tc>
        <w:tc>
          <w:tcPr>
            <w:tcW w:w="1276" w:type="dxa"/>
            <w:shd w:val="clear" w:color="auto" w:fill="FFFFFF" w:themeFill="background1"/>
          </w:tcPr>
          <w:p w14:paraId="00EEA3C4" w14:textId="77777777" w:rsidR="002915BE" w:rsidRPr="00985B0C" w:rsidRDefault="002915BE" w:rsidP="006557FD">
            <w:pPr>
              <w:jc w:val="center"/>
              <w:rPr>
                <w:sz w:val="18"/>
                <w:szCs w:val="18"/>
                <w:lang w:val="en-US"/>
              </w:rPr>
            </w:pPr>
            <w:r w:rsidRPr="00985B0C">
              <w:rPr>
                <w:b/>
                <w:bCs/>
                <w:sz w:val="18"/>
                <w:szCs w:val="18"/>
                <w:lang w:val="en-US"/>
              </w:rPr>
              <w:t xml:space="preserve">Funds disbursed as of </w:t>
            </w:r>
            <w:r w:rsidRPr="00985B0C">
              <w:rPr>
                <w:b/>
                <w:bCs/>
                <w:sz w:val="18"/>
                <w:szCs w:val="18"/>
                <w:lang w:val="en-US"/>
              </w:rPr>
              <w:br/>
              <w:t>97</w:t>
            </w:r>
            <w:r w:rsidRPr="00310464">
              <w:rPr>
                <w:b/>
                <w:bCs/>
                <w:sz w:val="18"/>
                <w:szCs w:val="18"/>
                <w:vertAlign w:val="superscript"/>
                <w:lang w:val="en-US"/>
              </w:rPr>
              <w:t>th</w:t>
            </w:r>
            <w:r w:rsidR="005826A4">
              <w:rPr>
                <w:b/>
                <w:bCs/>
                <w:sz w:val="18"/>
                <w:szCs w:val="18"/>
                <w:lang w:val="en-US"/>
              </w:rPr>
              <w:t xml:space="preserve"> </w:t>
            </w:r>
            <w:r w:rsidRPr="00985B0C">
              <w:rPr>
                <w:b/>
                <w:bCs/>
                <w:sz w:val="18"/>
                <w:szCs w:val="18"/>
                <w:lang w:val="en-US"/>
              </w:rPr>
              <w:t>meeting (US $)</w:t>
            </w:r>
          </w:p>
        </w:tc>
        <w:tc>
          <w:tcPr>
            <w:tcW w:w="1275" w:type="dxa"/>
            <w:shd w:val="clear" w:color="auto" w:fill="FFFFFF" w:themeFill="background1"/>
            <w:noWrap/>
          </w:tcPr>
          <w:p w14:paraId="00EEA3C5" w14:textId="77777777" w:rsidR="002915BE" w:rsidRPr="00985B0C" w:rsidRDefault="002915BE" w:rsidP="006557FD">
            <w:pPr>
              <w:jc w:val="center"/>
              <w:rPr>
                <w:b/>
                <w:bCs/>
                <w:sz w:val="18"/>
                <w:szCs w:val="18"/>
                <w:lang w:val="en-US"/>
              </w:rPr>
            </w:pPr>
            <w:r w:rsidRPr="00985B0C">
              <w:rPr>
                <w:b/>
                <w:bCs/>
                <w:sz w:val="18"/>
                <w:szCs w:val="18"/>
                <w:lang w:val="en-US"/>
              </w:rPr>
              <w:t xml:space="preserve">Balances committed as per </w:t>
            </w:r>
          </w:p>
          <w:p w14:paraId="00EEA3C6" w14:textId="77777777" w:rsidR="002915BE" w:rsidRPr="00985B0C" w:rsidRDefault="002915BE" w:rsidP="006557FD">
            <w:pPr>
              <w:jc w:val="center"/>
              <w:rPr>
                <w:sz w:val="18"/>
                <w:szCs w:val="18"/>
                <w:lang w:val="en-US"/>
              </w:rPr>
            </w:pPr>
            <w:r w:rsidRPr="00985B0C">
              <w:rPr>
                <w:b/>
                <w:bCs/>
                <w:sz w:val="18"/>
                <w:szCs w:val="18"/>
                <w:lang w:val="en-US"/>
              </w:rPr>
              <w:t>97</w:t>
            </w:r>
            <w:r w:rsidRPr="00310464">
              <w:rPr>
                <w:b/>
                <w:bCs/>
                <w:sz w:val="18"/>
                <w:szCs w:val="18"/>
                <w:vertAlign w:val="superscript"/>
                <w:lang w:val="en-US"/>
              </w:rPr>
              <w:t>th</w:t>
            </w:r>
            <w:r w:rsidR="005826A4">
              <w:rPr>
                <w:b/>
                <w:bCs/>
                <w:sz w:val="18"/>
                <w:szCs w:val="18"/>
                <w:lang w:val="en-US"/>
              </w:rPr>
              <w:t xml:space="preserve"> </w:t>
            </w:r>
            <w:r w:rsidRPr="00985B0C">
              <w:rPr>
                <w:b/>
                <w:bCs/>
                <w:sz w:val="18"/>
                <w:szCs w:val="18"/>
                <w:lang w:val="en-US"/>
              </w:rPr>
              <w:t>meeting (US $)</w:t>
            </w:r>
          </w:p>
        </w:tc>
        <w:tc>
          <w:tcPr>
            <w:tcW w:w="1276" w:type="dxa"/>
            <w:shd w:val="clear" w:color="auto" w:fill="FFFFFF" w:themeFill="background1"/>
            <w:noWrap/>
          </w:tcPr>
          <w:p w14:paraId="00EEA3C7" w14:textId="77777777" w:rsidR="002915BE" w:rsidRPr="00985B0C" w:rsidRDefault="002915BE" w:rsidP="006557FD">
            <w:pPr>
              <w:jc w:val="center"/>
              <w:rPr>
                <w:b/>
                <w:color w:val="000000" w:themeColor="text1"/>
                <w:sz w:val="18"/>
                <w:szCs w:val="18"/>
                <w:lang w:val="en-US"/>
              </w:rPr>
            </w:pPr>
            <w:r w:rsidRPr="00985B0C">
              <w:rPr>
                <w:b/>
                <w:bCs/>
                <w:sz w:val="18"/>
                <w:szCs w:val="18"/>
                <w:lang w:val="en-US"/>
              </w:rPr>
              <w:t xml:space="preserve">Balances not- committed as per </w:t>
            </w:r>
            <w:r w:rsidRPr="00985B0C">
              <w:rPr>
                <w:b/>
                <w:bCs/>
                <w:sz w:val="18"/>
                <w:szCs w:val="18"/>
                <w:lang w:val="en-US"/>
              </w:rPr>
              <w:br/>
              <w:t>97</w:t>
            </w:r>
            <w:r w:rsidRPr="00310464">
              <w:rPr>
                <w:b/>
                <w:bCs/>
                <w:sz w:val="18"/>
                <w:szCs w:val="18"/>
                <w:vertAlign w:val="superscript"/>
                <w:lang w:val="en-US"/>
              </w:rPr>
              <w:t>th</w:t>
            </w:r>
            <w:r w:rsidR="005826A4">
              <w:rPr>
                <w:b/>
                <w:bCs/>
                <w:sz w:val="18"/>
                <w:szCs w:val="18"/>
                <w:lang w:val="en-US"/>
              </w:rPr>
              <w:t xml:space="preserve"> </w:t>
            </w:r>
            <w:r w:rsidRPr="00985B0C">
              <w:rPr>
                <w:b/>
                <w:bCs/>
                <w:sz w:val="18"/>
                <w:szCs w:val="18"/>
                <w:lang w:val="en-US"/>
              </w:rPr>
              <w:t>meeting (US $)</w:t>
            </w:r>
          </w:p>
        </w:tc>
        <w:tc>
          <w:tcPr>
            <w:tcW w:w="1417" w:type="dxa"/>
            <w:shd w:val="clear" w:color="auto" w:fill="FFFFFF" w:themeFill="background1"/>
          </w:tcPr>
          <w:p w14:paraId="00EEA3C8" w14:textId="77777777" w:rsidR="002915BE" w:rsidRPr="00985B0C" w:rsidRDefault="002915BE" w:rsidP="006557FD">
            <w:pPr>
              <w:jc w:val="center"/>
              <w:rPr>
                <w:b/>
                <w:bCs/>
                <w:sz w:val="18"/>
                <w:szCs w:val="18"/>
                <w:lang w:val="en-US"/>
              </w:rPr>
            </w:pPr>
            <w:r w:rsidRPr="00985B0C">
              <w:rPr>
                <w:b/>
                <w:bCs/>
                <w:sz w:val="18"/>
                <w:szCs w:val="18"/>
                <w:lang w:val="en-US"/>
              </w:rPr>
              <w:t xml:space="preserve">Support cost on balances committed and not-committed as per </w:t>
            </w:r>
          </w:p>
          <w:p w14:paraId="00EEA3C9" w14:textId="77777777" w:rsidR="004F5ED5" w:rsidRDefault="002915BE" w:rsidP="006557FD">
            <w:pPr>
              <w:jc w:val="center"/>
              <w:rPr>
                <w:b/>
                <w:bCs/>
                <w:sz w:val="18"/>
                <w:szCs w:val="18"/>
                <w:lang w:val="en-US"/>
              </w:rPr>
            </w:pPr>
            <w:r w:rsidRPr="00985B0C">
              <w:rPr>
                <w:b/>
                <w:bCs/>
                <w:sz w:val="18"/>
                <w:szCs w:val="18"/>
                <w:lang w:val="en-US"/>
              </w:rPr>
              <w:t>97</w:t>
            </w:r>
            <w:r w:rsidRPr="00985B0C">
              <w:rPr>
                <w:b/>
                <w:bCs/>
                <w:sz w:val="18"/>
                <w:szCs w:val="18"/>
                <w:vertAlign w:val="superscript"/>
                <w:lang w:val="en-US"/>
              </w:rPr>
              <w:t>th</w:t>
            </w:r>
            <w:r w:rsidRPr="00985B0C">
              <w:rPr>
                <w:b/>
                <w:bCs/>
                <w:sz w:val="18"/>
                <w:szCs w:val="18"/>
                <w:lang w:val="en-US"/>
              </w:rPr>
              <w:t xml:space="preserve"> meeting</w:t>
            </w:r>
          </w:p>
          <w:p w14:paraId="00EEA3CA" w14:textId="77777777" w:rsidR="002915BE" w:rsidRPr="00985B0C" w:rsidRDefault="002915BE" w:rsidP="006557FD">
            <w:pPr>
              <w:jc w:val="center"/>
              <w:rPr>
                <w:color w:val="000000"/>
                <w:sz w:val="18"/>
                <w:szCs w:val="18"/>
                <w:lang w:val="en-US"/>
              </w:rPr>
            </w:pPr>
            <w:r w:rsidRPr="00985B0C">
              <w:rPr>
                <w:b/>
                <w:bCs/>
                <w:sz w:val="18"/>
                <w:szCs w:val="18"/>
                <w:lang w:val="en-US"/>
              </w:rPr>
              <w:t xml:space="preserve">(US $) </w:t>
            </w:r>
          </w:p>
        </w:tc>
        <w:tc>
          <w:tcPr>
            <w:tcW w:w="1843" w:type="dxa"/>
            <w:shd w:val="clear" w:color="auto" w:fill="FFFFFF" w:themeFill="background1"/>
            <w:noWrap/>
          </w:tcPr>
          <w:p w14:paraId="00EEA3CB" w14:textId="77777777" w:rsidR="002915BE" w:rsidRPr="00985B0C" w:rsidRDefault="002915BE" w:rsidP="006557FD">
            <w:pPr>
              <w:jc w:val="center"/>
              <w:rPr>
                <w:sz w:val="18"/>
                <w:szCs w:val="18"/>
                <w:lang w:val="en-US"/>
              </w:rPr>
            </w:pPr>
            <w:r w:rsidRPr="00985B0C">
              <w:rPr>
                <w:b/>
                <w:bCs/>
                <w:sz w:val="18"/>
                <w:szCs w:val="18"/>
                <w:lang w:val="en-US"/>
              </w:rPr>
              <w:t>Why any balances could not be returned?</w:t>
            </w:r>
          </w:p>
        </w:tc>
        <w:tc>
          <w:tcPr>
            <w:tcW w:w="1701" w:type="dxa"/>
            <w:shd w:val="clear" w:color="auto" w:fill="FFFFFF" w:themeFill="background1"/>
          </w:tcPr>
          <w:p w14:paraId="00EEA3CC" w14:textId="77777777" w:rsidR="002915BE" w:rsidRPr="00985B0C" w:rsidRDefault="002915BE" w:rsidP="006557FD">
            <w:pPr>
              <w:jc w:val="center"/>
              <w:rPr>
                <w:sz w:val="18"/>
                <w:szCs w:val="18"/>
                <w:lang w:val="en-US"/>
              </w:rPr>
            </w:pPr>
            <w:r w:rsidRPr="00985B0C">
              <w:rPr>
                <w:b/>
                <w:bCs/>
                <w:sz w:val="18"/>
                <w:szCs w:val="18"/>
                <w:lang w:val="en-US"/>
              </w:rPr>
              <w:t>When they could be returned?</w:t>
            </w:r>
          </w:p>
        </w:tc>
      </w:tr>
      <w:tr w:rsidR="002915BE" w:rsidRPr="00985B0C" w14:paraId="00EEA3CF" w14:textId="77777777" w:rsidTr="006557FD">
        <w:trPr>
          <w:cantSplit/>
        </w:trPr>
        <w:tc>
          <w:tcPr>
            <w:tcW w:w="13745" w:type="dxa"/>
            <w:gridSpan w:val="9"/>
            <w:shd w:val="clear" w:color="auto" w:fill="FFFFFF" w:themeFill="background1"/>
            <w:noWrap/>
          </w:tcPr>
          <w:p w14:paraId="00EEA3CE" w14:textId="77777777" w:rsidR="002915BE" w:rsidRPr="00985B0C" w:rsidRDefault="002915BE" w:rsidP="006557FD">
            <w:pPr>
              <w:jc w:val="left"/>
              <w:rPr>
                <w:sz w:val="18"/>
                <w:szCs w:val="18"/>
                <w:lang w:val="en-US"/>
              </w:rPr>
            </w:pPr>
            <w:r w:rsidRPr="00985B0C">
              <w:rPr>
                <w:b/>
                <w:sz w:val="18"/>
                <w:szCs w:val="18"/>
                <w:lang w:val="en-US"/>
              </w:rPr>
              <w:t>UND</w:t>
            </w:r>
            <w:r w:rsidR="0075701F" w:rsidRPr="00985B0C">
              <w:rPr>
                <w:b/>
                <w:sz w:val="18"/>
                <w:szCs w:val="18"/>
                <w:lang w:val="en-US"/>
              </w:rPr>
              <w:t>P</w:t>
            </w:r>
          </w:p>
        </w:tc>
      </w:tr>
      <w:tr w:rsidR="002915BE" w:rsidRPr="00985B0C" w14:paraId="00EEA3DC" w14:textId="77777777" w:rsidTr="006557FD">
        <w:trPr>
          <w:cantSplit/>
        </w:trPr>
        <w:tc>
          <w:tcPr>
            <w:tcW w:w="2122" w:type="dxa"/>
            <w:shd w:val="clear" w:color="auto" w:fill="FFFFFF" w:themeFill="background1"/>
            <w:noWrap/>
          </w:tcPr>
          <w:p w14:paraId="00EEA3D0" w14:textId="77777777" w:rsidR="0075701F" w:rsidRPr="00985B0C" w:rsidRDefault="0075701F" w:rsidP="0075701F">
            <w:pPr>
              <w:jc w:val="left"/>
              <w:rPr>
                <w:sz w:val="18"/>
                <w:szCs w:val="18"/>
              </w:rPr>
            </w:pPr>
            <w:r w:rsidRPr="00985B0C">
              <w:rPr>
                <w:sz w:val="18"/>
                <w:szCs w:val="18"/>
              </w:rPr>
              <w:t>FIJ/SEV/80/TAS/01+</w:t>
            </w:r>
          </w:p>
          <w:p w14:paraId="00EEA3D1" w14:textId="77777777" w:rsidR="002915BE" w:rsidRPr="00985B0C" w:rsidRDefault="002915BE" w:rsidP="006557FD">
            <w:pPr>
              <w:jc w:val="left"/>
              <w:rPr>
                <w:b/>
                <w:sz w:val="18"/>
                <w:szCs w:val="18"/>
                <w:lang w:val="en-US"/>
              </w:rPr>
            </w:pPr>
          </w:p>
        </w:tc>
        <w:tc>
          <w:tcPr>
            <w:tcW w:w="1559" w:type="dxa"/>
            <w:shd w:val="clear" w:color="auto" w:fill="FFFFFF" w:themeFill="background1"/>
          </w:tcPr>
          <w:p w14:paraId="00EEA3D2" w14:textId="77777777" w:rsidR="002915BE" w:rsidRPr="00985B0C" w:rsidRDefault="00801D27" w:rsidP="006557FD">
            <w:pPr>
              <w:jc w:val="left"/>
              <w:rPr>
                <w:color w:val="000000"/>
                <w:sz w:val="18"/>
                <w:szCs w:val="18"/>
              </w:rPr>
            </w:pPr>
            <w:r w:rsidRPr="00985B0C">
              <w:rPr>
                <w:color w:val="000000"/>
                <w:sz w:val="18"/>
                <w:szCs w:val="18"/>
              </w:rPr>
              <w:t>Enabling activities for HFC phase-down</w:t>
            </w:r>
          </w:p>
        </w:tc>
        <w:tc>
          <w:tcPr>
            <w:tcW w:w="1276" w:type="dxa"/>
            <w:shd w:val="clear" w:color="auto" w:fill="FFFFFF" w:themeFill="background1"/>
            <w:noWrap/>
          </w:tcPr>
          <w:p w14:paraId="00EEA3D3" w14:textId="77777777" w:rsidR="00801D27" w:rsidRPr="00985B0C" w:rsidRDefault="00801D27" w:rsidP="00801D27">
            <w:pPr>
              <w:jc w:val="right"/>
              <w:rPr>
                <w:sz w:val="18"/>
                <w:szCs w:val="18"/>
              </w:rPr>
            </w:pPr>
            <w:r w:rsidRPr="00985B0C">
              <w:rPr>
                <w:sz w:val="18"/>
                <w:szCs w:val="18"/>
              </w:rPr>
              <w:t>147,699</w:t>
            </w:r>
          </w:p>
          <w:p w14:paraId="00EEA3D4" w14:textId="77777777" w:rsidR="002915BE" w:rsidRPr="00985B0C" w:rsidRDefault="002915BE" w:rsidP="006557FD">
            <w:pPr>
              <w:jc w:val="right"/>
              <w:rPr>
                <w:sz w:val="18"/>
                <w:szCs w:val="18"/>
                <w:lang w:val="en-US"/>
              </w:rPr>
            </w:pPr>
          </w:p>
        </w:tc>
        <w:tc>
          <w:tcPr>
            <w:tcW w:w="1276" w:type="dxa"/>
            <w:shd w:val="clear" w:color="auto" w:fill="FFFFFF" w:themeFill="background1"/>
          </w:tcPr>
          <w:p w14:paraId="00EEA3D5" w14:textId="77777777" w:rsidR="00801D27" w:rsidRPr="00985B0C" w:rsidRDefault="00801D27" w:rsidP="00801D27">
            <w:pPr>
              <w:jc w:val="right"/>
              <w:rPr>
                <w:color w:val="000000"/>
                <w:sz w:val="18"/>
                <w:szCs w:val="18"/>
              </w:rPr>
            </w:pPr>
            <w:r w:rsidRPr="00985B0C">
              <w:rPr>
                <w:color w:val="000000"/>
                <w:sz w:val="18"/>
                <w:szCs w:val="18"/>
              </w:rPr>
              <w:t>139,529</w:t>
            </w:r>
          </w:p>
          <w:p w14:paraId="00EEA3D6" w14:textId="77777777" w:rsidR="002915BE" w:rsidRPr="00985B0C" w:rsidRDefault="002915BE" w:rsidP="006557FD">
            <w:pPr>
              <w:jc w:val="right"/>
              <w:rPr>
                <w:sz w:val="18"/>
                <w:szCs w:val="18"/>
                <w:lang w:val="en-US"/>
              </w:rPr>
            </w:pPr>
          </w:p>
        </w:tc>
        <w:tc>
          <w:tcPr>
            <w:tcW w:w="1275" w:type="dxa"/>
            <w:shd w:val="clear" w:color="auto" w:fill="FFFFFF" w:themeFill="background1"/>
            <w:noWrap/>
          </w:tcPr>
          <w:p w14:paraId="00EEA3D7" w14:textId="77777777" w:rsidR="002915BE" w:rsidRPr="00985B0C" w:rsidRDefault="002C469F" w:rsidP="006557FD">
            <w:pPr>
              <w:jc w:val="right"/>
              <w:rPr>
                <w:b/>
                <w:bCs/>
                <w:color w:val="000000"/>
                <w:sz w:val="18"/>
                <w:szCs w:val="18"/>
                <w:lang w:val="en-US"/>
              </w:rPr>
            </w:pPr>
            <w:r w:rsidRPr="00985B0C">
              <w:rPr>
                <w:b/>
                <w:bCs/>
                <w:color w:val="000000"/>
                <w:sz w:val="18"/>
                <w:szCs w:val="18"/>
                <w:lang w:val="en-US"/>
              </w:rPr>
              <w:t>8,170</w:t>
            </w:r>
          </w:p>
        </w:tc>
        <w:tc>
          <w:tcPr>
            <w:tcW w:w="1276" w:type="dxa"/>
            <w:shd w:val="clear" w:color="auto" w:fill="FFFFFF" w:themeFill="background1"/>
            <w:noWrap/>
          </w:tcPr>
          <w:p w14:paraId="00EEA3D8" w14:textId="77777777" w:rsidR="002915BE" w:rsidRPr="00985B0C" w:rsidRDefault="002915BE" w:rsidP="006557FD">
            <w:pPr>
              <w:jc w:val="right"/>
              <w:rPr>
                <w:b/>
                <w:bCs/>
                <w:color w:val="000000" w:themeColor="text1"/>
                <w:sz w:val="18"/>
                <w:szCs w:val="18"/>
                <w:lang w:val="en-US"/>
              </w:rPr>
            </w:pPr>
          </w:p>
        </w:tc>
        <w:tc>
          <w:tcPr>
            <w:tcW w:w="1417" w:type="dxa"/>
            <w:shd w:val="clear" w:color="auto" w:fill="FFFFFF" w:themeFill="background1"/>
          </w:tcPr>
          <w:p w14:paraId="00EEA3D9" w14:textId="77777777" w:rsidR="002915BE" w:rsidRPr="00985B0C" w:rsidRDefault="00DA5B19" w:rsidP="006557FD">
            <w:pPr>
              <w:jc w:val="right"/>
              <w:rPr>
                <w:color w:val="000000"/>
                <w:sz w:val="18"/>
                <w:szCs w:val="18"/>
                <w:lang w:val="en-US"/>
              </w:rPr>
            </w:pPr>
            <w:r w:rsidRPr="00985B0C">
              <w:rPr>
                <w:color w:val="000000"/>
                <w:sz w:val="18"/>
                <w:szCs w:val="18"/>
                <w:lang w:val="en-US"/>
              </w:rPr>
              <w:t>572</w:t>
            </w:r>
          </w:p>
        </w:tc>
        <w:tc>
          <w:tcPr>
            <w:tcW w:w="1843" w:type="dxa"/>
            <w:shd w:val="clear" w:color="auto" w:fill="FFFFFF" w:themeFill="background1"/>
            <w:noWrap/>
          </w:tcPr>
          <w:p w14:paraId="00EEA3DA" w14:textId="77777777" w:rsidR="002915BE" w:rsidRPr="00985B0C" w:rsidRDefault="002915BE" w:rsidP="006557FD">
            <w:pPr>
              <w:jc w:val="center"/>
              <w:rPr>
                <w:sz w:val="18"/>
                <w:szCs w:val="18"/>
                <w:lang w:val="en-US"/>
              </w:rPr>
            </w:pPr>
          </w:p>
        </w:tc>
        <w:tc>
          <w:tcPr>
            <w:tcW w:w="1701" w:type="dxa"/>
            <w:shd w:val="clear" w:color="auto" w:fill="FFFFFF" w:themeFill="background1"/>
          </w:tcPr>
          <w:p w14:paraId="00EEA3DB" w14:textId="77777777" w:rsidR="002915BE" w:rsidRPr="00985B0C" w:rsidRDefault="002915BE" w:rsidP="006557FD">
            <w:pPr>
              <w:jc w:val="center"/>
              <w:rPr>
                <w:sz w:val="18"/>
                <w:szCs w:val="18"/>
                <w:lang w:val="en-US"/>
              </w:rPr>
            </w:pPr>
          </w:p>
        </w:tc>
      </w:tr>
      <w:tr w:rsidR="002915BE" w:rsidRPr="00985B0C" w14:paraId="00EEA3E6" w14:textId="77777777" w:rsidTr="006557FD">
        <w:trPr>
          <w:cantSplit/>
        </w:trPr>
        <w:tc>
          <w:tcPr>
            <w:tcW w:w="2122" w:type="dxa"/>
            <w:shd w:val="clear" w:color="auto" w:fill="FFFFFF" w:themeFill="background1"/>
            <w:noWrap/>
          </w:tcPr>
          <w:p w14:paraId="00EEA3DD" w14:textId="77777777" w:rsidR="002915BE" w:rsidRPr="00985B0C" w:rsidRDefault="002915BE" w:rsidP="006557FD">
            <w:pPr>
              <w:rPr>
                <w:b/>
                <w:bCs/>
                <w:sz w:val="18"/>
                <w:szCs w:val="18"/>
                <w:lang w:val="en-US"/>
              </w:rPr>
            </w:pPr>
            <w:r w:rsidRPr="00985B0C">
              <w:rPr>
                <w:b/>
                <w:bCs/>
                <w:sz w:val="18"/>
                <w:szCs w:val="18"/>
                <w:lang w:val="en-US"/>
              </w:rPr>
              <w:t>TOTAL UND</w:t>
            </w:r>
            <w:r w:rsidR="00DA5B19" w:rsidRPr="00985B0C">
              <w:rPr>
                <w:b/>
                <w:bCs/>
                <w:sz w:val="18"/>
                <w:szCs w:val="18"/>
                <w:lang w:val="en-US"/>
              </w:rPr>
              <w:t>P</w:t>
            </w:r>
          </w:p>
        </w:tc>
        <w:tc>
          <w:tcPr>
            <w:tcW w:w="1559" w:type="dxa"/>
            <w:shd w:val="clear" w:color="auto" w:fill="FFFFFF" w:themeFill="background1"/>
          </w:tcPr>
          <w:p w14:paraId="00EEA3DE" w14:textId="77777777" w:rsidR="002915BE" w:rsidRPr="00985B0C" w:rsidRDefault="002915BE" w:rsidP="006557FD">
            <w:pPr>
              <w:rPr>
                <w:color w:val="000000"/>
                <w:sz w:val="18"/>
                <w:szCs w:val="18"/>
                <w:lang w:val="en-US"/>
              </w:rPr>
            </w:pPr>
          </w:p>
        </w:tc>
        <w:tc>
          <w:tcPr>
            <w:tcW w:w="1276" w:type="dxa"/>
            <w:shd w:val="clear" w:color="auto" w:fill="FFFFFF" w:themeFill="background1"/>
            <w:noWrap/>
          </w:tcPr>
          <w:p w14:paraId="00EEA3DF" w14:textId="77777777" w:rsidR="002915BE" w:rsidRPr="00985B0C" w:rsidRDefault="002915BE" w:rsidP="006557FD">
            <w:pPr>
              <w:jc w:val="right"/>
              <w:rPr>
                <w:sz w:val="18"/>
                <w:szCs w:val="18"/>
                <w:lang w:val="en-US"/>
              </w:rPr>
            </w:pPr>
          </w:p>
        </w:tc>
        <w:tc>
          <w:tcPr>
            <w:tcW w:w="1276" w:type="dxa"/>
            <w:shd w:val="clear" w:color="auto" w:fill="FFFFFF" w:themeFill="background1"/>
          </w:tcPr>
          <w:p w14:paraId="00EEA3E0" w14:textId="77777777" w:rsidR="002915BE" w:rsidRPr="00985B0C" w:rsidRDefault="002915BE" w:rsidP="006557FD">
            <w:pPr>
              <w:jc w:val="right"/>
              <w:rPr>
                <w:sz w:val="18"/>
                <w:szCs w:val="18"/>
                <w:lang w:val="en-US"/>
              </w:rPr>
            </w:pPr>
          </w:p>
        </w:tc>
        <w:tc>
          <w:tcPr>
            <w:tcW w:w="1275" w:type="dxa"/>
            <w:shd w:val="clear" w:color="auto" w:fill="FFFFFF" w:themeFill="background1"/>
            <w:noWrap/>
          </w:tcPr>
          <w:p w14:paraId="00EEA3E1" w14:textId="77777777" w:rsidR="002915BE" w:rsidRPr="00FF5927" w:rsidRDefault="00DA5B19" w:rsidP="00FF5927">
            <w:pPr>
              <w:jc w:val="right"/>
              <w:rPr>
                <w:b/>
                <w:bCs/>
                <w:color w:val="000000"/>
                <w:sz w:val="18"/>
                <w:szCs w:val="18"/>
              </w:rPr>
            </w:pPr>
            <w:r w:rsidRPr="00985B0C">
              <w:rPr>
                <w:b/>
                <w:bCs/>
                <w:color w:val="000000"/>
                <w:sz w:val="18"/>
                <w:szCs w:val="18"/>
              </w:rPr>
              <w:t>8,170</w:t>
            </w:r>
          </w:p>
        </w:tc>
        <w:tc>
          <w:tcPr>
            <w:tcW w:w="1276" w:type="dxa"/>
            <w:shd w:val="clear" w:color="auto" w:fill="FFFFFF" w:themeFill="background1"/>
            <w:noWrap/>
          </w:tcPr>
          <w:p w14:paraId="00EEA3E2" w14:textId="77777777" w:rsidR="002915BE" w:rsidRPr="00985B0C" w:rsidRDefault="002915BE" w:rsidP="00DA5B19">
            <w:pPr>
              <w:jc w:val="right"/>
              <w:rPr>
                <w:b/>
                <w:bCs/>
                <w:color w:val="000000" w:themeColor="text1"/>
                <w:sz w:val="18"/>
                <w:szCs w:val="18"/>
                <w:lang w:val="en-US"/>
              </w:rPr>
            </w:pPr>
          </w:p>
        </w:tc>
        <w:tc>
          <w:tcPr>
            <w:tcW w:w="1417" w:type="dxa"/>
            <w:shd w:val="clear" w:color="auto" w:fill="FFFFFF" w:themeFill="background1"/>
          </w:tcPr>
          <w:p w14:paraId="00EEA3E3" w14:textId="77777777" w:rsidR="002915BE" w:rsidRPr="00FF5927" w:rsidRDefault="00DA5B19" w:rsidP="00FF5927">
            <w:pPr>
              <w:jc w:val="right"/>
              <w:rPr>
                <w:b/>
                <w:bCs/>
                <w:color w:val="000000"/>
                <w:sz w:val="18"/>
                <w:szCs w:val="18"/>
              </w:rPr>
            </w:pPr>
            <w:r w:rsidRPr="00985B0C">
              <w:rPr>
                <w:b/>
                <w:bCs/>
                <w:color w:val="000000"/>
                <w:sz w:val="18"/>
                <w:szCs w:val="18"/>
              </w:rPr>
              <w:t>572</w:t>
            </w:r>
          </w:p>
        </w:tc>
        <w:tc>
          <w:tcPr>
            <w:tcW w:w="1843" w:type="dxa"/>
            <w:shd w:val="clear" w:color="auto" w:fill="FFFFFF" w:themeFill="background1"/>
            <w:noWrap/>
          </w:tcPr>
          <w:p w14:paraId="00EEA3E4" w14:textId="77777777" w:rsidR="002915BE" w:rsidRPr="00985B0C" w:rsidRDefault="002915BE" w:rsidP="006557FD">
            <w:pPr>
              <w:jc w:val="center"/>
              <w:rPr>
                <w:sz w:val="18"/>
                <w:szCs w:val="18"/>
                <w:lang w:val="en-US"/>
              </w:rPr>
            </w:pPr>
          </w:p>
        </w:tc>
        <w:tc>
          <w:tcPr>
            <w:tcW w:w="1701" w:type="dxa"/>
            <w:shd w:val="clear" w:color="auto" w:fill="FFFFFF" w:themeFill="background1"/>
          </w:tcPr>
          <w:p w14:paraId="00EEA3E5" w14:textId="77777777" w:rsidR="002915BE" w:rsidRPr="00985B0C" w:rsidRDefault="002915BE" w:rsidP="006557FD">
            <w:pPr>
              <w:jc w:val="center"/>
              <w:rPr>
                <w:sz w:val="18"/>
                <w:szCs w:val="18"/>
                <w:lang w:val="en-US"/>
              </w:rPr>
            </w:pPr>
          </w:p>
        </w:tc>
      </w:tr>
    </w:tbl>
    <w:p w14:paraId="00EEA3E7" w14:textId="77777777" w:rsidR="002915BE" w:rsidRPr="007D6F9F" w:rsidRDefault="002915BE" w:rsidP="002915BE">
      <w:pPr>
        <w:rPr>
          <w:lang w:val="en-US"/>
        </w:rPr>
      </w:pPr>
    </w:p>
    <w:p w14:paraId="00EEA3E8" w14:textId="77777777" w:rsidR="002915BE" w:rsidRPr="007D6F9F" w:rsidRDefault="002915BE" w:rsidP="002333B4">
      <w:pPr>
        <w:jc w:val="center"/>
        <w:rPr>
          <w:sz w:val="18"/>
          <w:szCs w:val="18"/>
          <w:lang w:val="en-US"/>
        </w:rPr>
        <w:sectPr w:rsidR="002915BE" w:rsidRPr="007D6F9F" w:rsidSect="002333B4">
          <w:headerReference w:type="even" r:id="rId21"/>
          <w:headerReference w:type="default" r:id="rId22"/>
          <w:footerReference w:type="default" r:id="rId23"/>
          <w:footnotePr>
            <w:numRestart w:val="eachSect"/>
          </w:footnotePr>
          <w:pgSz w:w="15840" w:h="12240" w:orient="landscape" w:code="1"/>
          <w:pgMar w:top="1276" w:right="720" w:bottom="1530" w:left="862" w:header="720" w:footer="476" w:gutter="0"/>
          <w:pgNumType w:start="1"/>
          <w:cols w:space="720"/>
          <w:docGrid w:linePitch="299"/>
        </w:sectPr>
      </w:pPr>
    </w:p>
    <w:p w14:paraId="00EEA3E9" w14:textId="77777777" w:rsidR="002333B4" w:rsidRPr="007D6F9F" w:rsidRDefault="002333B4" w:rsidP="002333B4">
      <w:pPr>
        <w:jc w:val="center"/>
        <w:rPr>
          <w:b/>
          <w:lang w:val="en-US"/>
        </w:rPr>
      </w:pPr>
      <w:r w:rsidRPr="007D6F9F">
        <w:rPr>
          <w:b/>
          <w:lang w:val="en-US"/>
        </w:rPr>
        <w:lastRenderedPageBreak/>
        <w:t>Annex</w:t>
      </w:r>
      <w:r w:rsidR="006778F8" w:rsidRPr="007D6F9F">
        <w:rPr>
          <w:b/>
          <w:lang w:val="en-US"/>
        </w:rPr>
        <w:t xml:space="preserve"> </w:t>
      </w:r>
      <w:r w:rsidRPr="007D6F9F">
        <w:rPr>
          <w:b/>
          <w:lang w:val="en-US"/>
        </w:rPr>
        <w:t>I</w:t>
      </w:r>
      <w:r w:rsidR="004F1949">
        <w:rPr>
          <w:b/>
          <w:lang w:val="en-US"/>
        </w:rPr>
        <w:t>II</w:t>
      </w:r>
    </w:p>
    <w:p w14:paraId="00EEA3EA" w14:textId="77777777" w:rsidR="002333B4" w:rsidRPr="007D6F9F" w:rsidRDefault="002333B4" w:rsidP="00BA6BF5">
      <w:pPr>
        <w:spacing w:before="240" w:after="240"/>
        <w:jc w:val="center"/>
        <w:rPr>
          <w:b/>
          <w:lang w:val="en-US"/>
        </w:rPr>
      </w:pPr>
      <w:r w:rsidRPr="007D6F9F">
        <w:rPr>
          <w:b/>
          <w:lang w:val="en-US"/>
        </w:rPr>
        <w:t>DETAILS</w:t>
      </w:r>
      <w:r w:rsidR="006778F8" w:rsidRPr="007D6F9F">
        <w:rPr>
          <w:b/>
          <w:lang w:val="en-US"/>
        </w:rPr>
        <w:t xml:space="preserve"> </w:t>
      </w:r>
      <w:r w:rsidRPr="007D6F9F">
        <w:rPr>
          <w:b/>
          <w:lang w:val="en-US"/>
        </w:rPr>
        <w:t>ON</w:t>
      </w:r>
      <w:r w:rsidR="006778F8" w:rsidRPr="007D6F9F">
        <w:rPr>
          <w:b/>
          <w:lang w:val="en-US"/>
        </w:rPr>
        <w:t xml:space="preserve"> </w:t>
      </w:r>
      <w:r w:rsidRPr="007D6F9F">
        <w:rPr>
          <w:b/>
          <w:lang w:val="en-US"/>
        </w:rPr>
        <w:t>COMPLETED</w:t>
      </w:r>
      <w:r w:rsidR="002231E1">
        <w:rPr>
          <w:b/>
          <w:lang w:val="en-US"/>
        </w:rPr>
        <w:t xml:space="preserve"> AND</w:t>
      </w:r>
      <w:r w:rsidR="006778F8" w:rsidRPr="007D6F9F">
        <w:rPr>
          <w:b/>
          <w:lang w:val="en-US"/>
        </w:rPr>
        <w:t xml:space="preserve"> </w:t>
      </w:r>
      <w:r w:rsidRPr="007D6F9F">
        <w:rPr>
          <w:b/>
          <w:lang w:val="en-US"/>
        </w:rPr>
        <w:t>BY</w:t>
      </w:r>
      <w:r w:rsidR="000E2ACF" w:rsidRPr="007D6F9F">
        <w:rPr>
          <w:b/>
          <w:lang w:val="en-US"/>
        </w:rPr>
        <w:t>-</w:t>
      </w:r>
      <w:r w:rsidRPr="007D6F9F">
        <w:rPr>
          <w:b/>
          <w:lang w:val="en-US"/>
        </w:rPr>
        <w:t>DECISIONS</w:t>
      </w:r>
      <w:r w:rsidR="006778F8" w:rsidRPr="007D6F9F">
        <w:rPr>
          <w:b/>
          <w:lang w:val="en-US"/>
        </w:rPr>
        <w:t xml:space="preserve"> </w:t>
      </w:r>
      <w:r w:rsidRPr="007D6F9F">
        <w:rPr>
          <w:b/>
          <w:lang w:val="en-US"/>
        </w:rPr>
        <w:t>PROJECTS</w:t>
      </w:r>
      <w:r w:rsidR="006778F8" w:rsidRPr="007D6F9F">
        <w:rPr>
          <w:b/>
          <w:lang w:val="en-US"/>
        </w:rPr>
        <w:t xml:space="preserve"> </w:t>
      </w:r>
      <w:r w:rsidRPr="007D6F9F">
        <w:rPr>
          <w:b/>
          <w:lang w:val="en-US"/>
        </w:rPr>
        <w:t>WITH</w:t>
      </w:r>
      <w:r w:rsidR="006778F8" w:rsidRPr="007D6F9F">
        <w:rPr>
          <w:b/>
          <w:lang w:val="en-US"/>
        </w:rPr>
        <w:t xml:space="preserve"> </w:t>
      </w:r>
      <w:r w:rsidRPr="007D6F9F">
        <w:rPr>
          <w:b/>
          <w:lang w:val="en-US"/>
        </w:rPr>
        <w:t>RETURNED</w:t>
      </w:r>
      <w:r w:rsidR="006778F8" w:rsidRPr="007D6F9F">
        <w:rPr>
          <w:b/>
          <w:lang w:val="en-US"/>
        </w:rPr>
        <w:t xml:space="preserve"> </w:t>
      </w:r>
      <w:r w:rsidRPr="007D6F9F">
        <w:rPr>
          <w:b/>
          <w:lang w:val="en-US"/>
        </w:rPr>
        <w:t>BALANCES</w:t>
      </w:r>
      <w:r w:rsidR="006778F8" w:rsidRPr="007D6F9F">
        <w:rPr>
          <w:b/>
          <w:lang w:val="en-US"/>
        </w:rPr>
        <w:t xml:space="preserve"> </w:t>
      </w:r>
      <w:r w:rsidRPr="007D6F9F">
        <w:rPr>
          <w:b/>
          <w:lang w:val="en-US"/>
        </w:rPr>
        <w:t>FROM</w:t>
      </w:r>
      <w:r w:rsidR="006778F8" w:rsidRPr="007D6F9F">
        <w:rPr>
          <w:b/>
          <w:lang w:val="en-US"/>
        </w:rPr>
        <w:t xml:space="preserve"> </w:t>
      </w:r>
      <w:r w:rsidRPr="007D6F9F">
        <w:rPr>
          <w:b/>
          <w:lang w:val="en-US"/>
        </w:rPr>
        <w:t>IMPLEMENTING</w:t>
      </w:r>
      <w:r w:rsidR="006778F8" w:rsidRPr="007D6F9F">
        <w:rPr>
          <w:b/>
          <w:lang w:val="en-US"/>
        </w:rPr>
        <w:t xml:space="preserve"> </w:t>
      </w:r>
      <w:r w:rsidR="00E84D91" w:rsidRPr="007D6F9F">
        <w:rPr>
          <w:b/>
          <w:lang w:val="en-US"/>
        </w:rPr>
        <w:t>AND</w:t>
      </w:r>
      <w:r w:rsidR="006778F8" w:rsidRPr="007D6F9F">
        <w:rPr>
          <w:b/>
          <w:lang w:val="en-US"/>
        </w:rPr>
        <w:t xml:space="preserve"> </w:t>
      </w:r>
      <w:r w:rsidR="00E84D91" w:rsidRPr="007D6F9F">
        <w:rPr>
          <w:b/>
          <w:lang w:val="en-US"/>
        </w:rPr>
        <w:t>BILATERAL</w:t>
      </w:r>
      <w:r w:rsidR="006778F8" w:rsidRPr="007D6F9F">
        <w:rPr>
          <w:b/>
          <w:lang w:val="en-US"/>
        </w:rPr>
        <w:t xml:space="preserve"> </w:t>
      </w:r>
      <w:r w:rsidRPr="007D6F9F">
        <w:rPr>
          <w:b/>
          <w:lang w:val="en-US"/>
        </w:rPr>
        <w:t>AGENCIES</w:t>
      </w:r>
    </w:p>
    <w:tbl>
      <w:tblPr>
        <w:tblStyle w:val="TableGrid"/>
        <w:tblW w:w="5005" w:type="pct"/>
        <w:jc w:val="right"/>
        <w:tblCellMar>
          <w:left w:w="28" w:type="dxa"/>
          <w:right w:w="28" w:type="dxa"/>
        </w:tblCellMar>
        <w:tblLook w:val="04A0" w:firstRow="1" w:lastRow="0" w:firstColumn="1" w:lastColumn="0" w:noHBand="0" w:noVBand="1"/>
      </w:tblPr>
      <w:tblGrid>
        <w:gridCol w:w="1888"/>
        <w:gridCol w:w="343"/>
        <w:gridCol w:w="1542"/>
        <w:gridCol w:w="1885"/>
        <w:gridCol w:w="192"/>
        <w:gridCol w:w="1287"/>
        <w:gridCol w:w="405"/>
        <w:gridCol w:w="760"/>
        <w:gridCol w:w="1123"/>
      </w:tblGrid>
      <w:tr w:rsidR="002333B4" w:rsidRPr="00985B0C" w14:paraId="00EEA3F1" w14:textId="77777777" w:rsidTr="00FF5927">
        <w:trPr>
          <w:tblHeader/>
          <w:jc w:val="right"/>
        </w:trPr>
        <w:tc>
          <w:tcPr>
            <w:tcW w:w="1183" w:type="pct"/>
            <w:gridSpan w:val="2"/>
          </w:tcPr>
          <w:p w14:paraId="00EEA3EB" w14:textId="77777777" w:rsidR="002333B4" w:rsidRPr="00985B0C" w:rsidRDefault="002333B4" w:rsidP="005E6ECA">
            <w:pPr>
              <w:autoSpaceDE w:val="0"/>
              <w:autoSpaceDN w:val="0"/>
              <w:adjustRightInd w:val="0"/>
              <w:jc w:val="center"/>
              <w:rPr>
                <w:b/>
                <w:bCs/>
                <w:color w:val="000000"/>
                <w:sz w:val="18"/>
                <w:szCs w:val="18"/>
                <w:lang w:val="en-US"/>
              </w:rPr>
            </w:pPr>
            <w:r w:rsidRPr="00985B0C">
              <w:rPr>
                <w:b/>
                <w:bCs/>
                <w:color w:val="000000"/>
                <w:sz w:val="18"/>
                <w:szCs w:val="18"/>
                <w:lang w:val="en-US"/>
              </w:rPr>
              <w:t>Code</w:t>
            </w:r>
          </w:p>
        </w:tc>
        <w:tc>
          <w:tcPr>
            <w:tcW w:w="1920" w:type="pct"/>
            <w:gridSpan w:val="3"/>
          </w:tcPr>
          <w:p w14:paraId="00EEA3EC" w14:textId="77777777" w:rsidR="002333B4" w:rsidRPr="00985B0C" w:rsidRDefault="002333B4" w:rsidP="005E6ECA">
            <w:pPr>
              <w:autoSpaceDE w:val="0"/>
              <w:autoSpaceDN w:val="0"/>
              <w:adjustRightInd w:val="0"/>
              <w:jc w:val="center"/>
              <w:rPr>
                <w:b/>
                <w:bCs/>
                <w:color w:val="000000"/>
                <w:sz w:val="18"/>
                <w:szCs w:val="18"/>
                <w:lang w:val="en-US"/>
              </w:rPr>
            </w:pPr>
            <w:r w:rsidRPr="00985B0C">
              <w:rPr>
                <w:b/>
                <w:bCs/>
                <w:color w:val="000000"/>
                <w:sz w:val="18"/>
                <w:szCs w:val="18"/>
                <w:lang w:val="en-US"/>
              </w:rPr>
              <w:t>Project</w:t>
            </w:r>
            <w:r w:rsidR="006778F8" w:rsidRPr="00985B0C">
              <w:rPr>
                <w:b/>
                <w:bCs/>
                <w:color w:val="000000"/>
                <w:sz w:val="18"/>
                <w:szCs w:val="18"/>
                <w:lang w:val="en-US"/>
              </w:rPr>
              <w:t xml:space="preserve"> </w:t>
            </w:r>
            <w:r w:rsidRPr="00985B0C">
              <w:rPr>
                <w:b/>
                <w:bCs/>
                <w:color w:val="000000"/>
                <w:sz w:val="18"/>
                <w:szCs w:val="18"/>
                <w:lang w:val="en-US"/>
              </w:rPr>
              <w:t>title</w:t>
            </w:r>
          </w:p>
        </w:tc>
        <w:tc>
          <w:tcPr>
            <w:tcW w:w="683" w:type="pct"/>
          </w:tcPr>
          <w:p w14:paraId="00EEA3ED" w14:textId="77777777" w:rsidR="00FF5927" w:rsidRDefault="002333B4" w:rsidP="005E6ECA">
            <w:pPr>
              <w:jc w:val="center"/>
              <w:rPr>
                <w:b/>
                <w:bCs/>
                <w:color w:val="000000"/>
                <w:sz w:val="18"/>
                <w:szCs w:val="18"/>
                <w:lang w:val="en-US"/>
              </w:rPr>
            </w:pPr>
            <w:r w:rsidRPr="00985B0C">
              <w:rPr>
                <w:b/>
                <w:bCs/>
                <w:color w:val="000000"/>
                <w:sz w:val="18"/>
                <w:szCs w:val="18"/>
                <w:lang w:val="en-US"/>
              </w:rPr>
              <w:t>Project</w:t>
            </w:r>
            <w:r w:rsidR="006778F8" w:rsidRPr="00985B0C">
              <w:rPr>
                <w:b/>
                <w:bCs/>
                <w:color w:val="000000"/>
                <w:sz w:val="18"/>
                <w:szCs w:val="18"/>
                <w:lang w:val="en-US"/>
              </w:rPr>
              <w:t xml:space="preserve"> </w:t>
            </w:r>
            <w:r w:rsidRPr="00985B0C">
              <w:rPr>
                <w:b/>
                <w:bCs/>
                <w:color w:val="000000"/>
                <w:sz w:val="18"/>
                <w:szCs w:val="18"/>
                <w:lang w:val="en-US"/>
              </w:rPr>
              <w:t>costs</w:t>
            </w:r>
            <w:r w:rsidR="006778F8" w:rsidRPr="00985B0C">
              <w:rPr>
                <w:b/>
                <w:bCs/>
                <w:color w:val="000000"/>
                <w:sz w:val="18"/>
                <w:szCs w:val="18"/>
                <w:lang w:val="en-US"/>
              </w:rPr>
              <w:t xml:space="preserve"> </w:t>
            </w:r>
            <w:r w:rsidRPr="00985B0C">
              <w:rPr>
                <w:b/>
                <w:bCs/>
                <w:color w:val="000000"/>
                <w:sz w:val="18"/>
                <w:szCs w:val="18"/>
                <w:lang w:val="en-US"/>
              </w:rPr>
              <w:t>returned</w:t>
            </w:r>
            <w:r w:rsidR="006778F8" w:rsidRPr="00985B0C">
              <w:rPr>
                <w:b/>
                <w:bCs/>
                <w:color w:val="000000"/>
                <w:sz w:val="18"/>
                <w:szCs w:val="18"/>
                <w:lang w:val="en-US"/>
              </w:rPr>
              <w:t xml:space="preserve"> </w:t>
            </w:r>
          </w:p>
          <w:p w14:paraId="00EEA3EE" w14:textId="77777777" w:rsidR="002333B4" w:rsidRPr="00985B0C" w:rsidRDefault="002333B4" w:rsidP="005E6ECA">
            <w:pPr>
              <w:jc w:val="center"/>
              <w:rPr>
                <w:b/>
                <w:sz w:val="18"/>
                <w:szCs w:val="18"/>
                <w:lang w:val="en-US"/>
              </w:rPr>
            </w:pPr>
            <w:r w:rsidRPr="00985B0C">
              <w:rPr>
                <w:b/>
                <w:bCs/>
                <w:color w:val="000000"/>
                <w:sz w:val="18"/>
                <w:szCs w:val="18"/>
                <w:lang w:val="en-US"/>
              </w:rPr>
              <w:t>(US</w:t>
            </w:r>
            <w:r w:rsidR="006778F8" w:rsidRPr="00985B0C">
              <w:rPr>
                <w:b/>
                <w:bCs/>
                <w:color w:val="000000"/>
                <w:sz w:val="18"/>
                <w:szCs w:val="18"/>
                <w:lang w:val="en-US"/>
              </w:rPr>
              <w:t xml:space="preserve"> </w:t>
            </w:r>
            <w:r w:rsidRPr="00985B0C">
              <w:rPr>
                <w:b/>
                <w:bCs/>
                <w:color w:val="000000"/>
                <w:sz w:val="18"/>
                <w:szCs w:val="18"/>
                <w:lang w:val="en-US"/>
              </w:rPr>
              <w:t>$)</w:t>
            </w:r>
          </w:p>
        </w:tc>
        <w:tc>
          <w:tcPr>
            <w:tcW w:w="618" w:type="pct"/>
            <w:gridSpan w:val="2"/>
          </w:tcPr>
          <w:p w14:paraId="00EEA3EF" w14:textId="77777777" w:rsidR="002333B4" w:rsidRPr="00985B0C" w:rsidRDefault="002333B4" w:rsidP="005E6ECA">
            <w:pPr>
              <w:jc w:val="center"/>
              <w:rPr>
                <w:b/>
                <w:sz w:val="18"/>
                <w:szCs w:val="18"/>
                <w:lang w:val="en-US"/>
              </w:rPr>
            </w:pPr>
            <w:r w:rsidRPr="00985B0C">
              <w:rPr>
                <w:b/>
                <w:bCs/>
                <w:color w:val="000000"/>
                <w:sz w:val="18"/>
                <w:szCs w:val="18"/>
                <w:lang w:val="en-US"/>
              </w:rPr>
              <w:t>Agency</w:t>
            </w:r>
            <w:r w:rsidR="006778F8" w:rsidRPr="00985B0C">
              <w:rPr>
                <w:b/>
                <w:bCs/>
                <w:color w:val="000000"/>
                <w:sz w:val="18"/>
                <w:szCs w:val="18"/>
                <w:lang w:val="en-US"/>
              </w:rPr>
              <w:t xml:space="preserve"> </w:t>
            </w:r>
            <w:r w:rsidRPr="00985B0C">
              <w:rPr>
                <w:b/>
                <w:bCs/>
                <w:color w:val="000000"/>
                <w:sz w:val="18"/>
                <w:szCs w:val="18"/>
                <w:lang w:val="en-US"/>
              </w:rPr>
              <w:t>support</w:t>
            </w:r>
            <w:r w:rsidR="006778F8" w:rsidRPr="00985B0C">
              <w:rPr>
                <w:b/>
                <w:bCs/>
                <w:color w:val="000000"/>
                <w:sz w:val="18"/>
                <w:szCs w:val="18"/>
                <w:lang w:val="en-US"/>
              </w:rPr>
              <w:t xml:space="preserve"> </w:t>
            </w:r>
            <w:r w:rsidRPr="00985B0C">
              <w:rPr>
                <w:b/>
                <w:bCs/>
                <w:color w:val="000000"/>
                <w:sz w:val="18"/>
                <w:szCs w:val="18"/>
                <w:lang w:val="en-US"/>
              </w:rPr>
              <w:t>costs</w:t>
            </w:r>
            <w:r w:rsidR="006778F8" w:rsidRPr="00985B0C">
              <w:rPr>
                <w:b/>
                <w:bCs/>
                <w:color w:val="000000"/>
                <w:sz w:val="18"/>
                <w:szCs w:val="18"/>
                <w:lang w:val="en-US"/>
              </w:rPr>
              <w:t xml:space="preserve"> </w:t>
            </w:r>
            <w:r w:rsidRPr="00985B0C">
              <w:rPr>
                <w:b/>
                <w:bCs/>
                <w:color w:val="000000"/>
                <w:sz w:val="18"/>
                <w:szCs w:val="18"/>
                <w:lang w:val="en-US"/>
              </w:rPr>
              <w:t>(US</w:t>
            </w:r>
            <w:r w:rsidR="006778F8" w:rsidRPr="00985B0C">
              <w:rPr>
                <w:b/>
                <w:bCs/>
                <w:color w:val="000000"/>
                <w:sz w:val="18"/>
                <w:szCs w:val="18"/>
                <w:lang w:val="en-US"/>
              </w:rPr>
              <w:t xml:space="preserve"> </w:t>
            </w:r>
            <w:r w:rsidRPr="00985B0C">
              <w:rPr>
                <w:b/>
                <w:bCs/>
                <w:color w:val="000000"/>
                <w:sz w:val="18"/>
                <w:szCs w:val="18"/>
                <w:lang w:val="en-US"/>
              </w:rPr>
              <w:t>$)</w:t>
            </w:r>
          </w:p>
        </w:tc>
        <w:tc>
          <w:tcPr>
            <w:tcW w:w="597" w:type="pct"/>
          </w:tcPr>
          <w:p w14:paraId="00EEA3F0" w14:textId="77777777" w:rsidR="002333B4" w:rsidRPr="00985B0C" w:rsidRDefault="002333B4" w:rsidP="005E6ECA">
            <w:pPr>
              <w:autoSpaceDE w:val="0"/>
              <w:autoSpaceDN w:val="0"/>
              <w:adjustRightInd w:val="0"/>
              <w:jc w:val="center"/>
              <w:rPr>
                <w:b/>
                <w:bCs/>
                <w:color w:val="000000"/>
                <w:sz w:val="18"/>
                <w:szCs w:val="18"/>
                <w:lang w:val="en-US"/>
              </w:rPr>
            </w:pPr>
            <w:r w:rsidRPr="00985B0C">
              <w:rPr>
                <w:b/>
                <w:bCs/>
                <w:color w:val="000000"/>
                <w:sz w:val="18"/>
                <w:szCs w:val="18"/>
                <w:lang w:val="en-US"/>
              </w:rPr>
              <w:t>Total</w:t>
            </w:r>
            <w:r w:rsidR="006778F8" w:rsidRPr="00985B0C">
              <w:rPr>
                <w:b/>
                <w:bCs/>
                <w:color w:val="000000"/>
                <w:sz w:val="18"/>
                <w:szCs w:val="18"/>
                <w:lang w:val="en-US"/>
              </w:rPr>
              <w:t xml:space="preserve"> </w:t>
            </w:r>
            <w:r w:rsidRPr="00985B0C">
              <w:rPr>
                <w:b/>
                <w:bCs/>
                <w:color w:val="000000"/>
                <w:sz w:val="18"/>
                <w:szCs w:val="18"/>
                <w:lang w:val="en-US"/>
              </w:rPr>
              <w:t>(US</w:t>
            </w:r>
            <w:r w:rsidR="006778F8" w:rsidRPr="00985B0C">
              <w:rPr>
                <w:b/>
                <w:bCs/>
                <w:color w:val="000000"/>
                <w:sz w:val="18"/>
                <w:szCs w:val="18"/>
                <w:lang w:val="en-US"/>
              </w:rPr>
              <w:t xml:space="preserve"> </w:t>
            </w:r>
            <w:r w:rsidRPr="00985B0C">
              <w:rPr>
                <w:b/>
                <w:bCs/>
                <w:color w:val="000000"/>
                <w:sz w:val="18"/>
                <w:szCs w:val="18"/>
                <w:lang w:val="en-US"/>
              </w:rPr>
              <w:t>$)</w:t>
            </w:r>
          </w:p>
        </w:tc>
      </w:tr>
      <w:tr w:rsidR="002333B4" w:rsidRPr="00985B0C" w14:paraId="00EEA3F7" w14:textId="77777777" w:rsidTr="00FF5927">
        <w:trPr>
          <w:jc w:val="right"/>
        </w:trPr>
        <w:tc>
          <w:tcPr>
            <w:tcW w:w="1183" w:type="pct"/>
            <w:gridSpan w:val="2"/>
          </w:tcPr>
          <w:p w14:paraId="00EEA3F2" w14:textId="77777777" w:rsidR="002333B4" w:rsidRPr="00985B0C" w:rsidRDefault="002333B4" w:rsidP="005E6ECA">
            <w:pPr>
              <w:jc w:val="left"/>
              <w:rPr>
                <w:b/>
                <w:bCs/>
                <w:sz w:val="18"/>
                <w:szCs w:val="18"/>
                <w:lang w:val="en-US"/>
              </w:rPr>
            </w:pPr>
            <w:r w:rsidRPr="00985B0C">
              <w:rPr>
                <w:b/>
                <w:bCs/>
                <w:sz w:val="18"/>
                <w:szCs w:val="18"/>
                <w:lang w:val="en-US"/>
              </w:rPr>
              <w:t>UNDP</w:t>
            </w:r>
          </w:p>
        </w:tc>
        <w:tc>
          <w:tcPr>
            <w:tcW w:w="1920" w:type="pct"/>
            <w:gridSpan w:val="3"/>
          </w:tcPr>
          <w:p w14:paraId="00EEA3F3" w14:textId="77777777" w:rsidR="002333B4" w:rsidRPr="00985B0C" w:rsidRDefault="002333B4" w:rsidP="00CA1275">
            <w:pPr>
              <w:jc w:val="left"/>
              <w:rPr>
                <w:b/>
                <w:bCs/>
                <w:sz w:val="18"/>
                <w:szCs w:val="18"/>
              </w:rPr>
            </w:pPr>
          </w:p>
        </w:tc>
        <w:tc>
          <w:tcPr>
            <w:tcW w:w="683" w:type="pct"/>
          </w:tcPr>
          <w:p w14:paraId="00EEA3F4" w14:textId="77777777" w:rsidR="002333B4" w:rsidRPr="00985B0C" w:rsidRDefault="002333B4" w:rsidP="005E6ECA">
            <w:pPr>
              <w:jc w:val="right"/>
              <w:rPr>
                <w:b/>
                <w:bCs/>
                <w:sz w:val="18"/>
                <w:szCs w:val="18"/>
                <w:lang w:val="en-US"/>
              </w:rPr>
            </w:pPr>
          </w:p>
        </w:tc>
        <w:tc>
          <w:tcPr>
            <w:tcW w:w="618" w:type="pct"/>
            <w:gridSpan w:val="2"/>
          </w:tcPr>
          <w:p w14:paraId="00EEA3F5" w14:textId="77777777" w:rsidR="002333B4" w:rsidRPr="00985B0C" w:rsidRDefault="002333B4" w:rsidP="005E6ECA">
            <w:pPr>
              <w:jc w:val="right"/>
              <w:rPr>
                <w:b/>
                <w:bCs/>
                <w:sz w:val="18"/>
                <w:szCs w:val="18"/>
                <w:lang w:val="en-US"/>
              </w:rPr>
            </w:pPr>
          </w:p>
        </w:tc>
        <w:tc>
          <w:tcPr>
            <w:tcW w:w="597" w:type="pct"/>
          </w:tcPr>
          <w:p w14:paraId="00EEA3F6" w14:textId="77777777" w:rsidR="002333B4" w:rsidRPr="00985B0C" w:rsidRDefault="002333B4" w:rsidP="005E6ECA">
            <w:pPr>
              <w:jc w:val="right"/>
              <w:rPr>
                <w:b/>
                <w:bCs/>
                <w:sz w:val="18"/>
                <w:szCs w:val="18"/>
                <w:lang w:val="en-US"/>
              </w:rPr>
            </w:pPr>
          </w:p>
        </w:tc>
      </w:tr>
      <w:tr w:rsidR="00487630" w:rsidRPr="007D6F9F" w14:paraId="00EEA3FD" w14:textId="77777777" w:rsidTr="00FF5927">
        <w:trPr>
          <w:jc w:val="right"/>
        </w:trPr>
        <w:tc>
          <w:tcPr>
            <w:tcW w:w="1183" w:type="pct"/>
            <w:gridSpan w:val="2"/>
          </w:tcPr>
          <w:p w14:paraId="00EEA3F8" w14:textId="77777777" w:rsidR="00487630" w:rsidRPr="007D6F9F" w:rsidRDefault="00487630" w:rsidP="00487630">
            <w:pPr>
              <w:jc w:val="left"/>
              <w:rPr>
                <w:b/>
                <w:bCs/>
                <w:sz w:val="20"/>
                <w:szCs w:val="20"/>
                <w:lang w:val="en-US"/>
              </w:rPr>
            </w:pPr>
            <w:r w:rsidRPr="007D6F9F">
              <w:rPr>
                <w:sz w:val="18"/>
                <w:szCs w:val="18"/>
              </w:rPr>
              <w:t>ARG/SEV/82/INS/188</w:t>
            </w:r>
          </w:p>
        </w:tc>
        <w:tc>
          <w:tcPr>
            <w:tcW w:w="1920" w:type="pct"/>
            <w:gridSpan w:val="3"/>
            <w:vAlign w:val="bottom"/>
          </w:tcPr>
          <w:p w14:paraId="00EEA3F9" w14:textId="77777777" w:rsidR="00487630" w:rsidRPr="007D6F9F" w:rsidRDefault="00487630" w:rsidP="00487630">
            <w:pPr>
              <w:jc w:val="left"/>
              <w:rPr>
                <w:b/>
                <w:bCs/>
                <w:sz w:val="20"/>
                <w:szCs w:val="20"/>
              </w:rPr>
            </w:pPr>
            <w:r w:rsidRPr="007D6F9F">
              <w:rPr>
                <w:color w:val="000000"/>
                <w:sz w:val="18"/>
                <w:szCs w:val="18"/>
              </w:rPr>
              <w:t>Extension for institutional strengthening project (phase X: 1/2019-12/2020)</w:t>
            </w:r>
          </w:p>
        </w:tc>
        <w:tc>
          <w:tcPr>
            <w:tcW w:w="683" w:type="pct"/>
          </w:tcPr>
          <w:p w14:paraId="00EEA3FA" w14:textId="77777777" w:rsidR="00487630" w:rsidRPr="007D6F9F" w:rsidRDefault="00487630" w:rsidP="00487630">
            <w:pPr>
              <w:jc w:val="right"/>
              <w:rPr>
                <w:b/>
                <w:bCs/>
                <w:sz w:val="20"/>
                <w:szCs w:val="20"/>
                <w:lang w:val="en-US"/>
              </w:rPr>
            </w:pPr>
            <w:r w:rsidRPr="007D6F9F">
              <w:rPr>
                <w:color w:val="000000"/>
                <w:sz w:val="18"/>
                <w:szCs w:val="18"/>
              </w:rPr>
              <w:t> </w:t>
            </w:r>
          </w:p>
        </w:tc>
        <w:tc>
          <w:tcPr>
            <w:tcW w:w="618" w:type="pct"/>
            <w:gridSpan w:val="2"/>
          </w:tcPr>
          <w:p w14:paraId="00EEA3FB" w14:textId="77777777" w:rsidR="00487630" w:rsidRPr="007D6F9F" w:rsidRDefault="00487630" w:rsidP="00487630">
            <w:pPr>
              <w:jc w:val="right"/>
              <w:rPr>
                <w:sz w:val="20"/>
                <w:szCs w:val="20"/>
                <w:lang w:val="en-US"/>
              </w:rPr>
            </w:pPr>
            <w:r w:rsidRPr="007D6F9F">
              <w:rPr>
                <w:color w:val="000000"/>
                <w:sz w:val="18"/>
                <w:szCs w:val="18"/>
              </w:rPr>
              <w:t>-8</w:t>
            </w:r>
          </w:p>
        </w:tc>
        <w:tc>
          <w:tcPr>
            <w:tcW w:w="597" w:type="pct"/>
          </w:tcPr>
          <w:p w14:paraId="00EEA3FC" w14:textId="77777777" w:rsidR="00487630" w:rsidRPr="007D6F9F" w:rsidRDefault="00487630" w:rsidP="00487630">
            <w:pPr>
              <w:jc w:val="right"/>
              <w:rPr>
                <w:sz w:val="20"/>
                <w:szCs w:val="20"/>
                <w:lang w:val="en-US"/>
              </w:rPr>
            </w:pPr>
            <w:r w:rsidRPr="007D6F9F">
              <w:rPr>
                <w:sz w:val="18"/>
                <w:szCs w:val="18"/>
              </w:rPr>
              <w:t>-8</w:t>
            </w:r>
          </w:p>
        </w:tc>
      </w:tr>
      <w:tr w:rsidR="00487630" w:rsidRPr="007D6F9F" w14:paraId="00EEA403" w14:textId="77777777" w:rsidTr="00FF5927">
        <w:trPr>
          <w:jc w:val="right"/>
        </w:trPr>
        <w:tc>
          <w:tcPr>
            <w:tcW w:w="1183" w:type="pct"/>
            <w:gridSpan w:val="2"/>
          </w:tcPr>
          <w:p w14:paraId="00EEA3FE" w14:textId="77777777" w:rsidR="00487630" w:rsidRPr="007D6F9F" w:rsidRDefault="00487630" w:rsidP="00487630">
            <w:pPr>
              <w:jc w:val="left"/>
              <w:rPr>
                <w:b/>
                <w:bCs/>
                <w:sz w:val="20"/>
                <w:szCs w:val="20"/>
                <w:lang w:val="en-US"/>
              </w:rPr>
            </w:pPr>
            <w:r w:rsidRPr="007D6F9F">
              <w:rPr>
                <w:sz w:val="18"/>
                <w:szCs w:val="18"/>
              </w:rPr>
              <w:t>BRA/DES/72/DEM/305</w:t>
            </w:r>
          </w:p>
        </w:tc>
        <w:tc>
          <w:tcPr>
            <w:tcW w:w="1920" w:type="pct"/>
            <w:gridSpan w:val="3"/>
            <w:vAlign w:val="bottom"/>
          </w:tcPr>
          <w:p w14:paraId="00EEA3FF" w14:textId="77777777" w:rsidR="00487630" w:rsidRPr="007D6F9F" w:rsidRDefault="00487630" w:rsidP="00487630">
            <w:pPr>
              <w:jc w:val="left"/>
              <w:rPr>
                <w:b/>
                <w:bCs/>
                <w:sz w:val="20"/>
                <w:szCs w:val="20"/>
              </w:rPr>
            </w:pPr>
            <w:r w:rsidRPr="007D6F9F">
              <w:rPr>
                <w:color w:val="000000"/>
                <w:sz w:val="18"/>
                <w:szCs w:val="18"/>
              </w:rPr>
              <w:t>Pilot demonstration project on ODS waste management and disposal</w:t>
            </w:r>
          </w:p>
        </w:tc>
        <w:tc>
          <w:tcPr>
            <w:tcW w:w="683" w:type="pct"/>
          </w:tcPr>
          <w:p w14:paraId="00EEA400" w14:textId="77777777" w:rsidR="00487630" w:rsidRPr="007D6F9F" w:rsidRDefault="00487630" w:rsidP="00487630">
            <w:pPr>
              <w:jc w:val="right"/>
              <w:rPr>
                <w:b/>
                <w:bCs/>
                <w:sz w:val="20"/>
                <w:szCs w:val="20"/>
                <w:lang w:val="en-US"/>
              </w:rPr>
            </w:pPr>
            <w:r w:rsidRPr="007D6F9F">
              <w:rPr>
                <w:color w:val="000000"/>
                <w:sz w:val="18"/>
                <w:szCs w:val="18"/>
              </w:rPr>
              <w:t> </w:t>
            </w:r>
          </w:p>
        </w:tc>
        <w:tc>
          <w:tcPr>
            <w:tcW w:w="618" w:type="pct"/>
            <w:gridSpan w:val="2"/>
          </w:tcPr>
          <w:p w14:paraId="00EEA401" w14:textId="77777777" w:rsidR="00487630" w:rsidRPr="007D6F9F" w:rsidRDefault="00487630" w:rsidP="00487630">
            <w:pPr>
              <w:jc w:val="right"/>
              <w:rPr>
                <w:sz w:val="20"/>
                <w:szCs w:val="20"/>
                <w:lang w:val="en-US"/>
              </w:rPr>
            </w:pPr>
            <w:r w:rsidRPr="007D6F9F">
              <w:rPr>
                <w:color w:val="000000"/>
                <w:sz w:val="18"/>
                <w:szCs w:val="18"/>
              </w:rPr>
              <w:t>-4</w:t>
            </w:r>
          </w:p>
        </w:tc>
        <w:tc>
          <w:tcPr>
            <w:tcW w:w="597" w:type="pct"/>
          </w:tcPr>
          <w:p w14:paraId="00EEA402" w14:textId="77777777" w:rsidR="00487630" w:rsidRPr="007D6F9F" w:rsidRDefault="00487630" w:rsidP="00487630">
            <w:pPr>
              <w:jc w:val="right"/>
              <w:rPr>
                <w:sz w:val="20"/>
                <w:szCs w:val="20"/>
                <w:lang w:val="en-US"/>
              </w:rPr>
            </w:pPr>
            <w:r w:rsidRPr="007D6F9F">
              <w:rPr>
                <w:sz w:val="18"/>
                <w:szCs w:val="18"/>
              </w:rPr>
              <w:t>-4</w:t>
            </w:r>
          </w:p>
        </w:tc>
      </w:tr>
      <w:tr w:rsidR="00487630" w:rsidRPr="007D6F9F" w14:paraId="00EEA409" w14:textId="77777777" w:rsidTr="00FF5927">
        <w:trPr>
          <w:jc w:val="right"/>
        </w:trPr>
        <w:tc>
          <w:tcPr>
            <w:tcW w:w="1183" w:type="pct"/>
            <w:gridSpan w:val="2"/>
          </w:tcPr>
          <w:p w14:paraId="00EEA404" w14:textId="77777777" w:rsidR="00487630" w:rsidRPr="007D6F9F" w:rsidRDefault="00487630" w:rsidP="00487630">
            <w:pPr>
              <w:jc w:val="left"/>
              <w:rPr>
                <w:color w:val="000000"/>
                <w:sz w:val="20"/>
                <w:szCs w:val="20"/>
                <w:lang w:val="en-US"/>
              </w:rPr>
            </w:pPr>
            <w:r w:rsidRPr="007D6F9F">
              <w:rPr>
                <w:sz w:val="18"/>
                <w:szCs w:val="18"/>
              </w:rPr>
              <w:t>BRA/PHA/82/INV/323</w:t>
            </w:r>
          </w:p>
        </w:tc>
        <w:tc>
          <w:tcPr>
            <w:tcW w:w="1920" w:type="pct"/>
            <w:gridSpan w:val="3"/>
          </w:tcPr>
          <w:p w14:paraId="00EEA405" w14:textId="77777777" w:rsidR="00487630" w:rsidRPr="007D6F9F" w:rsidRDefault="00487630" w:rsidP="00487630">
            <w:pPr>
              <w:jc w:val="left"/>
              <w:rPr>
                <w:color w:val="000000"/>
                <w:sz w:val="20"/>
                <w:szCs w:val="20"/>
                <w:lang w:val="en-US"/>
              </w:rPr>
            </w:pPr>
            <w:r w:rsidRPr="007D6F9F">
              <w:rPr>
                <w:color w:val="000000"/>
                <w:sz w:val="18"/>
                <w:szCs w:val="18"/>
              </w:rPr>
              <w:t>HCFC phase-out management plan (stage II, third tranche) (foam sector)</w:t>
            </w:r>
          </w:p>
        </w:tc>
        <w:tc>
          <w:tcPr>
            <w:tcW w:w="683" w:type="pct"/>
          </w:tcPr>
          <w:p w14:paraId="00EEA406"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530,731</w:t>
            </w:r>
          </w:p>
        </w:tc>
        <w:tc>
          <w:tcPr>
            <w:tcW w:w="618" w:type="pct"/>
            <w:gridSpan w:val="2"/>
          </w:tcPr>
          <w:p w14:paraId="00EEA407"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37,151</w:t>
            </w:r>
          </w:p>
        </w:tc>
        <w:tc>
          <w:tcPr>
            <w:tcW w:w="597" w:type="pct"/>
          </w:tcPr>
          <w:p w14:paraId="00EEA408"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567,882</w:t>
            </w:r>
          </w:p>
        </w:tc>
      </w:tr>
      <w:tr w:rsidR="00487630" w:rsidRPr="007D6F9F" w14:paraId="00EEA40F" w14:textId="77777777" w:rsidTr="00FF5927">
        <w:trPr>
          <w:jc w:val="right"/>
        </w:trPr>
        <w:tc>
          <w:tcPr>
            <w:tcW w:w="1183" w:type="pct"/>
            <w:gridSpan w:val="2"/>
          </w:tcPr>
          <w:p w14:paraId="00EEA40A" w14:textId="77777777" w:rsidR="00487630" w:rsidRPr="007D6F9F" w:rsidRDefault="00487630" w:rsidP="00487630">
            <w:pPr>
              <w:jc w:val="left"/>
              <w:rPr>
                <w:color w:val="000000"/>
                <w:sz w:val="20"/>
                <w:szCs w:val="20"/>
                <w:lang w:val="en-US"/>
              </w:rPr>
            </w:pPr>
            <w:r w:rsidRPr="007D6F9F">
              <w:rPr>
                <w:sz w:val="18"/>
                <w:szCs w:val="18"/>
              </w:rPr>
              <w:t>BRA/PHA/88/INV/326</w:t>
            </w:r>
          </w:p>
        </w:tc>
        <w:tc>
          <w:tcPr>
            <w:tcW w:w="1920" w:type="pct"/>
            <w:gridSpan w:val="3"/>
            <w:vAlign w:val="bottom"/>
          </w:tcPr>
          <w:p w14:paraId="00EEA40B" w14:textId="77777777" w:rsidR="00487630" w:rsidRPr="007D6F9F" w:rsidRDefault="00487630" w:rsidP="00487630">
            <w:pPr>
              <w:jc w:val="left"/>
              <w:rPr>
                <w:color w:val="000000"/>
                <w:sz w:val="20"/>
                <w:szCs w:val="20"/>
                <w:lang w:val="en-US"/>
              </w:rPr>
            </w:pPr>
            <w:r w:rsidRPr="007D6F9F">
              <w:rPr>
                <w:color w:val="000000"/>
                <w:sz w:val="18"/>
                <w:szCs w:val="18"/>
              </w:rPr>
              <w:t>HCFC phase-out management plan (stage II, fifth tranche) (foam sector)</w:t>
            </w:r>
          </w:p>
        </w:tc>
        <w:tc>
          <w:tcPr>
            <w:tcW w:w="683" w:type="pct"/>
          </w:tcPr>
          <w:p w14:paraId="00EEA40C"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1,194,264</w:t>
            </w:r>
          </w:p>
        </w:tc>
        <w:tc>
          <w:tcPr>
            <w:tcW w:w="618" w:type="pct"/>
            <w:gridSpan w:val="2"/>
          </w:tcPr>
          <w:p w14:paraId="00EEA40D"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83,598</w:t>
            </w:r>
          </w:p>
        </w:tc>
        <w:tc>
          <w:tcPr>
            <w:tcW w:w="597" w:type="pct"/>
          </w:tcPr>
          <w:p w14:paraId="00EEA40E"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1,277,862</w:t>
            </w:r>
          </w:p>
        </w:tc>
      </w:tr>
      <w:tr w:rsidR="00487630" w:rsidRPr="007D6F9F" w14:paraId="00EEA415" w14:textId="77777777" w:rsidTr="00FF5927">
        <w:trPr>
          <w:jc w:val="right"/>
        </w:trPr>
        <w:tc>
          <w:tcPr>
            <w:tcW w:w="1183" w:type="pct"/>
            <w:gridSpan w:val="2"/>
          </w:tcPr>
          <w:p w14:paraId="00EEA410" w14:textId="77777777" w:rsidR="00487630" w:rsidRPr="007D6F9F" w:rsidRDefault="00487630" w:rsidP="00487630">
            <w:pPr>
              <w:jc w:val="left"/>
              <w:rPr>
                <w:sz w:val="18"/>
                <w:szCs w:val="18"/>
              </w:rPr>
            </w:pPr>
            <w:r w:rsidRPr="007D6F9F">
              <w:rPr>
                <w:sz w:val="18"/>
                <w:szCs w:val="18"/>
              </w:rPr>
              <w:t>CHI/KIP/88/PRP/207</w:t>
            </w:r>
          </w:p>
        </w:tc>
        <w:tc>
          <w:tcPr>
            <w:tcW w:w="1920" w:type="pct"/>
            <w:gridSpan w:val="3"/>
            <w:vAlign w:val="bottom"/>
          </w:tcPr>
          <w:p w14:paraId="00EEA411" w14:textId="77777777" w:rsidR="00487630" w:rsidRPr="007D6F9F" w:rsidRDefault="00487630" w:rsidP="00487630">
            <w:pPr>
              <w:jc w:val="left"/>
              <w:rPr>
                <w:sz w:val="18"/>
                <w:szCs w:val="18"/>
              </w:rPr>
            </w:pPr>
            <w:r w:rsidRPr="007D6F9F">
              <w:rPr>
                <w:color w:val="000000"/>
                <w:sz w:val="18"/>
                <w:szCs w:val="18"/>
              </w:rPr>
              <w:t>Preparation of Kigali HFC implementation plan</w:t>
            </w:r>
          </w:p>
        </w:tc>
        <w:tc>
          <w:tcPr>
            <w:tcW w:w="683" w:type="pct"/>
          </w:tcPr>
          <w:p w14:paraId="00EEA412" w14:textId="77777777" w:rsidR="00487630" w:rsidRPr="007D6F9F" w:rsidRDefault="00487630" w:rsidP="00487630">
            <w:pPr>
              <w:jc w:val="right"/>
              <w:rPr>
                <w:sz w:val="18"/>
                <w:szCs w:val="18"/>
              </w:rPr>
            </w:pPr>
            <w:r w:rsidRPr="007D6F9F">
              <w:rPr>
                <w:color w:val="000000"/>
                <w:sz w:val="18"/>
                <w:szCs w:val="18"/>
              </w:rPr>
              <w:t>3,412</w:t>
            </w:r>
          </w:p>
        </w:tc>
        <w:tc>
          <w:tcPr>
            <w:tcW w:w="618" w:type="pct"/>
            <w:gridSpan w:val="2"/>
          </w:tcPr>
          <w:p w14:paraId="00EEA413" w14:textId="77777777" w:rsidR="00487630" w:rsidRPr="007D6F9F" w:rsidRDefault="00487630" w:rsidP="00487630">
            <w:pPr>
              <w:jc w:val="right"/>
              <w:rPr>
                <w:sz w:val="18"/>
                <w:szCs w:val="18"/>
              </w:rPr>
            </w:pPr>
            <w:r w:rsidRPr="007D6F9F">
              <w:rPr>
                <w:color w:val="000000"/>
                <w:sz w:val="18"/>
                <w:szCs w:val="18"/>
              </w:rPr>
              <w:t>239</w:t>
            </w:r>
          </w:p>
        </w:tc>
        <w:tc>
          <w:tcPr>
            <w:tcW w:w="597" w:type="pct"/>
          </w:tcPr>
          <w:p w14:paraId="00EEA414" w14:textId="77777777" w:rsidR="00487630" w:rsidRPr="007D6F9F" w:rsidRDefault="00487630" w:rsidP="00487630">
            <w:pPr>
              <w:jc w:val="right"/>
              <w:rPr>
                <w:sz w:val="18"/>
                <w:szCs w:val="18"/>
              </w:rPr>
            </w:pPr>
            <w:r w:rsidRPr="007D6F9F">
              <w:rPr>
                <w:sz w:val="18"/>
                <w:szCs w:val="18"/>
              </w:rPr>
              <w:t>3,651</w:t>
            </w:r>
          </w:p>
        </w:tc>
      </w:tr>
      <w:tr w:rsidR="00487630" w:rsidRPr="007D6F9F" w14:paraId="00EEA41B" w14:textId="77777777" w:rsidTr="00FF5927">
        <w:trPr>
          <w:jc w:val="right"/>
        </w:trPr>
        <w:tc>
          <w:tcPr>
            <w:tcW w:w="1183" w:type="pct"/>
            <w:gridSpan w:val="2"/>
          </w:tcPr>
          <w:p w14:paraId="00EEA416" w14:textId="77777777" w:rsidR="00487630" w:rsidRPr="007D6F9F" w:rsidRDefault="00487630" w:rsidP="00487630">
            <w:pPr>
              <w:jc w:val="left"/>
              <w:rPr>
                <w:sz w:val="18"/>
                <w:szCs w:val="18"/>
              </w:rPr>
            </w:pPr>
            <w:r w:rsidRPr="007D6F9F">
              <w:rPr>
                <w:sz w:val="18"/>
                <w:szCs w:val="18"/>
              </w:rPr>
              <w:t>CHI/PHA/81/INV/197</w:t>
            </w:r>
          </w:p>
        </w:tc>
        <w:tc>
          <w:tcPr>
            <w:tcW w:w="1920" w:type="pct"/>
            <w:gridSpan w:val="3"/>
            <w:vAlign w:val="bottom"/>
          </w:tcPr>
          <w:p w14:paraId="00EEA417" w14:textId="77777777" w:rsidR="00487630" w:rsidRPr="007D6F9F" w:rsidRDefault="00487630" w:rsidP="00487630">
            <w:pPr>
              <w:jc w:val="left"/>
              <w:rPr>
                <w:sz w:val="18"/>
                <w:szCs w:val="18"/>
              </w:rPr>
            </w:pPr>
            <w:r w:rsidRPr="007D6F9F">
              <w:rPr>
                <w:color w:val="000000"/>
                <w:sz w:val="18"/>
                <w:szCs w:val="18"/>
              </w:rPr>
              <w:t>HCFC phase-out management plan (stage II, second tranche) (foam sector)</w:t>
            </w:r>
          </w:p>
        </w:tc>
        <w:tc>
          <w:tcPr>
            <w:tcW w:w="683" w:type="pct"/>
          </w:tcPr>
          <w:p w14:paraId="00EEA418" w14:textId="77777777" w:rsidR="00487630" w:rsidRPr="007D6F9F" w:rsidRDefault="00487630" w:rsidP="00487630">
            <w:pPr>
              <w:jc w:val="right"/>
              <w:rPr>
                <w:sz w:val="18"/>
                <w:szCs w:val="18"/>
              </w:rPr>
            </w:pPr>
            <w:r w:rsidRPr="007D6F9F">
              <w:rPr>
                <w:color w:val="000000"/>
                <w:sz w:val="18"/>
                <w:szCs w:val="18"/>
              </w:rPr>
              <w:t> </w:t>
            </w:r>
          </w:p>
        </w:tc>
        <w:tc>
          <w:tcPr>
            <w:tcW w:w="618" w:type="pct"/>
            <w:gridSpan w:val="2"/>
          </w:tcPr>
          <w:p w14:paraId="00EEA419" w14:textId="77777777" w:rsidR="00487630" w:rsidRPr="007D6F9F" w:rsidRDefault="00487630" w:rsidP="00487630">
            <w:pPr>
              <w:jc w:val="right"/>
              <w:rPr>
                <w:sz w:val="18"/>
                <w:szCs w:val="18"/>
              </w:rPr>
            </w:pPr>
            <w:r w:rsidRPr="007D6F9F">
              <w:rPr>
                <w:color w:val="000000"/>
                <w:sz w:val="18"/>
                <w:szCs w:val="18"/>
              </w:rPr>
              <w:t>-2,972</w:t>
            </w:r>
          </w:p>
        </w:tc>
        <w:tc>
          <w:tcPr>
            <w:tcW w:w="597" w:type="pct"/>
          </w:tcPr>
          <w:p w14:paraId="00EEA41A" w14:textId="77777777" w:rsidR="00487630" w:rsidRPr="007D6F9F" w:rsidRDefault="00487630" w:rsidP="00487630">
            <w:pPr>
              <w:jc w:val="right"/>
              <w:rPr>
                <w:sz w:val="18"/>
                <w:szCs w:val="18"/>
              </w:rPr>
            </w:pPr>
            <w:r w:rsidRPr="007D6F9F">
              <w:rPr>
                <w:sz w:val="18"/>
                <w:szCs w:val="18"/>
              </w:rPr>
              <w:t>-2,972</w:t>
            </w:r>
          </w:p>
        </w:tc>
      </w:tr>
      <w:tr w:rsidR="00487630" w:rsidRPr="007D6F9F" w14:paraId="00EEA421" w14:textId="77777777" w:rsidTr="00FF5927">
        <w:trPr>
          <w:jc w:val="right"/>
        </w:trPr>
        <w:tc>
          <w:tcPr>
            <w:tcW w:w="1183" w:type="pct"/>
            <w:gridSpan w:val="2"/>
          </w:tcPr>
          <w:p w14:paraId="00EEA41C" w14:textId="77777777" w:rsidR="00487630" w:rsidRPr="007D6F9F" w:rsidRDefault="00487630" w:rsidP="00487630">
            <w:pPr>
              <w:jc w:val="left"/>
              <w:rPr>
                <w:color w:val="000000"/>
                <w:sz w:val="20"/>
                <w:szCs w:val="20"/>
                <w:lang w:val="en-US"/>
              </w:rPr>
            </w:pPr>
            <w:r w:rsidRPr="007D6F9F">
              <w:rPr>
                <w:sz w:val="18"/>
                <w:szCs w:val="18"/>
              </w:rPr>
              <w:t>CHI/PHA/85/INV/201</w:t>
            </w:r>
          </w:p>
        </w:tc>
        <w:tc>
          <w:tcPr>
            <w:tcW w:w="1920" w:type="pct"/>
            <w:gridSpan w:val="3"/>
            <w:vAlign w:val="bottom"/>
          </w:tcPr>
          <w:p w14:paraId="00EEA41D" w14:textId="77777777" w:rsidR="00487630" w:rsidRPr="007D6F9F" w:rsidRDefault="00487630" w:rsidP="00487630">
            <w:pPr>
              <w:jc w:val="left"/>
              <w:rPr>
                <w:color w:val="000000"/>
                <w:sz w:val="20"/>
                <w:szCs w:val="20"/>
                <w:lang w:val="en-US"/>
              </w:rPr>
            </w:pPr>
            <w:r w:rsidRPr="007D6F9F">
              <w:rPr>
                <w:color w:val="000000"/>
                <w:sz w:val="18"/>
                <w:szCs w:val="18"/>
              </w:rPr>
              <w:t>HCFC phase-out management plan (stage II, third tranche) (foam sector)</w:t>
            </w:r>
          </w:p>
        </w:tc>
        <w:tc>
          <w:tcPr>
            <w:tcW w:w="683" w:type="pct"/>
          </w:tcPr>
          <w:p w14:paraId="00EEA41E"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42,181</w:t>
            </w:r>
          </w:p>
        </w:tc>
        <w:tc>
          <w:tcPr>
            <w:tcW w:w="618" w:type="pct"/>
            <w:gridSpan w:val="2"/>
          </w:tcPr>
          <w:p w14:paraId="00EEA41F"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2,952</w:t>
            </w:r>
          </w:p>
        </w:tc>
        <w:tc>
          <w:tcPr>
            <w:tcW w:w="597" w:type="pct"/>
          </w:tcPr>
          <w:p w14:paraId="00EEA420"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45,133</w:t>
            </w:r>
          </w:p>
        </w:tc>
      </w:tr>
      <w:tr w:rsidR="00487630" w:rsidRPr="007D6F9F" w14:paraId="00EEA427" w14:textId="77777777" w:rsidTr="00FF5927">
        <w:trPr>
          <w:jc w:val="right"/>
        </w:trPr>
        <w:tc>
          <w:tcPr>
            <w:tcW w:w="1183" w:type="pct"/>
            <w:gridSpan w:val="2"/>
          </w:tcPr>
          <w:p w14:paraId="00EEA422" w14:textId="77777777" w:rsidR="00487630" w:rsidRPr="007D6F9F" w:rsidRDefault="00487630" w:rsidP="00487630">
            <w:pPr>
              <w:jc w:val="left"/>
              <w:rPr>
                <w:color w:val="000000"/>
                <w:sz w:val="20"/>
                <w:szCs w:val="20"/>
                <w:lang w:val="en-US"/>
              </w:rPr>
            </w:pPr>
            <w:r w:rsidRPr="007D6F9F">
              <w:rPr>
                <w:sz w:val="18"/>
                <w:szCs w:val="18"/>
              </w:rPr>
              <w:t>COL/KIP/87/PRP/110</w:t>
            </w:r>
          </w:p>
        </w:tc>
        <w:tc>
          <w:tcPr>
            <w:tcW w:w="1920" w:type="pct"/>
            <w:gridSpan w:val="3"/>
            <w:vAlign w:val="bottom"/>
          </w:tcPr>
          <w:p w14:paraId="00EEA423" w14:textId="77777777" w:rsidR="00487630" w:rsidRPr="007D6F9F" w:rsidRDefault="00487630" w:rsidP="00487630">
            <w:pPr>
              <w:jc w:val="left"/>
              <w:rPr>
                <w:color w:val="000000"/>
                <w:sz w:val="20"/>
                <w:szCs w:val="20"/>
                <w:lang w:val="en-US"/>
              </w:rPr>
            </w:pPr>
            <w:r w:rsidRPr="007D6F9F">
              <w:rPr>
                <w:color w:val="000000"/>
                <w:sz w:val="18"/>
                <w:szCs w:val="18"/>
              </w:rPr>
              <w:t>Preparation of Kigali HFC implementation plan</w:t>
            </w:r>
          </w:p>
        </w:tc>
        <w:tc>
          <w:tcPr>
            <w:tcW w:w="683" w:type="pct"/>
          </w:tcPr>
          <w:p w14:paraId="00EEA424"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1,988</w:t>
            </w:r>
          </w:p>
        </w:tc>
        <w:tc>
          <w:tcPr>
            <w:tcW w:w="618" w:type="pct"/>
            <w:gridSpan w:val="2"/>
          </w:tcPr>
          <w:p w14:paraId="00EEA425"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139</w:t>
            </w:r>
          </w:p>
        </w:tc>
        <w:tc>
          <w:tcPr>
            <w:tcW w:w="597" w:type="pct"/>
          </w:tcPr>
          <w:p w14:paraId="00EEA426"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2,127</w:t>
            </w:r>
          </w:p>
        </w:tc>
      </w:tr>
      <w:tr w:rsidR="00487630" w:rsidRPr="007D6F9F" w14:paraId="00EEA42D" w14:textId="77777777" w:rsidTr="00FF5927">
        <w:trPr>
          <w:jc w:val="right"/>
        </w:trPr>
        <w:tc>
          <w:tcPr>
            <w:tcW w:w="1183" w:type="pct"/>
            <w:gridSpan w:val="2"/>
          </w:tcPr>
          <w:p w14:paraId="00EEA428" w14:textId="77777777" w:rsidR="00487630" w:rsidRPr="007D6F9F" w:rsidRDefault="00487630" w:rsidP="00487630">
            <w:pPr>
              <w:jc w:val="left"/>
              <w:rPr>
                <w:color w:val="000000"/>
                <w:sz w:val="20"/>
                <w:szCs w:val="20"/>
                <w:lang w:val="en-US"/>
              </w:rPr>
            </w:pPr>
            <w:r w:rsidRPr="007D6F9F">
              <w:rPr>
                <w:sz w:val="18"/>
                <w:szCs w:val="18"/>
              </w:rPr>
              <w:t>COL/PHA/84/TAS/108</w:t>
            </w:r>
          </w:p>
        </w:tc>
        <w:tc>
          <w:tcPr>
            <w:tcW w:w="1920" w:type="pct"/>
            <w:gridSpan w:val="3"/>
            <w:vAlign w:val="bottom"/>
          </w:tcPr>
          <w:p w14:paraId="00EEA429" w14:textId="77777777" w:rsidR="00487630" w:rsidRPr="007D6F9F" w:rsidRDefault="00487630" w:rsidP="00487630">
            <w:pPr>
              <w:jc w:val="left"/>
              <w:rPr>
                <w:color w:val="000000"/>
                <w:sz w:val="20"/>
                <w:szCs w:val="20"/>
                <w:lang w:val="en-US"/>
              </w:rPr>
            </w:pPr>
            <w:r w:rsidRPr="007D6F9F">
              <w:rPr>
                <w:color w:val="000000"/>
                <w:sz w:val="18"/>
                <w:szCs w:val="18"/>
              </w:rPr>
              <w:t>HCFC phase-out management plan (stage II, third tranche) (refrigeration servicing sector, project management and monitoring)</w:t>
            </w:r>
          </w:p>
        </w:tc>
        <w:tc>
          <w:tcPr>
            <w:tcW w:w="683" w:type="pct"/>
          </w:tcPr>
          <w:p w14:paraId="00EEA42A"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 </w:t>
            </w:r>
          </w:p>
        </w:tc>
        <w:tc>
          <w:tcPr>
            <w:tcW w:w="618" w:type="pct"/>
            <w:gridSpan w:val="2"/>
          </w:tcPr>
          <w:p w14:paraId="00EEA42B"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-433</w:t>
            </w:r>
          </w:p>
        </w:tc>
        <w:tc>
          <w:tcPr>
            <w:tcW w:w="597" w:type="pct"/>
          </w:tcPr>
          <w:p w14:paraId="00EEA42C"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-433</w:t>
            </w:r>
          </w:p>
        </w:tc>
      </w:tr>
      <w:tr w:rsidR="00487630" w:rsidRPr="007D6F9F" w14:paraId="00EEA433" w14:textId="77777777" w:rsidTr="00FF5927">
        <w:trPr>
          <w:jc w:val="right"/>
        </w:trPr>
        <w:tc>
          <w:tcPr>
            <w:tcW w:w="1183" w:type="pct"/>
            <w:gridSpan w:val="2"/>
          </w:tcPr>
          <w:p w14:paraId="00EEA42E" w14:textId="77777777" w:rsidR="00487630" w:rsidRPr="007D6F9F" w:rsidRDefault="00487630" w:rsidP="00487630">
            <w:pPr>
              <w:jc w:val="left"/>
              <w:rPr>
                <w:color w:val="000000"/>
                <w:sz w:val="20"/>
                <w:szCs w:val="20"/>
                <w:lang w:val="en-US"/>
              </w:rPr>
            </w:pPr>
            <w:r w:rsidRPr="007D6F9F">
              <w:rPr>
                <w:sz w:val="18"/>
                <w:szCs w:val="18"/>
              </w:rPr>
              <w:t>COS/SEV/88/INS/64</w:t>
            </w:r>
          </w:p>
        </w:tc>
        <w:tc>
          <w:tcPr>
            <w:tcW w:w="1920" w:type="pct"/>
            <w:gridSpan w:val="3"/>
            <w:vAlign w:val="bottom"/>
          </w:tcPr>
          <w:p w14:paraId="00EEA42F" w14:textId="77777777" w:rsidR="00487630" w:rsidRPr="007D6F9F" w:rsidRDefault="00487630" w:rsidP="00487630">
            <w:pPr>
              <w:jc w:val="left"/>
              <w:rPr>
                <w:color w:val="000000"/>
                <w:sz w:val="20"/>
                <w:szCs w:val="20"/>
                <w:lang w:val="en-US"/>
              </w:rPr>
            </w:pPr>
            <w:r w:rsidRPr="007D6F9F">
              <w:rPr>
                <w:color w:val="000000"/>
                <w:sz w:val="18"/>
                <w:szCs w:val="18"/>
              </w:rPr>
              <w:t>Extension of institutional strengthening project (phase XIV: 1/2022-12/2023)</w:t>
            </w:r>
          </w:p>
        </w:tc>
        <w:tc>
          <w:tcPr>
            <w:tcW w:w="683" w:type="pct"/>
          </w:tcPr>
          <w:p w14:paraId="00EEA430"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1,425</w:t>
            </w:r>
          </w:p>
        </w:tc>
        <w:tc>
          <w:tcPr>
            <w:tcW w:w="618" w:type="pct"/>
            <w:gridSpan w:val="2"/>
          </w:tcPr>
          <w:p w14:paraId="00EEA431"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100</w:t>
            </w:r>
          </w:p>
        </w:tc>
        <w:tc>
          <w:tcPr>
            <w:tcW w:w="597" w:type="pct"/>
          </w:tcPr>
          <w:p w14:paraId="00EEA432"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1,525</w:t>
            </w:r>
          </w:p>
        </w:tc>
      </w:tr>
      <w:tr w:rsidR="00487630" w:rsidRPr="007D6F9F" w14:paraId="00EEA439" w14:textId="77777777" w:rsidTr="00FF5927">
        <w:trPr>
          <w:jc w:val="right"/>
        </w:trPr>
        <w:tc>
          <w:tcPr>
            <w:tcW w:w="1183" w:type="pct"/>
            <w:gridSpan w:val="2"/>
          </w:tcPr>
          <w:p w14:paraId="00EEA434" w14:textId="77777777" w:rsidR="00487630" w:rsidRPr="007D6F9F" w:rsidRDefault="00487630" w:rsidP="00487630">
            <w:pPr>
              <w:jc w:val="left"/>
              <w:rPr>
                <w:color w:val="000000"/>
                <w:sz w:val="20"/>
                <w:szCs w:val="20"/>
                <w:lang w:val="en-US"/>
              </w:rPr>
            </w:pPr>
            <w:r w:rsidRPr="007D6F9F">
              <w:rPr>
                <w:sz w:val="18"/>
                <w:szCs w:val="18"/>
              </w:rPr>
              <w:t>CUB/SEV/90/INS/67</w:t>
            </w:r>
          </w:p>
        </w:tc>
        <w:tc>
          <w:tcPr>
            <w:tcW w:w="1920" w:type="pct"/>
            <w:gridSpan w:val="3"/>
            <w:vAlign w:val="bottom"/>
          </w:tcPr>
          <w:p w14:paraId="00EEA435" w14:textId="77777777" w:rsidR="00487630" w:rsidRPr="007D6F9F" w:rsidRDefault="00487630" w:rsidP="00487630">
            <w:pPr>
              <w:jc w:val="left"/>
              <w:rPr>
                <w:color w:val="000000"/>
                <w:sz w:val="20"/>
                <w:szCs w:val="20"/>
                <w:lang w:val="en-US"/>
              </w:rPr>
            </w:pPr>
            <w:r w:rsidRPr="007D6F9F">
              <w:rPr>
                <w:color w:val="000000"/>
                <w:sz w:val="18"/>
                <w:szCs w:val="18"/>
              </w:rPr>
              <w:t>Extension of institutional strengthening project (phase XII: 7/2022-6/2024)</w:t>
            </w:r>
          </w:p>
        </w:tc>
        <w:tc>
          <w:tcPr>
            <w:tcW w:w="683" w:type="pct"/>
          </w:tcPr>
          <w:p w14:paraId="00EEA436"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2,580</w:t>
            </w:r>
          </w:p>
        </w:tc>
        <w:tc>
          <w:tcPr>
            <w:tcW w:w="618" w:type="pct"/>
            <w:gridSpan w:val="2"/>
          </w:tcPr>
          <w:p w14:paraId="00EEA437"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181</w:t>
            </w:r>
          </w:p>
        </w:tc>
        <w:tc>
          <w:tcPr>
            <w:tcW w:w="597" w:type="pct"/>
          </w:tcPr>
          <w:p w14:paraId="00EEA438"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2,761</w:t>
            </w:r>
          </w:p>
        </w:tc>
      </w:tr>
      <w:tr w:rsidR="00487630" w:rsidRPr="007D6F9F" w14:paraId="00EEA43F" w14:textId="77777777" w:rsidTr="00FF5927">
        <w:trPr>
          <w:jc w:val="right"/>
        </w:trPr>
        <w:tc>
          <w:tcPr>
            <w:tcW w:w="1183" w:type="pct"/>
            <w:gridSpan w:val="2"/>
          </w:tcPr>
          <w:p w14:paraId="00EEA43A" w14:textId="77777777" w:rsidR="00487630" w:rsidRPr="007D6F9F" w:rsidRDefault="00487630" w:rsidP="00487630">
            <w:pPr>
              <w:jc w:val="left"/>
              <w:rPr>
                <w:color w:val="000000"/>
                <w:sz w:val="20"/>
                <w:szCs w:val="20"/>
                <w:lang w:val="en-US"/>
              </w:rPr>
            </w:pPr>
            <w:r w:rsidRPr="007D6F9F">
              <w:rPr>
                <w:sz w:val="18"/>
                <w:szCs w:val="18"/>
              </w:rPr>
              <w:t>GEO/PHA/91/TAS/45</w:t>
            </w:r>
          </w:p>
        </w:tc>
        <w:tc>
          <w:tcPr>
            <w:tcW w:w="1920" w:type="pct"/>
            <w:gridSpan w:val="3"/>
            <w:vAlign w:val="bottom"/>
          </w:tcPr>
          <w:p w14:paraId="00EEA43B" w14:textId="77777777" w:rsidR="00487630" w:rsidRPr="007D6F9F" w:rsidRDefault="00487630" w:rsidP="00487630">
            <w:pPr>
              <w:jc w:val="left"/>
              <w:rPr>
                <w:color w:val="000000"/>
                <w:sz w:val="20"/>
                <w:szCs w:val="20"/>
                <w:lang w:val="en-US"/>
              </w:rPr>
            </w:pPr>
            <w:r w:rsidRPr="007D6F9F">
              <w:rPr>
                <w:color w:val="000000"/>
                <w:sz w:val="18"/>
                <w:szCs w:val="18"/>
              </w:rPr>
              <w:t>Verification report on the implementation of stage II of the HCFC phase-out management plan</w:t>
            </w:r>
          </w:p>
        </w:tc>
        <w:tc>
          <w:tcPr>
            <w:tcW w:w="683" w:type="pct"/>
          </w:tcPr>
          <w:p w14:paraId="00EEA43C"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7,352</w:t>
            </w:r>
          </w:p>
        </w:tc>
        <w:tc>
          <w:tcPr>
            <w:tcW w:w="618" w:type="pct"/>
            <w:gridSpan w:val="2"/>
          </w:tcPr>
          <w:p w14:paraId="00EEA43D"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662</w:t>
            </w:r>
          </w:p>
        </w:tc>
        <w:tc>
          <w:tcPr>
            <w:tcW w:w="597" w:type="pct"/>
          </w:tcPr>
          <w:p w14:paraId="00EEA43E"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8,013</w:t>
            </w:r>
          </w:p>
        </w:tc>
      </w:tr>
      <w:tr w:rsidR="00487630" w:rsidRPr="007D6F9F" w14:paraId="00EEA445" w14:textId="77777777" w:rsidTr="00FF5927">
        <w:trPr>
          <w:jc w:val="right"/>
        </w:trPr>
        <w:tc>
          <w:tcPr>
            <w:tcW w:w="1183" w:type="pct"/>
            <w:gridSpan w:val="2"/>
          </w:tcPr>
          <w:p w14:paraId="00EEA440" w14:textId="77777777" w:rsidR="00487630" w:rsidRPr="007D6F9F" w:rsidRDefault="00487630" w:rsidP="00487630">
            <w:pPr>
              <w:jc w:val="left"/>
              <w:rPr>
                <w:color w:val="000000"/>
                <w:sz w:val="20"/>
                <w:szCs w:val="20"/>
                <w:lang w:val="en-US"/>
              </w:rPr>
            </w:pPr>
            <w:r w:rsidRPr="007D6F9F">
              <w:rPr>
                <w:sz w:val="18"/>
                <w:szCs w:val="18"/>
              </w:rPr>
              <w:t>GHA/SEV/91/INS/54</w:t>
            </w:r>
          </w:p>
        </w:tc>
        <w:tc>
          <w:tcPr>
            <w:tcW w:w="1920" w:type="pct"/>
            <w:gridSpan w:val="3"/>
            <w:vAlign w:val="bottom"/>
          </w:tcPr>
          <w:p w14:paraId="00EEA441" w14:textId="77777777" w:rsidR="00487630" w:rsidRPr="007D6F9F" w:rsidRDefault="00487630" w:rsidP="00487630">
            <w:pPr>
              <w:jc w:val="left"/>
              <w:rPr>
                <w:color w:val="000000"/>
                <w:sz w:val="20"/>
                <w:szCs w:val="20"/>
                <w:lang w:val="en-US"/>
              </w:rPr>
            </w:pPr>
            <w:r w:rsidRPr="007D6F9F">
              <w:rPr>
                <w:color w:val="000000"/>
                <w:sz w:val="18"/>
                <w:szCs w:val="18"/>
              </w:rPr>
              <w:t>Extension of the institutional strengthening project (phase XV: 1/2023-12/2024)</w:t>
            </w:r>
          </w:p>
        </w:tc>
        <w:tc>
          <w:tcPr>
            <w:tcW w:w="683" w:type="pct"/>
          </w:tcPr>
          <w:p w14:paraId="00EEA442"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1,826</w:t>
            </w:r>
          </w:p>
        </w:tc>
        <w:tc>
          <w:tcPr>
            <w:tcW w:w="618" w:type="pct"/>
            <w:gridSpan w:val="2"/>
          </w:tcPr>
          <w:p w14:paraId="00EEA443"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128</w:t>
            </w:r>
          </w:p>
        </w:tc>
        <w:tc>
          <w:tcPr>
            <w:tcW w:w="597" w:type="pct"/>
          </w:tcPr>
          <w:p w14:paraId="00EEA444"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1,954</w:t>
            </w:r>
          </w:p>
        </w:tc>
      </w:tr>
      <w:tr w:rsidR="00487630" w:rsidRPr="007D6F9F" w14:paraId="00EEA44B" w14:textId="77777777" w:rsidTr="00FF5927">
        <w:trPr>
          <w:jc w:val="right"/>
        </w:trPr>
        <w:tc>
          <w:tcPr>
            <w:tcW w:w="1183" w:type="pct"/>
            <w:gridSpan w:val="2"/>
          </w:tcPr>
          <w:p w14:paraId="00EEA446" w14:textId="77777777" w:rsidR="00487630" w:rsidRPr="007D6F9F" w:rsidRDefault="00487630" w:rsidP="00487630">
            <w:pPr>
              <w:jc w:val="left"/>
              <w:rPr>
                <w:color w:val="000000"/>
                <w:sz w:val="20"/>
                <w:szCs w:val="20"/>
                <w:lang w:val="en-US"/>
              </w:rPr>
            </w:pPr>
            <w:r w:rsidRPr="007D6F9F">
              <w:rPr>
                <w:sz w:val="18"/>
                <w:szCs w:val="18"/>
              </w:rPr>
              <w:t>IDS/SEV/90/INS/219</w:t>
            </w:r>
          </w:p>
        </w:tc>
        <w:tc>
          <w:tcPr>
            <w:tcW w:w="1920" w:type="pct"/>
            <w:gridSpan w:val="3"/>
            <w:vAlign w:val="bottom"/>
          </w:tcPr>
          <w:p w14:paraId="00EEA447" w14:textId="77777777" w:rsidR="00487630" w:rsidRPr="007D6F9F" w:rsidRDefault="00487630" w:rsidP="00487630">
            <w:pPr>
              <w:jc w:val="left"/>
              <w:rPr>
                <w:color w:val="000000"/>
                <w:sz w:val="20"/>
                <w:szCs w:val="20"/>
                <w:lang w:val="en-US"/>
              </w:rPr>
            </w:pPr>
            <w:r w:rsidRPr="007D6F9F">
              <w:rPr>
                <w:color w:val="000000"/>
                <w:sz w:val="18"/>
                <w:szCs w:val="18"/>
              </w:rPr>
              <w:t>Extension of institutional strengthening project (phase XIII: 7/2022-6/2024)</w:t>
            </w:r>
          </w:p>
        </w:tc>
        <w:tc>
          <w:tcPr>
            <w:tcW w:w="683" w:type="pct"/>
          </w:tcPr>
          <w:p w14:paraId="00EEA448"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5,812</w:t>
            </w:r>
          </w:p>
        </w:tc>
        <w:tc>
          <w:tcPr>
            <w:tcW w:w="618" w:type="pct"/>
            <w:gridSpan w:val="2"/>
          </w:tcPr>
          <w:p w14:paraId="00EEA449"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407</w:t>
            </w:r>
          </w:p>
        </w:tc>
        <w:tc>
          <w:tcPr>
            <w:tcW w:w="597" w:type="pct"/>
          </w:tcPr>
          <w:p w14:paraId="00EEA44A"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6,219</w:t>
            </w:r>
          </w:p>
        </w:tc>
      </w:tr>
      <w:tr w:rsidR="00487630" w:rsidRPr="007D6F9F" w14:paraId="00EEA451" w14:textId="77777777" w:rsidTr="00FF5927">
        <w:trPr>
          <w:jc w:val="right"/>
        </w:trPr>
        <w:tc>
          <w:tcPr>
            <w:tcW w:w="1183" w:type="pct"/>
            <w:gridSpan w:val="2"/>
          </w:tcPr>
          <w:p w14:paraId="00EEA44C" w14:textId="77777777" w:rsidR="00487630" w:rsidRPr="007D6F9F" w:rsidRDefault="00487630" w:rsidP="00487630">
            <w:pPr>
              <w:jc w:val="left"/>
              <w:rPr>
                <w:color w:val="000000"/>
                <w:sz w:val="20"/>
                <w:szCs w:val="20"/>
                <w:lang w:val="en-US"/>
              </w:rPr>
            </w:pPr>
            <w:r w:rsidRPr="007D6F9F">
              <w:rPr>
                <w:sz w:val="18"/>
                <w:szCs w:val="18"/>
              </w:rPr>
              <w:t>IND/PHA/86/INV/480</w:t>
            </w:r>
          </w:p>
        </w:tc>
        <w:tc>
          <w:tcPr>
            <w:tcW w:w="1920" w:type="pct"/>
            <w:gridSpan w:val="3"/>
            <w:vAlign w:val="bottom"/>
          </w:tcPr>
          <w:p w14:paraId="00EEA44D" w14:textId="77777777" w:rsidR="00487630" w:rsidRPr="007D6F9F" w:rsidRDefault="00487630" w:rsidP="00487630">
            <w:pPr>
              <w:jc w:val="left"/>
              <w:rPr>
                <w:color w:val="000000"/>
                <w:sz w:val="20"/>
                <w:szCs w:val="20"/>
                <w:lang w:val="en-US"/>
              </w:rPr>
            </w:pPr>
            <w:r w:rsidRPr="007D6F9F">
              <w:rPr>
                <w:color w:val="000000"/>
                <w:sz w:val="18"/>
                <w:szCs w:val="18"/>
              </w:rPr>
              <w:t>HCFC phase-out management plan (stage II, third tranche) (polyurethane foam sector plan)</w:t>
            </w:r>
          </w:p>
        </w:tc>
        <w:tc>
          <w:tcPr>
            <w:tcW w:w="683" w:type="pct"/>
          </w:tcPr>
          <w:p w14:paraId="00EEA44E"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641,013</w:t>
            </w:r>
          </w:p>
        </w:tc>
        <w:tc>
          <w:tcPr>
            <w:tcW w:w="618" w:type="pct"/>
            <w:gridSpan w:val="2"/>
          </w:tcPr>
          <w:p w14:paraId="00EEA44F"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44,871</w:t>
            </w:r>
          </w:p>
        </w:tc>
        <w:tc>
          <w:tcPr>
            <w:tcW w:w="597" w:type="pct"/>
          </w:tcPr>
          <w:p w14:paraId="00EEA450"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685,884</w:t>
            </w:r>
          </w:p>
        </w:tc>
      </w:tr>
      <w:tr w:rsidR="00487630" w:rsidRPr="007D6F9F" w14:paraId="00EEA457" w14:textId="77777777" w:rsidTr="00FF5927">
        <w:trPr>
          <w:jc w:val="right"/>
        </w:trPr>
        <w:tc>
          <w:tcPr>
            <w:tcW w:w="1183" w:type="pct"/>
            <w:gridSpan w:val="2"/>
          </w:tcPr>
          <w:p w14:paraId="00EEA452" w14:textId="77777777" w:rsidR="00487630" w:rsidRPr="007D6F9F" w:rsidRDefault="00487630" w:rsidP="00487630">
            <w:pPr>
              <w:jc w:val="left"/>
              <w:rPr>
                <w:color w:val="000000"/>
                <w:sz w:val="20"/>
                <w:szCs w:val="20"/>
                <w:lang w:val="en-US"/>
              </w:rPr>
            </w:pPr>
            <w:r w:rsidRPr="007D6F9F">
              <w:rPr>
                <w:sz w:val="18"/>
                <w:szCs w:val="18"/>
              </w:rPr>
              <w:t>IND/PHA/87/PRP/487</w:t>
            </w:r>
          </w:p>
        </w:tc>
        <w:tc>
          <w:tcPr>
            <w:tcW w:w="1920" w:type="pct"/>
            <w:gridSpan w:val="3"/>
            <w:vAlign w:val="bottom"/>
          </w:tcPr>
          <w:p w14:paraId="00EEA453" w14:textId="77777777" w:rsidR="00487630" w:rsidRPr="007D6F9F" w:rsidRDefault="00487630" w:rsidP="00487630">
            <w:pPr>
              <w:jc w:val="left"/>
              <w:rPr>
                <w:color w:val="000000"/>
                <w:sz w:val="20"/>
                <w:szCs w:val="20"/>
                <w:lang w:val="en-US"/>
              </w:rPr>
            </w:pPr>
            <w:r w:rsidRPr="007D6F9F">
              <w:rPr>
                <w:color w:val="000000"/>
                <w:sz w:val="18"/>
                <w:szCs w:val="18"/>
              </w:rPr>
              <w:t>Preparation of HCFC phase-out management plan (stage III) (refrigeration sector)</w:t>
            </w:r>
          </w:p>
        </w:tc>
        <w:tc>
          <w:tcPr>
            <w:tcW w:w="683" w:type="pct"/>
          </w:tcPr>
          <w:p w14:paraId="00EEA454"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12,030</w:t>
            </w:r>
          </w:p>
        </w:tc>
        <w:tc>
          <w:tcPr>
            <w:tcW w:w="618" w:type="pct"/>
            <w:gridSpan w:val="2"/>
          </w:tcPr>
          <w:p w14:paraId="00EEA455"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842</w:t>
            </w:r>
          </w:p>
        </w:tc>
        <w:tc>
          <w:tcPr>
            <w:tcW w:w="597" w:type="pct"/>
          </w:tcPr>
          <w:p w14:paraId="00EEA456"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12,872</w:t>
            </w:r>
          </w:p>
        </w:tc>
      </w:tr>
      <w:tr w:rsidR="00487630" w:rsidRPr="007D6F9F" w14:paraId="00EEA45D" w14:textId="77777777" w:rsidTr="00FF5927">
        <w:trPr>
          <w:jc w:val="right"/>
        </w:trPr>
        <w:tc>
          <w:tcPr>
            <w:tcW w:w="1183" w:type="pct"/>
            <w:gridSpan w:val="2"/>
          </w:tcPr>
          <w:p w14:paraId="00EEA458" w14:textId="77777777" w:rsidR="00487630" w:rsidRPr="007D6F9F" w:rsidRDefault="00487630" w:rsidP="00487630">
            <w:pPr>
              <w:jc w:val="left"/>
              <w:rPr>
                <w:color w:val="000000"/>
                <w:sz w:val="20"/>
                <w:szCs w:val="20"/>
                <w:lang w:val="en-US"/>
              </w:rPr>
            </w:pPr>
            <w:r w:rsidRPr="007D6F9F">
              <w:rPr>
                <w:sz w:val="18"/>
                <w:szCs w:val="18"/>
              </w:rPr>
              <w:t>JAM/PHA/91/TAS/45</w:t>
            </w:r>
          </w:p>
        </w:tc>
        <w:tc>
          <w:tcPr>
            <w:tcW w:w="1920" w:type="pct"/>
            <w:gridSpan w:val="3"/>
            <w:vAlign w:val="bottom"/>
          </w:tcPr>
          <w:p w14:paraId="00EEA459" w14:textId="77777777" w:rsidR="00487630" w:rsidRPr="007D6F9F" w:rsidRDefault="00487630" w:rsidP="00487630">
            <w:pPr>
              <w:jc w:val="left"/>
              <w:rPr>
                <w:color w:val="000000"/>
                <w:sz w:val="20"/>
                <w:szCs w:val="20"/>
                <w:lang w:val="en-US"/>
              </w:rPr>
            </w:pPr>
            <w:r w:rsidRPr="007D6F9F">
              <w:rPr>
                <w:color w:val="000000"/>
                <w:sz w:val="18"/>
                <w:szCs w:val="18"/>
              </w:rPr>
              <w:t>Verification report on the implementation of stage II of the HCFC phase-out management plan</w:t>
            </w:r>
          </w:p>
        </w:tc>
        <w:tc>
          <w:tcPr>
            <w:tcW w:w="683" w:type="pct"/>
          </w:tcPr>
          <w:p w14:paraId="00EEA45A"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1,586</w:t>
            </w:r>
          </w:p>
        </w:tc>
        <w:tc>
          <w:tcPr>
            <w:tcW w:w="618" w:type="pct"/>
            <w:gridSpan w:val="2"/>
          </w:tcPr>
          <w:p w14:paraId="00EEA45B"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143</w:t>
            </w:r>
          </w:p>
        </w:tc>
        <w:tc>
          <w:tcPr>
            <w:tcW w:w="597" w:type="pct"/>
          </w:tcPr>
          <w:p w14:paraId="00EEA45C"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1,729</w:t>
            </w:r>
          </w:p>
        </w:tc>
      </w:tr>
      <w:tr w:rsidR="00487630" w:rsidRPr="007D6F9F" w14:paraId="00EEA463" w14:textId="77777777" w:rsidTr="00FF5927">
        <w:trPr>
          <w:jc w:val="right"/>
        </w:trPr>
        <w:tc>
          <w:tcPr>
            <w:tcW w:w="1183" w:type="pct"/>
            <w:gridSpan w:val="2"/>
          </w:tcPr>
          <w:p w14:paraId="00EEA45E" w14:textId="77777777" w:rsidR="00487630" w:rsidRPr="007D6F9F" w:rsidRDefault="00487630" w:rsidP="00487630">
            <w:pPr>
              <w:jc w:val="left"/>
              <w:rPr>
                <w:color w:val="000000"/>
                <w:sz w:val="20"/>
                <w:szCs w:val="20"/>
                <w:lang w:val="en-US"/>
              </w:rPr>
            </w:pPr>
            <w:r w:rsidRPr="007D6F9F">
              <w:rPr>
                <w:sz w:val="18"/>
                <w:szCs w:val="18"/>
              </w:rPr>
              <w:t>KYR/KIP/87/PRP/45</w:t>
            </w:r>
          </w:p>
        </w:tc>
        <w:tc>
          <w:tcPr>
            <w:tcW w:w="1920" w:type="pct"/>
            <w:gridSpan w:val="3"/>
            <w:vAlign w:val="bottom"/>
          </w:tcPr>
          <w:p w14:paraId="00EEA45F" w14:textId="77777777" w:rsidR="00487630" w:rsidRPr="007D6F9F" w:rsidRDefault="00487630" w:rsidP="00487630">
            <w:pPr>
              <w:jc w:val="left"/>
              <w:rPr>
                <w:color w:val="000000"/>
                <w:sz w:val="20"/>
                <w:szCs w:val="20"/>
                <w:lang w:val="en-US"/>
              </w:rPr>
            </w:pPr>
            <w:r w:rsidRPr="007D6F9F">
              <w:rPr>
                <w:color w:val="000000"/>
                <w:sz w:val="18"/>
                <w:szCs w:val="18"/>
              </w:rPr>
              <w:t>Preparation of Kigali HFC implementation plan</w:t>
            </w:r>
          </w:p>
        </w:tc>
        <w:tc>
          <w:tcPr>
            <w:tcW w:w="683" w:type="pct"/>
          </w:tcPr>
          <w:p w14:paraId="00EEA460"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16,310</w:t>
            </w:r>
          </w:p>
        </w:tc>
        <w:tc>
          <w:tcPr>
            <w:tcW w:w="618" w:type="pct"/>
            <w:gridSpan w:val="2"/>
          </w:tcPr>
          <w:p w14:paraId="00EEA461"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1,142</w:t>
            </w:r>
          </w:p>
        </w:tc>
        <w:tc>
          <w:tcPr>
            <w:tcW w:w="597" w:type="pct"/>
          </w:tcPr>
          <w:p w14:paraId="00EEA462"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17,452</w:t>
            </w:r>
          </w:p>
        </w:tc>
      </w:tr>
      <w:tr w:rsidR="00487630" w:rsidRPr="007D6F9F" w14:paraId="00EEA469" w14:textId="77777777" w:rsidTr="00FF5927">
        <w:trPr>
          <w:jc w:val="right"/>
        </w:trPr>
        <w:tc>
          <w:tcPr>
            <w:tcW w:w="1183" w:type="pct"/>
            <w:gridSpan w:val="2"/>
          </w:tcPr>
          <w:p w14:paraId="00EEA464" w14:textId="77777777" w:rsidR="00487630" w:rsidRPr="007D6F9F" w:rsidRDefault="00487630" w:rsidP="00487630">
            <w:pPr>
              <w:jc w:val="left"/>
              <w:rPr>
                <w:color w:val="000000"/>
                <w:sz w:val="20"/>
                <w:szCs w:val="20"/>
                <w:lang w:val="en-US"/>
              </w:rPr>
            </w:pPr>
            <w:r w:rsidRPr="007D6F9F">
              <w:rPr>
                <w:sz w:val="18"/>
                <w:szCs w:val="18"/>
              </w:rPr>
              <w:t>KYR/PHA/90/TAS/47</w:t>
            </w:r>
          </w:p>
        </w:tc>
        <w:tc>
          <w:tcPr>
            <w:tcW w:w="1920" w:type="pct"/>
            <w:gridSpan w:val="3"/>
            <w:vAlign w:val="bottom"/>
          </w:tcPr>
          <w:p w14:paraId="00EEA465" w14:textId="77777777" w:rsidR="00487630" w:rsidRPr="007D6F9F" w:rsidRDefault="00487630" w:rsidP="00487630">
            <w:pPr>
              <w:jc w:val="left"/>
              <w:rPr>
                <w:color w:val="000000"/>
                <w:sz w:val="20"/>
                <w:szCs w:val="20"/>
                <w:lang w:val="en-US"/>
              </w:rPr>
            </w:pPr>
            <w:r w:rsidRPr="007D6F9F">
              <w:rPr>
                <w:color w:val="000000"/>
                <w:sz w:val="18"/>
                <w:szCs w:val="18"/>
              </w:rPr>
              <w:t>Verification report on the implementation of stage II of the HCFC phase-out management plan</w:t>
            </w:r>
          </w:p>
        </w:tc>
        <w:tc>
          <w:tcPr>
            <w:tcW w:w="683" w:type="pct"/>
          </w:tcPr>
          <w:p w14:paraId="00EEA466"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30,000</w:t>
            </w:r>
          </w:p>
        </w:tc>
        <w:tc>
          <w:tcPr>
            <w:tcW w:w="618" w:type="pct"/>
            <w:gridSpan w:val="2"/>
          </w:tcPr>
          <w:p w14:paraId="00EEA467"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2,700</w:t>
            </w:r>
          </w:p>
        </w:tc>
        <w:tc>
          <w:tcPr>
            <w:tcW w:w="597" w:type="pct"/>
          </w:tcPr>
          <w:p w14:paraId="00EEA468"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32,700</w:t>
            </w:r>
          </w:p>
        </w:tc>
      </w:tr>
      <w:tr w:rsidR="00487630" w:rsidRPr="007D6F9F" w14:paraId="00EEA46F" w14:textId="77777777" w:rsidTr="00FF5927">
        <w:trPr>
          <w:jc w:val="right"/>
        </w:trPr>
        <w:tc>
          <w:tcPr>
            <w:tcW w:w="1183" w:type="pct"/>
            <w:gridSpan w:val="2"/>
          </w:tcPr>
          <w:p w14:paraId="00EEA46A" w14:textId="77777777" w:rsidR="00487630" w:rsidRPr="007D6F9F" w:rsidRDefault="00487630" w:rsidP="00487630">
            <w:pPr>
              <w:jc w:val="left"/>
              <w:rPr>
                <w:color w:val="000000"/>
                <w:sz w:val="20"/>
                <w:szCs w:val="20"/>
                <w:lang w:val="en-US"/>
              </w:rPr>
            </w:pPr>
            <w:r w:rsidRPr="007D6F9F">
              <w:rPr>
                <w:sz w:val="18"/>
                <w:szCs w:val="18"/>
              </w:rPr>
              <w:t>MAL/PHA/84/TAS/186</w:t>
            </w:r>
          </w:p>
        </w:tc>
        <w:tc>
          <w:tcPr>
            <w:tcW w:w="1920" w:type="pct"/>
            <w:gridSpan w:val="3"/>
            <w:vAlign w:val="bottom"/>
          </w:tcPr>
          <w:p w14:paraId="00EEA46B" w14:textId="77777777" w:rsidR="00487630" w:rsidRPr="007D6F9F" w:rsidRDefault="00487630" w:rsidP="00487630">
            <w:pPr>
              <w:jc w:val="left"/>
              <w:rPr>
                <w:color w:val="000000"/>
                <w:sz w:val="20"/>
                <w:szCs w:val="20"/>
                <w:lang w:val="en-US"/>
              </w:rPr>
            </w:pPr>
            <w:r w:rsidRPr="007D6F9F">
              <w:rPr>
                <w:color w:val="000000"/>
                <w:sz w:val="18"/>
                <w:szCs w:val="18"/>
              </w:rPr>
              <w:t>HCFC phase-out management plan (stage II, second tranche) (refrigeration servicing sector)</w:t>
            </w:r>
          </w:p>
        </w:tc>
        <w:tc>
          <w:tcPr>
            <w:tcW w:w="683" w:type="pct"/>
          </w:tcPr>
          <w:p w14:paraId="00EEA46C"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261,610</w:t>
            </w:r>
          </w:p>
        </w:tc>
        <w:tc>
          <w:tcPr>
            <w:tcW w:w="618" w:type="pct"/>
            <w:gridSpan w:val="2"/>
          </w:tcPr>
          <w:p w14:paraId="00EEA46D"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18,313</w:t>
            </w:r>
          </w:p>
        </w:tc>
        <w:tc>
          <w:tcPr>
            <w:tcW w:w="597" w:type="pct"/>
          </w:tcPr>
          <w:p w14:paraId="00EEA46E"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279,923</w:t>
            </w:r>
          </w:p>
        </w:tc>
      </w:tr>
      <w:tr w:rsidR="00487630" w:rsidRPr="007D6F9F" w14:paraId="00EEA475" w14:textId="77777777" w:rsidTr="00FF5927">
        <w:trPr>
          <w:jc w:val="right"/>
        </w:trPr>
        <w:tc>
          <w:tcPr>
            <w:tcW w:w="1183" w:type="pct"/>
            <w:gridSpan w:val="2"/>
          </w:tcPr>
          <w:p w14:paraId="00EEA470" w14:textId="77777777" w:rsidR="00487630" w:rsidRPr="007D6F9F" w:rsidRDefault="00487630" w:rsidP="00487630">
            <w:pPr>
              <w:jc w:val="left"/>
              <w:rPr>
                <w:color w:val="000000"/>
                <w:sz w:val="20"/>
                <w:szCs w:val="20"/>
                <w:lang w:val="en-US"/>
              </w:rPr>
            </w:pPr>
            <w:r w:rsidRPr="007D6F9F">
              <w:rPr>
                <w:sz w:val="18"/>
                <w:szCs w:val="18"/>
              </w:rPr>
              <w:t>MAL/PHA/84/TAS/187</w:t>
            </w:r>
          </w:p>
        </w:tc>
        <w:tc>
          <w:tcPr>
            <w:tcW w:w="1920" w:type="pct"/>
            <w:gridSpan w:val="3"/>
            <w:vAlign w:val="bottom"/>
          </w:tcPr>
          <w:p w14:paraId="00EEA471" w14:textId="77777777" w:rsidR="00487630" w:rsidRPr="007D6F9F" w:rsidRDefault="00487630" w:rsidP="00487630">
            <w:pPr>
              <w:jc w:val="left"/>
              <w:rPr>
                <w:color w:val="000000"/>
                <w:sz w:val="20"/>
                <w:szCs w:val="20"/>
                <w:lang w:val="en-US"/>
              </w:rPr>
            </w:pPr>
            <w:r w:rsidRPr="007D6F9F">
              <w:rPr>
                <w:color w:val="000000"/>
                <w:sz w:val="18"/>
                <w:szCs w:val="18"/>
              </w:rPr>
              <w:t>HCFC phase-out management plan (stage II, second tranche) (management and coordination)</w:t>
            </w:r>
          </w:p>
        </w:tc>
        <w:tc>
          <w:tcPr>
            <w:tcW w:w="683" w:type="pct"/>
          </w:tcPr>
          <w:p w14:paraId="00EEA472"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30,800</w:t>
            </w:r>
          </w:p>
        </w:tc>
        <w:tc>
          <w:tcPr>
            <w:tcW w:w="618" w:type="pct"/>
            <w:gridSpan w:val="2"/>
          </w:tcPr>
          <w:p w14:paraId="00EEA473"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2,156</w:t>
            </w:r>
          </w:p>
        </w:tc>
        <w:tc>
          <w:tcPr>
            <w:tcW w:w="597" w:type="pct"/>
          </w:tcPr>
          <w:p w14:paraId="00EEA474"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32,956</w:t>
            </w:r>
          </w:p>
        </w:tc>
      </w:tr>
      <w:tr w:rsidR="00487630" w:rsidRPr="007D6F9F" w14:paraId="00EEA47B" w14:textId="77777777" w:rsidTr="00FF5927">
        <w:trPr>
          <w:jc w:val="right"/>
        </w:trPr>
        <w:tc>
          <w:tcPr>
            <w:tcW w:w="1183" w:type="pct"/>
            <w:gridSpan w:val="2"/>
          </w:tcPr>
          <w:p w14:paraId="00EEA476" w14:textId="77777777" w:rsidR="00487630" w:rsidRPr="007D6F9F" w:rsidRDefault="00487630" w:rsidP="00487630">
            <w:pPr>
              <w:jc w:val="left"/>
              <w:rPr>
                <w:color w:val="000000"/>
                <w:sz w:val="20"/>
                <w:szCs w:val="20"/>
                <w:lang w:val="en-US"/>
              </w:rPr>
            </w:pPr>
            <w:r w:rsidRPr="007D6F9F">
              <w:rPr>
                <w:sz w:val="18"/>
                <w:szCs w:val="18"/>
              </w:rPr>
              <w:t>MAL/SEV/88/INS/192</w:t>
            </w:r>
          </w:p>
        </w:tc>
        <w:tc>
          <w:tcPr>
            <w:tcW w:w="1920" w:type="pct"/>
            <w:gridSpan w:val="3"/>
            <w:vAlign w:val="bottom"/>
          </w:tcPr>
          <w:p w14:paraId="00EEA477" w14:textId="77777777" w:rsidR="00487630" w:rsidRPr="007D6F9F" w:rsidRDefault="00487630" w:rsidP="00487630">
            <w:pPr>
              <w:jc w:val="left"/>
              <w:rPr>
                <w:color w:val="000000"/>
                <w:sz w:val="20"/>
                <w:szCs w:val="20"/>
                <w:lang w:val="en-US"/>
              </w:rPr>
            </w:pPr>
            <w:r w:rsidRPr="007D6F9F">
              <w:rPr>
                <w:color w:val="000000"/>
                <w:sz w:val="18"/>
                <w:szCs w:val="18"/>
              </w:rPr>
              <w:t>Extension of institutional strengthening project (phase XIV: 1/2022-12/2023)</w:t>
            </w:r>
          </w:p>
        </w:tc>
        <w:tc>
          <w:tcPr>
            <w:tcW w:w="683" w:type="pct"/>
          </w:tcPr>
          <w:p w14:paraId="00EEA478"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3,218</w:t>
            </w:r>
          </w:p>
        </w:tc>
        <w:tc>
          <w:tcPr>
            <w:tcW w:w="618" w:type="pct"/>
            <w:gridSpan w:val="2"/>
          </w:tcPr>
          <w:p w14:paraId="00EEA479"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225</w:t>
            </w:r>
          </w:p>
        </w:tc>
        <w:tc>
          <w:tcPr>
            <w:tcW w:w="597" w:type="pct"/>
          </w:tcPr>
          <w:p w14:paraId="00EEA47A"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3,443</w:t>
            </w:r>
          </w:p>
        </w:tc>
      </w:tr>
      <w:tr w:rsidR="00487630" w:rsidRPr="007D6F9F" w14:paraId="00EEA481" w14:textId="77777777" w:rsidTr="00FF5927">
        <w:trPr>
          <w:jc w:val="right"/>
        </w:trPr>
        <w:tc>
          <w:tcPr>
            <w:tcW w:w="1183" w:type="pct"/>
            <w:gridSpan w:val="2"/>
          </w:tcPr>
          <w:p w14:paraId="00EEA47C" w14:textId="77777777" w:rsidR="00487630" w:rsidRPr="007D6F9F" w:rsidRDefault="00487630" w:rsidP="00487630">
            <w:pPr>
              <w:jc w:val="left"/>
              <w:rPr>
                <w:color w:val="000000"/>
                <w:sz w:val="20"/>
                <w:szCs w:val="20"/>
                <w:lang w:val="en-US"/>
              </w:rPr>
            </w:pPr>
            <w:r w:rsidRPr="007D6F9F">
              <w:rPr>
                <w:sz w:val="18"/>
                <w:szCs w:val="18"/>
              </w:rPr>
              <w:t>MEX/REF/90/PRP/199</w:t>
            </w:r>
          </w:p>
        </w:tc>
        <w:tc>
          <w:tcPr>
            <w:tcW w:w="1920" w:type="pct"/>
            <w:gridSpan w:val="3"/>
            <w:vAlign w:val="bottom"/>
          </w:tcPr>
          <w:p w14:paraId="00EEA47D" w14:textId="77777777" w:rsidR="00487630" w:rsidRPr="007D6F9F" w:rsidRDefault="00487630" w:rsidP="00487630">
            <w:pPr>
              <w:jc w:val="left"/>
              <w:rPr>
                <w:color w:val="000000"/>
                <w:sz w:val="20"/>
                <w:szCs w:val="20"/>
                <w:lang w:val="en-US"/>
              </w:rPr>
            </w:pPr>
            <w:r w:rsidRPr="007D6F9F">
              <w:rPr>
                <w:color w:val="000000"/>
                <w:sz w:val="18"/>
                <w:szCs w:val="18"/>
              </w:rPr>
              <w:t>Preparation for replacement of HFC-134a with HC-290 refrigerant in the manufacturing of commercial refrigerators at Friocima</w:t>
            </w:r>
          </w:p>
        </w:tc>
        <w:tc>
          <w:tcPr>
            <w:tcW w:w="683" w:type="pct"/>
          </w:tcPr>
          <w:p w14:paraId="00EEA47E"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1,088</w:t>
            </w:r>
          </w:p>
        </w:tc>
        <w:tc>
          <w:tcPr>
            <w:tcW w:w="618" w:type="pct"/>
            <w:gridSpan w:val="2"/>
          </w:tcPr>
          <w:p w14:paraId="00EEA47F"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76</w:t>
            </w:r>
          </w:p>
        </w:tc>
        <w:tc>
          <w:tcPr>
            <w:tcW w:w="597" w:type="pct"/>
          </w:tcPr>
          <w:p w14:paraId="00EEA480"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1,164</w:t>
            </w:r>
          </w:p>
        </w:tc>
      </w:tr>
      <w:tr w:rsidR="00487630" w:rsidRPr="007D6F9F" w14:paraId="00EEA487" w14:textId="77777777" w:rsidTr="00FF5927">
        <w:trPr>
          <w:jc w:val="right"/>
        </w:trPr>
        <w:tc>
          <w:tcPr>
            <w:tcW w:w="1183" w:type="pct"/>
            <w:gridSpan w:val="2"/>
          </w:tcPr>
          <w:p w14:paraId="00EEA482" w14:textId="77777777" w:rsidR="00487630" w:rsidRPr="007D6F9F" w:rsidRDefault="00487630" w:rsidP="00487630">
            <w:pPr>
              <w:jc w:val="left"/>
              <w:rPr>
                <w:color w:val="000000"/>
                <w:sz w:val="20"/>
                <w:szCs w:val="20"/>
                <w:lang w:val="en-US"/>
              </w:rPr>
            </w:pPr>
            <w:r w:rsidRPr="007D6F9F">
              <w:rPr>
                <w:sz w:val="18"/>
                <w:szCs w:val="18"/>
              </w:rPr>
              <w:t>MOL/PHA/88/INV/45</w:t>
            </w:r>
          </w:p>
        </w:tc>
        <w:tc>
          <w:tcPr>
            <w:tcW w:w="1920" w:type="pct"/>
            <w:gridSpan w:val="3"/>
            <w:vAlign w:val="bottom"/>
          </w:tcPr>
          <w:p w14:paraId="00EEA483" w14:textId="77777777" w:rsidR="00487630" w:rsidRPr="007D6F9F" w:rsidRDefault="00487630" w:rsidP="00487630">
            <w:pPr>
              <w:jc w:val="left"/>
              <w:rPr>
                <w:color w:val="000000"/>
                <w:sz w:val="20"/>
                <w:szCs w:val="20"/>
                <w:lang w:val="en-US"/>
              </w:rPr>
            </w:pPr>
            <w:r w:rsidRPr="007D6F9F">
              <w:rPr>
                <w:color w:val="000000"/>
                <w:sz w:val="18"/>
                <w:szCs w:val="18"/>
              </w:rPr>
              <w:t>HCFC phase-out management plan (stage III, first tranche)</w:t>
            </w:r>
          </w:p>
        </w:tc>
        <w:tc>
          <w:tcPr>
            <w:tcW w:w="683" w:type="pct"/>
          </w:tcPr>
          <w:p w14:paraId="00EEA484"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18,010</w:t>
            </w:r>
          </w:p>
        </w:tc>
        <w:tc>
          <w:tcPr>
            <w:tcW w:w="618" w:type="pct"/>
            <w:gridSpan w:val="2"/>
          </w:tcPr>
          <w:p w14:paraId="00EEA485"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1,261</w:t>
            </w:r>
          </w:p>
        </w:tc>
        <w:tc>
          <w:tcPr>
            <w:tcW w:w="597" w:type="pct"/>
          </w:tcPr>
          <w:p w14:paraId="00EEA486"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19,271</w:t>
            </w:r>
          </w:p>
        </w:tc>
      </w:tr>
      <w:tr w:rsidR="00487630" w:rsidRPr="007D6F9F" w14:paraId="00EEA48D" w14:textId="77777777" w:rsidTr="00FF5927">
        <w:trPr>
          <w:jc w:val="right"/>
        </w:trPr>
        <w:tc>
          <w:tcPr>
            <w:tcW w:w="1183" w:type="pct"/>
            <w:gridSpan w:val="2"/>
          </w:tcPr>
          <w:p w14:paraId="00EEA488" w14:textId="77777777" w:rsidR="00487630" w:rsidRPr="007D6F9F" w:rsidRDefault="00487630" w:rsidP="00487630">
            <w:pPr>
              <w:jc w:val="left"/>
              <w:rPr>
                <w:color w:val="000000"/>
                <w:sz w:val="20"/>
                <w:szCs w:val="20"/>
                <w:lang w:val="en-US"/>
              </w:rPr>
            </w:pPr>
            <w:r w:rsidRPr="007D6F9F">
              <w:rPr>
                <w:sz w:val="18"/>
                <w:szCs w:val="18"/>
              </w:rPr>
              <w:t>NIR/SEV/86/INS/155</w:t>
            </w:r>
          </w:p>
        </w:tc>
        <w:tc>
          <w:tcPr>
            <w:tcW w:w="1920" w:type="pct"/>
            <w:gridSpan w:val="3"/>
            <w:vAlign w:val="bottom"/>
          </w:tcPr>
          <w:p w14:paraId="00EEA489" w14:textId="77777777" w:rsidR="00487630" w:rsidRPr="007D6F9F" w:rsidRDefault="00487630" w:rsidP="00487630">
            <w:pPr>
              <w:jc w:val="left"/>
              <w:rPr>
                <w:color w:val="000000"/>
                <w:sz w:val="20"/>
                <w:szCs w:val="20"/>
                <w:lang w:val="en-US"/>
              </w:rPr>
            </w:pPr>
            <w:r w:rsidRPr="007D6F9F">
              <w:rPr>
                <w:color w:val="000000"/>
                <w:sz w:val="18"/>
                <w:szCs w:val="18"/>
              </w:rPr>
              <w:t>Extension of the institutional strengthening project (phase XI: 12/2020-11/2022)</w:t>
            </w:r>
          </w:p>
        </w:tc>
        <w:tc>
          <w:tcPr>
            <w:tcW w:w="683" w:type="pct"/>
          </w:tcPr>
          <w:p w14:paraId="00EEA48A"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589</w:t>
            </w:r>
          </w:p>
        </w:tc>
        <w:tc>
          <w:tcPr>
            <w:tcW w:w="618" w:type="pct"/>
            <w:gridSpan w:val="2"/>
          </w:tcPr>
          <w:p w14:paraId="00EEA48B"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41</w:t>
            </w:r>
          </w:p>
        </w:tc>
        <w:tc>
          <w:tcPr>
            <w:tcW w:w="597" w:type="pct"/>
          </w:tcPr>
          <w:p w14:paraId="00EEA48C"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630</w:t>
            </w:r>
          </w:p>
        </w:tc>
      </w:tr>
      <w:tr w:rsidR="00487630" w:rsidRPr="007D6F9F" w14:paraId="00EEA493" w14:textId="77777777" w:rsidTr="00FF5927">
        <w:trPr>
          <w:jc w:val="right"/>
        </w:trPr>
        <w:tc>
          <w:tcPr>
            <w:tcW w:w="1183" w:type="pct"/>
            <w:gridSpan w:val="2"/>
          </w:tcPr>
          <w:p w14:paraId="00EEA48E" w14:textId="77777777" w:rsidR="00487630" w:rsidRPr="007D6F9F" w:rsidRDefault="00487630" w:rsidP="00487630">
            <w:pPr>
              <w:jc w:val="left"/>
              <w:rPr>
                <w:color w:val="000000"/>
                <w:sz w:val="20"/>
                <w:szCs w:val="20"/>
                <w:lang w:val="en-US"/>
              </w:rPr>
            </w:pPr>
            <w:r w:rsidRPr="007D6F9F">
              <w:rPr>
                <w:sz w:val="18"/>
                <w:szCs w:val="18"/>
              </w:rPr>
              <w:t>PAR/KIP/87/PRP/42</w:t>
            </w:r>
          </w:p>
        </w:tc>
        <w:tc>
          <w:tcPr>
            <w:tcW w:w="1920" w:type="pct"/>
            <w:gridSpan w:val="3"/>
            <w:vAlign w:val="bottom"/>
          </w:tcPr>
          <w:p w14:paraId="00EEA48F" w14:textId="77777777" w:rsidR="00487630" w:rsidRPr="007D6F9F" w:rsidRDefault="00487630" w:rsidP="00487630">
            <w:pPr>
              <w:jc w:val="left"/>
              <w:rPr>
                <w:color w:val="000000"/>
                <w:sz w:val="20"/>
                <w:szCs w:val="20"/>
                <w:lang w:val="en-US"/>
              </w:rPr>
            </w:pPr>
            <w:r w:rsidRPr="007D6F9F">
              <w:rPr>
                <w:color w:val="000000"/>
                <w:sz w:val="18"/>
                <w:szCs w:val="18"/>
              </w:rPr>
              <w:t>Preparation of Kigali HFC implementation plan</w:t>
            </w:r>
          </w:p>
        </w:tc>
        <w:tc>
          <w:tcPr>
            <w:tcW w:w="683" w:type="pct"/>
          </w:tcPr>
          <w:p w14:paraId="00EEA490"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2,803</w:t>
            </w:r>
          </w:p>
        </w:tc>
        <w:tc>
          <w:tcPr>
            <w:tcW w:w="618" w:type="pct"/>
            <w:gridSpan w:val="2"/>
          </w:tcPr>
          <w:p w14:paraId="00EEA491"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196</w:t>
            </w:r>
          </w:p>
        </w:tc>
        <w:tc>
          <w:tcPr>
            <w:tcW w:w="597" w:type="pct"/>
          </w:tcPr>
          <w:p w14:paraId="00EEA492"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2,999</w:t>
            </w:r>
          </w:p>
        </w:tc>
      </w:tr>
      <w:tr w:rsidR="00487630" w:rsidRPr="007D6F9F" w14:paraId="00EEA499" w14:textId="77777777" w:rsidTr="00FF5927">
        <w:trPr>
          <w:jc w:val="right"/>
        </w:trPr>
        <w:tc>
          <w:tcPr>
            <w:tcW w:w="1183" w:type="pct"/>
            <w:gridSpan w:val="2"/>
          </w:tcPr>
          <w:p w14:paraId="00EEA494" w14:textId="77777777" w:rsidR="00487630" w:rsidRPr="007D6F9F" w:rsidRDefault="00487630" w:rsidP="00487630">
            <w:pPr>
              <w:jc w:val="left"/>
              <w:rPr>
                <w:color w:val="000000"/>
                <w:sz w:val="20"/>
                <w:szCs w:val="20"/>
                <w:lang w:val="en-US"/>
              </w:rPr>
            </w:pPr>
            <w:r w:rsidRPr="007D6F9F">
              <w:rPr>
                <w:sz w:val="18"/>
                <w:szCs w:val="18"/>
              </w:rPr>
              <w:lastRenderedPageBreak/>
              <w:t>PER/KIP/87/PRP/59</w:t>
            </w:r>
          </w:p>
        </w:tc>
        <w:tc>
          <w:tcPr>
            <w:tcW w:w="1920" w:type="pct"/>
            <w:gridSpan w:val="3"/>
            <w:vAlign w:val="bottom"/>
          </w:tcPr>
          <w:p w14:paraId="00EEA495" w14:textId="77777777" w:rsidR="00487630" w:rsidRPr="007D6F9F" w:rsidRDefault="00487630" w:rsidP="00487630">
            <w:pPr>
              <w:jc w:val="left"/>
              <w:rPr>
                <w:color w:val="000000"/>
                <w:sz w:val="20"/>
                <w:szCs w:val="20"/>
                <w:lang w:val="en-US"/>
              </w:rPr>
            </w:pPr>
            <w:r w:rsidRPr="007D6F9F">
              <w:rPr>
                <w:color w:val="000000"/>
                <w:sz w:val="18"/>
                <w:szCs w:val="18"/>
              </w:rPr>
              <w:t>Preparation of Kigali HFC implementation plan</w:t>
            </w:r>
          </w:p>
        </w:tc>
        <w:tc>
          <w:tcPr>
            <w:tcW w:w="683" w:type="pct"/>
          </w:tcPr>
          <w:p w14:paraId="00EEA496"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4,075</w:t>
            </w:r>
          </w:p>
        </w:tc>
        <w:tc>
          <w:tcPr>
            <w:tcW w:w="618" w:type="pct"/>
            <w:gridSpan w:val="2"/>
          </w:tcPr>
          <w:p w14:paraId="00EEA497"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285</w:t>
            </w:r>
          </w:p>
        </w:tc>
        <w:tc>
          <w:tcPr>
            <w:tcW w:w="597" w:type="pct"/>
          </w:tcPr>
          <w:p w14:paraId="00EEA498"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4,360</w:t>
            </w:r>
          </w:p>
        </w:tc>
      </w:tr>
      <w:tr w:rsidR="00487630" w:rsidRPr="007D6F9F" w14:paraId="00EEA49F" w14:textId="77777777" w:rsidTr="00FF5927">
        <w:trPr>
          <w:jc w:val="right"/>
        </w:trPr>
        <w:tc>
          <w:tcPr>
            <w:tcW w:w="1183" w:type="pct"/>
            <w:gridSpan w:val="2"/>
          </w:tcPr>
          <w:p w14:paraId="00EEA49A" w14:textId="77777777" w:rsidR="00487630" w:rsidRPr="007D6F9F" w:rsidRDefault="00487630" w:rsidP="00487630">
            <w:pPr>
              <w:jc w:val="left"/>
              <w:rPr>
                <w:color w:val="000000"/>
                <w:sz w:val="20"/>
                <w:szCs w:val="20"/>
                <w:lang w:val="en-US"/>
              </w:rPr>
            </w:pPr>
            <w:r w:rsidRPr="007D6F9F">
              <w:rPr>
                <w:sz w:val="18"/>
                <w:szCs w:val="18"/>
              </w:rPr>
              <w:t>SRL/KIP/87/PRP/59</w:t>
            </w:r>
          </w:p>
        </w:tc>
        <w:tc>
          <w:tcPr>
            <w:tcW w:w="1920" w:type="pct"/>
            <w:gridSpan w:val="3"/>
            <w:vAlign w:val="bottom"/>
          </w:tcPr>
          <w:p w14:paraId="00EEA49B" w14:textId="77777777" w:rsidR="00487630" w:rsidRPr="007D6F9F" w:rsidRDefault="00487630" w:rsidP="00487630">
            <w:pPr>
              <w:jc w:val="left"/>
              <w:rPr>
                <w:color w:val="000000"/>
                <w:sz w:val="20"/>
                <w:szCs w:val="20"/>
                <w:lang w:val="en-US"/>
              </w:rPr>
            </w:pPr>
            <w:r w:rsidRPr="007D6F9F">
              <w:rPr>
                <w:color w:val="000000"/>
                <w:sz w:val="18"/>
                <w:szCs w:val="18"/>
              </w:rPr>
              <w:t>Preparation of Kigali HFC implementation plan</w:t>
            </w:r>
          </w:p>
        </w:tc>
        <w:tc>
          <w:tcPr>
            <w:tcW w:w="683" w:type="pct"/>
          </w:tcPr>
          <w:p w14:paraId="00EEA49C"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872</w:t>
            </w:r>
          </w:p>
        </w:tc>
        <w:tc>
          <w:tcPr>
            <w:tcW w:w="618" w:type="pct"/>
            <w:gridSpan w:val="2"/>
          </w:tcPr>
          <w:p w14:paraId="00EEA49D"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61</w:t>
            </w:r>
          </w:p>
        </w:tc>
        <w:tc>
          <w:tcPr>
            <w:tcW w:w="597" w:type="pct"/>
          </w:tcPr>
          <w:p w14:paraId="00EEA49E"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933</w:t>
            </w:r>
          </w:p>
        </w:tc>
      </w:tr>
      <w:tr w:rsidR="00487630" w:rsidRPr="007D6F9F" w14:paraId="00EEA4A5" w14:textId="77777777" w:rsidTr="00FF5927">
        <w:trPr>
          <w:jc w:val="right"/>
        </w:trPr>
        <w:tc>
          <w:tcPr>
            <w:tcW w:w="1183" w:type="pct"/>
            <w:gridSpan w:val="2"/>
          </w:tcPr>
          <w:p w14:paraId="00EEA4A0" w14:textId="77777777" w:rsidR="00487630" w:rsidRPr="007D6F9F" w:rsidRDefault="00487630" w:rsidP="00487630">
            <w:pPr>
              <w:jc w:val="left"/>
              <w:rPr>
                <w:color w:val="000000"/>
                <w:sz w:val="20"/>
                <w:szCs w:val="20"/>
                <w:lang w:val="en-US"/>
              </w:rPr>
            </w:pPr>
            <w:r w:rsidRPr="007D6F9F">
              <w:rPr>
                <w:sz w:val="18"/>
                <w:szCs w:val="18"/>
              </w:rPr>
              <w:t>TRI/SEV/88/INS/41</w:t>
            </w:r>
          </w:p>
        </w:tc>
        <w:tc>
          <w:tcPr>
            <w:tcW w:w="1920" w:type="pct"/>
            <w:gridSpan w:val="3"/>
            <w:vAlign w:val="bottom"/>
          </w:tcPr>
          <w:p w14:paraId="00EEA4A1" w14:textId="77777777" w:rsidR="00487630" w:rsidRPr="007D6F9F" w:rsidRDefault="00487630" w:rsidP="00487630">
            <w:pPr>
              <w:jc w:val="left"/>
              <w:rPr>
                <w:color w:val="000000"/>
                <w:sz w:val="20"/>
                <w:szCs w:val="20"/>
                <w:lang w:val="en-US"/>
              </w:rPr>
            </w:pPr>
            <w:r w:rsidRPr="007D6F9F">
              <w:rPr>
                <w:color w:val="000000"/>
                <w:sz w:val="18"/>
                <w:szCs w:val="18"/>
              </w:rPr>
              <w:t>Extension of the institutional strengthening project (phase XI: 12/2021-12/2023)</w:t>
            </w:r>
          </w:p>
        </w:tc>
        <w:tc>
          <w:tcPr>
            <w:tcW w:w="683" w:type="pct"/>
          </w:tcPr>
          <w:p w14:paraId="00EEA4A2"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-313</w:t>
            </w:r>
          </w:p>
        </w:tc>
        <w:tc>
          <w:tcPr>
            <w:tcW w:w="618" w:type="pct"/>
            <w:gridSpan w:val="2"/>
          </w:tcPr>
          <w:p w14:paraId="00EEA4A3"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-22</w:t>
            </w:r>
          </w:p>
        </w:tc>
        <w:tc>
          <w:tcPr>
            <w:tcW w:w="597" w:type="pct"/>
          </w:tcPr>
          <w:p w14:paraId="00EEA4A4"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-335</w:t>
            </w:r>
          </w:p>
        </w:tc>
      </w:tr>
      <w:tr w:rsidR="00487630" w:rsidRPr="007D6F9F" w14:paraId="00EEA4AB" w14:textId="77777777" w:rsidTr="00FF5927">
        <w:trPr>
          <w:jc w:val="right"/>
        </w:trPr>
        <w:tc>
          <w:tcPr>
            <w:tcW w:w="1183" w:type="pct"/>
            <w:gridSpan w:val="2"/>
          </w:tcPr>
          <w:p w14:paraId="00EEA4A6" w14:textId="77777777" w:rsidR="00487630" w:rsidRPr="007D6F9F" w:rsidRDefault="00487630" w:rsidP="00487630">
            <w:pPr>
              <w:jc w:val="left"/>
              <w:rPr>
                <w:color w:val="000000"/>
                <w:sz w:val="20"/>
                <w:szCs w:val="20"/>
                <w:lang w:val="en-US"/>
              </w:rPr>
            </w:pPr>
            <w:r w:rsidRPr="007D6F9F">
              <w:rPr>
                <w:sz w:val="18"/>
                <w:szCs w:val="18"/>
              </w:rPr>
              <w:t>TUR/KIP/90/PRP/112</w:t>
            </w:r>
          </w:p>
        </w:tc>
        <w:tc>
          <w:tcPr>
            <w:tcW w:w="1920" w:type="pct"/>
            <w:gridSpan w:val="3"/>
            <w:vAlign w:val="bottom"/>
          </w:tcPr>
          <w:p w14:paraId="00EEA4A7" w14:textId="77777777" w:rsidR="00487630" w:rsidRPr="007D6F9F" w:rsidRDefault="00487630" w:rsidP="00487630">
            <w:pPr>
              <w:jc w:val="left"/>
              <w:rPr>
                <w:color w:val="000000"/>
                <w:sz w:val="20"/>
                <w:szCs w:val="20"/>
                <w:lang w:val="en-US"/>
              </w:rPr>
            </w:pPr>
            <w:r w:rsidRPr="007D6F9F">
              <w:rPr>
                <w:color w:val="000000"/>
                <w:sz w:val="18"/>
                <w:szCs w:val="18"/>
              </w:rPr>
              <w:t>Preparation of a Kigali HFC implementation plan</w:t>
            </w:r>
          </w:p>
        </w:tc>
        <w:tc>
          <w:tcPr>
            <w:tcW w:w="683" w:type="pct"/>
          </w:tcPr>
          <w:p w14:paraId="00EEA4A8"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12,540</w:t>
            </w:r>
          </w:p>
        </w:tc>
        <w:tc>
          <w:tcPr>
            <w:tcW w:w="618" w:type="pct"/>
            <w:gridSpan w:val="2"/>
          </w:tcPr>
          <w:p w14:paraId="00EEA4A9"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878</w:t>
            </w:r>
          </w:p>
        </w:tc>
        <w:tc>
          <w:tcPr>
            <w:tcW w:w="597" w:type="pct"/>
          </w:tcPr>
          <w:p w14:paraId="00EEA4AA"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13,417</w:t>
            </w:r>
          </w:p>
        </w:tc>
      </w:tr>
      <w:tr w:rsidR="00487630" w:rsidRPr="007D6F9F" w14:paraId="00EEA4B1" w14:textId="77777777" w:rsidTr="00FF5927">
        <w:trPr>
          <w:jc w:val="right"/>
        </w:trPr>
        <w:tc>
          <w:tcPr>
            <w:tcW w:w="1183" w:type="pct"/>
            <w:gridSpan w:val="2"/>
          </w:tcPr>
          <w:p w14:paraId="00EEA4AC" w14:textId="77777777" w:rsidR="00487630" w:rsidRPr="007D6F9F" w:rsidRDefault="00487630" w:rsidP="00487630">
            <w:pPr>
              <w:jc w:val="left"/>
              <w:rPr>
                <w:color w:val="000000"/>
                <w:sz w:val="20"/>
                <w:szCs w:val="20"/>
                <w:lang w:val="en-US"/>
              </w:rPr>
            </w:pPr>
            <w:r w:rsidRPr="007D6F9F">
              <w:rPr>
                <w:sz w:val="18"/>
                <w:szCs w:val="18"/>
              </w:rPr>
              <w:t>VEN/SEV/82/INS/136</w:t>
            </w:r>
          </w:p>
        </w:tc>
        <w:tc>
          <w:tcPr>
            <w:tcW w:w="1920" w:type="pct"/>
            <w:gridSpan w:val="3"/>
            <w:vAlign w:val="bottom"/>
          </w:tcPr>
          <w:p w14:paraId="00EEA4AD" w14:textId="77777777" w:rsidR="00487630" w:rsidRPr="007D6F9F" w:rsidRDefault="00487630" w:rsidP="00487630">
            <w:pPr>
              <w:jc w:val="left"/>
              <w:rPr>
                <w:color w:val="000000"/>
                <w:sz w:val="20"/>
                <w:szCs w:val="20"/>
                <w:lang w:val="en-US"/>
              </w:rPr>
            </w:pPr>
            <w:r w:rsidRPr="007D6F9F">
              <w:rPr>
                <w:color w:val="000000"/>
                <w:sz w:val="18"/>
                <w:szCs w:val="18"/>
              </w:rPr>
              <w:t>Renewal of institutional strengthening project (phase XIV: 1/2019-12/2020)</w:t>
            </w:r>
          </w:p>
        </w:tc>
        <w:tc>
          <w:tcPr>
            <w:tcW w:w="683" w:type="pct"/>
          </w:tcPr>
          <w:p w14:paraId="00EEA4AE"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2,038</w:t>
            </w:r>
          </w:p>
        </w:tc>
        <w:tc>
          <w:tcPr>
            <w:tcW w:w="618" w:type="pct"/>
            <w:gridSpan w:val="2"/>
          </w:tcPr>
          <w:p w14:paraId="00EEA4AF"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143</w:t>
            </w:r>
          </w:p>
        </w:tc>
        <w:tc>
          <w:tcPr>
            <w:tcW w:w="597" w:type="pct"/>
          </w:tcPr>
          <w:p w14:paraId="00EEA4B0"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2,181</w:t>
            </w:r>
          </w:p>
        </w:tc>
      </w:tr>
      <w:tr w:rsidR="00E03340" w:rsidRPr="00985B0C" w14:paraId="00EEA4B7" w14:textId="77777777" w:rsidTr="00FF5927">
        <w:trPr>
          <w:jc w:val="right"/>
        </w:trPr>
        <w:tc>
          <w:tcPr>
            <w:tcW w:w="1183" w:type="pct"/>
            <w:gridSpan w:val="2"/>
          </w:tcPr>
          <w:p w14:paraId="00EEA4B2" w14:textId="77777777" w:rsidR="00E03340" w:rsidRPr="00985B0C" w:rsidRDefault="00E03340" w:rsidP="00E03340">
            <w:pPr>
              <w:jc w:val="left"/>
              <w:rPr>
                <w:color w:val="000000"/>
                <w:sz w:val="18"/>
                <w:szCs w:val="18"/>
                <w:lang w:val="en-US"/>
              </w:rPr>
            </w:pPr>
            <w:bookmarkStart w:id="32" w:name="_Hlk179363021"/>
            <w:r w:rsidRPr="00985B0C">
              <w:rPr>
                <w:b/>
                <w:color w:val="000000"/>
                <w:sz w:val="18"/>
                <w:szCs w:val="18"/>
                <w:lang w:val="en-US"/>
              </w:rPr>
              <w:t>Total completed projects</w:t>
            </w:r>
          </w:p>
        </w:tc>
        <w:tc>
          <w:tcPr>
            <w:tcW w:w="1920" w:type="pct"/>
            <w:gridSpan w:val="3"/>
          </w:tcPr>
          <w:p w14:paraId="00EEA4B3" w14:textId="77777777" w:rsidR="00E03340" w:rsidRPr="00985B0C" w:rsidRDefault="00E03340" w:rsidP="00E03340">
            <w:pPr>
              <w:jc w:val="left"/>
              <w:rPr>
                <w:color w:val="000000"/>
                <w:sz w:val="18"/>
                <w:szCs w:val="18"/>
                <w:lang w:val="en-US"/>
              </w:rPr>
            </w:pPr>
          </w:p>
        </w:tc>
        <w:tc>
          <w:tcPr>
            <w:tcW w:w="683" w:type="pct"/>
          </w:tcPr>
          <w:p w14:paraId="00EEA4B4" w14:textId="77777777" w:rsidR="00E03340" w:rsidRPr="00985B0C" w:rsidRDefault="00E03340" w:rsidP="00E03340">
            <w:pPr>
              <w:jc w:val="right"/>
              <w:rPr>
                <w:rFonts w:asciiTheme="majorBidi" w:hAnsiTheme="majorBidi" w:cstheme="majorBidi"/>
                <w:b/>
                <w:bCs/>
                <w:color w:val="000000"/>
                <w:sz w:val="18"/>
                <w:szCs w:val="18"/>
                <w:lang w:val="en-US"/>
              </w:rPr>
            </w:pPr>
            <w:r w:rsidRPr="00985B0C">
              <w:rPr>
                <w:sz w:val="18"/>
                <w:szCs w:val="18"/>
              </w:rPr>
              <w:t>2,829,839</w:t>
            </w:r>
          </w:p>
        </w:tc>
        <w:tc>
          <w:tcPr>
            <w:tcW w:w="618" w:type="pct"/>
            <w:gridSpan w:val="2"/>
          </w:tcPr>
          <w:p w14:paraId="00EEA4B5" w14:textId="77777777" w:rsidR="00E03340" w:rsidRPr="00985B0C" w:rsidRDefault="00E03340" w:rsidP="00E03340">
            <w:pPr>
              <w:jc w:val="right"/>
              <w:rPr>
                <w:rFonts w:asciiTheme="majorBidi" w:hAnsiTheme="majorBidi" w:cstheme="majorBidi"/>
                <w:b/>
                <w:bCs/>
                <w:color w:val="000000"/>
                <w:sz w:val="18"/>
                <w:szCs w:val="18"/>
                <w:lang w:val="en-US"/>
              </w:rPr>
            </w:pPr>
            <w:r w:rsidRPr="00985B0C">
              <w:rPr>
                <w:sz w:val="18"/>
                <w:szCs w:val="18"/>
              </w:rPr>
              <w:t>195,450</w:t>
            </w:r>
          </w:p>
        </w:tc>
        <w:tc>
          <w:tcPr>
            <w:tcW w:w="597" w:type="pct"/>
          </w:tcPr>
          <w:p w14:paraId="00EEA4B6" w14:textId="77777777" w:rsidR="00E03340" w:rsidRPr="00985B0C" w:rsidRDefault="00E03340" w:rsidP="00E03340">
            <w:pPr>
              <w:jc w:val="right"/>
              <w:rPr>
                <w:rFonts w:asciiTheme="majorBidi" w:hAnsiTheme="majorBidi" w:cstheme="majorBidi"/>
                <w:b/>
                <w:bCs/>
                <w:sz w:val="18"/>
                <w:szCs w:val="18"/>
                <w:lang w:val="en-US"/>
              </w:rPr>
            </w:pPr>
            <w:r w:rsidRPr="00985B0C">
              <w:rPr>
                <w:sz w:val="18"/>
                <w:szCs w:val="18"/>
              </w:rPr>
              <w:t>3,025,289</w:t>
            </w:r>
          </w:p>
        </w:tc>
      </w:tr>
      <w:bookmarkEnd w:id="32"/>
      <w:tr w:rsidR="00487630" w:rsidRPr="00985B0C" w14:paraId="00EEA4BD" w14:textId="77777777" w:rsidTr="006F1CD2">
        <w:trPr>
          <w:trHeight w:val="185"/>
          <w:jc w:val="right"/>
        </w:trPr>
        <w:tc>
          <w:tcPr>
            <w:tcW w:w="1183" w:type="pct"/>
            <w:gridSpan w:val="2"/>
          </w:tcPr>
          <w:p w14:paraId="00EEA4B8" w14:textId="77777777" w:rsidR="00487630" w:rsidRPr="00985B0C" w:rsidRDefault="00487630" w:rsidP="00487630">
            <w:pPr>
              <w:jc w:val="left"/>
              <w:rPr>
                <w:b/>
                <w:sz w:val="18"/>
                <w:szCs w:val="18"/>
                <w:lang w:val="en-US"/>
              </w:rPr>
            </w:pPr>
            <w:r w:rsidRPr="00985B0C">
              <w:rPr>
                <w:b/>
                <w:bCs/>
                <w:color w:val="000000"/>
                <w:sz w:val="18"/>
                <w:szCs w:val="18"/>
                <w:lang w:val="en-US"/>
              </w:rPr>
              <w:t>TOTAL UNDP</w:t>
            </w:r>
          </w:p>
        </w:tc>
        <w:tc>
          <w:tcPr>
            <w:tcW w:w="1920" w:type="pct"/>
            <w:gridSpan w:val="3"/>
          </w:tcPr>
          <w:p w14:paraId="00EEA4B9" w14:textId="77777777" w:rsidR="00487630" w:rsidRPr="00985B0C" w:rsidRDefault="00487630" w:rsidP="00487630">
            <w:pPr>
              <w:spacing w:after="120"/>
              <w:jc w:val="left"/>
              <w:rPr>
                <w:b/>
                <w:sz w:val="18"/>
                <w:szCs w:val="18"/>
                <w:lang w:val="en-US"/>
              </w:rPr>
            </w:pPr>
          </w:p>
        </w:tc>
        <w:tc>
          <w:tcPr>
            <w:tcW w:w="683" w:type="pct"/>
          </w:tcPr>
          <w:p w14:paraId="00EEA4BA" w14:textId="77777777" w:rsidR="00487630" w:rsidRPr="00985B0C" w:rsidRDefault="00487630" w:rsidP="00487630">
            <w:pPr>
              <w:jc w:val="right"/>
              <w:rPr>
                <w:rFonts w:asciiTheme="majorBidi" w:hAnsiTheme="majorBidi" w:cstheme="majorBidi"/>
                <w:b/>
                <w:bCs/>
                <w:color w:val="000000"/>
                <w:sz w:val="18"/>
                <w:szCs w:val="18"/>
                <w:lang w:val="en-US"/>
              </w:rPr>
            </w:pPr>
            <w:r w:rsidRPr="00985B0C">
              <w:rPr>
                <w:sz w:val="18"/>
                <w:szCs w:val="18"/>
              </w:rPr>
              <w:t>2,829,839</w:t>
            </w:r>
          </w:p>
        </w:tc>
        <w:tc>
          <w:tcPr>
            <w:tcW w:w="618" w:type="pct"/>
            <w:gridSpan w:val="2"/>
          </w:tcPr>
          <w:p w14:paraId="00EEA4BB" w14:textId="77777777" w:rsidR="00487630" w:rsidRPr="00985B0C" w:rsidRDefault="00487630" w:rsidP="00487630">
            <w:pPr>
              <w:jc w:val="right"/>
              <w:rPr>
                <w:rFonts w:asciiTheme="majorBidi" w:hAnsiTheme="majorBidi" w:cstheme="majorBidi"/>
                <w:b/>
                <w:bCs/>
                <w:color w:val="000000"/>
                <w:sz w:val="18"/>
                <w:szCs w:val="18"/>
                <w:lang w:val="en-US"/>
              </w:rPr>
            </w:pPr>
            <w:r w:rsidRPr="00985B0C">
              <w:rPr>
                <w:sz w:val="18"/>
                <w:szCs w:val="18"/>
              </w:rPr>
              <w:t>195,450</w:t>
            </w:r>
          </w:p>
        </w:tc>
        <w:tc>
          <w:tcPr>
            <w:tcW w:w="597" w:type="pct"/>
          </w:tcPr>
          <w:p w14:paraId="00EEA4BC" w14:textId="77777777" w:rsidR="00487630" w:rsidRPr="00985B0C" w:rsidRDefault="00487630" w:rsidP="00487630">
            <w:pPr>
              <w:jc w:val="right"/>
              <w:rPr>
                <w:rFonts w:asciiTheme="majorBidi" w:hAnsiTheme="majorBidi" w:cstheme="majorBidi"/>
                <w:b/>
                <w:bCs/>
                <w:color w:val="000000"/>
                <w:sz w:val="18"/>
                <w:szCs w:val="18"/>
                <w:lang w:val="en-US"/>
              </w:rPr>
            </w:pPr>
            <w:r w:rsidRPr="00985B0C">
              <w:rPr>
                <w:sz w:val="18"/>
                <w:szCs w:val="18"/>
              </w:rPr>
              <w:t>3,025,289</w:t>
            </w:r>
          </w:p>
        </w:tc>
      </w:tr>
      <w:tr w:rsidR="005145BA" w:rsidRPr="00985B0C" w14:paraId="00EEA4C3" w14:textId="77777777" w:rsidTr="00FF5927">
        <w:trPr>
          <w:jc w:val="right"/>
        </w:trPr>
        <w:tc>
          <w:tcPr>
            <w:tcW w:w="1183" w:type="pct"/>
            <w:gridSpan w:val="2"/>
          </w:tcPr>
          <w:p w14:paraId="00EEA4BE" w14:textId="77777777" w:rsidR="005145BA" w:rsidRPr="00985B0C" w:rsidRDefault="005145BA" w:rsidP="005145BA">
            <w:pPr>
              <w:keepNext/>
              <w:rPr>
                <w:b/>
                <w:bCs/>
                <w:sz w:val="18"/>
                <w:szCs w:val="18"/>
                <w:lang w:val="en-US"/>
              </w:rPr>
            </w:pPr>
            <w:r w:rsidRPr="00985B0C">
              <w:rPr>
                <w:b/>
                <w:bCs/>
                <w:sz w:val="18"/>
                <w:szCs w:val="18"/>
                <w:lang w:val="en-US"/>
              </w:rPr>
              <w:t>UNEP</w:t>
            </w:r>
          </w:p>
        </w:tc>
        <w:tc>
          <w:tcPr>
            <w:tcW w:w="1920" w:type="pct"/>
            <w:gridSpan w:val="3"/>
            <w:vAlign w:val="bottom"/>
          </w:tcPr>
          <w:p w14:paraId="00EEA4BF" w14:textId="77777777" w:rsidR="005145BA" w:rsidRPr="00985B0C" w:rsidRDefault="005145BA" w:rsidP="005145BA">
            <w:pPr>
              <w:keepNext/>
              <w:jc w:val="left"/>
              <w:rPr>
                <w:color w:val="000000"/>
                <w:sz w:val="18"/>
                <w:szCs w:val="18"/>
                <w:lang w:val="en-US"/>
              </w:rPr>
            </w:pPr>
          </w:p>
        </w:tc>
        <w:tc>
          <w:tcPr>
            <w:tcW w:w="683" w:type="pct"/>
            <w:vAlign w:val="bottom"/>
          </w:tcPr>
          <w:p w14:paraId="00EEA4C0" w14:textId="77777777" w:rsidR="005145BA" w:rsidRPr="00985B0C" w:rsidRDefault="005145BA" w:rsidP="005145BA">
            <w:pPr>
              <w:keepNext/>
              <w:jc w:val="right"/>
              <w:rPr>
                <w:rFonts w:asciiTheme="majorBidi" w:hAnsiTheme="majorBidi" w:cstheme="majorBidi"/>
                <w:sz w:val="18"/>
                <w:szCs w:val="18"/>
                <w:lang w:val="en-US"/>
              </w:rPr>
            </w:pPr>
          </w:p>
        </w:tc>
        <w:tc>
          <w:tcPr>
            <w:tcW w:w="618" w:type="pct"/>
            <w:gridSpan w:val="2"/>
            <w:tcBorders>
              <w:top w:val="nil"/>
              <w:left w:val="single" w:sz="4" w:space="0" w:color="auto"/>
              <w:bottom w:val="single" w:sz="4" w:space="0" w:color="auto"/>
              <w:right w:val="single" w:sz="4" w:space="0" w:color="auto"/>
            </w:tcBorders>
          </w:tcPr>
          <w:p w14:paraId="00EEA4C1" w14:textId="77777777" w:rsidR="005145BA" w:rsidRPr="00985B0C" w:rsidRDefault="005145BA" w:rsidP="005145BA">
            <w:pPr>
              <w:keepNext/>
              <w:jc w:val="right"/>
              <w:rPr>
                <w:rFonts w:asciiTheme="majorBidi" w:hAnsiTheme="majorBidi" w:cstheme="majorBidi"/>
                <w:sz w:val="18"/>
                <w:szCs w:val="18"/>
                <w:lang w:val="en-US"/>
              </w:rPr>
            </w:pPr>
          </w:p>
        </w:tc>
        <w:tc>
          <w:tcPr>
            <w:tcW w:w="597" w:type="pct"/>
            <w:tcBorders>
              <w:top w:val="nil"/>
              <w:left w:val="single" w:sz="4" w:space="0" w:color="auto"/>
              <w:bottom w:val="single" w:sz="4" w:space="0" w:color="auto"/>
              <w:right w:val="single" w:sz="4" w:space="0" w:color="auto"/>
            </w:tcBorders>
          </w:tcPr>
          <w:p w14:paraId="00EEA4C2" w14:textId="77777777" w:rsidR="005145BA" w:rsidRPr="00985B0C" w:rsidRDefault="005145BA" w:rsidP="005145BA">
            <w:pPr>
              <w:keepNext/>
              <w:jc w:val="right"/>
              <w:rPr>
                <w:rFonts w:asciiTheme="majorBidi" w:hAnsiTheme="majorBidi" w:cstheme="majorBidi"/>
                <w:sz w:val="18"/>
                <w:szCs w:val="18"/>
                <w:lang w:val="en-US"/>
              </w:rPr>
            </w:pPr>
          </w:p>
        </w:tc>
      </w:tr>
      <w:tr w:rsidR="000F4CD1" w:rsidRPr="00C36A8B" w14:paraId="00EEA4C9" w14:textId="77777777" w:rsidTr="00FF5927">
        <w:trPr>
          <w:jc w:val="right"/>
        </w:trPr>
        <w:tc>
          <w:tcPr>
            <w:tcW w:w="1183" w:type="pct"/>
            <w:gridSpan w:val="2"/>
          </w:tcPr>
          <w:p w14:paraId="00EEA4C4" w14:textId="77777777" w:rsidR="000F4CD1" w:rsidRPr="00C36A8B" w:rsidRDefault="000F4CD1" w:rsidP="000F4CD1">
            <w:pPr>
              <w:keepNext/>
              <w:jc w:val="left"/>
              <w:rPr>
                <w:rFonts w:asciiTheme="majorBidi" w:hAnsiTheme="majorBidi" w:cstheme="majorBidi"/>
                <w:sz w:val="18"/>
                <w:szCs w:val="18"/>
              </w:rPr>
            </w:pPr>
            <w:r w:rsidRPr="00C36A8B">
              <w:rPr>
                <w:rFonts w:asciiTheme="majorBidi" w:hAnsiTheme="majorBidi" w:cstheme="majorBidi"/>
                <w:sz w:val="18"/>
                <w:szCs w:val="18"/>
              </w:rPr>
              <w:t>ALB/SEV/88/INS/45</w:t>
            </w:r>
          </w:p>
        </w:tc>
        <w:tc>
          <w:tcPr>
            <w:tcW w:w="1920" w:type="pct"/>
            <w:gridSpan w:val="3"/>
            <w:vAlign w:val="bottom"/>
          </w:tcPr>
          <w:p w14:paraId="00EEA4C5" w14:textId="77777777" w:rsidR="000F4CD1" w:rsidRPr="00C36A8B" w:rsidRDefault="000F4CD1" w:rsidP="000F4CD1">
            <w:pPr>
              <w:keepNext/>
              <w:jc w:val="left"/>
              <w:rPr>
                <w:rFonts w:asciiTheme="majorBidi" w:hAnsiTheme="majorBidi" w:cstheme="majorBidi"/>
                <w:sz w:val="18"/>
                <w:szCs w:val="18"/>
              </w:rPr>
            </w:pPr>
            <w:r w:rsidRPr="00C36A8B">
              <w:rPr>
                <w:rFonts w:asciiTheme="majorBidi" w:hAnsiTheme="majorBidi" w:cstheme="majorBidi"/>
                <w:color w:val="000000"/>
                <w:sz w:val="18"/>
                <w:szCs w:val="18"/>
              </w:rPr>
              <w:t>Renewal of institutional strengthening project (phase X: 7/2022-6/2024)</w:t>
            </w:r>
          </w:p>
        </w:tc>
        <w:tc>
          <w:tcPr>
            <w:tcW w:w="683" w:type="pct"/>
          </w:tcPr>
          <w:p w14:paraId="00EEA4C6" w14:textId="77777777" w:rsidR="000F4CD1" w:rsidRPr="00C36A8B" w:rsidRDefault="000F4CD1" w:rsidP="000F4CD1">
            <w:pPr>
              <w:keepNext/>
              <w:jc w:val="right"/>
              <w:rPr>
                <w:rFonts w:asciiTheme="majorBidi" w:hAnsiTheme="majorBidi" w:cstheme="majorBidi"/>
                <w:sz w:val="18"/>
                <w:szCs w:val="18"/>
              </w:rPr>
            </w:pPr>
            <w:r w:rsidRPr="00C36A8B">
              <w:rPr>
                <w:rFonts w:asciiTheme="majorBidi" w:hAnsiTheme="majorBidi" w:cstheme="majorBidi"/>
                <w:sz w:val="18"/>
                <w:szCs w:val="18"/>
              </w:rPr>
              <w:t>58</w:t>
            </w:r>
          </w:p>
        </w:tc>
        <w:tc>
          <w:tcPr>
            <w:tcW w:w="618" w:type="pct"/>
            <w:gridSpan w:val="2"/>
            <w:tcBorders>
              <w:top w:val="nil"/>
              <w:left w:val="single" w:sz="4" w:space="0" w:color="auto"/>
              <w:bottom w:val="single" w:sz="4" w:space="0" w:color="auto"/>
              <w:right w:val="single" w:sz="4" w:space="0" w:color="auto"/>
            </w:tcBorders>
          </w:tcPr>
          <w:p w14:paraId="00EEA4C7" w14:textId="77777777" w:rsidR="000F4CD1" w:rsidRPr="00C36A8B" w:rsidRDefault="000F4CD1" w:rsidP="000F4CD1">
            <w:pPr>
              <w:keepNext/>
              <w:jc w:val="right"/>
              <w:rPr>
                <w:rFonts w:asciiTheme="majorBidi" w:hAnsiTheme="majorBidi" w:cstheme="majorBidi"/>
                <w:sz w:val="18"/>
                <w:szCs w:val="18"/>
              </w:rPr>
            </w:pPr>
            <w:r w:rsidRPr="00C36A8B">
              <w:rPr>
                <w:rFonts w:asciiTheme="majorBidi" w:hAnsiTheme="majorBidi" w:cstheme="majorBidi"/>
                <w:sz w:val="18"/>
                <w:szCs w:val="18"/>
              </w:rPr>
              <w:t>0</w:t>
            </w:r>
          </w:p>
        </w:tc>
        <w:tc>
          <w:tcPr>
            <w:tcW w:w="597" w:type="pct"/>
            <w:tcBorders>
              <w:top w:val="nil"/>
              <w:left w:val="single" w:sz="4" w:space="0" w:color="auto"/>
              <w:bottom w:val="single" w:sz="4" w:space="0" w:color="auto"/>
              <w:right w:val="single" w:sz="4" w:space="0" w:color="auto"/>
            </w:tcBorders>
          </w:tcPr>
          <w:p w14:paraId="00EEA4C8" w14:textId="77777777" w:rsidR="000F4CD1" w:rsidRPr="00C36A8B" w:rsidRDefault="000F4CD1" w:rsidP="000F4CD1">
            <w:pPr>
              <w:keepNext/>
              <w:jc w:val="right"/>
              <w:rPr>
                <w:rFonts w:asciiTheme="majorBidi" w:hAnsiTheme="majorBidi" w:cstheme="majorBidi"/>
                <w:sz w:val="18"/>
                <w:szCs w:val="18"/>
              </w:rPr>
            </w:pPr>
            <w:r w:rsidRPr="00C36A8B">
              <w:rPr>
                <w:rFonts w:asciiTheme="majorBidi" w:hAnsiTheme="majorBidi" w:cstheme="majorBidi"/>
                <w:sz w:val="18"/>
                <w:szCs w:val="18"/>
              </w:rPr>
              <w:t>58</w:t>
            </w:r>
          </w:p>
        </w:tc>
      </w:tr>
      <w:tr w:rsidR="000F4CD1" w:rsidRPr="00C36A8B" w14:paraId="00EEA4CF" w14:textId="77777777" w:rsidTr="00FF5927">
        <w:trPr>
          <w:jc w:val="right"/>
        </w:trPr>
        <w:tc>
          <w:tcPr>
            <w:tcW w:w="1183" w:type="pct"/>
            <w:gridSpan w:val="2"/>
          </w:tcPr>
          <w:p w14:paraId="00EEA4CA" w14:textId="77777777" w:rsidR="000F4CD1" w:rsidRPr="00C36A8B" w:rsidRDefault="000F4CD1" w:rsidP="000F4CD1">
            <w:pPr>
              <w:keepNext/>
              <w:jc w:val="left"/>
              <w:rPr>
                <w:rFonts w:asciiTheme="majorBidi" w:hAnsiTheme="majorBidi" w:cstheme="majorBidi"/>
                <w:color w:val="000000"/>
                <w:sz w:val="18"/>
                <w:szCs w:val="18"/>
                <w:lang w:val="en-US"/>
              </w:rPr>
            </w:pPr>
            <w:r w:rsidRPr="00C36A8B">
              <w:rPr>
                <w:rFonts w:asciiTheme="majorBidi" w:hAnsiTheme="majorBidi" w:cstheme="majorBidi"/>
                <w:sz w:val="18"/>
                <w:szCs w:val="18"/>
              </w:rPr>
              <w:t>ARM/KIP/87/PRP/27</w:t>
            </w:r>
          </w:p>
        </w:tc>
        <w:tc>
          <w:tcPr>
            <w:tcW w:w="1920" w:type="pct"/>
            <w:gridSpan w:val="3"/>
            <w:vAlign w:val="bottom"/>
          </w:tcPr>
          <w:p w14:paraId="00EEA4CB" w14:textId="77777777" w:rsidR="000F4CD1" w:rsidRPr="00C36A8B" w:rsidRDefault="000F4CD1" w:rsidP="000F4CD1">
            <w:pPr>
              <w:keepNext/>
              <w:jc w:val="left"/>
              <w:rPr>
                <w:rFonts w:asciiTheme="majorBidi" w:hAnsiTheme="majorBidi" w:cstheme="majorBidi"/>
                <w:color w:val="000000"/>
                <w:sz w:val="18"/>
                <w:szCs w:val="18"/>
                <w:lang w:val="en-US"/>
              </w:rPr>
            </w:pPr>
            <w:r w:rsidRPr="00C36A8B">
              <w:rPr>
                <w:rFonts w:asciiTheme="majorBidi" w:hAnsiTheme="majorBidi" w:cstheme="majorBidi"/>
                <w:color w:val="000000"/>
                <w:sz w:val="18"/>
                <w:szCs w:val="18"/>
              </w:rPr>
              <w:t>Preparation of Kigali HFC implementation plan</w:t>
            </w:r>
          </w:p>
        </w:tc>
        <w:tc>
          <w:tcPr>
            <w:tcW w:w="683" w:type="pct"/>
          </w:tcPr>
          <w:p w14:paraId="00EEA4CC" w14:textId="77777777" w:rsidR="000F4CD1" w:rsidRPr="00C36A8B" w:rsidRDefault="000F4CD1" w:rsidP="000F4CD1">
            <w:pPr>
              <w:keepNext/>
              <w:jc w:val="right"/>
              <w:rPr>
                <w:rFonts w:asciiTheme="majorBidi" w:hAnsiTheme="majorBidi" w:cstheme="majorBidi"/>
                <w:color w:val="000000"/>
                <w:sz w:val="18"/>
                <w:szCs w:val="18"/>
                <w:lang w:val="en-US"/>
              </w:rPr>
            </w:pPr>
            <w:r w:rsidRPr="00C36A8B">
              <w:rPr>
                <w:rFonts w:asciiTheme="majorBidi" w:hAnsiTheme="majorBidi" w:cstheme="majorBidi"/>
                <w:sz w:val="18"/>
                <w:szCs w:val="18"/>
              </w:rPr>
              <w:t>1,311</w:t>
            </w:r>
          </w:p>
        </w:tc>
        <w:tc>
          <w:tcPr>
            <w:tcW w:w="618" w:type="pct"/>
            <w:gridSpan w:val="2"/>
            <w:tcBorders>
              <w:top w:val="nil"/>
              <w:left w:val="single" w:sz="4" w:space="0" w:color="auto"/>
              <w:bottom w:val="single" w:sz="4" w:space="0" w:color="auto"/>
              <w:right w:val="single" w:sz="4" w:space="0" w:color="auto"/>
            </w:tcBorders>
          </w:tcPr>
          <w:p w14:paraId="00EEA4CD" w14:textId="77777777" w:rsidR="000F4CD1" w:rsidRPr="00C36A8B" w:rsidRDefault="000F4CD1" w:rsidP="000F4CD1">
            <w:pPr>
              <w:keepNext/>
              <w:jc w:val="right"/>
              <w:rPr>
                <w:rFonts w:asciiTheme="majorBidi" w:hAnsiTheme="majorBidi" w:cstheme="majorBidi"/>
                <w:color w:val="000000"/>
                <w:sz w:val="18"/>
                <w:szCs w:val="18"/>
                <w:lang w:val="en-US"/>
              </w:rPr>
            </w:pPr>
            <w:r w:rsidRPr="00C36A8B">
              <w:rPr>
                <w:rFonts w:asciiTheme="majorBidi" w:hAnsiTheme="majorBidi" w:cstheme="majorBidi"/>
                <w:sz w:val="18"/>
                <w:szCs w:val="18"/>
              </w:rPr>
              <w:t>170</w:t>
            </w:r>
          </w:p>
        </w:tc>
        <w:tc>
          <w:tcPr>
            <w:tcW w:w="597" w:type="pct"/>
            <w:tcBorders>
              <w:top w:val="nil"/>
              <w:left w:val="single" w:sz="4" w:space="0" w:color="auto"/>
              <w:bottom w:val="single" w:sz="4" w:space="0" w:color="auto"/>
              <w:right w:val="single" w:sz="4" w:space="0" w:color="auto"/>
            </w:tcBorders>
          </w:tcPr>
          <w:p w14:paraId="00EEA4CE" w14:textId="77777777" w:rsidR="000F4CD1" w:rsidRPr="00C36A8B" w:rsidRDefault="000F4CD1" w:rsidP="000F4CD1">
            <w:pPr>
              <w:keepNext/>
              <w:jc w:val="right"/>
              <w:rPr>
                <w:rFonts w:asciiTheme="majorBidi" w:hAnsiTheme="majorBidi" w:cstheme="majorBidi"/>
                <w:sz w:val="18"/>
                <w:szCs w:val="18"/>
                <w:lang w:val="en-US"/>
              </w:rPr>
            </w:pPr>
            <w:r w:rsidRPr="00C36A8B">
              <w:rPr>
                <w:rFonts w:asciiTheme="majorBidi" w:hAnsiTheme="majorBidi" w:cstheme="majorBidi"/>
                <w:sz w:val="18"/>
                <w:szCs w:val="18"/>
              </w:rPr>
              <w:t>1,481</w:t>
            </w:r>
          </w:p>
        </w:tc>
      </w:tr>
      <w:tr w:rsidR="00FD124F" w:rsidRPr="00C36A8B" w14:paraId="00EEA4D9" w14:textId="77777777" w:rsidTr="00FF5927">
        <w:trPr>
          <w:jc w:val="right"/>
        </w:trPr>
        <w:tc>
          <w:tcPr>
            <w:tcW w:w="1183" w:type="pct"/>
            <w:gridSpan w:val="2"/>
          </w:tcPr>
          <w:p w14:paraId="00EEA4D0" w14:textId="77777777" w:rsidR="00BE0603" w:rsidRPr="00C36A8B" w:rsidRDefault="00BE0603" w:rsidP="00BE0603">
            <w:pPr>
              <w:jc w:val="left"/>
              <w:rPr>
                <w:sz w:val="18"/>
                <w:szCs w:val="18"/>
              </w:rPr>
            </w:pPr>
            <w:r w:rsidRPr="00C36A8B">
              <w:rPr>
                <w:sz w:val="18"/>
                <w:szCs w:val="18"/>
              </w:rPr>
              <w:t>ARM/KIP/94/TAS/32</w:t>
            </w:r>
          </w:p>
          <w:p w14:paraId="00EEA4D1" w14:textId="77777777" w:rsidR="00FD124F" w:rsidRPr="00C36A8B" w:rsidRDefault="00FD124F" w:rsidP="000F4CD1">
            <w:pPr>
              <w:keepNext/>
              <w:jc w:val="left"/>
              <w:rPr>
                <w:rFonts w:asciiTheme="majorBidi" w:hAnsiTheme="majorBidi" w:cstheme="majorBidi"/>
                <w:sz w:val="18"/>
                <w:szCs w:val="18"/>
              </w:rPr>
            </w:pPr>
          </w:p>
        </w:tc>
        <w:tc>
          <w:tcPr>
            <w:tcW w:w="1920" w:type="pct"/>
            <w:gridSpan w:val="3"/>
            <w:vAlign w:val="bottom"/>
          </w:tcPr>
          <w:p w14:paraId="00EEA4D2" w14:textId="77777777" w:rsidR="00FD124F" w:rsidRPr="00C36A8B" w:rsidRDefault="003D66FD" w:rsidP="000F4CD1">
            <w:pPr>
              <w:keepNext/>
              <w:jc w:val="left"/>
              <w:rPr>
                <w:rFonts w:asciiTheme="majorBidi" w:hAnsiTheme="majorBidi" w:cstheme="majorBidi"/>
                <w:color w:val="000000"/>
                <w:sz w:val="18"/>
                <w:szCs w:val="18"/>
              </w:rPr>
            </w:pPr>
            <w:r w:rsidRPr="00C36A8B">
              <w:rPr>
                <w:color w:val="000000"/>
                <w:sz w:val="18"/>
                <w:szCs w:val="18"/>
              </w:rPr>
              <w:t>Kigali HFC implementation plan (stage I, first tranche)</w:t>
            </w:r>
          </w:p>
        </w:tc>
        <w:tc>
          <w:tcPr>
            <w:tcW w:w="683" w:type="pct"/>
          </w:tcPr>
          <w:p w14:paraId="00EEA4D3" w14:textId="77777777" w:rsidR="00B62F69" w:rsidRPr="00C36A8B" w:rsidRDefault="00B62F69" w:rsidP="00B62F69">
            <w:pPr>
              <w:jc w:val="right"/>
              <w:rPr>
                <w:sz w:val="18"/>
                <w:szCs w:val="18"/>
              </w:rPr>
            </w:pPr>
            <w:r w:rsidRPr="00C36A8B">
              <w:rPr>
                <w:sz w:val="18"/>
                <w:szCs w:val="18"/>
              </w:rPr>
              <w:t>66,000</w:t>
            </w:r>
          </w:p>
          <w:p w14:paraId="00EEA4D4" w14:textId="77777777" w:rsidR="00FD124F" w:rsidRPr="00C36A8B" w:rsidRDefault="00FD124F" w:rsidP="000F4CD1">
            <w:pPr>
              <w:keepNext/>
              <w:jc w:val="right"/>
              <w:rPr>
                <w:rFonts w:asciiTheme="majorBidi" w:hAnsiTheme="majorBidi" w:cstheme="majorBidi"/>
                <w:sz w:val="18"/>
                <w:szCs w:val="18"/>
              </w:rPr>
            </w:pPr>
          </w:p>
        </w:tc>
        <w:tc>
          <w:tcPr>
            <w:tcW w:w="618" w:type="pct"/>
            <w:gridSpan w:val="2"/>
            <w:tcBorders>
              <w:top w:val="nil"/>
              <w:left w:val="single" w:sz="4" w:space="0" w:color="auto"/>
              <w:bottom w:val="single" w:sz="4" w:space="0" w:color="auto"/>
              <w:right w:val="single" w:sz="4" w:space="0" w:color="auto"/>
            </w:tcBorders>
          </w:tcPr>
          <w:p w14:paraId="00EEA4D5" w14:textId="77777777" w:rsidR="00B62F69" w:rsidRPr="00C36A8B" w:rsidRDefault="00B62F69" w:rsidP="00B62F69">
            <w:pPr>
              <w:jc w:val="right"/>
              <w:rPr>
                <w:sz w:val="18"/>
                <w:szCs w:val="18"/>
              </w:rPr>
            </w:pPr>
            <w:r w:rsidRPr="00C36A8B">
              <w:rPr>
                <w:sz w:val="18"/>
                <w:szCs w:val="18"/>
              </w:rPr>
              <w:t>5,247</w:t>
            </w:r>
          </w:p>
          <w:p w14:paraId="00EEA4D6" w14:textId="77777777" w:rsidR="00FD124F" w:rsidRPr="00C36A8B" w:rsidRDefault="00FD124F" w:rsidP="000F4CD1">
            <w:pPr>
              <w:keepNext/>
              <w:jc w:val="right"/>
              <w:rPr>
                <w:rFonts w:asciiTheme="majorBidi" w:hAnsiTheme="majorBidi" w:cstheme="majorBidi"/>
                <w:sz w:val="18"/>
                <w:szCs w:val="18"/>
              </w:rPr>
            </w:pPr>
          </w:p>
        </w:tc>
        <w:tc>
          <w:tcPr>
            <w:tcW w:w="597" w:type="pct"/>
            <w:tcBorders>
              <w:top w:val="nil"/>
              <w:left w:val="single" w:sz="4" w:space="0" w:color="auto"/>
              <w:bottom w:val="single" w:sz="4" w:space="0" w:color="auto"/>
              <w:right w:val="single" w:sz="4" w:space="0" w:color="auto"/>
            </w:tcBorders>
          </w:tcPr>
          <w:p w14:paraId="00EEA4D7" w14:textId="77777777" w:rsidR="004B7CDD" w:rsidRPr="00C36A8B" w:rsidRDefault="004B7CDD" w:rsidP="004B7CDD">
            <w:pPr>
              <w:jc w:val="right"/>
              <w:rPr>
                <w:sz w:val="18"/>
                <w:szCs w:val="18"/>
              </w:rPr>
            </w:pPr>
            <w:r w:rsidRPr="00C36A8B">
              <w:rPr>
                <w:sz w:val="18"/>
                <w:szCs w:val="18"/>
              </w:rPr>
              <w:t>71,247</w:t>
            </w:r>
          </w:p>
          <w:p w14:paraId="00EEA4D8" w14:textId="77777777" w:rsidR="00FD124F" w:rsidRPr="00C36A8B" w:rsidRDefault="00FD124F" w:rsidP="000F4CD1">
            <w:pPr>
              <w:keepNext/>
              <w:jc w:val="right"/>
              <w:rPr>
                <w:rFonts w:asciiTheme="majorBidi" w:hAnsiTheme="majorBidi" w:cstheme="majorBidi"/>
                <w:sz w:val="18"/>
                <w:szCs w:val="18"/>
              </w:rPr>
            </w:pPr>
          </w:p>
        </w:tc>
      </w:tr>
      <w:tr w:rsidR="000F4CD1" w:rsidRPr="00C36A8B" w14:paraId="00EEA4DF" w14:textId="77777777" w:rsidTr="00FF5927">
        <w:trPr>
          <w:jc w:val="right"/>
        </w:trPr>
        <w:tc>
          <w:tcPr>
            <w:tcW w:w="1183" w:type="pct"/>
            <w:gridSpan w:val="2"/>
          </w:tcPr>
          <w:p w14:paraId="00EEA4DA" w14:textId="77777777" w:rsidR="000F4CD1" w:rsidRPr="00C36A8B" w:rsidRDefault="000F4CD1" w:rsidP="000F4CD1">
            <w:pPr>
              <w:keepNext/>
              <w:jc w:val="left"/>
              <w:rPr>
                <w:rFonts w:asciiTheme="majorBidi" w:hAnsiTheme="majorBidi" w:cstheme="majorBidi"/>
                <w:color w:val="000000"/>
                <w:sz w:val="18"/>
                <w:szCs w:val="18"/>
                <w:lang w:val="en-US"/>
              </w:rPr>
            </w:pPr>
            <w:r w:rsidRPr="00C36A8B">
              <w:rPr>
                <w:rFonts w:asciiTheme="majorBidi" w:hAnsiTheme="majorBidi" w:cstheme="majorBidi"/>
                <w:sz w:val="18"/>
                <w:szCs w:val="18"/>
              </w:rPr>
              <w:t>ARM/PHA/96/TAS/34</w:t>
            </w:r>
          </w:p>
        </w:tc>
        <w:tc>
          <w:tcPr>
            <w:tcW w:w="1920" w:type="pct"/>
            <w:gridSpan w:val="3"/>
            <w:vAlign w:val="bottom"/>
          </w:tcPr>
          <w:p w14:paraId="00EEA4DB" w14:textId="77777777" w:rsidR="000F4CD1" w:rsidRPr="00C36A8B" w:rsidRDefault="000F4CD1" w:rsidP="000F4CD1">
            <w:pPr>
              <w:keepNext/>
              <w:jc w:val="left"/>
              <w:rPr>
                <w:rFonts w:asciiTheme="majorBidi" w:hAnsiTheme="majorBidi" w:cstheme="majorBidi"/>
                <w:color w:val="000000"/>
                <w:sz w:val="18"/>
                <w:szCs w:val="18"/>
                <w:lang w:val="en-US"/>
              </w:rPr>
            </w:pPr>
            <w:r w:rsidRPr="00C36A8B">
              <w:rPr>
                <w:rFonts w:asciiTheme="majorBidi" w:hAnsiTheme="majorBidi" w:cstheme="majorBidi"/>
                <w:sz w:val="18"/>
                <w:szCs w:val="18"/>
              </w:rPr>
              <w:t> </w:t>
            </w:r>
            <w:r w:rsidR="003D66FD" w:rsidRPr="00C36A8B">
              <w:rPr>
                <w:color w:val="000000"/>
                <w:sz w:val="18"/>
                <w:szCs w:val="18"/>
              </w:rPr>
              <w:t>HCFC phase-out management plan (stage III, first tranche)</w:t>
            </w:r>
          </w:p>
        </w:tc>
        <w:tc>
          <w:tcPr>
            <w:tcW w:w="683" w:type="pct"/>
          </w:tcPr>
          <w:p w14:paraId="00EEA4DC" w14:textId="77777777" w:rsidR="000F4CD1" w:rsidRPr="00C36A8B" w:rsidRDefault="000F4CD1" w:rsidP="000F4CD1">
            <w:pPr>
              <w:keepNext/>
              <w:jc w:val="right"/>
              <w:rPr>
                <w:rFonts w:asciiTheme="majorBidi" w:hAnsiTheme="majorBidi" w:cstheme="majorBidi"/>
                <w:color w:val="000000"/>
                <w:sz w:val="18"/>
                <w:szCs w:val="18"/>
                <w:lang w:val="en-US"/>
              </w:rPr>
            </w:pPr>
            <w:r w:rsidRPr="00C36A8B">
              <w:rPr>
                <w:rFonts w:asciiTheme="majorBidi" w:hAnsiTheme="majorBidi" w:cstheme="majorBidi"/>
                <w:sz w:val="18"/>
                <w:szCs w:val="18"/>
              </w:rPr>
              <w:t>58</w:t>
            </w:r>
            <w:r w:rsidR="00504596" w:rsidRPr="00C36A8B">
              <w:rPr>
                <w:rFonts w:asciiTheme="majorBidi" w:hAnsiTheme="majorBidi" w:cstheme="majorBidi"/>
                <w:sz w:val="18"/>
                <w:szCs w:val="18"/>
              </w:rPr>
              <w:t>,</w:t>
            </w:r>
            <w:r w:rsidRPr="00C36A8B">
              <w:rPr>
                <w:rFonts w:asciiTheme="majorBidi" w:hAnsiTheme="majorBidi" w:cstheme="majorBidi"/>
                <w:sz w:val="18"/>
                <w:szCs w:val="18"/>
              </w:rPr>
              <w:t>300</w:t>
            </w:r>
          </w:p>
        </w:tc>
        <w:tc>
          <w:tcPr>
            <w:tcW w:w="618" w:type="pct"/>
            <w:gridSpan w:val="2"/>
            <w:tcBorders>
              <w:top w:val="nil"/>
              <w:left w:val="single" w:sz="4" w:space="0" w:color="auto"/>
              <w:bottom w:val="single" w:sz="4" w:space="0" w:color="auto"/>
              <w:right w:val="single" w:sz="4" w:space="0" w:color="auto"/>
            </w:tcBorders>
          </w:tcPr>
          <w:p w14:paraId="00EEA4DD" w14:textId="77777777" w:rsidR="000F4CD1" w:rsidRPr="00C36A8B" w:rsidRDefault="000F4CD1" w:rsidP="000F4CD1">
            <w:pPr>
              <w:keepNext/>
              <w:jc w:val="right"/>
              <w:rPr>
                <w:rFonts w:asciiTheme="majorBidi" w:hAnsiTheme="majorBidi" w:cstheme="majorBidi"/>
                <w:color w:val="000000"/>
                <w:sz w:val="18"/>
                <w:szCs w:val="18"/>
                <w:lang w:val="en-US"/>
              </w:rPr>
            </w:pPr>
            <w:r w:rsidRPr="00C36A8B">
              <w:rPr>
                <w:rFonts w:asciiTheme="majorBidi" w:hAnsiTheme="majorBidi" w:cstheme="majorBidi"/>
                <w:sz w:val="18"/>
                <w:szCs w:val="18"/>
              </w:rPr>
              <w:t>7,579</w:t>
            </w:r>
          </w:p>
        </w:tc>
        <w:tc>
          <w:tcPr>
            <w:tcW w:w="597" w:type="pct"/>
            <w:tcBorders>
              <w:top w:val="nil"/>
              <w:left w:val="single" w:sz="4" w:space="0" w:color="auto"/>
              <w:bottom w:val="single" w:sz="4" w:space="0" w:color="auto"/>
              <w:right w:val="single" w:sz="4" w:space="0" w:color="auto"/>
            </w:tcBorders>
          </w:tcPr>
          <w:p w14:paraId="00EEA4DE" w14:textId="77777777" w:rsidR="000F4CD1" w:rsidRPr="00C36A8B" w:rsidRDefault="000F4CD1" w:rsidP="000F4CD1">
            <w:pPr>
              <w:keepNext/>
              <w:jc w:val="right"/>
              <w:rPr>
                <w:rFonts w:asciiTheme="majorBidi" w:hAnsiTheme="majorBidi" w:cstheme="majorBidi"/>
                <w:sz w:val="18"/>
                <w:szCs w:val="18"/>
                <w:lang w:val="en-US"/>
              </w:rPr>
            </w:pPr>
            <w:r w:rsidRPr="00C36A8B">
              <w:rPr>
                <w:rFonts w:asciiTheme="majorBidi" w:hAnsiTheme="majorBidi" w:cstheme="majorBidi"/>
                <w:sz w:val="18"/>
                <w:szCs w:val="18"/>
              </w:rPr>
              <w:t>65,879</w:t>
            </w:r>
          </w:p>
        </w:tc>
      </w:tr>
      <w:tr w:rsidR="000F4CD1" w:rsidRPr="007D6F9F" w14:paraId="00EEA4E5" w14:textId="77777777" w:rsidTr="00FF5927">
        <w:trPr>
          <w:jc w:val="right"/>
        </w:trPr>
        <w:tc>
          <w:tcPr>
            <w:tcW w:w="1183" w:type="pct"/>
            <w:gridSpan w:val="2"/>
          </w:tcPr>
          <w:p w14:paraId="00EEA4E0"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BAH/PHA/93/TAS/45</w:t>
            </w:r>
          </w:p>
        </w:tc>
        <w:tc>
          <w:tcPr>
            <w:tcW w:w="1920" w:type="pct"/>
            <w:gridSpan w:val="3"/>
            <w:vAlign w:val="bottom"/>
          </w:tcPr>
          <w:p w14:paraId="00EEA4E1"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w:t>
            </w:r>
          </w:p>
        </w:tc>
        <w:tc>
          <w:tcPr>
            <w:tcW w:w="683" w:type="pct"/>
          </w:tcPr>
          <w:p w14:paraId="00EEA4E2"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1,324</w:t>
            </w:r>
          </w:p>
        </w:tc>
        <w:tc>
          <w:tcPr>
            <w:tcW w:w="618" w:type="pct"/>
            <w:gridSpan w:val="2"/>
            <w:tcBorders>
              <w:top w:val="nil"/>
              <w:left w:val="single" w:sz="4" w:space="0" w:color="auto"/>
              <w:bottom w:val="single" w:sz="4" w:space="0" w:color="auto"/>
              <w:right w:val="single" w:sz="4" w:space="0" w:color="auto"/>
            </w:tcBorders>
          </w:tcPr>
          <w:p w14:paraId="00EEA4E3"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172</w:t>
            </w:r>
          </w:p>
        </w:tc>
        <w:tc>
          <w:tcPr>
            <w:tcW w:w="597" w:type="pct"/>
            <w:tcBorders>
              <w:top w:val="nil"/>
              <w:left w:val="single" w:sz="4" w:space="0" w:color="auto"/>
              <w:bottom w:val="single" w:sz="4" w:space="0" w:color="auto"/>
              <w:right w:val="single" w:sz="4" w:space="0" w:color="auto"/>
            </w:tcBorders>
          </w:tcPr>
          <w:p w14:paraId="00EEA4E4"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1,496</w:t>
            </w:r>
          </w:p>
        </w:tc>
      </w:tr>
      <w:tr w:rsidR="000F4CD1" w:rsidRPr="007D6F9F" w14:paraId="00EEA4EB" w14:textId="77777777" w:rsidTr="00FF5927">
        <w:trPr>
          <w:jc w:val="right"/>
        </w:trPr>
        <w:tc>
          <w:tcPr>
            <w:tcW w:w="1183" w:type="pct"/>
            <w:gridSpan w:val="2"/>
          </w:tcPr>
          <w:p w14:paraId="00EEA4E6"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BEN/KIP/90/PRP/43</w:t>
            </w:r>
          </w:p>
        </w:tc>
        <w:tc>
          <w:tcPr>
            <w:tcW w:w="1920" w:type="pct"/>
            <w:gridSpan w:val="3"/>
            <w:vAlign w:val="bottom"/>
          </w:tcPr>
          <w:p w14:paraId="00EEA4E7"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00EEA4E8"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26,111</w:t>
            </w:r>
          </w:p>
        </w:tc>
        <w:tc>
          <w:tcPr>
            <w:tcW w:w="618" w:type="pct"/>
            <w:gridSpan w:val="2"/>
            <w:tcBorders>
              <w:top w:val="nil"/>
              <w:left w:val="single" w:sz="4" w:space="0" w:color="auto"/>
              <w:bottom w:val="single" w:sz="4" w:space="0" w:color="auto"/>
              <w:right w:val="single" w:sz="4" w:space="0" w:color="auto"/>
            </w:tcBorders>
          </w:tcPr>
          <w:p w14:paraId="00EEA4E9"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3,394</w:t>
            </w:r>
          </w:p>
        </w:tc>
        <w:tc>
          <w:tcPr>
            <w:tcW w:w="597" w:type="pct"/>
            <w:tcBorders>
              <w:top w:val="nil"/>
              <w:left w:val="single" w:sz="4" w:space="0" w:color="auto"/>
              <w:bottom w:val="single" w:sz="4" w:space="0" w:color="auto"/>
              <w:right w:val="single" w:sz="4" w:space="0" w:color="auto"/>
            </w:tcBorders>
          </w:tcPr>
          <w:p w14:paraId="00EEA4EA"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29,505</w:t>
            </w:r>
          </w:p>
        </w:tc>
      </w:tr>
      <w:tr w:rsidR="000F4CD1" w:rsidRPr="007D6F9F" w14:paraId="00EEA4F1" w14:textId="77777777" w:rsidTr="00FF5927">
        <w:trPr>
          <w:jc w:val="right"/>
        </w:trPr>
        <w:tc>
          <w:tcPr>
            <w:tcW w:w="1183" w:type="pct"/>
            <w:gridSpan w:val="2"/>
          </w:tcPr>
          <w:p w14:paraId="00EEA4EC"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BHU/PHA/92/TAS/32</w:t>
            </w:r>
          </w:p>
        </w:tc>
        <w:tc>
          <w:tcPr>
            <w:tcW w:w="1920" w:type="pct"/>
            <w:gridSpan w:val="3"/>
            <w:vAlign w:val="bottom"/>
          </w:tcPr>
          <w:p w14:paraId="00EEA4ED"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the HCFC phase-out management plan</w:t>
            </w:r>
          </w:p>
        </w:tc>
        <w:tc>
          <w:tcPr>
            <w:tcW w:w="683" w:type="pct"/>
          </w:tcPr>
          <w:p w14:paraId="00EEA4EE"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7,077</w:t>
            </w:r>
          </w:p>
        </w:tc>
        <w:tc>
          <w:tcPr>
            <w:tcW w:w="618" w:type="pct"/>
            <w:gridSpan w:val="2"/>
            <w:tcBorders>
              <w:top w:val="nil"/>
              <w:left w:val="single" w:sz="4" w:space="0" w:color="auto"/>
              <w:bottom w:val="single" w:sz="4" w:space="0" w:color="auto"/>
              <w:right w:val="single" w:sz="4" w:space="0" w:color="auto"/>
            </w:tcBorders>
          </w:tcPr>
          <w:p w14:paraId="00EEA4EF"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920</w:t>
            </w:r>
          </w:p>
        </w:tc>
        <w:tc>
          <w:tcPr>
            <w:tcW w:w="597" w:type="pct"/>
            <w:tcBorders>
              <w:top w:val="nil"/>
              <w:left w:val="single" w:sz="4" w:space="0" w:color="auto"/>
              <w:bottom w:val="single" w:sz="4" w:space="0" w:color="auto"/>
              <w:right w:val="single" w:sz="4" w:space="0" w:color="auto"/>
            </w:tcBorders>
          </w:tcPr>
          <w:p w14:paraId="00EEA4F0"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7,997</w:t>
            </w:r>
          </w:p>
        </w:tc>
      </w:tr>
      <w:tr w:rsidR="000F4CD1" w:rsidRPr="007D6F9F" w14:paraId="00EEA4F7" w14:textId="77777777" w:rsidTr="00FF5927">
        <w:trPr>
          <w:jc w:val="right"/>
        </w:trPr>
        <w:tc>
          <w:tcPr>
            <w:tcW w:w="1183" w:type="pct"/>
            <w:gridSpan w:val="2"/>
          </w:tcPr>
          <w:p w14:paraId="00EEA4F2"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BKF/PHA/84/PRP/42</w:t>
            </w:r>
          </w:p>
        </w:tc>
        <w:tc>
          <w:tcPr>
            <w:tcW w:w="1920" w:type="pct"/>
            <w:gridSpan w:val="3"/>
            <w:vAlign w:val="bottom"/>
          </w:tcPr>
          <w:p w14:paraId="00EEA4F3"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HCFC phase-out management plan (stage II)</w:t>
            </w:r>
          </w:p>
        </w:tc>
        <w:tc>
          <w:tcPr>
            <w:tcW w:w="683" w:type="pct"/>
          </w:tcPr>
          <w:p w14:paraId="00EEA4F4"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20,000</w:t>
            </w:r>
          </w:p>
        </w:tc>
        <w:tc>
          <w:tcPr>
            <w:tcW w:w="618" w:type="pct"/>
            <w:gridSpan w:val="2"/>
            <w:tcBorders>
              <w:top w:val="nil"/>
              <w:left w:val="single" w:sz="4" w:space="0" w:color="auto"/>
              <w:bottom w:val="single" w:sz="4" w:space="0" w:color="auto"/>
              <w:right w:val="single" w:sz="4" w:space="0" w:color="auto"/>
            </w:tcBorders>
          </w:tcPr>
          <w:p w14:paraId="00EEA4F5"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2,600</w:t>
            </w:r>
          </w:p>
        </w:tc>
        <w:tc>
          <w:tcPr>
            <w:tcW w:w="597" w:type="pct"/>
            <w:tcBorders>
              <w:top w:val="nil"/>
              <w:left w:val="single" w:sz="4" w:space="0" w:color="auto"/>
              <w:bottom w:val="single" w:sz="4" w:space="0" w:color="auto"/>
              <w:right w:val="single" w:sz="4" w:space="0" w:color="auto"/>
            </w:tcBorders>
          </w:tcPr>
          <w:p w14:paraId="00EEA4F6"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22,600</w:t>
            </w:r>
          </w:p>
        </w:tc>
      </w:tr>
      <w:tr w:rsidR="000F4CD1" w:rsidRPr="007D6F9F" w14:paraId="00EEA4FD" w14:textId="77777777" w:rsidTr="00FF5927">
        <w:trPr>
          <w:jc w:val="right"/>
        </w:trPr>
        <w:tc>
          <w:tcPr>
            <w:tcW w:w="1183" w:type="pct"/>
            <w:gridSpan w:val="2"/>
          </w:tcPr>
          <w:p w14:paraId="00EEA4F8"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CHD/KIP/90/PRP/39</w:t>
            </w:r>
          </w:p>
        </w:tc>
        <w:tc>
          <w:tcPr>
            <w:tcW w:w="1920" w:type="pct"/>
            <w:gridSpan w:val="3"/>
            <w:vAlign w:val="bottom"/>
          </w:tcPr>
          <w:p w14:paraId="00EEA4F9"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00EEA4FA"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11,590</w:t>
            </w:r>
          </w:p>
        </w:tc>
        <w:tc>
          <w:tcPr>
            <w:tcW w:w="618" w:type="pct"/>
            <w:gridSpan w:val="2"/>
            <w:tcBorders>
              <w:top w:val="nil"/>
              <w:left w:val="single" w:sz="4" w:space="0" w:color="auto"/>
              <w:bottom w:val="single" w:sz="4" w:space="0" w:color="auto"/>
              <w:right w:val="single" w:sz="4" w:space="0" w:color="auto"/>
            </w:tcBorders>
          </w:tcPr>
          <w:p w14:paraId="00EEA4FB"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1,507</w:t>
            </w:r>
          </w:p>
        </w:tc>
        <w:tc>
          <w:tcPr>
            <w:tcW w:w="597" w:type="pct"/>
            <w:tcBorders>
              <w:top w:val="nil"/>
              <w:left w:val="single" w:sz="4" w:space="0" w:color="auto"/>
              <w:bottom w:val="single" w:sz="4" w:space="0" w:color="auto"/>
              <w:right w:val="single" w:sz="4" w:space="0" w:color="auto"/>
            </w:tcBorders>
          </w:tcPr>
          <w:p w14:paraId="00EEA4FC"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13,097</w:t>
            </w:r>
          </w:p>
        </w:tc>
      </w:tr>
      <w:tr w:rsidR="000F4CD1" w:rsidRPr="007D6F9F" w14:paraId="00EEA503" w14:textId="77777777" w:rsidTr="00FF5927">
        <w:trPr>
          <w:jc w:val="right"/>
        </w:trPr>
        <w:tc>
          <w:tcPr>
            <w:tcW w:w="1183" w:type="pct"/>
            <w:gridSpan w:val="2"/>
          </w:tcPr>
          <w:p w14:paraId="00EEA4FE"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CHD/PHA/90/TAS/41</w:t>
            </w:r>
          </w:p>
        </w:tc>
        <w:tc>
          <w:tcPr>
            <w:tcW w:w="1920" w:type="pct"/>
            <w:gridSpan w:val="3"/>
            <w:vAlign w:val="bottom"/>
          </w:tcPr>
          <w:p w14:paraId="00EEA4FF"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683" w:type="pct"/>
          </w:tcPr>
          <w:p w14:paraId="00EEA500"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2,186</w:t>
            </w:r>
          </w:p>
        </w:tc>
        <w:tc>
          <w:tcPr>
            <w:tcW w:w="618" w:type="pct"/>
            <w:gridSpan w:val="2"/>
            <w:tcBorders>
              <w:top w:val="nil"/>
              <w:left w:val="single" w:sz="4" w:space="0" w:color="auto"/>
              <w:bottom w:val="single" w:sz="4" w:space="0" w:color="auto"/>
              <w:right w:val="single" w:sz="4" w:space="0" w:color="auto"/>
            </w:tcBorders>
          </w:tcPr>
          <w:p w14:paraId="00EEA501"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275</w:t>
            </w:r>
          </w:p>
        </w:tc>
        <w:tc>
          <w:tcPr>
            <w:tcW w:w="597" w:type="pct"/>
            <w:tcBorders>
              <w:top w:val="nil"/>
              <w:left w:val="single" w:sz="4" w:space="0" w:color="auto"/>
              <w:bottom w:val="single" w:sz="4" w:space="0" w:color="auto"/>
              <w:right w:val="single" w:sz="4" w:space="0" w:color="auto"/>
            </w:tcBorders>
          </w:tcPr>
          <w:p w14:paraId="00EEA502"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2,461</w:t>
            </w:r>
          </w:p>
        </w:tc>
      </w:tr>
      <w:tr w:rsidR="000F4CD1" w:rsidRPr="007D6F9F" w14:paraId="00EEA509" w14:textId="77777777" w:rsidTr="00FF5927">
        <w:trPr>
          <w:jc w:val="right"/>
        </w:trPr>
        <w:tc>
          <w:tcPr>
            <w:tcW w:w="1183" w:type="pct"/>
            <w:gridSpan w:val="2"/>
          </w:tcPr>
          <w:p w14:paraId="00EEA504"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COI/PHA/91/TAS/34</w:t>
            </w:r>
          </w:p>
        </w:tc>
        <w:tc>
          <w:tcPr>
            <w:tcW w:w="1920" w:type="pct"/>
            <w:gridSpan w:val="3"/>
            <w:vAlign w:val="bottom"/>
          </w:tcPr>
          <w:p w14:paraId="00EEA505"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 of the HCFC phase-out management plan</w:t>
            </w:r>
          </w:p>
        </w:tc>
        <w:tc>
          <w:tcPr>
            <w:tcW w:w="683" w:type="pct"/>
          </w:tcPr>
          <w:p w14:paraId="00EEA506"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205</w:t>
            </w:r>
          </w:p>
        </w:tc>
        <w:tc>
          <w:tcPr>
            <w:tcW w:w="618" w:type="pct"/>
            <w:gridSpan w:val="2"/>
            <w:tcBorders>
              <w:top w:val="nil"/>
              <w:left w:val="single" w:sz="4" w:space="0" w:color="auto"/>
              <w:bottom w:val="single" w:sz="4" w:space="0" w:color="auto"/>
              <w:right w:val="single" w:sz="4" w:space="0" w:color="auto"/>
            </w:tcBorders>
          </w:tcPr>
          <w:p w14:paraId="00EEA507"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27</w:t>
            </w:r>
          </w:p>
        </w:tc>
        <w:tc>
          <w:tcPr>
            <w:tcW w:w="597" w:type="pct"/>
            <w:tcBorders>
              <w:top w:val="nil"/>
              <w:left w:val="single" w:sz="4" w:space="0" w:color="auto"/>
              <w:bottom w:val="single" w:sz="4" w:space="0" w:color="auto"/>
              <w:right w:val="single" w:sz="4" w:space="0" w:color="auto"/>
            </w:tcBorders>
          </w:tcPr>
          <w:p w14:paraId="00EEA508"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232</w:t>
            </w:r>
          </w:p>
        </w:tc>
      </w:tr>
      <w:tr w:rsidR="000F4CD1" w:rsidRPr="007D6F9F" w14:paraId="00EEA50F" w14:textId="77777777" w:rsidTr="00FF5927">
        <w:trPr>
          <w:jc w:val="right"/>
        </w:trPr>
        <w:tc>
          <w:tcPr>
            <w:tcW w:w="1183" w:type="pct"/>
            <w:gridSpan w:val="2"/>
          </w:tcPr>
          <w:p w14:paraId="00EEA50A"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DMI/PHA/62/TAS/19</w:t>
            </w:r>
          </w:p>
        </w:tc>
        <w:tc>
          <w:tcPr>
            <w:tcW w:w="1920" w:type="pct"/>
            <w:gridSpan w:val="3"/>
            <w:vAlign w:val="bottom"/>
          </w:tcPr>
          <w:p w14:paraId="00EEA50B"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 first tranche)</w:t>
            </w:r>
          </w:p>
        </w:tc>
        <w:tc>
          <w:tcPr>
            <w:tcW w:w="683" w:type="pct"/>
          </w:tcPr>
          <w:p w14:paraId="00EEA50C"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4,450</w:t>
            </w:r>
          </w:p>
        </w:tc>
        <w:tc>
          <w:tcPr>
            <w:tcW w:w="618" w:type="pct"/>
            <w:gridSpan w:val="2"/>
            <w:tcBorders>
              <w:top w:val="nil"/>
              <w:left w:val="single" w:sz="4" w:space="0" w:color="auto"/>
              <w:bottom w:val="single" w:sz="4" w:space="0" w:color="auto"/>
              <w:right w:val="single" w:sz="4" w:space="0" w:color="auto"/>
            </w:tcBorders>
          </w:tcPr>
          <w:p w14:paraId="00EEA50D"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579</w:t>
            </w:r>
          </w:p>
        </w:tc>
        <w:tc>
          <w:tcPr>
            <w:tcW w:w="597" w:type="pct"/>
            <w:tcBorders>
              <w:top w:val="nil"/>
              <w:left w:val="single" w:sz="4" w:space="0" w:color="auto"/>
              <w:bottom w:val="single" w:sz="4" w:space="0" w:color="auto"/>
              <w:right w:val="single" w:sz="4" w:space="0" w:color="auto"/>
            </w:tcBorders>
          </w:tcPr>
          <w:p w14:paraId="00EEA50E"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5,029</w:t>
            </w:r>
          </w:p>
        </w:tc>
      </w:tr>
      <w:tr w:rsidR="000F4CD1" w:rsidRPr="007D6F9F" w14:paraId="00EEA515" w14:textId="77777777" w:rsidTr="00FF5927">
        <w:trPr>
          <w:jc w:val="right"/>
        </w:trPr>
        <w:tc>
          <w:tcPr>
            <w:tcW w:w="1183" w:type="pct"/>
            <w:gridSpan w:val="2"/>
          </w:tcPr>
          <w:p w14:paraId="00EEA510"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DMI/PHA/86/TAS/26</w:t>
            </w:r>
          </w:p>
        </w:tc>
        <w:tc>
          <w:tcPr>
            <w:tcW w:w="1920" w:type="pct"/>
            <w:gridSpan w:val="3"/>
            <w:vAlign w:val="bottom"/>
          </w:tcPr>
          <w:p w14:paraId="00EEA511"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 of the HCFC phase-out management plan</w:t>
            </w:r>
          </w:p>
        </w:tc>
        <w:tc>
          <w:tcPr>
            <w:tcW w:w="683" w:type="pct"/>
          </w:tcPr>
          <w:p w14:paraId="00EEA512"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875</w:t>
            </w:r>
          </w:p>
        </w:tc>
        <w:tc>
          <w:tcPr>
            <w:tcW w:w="618" w:type="pct"/>
            <w:gridSpan w:val="2"/>
            <w:tcBorders>
              <w:top w:val="nil"/>
              <w:left w:val="single" w:sz="4" w:space="0" w:color="auto"/>
              <w:bottom w:val="single" w:sz="4" w:space="0" w:color="auto"/>
              <w:right w:val="single" w:sz="4" w:space="0" w:color="auto"/>
            </w:tcBorders>
          </w:tcPr>
          <w:p w14:paraId="00EEA513"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114</w:t>
            </w:r>
          </w:p>
        </w:tc>
        <w:tc>
          <w:tcPr>
            <w:tcW w:w="597" w:type="pct"/>
            <w:tcBorders>
              <w:top w:val="nil"/>
              <w:left w:val="single" w:sz="4" w:space="0" w:color="auto"/>
              <w:bottom w:val="single" w:sz="4" w:space="0" w:color="auto"/>
              <w:right w:val="single" w:sz="4" w:space="0" w:color="auto"/>
            </w:tcBorders>
          </w:tcPr>
          <w:p w14:paraId="00EEA514"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989</w:t>
            </w:r>
          </w:p>
        </w:tc>
      </w:tr>
      <w:tr w:rsidR="000F4CD1" w:rsidRPr="007D6F9F" w14:paraId="00EEA51B" w14:textId="77777777" w:rsidTr="00FF5927">
        <w:trPr>
          <w:jc w:val="right"/>
        </w:trPr>
        <w:tc>
          <w:tcPr>
            <w:tcW w:w="1183" w:type="pct"/>
            <w:gridSpan w:val="2"/>
          </w:tcPr>
          <w:p w14:paraId="00EEA516"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GBS/PHA/81/PRP/24</w:t>
            </w:r>
          </w:p>
        </w:tc>
        <w:tc>
          <w:tcPr>
            <w:tcW w:w="1920" w:type="pct"/>
            <w:gridSpan w:val="3"/>
            <w:vAlign w:val="bottom"/>
          </w:tcPr>
          <w:p w14:paraId="00EEA517"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HCFC phase-out management plan (stage II)</w:t>
            </w:r>
          </w:p>
        </w:tc>
        <w:tc>
          <w:tcPr>
            <w:tcW w:w="683" w:type="pct"/>
          </w:tcPr>
          <w:p w14:paraId="00EEA518"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7,535</w:t>
            </w:r>
          </w:p>
        </w:tc>
        <w:tc>
          <w:tcPr>
            <w:tcW w:w="618" w:type="pct"/>
            <w:gridSpan w:val="2"/>
            <w:tcBorders>
              <w:top w:val="nil"/>
              <w:left w:val="single" w:sz="4" w:space="0" w:color="auto"/>
              <w:bottom w:val="single" w:sz="4" w:space="0" w:color="auto"/>
              <w:right w:val="single" w:sz="4" w:space="0" w:color="auto"/>
            </w:tcBorders>
          </w:tcPr>
          <w:p w14:paraId="00EEA519"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980</w:t>
            </w:r>
          </w:p>
        </w:tc>
        <w:tc>
          <w:tcPr>
            <w:tcW w:w="597" w:type="pct"/>
            <w:tcBorders>
              <w:top w:val="nil"/>
              <w:left w:val="single" w:sz="4" w:space="0" w:color="auto"/>
              <w:bottom w:val="single" w:sz="4" w:space="0" w:color="auto"/>
              <w:right w:val="single" w:sz="4" w:space="0" w:color="auto"/>
            </w:tcBorders>
          </w:tcPr>
          <w:p w14:paraId="00EEA51A"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8,515</w:t>
            </w:r>
          </w:p>
        </w:tc>
      </w:tr>
      <w:tr w:rsidR="000F4CD1" w:rsidRPr="007D6F9F" w14:paraId="00EEA521" w14:textId="77777777" w:rsidTr="00FF5927">
        <w:trPr>
          <w:jc w:val="right"/>
        </w:trPr>
        <w:tc>
          <w:tcPr>
            <w:tcW w:w="1183" w:type="pct"/>
            <w:gridSpan w:val="2"/>
          </w:tcPr>
          <w:p w14:paraId="00EEA51C" w14:textId="77777777"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sz w:val="18"/>
                <w:szCs w:val="18"/>
              </w:rPr>
              <w:t>GLO/SEV/93/TAS/368</w:t>
            </w:r>
          </w:p>
        </w:tc>
        <w:tc>
          <w:tcPr>
            <w:tcW w:w="1920" w:type="pct"/>
            <w:gridSpan w:val="3"/>
            <w:vAlign w:val="bottom"/>
          </w:tcPr>
          <w:p w14:paraId="00EEA51D" w14:textId="77777777"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color w:val="000000"/>
                <w:sz w:val="18"/>
                <w:szCs w:val="18"/>
              </w:rPr>
              <w:t>Compliance Assistance Programme: 2024 budget</w:t>
            </w:r>
          </w:p>
        </w:tc>
        <w:tc>
          <w:tcPr>
            <w:tcW w:w="683" w:type="pct"/>
          </w:tcPr>
          <w:p w14:paraId="00EEA51E"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920,524</w:t>
            </w:r>
          </w:p>
        </w:tc>
        <w:tc>
          <w:tcPr>
            <w:tcW w:w="618" w:type="pct"/>
            <w:gridSpan w:val="2"/>
            <w:tcBorders>
              <w:top w:val="nil"/>
              <w:left w:val="single" w:sz="4" w:space="0" w:color="auto"/>
              <w:bottom w:val="single" w:sz="4" w:space="0" w:color="auto"/>
              <w:right w:val="single" w:sz="4" w:space="0" w:color="auto"/>
            </w:tcBorders>
          </w:tcPr>
          <w:p w14:paraId="00EEA51F"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73,642</w:t>
            </w:r>
          </w:p>
        </w:tc>
        <w:tc>
          <w:tcPr>
            <w:tcW w:w="597" w:type="pct"/>
            <w:tcBorders>
              <w:top w:val="nil"/>
              <w:left w:val="single" w:sz="4" w:space="0" w:color="auto"/>
              <w:bottom w:val="single" w:sz="4" w:space="0" w:color="auto"/>
              <w:right w:val="single" w:sz="4" w:space="0" w:color="auto"/>
            </w:tcBorders>
          </w:tcPr>
          <w:p w14:paraId="00EEA520"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994,166</w:t>
            </w:r>
          </w:p>
        </w:tc>
      </w:tr>
      <w:tr w:rsidR="000F4CD1" w:rsidRPr="007D6F9F" w14:paraId="00EEA527" w14:textId="77777777" w:rsidTr="00FF5927">
        <w:trPr>
          <w:jc w:val="right"/>
        </w:trPr>
        <w:tc>
          <w:tcPr>
            <w:tcW w:w="1183" w:type="pct"/>
            <w:gridSpan w:val="2"/>
          </w:tcPr>
          <w:p w14:paraId="00EEA522" w14:textId="77777777"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sz w:val="18"/>
                <w:szCs w:val="18"/>
              </w:rPr>
              <w:t>GRN/KIP/88/PRP/29</w:t>
            </w:r>
          </w:p>
        </w:tc>
        <w:tc>
          <w:tcPr>
            <w:tcW w:w="1920" w:type="pct"/>
            <w:gridSpan w:val="3"/>
            <w:vAlign w:val="bottom"/>
          </w:tcPr>
          <w:p w14:paraId="00EEA523" w14:textId="77777777"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color w:val="000000"/>
                <w:sz w:val="18"/>
                <w:szCs w:val="18"/>
              </w:rPr>
              <w:t>Preparation of Kigali HFC implementation plan</w:t>
            </w:r>
          </w:p>
        </w:tc>
        <w:tc>
          <w:tcPr>
            <w:tcW w:w="683" w:type="pct"/>
          </w:tcPr>
          <w:p w14:paraId="00EEA524"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6,429</w:t>
            </w:r>
          </w:p>
        </w:tc>
        <w:tc>
          <w:tcPr>
            <w:tcW w:w="618" w:type="pct"/>
            <w:gridSpan w:val="2"/>
            <w:tcBorders>
              <w:top w:val="nil"/>
              <w:left w:val="single" w:sz="4" w:space="0" w:color="auto"/>
              <w:bottom w:val="single" w:sz="4" w:space="0" w:color="auto"/>
              <w:right w:val="single" w:sz="4" w:space="0" w:color="auto"/>
            </w:tcBorders>
          </w:tcPr>
          <w:p w14:paraId="00EEA525"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836</w:t>
            </w:r>
          </w:p>
        </w:tc>
        <w:tc>
          <w:tcPr>
            <w:tcW w:w="597" w:type="pct"/>
            <w:tcBorders>
              <w:top w:val="nil"/>
              <w:left w:val="single" w:sz="4" w:space="0" w:color="auto"/>
              <w:bottom w:val="single" w:sz="4" w:space="0" w:color="auto"/>
              <w:right w:val="single" w:sz="4" w:space="0" w:color="auto"/>
            </w:tcBorders>
          </w:tcPr>
          <w:p w14:paraId="00EEA526"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7,265</w:t>
            </w:r>
          </w:p>
        </w:tc>
      </w:tr>
      <w:tr w:rsidR="000F4CD1" w:rsidRPr="007D6F9F" w14:paraId="00EEA52D" w14:textId="77777777" w:rsidTr="00FF5927">
        <w:trPr>
          <w:jc w:val="right"/>
        </w:trPr>
        <w:tc>
          <w:tcPr>
            <w:tcW w:w="1183" w:type="pct"/>
            <w:gridSpan w:val="2"/>
          </w:tcPr>
          <w:p w14:paraId="00EEA528" w14:textId="77777777"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sz w:val="18"/>
                <w:szCs w:val="18"/>
              </w:rPr>
              <w:t>GUA/PHA/86/TAS/58</w:t>
            </w:r>
          </w:p>
        </w:tc>
        <w:tc>
          <w:tcPr>
            <w:tcW w:w="1920" w:type="pct"/>
            <w:gridSpan w:val="3"/>
            <w:vAlign w:val="bottom"/>
          </w:tcPr>
          <w:p w14:paraId="00EEA529" w14:textId="77777777"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color w:val="000000"/>
                <w:sz w:val="18"/>
                <w:szCs w:val="18"/>
              </w:rPr>
              <w:t>HCFC phase-out management plan (stage II, first tranche)</w:t>
            </w:r>
          </w:p>
        </w:tc>
        <w:tc>
          <w:tcPr>
            <w:tcW w:w="683" w:type="pct"/>
          </w:tcPr>
          <w:p w14:paraId="00EEA52A"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-3,535</w:t>
            </w:r>
          </w:p>
        </w:tc>
        <w:tc>
          <w:tcPr>
            <w:tcW w:w="618" w:type="pct"/>
            <w:gridSpan w:val="2"/>
            <w:tcBorders>
              <w:top w:val="nil"/>
              <w:left w:val="single" w:sz="4" w:space="0" w:color="auto"/>
              <w:bottom w:val="single" w:sz="4" w:space="0" w:color="auto"/>
              <w:right w:val="single" w:sz="4" w:space="0" w:color="auto"/>
            </w:tcBorders>
          </w:tcPr>
          <w:p w14:paraId="00EEA52B"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-460</w:t>
            </w:r>
          </w:p>
        </w:tc>
        <w:tc>
          <w:tcPr>
            <w:tcW w:w="597" w:type="pct"/>
            <w:tcBorders>
              <w:top w:val="nil"/>
              <w:left w:val="single" w:sz="4" w:space="0" w:color="auto"/>
              <w:bottom w:val="single" w:sz="4" w:space="0" w:color="auto"/>
              <w:right w:val="single" w:sz="4" w:space="0" w:color="auto"/>
            </w:tcBorders>
          </w:tcPr>
          <w:p w14:paraId="00EEA52C"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-3,995</w:t>
            </w:r>
          </w:p>
        </w:tc>
      </w:tr>
      <w:tr w:rsidR="000F4CD1" w:rsidRPr="007D6F9F" w14:paraId="00EEA533" w14:textId="77777777" w:rsidTr="00FF5927">
        <w:trPr>
          <w:jc w:val="right"/>
        </w:trPr>
        <w:tc>
          <w:tcPr>
            <w:tcW w:w="1183" w:type="pct"/>
            <w:gridSpan w:val="2"/>
          </w:tcPr>
          <w:p w14:paraId="00EEA52E" w14:textId="77777777"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sz w:val="18"/>
                <w:szCs w:val="18"/>
              </w:rPr>
              <w:t>IND/PHA/82/TAS/476</w:t>
            </w:r>
          </w:p>
        </w:tc>
        <w:tc>
          <w:tcPr>
            <w:tcW w:w="1920" w:type="pct"/>
            <w:gridSpan w:val="3"/>
            <w:vAlign w:val="bottom"/>
          </w:tcPr>
          <w:p w14:paraId="00EEA52F" w14:textId="77777777"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color w:val="000000"/>
                <w:sz w:val="18"/>
                <w:szCs w:val="18"/>
              </w:rPr>
              <w:t>HCFC phase-out management plan (stage II, second tranche) (refrigeration servicing sector plan)</w:t>
            </w:r>
          </w:p>
        </w:tc>
        <w:tc>
          <w:tcPr>
            <w:tcW w:w="683" w:type="pct"/>
          </w:tcPr>
          <w:p w14:paraId="00EEA530"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532</w:t>
            </w:r>
          </w:p>
        </w:tc>
        <w:tc>
          <w:tcPr>
            <w:tcW w:w="618" w:type="pct"/>
            <w:gridSpan w:val="2"/>
            <w:tcBorders>
              <w:top w:val="nil"/>
              <w:left w:val="single" w:sz="4" w:space="0" w:color="auto"/>
              <w:bottom w:val="single" w:sz="4" w:space="0" w:color="auto"/>
              <w:right w:val="single" w:sz="4" w:space="0" w:color="auto"/>
            </w:tcBorders>
          </w:tcPr>
          <w:p w14:paraId="00EEA531"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64</w:t>
            </w:r>
          </w:p>
        </w:tc>
        <w:tc>
          <w:tcPr>
            <w:tcW w:w="597" w:type="pct"/>
            <w:tcBorders>
              <w:top w:val="nil"/>
              <w:left w:val="single" w:sz="4" w:space="0" w:color="auto"/>
              <w:bottom w:val="single" w:sz="4" w:space="0" w:color="auto"/>
              <w:right w:val="single" w:sz="4" w:space="0" w:color="auto"/>
            </w:tcBorders>
          </w:tcPr>
          <w:p w14:paraId="00EEA532"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596</w:t>
            </w:r>
          </w:p>
        </w:tc>
      </w:tr>
      <w:tr w:rsidR="000F4CD1" w:rsidRPr="007D6F9F" w14:paraId="00EEA539" w14:textId="77777777" w:rsidTr="00FF5927">
        <w:trPr>
          <w:jc w:val="right"/>
        </w:trPr>
        <w:tc>
          <w:tcPr>
            <w:tcW w:w="1183" w:type="pct"/>
            <w:gridSpan w:val="2"/>
          </w:tcPr>
          <w:p w14:paraId="00EEA534" w14:textId="77777777"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sz w:val="18"/>
                <w:szCs w:val="18"/>
              </w:rPr>
              <w:t>IND/PHA/86/TAS/483</w:t>
            </w:r>
          </w:p>
        </w:tc>
        <w:tc>
          <w:tcPr>
            <w:tcW w:w="1920" w:type="pct"/>
            <w:gridSpan w:val="3"/>
            <w:vAlign w:val="bottom"/>
          </w:tcPr>
          <w:p w14:paraId="00EEA535" w14:textId="77777777"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color w:val="000000"/>
                <w:sz w:val="18"/>
                <w:szCs w:val="18"/>
              </w:rPr>
              <w:t>HCFC phase-out management plan (stage II, third tranche) (refrigeration servicing sector plan)</w:t>
            </w:r>
          </w:p>
        </w:tc>
        <w:tc>
          <w:tcPr>
            <w:tcW w:w="683" w:type="pct"/>
          </w:tcPr>
          <w:p w14:paraId="00EEA536"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4,989</w:t>
            </w:r>
          </w:p>
        </w:tc>
        <w:tc>
          <w:tcPr>
            <w:tcW w:w="618" w:type="pct"/>
            <w:gridSpan w:val="2"/>
            <w:tcBorders>
              <w:top w:val="nil"/>
              <w:left w:val="single" w:sz="4" w:space="0" w:color="auto"/>
              <w:bottom w:val="single" w:sz="4" w:space="0" w:color="auto"/>
              <w:right w:val="single" w:sz="4" w:space="0" w:color="auto"/>
            </w:tcBorders>
          </w:tcPr>
          <w:p w14:paraId="00EEA537"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604</w:t>
            </w:r>
          </w:p>
        </w:tc>
        <w:tc>
          <w:tcPr>
            <w:tcW w:w="597" w:type="pct"/>
            <w:tcBorders>
              <w:top w:val="nil"/>
              <w:left w:val="single" w:sz="4" w:space="0" w:color="auto"/>
              <w:bottom w:val="single" w:sz="4" w:space="0" w:color="auto"/>
              <w:right w:val="single" w:sz="4" w:space="0" w:color="auto"/>
            </w:tcBorders>
          </w:tcPr>
          <w:p w14:paraId="00EEA538"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5,593</w:t>
            </w:r>
          </w:p>
        </w:tc>
      </w:tr>
      <w:tr w:rsidR="000F4CD1" w:rsidRPr="007D6F9F" w14:paraId="00EEA53F" w14:textId="77777777" w:rsidTr="00FF5927">
        <w:trPr>
          <w:jc w:val="right"/>
        </w:trPr>
        <w:tc>
          <w:tcPr>
            <w:tcW w:w="1183" w:type="pct"/>
            <w:gridSpan w:val="2"/>
          </w:tcPr>
          <w:p w14:paraId="00EEA53A" w14:textId="77777777"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sz w:val="18"/>
                <w:szCs w:val="18"/>
              </w:rPr>
              <w:t>IRA/PHA/87/PRP/255</w:t>
            </w:r>
          </w:p>
        </w:tc>
        <w:tc>
          <w:tcPr>
            <w:tcW w:w="1920" w:type="pct"/>
            <w:gridSpan w:val="3"/>
            <w:vAlign w:val="bottom"/>
          </w:tcPr>
          <w:p w14:paraId="00EEA53B" w14:textId="77777777"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color w:val="000000"/>
                <w:sz w:val="18"/>
                <w:szCs w:val="18"/>
              </w:rPr>
              <w:t>Preparation of HCFC phase-out management plan (stage III) (Overarching)</w:t>
            </w:r>
          </w:p>
        </w:tc>
        <w:tc>
          <w:tcPr>
            <w:tcW w:w="683" w:type="pct"/>
          </w:tcPr>
          <w:p w14:paraId="00EEA53C"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163</w:t>
            </w:r>
          </w:p>
        </w:tc>
        <w:tc>
          <w:tcPr>
            <w:tcW w:w="618" w:type="pct"/>
            <w:gridSpan w:val="2"/>
            <w:tcBorders>
              <w:top w:val="nil"/>
              <w:left w:val="single" w:sz="4" w:space="0" w:color="auto"/>
              <w:bottom w:val="single" w:sz="4" w:space="0" w:color="auto"/>
              <w:right w:val="single" w:sz="4" w:space="0" w:color="auto"/>
            </w:tcBorders>
          </w:tcPr>
          <w:p w14:paraId="00EEA53D"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21</w:t>
            </w:r>
          </w:p>
        </w:tc>
        <w:tc>
          <w:tcPr>
            <w:tcW w:w="597" w:type="pct"/>
            <w:tcBorders>
              <w:top w:val="nil"/>
              <w:left w:val="single" w:sz="4" w:space="0" w:color="auto"/>
              <w:bottom w:val="single" w:sz="4" w:space="0" w:color="auto"/>
              <w:right w:val="single" w:sz="4" w:space="0" w:color="auto"/>
            </w:tcBorders>
          </w:tcPr>
          <w:p w14:paraId="00EEA53E"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184</w:t>
            </w:r>
          </w:p>
        </w:tc>
      </w:tr>
      <w:tr w:rsidR="000F4CD1" w:rsidRPr="007D6F9F" w14:paraId="00EEA545" w14:textId="77777777" w:rsidTr="00FF5927">
        <w:trPr>
          <w:jc w:val="right"/>
        </w:trPr>
        <w:tc>
          <w:tcPr>
            <w:tcW w:w="1183" w:type="pct"/>
            <w:gridSpan w:val="2"/>
          </w:tcPr>
          <w:p w14:paraId="00EEA540"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IRQ/PHA/87/TAS/30</w:t>
            </w:r>
          </w:p>
        </w:tc>
        <w:tc>
          <w:tcPr>
            <w:tcW w:w="1920" w:type="pct"/>
            <w:gridSpan w:val="3"/>
            <w:vAlign w:val="bottom"/>
          </w:tcPr>
          <w:p w14:paraId="00EEA541"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683" w:type="pct"/>
          </w:tcPr>
          <w:p w14:paraId="00EEA542"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5,177</w:t>
            </w:r>
          </w:p>
        </w:tc>
        <w:tc>
          <w:tcPr>
            <w:tcW w:w="618" w:type="pct"/>
            <w:gridSpan w:val="2"/>
            <w:tcBorders>
              <w:top w:val="nil"/>
              <w:left w:val="single" w:sz="4" w:space="0" w:color="auto"/>
              <w:bottom w:val="single" w:sz="4" w:space="0" w:color="auto"/>
              <w:right w:val="single" w:sz="4" w:space="0" w:color="auto"/>
            </w:tcBorders>
          </w:tcPr>
          <w:p w14:paraId="00EEA543"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598</w:t>
            </w:r>
          </w:p>
        </w:tc>
        <w:tc>
          <w:tcPr>
            <w:tcW w:w="597" w:type="pct"/>
            <w:tcBorders>
              <w:top w:val="nil"/>
              <w:left w:val="single" w:sz="4" w:space="0" w:color="auto"/>
              <w:bottom w:val="single" w:sz="4" w:space="0" w:color="auto"/>
              <w:right w:val="single" w:sz="4" w:space="0" w:color="auto"/>
            </w:tcBorders>
          </w:tcPr>
          <w:p w14:paraId="00EEA544"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5,775</w:t>
            </w:r>
          </w:p>
        </w:tc>
      </w:tr>
      <w:tr w:rsidR="000F4CD1" w:rsidRPr="007D6F9F" w14:paraId="00EEA54B" w14:textId="77777777" w:rsidTr="00FF5927">
        <w:trPr>
          <w:jc w:val="right"/>
        </w:trPr>
        <w:tc>
          <w:tcPr>
            <w:tcW w:w="1183" w:type="pct"/>
            <w:gridSpan w:val="2"/>
          </w:tcPr>
          <w:p w14:paraId="00EEA546"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KIR/PHA/85/TAS/16</w:t>
            </w:r>
          </w:p>
        </w:tc>
        <w:tc>
          <w:tcPr>
            <w:tcW w:w="1920" w:type="pct"/>
            <w:gridSpan w:val="3"/>
            <w:vAlign w:val="bottom"/>
          </w:tcPr>
          <w:p w14:paraId="00EEA547"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for PIC countries through regional approach (stage I, third tranche)</w:t>
            </w:r>
          </w:p>
        </w:tc>
        <w:tc>
          <w:tcPr>
            <w:tcW w:w="683" w:type="pct"/>
          </w:tcPr>
          <w:p w14:paraId="00EEA548"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8,279</w:t>
            </w:r>
          </w:p>
        </w:tc>
        <w:tc>
          <w:tcPr>
            <w:tcW w:w="618" w:type="pct"/>
            <w:gridSpan w:val="2"/>
            <w:tcBorders>
              <w:top w:val="nil"/>
              <w:left w:val="single" w:sz="4" w:space="0" w:color="auto"/>
              <w:bottom w:val="single" w:sz="4" w:space="0" w:color="auto"/>
              <w:right w:val="single" w:sz="4" w:space="0" w:color="auto"/>
            </w:tcBorders>
          </w:tcPr>
          <w:p w14:paraId="00EEA549"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1,076</w:t>
            </w:r>
          </w:p>
        </w:tc>
        <w:tc>
          <w:tcPr>
            <w:tcW w:w="597" w:type="pct"/>
            <w:tcBorders>
              <w:top w:val="nil"/>
              <w:left w:val="single" w:sz="4" w:space="0" w:color="auto"/>
              <w:bottom w:val="single" w:sz="4" w:space="0" w:color="auto"/>
              <w:right w:val="single" w:sz="4" w:space="0" w:color="auto"/>
            </w:tcBorders>
          </w:tcPr>
          <w:p w14:paraId="00EEA54A"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9,355</w:t>
            </w:r>
          </w:p>
        </w:tc>
      </w:tr>
      <w:tr w:rsidR="000F4CD1" w:rsidRPr="007D6F9F" w14:paraId="00EEA551" w14:textId="77777777" w:rsidTr="00FF5927">
        <w:trPr>
          <w:jc w:val="right"/>
        </w:trPr>
        <w:tc>
          <w:tcPr>
            <w:tcW w:w="1183" w:type="pct"/>
            <w:gridSpan w:val="2"/>
          </w:tcPr>
          <w:p w14:paraId="00EEA54C"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KIR/SEV/87/INS/18</w:t>
            </w:r>
          </w:p>
        </w:tc>
        <w:tc>
          <w:tcPr>
            <w:tcW w:w="1920" w:type="pct"/>
            <w:gridSpan w:val="3"/>
            <w:vAlign w:val="bottom"/>
          </w:tcPr>
          <w:p w14:paraId="00EEA54D"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Renewal of institutional strengthening project (phase VIII: 1/2022-12/2023)</w:t>
            </w:r>
          </w:p>
        </w:tc>
        <w:tc>
          <w:tcPr>
            <w:tcW w:w="683" w:type="pct"/>
          </w:tcPr>
          <w:p w14:paraId="00EEA54E"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18,587</w:t>
            </w:r>
          </w:p>
        </w:tc>
        <w:tc>
          <w:tcPr>
            <w:tcW w:w="618" w:type="pct"/>
            <w:gridSpan w:val="2"/>
            <w:tcBorders>
              <w:top w:val="nil"/>
              <w:left w:val="single" w:sz="4" w:space="0" w:color="auto"/>
              <w:bottom w:val="single" w:sz="4" w:space="0" w:color="auto"/>
              <w:right w:val="single" w:sz="4" w:space="0" w:color="auto"/>
            </w:tcBorders>
          </w:tcPr>
          <w:p w14:paraId="00EEA54F"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7" w:type="pct"/>
            <w:tcBorders>
              <w:top w:val="nil"/>
              <w:left w:val="single" w:sz="4" w:space="0" w:color="auto"/>
              <w:bottom w:val="single" w:sz="4" w:space="0" w:color="auto"/>
              <w:right w:val="single" w:sz="4" w:space="0" w:color="auto"/>
            </w:tcBorders>
          </w:tcPr>
          <w:p w14:paraId="00EEA550"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18,587</w:t>
            </w:r>
          </w:p>
        </w:tc>
      </w:tr>
      <w:tr w:rsidR="000F4CD1" w:rsidRPr="007D6F9F" w14:paraId="00EEA557" w14:textId="77777777" w:rsidTr="00FF5927">
        <w:trPr>
          <w:jc w:val="right"/>
        </w:trPr>
        <w:tc>
          <w:tcPr>
            <w:tcW w:w="1183" w:type="pct"/>
            <w:gridSpan w:val="2"/>
          </w:tcPr>
          <w:p w14:paraId="00EEA552"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LAO/KIP/87/PRP/40</w:t>
            </w:r>
          </w:p>
        </w:tc>
        <w:tc>
          <w:tcPr>
            <w:tcW w:w="1920" w:type="pct"/>
            <w:gridSpan w:val="3"/>
            <w:vAlign w:val="bottom"/>
          </w:tcPr>
          <w:p w14:paraId="00EEA553"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683" w:type="pct"/>
          </w:tcPr>
          <w:p w14:paraId="00EEA554"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1,058</w:t>
            </w:r>
          </w:p>
        </w:tc>
        <w:tc>
          <w:tcPr>
            <w:tcW w:w="618" w:type="pct"/>
            <w:gridSpan w:val="2"/>
            <w:tcBorders>
              <w:top w:val="nil"/>
              <w:left w:val="single" w:sz="4" w:space="0" w:color="auto"/>
              <w:bottom w:val="single" w:sz="4" w:space="0" w:color="auto"/>
              <w:right w:val="single" w:sz="4" w:space="0" w:color="auto"/>
            </w:tcBorders>
          </w:tcPr>
          <w:p w14:paraId="00EEA555"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138</w:t>
            </w:r>
          </w:p>
        </w:tc>
        <w:tc>
          <w:tcPr>
            <w:tcW w:w="597" w:type="pct"/>
            <w:tcBorders>
              <w:top w:val="nil"/>
              <w:left w:val="single" w:sz="4" w:space="0" w:color="auto"/>
              <w:bottom w:val="single" w:sz="4" w:space="0" w:color="auto"/>
              <w:right w:val="single" w:sz="4" w:space="0" w:color="auto"/>
            </w:tcBorders>
          </w:tcPr>
          <w:p w14:paraId="00EEA556"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1,196</w:t>
            </w:r>
          </w:p>
        </w:tc>
      </w:tr>
      <w:tr w:rsidR="000F4CD1" w:rsidRPr="007D6F9F" w14:paraId="00EEA55D" w14:textId="77777777" w:rsidTr="00FF5927">
        <w:trPr>
          <w:jc w:val="right"/>
        </w:trPr>
        <w:tc>
          <w:tcPr>
            <w:tcW w:w="1183" w:type="pct"/>
            <w:gridSpan w:val="2"/>
          </w:tcPr>
          <w:p w14:paraId="00EEA558"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lastRenderedPageBreak/>
              <w:t>LAO/PHA/88/TAS/41</w:t>
            </w:r>
          </w:p>
        </w:tc>
        <w:tc>
          <w:tcPr>
            <w:tcW w:w="1920" w:type="pct"/>
            <w:gridSpan w:val="3"/>
            <w:vAlign w:val="bottom"/>
          </w:tcPr>
          <w:p w14:paraId="00EEA559"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00EEA55A"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17,789</w:t>
            </w:r>
          </w:p>
        </w:tc>
        <w:tc>
          <w:tcPr>
            <w:tcW w:w="618" w:type="pct"/>
            <w:gridSpan w:val="2"/>
            <w:tcBorders>
              <w:top w:val="nil"/>
              <w:left w:val="single" w:sz="4" w:space="0" w:color="auto"/>
              <w:bottom w:val="single" w:sz="4" w:space="0" w:color="auto"/>
              <w:right w:val="single" w:sz="4" w:space="0" w:color="auto"/>
            </w:tcBorders>
          </w:tcPr>
          <w:p w14:paraId="00EEA55B"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2,313</w:t>
            </w:r>
          </w:p>
        </w:tc>
        <w:tc>
          <w:tcPr>
            <w:tcW w:w="597" w:type="pct"/>
            <w:tcBorders>
              <w:top w:val="nil"/>
              <w:left w:val="single" w:sz="4" w:space="0" w:color="auto"/>
              <w:bottom w:val="single" w:sz="4" w:space="0" w:color="auto"/>
              <w:right w:val="single" w:sz="4" w:space="0" w:color="auto"/>
            </w:tcBorders>
          </w:tcPr>
          <w:p w14:paraId="00EEA55C"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20,102</w:t>
            </w:r>
          </w:p>
        </w:tc>
      </w:tr>
      <w:tr w:rsidR="000F4CD1" w:rsidRPr="007D6F9F" w14:paraId="00EEA563" w14:textId="77777777" w:rsidTr="00FF5927">
        <w:trPr>
          <w:jc w:val="right"/>
        </w:trPr>
        <w:tc>
          <w:tcPr>
            <w:tcW w:w="1183" w:type="pct"/>
            <w:gridSpan w:val="2"/>
          </w:tcPr>
          <w:p w14:paraId="00EEA55E"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LAO/SEV/91/INS/42</w:t>
            </w:r>
          </w:p>
        </w:tc>
        <w:tc>
          <w:tcPr>
            <w:tcW w:w="1920" w:type="pct"/>
            <w:gridSpan w:val="3"/>
            <w:vAlign w:val="bottom"/>
          </w:tcPr>
          <w:p w14:paraId="00EEA55F"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Renewal of the institutional strengthening project (phase XI: 1/2023-12/2024)</w:t>
            </w:r>
          </w:p>
        </w:tc>
        <w:tc>
          <w:tcPr>
            <w:tcW w:w="683" w:type="pct"/>
          </w:tcPr>
          <w:p w14:paraId="00EEA560"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14</w:t>
            </w:r>
          </w:p>
        </w:tc>
        <w:tc>
          <w:tcPr>
            <w:tcW w:w="618" w:type="pct"/>
            <w:gridSpan w:val="2"/>
            <w:tcBorders>
              <w:top w:val="nil"/>
              <w:left w:val="single" w:sz="4" w:space="0" w:color="auto"/>
              <w:bottom w:val="single" w:sz="4" w:space="0" w:color="auto"/>
              <w:right w:val="single" w:sz="4" w:space="0" w:color="auto"/>
            </w:tcBorders>
          </w:tcPr>
          <w:p w14:paraId="00EEA561"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7" w:type="pct"/>
            <w:tcBorders>
              <w:top w:val="nil"/>
              <w:left w:val="single" w:sz="4" w:space="0" w:color="auto"/>
              <w:bottom w:val="single" w:sz="4" w:space="0" w:color="auto"/>
              <w:right w:val="single" w:sz="4" w:space="0" w:color="auto"/>
            </w:tcBorders>
          </w:tcPr>
          <w:p w14:paraId="00EEA562"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14</w:t>
            </w:r>
          </w:p>
        </w:tc>
      </w:tr>
      <w:tr w:rsidR="000F4CD1" w:rsidRPr="007D6F9F" w14:paraId="00EEA569" w14:textId="77777777" w:rsidTr="00FF5927">
        <w:trPr>
          <w:jc w:val="right"/>
        </w:trPr>
        <w:tc>
          <w:tcPr>
            <w:tcW w:w="1183" w:type="pct"/>
            <w:gridSpan w:val="2"/>
          </w:tcPr>
          <w:p w14:paraId="00EEA564"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MOL/PHA/88/TAS/46</w:t>
            </w:r>
          </w:p>
        </w:tc>
        <w:tc>
          <w:tcPr>
            <w:tcW w:w="1920" w:type="pct"/>
            <w:gridSpan w:val="3"/>
            <w:vAlign w:val="bottom"/>
          </w:tcPr>
          <w:p w14:paraId="00EEA565"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III, first tranche)</w:t>
            </w:r>
          </w:p>
        </w:tc>
        <w:tc>
          <w:tcPr>
            <w:tcW w:w="683" w:type="pct"/>
          </w:tcPr>
          <w:p w14:paraId="00EEA566"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5,725</w:t>
            </w:r>
          </w:p>
        </w:tc>
        <w:tc>
          <w:tcPr>
            <w:tcW w:w="618" w:type="pct"/>
            <w:gridSpan w:val="2"/>
            <w:tcBorders>
              <w:top w:val="nil"/>
              <w:left w:val="single" w:sz="4" w:space="0" w:color="auto"/>
              <w:bottom w:val="single" w:sz="4" w:space="0" w:color="auto"/>
              <w:right w:val="single" w:sz="4" w:space="0" w:color="auto"/>
            </w:tcBorders>
          </w:tcPr>
          <w:p w14:paraId="00EEA567"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744</w:t>
            </w:r>
          </w:p>
        </w:tc>
        <w:tc>
          <w:tcPr>
            <w:tcW w:w="597" w:type="pct"/>
            <w:tcBorders>
              <w:top w:val="nil"/>
              <w:left w:val="single" w:sz="4" w:space="0" w:color="auto"/>
              <w:bottom w:val="single" w:sz="4" w:space="0" w:color="auto"/>
              <w:right w:val="single" w:sz="4" w:space="0" w:color="auto"/>
            </w:tcBorders>
          </w:tcPr>
          <w:p w14:paraId="00EEA568"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6,469</w:t>
            </w:r>
          </w:p>
        </w:tc>
      </w:tr>
      <w:tr w:rsidR="000F4CD1" w:rsidRPr="007D6F9F" w14:paraId="00EEA56F" w14:textId="77777777" w:rsidTr="00FF5927">
        <w:trPr>
          <w:jc w:val="right"/>
        </w:trPr>
        <w:tc>
          <w:tcPr>
            <w:tcW w:w="1183" w:type="pct"/>
            <w:gridSpan w:val="2"/>
          </w:tcPr>
          <w:p w14:paraId="00EEA56A"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MON/PHA/88/TAS/34</w:t>
            </w:r>
          </w:p>
        </w:tc>
        <w:tc>
          <w:tcPr>
            <w:tcW w:w="1920" w:type="pct"/>
            <w:gridSpan w:val="3"/>
            <w:vAlign w:val="bottom"/>
          </w:tcPr>
          <w:p w14:paraId="00EEA56B"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00EEA56C"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1,552</w:t>
            </w:r>
          </w:p>
        </w:tc>
        <w:tc>
          <w:tcPr>
            <w:tcW w:w="618" w:type="pct"/>
            <w:gridSpan w:val="2"/>
            <w:tcBorders>
              <w:top w:val="nil"/>
              <w:left w:val="single" w:sz="4" w:space="0" w:color="auto"/>
              <w:bottom w:val="single" w:sz="4" w:space="0" w:color="auto"/>
              <w:right w:val="single" w:sz="4" w:space="0" w:color="auto"/>
            </w:tcBorders>
          </w:tcPr>
          <w:p w14:paraId="00EEA56D"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202</w:t>
            </w:r>
          </w:p>
        </w:tc>
        <w:tc>
          <w:tcPr>
            <w:tcW w:w="597" w:type="pct"/>
            <w:tcBorders>
              <w:top w:val="nil"/>
              <w:left w:val="single" w:sz="4" w:space="0" w:color="auto"/>
              <w:bottom w:val="single" w:sz="4" w:space="0" w:color="auto"/>
              <w:right w:val="single" w:sz="4" w:space="0" w:color="auto"/>
            </w:tcBorders>
          </w:tcPr>
          <w:p w14:paraId="00EEA56E"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1,754</w:t>
            </w:r>
          </w:p>
        </w:tc>
      </w:tr>
      <w:tr w:rsidR="000F4CD1" w:rsidRPr="007D6F9F" w14:paraId="00EEA575" w14:textId="77777777" w:rsidTr="00FF5927">
        <w:trPr>
          <w:jc w:val="right"/>
        </w:trPr>
        <w:tc>
          <w:tcPr>
            <w:tcW w:w="1183" w:type="pct"/>
            <w:gridSpan w:val="2"/>
          </w:tcPr>
          <w:p w14:paraId="00EEA570"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NEP/PHA/88/TAS/45</w:t>
            </w:r>
          </w:p>
        </w:tc>
        <w:tc>
          <w:tcPr>
            <w:tcW w:w="1920" w:type="pct"/>
            <w:gridSpan w:val="3"/>
            <w:vAlign w:val="bottom"/>
          </w:tcPr>
          <w:p w14:paraId="00EEA571"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00EEA572"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5,643</w:t>
            </w:r>
          </w:p>
        </w:tc>
        <w:tc>
          <w:tcPr>
            <w:tcW w:w="618" w:type="pct"/>
            <w:gridSpan w:val="2"/>
            <w:tcBorders>
              <w:top w:val="nil"/>
              <w:left w:val="single" w:sz="4" w:space="0" w:color="auto"/>
              <w:bottom w:val="single" w:sz="4" w:space="0" w:color="auto"/>
              <w:right w:val="single" w:sz="4" w:space="0" w:color="auto"/>
            </w:tcBorders>
          </w:tcPr>
          <w:p w14:paraId="00EEA573"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734</w:t>
            </w:r>
          </w:p>
        </w:tc>
        <w:tc>
          <w:tcPr>
            <w:tcW w:w="597" w:type="pct"/>
            <w:tcBorders>
              <w:top w:val="nil"/>
              <w:left w:val="single" w:sz="4" w:space="0" w:color="auto"/>
              <w:bottom w:val="single" w:sz="4" w:space="0" w:color="auto"/>
              <w:right w:val="single" w:sz="4" w:space="0" w:color="auto"/>
            </w:tcBorders>
          </w:tcPr>
          <w:p w14:paraId="00EEA574"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6,377</w:t>
            </w:r>
          </w:p>
        </w:tc>
      </w:tr>
      <w:tr w:rsidR="000F4CD1" w:rsidRPr="007D6F9F" w14:paraId="00EEA57B" w14:textId="77777777" w:rsidTr="00FF5927">
        <w:trPr>
          <w:jc w:val="right"/>
        </w:trPr>
        <w:tc>
          <w:tcPr>
            <w:tcW w:w="1183" w:type="pct"/>
            <w:gridSpan w:val="2"/>
          </w:tcPr>
          <w:p w14:paraId="00EEA576"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NIC/KIP/93/TAS/55</w:t>
            </w:r>
          </w:p>
        </w:tc>
        <w:tc>
          <w:tcPr>
            <w:tcW w:w="1920" w:type="pct"/>
            <w:gridSpan w:val="3"/>
            <w:vAlign w:val="bottom"/>
          </w:tcPr>
          <w:p w14:paraId="00EEA577"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Kigali HFC implementation plan (stage I, first tranche)</w:t>
            </w:r>
          </w:p>
        </w:tc>
        <w:tc>
          <w:tcPr>
            <w:tcW w:w="683" w:type="pct"/>
          </w:tcPr>
          <w:p w14:paraId="00EEA578"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15,000</w:t>
            </w:r>
          </w:p>
        </w:tc>
        <w:tc>
          <w:tcPr>
            <w:tcW w:w="618" w:type="pct"/>
            <w:gridSpan w:val="2"/>
            <w:tcBorders>
              <w:top w:val="nil"/>
              <w:left w:val="single" w:sz="4" w:space="0" w:color="auto"/>
              <w:bottom w:val="single" w:sz="4" w:space="0" w:color="auto"/>
              <w:right w:val="single" w:sz="4" w:space="0" w:color="auto"/>
            </w:tcBorders>
          </w:tcPr>
          <w:p w14:paraId="00EEA579"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1,950</w:t>
            </w:r>
          </w:p>
        </w:tc>
        <w:tc>
          <w:tcPr>
            <w:tcW w:w="597" w:type="pct"/>
            <w:tcBorders>
              <w:top w:val="nil"/>
              <w:left w:val="single" w:sz="4" w:space="0" w:color="auto"/>
              <w:bottom w:val="single" w:sz="4" w:space="0" w:color="auto"/>
              <w:right w:val="single" w:sz="4" w:space="0" w:color="auto"/>
            </w:tcBorders>
          </w:tcPr>
          <w:p w14:paraId="00EEA57A"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16,950</w:t>
            </w:r>
          </w:p>
        </w:tc>
      </w:tr>
      <w:tr w:rsidR="000F4CD1" w:rsidRPr="007D6F9F" w14:paraId="00EEA581" w14:textId="77777777" w:rsidTr="00FF5927">
        <w:trPr>
          <w:jc w:val="right"/>
        </w:trPr>
        <w:tc>
          <w:tcPr>
            <w:tcW w:w="1183" w:type="pct"/>
            <w:gridSpan w:val="2"/>
          </w:tcPr>
          <w:p w14:paraId="00EEA57C"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PAK/PHA/83/TAS/101</w:t>
            </w:r>
          </w:p>
        </w:tc>
        <w:tc>
          <w:tcPr>
            <w:tcW w:w="1920" w:type="pct"/>
            <w:gridSpan w:val="3"/>
            <w:vAlign w:val="bottom"/>
          </w:tcPr>
          <w:p w14:paraId="00EEA57D"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(refrigeration servicing sector)</w:t>
            </w:r>
          </w:p>
        </w:tc>
        <w:tc>
          <w:tcPr>
            <w:tcW w:w="683" w:type="pct"/>
          </w:tcPr>
          <w:p w14:paraId="00EEA57E"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390</w:t>
            </w:r>
          </w:p>
        </w:tc>
        <w:tc>
          <w:tcPr>
            <w:tcW w:w="618" w:type="pct"/>
            <w:gridSpan w:val="2"/>
            <w:tcBorders>
              <w:top w:val="nil"/>
              <w:left w:val="single" w:sz="4" w:space="0" w:color="auto"/>
              <w:bottom w:val="single" w:sz="4" w:space="0" w:color="auto"/>
              <w:right w:val="single" w:sz="4" w:space="0" w:color="auto"/>
            </w:tcBorders>
          </w:tcPr>
          <w:p w14:paraId="00EEA57F"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51</w:t>
            </w:r>
          </w:p>
        </w:tc>
        <w:tc>
          <w:tcPr>
            <w:tcW w:w="597" w:type="pct"/>
            <w:tcBorders>
              <w:top w:val="nil"/>
              <w:left w:val="single" w:sz="4" w:space="0" w:color="auto"/>
              <w:bottom w:val="single" w:sz="4" w:space="0" w:color="auto"/>
              <w:right w:val="single" w:sz="4" w:space="0" w:color="auto"/>
            </w:tcBorders>
          </w:tcPr>
          <w:p w14:paraId="00EEA580"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441</w:t>
            </w:r>
          </w:p>
        </w:tc>
      </w:tr>
      <w:tr w:rsidR="000F4CD1" w:rsidRPr="007D6F9F" w14:paraId="00EEA587" w14:textId="77777777" w:rsidTr="00FF5927">
        <w:trPr>
          <w:jc w:val="right"/>
        </w:trPr>
        <w:tc>
          <w:tcPr>
            <w:tcW w:w="1183" w:type="pct"/>
            <w:gridSpan w:val="2"/>
          </w:tcPr>
          <w:p w14:paraId="00EEA582"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PAK/PHA/88/TAS/109</w:t>
            </w:r>
          </w:p>
        </w:tc>
        <w:tc>
          <w:tcPr>
            <w:tcW w:w="1920" w:type="pct"/>
            <w:gridSpan w:val="3"/>
            <w:vAlign w:val="bottom"/>
          </w:tcPr>
          <w:p w14:paraId="00EEA583"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w:t>
            </w:r>
          </w:p>
        </w:tc>
        <w:tc>
          <w:tcPr>
            <w:tcW w:w="683" w:type="pct"/>
          </w:tcPr>
          <w:p w14:paraId="00EEA584"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2,596</w:t>
            </w:r>
          </w:p>
        </w:tc>
        <w:tc>
          <w:tcPr>
            <w:tcW w:w="618" w:type="pct"/>
            <w:gridSpan w:val="2"/>
            <w:tcBorders>
              <w:top w:val="nil"/>
              <w:left w:val="single" w:sz="4" w:space="0" w:color="auto"/>
              <w:bottom w:val="single" w:sz="4" w:space="0" w:color="auto"/>
              <w:right w:val="single" w:sz="4" w:space="0" w:color="auto"/>
            </w:tcBorders>
          </w:tcPr>
          <w:p w14:paraId="00EEA585"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337</w:t>
            </w:r>
          </w:p>
        </w:tc>
        <w:tc>
          <w:tcPr>
            <w:tcW w:w="597" w:type="pct"/>
            <w:tcBorders>
              <w:top w:val="nil"/>
              <w:left w:val="single" w:sz="4" w:space="0" w:color="auto"/>
              <w:bottom w:val="single" w:sz="4" w:space="0" w:color="auto"/>
              <w:right w:val="single" w:sz="4" w:space="0" w:color="auto"/>
            </w:tcBorders>
          </w:tcPr>
          <w:p w14:paraId="00EEA586"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2,933</w:t>
            </w:r>
          </w:p>
        </w:tc>
      </w:tr>
      <w:tr w:rsidR="000F4CD1" w:rsidRPr="007D6F9F" w14:paraId="00EEA58D" w14:textId="77777777" w:rsidTr="00FF5927">
        <w:trPr>
          <w:jc w:val="right"/>
        </w:trPr>
        <w:tc>
          <w:tcPr>
            <w:tcW w:w="1183" w:type="pct"/>
            <w:gridSpan w:val="2"/>
          </w:tcPr>
          <w:p w14:paraId="00EEA588"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PAR/PHA/87/TAS/41</w:t>
            </w:r>
          </w:p>
        </w:tc>
        <w:tc>
          <w:tcPr>
            <w:tcW w:w="1920" w:type="pct"/>
            <w:gridSpan w:val="3"/>
            <w:vAlign w:val="bottom"/>
          </w:tcPr>
          <w:p w14:paraId="00EEA589"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683" w:type="pct"/>
          </w:tcPr>
          <w:p w14:paraId="00EEA58A"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25</w:t>
            </w:r>
          </w:p>
        </w:tc>
        <w:tc>
          <w:tcPr>
            <w:tcW w:w="618" w:type="pct"/>
            <w:gridSpan w:val="2"/>
            <w:tcBorders>
              <w:top w:val="nil"/>
              <w:left w:val="single" w:sz="4" w:space="0" w:color="auto"/>
              <w:bottom w:val="single" w:sz="4" w:space="0" w:color="auto"/>
              <w:right w:val="single" w:sz="4" w:space="0" w:color="auto"/>
            </w:tcBorders>
          </w:tcPr>
          <w:p w14:paraId="00EEA58B"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w:t>
            </w:r>
          </w:p>
        </w:tc>
        <w:tc>
          <w:tcPr>
            <w:tcW w:w="597" w:type="pct"/>
            <w:tcBorders>
              <w:top w:val="nil"/>
              <w:left w:val="single" w:sz="4" w:space="0" w:color="auto"/>
              <w:bottom w:val="single" w:sz="4" w:space="0" w:color="auto"/>
              <w:right w:val="single" w:sz="4" w:space="0" w:color="auto"/>
            </w:tcBorders>
          </w:tcPr>
          <w:p w14:paraId="00EEA58C"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28</w:t>
            </w:r>
          </w:p>
        </w:tc>
      </w:tr>
      <w:tr w:rsidR="000F4CD1" w:rsidRPr="007D6F9F" w14:paraId="00EEA593" w14:textId="77777777" w:rsidTr="00FF5927">
        <w:trPr>
          <w:jc w:val="right"/>
        </w:trPr>
        <w:tc>
          <w:tcPr>
            <w:tcW w:w="1183" w:type="pct"/>
            <w:gridSpan w:val="2"/>
          </w:tcPr>
          <w:p w14:paraId="00EEA58E"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PAR/PHA/91/TAS/45</w:t>
            </w:r>
          </w:p>
        </w:tc>
        <w:tc>
          <w:tcPr>
            <w:tcW w:w="1920" w:type="pct"/>
            <w:gridSpan w:val="3"/>
            <w:vAlign w:val="bottom"/>
          </w:tcPr>
          <w:p w14:paraId="00EEA58F"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00EEA590"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6,518</w:t>
            </w:r>
          </w:p>
        </w:tc>
        <w:tc>
          <w:tcPr>
            <w:tcW w:w="618" w:type="pct"/>
            <w:gridSpan w:val="2"/>
            <w:tcBorders>
              <w:top w:val="nil"/>
              <w:left w:val="single" w:sz="4" w:space="0" w:color="auto"/>
              <w:bottom w:val="single" w:sz="4" w:space="0" w:color="auto"/>
              <w:right w:val="single" w:sz="4" w:space="0" w:color="auto"/>
            </w:tcBorders>
          </w:tcPr>
          <w:p w14:paraId="00EEA591"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847</w:t>
            </w:r>
          </w:p>
        </w:tc>
        <w:tc>
          <w:tcPr>
            <w:tcW w:w="597" w:type="pct"/>
            <w:tcBorders>
              <w:top w:val="nil"/>
              <w:left w:val="single" w:sz="4" w:space="0" w:color="auto"/>
              <w:bottom w:val="single" w:sz="4" w:space="0" w:color="auto"/>
              <w:right w:val="single" w:sz="4" w:space="0" w:color="auto"/>
            </w:tcBorders>
          </w:tcPr>
          <w:p w14:paraId="00EEA592"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7,365</w:t>
            </w:r>
          </w:p>
        </w:tc>
      </w:tr>
      <w:tr w:rsidR="000F4CD1" w:rsidRPr="007D6F9F" w14:paraId="00EEA599" w14:textId="77777777" w:rsidTr="00FF5927">
        <w:trPr>
          <w:jc w:val="right"/>
        </w:trPr>
        <w:tc>
          <w:tcPr>
            <w:tcW w:w="1183" w:type="pct"/>
            <w:gridSpan w:val="2"/>
          </w:tcPr>
          <w:p w14:paraId="00EEA594"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PAR/SEV/88/INS/44</w:t>
            </w:r>
          </w:p>
        </w:tc>
        <w:tc>
          <w:tcPr>
            <w:tcW w:w="1920" w:type="pct"/>
            <w:gridSpan w:val="3"/>
            <w:vAlign w:val="bottom"/>
          </w:tcPr>
          <w:p w14:paraId="00EEA595"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institutional strengthening project (phase X: 12/2021-11/2023)</w:t>
            </w:r>
          </w:p>
        </w:tc>
        <w:tc>
          <w:tcPr>
            <w:tcW w:w="683" w:type="pct"/>
          </w:tcPr>
          <w:p w14:paraId="00EEA596"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3,382</w:t>
            </w:r>
          </w:p>
        </w:tc>
        <w:tc>
          <w:tcPr>
            <w:tcW w:w="618" w:type="pct"/>
            <w:gridSpan w:val="2"/>
            <w:tcBorders>
              <w:top w:val="nil"/>
              <w:left w:val="single" w:sz="4" w:space="0" w:color="auto"/>
              <w:bottom w:val="single" w:sz="4" w:space="0" w:color="auto"/>
              <w:right w:val="single" w:sz="4" w:space="0" w:color="auto"/>
            </w:tcBorders>
          </w:tcPr>
          <w:p w14:paraId="00EEA597"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7" w:type="pct"/>
            <w:tcBorders>
              <w:top w:val="nil"/>
              <w:left w:val="single" w:sz="4" w:space="0" w:color="auto"/>
              <w:bottom w:val="single" w:sz="4" w:space="0" w:color="auto"/>
              <w:right w:val="single" w:sz="4" w:space="0" w:color="auto"/>
            </w:tcBorders>
          </w:tcPr>
          <w:p w14:paraId="00EEA598"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3,382</w:t>
            </w:r>
          </w:p>
        </w:tc>
      </w:tr>
      <w:tr w:rsidR="000F4CD1" w:rsidRPr="007D6F9F" w14:paraId="00EEA59F" w14:textId="77777777" w:rsidTr="00FF5927">
        <w:trPr>
          <w:jc w:val="right"/>
        </w:trPr>
        <w:tc>
          <w:tcPr>
            <w:tcW w:w="1183" w:type="pct"/>
            <w:gridSpan w:val="2"/>
          </w:tcPr>
          <w:p w14:paraId="00EEA59A"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PER/SEV/80/INS/56</w:t>
            </w:r>
          </w:p>
        </w:tc>
        <w:tc>
          <w:tcPr>
            <w:tcW w:w="1920" w:type="pct"/>
            <w:gridSpan w:val="3"/>
            <w:vAlign w:val="bottom"/>
          </w:tcPr>
          <w:p w14:paraId="00EEA59B"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Renewal of institutional strengthening project (phase V: 1/2018-12/2019)</w:t>
            </w:r>
          </w:p>
        </w:tc>
        <w:tc>
          <w:tcPr>
            <w:tcW w:w="683" w:type="pct"/>
          </w:tcPr>
          <w:p w14:paraId="00EEA59C"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-4,138</w:t>
            </w:r>
          </w:p>
        </w:tc>
        <w:tc>
          <w:tcPr>
            <w:tcW w:w="618" w:type="pct"/>
            <w:gridSpan w:val="2"/>
            <w:tcBorders>
              <w:top w:val="nil"/>
              <w:left w:val="single" w:sz="4" w:space="0" w:color="auto"/>
              <w:bottom w:val="single" w:sz="4" w:space="0" w:color="auto"/>
              <w:right w:val="single" w:sz="4" w:space="0" w:color="auto"/>
            </w:tcBorders>
          </w:tcPr>
          <w:p w14:paraId="00EEA59D"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7" w:type="pct"/>
            <w:tcBorders>
              <w:top w:val="nil"/>
              <w:left w:val="single" w:sz="4" w:space="0" w:color="auto"/>
              <w:bottom w:val="single" w:sz="4" w:space="0" w:color="auto"/>
              <w:right w:val="single" w:sz="4" w:space="0" w:color="auto"/>
            </w:tcBorders>
          </w:tcPr>
          <w:p w14:paraId="00EEA59E"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-4,138</w:t>
            </w:r>
          </w:p>
        </w:tc>
      </w:tr>
      <w:tr w:rsidR="000F4CD1" w:rsidRPr="007D6F9F" w14:paraId="00EEA5A5" w14:textId="77777777" w:rsidTr="00FF5927">
        <w:trPr>
          <w:jc w:val="right"/>
        </w:trPr>
        <w:tc>
          <w:tcPr>
            <w:tcW w:w="1183" w:type="pct"/>
            <w:gridSpan w:val="2"/>
          </w:tcPr>
          <w:p w14:paraId="00EEA5A0"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PRC/KIP/91/PRP/37</w:t>
            </w:r>
          </w:p>
        </w:tc>
        <w:tc>
          <w:tcPr>
            <w:tcW w:w="1920" w:type="pct"/>
            <w:gridSpan w:val="3"/>
            <w:vAlign w:val="bottom"/>
          </w:tcPr>
          <w:p w14:paraId="00EEA5A1"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00EEA5A2"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31,137</w:t>
            </w:r>
          </w:p>
        </w:tc>
        <w:tc>
          <w:tcPr>
            <w:tcW w:w="618" w:type="pct"/>
            <w:gridSpan w:val="2"/>
            <w:tcBorders>
              <w:top w:val="nil"/>
              <w:left w:val="single" w:sz="4" w:space="0" w:color="auto"/>
              <w:bottom w:val="single" w:sz="4" w:space="0" w:color="auto"/>
              <w:right w:val="single" w:sz="4" w:space="0" w:color="auto"/>
            </w:tcBorders>
          </w:tcPr>
          <w:p w14:paraId="00EEA5A3"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4,048</w:t>
            </w:r>
          </w:p>
        </w:tc>
        <w:tc>
          <w:tcPr>
            <w:tcW w:w="597" w:type="pct"/>
            <w:tcBorders>
              <w:top w:val="nil"/>
              <w:left w:val="single" w:sz="4" w:space="0" w:color="auto"/>
              <w:bottom w:val="single" w:sz="4" w:space="0" w:color="auto"/>
              <w:right w:val="single" w:sz="4" w:space="0" w:color="auto"/>
            </w:tcBorders>
          </w:tcPr>
          <w:p w14:paraId="00EEA5A4"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35,185</w:t>
            </w:r>
          </w:p>
        </w:tc>
      </w:tr>
      <w:tr w:rsidR="000F4CD1" w:rsidRPr="007D6F9F" w14:paraId="00EEA5AB" w14:textId="77777777" w:rsidTr="00FF5927">
        <w:trPr>
          <w:jc w:val="right"/>
        </w:trPr>
        <w:tc>
          <w:tcPr>
            <w:tcW w:w="1183" w:type="pct"/>
            <w:gridSpan w:val="2"/>
          </w:tcPr>
          <w:p w14:paraId="00EEA5A6"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PRC/PHA/81/PRP/33</w:t>
            </w:r>
          </w:p>
        </w:tc>
        <w:tc>
          <w:tcPr>
            <w:tcW w:w="1920" w:type="pct"/>
            <w:gridSpan w:val="3"/>
            <w:vAlign w:val="bottom"/>
          </w:tcPr>
          <w:p w14:paraId="00EEA5A7"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HCFC phase-out management plan (stage II)</w:t>
            </w:r>
          </w:p>
        </w:tc>
        <w:tc>
          <w:tcPr>
            <w:tcW w:w="683" w:type="pct"/>
          </w:tcPr>
          <w:p w14:paraId="00EEA5A8"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w:t>
            </w:r>
          </w:p>
        </w:tc>
        <w:tc>
          <w:tcPr>
            <w:tcW w:w="618" w:type="pct"/>
            <w:gridSpan w:val="2"/>
            <w:tcBorders>
              <w:top w:val="nil"/>
              <w:left w:val="single" w:sz="4" w:space="0" w:color="auto"/>
              <w:bottom w:val="single" w:sz="4" w:space="0" w:color="auto"/>
              <w:right w:val="single" w:sz="4" w:space="0" w:color="auto"/>
            </w:tcBorders>
          </w:tcPr>
          <w:p w14:paraId="00EEA5A9"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w:t>
            </w:r>
          </w:p>
        </w:tc>
        <w:tc>
          <w:tcPr>
            <w:tcW w:w="597" w:type="pct"/>
            <w:tcBorders>
              <w:top w:val="nil"/>
              <w:left w:val="single" w:sz="4" w:space="0" w:color="auto"/>
              <w:bottom w:val="single" w:sz="4" w:space="0" w:color="auto"/>
              <w:right w:val="single" w:sz="4" w:space="0" w:color="auto"/>
            </w:tcBorders>
          </w:tcPr>
          <w:p w14:paraId="00EEA5AA"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23</w:t>
            </w:r>
          </w:p>
        </w:tc>
      </w:tr>
      <w:tr w:rsidR="000F4CD1" w:rsidRPr="007D6F9F" w14:paraId="00EEA5B1" w14:textId="77777777" w:rsidTr="00FF5927">
        <w:trPr>
          <w:jc w:val="right"/>
        </w:trPr>
        <w:tc>
          <w:tcPr>
            <w:tcW w:w="1183" w:type="pct"/>
            <w:gridSpan w:val="2"/>
          </w:tcPr>
          <w:p w14:paraId="00EEA5AC"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QAT/PHA/88/TAS/27</w:t>
            </w:r>
          </w:p>
        </w:tc>
        <w:tc>
          <w:tcPr>
            <w:tcW w:w="1920" w:type="pct"/>
            <w:gridSpan w:val="3"/>
            <w:vAlign w:val="bottom"/>
          </w:tcPr>
          <w:p w14:paraId="00EEA5AD"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683" w:type="pct"/>
          </w:tcPr>
          <w:p w14:paraId="00EEA5AE"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4,600</w:t>
            </w:r>
          </w:p>
        </w:tc>
        <w:tc>
          <w:tcPr>
            <w:tcW w:w="618" w:type="pct"/>
            <w:gridSpan w:val="2"/>
            <w:tcBorders>
              <w:top w:val="nil"/>
              <w:left w:val="single" w:sz="4" w:space="0" w:color="auto"/>
              <w:bottom w:val="single" w:sz="4" w:space="0" w:color="auto"/>
              <w:right w:val="single" w:sz="4" w:space="0" w:color="auto"/>
            </w:tcBorders>
          </w:tcPr>
          <w:p w14:paraId="00EEA5AF"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598</w:t>
            </w:r>
          </w:p>
        </w:tc>
        <w:tc>
          <w:tcPr>
            <w:tcW w:w="597" w:type="pct"/>
            <w:tcBorders>
              <w:top w:val="nil"/>
              <w:left w:val="single" w:sz="4" w:space="0" w:color="auto"/>
              <w:bottom w:val="single" w:sz="4" w:space="0" w:color="auto"/>
              <w:right w:val="single" w:sz="4" w:space="0" w:color="auto"/>
            </w:tcBorders>
          </w:tcPr>
          <w:p w14:paraId="00EEA5B0"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5,198</w:t>
            </w:r>
          </w:p>
        </w:tc>
      </w:tr>
      <w:tr w:rsidR="000F4CD1" w:rsidRPr="007D6F9F" w14:paraId="00EEA5B7" w14:textId="77777777" w:rsidTr="00FF5927">
        <w:trPr>
          <w:jc w:val="right"/>
        </w:trPr>
        <w:tc>
          <w:tcPr>
            <w:tcW w:w="1183" w:type="pct"/>
            <w:gridSpan w:val="2"/>
          </w:tcPr>
          <w:p w14:paraId="00EEA5B2"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RWA/PHA/91/TAS/39</w:t>
            </w:r>
          </w:p>
        </w:tc>
        <w:tc>
          <w:tcPr>
            <w:tcW w:w="1920" w:type="pct"/>
            <w:gridSpan w:val="3"/>
            <w:vAlign w:val="bottom"/>
          </w:tcPr>
          <w:p w14:paraId="00EEA5B3"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00EEA5B4"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w:t>
            </w:r>
          </w:p>
        </w:tc>
        <w:tc>
          <w:tcPr>
            <w:tcW w:w="618" w:type="pct"/>
            <w:gridSpan w:val="2"/>
            <w:tcBorders>
              <w:top w:val="nil"/>
              <w:left w:val="single" w:sz="4" w:space="0" w:color="auto"/>
              <w:bottom w:val="single" w:sz="4" w:space="0" w:color="auto"/>
              <w:right w:val="single" w:sz="4" w:space="0" w:color="auto"/>
            </w:tcBorders>
          </w:tcPr>
          <w:p w14:paraId="00EEA5B5"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w:t>
            </w:r>
          </w:p>
        </w:tc>
        <w:tc>
          <w:tcPr>
            <w:tcW w:w="597" w:type="pct"/>
            <w:tcBorders>
              <w:top w:val="nil"/>
              <w:left w:val="single" w:sz="4" w:space="0" w:color="auto"/>
              <w:bottom w:val="single" w:sz="4" w:space="0" w:color="auto"/>
              <w:right w:val="single" w:sz="4" w:space="0" w:color="auto"/>
            </w:tcBorders>
          </w:tcPr>
          <w:p w14:paraId="00EEA5B6"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11</w:t>
            </w:r>
          </w:p>
        </w:tc>
      </w:tr>
      <w:tr w:rsidR="000F4CD1" w:rsidRPr="007D6F9F" w14:paraId="00EEA5BD" w14:textId="77777777" w:rsidTr="00FF5927">
        <w:trPr>
          <w:jc w:val="right"/>
        </w:trPr>
        <w:tc>
          <w:tcPr>
            <w:tcW w:w="1183" w:type="pct"/>
            <w:gridSpan w:val="2"/>
          </w:tcPr>
          <w:p w14:paraId="00EEA5B8"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SAM/PHA/92/TAS/28</w:t>
            </w:r>
          </w:p>
        </w:tc>
        <w:tc>
          <w:tcPr>
            <w:tcW w:w="1920" w:type="pct"/>
            <w:gridSpan w:val="3"/>
            <w:vAlign w:val="bottom"/>
          </w:tcPr>
          <w:p w14:paraId="00EEA5B9"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00EEA5BA"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17,279</w:t>
            </w:r>
          </w:p>
        </w:tc>
        <w:tc>
          <w:tcPr>
            <w:tcW w:w="618" w:type="pct"/>
            <w:gridSpan w:val="2"/>
            <w:tcBorders>
              <w:top w:val="nil"/>
              <w:left w:val="single" w:sz="4" w:space="0" w:color="auto"/>
              <w:bottom w:val="single" w:sz="4" w:space="0" w:color="auto"/>
              <w:right w:val="single" w:sz="4" w:space="0" w:color="auto"/>
            </w:tcBorders>
          </w:tcPr>
          <w:p w14:paraId="00EEA5BB"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2,246</w:t>
            </w:r>
          </w:p>
        </w:tc>
        <w:tc>
          <w:tcPr>
            <w:tcW w:w="597" w:type="pct"/>
            <w:tcBorders>
              <w:top w:val="nil"/>
              <w:left w:val="single" w:sz="4" w:space="0" w:color="auto"/>
              <w:bottom w:val="single" w:sz="4" w:space="0" w:color="auto"/>
              <w:right w:val="single" w:sz="4" w:space="0" w:color="auto"/>
            </w:tcBorders>
          </w:tcPr>
          <w:p w14:paraId="00EEA5BC"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19,525</w:t>
            </w:r>
          </w:p>
        </w:tc>
      </w:tr>
      <w:tr w:rsidR="000F4CD1" w:rsidRPr="007D6F9F" w14:paraId="00EEA5C3" w14:textId="77777777" w:rsidTr="00FF5927">
        <w:trPr>
          <w:jc w:val="right"/>
        </w:trPr>
        <w:tc>
          <w:tcPr>
            <w:tcW w:w="1183" w:type="pct"/>
            <w:gridSpan w:val="2"/>
          </w:tcPr>
          <w:p w14:paraId="00EEA5BE"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SEN/KIP/87/PRP/44</w:t>
            </w:r>
          </w:p>
        </w:tc>
        <w:tc>
          <w:tcPr>
            <w:tcW w:w="1920" w:type="pct"/>
            <w:gridSpan w:val="3"/>
            <w:vAlign w:val="bottom"/>
          </w:tcPr>
          <w:p w14:paraId="00EEA5BF"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683" w:type="pct"/>
          </w:tcPr>
          <w:p w14:paraId="00EEA5C0"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22,395</w:t>
            </w:r>
          </w:p>
        </w:tc>
        <w:tc>
          <w:tcPr>
            <w:tcW w:w="618" w:type="pct"/>
            <w:gridSpan w:val="2"/>
            <w:tcBorders>
              <w:top w:val="nil"/>
              <w:left w:val="single" w:sz="4" w:space="0" w:color="auto"/>
              <w:bottom w:val="single" w:sz="4" w:space="0" w:color="auto"/>
              <w:right w:val="single" w:sz="4" w:space="0" w:color="auto"/>
            </w:tcBorders>
          </w:tcPr>
          <w:p w14:paraId="00EEA5C1"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2,911</w:t>
            </w:r>
          </w:p>
        </w:tc>
        <w:tc>
          <w:tcPr>
            <w:tcW w:w="597" w:type="pct"/>
            <w:tcBorders>
              <w:top w:val="nil"/>
              <w:left w:val="single" w:sz="4" w:space="0" w:color="auto"/>
              <w:bottom w:val="single" w:sz="4" w:space="0" w:color="auto"/>
              <w:right w:val="single" w:sz="4" w:space="0" w:color="auto"/>
            </w:tcBorders>
          </w:tcPr>
          <w:p w14:paraId="00EEA5C2"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25,306</w:t>
            </w:r>
          </w:p>
        </w:tc>
      </w:tr>
      <w:tr w:rsidR="000F4CD1" w:rsidRPr="007D6F9F" w14:paraId="00EEA5C9" w14:textId="77777777" w:rsidTr="00FF5927">
        <w:trPr>
          <w:jc w:val="right"/>
        </w:trPr>
        <w:tc>
          <w:tcPr>
            <w:tcW w:w="1183" w:type="pct"/>
            <w:gridSpan w:val="2"/>
          </w:tcPr>
          <w:p w14:paraId="00EEA5C4"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SEY/KIP/90/PRP/28</w:t>
            </w:r>
          </w:p>
        </w:tc>
        <w:tc>
          <w:tcPr>
            <w:tcW w:w="1920" w:type="pct"/>
            <w:gridSpan w:val="3"/>
            <w:vAlign w:val="bottom"/>
          </w:tcPr>
          <w:p w14:paraId="00EEA5C5"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00EEA5C6"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9,800</w:t>
            </w:r>
          </w:p>
        </w:tc>
        <w:tc>
          <w:tcPr>
            <w:tcW w:w="618" w:type="pct"/>
            <w:gridSpan w:val="2"/>
            <w:tcBorders>
              <w:top w:val="nil"/>
              <w:left w:val="single" w:sz="4" w:space="0" w:color="auto"/>
              <w:bottom w:val="single" w:sz="4" w:space="0" w:color="auto"/>
              <w:right w:val="single" w:sz="4" w:space="0" w:color="auto"/>
            </w:tcBorders>
          </w:tcPr>
          <w:p w14:paraId="00EEA5C7"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1,274</w:t>
            </w:r>
          </w:p>
        </w:tc>
        <w:tc>
          <w:tcPr>
            <w:tcW w:w="597" w:type="pct"/>
            <w:tcBorders>
              <w:top w:val="nil"/>
              <w:left w:val="single" w:sz="4" w:space="0" w:color="auto"/>
              <w:bottom w:val="single" w:sz="4" w:space="0" w:color="auto"/>
              <w:right w:val="single" w:sz="4" w:space="0" w:color="auto"/>
            </w:tcBorders>
          </w:tcPr>
          <w:p w14:paraId="00EEA5C8"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11,074</w:t>
            </w:r>
          </w:p>
        </w:tc>
      </w:tr>
      <w:tr w:rsidR="000F4CD1" w:rsidRPr="007D6F9F" w14:paraId="00EEA5CF" w14:textId="77777777" w:rsidTr="00FF5927">
        <w:trPr>
          <w:jc w:val="right"/>
        </w:trPr>
        <w:tc>
          <w:tcPr>
            <w:tcW w:w="1183" w:type="pct"/>
            <w:gridSpan w:val="2"/>
          </w:tcPr>
          <w:p w14:paraId="00EEA5CA"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SOI/PHA/92/TAS/20</w:t>
            </w:r>
          </w:p>
        </w:tc>
        <w:tc>
          <w:tcPr>
            <w:tcW w:w="1920" w:type="pct"/>
            <w:gridSpan w:val="3"/>
            <w:vAlign w:val="bottom"/>
          </w:tcPr>
          <w:p w14:paraId="00EEA5CB"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00EEA5CC"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15,737</w:t>
            </w:r>
          </w:p>
        </w:tc>
        <w:tc>
          <w:tcPr>
            <w:tcW w:w="618" w:type="pct"/>
            <w:gridSpan w:val="2"/>
            <w:tcBorders>
              <w:top w:val="nil"/>
              <w:left w:val="single" w:sz="4" w:space="0" w:color="auto"/>
              <w:bottom w:val="single" w:sz="4" w:space="0" w:color="auto"/>
              <w:right w:val="single" w:sz="4" w:space="0" w:color="auto"/>
            </w:tcBorders>
          </w:tcPr>
          <w:p w14:paraId="00EEA5CD"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2,046</w:t>
            </w:r>
          </w:p>
        </w:tc>
        <w:tc>
          <w:tcPr>
            <w:tcW w:w="597" w:type="pct"/>
            <w:tcBorders>
              <w:top w:val="nil"/>
              <w:left w:val="single" w:sz="4" w:space="0" w:color="auto"/>
              <w:bottom w:val="single" w:sz="4" w:space="0" w:color="auto"/>
              <w:right w:val="single" w:sz="4" w:space="0" w:color="auto"/>
            </w:tcBorders>
          </w:tcPr>
          <w:p w14:paraId="00EEA5CE"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17,783</w:t>
            </w:r>
          </w:p>
        </w:tc>
      </w:tr>
      <w:tr w:rsidR="000F4CD1" w:rsidRPr="007D6F9F" w14:paraId="00EEA5D5" w14:textId="77777777" w:rsidTr="00FF5927">
        <w:trPr>
          <w:jc w:val="right"/>
        </w:trPr>
        <w:tc>
          <w:tcPr>
            <w:tcW w:w="1183" w:type="pct"/>
            <w:gridSpan w:val="2"/>
          </w:tcPr>
          <w:p w14:paraId="00EEA5D0"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STL/KIP/91/PRP/36</w:t>
            </w:r>
          </w:p>
        </w:tc>
        <w:tc>
          <w:tcPr>
            <w:tcW w:w="1920" w:type="pct"/>
            <w:gridSpan w:val="3"/>
            <w:vAlign w:val="bottom"/>
          </w:tcPr>
          <w:p w14:paraId="00EEA5D1"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00EEA5D2"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31,106</w:t>
            </w:r>
          </w:p>
        </w:tc>
        <w:tc>
          <w:tcPr>
            <w:tcW w:w="618" w:type="pct"/>
            <w:gridSpan w:val="2"/>
            <w:tcBorders>
              <w:top w:val="nil"/>
              <w:left w:val="single" w:sz="4" w:space="0" w:color="auto"/>
              <w:bottom w:val="single" w:sz="4" w:space="0" w:color="auto"/>
              <w:right w:val="single" w:sz="4" w:space="0" w:color="auto"/>
            </w:tcBorders>
          </w:tcPr>
          <w:p w14:paraId="00EEA5D3"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4,044</w:t>
            </w:r>
          </w:p>
        </w:tc>
        <w:tc>
          <w:tcPr>
            <w:tcW w:w="597" w:type="pct"/>
            <w:tcBorders>
              <w:top w:val="nil"/>
              <w:left w:val="single" w:sz="4" w:space="0" w:color="auto"/>
              <w:bottom w:val="single" w:sz="4" w:space="0" w:color="auto"/>
              <w:right w:val="single" w:sz="4" w:space="0" w:color="auto"/>
            </w:tcBorders>
          </w:tcPr>
          <w:p w14:paraId="00EEA5D4"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35,150</w:t>
            </w:r>
          </w:p>
        </w:tc>
      </w:tr>
      <w:tr w:rsidR="000F4CD1" w:rsidRPr="007D6F9F" w14:paraId="00EEA5DB" w14:textId="77777777" w:rsidTr="00FF5927">
        <w:trPr>
          <w:jc w:val="right"/>
        </w:trPr>
        <w:tc>
          <w:tcPr>
            <w:tcW w:w="1183" w:type="pct"/>
            <w:gridSpan w:val="2"/>
          </w:tcPr>
          <w:p w14:paraId="00EEA5D6"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SUR/PHA/92/TAS/33</w:t>
            </w:r>
          </w:p>
        </w:tc>
        <w:tc>
          <w:tcPr>
            <w:tcW w:w="1920" w:type="pct"/>
            <w:gridSpan w:val="3"/>
            <w:vAlign w:val="bottom"/>
          </w:tcPr>
          <w:p w14:paraId="00EEA5D7"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 fourth tranche)</w:t>
            </w:r>
          </w:p>
        </w:tc>
        <w:tc>
          <w:tcPr>
            <w:tcW w:w="683" w:type="pct"/>
          </w:tcPr>
          <w:p w14:paraId="00EEA5D8"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13,500</w:t>
            </w:r>
          </w:p>
        </w:tc>
        <w:tc>
          <w:tcPr>
            <w:tcW w:w="618" w:type="pct"/>
            <w:gridSpan w:val="2"/>
            <w:tcBorders>
              <w:top w:val="nil"/>
              <w:left w:val="single" w:sz="4" w:space="0" w:color="auto"/>
              <w:bottom w:val="single" w:sz="4" w:space="0" w:color="auto"/>
              <w:right w:val="single" w:sz="4" w:space="0" w:color="auto"/>
            </w:tcBorders>
          </w:tcPr>
          <w:p w14:paraId="00EEA5D9"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1,755</w:t>
            </w:r>
          </w:p>
        </w:tc>
        <w:tc>
          <w:tcPr>
            <w:tcW w:w="597" w:type="pct"/>
            <w:tcBorders>
              <w:top w:val="nil"/>
              <w:left w:val="single" w:sz="4" w:space="0" w:color="auto"/>
              <w:bottom w:val="single" w:sz="4" w:space="0" w:color="auto"/>
              <w:right w:val="single" w:sz="4" w:space="0" w:color="auto"/>
            </w:tcBorders>
          </w:tcPr>
          <w:p w14:paraId="00EEA5DA"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15,255</w:t>
            </w:r>
          </w:p>
        </w:tc>
      </w:tr>
      <w:tr w:rsidR="000F4CD1" w:rsidRPr="007D6F9F" w14:paraId="00EEA5E1" w14:textId="77777777" w:rsidTr="00FF5927">
        <w:trPr>
          <w:jc w:val="right"/>
        </w:trPr>
        <w:tc>
          <w:tcPr>
            <w:tcW w:w="1183" w:type="pct"/>
            <w:gridSpan w:val="2"/>
          </w:tcPr>
          <w:p w14:paraId="00EEA5DC"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SUR/SEV/77/INS/25</w:t>
            </w:r>
          </w:p>
        </w:tc>
        <w:tc>
          <w:tcPr>
            <w:tcW w:w="1920" w:type="pct"/>
            <w:gridSpan w:val="3"/>
            <w:vAlign w:val="bottom"/>
          </w:tcPr>
          <w:p w14:paraId="00EEA5DD"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VI: 12/2016-11/2018)</w:t>
            </w:r>
          </w:p>
        </w:tc>
        <w:tc>
          <w:tcPr>
            <w:tcW w:w="683" w:type="pct"/>
          </w:tcPr>
          <w:p w14:paraId="00EEA5DE"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18,773</w:t>
            </w:r>
          </w:p>
        </w:tc>
        <w:tc>
          <w:tcPr>
            <w:tcW w:w="618" w:type="pct"/>
            <w:gridSpan w:val="2"/>
            <w:tcBorders>
              <w:top w:val="nil"/>
              <w:left w:val="single" w:sz="4" w:space="0" w:color="auto"/>
              <w:bottom w:val="single" w:sz="4" w:space="0" w:color="auto"/>
              <w:right w:val="single" w:sz="4" w:space="0" w:color="auto"/>
            </w:tcBorders>
          </w:tcPr>
          <w:p w14:paraId="00EEA5DF"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7" w:type="pct"/>
            <w:tcBorders>
              <w:top w:val="nil"/>
              <w:left w:val="single" w:sz="4" w:space="0" w:color="auto"/>
              <w:bottom w:val="single" w:sz="4" w:space="0" w:color="auto"/>
              <w:right w:val="single" w:sz="4" w:space="0" w:color="auto"/>
            </w:tcBorders>
          </w:tcPr>
          <w:p w14:paraId="00EEA5E0"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18,773</w:t>
            </w:r>
          </w:p>
        </w:tc>
      </w:tr>
      <w:tr w:rsidR="000F4CD1" w:rsidRPr="007D6F9F" w14:paraId="00EEA5E7" w14:textId="77777777" w:rsidTr="00FF5927">
        <w:trPr>
          <w:jc w:val="right"/>
        </w:trPr>
        <w:tc>
          <w:tcPr>
            <w:tcW w:w="1183" w:type="pct"/>
            <w:gridSpan w:val="2"/>
          </w:tcPr>
          <w:p w14:paraId="00EEA5E2"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TLS/SEV/88/INS/22</w:t>
            </w:r>
          </w:p>
        </w:tc>
        <w:tc>
          <w:tcPr>
            <w:tcW w:w="1920" w:type="pct"/>
            <w:gridSpan w:val="3"/>
            <w:vAlign w:val="bottom"/>
          </w:tcPr>
          <w:p w14:paraId="00EEA5E3"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institutional strengthening (phase VI: 7/2022-6/2024)</w:t>
            </w:r>
          </w:p>
        </w:tc>
        <w:tc>
          <w:tcPr>
            <w:tcW w:w="683" w:type="pct"/>
          </w:tcPr>
          <w:p w14:paraId="00EEA5E4"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14,955</w:t>
            </w:r>
          </w:p>
        </w:tc>
        <w:tc>
          <w:tcPr>
            <w:tcW w:w="618" w:type="pct"/>
            <w:gridSpan w:val="2"/>
            <w:tcBorders>
              <w:top w:val="nil"/>
              <w:left w:val="single" w:sz="4" w:space="0" w:color="auto"/>
              <w:bottom w:val="single" w:sz="4" w:space="0" w:color="auto"/>
              <w:right w:val="single" w:sz="4" w:space="0" w:color="auto"/>
            </w:tcBorders>
          </w:tcPr>
          <w:p w14:paraId="00EEA5E5"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7" w:type="pct"/>
            <w:tcBorders>
              <w:top w:val="nil"/>
              <w:left w:val="single" w:sz="4" w:space="0" w:color="auto"/>
              <w:bottom w:val="single" w:sz="4" w:space="0" w:color="auto"/>
              <w:right w:val="single" w:sz="4" w:space="0" w:color="auto"/>
            </w:tcBorders>
          </w:tcPr>
          <w:p w14:paraId="00EEA5E6"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14,955</w:t>
            </w:r>
          </w:p>
        </w:tc>
      </w:tr>
      <w:tr w:rsidR="000F4CD1" w:rsidRPr="007D6F9F" w14:paraId="00EEA5ED" w14:textId="77777777" w:rsidTr="00FF5927">
        <w:trPr>
          <w:jc w:val="right"/>
        </w:trPr>
        <w:tc>
          <w:tcPr>
            <w:tcW w:w="1183" w:type="pct"/>
            <w:gridSpan w:val="2"/>
          </w:tcPr>
          <w:p w14:paraId="00EEA5E8"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TOG/KIP/90/PRP/39</w:t>
            </w:r>
          </w:p>
        </w:tc>
        <w:tc>
          <w:tcPr>
            <w:tcW w:w="1920" w:type="pct"/>
            <w:gridSpan w:val="3"/>
            <w:vAlign w:val="bottom"/>
          </w:tcPr>
          <w:p w14:paraId="00EEA5E9"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00EEA5EA"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19,256</w:t>
            </w:r>
          </w:p>
        </w:tc>
        <w:tc>
          <w:tcPr>
            <w:tcW w:w="618" w:type="pct"/>
            <w:gridSpan w:val="2"/>
            <w:tcBorders>
              <w:top w:val="nil"/>
              <w:left w:val="single" w:sz="4" w:space="0" w:color="auto"/>
              <w:bottom w:val="single" w:sz="4" w:space="0" w:color="auto"/>
              <w:right w:val="single" w:sz="4" w:space="0" w:color="auto"/>
            </w:tcBorders>
          </w:tcPr>
          <w:p w14:paraId="00EEA5EB"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2,503</w:t>
            </w:r>
          </w:p>
        </w:tc>
        <w:tc>
          <w:tcPr>
            <w:tcW w:w="597" w:type="pct"/>
            <w:tcBorders>
              <w:top w:val="nil"/>
              <w:left w:val="single" w:sz="4" w:space="0" w:color="auto"/>
              <w:bottom w:val="single" w:sz="4" w:space="0" w:color="auto"/>
              <w:right w:val="single" w:sz="4" w:space="0" w:color="auto"/>
            </w:tcBorders>
          </w:tcPr>
          <w:p w14:paraId="00EEA5EC"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21,759</w:t>
            </w:r>
          </w:p>
        </w:tc>
      </w:tr>
      <w:tr w:rsidR="000F4CD1" w:rsidRPr="007D6F9F" w14:paraId="00EEA5F3" w14:textId="77777777" w:rsidTr="00FF5927">
        <w:trPr>
          <w:jc w:val="right"/>
        </w:trPr>
        <w:tc>
          <w:tcPr>
            <w:tcW w:w="1183" w:type="pct"/>
            <w:gridSpan w:val="2"/>
          </w:tcPr>
          <w:p w14:paraId="00EEA5EE"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TON/PHA/92/TAS/20</w:t>
            </w:r>
          </w:p>
        </w:tc>
        <w:tc>
          <w:tcPr>
            <w:tcW w:w="1920" w:type="pct"/>
            <w:gridSpan w:val="3"/>
            <w:vAlign w:val="bottom"/>
          </w:tcPr>
          <w:p w14:paraId="00EEA5EF"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00EEA5F0"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17,133</w:t>
            </w:r>
          </w:p>
        </w:tc>
        <w:tc>
          <w:tcPr>
            <w:tcW w:w="618" w:type="pct"/>
            <w:gridSpan w:val="2"/>
            <w:tcBorders>
              <w:top w:val="nil"/>
              <w:left w:val="single" w:sz="4" w:space="0" w:color="auto"/>
              <w:bottom w:val="single" w:sz="4" w:space="0" w:color="auto"/>
              <w:right w:val="single" w:sz="4" w:space="0" w:color="auto"/>
            </w:tcBorders>
          </w:tcPr>
          <w:p w14:paraId="00EEA5F1"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2,227</w:t>
            </w:r>
          </w:p>
        </w:tc>
        <w:tc>
          <w:tcPr>
            <w:tcW w:w="597" w:type="pct"/>
            <w:tcBorders>
              <w:top w:val="nil"/>
              <w:left w:val="single" w:sz="4" w:space="0" w:color="auto"/>
              <w:bottom w:val="single" w:sz="4" w:space="0" w:color="auto"/>
              <w:right w:val="single" w:sz="4" w:space="0" w:color="auto"/>
            </w:tcBorders>
          </w:tcPr>
          <w:p w14:paraId="00EEA5F2"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19,360</w:t>
            </w:r>
          </w:p>
        </w:tc>
      </w:tr>
      <w:tr w:rsidR="000F4CD1" w:rsidRPr="007D6F9F" w14:paraId="00EEA5F9" w14:textId="77777777" w:rsidTr="00FF5927">
        <w:trPr>
          <w:jc w:val="right"/>
        </w:trPr>
        <w:tc>
          <w:tcPr>
            <w:tcW w:w="1183" w:type="pct"/>
            <w:gridSpan w:val="2"/>
          </w:tcPr>
          <w:p w14:paraId="00EEA5F4"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TTR/PHA/92/TAS/20</w:t>
            </w:r>
          </w:p>
        </w:tc>
        <w:tc>
          <w:tcPr>
            <w:tcW w:w="1920" w:type="pct"/>
            <w:gridSpan w:val="3"/>
            <w:vAlign w:val="bottom"/>
          </w:tcPr>
          <w:p w14:paraId="00EEA5F5"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 xml:space="preserve">Verification report on the implementation of </w:t>
            </w:r>
            <w:r w:rsidRPr="007D6F9F">
              <w:rPr>
                <w:rFonts w:asciiTheme="majorBidi" w:hAnsiTheme="majorBidi" w:cstheme="majorBidi"/>
                <w:color w:val="000000"/>
                <w:sz w:val="18"/>
                <w:szCs w:val="18"/>
              </w:rPr>
              <w:lastRenderedPageBreak/>
              <w:t>stage II of the HCFC phase-out management plan</w:t>
            </w:r>
          </w:p>
        </w:tc>
        <w:tc>
          <w:tcPr>
            <w:tcW w:w="683" w:type="pct"/>
          </w:tcPr>
          <w:p w14:paraId="00EEA5F6"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lastRenderedPageBreak/>
              <w:t>12,759</w:t>
            </w:r>
          </w:p>
        </w:tc>
        <w:tc>
          <w:tcPr>
            <w:tcW w:w="618" w:type="pct"/>
            <w:gridSpan w:val="2"/>
            <w:tcBorders>
              <w:top w:val="nil"/>
              <w:left w:val="single" w:sz="4" w:space="0" w:color="auto"/>
              <w:bottom w:val="single" w:sz="4" w:space="0" w:color="auto"/>
              <w:right w:val="single" w:sz="4" w:space="0" w:color="auto"/>
            </w:tcBorders>
          </w:tcPr>
          <w:p w14:paraId="00EEA5F7"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1,659</w:t>
            </w:r>
          </w:p>
        </w:tc>
        <w:tc>
          <w:tcPr>
            <w:tcW w:w="597" w:type="pct"/>
            <w:tcBorders>
              <w:top w:val="nil"/>
              <w:left w:val="single" w:sz="4" w:space="0" w:color="auto"/>
              <w:bottom w:val="single" w:sz="4" w:space="0" w:color="auto"/>
              <w:right w:val="single" w:sz="4" w:space="0" w:color="auto"/>
            </w:tcBorders>
          </w:tcPr>
          <w:p w14:paraId="00EEA5F8"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14,418</w:t>
            </w:r>
          </w:p>
        </w:tc>
      </w:tr>
      <w:tr w:rsidR="000F4CD1" w:rsidRPr="007D6F9F" w14:paraId="00EEA5FF" w14:textId="77777777" w:rsidTr="00FF5927">
        <w:trPr>
          <w:jc w:val="right"/>
        </w:trPr>
        <w:tc>
          <w:tcPr>
            <w:tcW w:w="1183" w:type="pct"/>
            <w:gridSpan w:val="2"/>
          </w:tcPr>
          <w:p w14:paraId="00EEA5FA"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UGA/PHA/91/TAS/34</w:t>
            </w:r>
          </w:p>
        </w:tc>
        <w:tc>
          <w:tcPr>
            <w:tcW w:w="1920" w:type="pct"/>
            <w:gridSpan w:val="3"/>
            <w:vAlign w:val="bottom"/>
          </w:tcPr>
          <w:p w14:paraId="00EEA5FB"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00EEA5FC"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205</w:t>
            </w:r>
          </w:p>
        </w:tc>
        <w:tc>
          <w:tcPr>
            <w:tcW w:w="618" w:type="pct"/>
            <w:gridSpan w:val="2"/>
            <w:tcBorders>
              <w:top w:val="nil"/>
              <w:left w:val="single" w:sz="4" w:space="0" w:color="auto"/>
              <w:bottom w:val="single" w:sz="4" w:space="0" w:color="auto"/>
              <w:right w:val="single" w:sz="4" w:space="0" w:color="auto"/>
            </w:tcBorders>
          </w:tcPr>
          <w:p w14:paraId="00EEA5FD"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27</w:t>
            </w:r>
          </w:p>
        </w:tc>
        <w:tc>
          <w:tcPr>
            <w:tcW w:w="597" w:type="pct"/>
            <w:tcBorders>
              <w:top w:val="nil"/>
              <w:left w:val="single" w:sz="4" w:space="0" w:color="auto"/>
              <w:bottom w:val="single" w:sz="4" w:space="0" w:color="auto"/>
              <w:right w:val="single" w:sz="4" w:space="0" w:color="auto"/>
            </w:tcBorders>
          </w:tcPr>
          <w:p w14:paraId="00EEA5FE"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232</w:t>
            </w:r>
          </w:p>
        </w:tc>
      </w:tr>
      <w:tr w:rsidR="000F4CD1" w:rsidRPr="00C36A8B" w14:paraId="00EEA605" w14:textId="77777777" w:rsidTr="00FF5927">
        <w:trPr>
          <w:jc w:val="right"/>
        </w:trPr>
        <w:tc>
          <w:tcPr>
            <w:tcW w:w="1183" w:type="pct"/>
            <w:gridSpan w:val="2"/>
          </w:tcPr>
          <w:p w14:paraId="00EEA600"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ZIM/KIP/91/PRP/65</w:t>
            </w:r>
          </w:p>
        </w:tc>
        <w:tc>
          <w:tcPr>
            <w:tcW w:w="1920" w:type="pct"/>
            <w:gridSpan w:val="3"/>
            <w:vAlign w:val="bottom"/>
          </w:tcPr>
          <w:p w14:paraId="00EEA601" w14:textId="77777777" w:rsidR="000F4CD1" w:rsidRPr="00C36A8B" w:rsidRDefault="000F4CD1" w:rsidP="000F4CD1">
            <w:pPr>
              <w:jc w:val="left"/>
              <w:rPr>
                <w:rFonts w:asciiTheme="majorBidi" w:hAnsiTheme="majorBidi" w:cstheme="majorBidi"/>
                <w:color w:val="000000"/>
                <w:sz w:val="18"/>
                <w:szCs w:val="18"/>
                <w:lang w:val="en-US"/>
              </w:rPr>
            </w:pPr>
            <w:r w:rsidRPr="00C36A8B">
              <w:rPr>
                <w:rFonts w:asciiTheme="majorBidi" w:hAnsiTheme="majorBidi" w:cstheme="majorBidi"/>
                <w:color w:val="000000"/>
                <w:sz w:val="18"/>
                <w:szCs w:val="18"/>
              </w:rPr>
              <w:t>Preparation of a Kigali HFC implementation plan</w:t>
            </w:r>
          </w:p>
        </w:tc>
        <w:tc>
          <w:tcPr>
            <w:tcW w:w="683" w:type="pct"/>
          </w:tcPr>
          <w:p w14:paraId="00EEA602" w14:textId="77777777" w:rsidR="000F4CD1" w:rsidRPr="00C36A8B" w:rsidRDefault="000F4CD1" w:rsidP="000F4CD1">
            <w:pPr>
              <w:jc w:val="right"/>
              <w:rPr>
                <w:rFonts w:asciiTheme="majorBidi" w:hAnsiTheme="majorBidi" w:cstheme="majorBidi"/>
                <w:color w:val="000000"/>
                <w:sz w:val="18"/>
                <w:szCs w:val="18"/>
                <w:lang w:val="en-US"/>
              </w:rPr>
            </w:pPr>
            <w:r w:rsidRPr="00C36A8B">
              <w:rPr>
                <w:rFonts w:asciiTheme="majorBidi" w:hAnsiTheme="majorBidi" w:cstheme="majorBidi"/>
                <w:sz w:val="18"/>
                <w:szCs w:val="18"/>
              </w:rPr>
              <w:t>105</w:t>
            </w:r>
          </w:p>
        </w:tc>
        <w:tc>
          <w:tcPr>
            <w:tcW w:w="618" w:type="pct"/>
            <w:gridSpan w:val="2"/>
            <w:tcBorders>
              <w:top w:val="nil"/>
              <w:left w:val="single" w:sz="4" w:space="0" w:color="auto"/>
              <w:bottom w:val="single" w:sz="4" w:space="0" w:color="auto"/>
              <w:right w:val="single" w:sz="4" w:space="0" w:color="auto"/>
            </w:tcBorders>
          </w:tcPr>
          <w:p w14:paraId="00EEA603" w14:textId="77777777" w:rsidR="000F4CD1" w:rsidRPr="00C36A8B" w:rsidRDefault="000F4CD1" w:rsidP="000F4CD1">
            <w:pPr>
              <w:jc w:val="right"/>
              <w:rPr>
                <w:rFonts w:asciiTheme="majorBidi" w:hAnsiTheme="majorBidi" w:cstheme="majorBidi"/>
                <w:color w:val="000000"/>
                <w:sz w:val="18"/>
                <w:szCs w:val="18"/>
                <w:lang w:val="en-US"/>
              </w:rPr>
            </w:pPr>
            <w:r w:rsidRPr="00C36A8B">
              <w:rPr>
                <w:rFonts w:asciiTheme="majorBidi" w:hAnsiTheme="majorBidi" w:cstheme="majorBidi"/>
                <w:sz w:val="18"/>
                <w:szCs w:val="18"/>
              </w:rPr>
              <w:t>14</w:t>
            </w:r>
          </w:p>
        </w:tc>
        <w:tc>
          <w:tcPr>
            <w:tcW w:w="597" w:type="pct"/>
            <w:tcBorders>
              <w:top w:val="nil"/>
              <w:left w:val="single" w:sz="4" w:space="0" w:color="auto"/>
              <w:bottom w:val="single" w:sz="4" w:space="0" w:color="auto"/>
              <w:right w:val="single" w:sz="4" w:space="0" w:color="auto"/>
            </w:tcBorders>
          </w:tcPr>
          <w:p w14:paraId="00EEA604" w14:textId="77777777" w:rsidR="000F4CD1" w:rsidRPr="00C36A8B" w:rsidRDefault="000F4CD1" w:rsidP="000F4CD1">
            <w:pPr>
              <w:jc w:val="right"/>
              <w:rPr>
                <w:rFonts w:asciiTheme="majorBidi" w:hAnsiTheme="majorBidi" w:cstheme="majorBidi"/>
                <w:sz w:val="18"/>
                <w:szCs w:val="18"/>
                <w:lang w:val="en-US"/>
              </w:rPr>
            </w:pPr>
            <w:r w:rsidRPr="00C36A8B">
              <w:rPr>
                <w:rFonts w:asciiTheme="majorBidi" w:hAnsiTheme="majorBidi" w:cstheme="majorBidi"/>
                <w:sz w:val="18"/>
                <w:szCs w:val="18"/>
              </w:rPr>
              <w:t>119</w:t>
            </w:r>
          </w:p>
        </w:tc>
      </w:tr>
      <w:tr w:rsidR="0032363F" w:rsidRPr="00C36A8B" w14:paraId="00EEA60B" w14:textId="77777777" w:rsidTr="00FF5927">
        <w:trPr>
          <w:jc w:val="right"/>
        </w:trPr>
        <w:tc>
          <w:tcPr>
            <w:tcW w:w="1183" w:type="pct"/>
            <w:gridSpan w:val="2"/>
          </w:tcPr>
          <w:p w14:paraId="00EEA606" w14:textId="77777777" w:rsidR="0032363F" w:rsidRPr="00985B0C" w:rsidRDefault="0032363F" w:rsidP="0032363F">
            <w:pPr>
              <w:jc w:val="left"/>
              <w:rPr>
                <w:b/>
                <w:color w:val="000000"/>
                <w:sz w:val="18"/>
                <w:szCs w:val="18"/>
                <w:lang w:val="en-US"/>
              </w:rPr>
            </w:pPr>
            <w:r w:rsidRPr="00985B0C">
              <w:rPr>
                <w:b/>
                <w:color w:val="000000"/>
                <w:sz w:val="18"/>
                <w:szCs w:val="18"/>
                <w:lang w:val="en-US"/>
              </w:rPr>
              <w:t>Total completed projects</w:t>
            </w:r>
          </w:p>
        </w:tc>
        <w:tc>
          <w:tcPr>
            <w:tcW w:w="1920" w:type="pct"/>
            <w:gridSpan w:val="3"/>
          </w:tcPr>
          <w:p w14:paraId="00EEA607" w14:textId="77777777" w:rsidR="0032363F" w:rsidRPr="00C36A8B" w:rsidRDefault="0032363F" w:rsidP="0032363F">
            <w:pPr>
              <w:jc w:val="lowKashida"/>
              <w:rPr>
                <w:color w:val="000000"/>
                <w:sz w:val="20"/>
                <w:szCs w:val="20"/>
                <w:lang w:val="en-US"/>
              </w:rPr>
            </w:pPr>
          </w:p>
        </w:tc>
        <w:tc>
          <w:tcPr>
            <w:tcW w:w="683" w:type="pct"/>
          </w:tcPr>
          <w:p w14:paraId="00EEA608" w14:textId="77777777" w:rsidR="0032363F" w:rsidRPr="00C36A8B" w:rsidRDefault="004923BA" w:rsidP="0032363F">
            <w:pPr>
              <w:jc w:val="right"/>
              <w:rPr>
                <w:rFonts w:asciiTheme="majorBidi" w:hAnsiTheme="majorBidi" w:cstheme="majorBidi"/>
                <w:b/>
                <w:bCs/>
                <w:color w:val="000000"/>
                <w:sz w:val="18"/>
                <w:szCs w:val="18"/>
                <w:lang w:val="en-US"/>
              </w:rPr>
            </w:pPr>
            <w:r w:rsidRPr="00C36A8B">
              <w:rPr>
                <w:rFonts w:asciiTheme="majorBidi" w:hAnsiTheme="majorBidi" w:cstheme="majorBidi"/>
                <w:b/>
                <w:bCs/>
                <w:color w:val="000000"/>
                <w:sz w:val="18"/>
                <w:szCs w:val="18"/>
                <w:lang w:val="en-US"/>
              </w:rPr>
              <w:t>1,452,490</w:t>
            </w:r>
          </w:p>
        </w:tc>
        <w:tc>
          <w:tcPr>
            <w:tcW w:w="618" w:type="pct"/>
            <w:gridSpan w:val="2"/>
            <w:tcBorders>
              <w:top w:val="nil"/>
              <w:left w:val="single" w:sz="4" w:space="0" w:color="auto"/>
              <w:bottom w:val="single" w:sz="4" w:space="0" w:color="auto"/>
              <w:right w:val="single" w:sz="4" w:space="0" w:color="auto"/>
            </w:tcBorders>
          </w:tcPr>
          <w:p w14:paraId="00EEA609" w14:textId="77777777" w:rsidR="0032363F" w:rsidRPr="00C36A8B" w:rsidRDefault="004923BA" w:rsidP="0032363F">
            <w:pPr>
              <w:jc w:val="right"/>
              <w:rPr>
                <w:rFonts w:asciiTheme="majorBidi" w:hAnsiTheme="majorBidi" w:cstheme="majorBidi"/>
                <w:b/>
                <w:bCs/>
                <w:color w:val="000000"/>
                <w:sz w:val="18"/>
                <w:szCs w:val="18"/>
                <w:lang w:val="en-US"/>
              </w:rPr>
            </w:pPr>
            <w:r w:rsidRPr="00C36A8B">
              <w:rPr>
                <w:rFonts w:asciiTheme="majorBidi" w:hAnsiTheme="majorBidi" w:cstheme="majorBidi"/>
                <w:b/>
                <w:bCs/>
                <w:color w:val="000000"/>
                <w:sz w:val="18"/>
                <w:szCs w:val="18"/>
                <w:lang w:val="en-US"/>
              </w:rPr>
              <w:t>132,618</w:t>
            </w:r>
          </w:p>
        </w:tc>
        <w:tc>
          <w:tcPr>
            <w:tcW w:w="597" w:type="pct"/>
            <w:tcBorders>
              <w:top w:val="nil"/>
              <w:left w:val="single" w:sz="4" w:space="0" w:color="auto"/>
              <w:bottom w:val="single" w:sz="4" w:space="0" w:color="auto"/>
              <w:right w:val="single" w:sz="4" w:space="0" w:color="auto"/>
            </w:tcBorders>
          </w:tcPr>
          <w:p w14:paraId="00EEA60A" w14:textId="77777777" w:rsidR="0032363F" w:rsidRPr="00C36A8B" w:rsidRDefault="004923BA" w:rsidP="0032363F">
            <w:pPr>
              <w:jc w:val="right"/>
              <w:rPr>
                <w:rFonts w:asciiTheme="majorBidi" w:hAnsiTheme="majorBidi" w:cstheme="majorBidi"/>
                <w:b/>
                <w:bCs/>
                <w:sz w:val="18"/>
                <w:szCs w:val="18"/>
                <w:lang w:val="en-US"/>
              </w:rPr>
            </w:pPr>
            <w:r w:rsidRPr="00C36A8B">
              <w:rPr>
                <w:rFonts w:asciiTheme="majorBidi" w:hAnsiTheme="majorBidi" w:cstheme="majorBidi"/>
                <w:b/>
                <w:bCs/>
                <w:sz w:val="18"/>
                <w:szCs w:val="18"/>
                <w:lang w:val="en-US"/>
              </w:rPr>
              <w:t>1,585,108</w:t>
            </w:r>
          </w:p>
        </w:tc>
      </w:tr>
      <w:tr w:rsidR="003D66FD" w:rsidRPr="00C36A8B" w14:paraId="00EEA611" w14:textId="77777777" w:rsidTr="00FF5927">
        <w:trPr>
          <w:jc w:val="right"/>
        </w:trPr>
        <w:tc>
          <w:tcPr>
            <w:tcW w:w="1183" w:type="pct"/>
            <w:gridSpan w:val="2"/>
          </w:tcPr>
          <w:p w14:paraId="00EEA60C" w14:textId="77777777" w:rsidR="003D66FD" w:rsidRPr="00985B0C" w:rsidRDefault="003D66FD" w:rsidP="003D66FD">
            <w:pPr>
              <w:jc w:val="left"/>
              <w:rPr>
                <w:b/>
                <w:sz w:val="18"/>
                <w:szCs w:val="18"/>
                <w:lang w:val="en-US"/>
              </w:rPr>
            </w:pPr>
            <w:r w:rsidRPr="00985B0C">
              <w:rPr>
                <w:b/>
                <w:sz w:val="18"/>
                <w:szCs w:val="18"/>
                <w:lang w:val="en-US"/>
              </w:rPr>
              <w:t>TOTAL UNEP</w:t>
            </w:r>
          </w:p>
        </w:tc>
        <w:tc>
          <w:tcPr>
            <w:tcW w:w="1920" w:type="pct"/>
            <w:gridSpan w:val="3"/>
          </w:tcPr>
          <w:p w14:paraId="00EEA60D" w14:textId="77777777" w:rsidR="003D66FD" w:rsidRPr="00C36A8B" w:rsidRDefault="003D66FD" w:rsidP="003D66FD">
            <w:pPr>
              <w:jc w:val="lowKashida"/>
              <w:rPr>
                <w:sz w:val="20"/>
                <w:szCs w:val="20"/>
                <w:lang w:val="en-US"/>
              </w:rPr>
            </w:pPr>
          </w:p>
        </w:tc>
        <w:tc>
          <w:tcPr>
            <w:tcW w:w="683" w:type="pct"/>
            <w:tcBorders>
              <w:top w:val="single" w:sz="4" w:space="0" w:color="auto"/>
              <w:left w:val="single" w:sz="4" w:space="0" w:color="auto"/>
              <w:bottom w:val="single" w:sz="4" w:space="0" w:color="auto"/>
              <w:right w:val="single" w:sz="4" w:space="0" w:color="auto"/>
            </w:tcBorders>
          </w:tcPr>
          <w:p w14:paraId="00EEA60E" w14:textId="77777777" w:rsidR="003D66FD" w:rsidRPr="00C36A8B" w:rsidRDefault="003D66FD" w:rsidP="003D66FD">
            <w:pPr>
              <w:jc w:val="right"/>
              <w:rPr>
                <w:rFonts w:asciiTheme="majorBidi" w:hAnsiTheme="majorBidi" w:cstheme="majorBidi"/>
                <w:b/>
                <w:bCs/>
                <w:color w:val="000000"/>
                <w:sz w:val="18"/>
                <w:szCs w:val="18"/>
                <w:lang w:val="en-US"/>
              </w:rPr>
            </w:pPr>
            <w:r w:rsidRPr="00C36A8B">
              <w:rPr>
                <w:rFonts w:asciiTheme="majorBidi" w:hAnsiTheme="majorBidi" w:cstheme="majorBidi"/>
                <w:b/>
                <w:bCs/>
                <w:color w:val="000000"/>
                <w:sz w:val="18"/>
                <w:szCs w:val="18"/>
                <w:lang w:val="en-US"/>
              </w:rPr>
              <w:t>1,452,490</w:t>
            </w:r>
          </w:p>
        </w:tc>
        <w:tc>
          <w:tcPr>
            <w:tcW w:w="618" w:type="pct"/>
            <w:gridSpan w:val="2"/>
            <w:tcBorders>
              <w:top w:val="single" w:sz="4" w:space="0" w:color="auto"/>
              <w:left w:val="nil"/>
              <w:bottom w:val="single" w:sz="4" w:space="0" w:color="auto"/>
              <w:right w:val="single" w:sz="4" w:space="0" w:color="auto"/>
            </w:tcBorders>
          </w:tcPr>
          <w:p w14:paraId="00EEA60F" w14:textId="77777777" w:rsidR="003D66FD" w:rsidRPr="00C36A8B" w:rsidRDefault="003D66FD" w:rsidP="003D66FD">
            <w:pPr>
              <w:jc w:val="right"/>
              <w:rPr>
                <w:rFonts w:asciiTheme="majorBidi" w:hAnsiTheme="majorBidi" w:cstheme="majorBidi"/>
                <w:b/>
                <w:bCs/>
                <w:color w:val="000000"/>
                <w:sz w:val="18"/>
                <w:szCs w:val="18"/>
                <w:lang w:val="en-US"/>
              </w:rPr>
            </w:pPr>
            <w:r w:rsidRPr="00C36A8B">
              <w:rPr>
                <w:rFonts w:asciiTheme="majorBidi" w:hAnsiTheme="majorBidi" w:cstheme="majorBidi"/>
                <w:b/>
                <w:bCs/>
                <w:color w:val="000000"/>
                <w:sz w:val="18"/>
                <w:szCs w:val="18"/>
                <w:lang w:val="en-US"/>
              </w:rPr>
              <w:t>132,618</w:t>
            </w:r>
          </w:p>
        </w:tc>
        <w:tc>
          <w:tcPr>
            <w:tcW w:w="597" w:type="pct"/>
            <w:tcBorders>
              <w:top w:val="single" w:sz="4" w:space="0" w:color="auto"/>
              <w:left w:val="nil"/>
              <w:bottom w:val="single" w:sz="4" w:space="0" w:color="auto"/>
              <w:right w:val="single" w:sz="4" w:space="0" w:color="auto"/>
            </w:tcBorders>
          </w:tcPr>
          <w:p w14:paraId="00EEA610" w14:textId="77777777" w:rsidR="003D66FD" w:rsidRPr="00C36A8B" w:rsidRDefault="003D66FD" w:rsidP="003D66FD">
            <w:pPr>
              <w:jc w:val="right"/>
              <w:rPr>
                <w:rFonts w:asciiTheme="majorBidi" w:hAnsiTheme="majorBidi" w:cstheme="majorBidi"/>
                <w:b/>
                <w:bCs/>
                <w:sz w:val="18"/>
                <w:szCs w:val="18"/>
                <w:lang w:val="en-US"/>
              </w:rPr>
            </w:pPr>
            <w:r w:rsidRPr="00C36A8B">
              <w:rPr>
                <w:rFonts w:asciiTheme="majorBidi" w:hAnsiTheme="majorBidi" w:cstheme="majorBidi"/>
                <w:b/>
                <w:bCs/>
                <w:sz w:val="18"/>
                <w:szCs w:val="18"/>
                <w:lang w:val="en-US"/>
              </w:rPr>
              <w:t>1,585,108</w:t>
            </w:r>
          </w:p>
        </w:tc>
      </w:tr>
      <w:tr w:rsidR="00700698" w:rsidRPr="00C36A8B" w14:paraId="00EEA617" w14:textId="77777777" w:rsidTr="00FF5927">
        <w:trPr>
          <w:jc w:val="right"/>
        </w:trPr>
        <w:tc>
          <w:tcPr>
            <w:tcW w:w="1183" w:type="pct"/>
            <w:gridSpan w:val="2"/>
          </w:tcPr>
          <w:p w14:paraId="00EEA612" w14:textId="77777777" w:rsidR="00700698" w:rsidRPr="00985B0C" w:rsidRDefault="00700698" w:rsidP="00700698">
            <w:pPr>
              <w:jc w:val="left"/>
              <w:rPr>
                <w:b/>
                <w:bCs/>
                <w:color w:val="000000"/>
                <w:sz w:val="18"/>
                <w:szCs w:val="18"/>
                <w:lang w:val="en-US"/>
              </w:rPr>
            </w:pPr>
            <w:r w:rsidRPr="00985B0C">
              <w:rPr>
                <w:b/>
                <w:bCs/>
                <w:color w:val="000000"/>
                <w:sz w:val="18"/>
                <w:szCs w:val="18"/>
                <w:lang w:val="en-US"/>
              </w:rPr>
              <w:t>UNIDO</w:t>
            </w:r>
          </w:p>
        </w:tc>
        <w:tc>
          <w:tcPr>
            <w:tcW w:w="1920" w:type="pct"/>
            <w:gridSpan w:val="3"/>
            <w:vAlign w:val="bottom"/>
          </w:tcPr>
          <w:p w14:paraId="00EEA613" w14:textId="77777777" w:rsidR="00700698" w:rsidRPr="00C36A8B" w:rsidRDefault="00700698" w:rsidP="00700698">
            <w:pPr>
              <w:jc w:val="lowKashida"/>
              <w:rPr>
                <w:color w:val="000000"/>
                <w:sz w:val="20"/>
                <w:szCs w:val="20"/>
                <w:lang w:val="en-US"/>
              </w:rPr>
            </w:pPr>
          </w:p>
        </w:tc>
        <w:tc>
          <w:tcPr>
            <w:tcW w:w="683" w:type="pct"/>
            <w:tcBorders>
              <w:top w:val="single" w:sz="4" w:space="0" w:color="auto"/>
              <w:left w:val="single" w:sz="4" w:space="0" w:color="auto"/>
              <w:bottom w:val="single" w:sz="4" w:space="0" w:color="auto"/>
              <w:right w:val="single" w:sz="4" w:space="0" w:color="auto"/>
            </w:tcBorders>
          </w:tcPr>
          <w:p w14:paraId="00EEA614" w14:textId="77777777" w:rsidR="00700698" w:rsidRPr="00C36A8B" w:rsidRDefault="00700698" w:rsidP="00700698">
            <w:pPr>
              <w:jc w:val="right"/>
              <w:rPr>
                <w:rFonts w:asciiTheme="majorBidi" w:hAnsiTheme="majorBidi" w:cstheme="majorBidi"/>
                <w:color w:val="000000"/>
                <w:sz w:val="20"/>
                <w:szCs w:val="20"/>
                <w:lang w:val="en-US"/>
              </w:rPr>
            </w:pPr>
          </w:p>
        </w:tc>
        <w:tc>
          <w:tcPr>
            <w:tcW w:w="618" w:type="pct"/>
            <w:gridSpan w:val="2"/>
          </w:tcPr>
          <w:p w14:paraId="00EEA615" w14:textId="77777777" w:rsidR="00700698" w:rsidRPr="00C36A8B" w:rsidRDefault="00700698" w:rsidP="00700698">
            <w:pPr>
              <w:jc w:val="right"/>
              <w:rPr>
                <w:rFonts w:asciiTheme="majorBidi" w:hAnsiTheme="majorBidi" w:cstheme="majorBidi"/>
                <w:color w:val="000000"/>
                <w:sz w:val="20"/>
                <w:szCs w:val="20"/>
                <w:lang w:val="en-US"/>
              </w:rPr>
            </w:pPr>
          </w:p>
        </w:tc>
        <w:tc>
          <w:tcPr>
            <w:tcW w:w="597" w:type="pct"/>
            <w:tcBorders>
              <w:top w:val="single" w:sz="4" w:space="0" w:color="auto"/>
              <w:left w:val="single" w:sz="4" w:space="0" w:color="auto"/>
              <w:bottom w:val="single" w:sz="4" w:space="0" w:color="auto"/>
              <w:right w:val="single" w:sz="4" w:space="0" w:color="auto"/>
            </w:tcBorders>
          </w:tcPr>
          <w:p w14:paraId="00EEA616" w14:textId="77777777" w:rsidR="00700698" w:rsidRPr="00C36A8B" w:rsidRDefault="00700698" w:rsidP="00700698">
            <w:pPr>
              <w:jc w:val="right"/>
              <w:rPr>
                <w:rFonts w:asciiTheme="majorBidi" w:hAnsiTheme="majorBidi" w:cstheme="majorBidi"/>
                <w:sz w:val="20"/>
                <w:szCs w:val="20"/>
                <w:lang w:val="en-US"/>
              </w:rPr>
            </w:pPr>
          </w:p>
        </w:tc>
      </w:tr>
      <w:tr w:rsidR="00AB77A4" w:rsidRPr="007D6F9F" w14:paraId="00EEA61D" w14:textId="77777777" w:rsidTr="00FF5927">
        <w:trPr>
          <w:jc w:val="right"/>
        </w:trPr>
        <w:tc>
          <w:tcPr>
            <w:tcW w:w="1183" w:type="pct"/>
            <w:gridSpan w:val="2"/>
          </w:tcPr>
          <w:p w14:paraId="00EEA618" w14:textId="77777777" w:rsidR="00AB77A4" w:rsidRPr="007D6F9F" w:rsidRDefault="00AB77A4" w:rsidP="00AB77A4">
            <w:pPr>
              <w:jc w:val="left"/>
              <w:rPr>
                <w:sz w:val="20"/>
                <w:szCs w:val="20"/>
                <w:lang w:val="en-US"/>
              </w:rPr>
            </w:pPr>
            <w:r w:rsidRPr="007D6F9F">
              <w:rPr>
                <w:sz w:val="18"/>
                <w:szCs w:val="18"/>
              </w:rPr>
              <w:t>ALB/KIP/87/PRP/43</w:t>
            </w:r>
          </w:p>
        </w:tc>
        <w:tc>
          <w:tcPr>
            <w:tcW w:w="1920" w:type="pct"/>
            <w:gridSpan w:val="3"/>
          </w:tcPr>
          <w:p w14:paraId="00EEA619" w14:textId="77777777" w:rsidR="00AB77A4" w:rsidRPr="007D6F9F" w:rsidRDefault="00AB77A4" w:rsidP="00AB77A4">
            <w:pPr>
              <w:jc w:val="left"/>
              <w:rPr>
                <w:sz w:val="20"/>
                <w:szCs w:val="20"/>
                <w:lang w:val="en-US"/>
              </w:rPr>
            </w:pPr>
            <w:r w:rsidRPr="007D6F9F">
              <w:rPr>
                <w:sz w:val="18"/>
                <w:szCs w:val="18"/>
              </w:rPr>
              <w:t>Preparation of Kigali HFC implementation plan</w:t>
            </w:r>
          </w:p>
        </w:tc>
        <w:tc>
          <w:tcPr>
            <w:tcW w:w="683" w:type="pct"/>
            <w:tcBorders>
              <w:top w:val="nil"/>
              <w:left w:val="single" w:sz="4" w:space="0" w:color="auto"/>
              <w:bottom w:val="single" w:sz="4" w:space="0" w:color="auto"/>
              <w:right w:val="single" w:sz="4" w:space="0" w:color="auto"/>
            </w:tcBorders>
          </w:tcPr>
          <w:p w14:paraId="00EEA61A"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2,378</w:t>
            </w:r>
          </w:p>
        </w:tc>
        <w:tc>
          <w:tcPr>
            <w:tcW w:w="618" w:type="pct"/>
            <w:gridSpan w:val="2"/>
          </w:tcPr>
          <w:p w14:paraId="00EEA61B"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167</w:t>
            </w:r>
          </w:p>
        </w:tc>
        <w:tc>
          <w:tcPr>
            <w:tcW w:w="597" w:type="pct"/>
            <w:tcBorders>
              <w:top w:val="nil"/>
              <w:left w:val="single" w:sz="4" w:space="0" w:color="auto"/>
              <w:bottom w:val="single" w:sz="4" w:space="0" w:color="auto"/>
              <w:right w:val="single" w:sz="4" w:space="0" w:color="auto"/>
            </w:tcBorders>
          </w:tcPr>
          <w:p w14:paraId="00EEA61C"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2,545</w:t>
            </w:r>
          </w:p>
        </w:tc>
      </w:tr>
      <w:tr w:rsidR="00AB77A4" w:rsidRPr="007D6F9F" w14:paraId="00EEA623" w14:textId="77777777" w:rsidTr="00FF5927">
        <w:trPr>
          <w:jc w:val="right"/>
        </w:trPr>
        <w:tc>
          <w:tcPr>
            <w:tcW w:w="1183" w:type="pct"/>
            <w:gridSpan w:val="2"/>
          </w:tcPr>
          <w:p w14:paraId="00EEA61E" w14:textId="77777777" w:rsidR="00AB77A4" w:rsidRPr="007D6F9F" w:rsidRDefault="00AB77A4" w:rsidP="00AB77A4">
            <w:pPr>
              <w:jc w:val="left"/>
              <w:rPr>
                <w:color w:val="000000"/>
                <w:sz w:val="20"/>
                <w:szCs w:val="20"/>
                <w:lang w:val="en-US"/>
              </w:rPr>
            </w:pPr>
            <w:r w:rsidRPr="007D6F9F">
              <w:rPr>
                <w:sz w:val="18"/>
                <w:szCs w:val="18"/>
              </w:rPr>
              <w:t>BAH/PHA/88/INV/43</w:t>
            </w:r>
          </w:p>
        </w:tc>
        <w:tc>
          <w:tcPr>
            <w:tcW w:w="1920" w:type="pct"/>
            <w:gridSpan w:val="3"/>
          </w:tcPr>
          <w:p w14:paraId="00EEA61F" w14:textId="77777777" w:rsidR="00AB77A4" w:rsidRPr="007D6F9F" w:rsidRDefault="00AB77A4" w:rsidP="00AB77A4">
            <w:pPr>
              <w:jc w:val="left"/>
              <w:rPr>
                <w:color w:val="000000"/>
                <w:sz w:val="20"/>
                <w:szCs w:val="20"/>
                <w:lang w:val="en-US"/>
              </w:rPr>
            </w:pPr>
            <w:r w:rsidRPr="007D6F9F">
              <w:rPr>
                <w:sz w:val="18"/>
                <w:szCs w:val="18"/>
              </w:rPr>
              <w:t>HCFC phase-out management plan (stage II, first tranche) (commercial refrigeration foam and spray foam sector - umbrella project)</w:t>
            </w:r>
          </w:p>
        </w:tc>
        <w:tc>
          <w:tcPr>
            <w:tcW w:w="683" w:type="pct"/>
            <w:tcBorders>
              <w:top w:val="nil"/>
              <w:left w:val="single" w:sz="4" w:space="0" w:color="auto"/>
              <w:bottom w:val="single" w:sz="4" w:space="0" w:color="auto"/>
              <w:right w:val="single" w:sz="4" w:space="0" w:color="auto"/>
            </w:tcBorders>
          </w:tcPr>
          <w:p w14:paraId="00EEA620"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148</w:t>
            </w:r>
          </w:p>
        </w:tc>
        <w:tc>
          <w:tcPr>
            <w:tcW w:w="618" w:type="pct"/>
            <w:gridSpan w:val="2"/>
          </w:tcPr>
          <w:p w14:paraId="00EEA621"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10</w:t>
            </w:r>
          </w:p>
        </w:tc>
        <w:tc>
          <w:tcPr>
            <w:tcW w:w="597" w:type="pct"/>
            <w:tcBorders>
              <w:top w:val="nil"/>
              <w:left w:val="single" w:sz="4" w:space="0" w:color="auto"/>
              <w:bottom w:val="single" w:sz="4" w:space="0" w:color="auto"/>
              <w:right w:val="single" w:sz="4" w:space="0" w:color="auto"/>
            </w:tcBorders>
          </w:tcPr>
          <w:p w14:paraId="00EEA622"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158</w:t>
            </w:r>
          </w:p>
        </w:tc>
      </w:tr>
      <w:tr w:rsidR="00AB77A4" w:rsidRPr="007D6F9F" w14:paraId="00EEA629" w14:textId="77777777" w:rsidTr="00FF5927">
        <w:trPr>
          <w:jc w:val="right"/>
        </w:trPr>
        <w:tc>
          <w:tcPr>
            <w:tcW w:w="1183" w:type="pct"/>
            <w:gridSpan w:val="2"/>
          </w:tcPr>
          <w:p w14:paraId="00EEA624" w14:textId="77777777" w:rsidR="00AB77A4" w:rsidRPr="007D6F9F" w:rsidRDefault="00AB77A4" w:rsidP="00AB77A4">
            <w:pPr>
              <w:jc w:val="left"/>
              <w:rPr>
                <w:color w:val="000000"/>
                <w:sz w:val="20"/>
                <w:szCs w:val="20"/>
                <w:lang w:val="en-US"/>
              </w:rPr>
            </w:pPr>
            <w:r w:rsidRPr="007D6F9F">
              <w:rPr>
                <w:sz w:val="18"/>
                <w:szCs w:val="18"/>
              </w:rPr>
              <w:t>BEN/KIP/90/PRP/42</w:t>
            </w:r>
          </w:p>
        </w:tc>
        <w:tc>
          <w:tcPr>
            <w:tcW w:w="1920" w:type="pct"/>
            <w:gridSpan w:val="3"/>
          </w:tcPr>
          <w:p w14:paraId="00EEA625" w14:textId="77777777" w:rsidR="00AB77A4" w:rsidRPr="007D6F9F" w:rsidRDefault="00AB77A4" w:rsidP="00AB77A4">
            <w:pPr>
              <w:jc w:val="left"/>
              <w:rPr>
                <w:color w:val="000000"/>
                <w:sz w:val="20"/>
                <w:szCs w:val="20"/>
                <w:lang w:val="en-US"/>
              </w:rPr>
            </w:pPr>
            <w:r w:rsidRPr="007D6F9F">
              <w:rPr>
                <w:sz w:val="18"/>
                <w:szCs w:val="18"/>
              </w:rPr>
              <w:t>Preparation of a Kigali HFC implementation plan</w:t>
            </w:r>
          </w:p>
        </w:tc>
        <w:tc>
          <w:tcPr>
            <w:tcW w:w="683" w:type="pct"/>
            <w:tcBorders>
              <w:top w:val="nil"/>
              <w:left w:val="single" w:sz="4" w:space="0" w:color="auto"/>
              <w:bottom w:val="single" w:sz="4" w:space="0" w:color="auto"/>
              <w:right w:val="single" w:sz="4" w:space="0" w:color="auto"/>
            </w:tcBorders>
          </w:tcPr>
          <w:p w14:paraId="00EEA626"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1,633</w:t>
            </w:r>
          </w:p>
        </w:tc>
        <w:tc>
          <w:tcPr>
            <w:tcW w:w="618" w:type="pct"/>
            <w:gridSpan w:val="2"/>
          </w:tcPr>
          <w:p w14:paraId="00EEA627"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114</w:t>
            </w:r>
          </w:p>
        </w:tc>
        <w:tc>
          <w:tcPr>
            <w:tcW w:w="597" w:type="pct"/>
            <w:tcBorders>
              <w:top w:val="nil"/>
              <w:left w:val="single" w:sz="4" w:space="0" w:color="auto"/>
              <w:bottom w:val="single" w:sz="4" w:space="0" w:color="auto"/>
              <w:right w:val="single" w:sz="4" w:space="0" w:color="auto"/>
            </w:tcBorders>
          </w:tcPr>
          <w:p w14:paraId="00EEA628"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1,747</w:t>
            </w:r>
          </w:p>
        </w:tc>
      </w:tr>
      <w:tr w:rsidR="00AB77A4" w:rsidRPr="007D6F9F" w14:paraId="00EEA62F" w14:textId="77777777" w:rsidTr="00FF5927">
        <w:trPr>
          <w:jc w:val="right"/>
        </w:trPr>
        <w:tc>
          <w:tcPr>
            <w:tcW w:w="1183" w:type="pct"/>
            <w:gridSpan w:val="2"/>
          </w:tcPr>
          <w:p w14:paraId="00EEA62A" w14:textId="77777777" w:rsidR="00AB77A4" w:rsidRPr="007D6F9F" w:rsidRDefault="00AB77A4" w:rsidP="00AB77A4">
            <w:pPr>
              <w:jc w:val="left"/>
              <w:rPr>
                <w:color w:val="000000"/>
                <w:sz w:val="20"/>
                <w:szCs w:val="20"/>
                <w:lang w:val="en-US"/>
              </w:rPr>
            </w:pPr>
            <w:r w:rsidRPr="007D6F9F">
              <w:rPr>
                <w:sz w:val="18"/>
                <w:szCs w:val="18"/>
              </w:rPr>
              <w:t>ECU/REF/91/INV/81</w:t>
            </w:r>
          </w:p>
        </w:tc>
        <w:tc>
          <w:tcPr>
            <w:tcW w:w="1920" w:type="pct"/>
            <w:gridSpan w:val="3"/>
          </w:tcPr>
          <w:p w14:paraId="00EEA62B" w14:textId="77777777" w:rsidR="00AB77A4" w:rsidRPr="007D6F9F" w:rsidRDefault="00AB77A4" w:rsidP="00AB77A4">
            <w:pPr>
              <w:jc w:val="left"/>
              <w:rPr>
                <w:color w:val="000000"/>
                <w:sz w:val="20"/>
                <w:szCs w:val="20"/>
                <w:lang w:val="en-US"/>
              </w:rPr>
            </w:pPr>
            <w:r w:rsidRPr="007D6F9F">
              <w:rPr>
                <w:sz w:val="18"/>
                <w:szCs w:val="18"/>
              </w:rPr>
              <w:t>Conversion of the manufacturing of domestic and commercial refrigerators from HFC-134a to isobutane (R-600a) and propane (R-290) at Induglob</w:t>
            </w:r>
          </w:p>
        </w:tc>
        <w:tc>
          <w:tcPr>
            <w:tcW w:w="683" w:type="pct"/>
            <w:tcBorders>
              <w:top w:val="nil"/>
              <w:left w:val="single" w:sz="4" w:space="0" w:color="auto"/>
              <w:bottom w:val="single" w:sz="4" w:space="0" w:color="auto"/>
              <w:right w:val="single" w:sz="4" w:space="0" w:color="auto"/>
            </w:tcBorders>
          </w:tcPr>
          <w:p w14:paraId="00EEA62C"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213</w:t>
            </w:r>
          </w:p>
        </w:tc>
        <w:tc>
          <w:tcPr>
            <w:tcW w:w="618" w:type="pct"/>
            <w:gridSpan w:val="2"/>
          </w:tcPr>
          <w:p w14:paraId="00EEA62D"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15</w:t>
            </w:r>
          </w:p>
        </w:tc>
        <w:tc>
          <w:tcPr>
            <w:tcW w:w="597" w:type="pct"/>
            <w:tcBorders>
              <w:top w:val="nil"/>
              <w:left w:val="single" w:sz="4" w:space="0" w:color="auto"/>
              <w:bottom w:val="single" w:sz="4" w:space="0" w:color="auto"/>
              <w:right w:val="single" w:sz="4" w:space="0" w:color="auto"/>
            </w:tcBorders>
          </w:tcPr>
          <w:p w14:paraId="00EEA62E"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228</w:t>
            </w:r>
          </w:p>
        </w:tc>
      </w:tr>
      <w:tr w:rsidR="00AB77A4" w:rsidRPr="007D6F9F" w14:paraId="00EEA635" w14:textId="77777777" w:rsidTr="00FF5927">
        <w:trPr>
          <w:jc w:val="right"/>
        </w:trPr>
        <w:tc>
          <w:tcPr>
            <w:tcW w:w="1183" w:type="pct"/>
            <w:gridSpan w:val="2"/>
          </w:tcPr>
          <w:p w14:paraId="00EEA630" w14:textId="77777777" w:rsidR="00AB77A4" w:rsidRPr="007D6F9F" w:rsidRDefault="00AB77A4" w:rsidP="00AB77A4">
            <w:pPr>
              <w:jc w:val="left"/>
              <w:rPr>
                <w:color w:val="000000"/>
                <w:sz w:val="20"/>
                <w:szCs w:val="20"/>
                <w:lang w:val="en-US"/>
              </w:rPr>
            </w:pPr>
            <w:r w:rsidRPr="007D6F9F">
              <w:rPr>
                <w:sz w:val="18"/>
                <w:szCs w:val="18"/>
              </w:rPr>
              <w:t>EGY/PHA/84/INV/141</w:t>
            </w:r>
          </w:p>
        </w:tc>
        <w:tc>
          <w:tcPr>
            <w:tcW w:w="1920" w:type="pct"/>
            <w:gridSpan w:val="3"/>
          </w:tcPr>
          <w:p w14:paraId="00EEA631" w14:textId="77777777" w:rsidR="00AB77A4" w:rsidRPr="007D6F9F" w:rsidRDefault="00AB77A4" w:rsidP="00AB77A4">
            <w:pPr>
              <w:jc w:val="left"/>
              <w:rPr>
                <w:color w:val="000000"/>
                <w:sz w:val="20"/>
                <w:szCs w:val="20"/>
                <w:lang w:val="en-US"/>
              </w:rPr>
            </w:pPr>
            <w:r w:rsidRPr="007D6F9F">
              <w:rPr>
                <w:sz w:val="18"/>
                <w:szCs w:val="18"/>
              </w:rPr>
              <w:t>HCFC phase-out management plan (stage II, second tranche) (refrigeration servicing sector and project management unit)</w:t>
            </w:r>
          </w:p>
        </w:tc>
        <w:tc>
          <w:tcPr>
            <w:tcW w:w="683" w:type="pct"/>
            <w:tcBorders>
              <w:top w:val="nil"/>
              <w:left w:val="single" w:sz="4" w:space="0" w:color="auto"/>
              <w:bottom w:val="single" w:sz="4" w:space="0" w:color="auto"/>
              <w:right w:val="single" w:sz="4" w:space="0" w:color="auto"/>
            </w:tcBorders>
          </w:tcPr>
          <w:p w14:paraId="00EEA632"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2,880</w:t>
            </w:r>
          </w:p>
        </w:tc>
        <w:tc>
          <w:tcPr>
            <w:tcW w:w="618" w:type="pct"/>
            <w:gridSpan w:val="2"/>
          </w:tcPr>
          <w:p w14:paraId="00EEA633"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202</w:t>
            </w:r>
          </w:p>
        </w:tc>
        <w:tc>
          <w:tcPr>
            <w:tcW w:w="597" w:type="pct"/>
            <w:tcBorders>
              <w:top w:val="nil"/>
              <w:left w:val="single" w:sz="4" w:space="0" w:color="auto"/>
              <w:bottom w:val="single" w:sz="4" w:space="0" w:color="auto"/>
              <w:right w:val="single" w:sz="4" w:space="0" w:color="auto"/>
            </w:tcBorders>
          </w:tcPr>
          <w:p w14:paraId="00EEA634"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3,082</w:t>
            </w:r>
          </w:p>
        </w:tc>
      </w:tr>
      <w:tr w:rsidR="00AB77A4" w:rsidRPr="007D6F9F" w14:paraId="00EEA63B" w14:textId="77777777" w:rsidTr="00FF5927">
        <w:trPr>
          <w:jc w:val="right"/>
        </w:trPr>
        <w:tc>
          <w:tcPr>
            <w:tcW w:w="1183" w:type="pct"/>
            <w:gridSpan w:val="2"/>
          </w:tcPr>
          <w:p w14:paraId="00EEA636" w14:textId="77777777" w:rsidR="00AB77A4" w:rsidRPr="007D6F9F" w:rsidRDefault="00AB77A4" w:rsidP="00AB77A4">
            <w:pPr>
              <w:jc w:val="left"/>
              <w:rPr>
                <w:color w:val="000000"/>
                <w:sz w:val="20"/>
                <w:szCs w:val="20"/>
                <w:lang w:val="en-US"/>
              </w:rPr>
            </w:pPr>
            <w:r w:rsidRPr="007D6F9F">
              <w:rPr>
                <w:sz w:val="18"/>
                <w:szCs w:val="18"/>
              </w:rPr>
              <w:t>EGY/PHA/88/INV/150</w:t>
            </w:r>
          </w:p>
        </w:tc>
        <w:tc>
          <w:tcPr>
            <w:tcW w:w="1920" w:type="pct"/>
            <w:gridSpan w:val="3"/>
          </w:tcPr>
          <w:p w14:paraId="00EEA637" w14:textId="77777777" w:rsidR="00AB77A4" w:rsidRPr="007D6F9F" w:rsidRDefault="00AB77A4" w:rsidP="00AB77A4">
            <w:pPr>
              <w:jc w:val="left"/>
              <w:rPr>
                <w:color w:val="000000"/>
                <w:sz w:val="20"/>
                <w:szCs w:val="20"/>
                <w:lang w:val="en-US"/>
              </w:rPr>
            </w:pPr>
            <w:r w:rsidRPr="007D6F9F">
              <w:rPr>
                <w:sz w:val="18"/>
                <w:szCs w:val="18"/>
              </w:rPr>
              <w:t>HCFC phase-out management plan (stage II, third tranche) (enabling activities in the refrigeration and air-conditioning sector)</w:t>
            </w:r>
          </w:p>
        </w:tc>
        <w:tc>
          <w:tcPr>
            <w:tcW w:w="683" w:type="pct"/>
            <w:tcBorders>
              <w:top w:val="nil"/>
              <w:left w:val="single" w:sz="4" w:space="0" w:color="auto"/>
              <w:bottom w:val="single" w:sz="4" w:space="0" w:color="auto"/>
              <w:right w:val="single" w:sz="4" w:space="0" w:color="auto"/>
            </w:tcBorders>
          </w:tcPr>
          <w:p w14:paraId="00EEA638"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1,231</w:t>
            </w:r>
          </w:p>
        </w:tc>
        <w:tc>
          <w:tcPr>
            <w:tcW w:w="618" w:type="pct"/>
            <w:gridSpan w:val="2"/>
          </w:tcPr>
          <w:p w14:paraId="00EEA639"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86</w:t>
            </w:r>
          </w:p>
        </w:tc>
        <w:tc>
          <w:tcPr>
            <w:tcW w:w="597" w:type="pct"/>
            <w:tcBorders>
              <w:top w:val="nil"/>
              <w:left w:val="single" w:sz="4" w:space="0" w:color="auto"/>
              <w:bottom w:val="single" w:sz="4" w:space="0" w:color="auto"/>
              <w:right w:val="single" w:sz="4" w:space="0" w:color="auto"/>
            </w:tcBorders>
          </w:tcPr>
          <w:p w14:paraId="00EEA63A"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1,317</w:t>
            </w:r>
          </w:p>
        </w:tc>
      </w:tr>
      <w:tr w:rsidR="00AB77A4" w:rsidRPr="007D6F9F" w14:paraId="00EEA641" w14:textId="77777777" w:rsidTr="00FF5927">
        <w:trPr>
          <w:jc w:val="right"/>
        </w:trPr>
        <w:tc>
          <w:tcPr>
            <w:tcW w:w="1183" w:type="pct"/>
            <w:gridSpan w:val="2"/>
          </w:tcPr>
          <w:p w14:paraId="00EEA63C" w14:textId="77777777" w:rsidR="00AB77A4" w:rsidRPr="007D6F9F" w:rsidRDefault="00AB77A4" w:rsidP="00AB77A4">
            <w:pPr>
              <w:jc w:val="left"/>
              <w:rPr>
                <w:color w:val="000000"/>
                <w:sz w:val="20"/>
                <w:szCs w:val="20"/>
                <w:lang w:val="en-US"/>
              </w:rPr>
            </w:pPr>
            <w:r w:rsidRPr="007D6F9F">
              <w:rPr>
                <w:sz w:val="18"/>
                <w:szCs w:val="18"/>
              </w:rPr>
              <w:t>GAB/PHA/84/PRP/38</w:t>
            </w:r>
          </w:p>
        </w:tc>
        <w:tc>
          <w:tcPr>
            <w:tcW w:w="1920" w:type="pct"/>
            <w:gridSpan w:val="3"/>
          </w:tcPr>
          <w:p w14:paraId="00EEA63D" w14:textId="77777777" w:rsidR="00AB77A4" w:rsidRPr="007D6F9F" w:rsidRDefault="00AB77A4" w:rsidP="00AB77A4">
            <w:pPr>
              <w:jc w:val="left"/>
              <w:rPr>
                <w:color w:val="000000"/>
                <w:sz w:val="20"/>
                <w:szCs w:val="20"/>
                <w:lang w:val="en-US"/>
              </w:rPr>
            </w:pPr>
            <w:r w:rsidRPr="007D6F9F">
              <w:rPr>
                <w:sz w:val="18"/>
                <w:szCs w:val="18"/>
              </w:rPr>
              <w:t>Preparation of a HCFC phase-out management plan (stage II)</w:t>
            </w:r>
          </w:p>
        </w:tc>
        <w:tc>
          <w:tcPr>
            <w:tcW w:w="683" w:type="pct"/>
            <w:tcBorders>
              <w:top w:val="nil"/>
              <w:left w:val="single" w:sz="4" w:space="0" w:color="auto"/>
              <w:bottom w:val="single" w:sz="4" w:space="0" w:color="auto"/>
              <w:right w:val="single" w:sz="4" w:space="0" w:color="auto"/>
            </w:tcBorders>
          </w:tcPr>
          <w:p w14:paraId="00EEA63E"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1,818</w:t>
            </w:r>
          </w:p>
        </w:tc>
        <w:tc>
          <w:tcPr>
            <w:tcW w:w="618" w:type="pct"/>
            <w:gridSpan w:val="2"/>
          </w:tcPr>
          <w:p w14:paraId="00EEA63F"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127</w:t>
            </w:r>
          </w:p>
        </w:tc>
        <w:tc>
          <w:tcPr>
            <w:tcW w:w="597" w:type="pct"/>
            <w:tcBorders>
              <w:top w:val="nil"/>
              <w:left w:val="single" w:sz="4" w:space="0" w:color="auto"/>
              <w:bottom w:val="single" w:sz="4" w:space="0" w:color="auto"/>
              <w:right w:val="single" w:sz="4" w:space="0" w:color="auto"/>
            </w:tcBorders>
          </w:tcPr>
          <w:p w14:paraId="00EEA640"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1,945</w:t>
            </w:r>
          </w:p>
        </w:tc>
      </w:tr>
      <w:tr w:rsidR="00AB77A4" w:rsidRPr="007D6F9F" w14:paraId="00EEA647" w14:textId="77777777" w:rsidTr="00FF5927">
        <w:trPr>
          <w:jc w:val="right"/>
        </w:trPr>
        <w:tc>
          <w:tcPr>
            <w:tcW w:w="1183" w:type="pct"/>
            <w:gridSpan w:val="2"/>
          </w:tcPr>
          <w:p w14:paraId="00EEA642" w14:textId="77777777" w:rsidR="00AB77A4" w:rsidRPr="007D6F9F" w:rsidRDefault="00AB77A4" w:rsidP="00AB77A4">
            <w:pPr>
              <w:jc w:val="left"/>
              <w:rPr>
                <w:color w:val="000000"/>
                <w:sz w:val="20"/>
                <w:szCs w:val="20"/>
                <w:lang w:val="en-US"/>
              </w:rPr>
            </w:pPr>
            <w:r w:rsidRPr="007D6F9F">
              <w:rPr>
                <w:sz w:val="18"/>
                <w:szCs w:val="18"/>
              </w:rPr>
              <w:t>GUA/PHA/91/TAS/61</w:t>
            </w:r>
          </w:p>
        </w:tc>
        <w:tc>
          <w:tcPr>
            <w:tcW w:w="1920" w:type="pct"/>
            <w:gridSpan w:val="3"/>
          </w:tcPr>
          <w:p w14:paraId="00EEA643" w14:textId="77777777" w:rsidR="00AB77A4" w:rsidRPr="007D6F9F" w:rsidRDefault="00AB77A4" w:rsidP="00AB77A4">
            <w:pPr>
              <w:jc w:val="left"/>
              <w:rPr>
                <w:color w:val="000000"/>
                <w:sz w:val="20"/>
                <w:szCs w:val="20"/>
                <w:lang w:val="en-US"/>
              </w:rPr>
            </w:pPr>
            <w:r w:rsidRPr="007D6F9F">
              <w:rPr>
                <w:sz w:val="18"/>
                <w:szCs w:val="18"/>
              </w:rPr>
              <w:t>Verification report on the implementation of stage II of the HCFC phase-out management plan</w:t>
            </w:r>
          </w:p>
        </w:tc>
        <w:tc>
          <w:tcPr>
            <w:tcW w:w="683" w:type="pct"/>
            <w:tcBorders>
              <w:top w:val="nil"/>
              <w:left w:val="single" w:sz="4" w:space="0" w:color="auto"/>
              <w:bottom w:val="single" w:sz="4" w:space="0" w:color="auto"/>
              <w:right w:val="single" w:sz="4" w:space="0" w:color="auto"/>
            </w:tcBorders>
          </w:tcPr>
          <w:p w14:paraId="00EEA644"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111</w:t>
            </w:r>
          </w:p>
        </w:tc>
        <w:tc>
          <w:tcPr>
            <w:tcW w:w="618" w:type="pct"/>
            <w:gridSpan w:val="2"/>
          </w:tcPr>
          <w:p w14:paraId="00EEA645"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10</w:t>
            </w:r>
          </w:p>
        </w:tc>
        <w:tc>
          <w:tcPr>
            <w:tcW w:w="597" w:type="pct"/>
            <w:tcBorders>
              <w:top w:val="nil"/>
              <w:left w:val="single" w:sz="4" w:space="0" w:color="auto"/>
              <w:bottom w:val="single" w:sz="4" w:space="0" w:color="auto"/>
              <w:right w:val="single" w:sz="4" w:space="0" w:color="auto"/>
            </w:tcBorders>
          </w:tcPr>
          <w:p w14:paraId="00EEA646"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121</w:t>
            </w:r>
          </w:p>
        </w:tc>
      </w:tr>
      <w:tr w:rsidR="00AB77A4" w:rsidRPr="007D6F9F" w14:paraId="00EEA64D" w14:textId="77777777" w:rsidTr="00FF5927">
        <w:trPr>
          <w:jc w:val="right"/>
        </w:trPr>
        <w:tc>
          <w:tcPr>
            <w:tcW w:w="1183" w:type="pct"/>
            <w:gridSpan w:val="2"/>
          </w:tcPr>
          <w:p w14:paraId="00EEA648" w14:textId="77777777" w:rsidR="00AB77A4" w:rsidRPr="007D6F9F" w:rsidRDefault="00AB77A4" w:rsidP="00AB77A4">
            <w:pPr>
              <w:jc w:val="left"/>
              <w:rPr>
                <w:color w:val="000000"/>
                <w:sz w:val="20"/>
                <w:szCs w:val="20"/>
                <w:lang w:val="en-US"/>
              </w:rPr>
            </w:pPr>
            <w:r w:rsidRPr="007D6F9F">
              <w:rPr>
                <w:sz w:val="18"/>
                <w:szCs w:val="18"/>
              </w:rPr>
              <w:t>IVC/PHA/84/INV/45</w:t>
            </w:r>
          </w:p>
        </w:tc>
        <w:tc>
          <w:tcPr>
            <w:tcW w:w="1920" w:type="pct"/>
            <w:gridSpan w:val="3"/>
          </w:tcPr>
          <w:p w14:paraId="00EEA649" w14:textId="77777777" w:rsidR="00AB77A4" w:rsidRPr="007D6F9F" w:rsidRDefault="00AB77A4" w:rsidP="00AB77A4">
            <w:pPr>
              <w:jc w:val="left"/>
              <w:rPr>
                <w:color w:val="000000"/>
                <w:sz w:val="20"/>
                <w:szCs w:val="20"/>
                <w:lang w:val="en-US"/>
              </w:rPr>
            </w:pPr>
            <w:r w:rsidRPr="007D6F9F">
              <w:rPr>
                <w:sz w:val="18"/>
                <w:szCs w:val="18"/>
              </w:rPr>
              <w:t>HCFC phase-out management plan (stage I, third tranche)</w:t>
            </w:r>
          </w:p>
        </w:tc>
        <w:tc>
          <w:tcPr>
            <w:tcW w:w="683" w:type="pct"/>
            <w:tcBorders>
              <w:top w:val="nil"/>
              <w:left w:val="single" w:sz="4" w:space="0" w:color="auto"/>
              <w:bottom w:val="single" w:sz="4" w:space="0" w:color="auto"/>
              <w:right w:val="single" w:sz="4" w:space="0" w:color="auto"/>
            </w:tcBorders>
          </w:tcPr>
          <w:p w14:paraId="00EEA64A"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11,628</w:t>
            </w:r>
          </w:p>
        </w:tc>
        <w:tc>
          <w:tcPr>
            <w:tcW w:w="618" w:type="pct"/>
            <w:gridSpan w:val="2"/>
          </w:tcPr>
          <w:p w14:paraId="00EEA64B"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814</w:t>
            </w:r>
          </w:p>
        </w:tc>
        <w:tc>
          <w:tcPr>
            <w:tcW w:w="597" w:type="pct"/>
            <w:tcBorders>
              <w:top w:val="nil"/>
              <w:left w:val="single" w:sz="4" w:space="0" w:color="auto"/>
              <w:bottom w:val="single" w:sz="4" w:space="0" w:color="auto"/>
              <w:right w:val="single" w:sz="4" w:space="0" w:color="auto"/>
            </w:tcBorders>
          </w:tcPr>
          <w:p w14:paraId="00EEA64C"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12,442</w:t>
            </w:r>
          </w:p>
        </w:tc>
      </w:tr>
      <w:tr w:rsidR="00AB77A4" w:rsidRPr="007D6F9F" w14:paraId="00EEA653" w14:textId="77777777" w:rsidTr="00FF5927">
        <w:trPr>
          <w:jc w:val="right"/>
        </w:trPr>
        <w:tc>
          <w:tcPr>
            <w:tcW w:w="1183" w:type="pct"/>
            <w:gridSpan w:val="2"/>
          </w:tcPr>
          <w:p w14:paraId="00EEA64E" w14:textId="77777777" w:rsidR="00AB77A4" w:rsidRPr="007D6F9F" w:rsidRDefault="00AB77A4" w:rsidP="00AB77A4">
            <w:pPr>
              <w:jc w:val="left"/>
              <w:rPr>
                <w:color w:val="000000"/>
                <w:sz w:val="20"/>
                <w:szCs w:val="20"/>
                <w:lang w:val="en-US"/>
              </w:rPr>
            </w:pPr>
            <w:r w:rsidRPr="007D6F9F">
              <w:rPr>
                <w:sz w:val="18"/>
                <w:szCs w:val="18"/>
              </w:rPr>
              <w:t>JOR/PHA/88/PRP/111</w:t>
            </w:r>
          </w:p>
        </w:tc>
        <w:tc>
          <w:tcPr>
            <w:tcW w:w="1920" w:type="pct"/>
            <w:gridSpan w:val="3"/>
          </w:tcPr>
          <w:p w14:paraId="00EEA64F" w14:textId="77777777" w:rsidR="00AB77A4" w:rsidRPr="007D6F9F" w:rsidRDefault="00AB77A4" w:rsidP="00AB77A4">
            <w:pPr>
              <w:jc w:val="left"/>
              <w:rPr>
                <w:color w:val="000000"/>
                <w:sz w:val="20"/>
                <w:szCs w:val="20"/>
                <w:lang w:val="en-US"/>
              </w:rPr>
            </w:pPr>
            <w:r w:rsidRPr="007D6F9F">
              <w:rPr>
                <w:sz w:val="18"/>
                <w:szCs w:val="18"/>
              </w:rPr>
              <w:t>Preparation of HCFC phase-out management plan (stage III) (Overarching)</w:t>
            </w:r>
          </w:p>
        </w:tc>
        <w:tc>
          <w:tcPr>
            <w:tcW w:w="683" w:type="pct"/>
            <w:tcBorders>
              <w:top w:val="nil"/>
              <w:left w:val="single" w:sz="4" w:space="0" w:color="auto"/>
              <w:bottom w:val="single" w:sz="4" w:space="0" w:color="auto"/>
              <w:right w:val="single" w:sz="4" w:space="0" w:color="auto"/>
            </w:tcBorders>
          </w:tcPr>
          <w:p w14:paraId="00EEA650"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573</w:t>
            </w:r>
          </w:p>
        </w:tc>
        <w:tc>
          <w:tcPr>
            <w:tcW w:w="618" w:type="pct"/>
            <w:gridSpan w:val="2"/>
          </w:tcPr>
          <w:p w14:paraId="00EEA651"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40</w:t>
            </w:r>
          </w:p>
        </w:tc>
        <w:tc>
          <w:tcPr>
            <w:tcW w:w="597" w:type="pct"/>
            <w:tcBorders>
              <w:top w:val="nil"/>
              <w:left w:val="single" w:sz="4" w:space="0" w:color="auto"/>
              <w:bottom w:val="single" w:sz="4" w:space="0" w:color="auto"/>
              <w:right w:val="single" w:sz="4" w:space="0" w:color="auto"/>
            </w:tcBorders>
          </w:tcPr>
          <w:p w14:paraId="00EEA652"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613</w:t>
            </w:r>
          </w:p>
        </w:tc>
      </w:tr>
      <w:tr w:rsidR="00AB77A4" w:rsidRPr="007D6F9F" w14:paraId="00EEA659" w14:textId="77777777" w:rsidTr="00FF5927">
        <w:trPr>
          <w:jc w:val="right"/>
        </w:trPr>
        <w:tc>
          <w:tcPr>
            <w:tcW w:w="1183" w:type="pct"/>
            <w:gridSpan w:val="2"/>
          </w:tcPr>
          <w:p w14:paraId="00EEA654" w14:textId="77777777" w:rsidR="00AB77A4" w:rsidRPr="007D6F9F" w:rsidRDefault="00AB77A4" w:rsidP="00AB77A4">
            <w:pPr>
              <w:jc w:val="left"/>
              <w:rPr>
                <w:sz w:val="20"/>
                <w:szCs w:val="20"/>
                <w:lang w:val="en-US"/>
              </w:rPr>
            </w:pPr>
            <w:r w:rsidRPr="007D6F9F">
              <w:rPr>
                <w:sz w:val="18"/>
                <w:szCs w:val="18"/>
              </w:rPr>
              <w:t>LES/KIP/88/PRP/28</w:t>
            </w:r>
          </w:p>
        </w:tc>
        <w:tc>
          <w:tcPr>
            <w:tcW w:w="1920" w:type="pct"/>
            <w:gridSpan w:val="3"/>
          </w:tcPr>
          <w:p w14:paraId="00EEA655" w14:textId="77777777" w:rsidR="00AB77A4" w:rsidRPr="007D6F9F" w:rsidRDefault="00AB77A4" w:rsidP="00AB77A4">
            <w:pPr>
              <w:jc w:val="left"/>
              <w:rPr>
                <w:sz w:val="20"/>
                <w:szCs w:val="20"/>
                <w:lang w:val="en-US"/>
              </w:rPr>
            </w:pPr>
            <w:r w:rsidRPr="007D6F9F">
              <w:rPr>
                <w:sz w:val="18"/>
                <w:szCs w:val="18"/>
              </w:rPr>
              <w:t>Preparation of a Kigali HFC implementation plan</w:t>
            </w:r>
          </w:p>
        </w:tc>
        <w:tc>
          <w:tcPr>
            <w:tcW w:w="683" w:type="pct"/>
            <w:tcBorders>
              <w:top w:val="nil"/>
              <w:left w:val="single" w:sz="4" w:space="0" w:color="auto"/>
              <w:bottom w:val="single" w:sz="4" w:space="0" w:color="auto"/>
              <w:right w:val="single" w:sz="4" w:space="0" w:color="auto"/>
            </w:tcBorders>
          </w:tcPr>
          <w:p w14:paraId="00EEA656"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1,291</w:t>
            </w:r>
          </w:p>
        </w:tc>
        <w:tc>
          <w:tcPr>
            <w:tcW w:w="618" w:type="pct"/>
            <w:gridSpan w:val="2"/>
          </w:tcPr>
          <w:p w14:paraId="00EEA657"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90</w:t>
            </w:r>
          </w:p>
        </w:tc>
        <w:tc>
          <w:tcPr>
            <w:tcW w:w="597" w:type="pct"/>
            <w:tcBorders>
              <w:top w:val="nil"/>
              <w:left w:val="single" w:sz="4" w:space="0" w:color="auto"/>
              <w:bottom w:val="single" w:sz="4" w:space="0" w:color="auto"/>
              <w:right w:val="single" w:sz="4" w:space="0" w:color="auto"/>
            </w:tcBorders>
          </w:tcPr>
          <w:p w14:paraId="00EEA658"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1,381</w:t>
            </w:r>
          </w:p>
        </w:tc>
      </w:tr>
      <w:tr w:rsidR="00AB77A4" w:rsidRPr="007D6F9F" w14:paraId="00EEA65F" w14:textId="77777777" w:rsidTr="00FF5927">
        <w:trPr>
          <w:jc w:val="right"/>
        </w:trPr>
        <w:tc>
          <w:tcPr>
            <w:tcW w:w="1183" w:type="pct"/>
            <w:gridSpan w:val="2"/>
          </w:tcPr>
          <w:p w14:paraId="00EEA65A" w14:textId="77777777" w:rsidR="00AB77A4" w:rsidRPr="007D6F9F" w:rsidRDefault="00AB77A4" w:rsidP="00AB77A4">
            <w:pPr>
              <w:jc w:val="left"/>
              <w:rPr>
                <w:color w:val="000000"/>
                <w:sz w:val="20"/>
                <w:szCs w:val="20"/>
                <w:lang w:val="en-US"/>
              </w:rPr>
            </w:pPr>
            <w:r w:rsidRPr="007D6F9F">
              <w:rPr>
                <w:sz w:val="18"/>
                <w:szCs w:val="18"/>
              </w:rPr>
              <w:t>MOG/KIP/87/PRP/17</w:t>
            </w:r>
          </w:p>
        </w:tc>
        <w:tc>
          <w:tcPr>
            <w:tcW w:w="1920" w:type="pct"/>
            <w:gridSpan w:val="3"/>
          </w:tcPr>
          <w:p w14:paraId="00EEA65B" w14:textId="77777777" w:rsidR="00AB77A4" w:rsidRPr="007D6F9F" w:rsidRDefault="00AB77A4" w:rsidP="00AB77A4">
            <w:pPr>
              <w:jc w:val="left"/>
              <w:rPr>
                <w:color w:val="000000"/>
                <w:sz w:val="20"/>
                <w:szCs w:val="20"/>
                <w:lang w:val="en-US"/>
              </w:rPr>
            </w:pPr>
            <w:r w:rsidRPr="007D6F9F">
              <w:rPr>
                <w:sz w:val="18"/>
                <w:szCs w:val="18"/>
              </w:rPr>
              <w:t>Preparation of Kigali HFC implementation plan</w:t>
            </w:r>
          </w:p>
        </w:tc>
        <w:tc>
          <w:tcPr>
            <w:tcW w:w="683" w:type="pct"/>
            <w:tcBorders>
              <w:top w:val="nil"/>
              <w:left w:val="single" w:sz="4" w:space="0" w:color="auto"/>
              <w:bottom w:val="single" w:sz="4" w:space="0" w:color="auto"/>
              <w:right w:val="single" w:sz="4" w:space="0" w:color="auto"/>
            </w:tcBorders>
          </w:tcPr>
          <w:p w14:paraId="00EEA65C"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1,602</w:t>
            </w:r>
          </w:p>
        </w:tc>
        <w:tc>
          <w:tcPr>
            <w:tcW w:w="618" w:type="pct"/>
            <w:gridSpan w:val="2"/>
          </w:tcPr>
          <w:p w14:paraId="00EEA65D"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112</w:t>
            </w:r>
          </w:p>
        </w:tc>
        <w:tc>
          <w:tcPr>
            <w:tcW w:w="597" w:type="pct"/>
            <w:tcBorders>
              <w:top w:val="nil"/>
              <w:left w:val="single" w:sz="4" w:space="0" w:color="auto"/>
              <w:bottom w:val="single" w:sz="4" w:space="0" w:color="auto"/>
              <w:right w:val="single" w:sz="4" w:space="0" w:color="auto"/>
            </w:tcBorders>
          </w:tcPr>
          <w:p w14:paraId="00EEA65E"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1,714</w:t>
            </w:r>
          </w:p>
        </w:tc>
      </w:tr>
      <w:tr w:rsidR="00AB77A4" w:rsidRPr="007D6F9F" w14:paraId="00EEA665" w14:textId="77777777" w:rsidTr="00FF5927">
        <w:trPr>
          <w:jc w:val="right"/>
        </w:trPr>
        <w:tc>
          <w:tcPr>
            <w:tcW w:w="1183" w:type="pct"/>
            <w:gridSpan w:val="2"/>
          </w:tcPr>
          <w:p w14:paraId="00EEA660" w14:textId="77777777" w:rsidR="00AB77A4" w:rsidRPr="007D6F9F" w:rsidRDefault="00AB77A4" w:rsidP="00AB77A4">
            <w:pPr>
              <w:jc w:val="left"/>
              <w:rPr>
                <w:sz w:val="18"/>
                <w:szCs w:val="18"/>
              </w:rPr>
            </w:pPr>
            <w:r w:rsidRPr="007D6F9F">
              <w:rPr>
                <w:sz w:val="18"/>
                <w:szCs w:val="18"/>
              </w:rPr>
              <w:t>NIR/KIP/87/PRP/158</w:t>
            </w:r>
          </w:p>
        </w:tc>
        <w:tc>
          <w:tcPr>
            <w:tcW w:w="1920" w:type="pct"/>
            <w:gridSpan w:val="3"/>
          </w:tcPr>
          <w:p w14:paraId="00EEA661" w14:textId="77777777" w:rsidR="00AB77A4" w:rsidRPr="007D6F9F" w:rsidRDefault="00AB77A4" w:rsidP="00AB77A4">
            <w:pPr>
              <w:jc w:val="left"/>
              <w:rPr>
                <w:sz w:val="18"/>
                <w:szCs w:val="18"/>
              </w:rPr>
            </w:pPr>
            <w:r w:rsidRPr="007D6F9F">
              <w:rPr>
                <w:sz w:val="18"/>
                <w:szCs w:val="18"/>
              </w:rPr>
              <w:t>Preparation of Kigali HFC implementation plan</w:t>
            </w:r>
          </w:p>
        </w:tc>
        <w:tc>
          <w:tcPr>
            <w:tcW w:w="683" w:type="pct"/>
            <w:tcBorders>
              <w:top w:val="nil"/>
              <w:left w:val="single" w:sz="4" w:space="0" w:color="auto"/>
              <w:bottom w:val="single" w:sz="4" w:space="0" w:color="auto"/>
              <w:right w:val="single" w:sz="4" w:space="0" w:color="auto"/>
            </w:tcBorders>
          </w:tcPr>
          <w:p w14:paraId="00EEA662"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3,190</w:t>
            </w:r>
          </w:p>
        </w:tc>
        <w:tc>
          <w:tcPr>
            <w:tcW w:w="618" w:type="pct"/>
            <w:gridSpan w:val="2"/>
          </w:tcPr>
          <w:p w14:paraId="00EEA663"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223</w:t>
            </w:r>
          </w:p>
        </w:tc>
        <w:tc>
          <w:tcPr>
            <w:tcW w:w="597" w:type="pct"/>
            <w:tcBorders>
              <w:top w:val="nil"/>
              <w:left w:val="single" w:sz="4" w:space="0" w:color="auto"/>
              <w:bottom w:val="single" w:sz="4" w:space="0" w:color="auto"/>
              <w:right w:val="single" w:sz="4" w:space="0" w:color="auto"/>
            </w:tcBorders>
          </w:tcPr>
          <w:p w14:paraId="00EEA664"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3,413</w:t>
            </w:r>
          </w:p>
        </w:tc>
      </w:tr>
      <w:tr w:rsidR="00AB77A4" w:rsidRPr="007D6F9F" w14:paraId="00EEA66B" w14:textId="77777777" w:rsidTr="00FF5927">
        <w:trPr>
          <w:jc w:val="right"/>
        </w:trPr>
        <w:tc>
          <w:tcPr>
            <w:tcW w:w="1183" w:type="pct"/>
            <w:gridSpan w:val="2"/>
          </w:tcPr>
          <w:p w14:paraId="00EEA666" w14:textId="77777777" w:rsidR="00AB77A4" w:rsidRPr="007D6F9F" w:rsidRDefault="00AB77A4" w:rsidP="00AB77A4">
            <w:pPr>
              <w:jc w:val="left"/>
              <w:rPr>
                <w:color w:val="000000"/>
                <w:sz w:val="20"/>
                <w:szCs w:val="20"/>
                <w:lang w:val="en-US"/>
              </w:rPr>
            </w:pPr>
            <w:r w:rsidRPr="007D6F9F">
              <w:rPr>
                <w:sz w:val="18"/>
                <w:szCs w:val="18"/>
              </w:rPr>
              <w:t>PAK/PHA/83/INV/99</w:t>
            </w:r>
          </w:p>
        </w:tc>
        <w:tc>
          <w:tcPr>
            <w:tcW w:w="1920" w:type="pct"/>
            <w:gridSpan w:val="3"/>
          </w:tcPr>
          <w:p w14:paraId="00EEA667" w14:textId="77777777" w:rsidR="00AB77A4" w:rsidRPr="007D6F9F" w:rsidRDefault="00AB77A4" w:rsidP="00AB77A4">
            <w:pPr>
              <w:jc w:val="left"/>
              <w:rPr>
                <w:color w:val="000000"/>
                <w:sz w:val="20"/>
                <w:szCs w:val="20"/>
                <w:lang w:val="en-US"/>
              </w:rPr>
            </w:pPr>
            <w:r w:rsidRPr="007D6F9F">
              <w:rPr>
                <w:sz w:val="18"/>
                <w:szCs w:val="18"/>
              </w:rPr>
              <w:t>HCFC phase-out management plan (stage II, second tranche) (domestic air-conditioning sector)</w:t>
            </w:r>
          </w:p>
        </w:tc>
        <w:tc>
          <w:tcPr>
            <w:tcW w:w="683" w:type="pct"/>
            <w:tcBorders>
              <w:top w:val="nil"/>
              <w:left w:val="single" w:sz="4" w:space="0" w:color="auto"/>
              <w:bottom w:val="single" w:sz="4" w:space="0" w:color="auto"/>
              <w:right w:val="single" w:sz="4" w:space="0" w:color="auto"/>
            </w:tcBorders>
          </w:tcPr>
          <w:p w14:paraId="00EEA668"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267</w:t>
            </w:r>
          </w:p>
        </w:tc>
        <w:tc>
          <w:tcPr>
            <w:tcW w:w="618" w:type="pct"/>
            <w:gridSpan w:val="2"/>
          </w:tcPr>
          <w:p w14:paraId="00EEA669"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20</w:t>
            </w:r>
          </w:p>
        </w:tc>
        <w:tc>
          <w:tcPr>
            <w:tcW w:w="597" w:type="pct"/>
            <w:tcBorders>
              <w:top w:val="nil"/>
              <w:left w:val="single" w:sz="4" w:space="0" w:color="auto"/>
              <w:bottom w:val="single" w:sz="4" w:space="0" w:color="auto"/>
              <w:right w:val="single" w:sz="4" w:space="0" w:color="auto"/>
            </w:tcBorders>
          </w:tcPr>
          <w:p w14:paraId="00EEA66A"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287</w:t>
            </w:r>
          </w:p>
        </w:tc>
      </w:tr>
      <w:tr w:rsidR="00AB77A4" w:rsidRPr="007D6F9F" w14:paraId="00EEA671" w14:textId="77777777" w:rsidTr="00FF5927">
        <w:trPr>
          <w:jc w:val="right"/>
        </w:trPr>
        <w:tc>
          <w:tcPr>
            <w:tcW w:w="1183" w:type="pct"/>
            <w:gridSpan w:val="2"/>
          </w:tcPr>
          <w:p w14:paraId="00EEA66C" w14:textId="77777777" w:rsidR="00AB77A4" w:rsidRPr="007D6F9F" w:rsidRDefault="00AB77A4" w:rsidP="00AB77A4">
            <w:pPr>
              <w:jc w:val="left"/>
              <w:rPr>
                <w:color w:val="000000"/>
                <w:sz w:val="20"/>
                <w:szCs w:val="20"/>
                <w:lang w:val="en-US"/>
              </w:rPr>
            </w:pPr>
            <w:r w:rsidRPr="007D6F9F">
              <w:rPr>
                <w:sz w:val="18"/>
                <w:szCs w:val="18"/>
              </w:rPr>
              <w:t>SEN/KIP/87/PRP/45</w:t>
            </w:r>
          </w:p>
        </w:tc>
        <w:tc>
          <w:tcPr>
            <w:tcW w:w="1920" w:type="pct"/>
            <w:gridSpan w:val="3"/>
          </w:tcPr>
          <w:p w14:paraId="00EEA66D" w14:textId="77777777" w:rsidR="00AB77A4" w:rsidRPr="007D6F9F" w:rsidRDefault="00AB77A4" w:rsidP="00AB77A4">
            <w:pPr>
              <w:jc w:val="left"/>
              <w:rPr>
                <w:color w:val="000000"/>
                <w:sz w:val="20"/>
                <w:szCs w:val="20"/>
                <w:lang w:val="en-US"/>
              </w:rPr>
            </w:pPr>
            <w:r w:rsidRPr="007D6F9F">
              <w:rPr>
                <w:sz w:val="18"/>
                <w:szCs w:val="18"/>
              </w:rPr>
              <w:t>Preparation of Kigali HFC implementation plan</w:t>
            </w:r>
          </w:p>
        </w:tc>
        <w:tc>
          <w:tcPr>
            <w:tcW w:w="683" w:type="pct"/>
            <w:tcBorders>
              <w:top w:val="nil"/>
              <w:left w:val="single" w:sz="4" w:space="0" w:color="auto"/>
              <w:bottom w:val="single" w:sz="4" w:space="0" w:color="auto"/>
              <w:right w:val="single" w:sz="4" w:space="0" w:color="auto"/>
            </w:tcBorders>
          </w:tcPr>
          <w:p w14:paraId="00EEA66E"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3,879</w:t>
            </w:r>
          </w:p>
        </w:tc>
        <w:tc>
          <w:tcPr>
            <w:tcW w:w="618" w:type="pct"/>
            <w:gridSpan w:val="2"/>
          </w:tcPr>
          <w:p w14:paraId="00EEA66F"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272</w:t>
            </w:r>
          </w:p>
        </w:tc>
        <w:tc>
          <w:tcPr>
            <w:tcW w:w="597" w:type="pct"/>
            <w:tcBorders>
              <w:top w:val="nil"/>
              <w:left w:val="single" w:sz="4" w:space="0" w:color="auto"/>
              <w:bottom w:val="single" w:sz="4" w:space="0" w:color="auto"/>
              <w:right w:val="single" w:sz="4" w:space="0" w:color="auto"/>
            </w:tcBorders>
          </w:tcPr>
          <w:p w14:paraId="00EEA670"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4,151</w:t>
            </w:r>
          </w:p>
        </w:tc>
      </w:tr>
      <w:tr w:rsidR="00AB77A4" w:rsidRPr="007D6F9F" w14:paraId="00EEA677" w14:textId="77777777" w:rsidTr="00FF5927">
        <w:trPr>
          <w:jc w:val="right"/>
        </w:trPr>
        <w:tc>
          <w:tcPr>
            <w:tcW w:w="1183" w:type="pct"/>
            <w:gridSpan w:val="2"/>
          </w:tcPr>
          <w:p w14:paraId="00EEA672" w14:textId="77777777" w:rsidR="00AB77A4" w:rsidRPr="007D6F9F" w:rsidRDefault="00AB77A4" w:rsidP="00AB77A4">
            <w:pPr>
              <w:jc w:val="left"/>
              <w:rPr>
                <w:color w:val="000000"/>
                <w:sz w:val="20"/>
                <w:szCs w:val="20"/>
                <w:lang w:val="en-US"/>
              </w:rPr>
            </w:pPr>
            <w:r w:rsidRPr="007D6F9F">
              <w:rPr>
                <w:sz w:val="18"/>
                <w:szCs w:val="18"/>
              </w:rPr>
              <w:t>SOM/PHA/88/INV/16</w:t>
            </w:r>
          </w:p>
        </w:tc>
        <w:tc>
          <w:tcPr>
            <w:tcW w:w="1920" w:type="pct"/>
            <w:gridSpan w:val="3"/>
          </w:tcPr>
          <w:p w14:paraId="00EEA673" w14:textId="77777777" w:rsidR="00AB77A4" w:rsidRPr="007D6F9F" w:rsidRDefault="00AB77A4" w:rsidP="00AB77A4">
            <w:pPr>
              <w:jc w:val="left"/>
              <w:rPr>
                <w:color w:val="000000"/>
                <w:sz w:val="20"/>
                <w:szCs w:val="20"/>
                <w:lang w:val="en-US"/>
              </w:rPr>
            </w:pPr>
            <w:r w:rsidRPr="007D6F9F">
              <w:rPr>
                <w:sz w:val="18"/>
                <w:szCs w:val="18"/>
              </w:rPr>
              <w:t>HCFC phase-out management plan (stage I, third tranche)</w:t>
            </w:r>
          </w:p>
        </w:tc>
        <w:tc>
          <w:tcPr>
            <w:tcW w:w="683" w:type="pct"/>
            <w:tcBorders>
              <w:top w:val="nil"/>
              <w:left w:val="single" w:sz="4" w:space="0" w:color="auto"/>
              <w:bottom w:val="single" w:sz="4" w:space="0" w:color="auto"/>
              <w:right w:val="single" w:sz="4" w:space="0" w:color="auto"/>
            </w:tcBorders>
          </w:tcPr>
          <w:p w14:paraId="00EEA674"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5,506</w:t>
            </w:r>
          </w:p>
        </w:tc>
        <w:tc>
          <w:tcPr>
            <w:tcW w:w="618" w:type="pct"/>
            <w:gridSpan w:val="2"/>
          </w:tcPr>
          <w:p w14:paraId="00EEA675"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385</w:t>
            </w:r>
          </w:p>
        </w:tc>
        <w:tc>
          <w:tcPr>
            <w:tcW w:w="597" w:type="pct"/>
            <w:tcBorders>
              <w:top w:val="nil"/>
              <w:left w:val="single" w:sz="4" w:space="0" w:color="auto"/>
              <w:bottom w:val="single" w:sz="4" w:space="0" w:color="auto"/>
              <w:right w:val="single" w:sz="4" w:space="0" w:color="auto"/>
            </w:tcBorders>
          </w:tcPr>
          <w:p w14:paraId="00EEA676"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5,891</w:t>
            </w:r>
          </w:p>
        </w:tc>
      </w:tr>
      <w:tr w:rsidR="00AB77A4" w:rsidRPr="007D6F9F" w14:paraId="00EEA67D" w14:textId="77777777" w:rsidTr="00FF5927">
        <w:trPr>
          <w:jc w:val="right"/>
        </w:trPr>
        <w:tc>
          <w:tcPr>
            <w:tcW w:w="1183" w:type="pct"/>
            <w:gridSpan w:val="2"/>
          </w:tcPr>
          <w:p w14:paraId="00EEA678" w14:textId="77777777" w:rsidR="00AB77A4" w:rsidRPr="007D6F9F" w:rsidRDefault="00AB77A4" w:rsidP="00AB77A4">
            <w:pPr>
              <w:jc w:val="left"/>
              <w:rPr>
                <w:color w:val="000000"/>
                <w:sz w:val="20"/>
                <w:szCs w:val="20"/>
                <w:lang w:val="en-US"/>
              </w:rPr>
            </w:pPr>
            <w:r w:rsidRPr="007D6F9F">
              <w:rPr>
                <w:sz w:val="18"/>
                <w:szCs w:val="18"/>
              </w:rPr>
              <w:t>SUR/PHA/92/INV/32</w:t>
            </w:r>
          </w:p>
        </w:tc>
        <w:tc>
          <w:tcPr>
            <w:tcW w:w="1920" w:type="pct"/>
            <w:gridSpan w:val="3"/>
          </w:tcPr>
          <w:p w14:paraId="00EEA679" w14:textId="77777777" w:rsidR="00AB77A4" w:rsidRPr="007D6F9F" w:rsidRDefault="00AB77A4" w:rsidP="00AB77A4">
            <w:pPr>
              <w:jc w:val="left"/>
              <w:rPr>
                <w:color w:val="000000"/>
                <w:sz w:val="20"/>
                <w:szCs w:val="20"/>
                <w:lang w:val="en-US"/>
              </w:rPr>
            </w:pPr>
            <w:r w:rsidRPr="007D6F9F">
              <w:rPr>
                <w:sz w:val="18"/>
                <w:szCs w:val="18"/>
              </w:rPr>
              <w:t>HCFC phase-out management plan (stage I, fourth tranche)</w:t>
            </w:r>
          </w:p>
        </w:tc>
        <w:tc>
          <w:tcPr>
            <w:tcW w:w="683" w:type="pct"/>
            <w:tcBorders>
              <w:top w:val="nil"/>
              <w:left w:val="single" w:sz="4" w:space="0" w:color="auto"/>
              <w:bottom w:val="single" w:sz="4" w:space="0" w:color="auto"/>
              <w:right w:val="single" w:sz="4" w:space="0" w:color="auto"/>
            </w:tcBorders>
          </w:tcPr>
          <w:p w14:paraId="00EEA67A"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1,064</w:t>
            </w:r>
          </w:p>
        </w:tc>
        <w:tc>
          <w:tcPr>
            <w:tcW w:w="618" w:type="pct"/>
            <w:gridSpan w:val="2"/>
          </w:tcPr>
          <w:p w14:paraId="00EEA67B"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96</w:t>
            </w:r>
          </w:p>
        </w:tc>
        <w:tc>
          <w:tcPr>
            <w:tcW w:w="597" w:type="pct"/>
            <w:tcBorders>
              <w:top w:val="nil"/>
              <w:left w:val="single" w:sz="4" w:space="0" w:color="auto"/>
              <w:bottom w:val="single" w:sz="4" w:space="0" w:color="auto"/>
              <w:right w:val="single" w:sz="4" w:space="0" w:color="auto"/>
            </w:tcBorders>
          </w:tcPr>
          <w:p w14:paraId="00EEA67C"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1,160</w:t>
            </w:r>
          </w:p>
        </w:tc>
      </w:tr>
      <w:tr w:rsidR="00AB77A4" w:rsidRPr="007D6F9F" w14:paraId="00EEA683" w14:textId="77777777" w:rsidTr="00FF5927">
        <w:trPr>
          <w:jc w:val="right"/>
        </w:trPr>
        <w:tc>
          <w:tcPr>
            <w:tcW w:w="1183" w:type="pct"/>
            <w:gridSpan w:val="2"/>
          </w:tcPr>
          <w:p w14:paraId="00EEA67E" w14:textId="77777777" w:rsidR="00AB77A4" w:rsidRPr="007D6F9F" w:rsidRDefault="00AB77A4" w:rsidP="00AB77A4">
            <w:pPr>
              <w:jc w:val="left"/>
              <w:rPr>
                <w:color w:val="000000"/>
                <w:sz w:val="20"/>
                <w:szCs w:val="20"/>
                <w:lang w:val="en-US"/>
              </w:rPr>
            </w:pPr>
            <w:r w:rsidRPr="007D6F9F">
              <w:rPr>
                <w:sz w:val="18"/>
                <w:szCs w:val="18"/>
              </w:rPr>
              <w:t>TKM/SEV/90/INS/20</w:t>
            </w:r>
          </w:p>
        </w:tc>
        <w:tc>
          <w:tcPr>
            <w:tcW w:w="1920" w:type="pct"/>
            <w:gridSpan w:val="3"/>
          </w:tcPr>
          <w:p w14:paraId="00EEA67F" w14:textId="77777777" w:rsidR="00AB77A4" w:rsidRPr="007D6F9F" w:rsidRDefault="00AB77A4" w:rsidP="00AB77A4">
            <w:pPr>
              <w:jc w:val="left"/>
              <w:rPr>
                <w:color w:val="000000"/>
                <w:sz w:val="20"/>
                <w:szCs w:val="20"/>
                <w:lang w:val="en-US"/>
              </w:rPr>
            </w:pPr>
            <w:r w:rsidRPr="007D6F9F">
              <w:rPr>
                <w:sz w:val="18"/>
                <w:szCs w:val="18"/>
              </w:rPr>
              <w:t>Extension of the institutional strengthening project (phase VI: 1/2023-12/2024)</w:t>
            </w:r>
          </w:p>
        </w:tc>
        <w:tc>
          <w:tcPr>
            <w:tcW w:w="683" w:type="pct"/>
            <w:tcBorders>
              <w:top w:val="nil"/>
              <w:left w:val="single" w:sz="4" w:space="0" w:color="auto"/>
              <w:bottom w:val="single" w:sz="4" w:space="0" w:color="auto"/>
              <w:right w:val="single" w:sz="4" w:space="0" w:color="auto"/>
            </w:tcBorders>
          </w:tcPr>
          <w:p w14:paraId="00EEA680"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6</w:t>
            </w:r>
          </w:p>
        </w:tc>
        <w:tc>
          <w:tcPr>
            <w:tcW w:w="618" w:type="pct"/>
            <w:gridSpan w:val="2"/>
          </w:tcPr>
          <w:p w14:paraId="00EEA681"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0</w:t>
            </w:r>
          </w:p>
        </w:tc>
        <w:tc>
          <w:tcPr>
            <w:tcW w:w="597" w:type="pct"/>
            <w:tcBorders>
              <w:top w:val="nil"/>
              <w:left w:val="single" w:sz="4" w:space="0" w:color="auto"/>
              <w:bottom w:val="single" w:sz="4" w:space="0" w:color="auto"/>
              <w:right w:val="single" w:sz="4" w:space="0" w:color="auto"/>
            </w:tcBorders>
          </w:tcPr>
          <w:p w14:paraId="00EEA682"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6</w:t>
            </w:r>
          </w:p>
        </w:tc>
      </w:tr>
      <w:tr w:rsidR="00AB77A4" w:rsidRPr="007D6F9F" w14:paraId="00EEA689" w14:textId="77777777" w:rsidTr="00FF5927">
        <w:trPr>
          <w:jc w:val="right"/>
        </w:trPr>
        <w:tc>
          <w:tcPr>
            <w:tcW w:w="1183" w:type="pct"/>
            <w:gridSpan w:val="2"/>
          </w:tcPr>
          <w:p w14:paraId="00EEA684" w14:textId="77777777" w:rsidR="00AB77A4" w:rsidRPr="007D6F9F" w:rsidRDefault="00AB77A4" w:rsidP="00AB77A4">
            <w:pPr>
              <w:jc w:val="left"/>
              <w:rPr>
                <w:color w:val="000000"/>
                <w:sz w:val="20"/>
                <w:szCs w:val="20"/>
                <w:lang w:val="en-US"/>
              </w:rPr>
            </w:pPr>
            <w:r w:rsidRPr="007D6F9F">
              <w:rPr>
                <w:sz w:val="18"/>
                <w:szCs w:val="18"/>
              </w:rPr>
              <w:t>TOG/KIP/90/PRP/38</w:t>
            </w:r>
          </w:p>
        </w:tc>
        <w:tc>
          <w:tcPr>
            <w:tcW w:w="1920" w:type="pct"/>
            <w:gridSpan w:val="3"/>
          </w:tcPr>
          <w:p w14:paraId="00EEA685" w14:textId="77777777" w:rsidR="00AB77A4" w:rsidRPr="007D6F9F" w:rsidRDefault="00AB77A4" w:rsidP="00AB77A4">
            <w:pPr>
              <w:jc w:val="left"/>
              <w:rPr>
                <w:color w:val="000000"/>
                <w:sz w:val="20"/>
                <w:szCs w:val="20"/>
                <w:lang w:val="en-US"/>
              </w:rPr>
            </w:pPr>
            <w:r w:rsidRPr="007D6F9F">
              <w:rPr>
                <w:sz w:val="18"/>
                <w:szCs w:val="18"/>
              </w:rPr>
              <w:t>Preparation of a Kigali HFC implementation plan</w:t>
            </w:r>
          </w:p>
        </w:tc>
        <w:tc>
          <w:tcPr>
            <w:tcW w:w="683" w:type="pct"/>
            <w:tcBorders>
              <w:top w:val="nil"/>
              <w:left w:val="single" w:sz="4" w:space="0" w:color="auto"/>
              <w:bottom w:val="single" w:sz="4" w:space="0" w:color="auto"/>
              <w:right w:val="single" w:sz="4" w:space="0" w:color="auto"/>
            </w:tcBorders>
          </w:tcPr>
          <w:p w14:paraId="00EEA686"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1,012</w:t>
            </w:r>
          </w:p>
        </w:tc>
        <w:tc>
          <w:tcPr>
            <w:tcW w:w="618" w:type="pct"/>
            <w:gridSpan w:val="2"/>
          </w:tcPr>
          <w:p w14:paraId="00EEA687"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88</w:t>
            </w:r>
          </w:p>
        </w:tc>
        <w:tc>
          <w:tcPr>
            <w:tcW w:w="597" w:type="pct"/>
            <w:tcBorders>
              <w:top w:val="nil"/>
              <w:left w:val="single" w:sz="4" w:space="0" w:color="auto"/>
              <w:bottom w:val="single" w:sz="4" w:space="0" w:color="auto"/>
              <w:right w:val="single" w:sz="4" w:space="0" w:color="auto"/>
            </w:tcBorders>
          </w:tcPr>
          <w:p w14:paraId="00EEA688"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1,100</w:t>
            </w:r>
          </w:p>
        </w:tc>
      </w:tr>
      <w:tr w:rsidR="00AB77A4" w:rsidRPr="007D6F9F" w14:paraId="00EEA68F" w14:textId="77777777" w:rsidTr="00FF5927">
        <w:trPr>
          <w:jc w:val="right"/>
        </w:trPr>
        <w:tc>
          <w:tcPr>
            <w:tcW w:w="1183" w:type="pct"/>
            <w:gridSpan w:val="2"/>
          </w:tcPr>
          <w:p w14:paraId="00EEA68A" w14:textId="77777777" w:rsidR="00AB77A4" w:rsidRPr="007D6F9F" w:rsidRDefault="00AB77A4" w:rsidP="00AB77A4">
            <w:pPr>
              <w:jc w:val="left"/>
              <w:rPr>
                <w:color w:val="000000"/>
                <w:sz w:val="20"/>
                <w:szCs w:val="20"/>
                <w:lang w:val="en-US"/>
              </w:rPr>
            </w:pPr>
            <w:r w:rsidRPr="007D6F9F">
              <w:rPr>
                <w:sz w:val="18"/>
                <w:szCs w:val="18"/>
              </w:rPr>
              <w:t>TUN/KIP/88/PRP/80</w:t>
            </w:r>
          </w:p>
        </w:tc>
        <w:tc>
          <w:tcPr>
            <w:tcW w:w="1920" w:type="pct"/>
            <w:gridSpan w:val="3"/>
          </w:tcPr>
          <w:p w14:paraId="00EEA68B" w14:textId="77777777" w:rsidR="00AB77A4" w:rsidRPr="007D6F9F" w:rsidRDefault="00AB77A4" w:rsidP="00AB77A4">
            <w:pPr>
              <w:jc w:val="left"/>
              <w:rPr>
                <w:color w:val="000000"/>
                <w:sz w:val="20"/>
                <w:szCs w:val="20"/>
                <w:lang w:val="en-US"/>
              </w:rPr>
            </w:pPr>
            <w:r w:rsidRPr="007D6F9F">
              <w:rPr>
                <w:sz w:val="18"/>
                <w:szCs w:val="18"/>
              </w:rPr>
              <w:t>Preparation of Kigali HFC implementation plan</w:t>
            </w:r>
          </w:p>
        </w:tc>
        <w:tc>
          <w:tcPr>
            <w:tcW w:w="683" w:type="pct"/>
            <w:tcBorders>
              <w:top w:val="nil"/>
              <w:left w:val="single" w:sz="4" w:space="0" w:color="auto"/>
              <w:bottom w:val="single" w:sz="4" w:space="0" w:color="auto"/>
              <w:right w:val="single" w:sz="4" w:space="0" w:color="auto"/>
            </w:tcBorders>
          </w:tcPr>
          <w:p w14:paraId="00EEA68C"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4,694</w:t>
            </w:r>
          </w:p>
        </w:tc>
        <w:tc>
          <w:tcPr>
            <w:tcW w:w="618" w:type="pct"/>
            <w:gridSpan w:val="2"/>
          </w:tcPr>
          <w:p w14:paraId="00EEA68D"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329</w:t>
            </w:r>
          </w:p>
        </w:tc>
        <w:tc>
          <w:tcPr>
            <w:tcW w:w="597" w:type="pct"/>
            <w:tcBorders>
              <w:top w:val="nil"/>
              <w:left w:val="single" w:sz="4" w:space="0" w:color="auto"/>
              <w:bottom w:val="single" w:sz="4" w:space="0" w:color="auto"/>
              <w:right w:val="single" w:sz="4" w:space="0" w:color="auto"/>
            </w:tcBorders>
          </w:tcPr>
          <w:p w14:paraId="00EEA68E"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5,023</w:t>
            </w:r>
          </w:p>
        </w:tc>
      </w:tr>
      <w:tr w:rsidR="00AB77A4" w:rsidRPr="007D6F9F" w14:paraId="00EEA695" w14:textId="77777777" w:rsidTr="00FF5927">
        <w:trPr>
          <w:jc w:val="right"/>
        </w:trPr>
        <w:tc>
          <w:tcPr>
            <w:tcW w:w="1183" w:type="pct"/>
            <w:gridSpan w:val="2"/>
          </w:tcPr>
          <w:p w14:paraId="00EEA690" w14:textId="77777777" w:rsidR="00AB77A4" w:rsidRPr="007D6F9F" w:rsidRDefault="00AB77A4" w:rsidP="00AB77A4">
            <w:pPr>
              <w:jc w:val="left"/>
              <w:rPr>
                <w:color w:val="000000"/>
                <w:sz w:val="20"/>
                <w:szCs w:val="20"/>
                <w:lang w:val="en-US"/>
              </w:rPr>
            </w:pPr>
            <w:r w:rsidRPr="007D6F9F">
              <w:rPr>
                <w:sz w:val="18"/>
                <w:szCs w:val="18"/>
              </w:rPr>
              <w:t>TUN/PHA/84/INV/75</w:t>
            </w:r>
          </w:p>
        </w:tc>
        <w:tc>
          <w:tcPr>
            <w:tcW w:w="1920" w:type="pct"/>
            <w:gridSpan w:val="3"/>
          </w:tcPr>
          <w:p w14:paraId="00EEA691" w14:textId="77777777" w:rsidR="00AB77A4" w:rsidRPr="007D6F9F" w:rsidRDefault="00AB77A4" w:rsidP="00AB77A4">
            <w:pPr>
              <w:jc w:val="left"/>
              <w:rPr>
                <w:color w:val="000000"/>
                <w:sz w:val="20"/>
                <w:szCs w:val="20"/>
                <w:lang w:val="en-US"/>
              </w:rPr>
            </w:pPr>
            <w:r w:rsidRPr="007D6F9F">
              <w:rPr>
                <w:sz w:val="18"/>
                <w:szCs w:val="18"/>
              </w:rPr>
              <w:t>HCFC phase-out management plan (stage II, first tranche) (foam sector)</w:t>
            </w:r>
          </w:p>
        </w:tc>
        <w:tc>
          <w:tcPr>
            <w:tcW w:w="683" w:type="pct"/>
            <w:tcBorders>
              <w:top w:val="nil"/>
              <w:left w:val="single" w:sz="4" w:space="0" w:color="auto"/>
              <w:bottom w:val="single" w:sz="4" w:space="0" w:color="auto"/>
              <w:right w:val="single" w:sz="4" w:space="0" w:color="auto"/>
            </w:tcBorders>
          </w:tcPr>
          <w:p w14:paraId="00EEA692"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879</w:t>
            </w:r>
          </w:p>
        </w:tc>
        <w:tc>
          <w:tcPr>
            <w:tcW w:w="618" w:type="pct"/>
            <w:gridSpan w:val="2"/>
          </w:tcPr>
          <w:p w14:paraId="00EEA693"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61</w:t>
            </w:r>
          </w:p>
        </w:tc>
        <w:tc>
          <w:tcPr>
            <w:tcW w:w="597" w:type="pct"/>
            <w:tcBorders>
              <w:top w:val="nil"/>
              <w:left w:val="single" w:sz="4" w:space="0" w:color="auto"/>
              <w:bottom w:val="single" w:sz="4" w:space="0" w:color="auto"/>
              <w:right w:val="single" w:sz="4" w:space="0" w:color="auto"/>
            </w:tcBorders>
          </w:tcPr>
          <w:p w14:paraId="00EEA694"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940</w:t>
            </w:r>
          </w:p>
        </w:tc>
      </w:tr>
      <w:tr w:rsidR="00AB77A4" w:rsidRPr="007D6F9F" w14:paraId="00EEA69B" w14:textId="77777777" w:rsidTr="00FF5927">
        <w:trPr>
          <w:jc w:val="right"/>
        </w:trPr>
        <w:tc>
          <w:tcPr>
            <w:tcW w:w="1183" w:type="pct"/>
            <w:gridSpan w:val="2"/>
          </w:tcPr>
          <w:p w14:paraId="00EEA696" w14:textId="77777777" w:rsidR="00AB77A4" w:rsidRPr="007D6F9F" w:rsidRDefault="00AB77A4" w:rsidP="00AB77A4">
            <w:pPr>
              <w:jc w:val="left"/>
              <w:rPr>
                <w:color w:val="000000"/>
                <w:sz w:val="20"/>
                <w:szCs w:val="20"/>
                <w:lang w:val="en-US"/>
              </w:rPr>
            </w:pPr>
            <w:r w:rsidRPr="007D6F9F">
              <w:rPr>
                <w:sz w:val="18"/>
                <w:szCs w:val="18"/>
              </w:rPr>
              <w:t>TUN/SEV/84/INS/77</w:t>
            </w:r>
          </w:p>
        </w:tc>
        <w:tc>
          <w:tcPr>
            <w:tcW w:w="1920" w:type="pct"/>
            <w:gridSpan w:val="3"/>
          </w:tcPr>
          <w:p w14:paraId="00EEA697" w14:textId="77777777" w:rsidR="00AB77A4" w:rsidRPr="007D6F9F" w:rsidRDefault="00AB77A4" w:rsidP="00AB77A4">
            <w:pPr>
              <w:jc w:val="left"/>
              <w:rPr>
                <w:color w:val="000000"/>
                <w:sz w:val="20"/>
                <w:szCs w:val="20"/>
                <w:lang w:val="en-US"/>
              </w:rPr>
            </w:pPr>
            <w:r w:rsidRPr="007D6F9F">
              <w:rPr>
                <w:sz w:val="18"/>
                <w:szCs w:val="18"/>
              </w:rPr>
              <w:t>Extension of institutional strengthening project (phase IX: 1/2020-12/2021)</w:t>
            </w:r>
          </w:p>
        </w:tc>
        <w:tc>
          <w:tcPr>
            <w:tcW w:w="683" w:type="pct"/>
            <w:tcBorders>
              <w:top w:val="nil"/>
              <w:left w:val="single" w:sz="4" w:space="0" w:color="auto"/>
              <w:bottom w:val="single" w:sz="4" w:space="0" w:color="auto"/>
              <w:right w:val="single" w:sz="4" w:space="0" w:color="auto"/>
            </w:tcBorders>
          </w:tcPr>
          <w:p w14:paraId="00EEA698"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455</w:t>
            </w:r>
          </w:p>
        </w:tc>
        <w:tc>
          <w:tcPr>
            <w:tcW w:w="618" w:type="pct"/>
            <w:gridSpan w:val="2"/>
          </w:tcPr>
          <w:p w14:paraId="00EEA699"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31</w:t>
            </w:r>
          </w:p>
        </w:tc>
        <w:tc>
          <w:tcPr>
            <w:tcW w:w="597" w:type="pct"/>
            <w:tcBorders>
              <w:top w:val="nil"/>
              <w:left w:val="single" w:sz="4" w:space="0" w:color="auto"/>
              <w:bottom w:val="single" w:sz="4" w:space="0" w:color="auto"/>
              <w:right w:val="single" w:sz="4" w:space="0" w:color="auto"/>
            </w:tcBorders>
          </w:tcPr>
          <w:p w14:paraId="00EEA69A"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486</w:t>
            </w:r>
          </w:p>
        </w:tc>
      </w:tr>
      <w:tr w:rsidR="00AB77A4" w:rsidRPr="007D6F9F" w14:paraId="00EEA6A1" w14:textId="77777777" w:rsidTr="00FF5927">
        <w:trPr>
          <w:jc w:val="right"/>
        </w:trPr>
        <w:tc>
          <w:tcPr>
            <w:tcW w:w="1183" w:type="pct"/>
            <w:gridSpan w:val="2"/>
          </w:tcPr>
          <w:p w14:paraId="00EEA69C" w14:textId="77777777" w:rsidR="00AB77A4" w:rsidRPr="007D6F9F" w:rsidRDefault="00AB77A4" w:rsidP="00AB77A4">
            <w:pPr>
              <w:jc w:val="left"/>
              <w:rPr>
                <w:color w:val="000000"/>
                <w:sz w:val="20"/>
                <w:szCs w:val="20"/>
                <w:lang w:val="en-US"/>
              </w:rPr>
            </w:pPr>
            <w:r w:rsidRPr="007D6F9F">
              <w:rPr>
                <w:sz w:val="18"/>
                <w:szCs w:val="18"/>
              </w:rPr>
              <w:t>YUG/SEV/84/INS/53</w:t>
            </w:r>
          </w:p>
        </w:tc>
        <w:tc>
          <w:tcPr>
            <w:tcW w:w="1920" w:type="pct"/>
            <w:gridSpan w:val="3"/>
          </w:tcPr>
          <w:p w14:paraId="00EEA69D" w14:textId="77777777" w:rsidR="00AB77A4" w:rsidRPr="007D6F9F" w:rsidRDefault="00AB77A4" w:rsidP="00AB77A4">
            <w:pPr>
              <w:jc w:val="left"/>
              <w:rPr>
                <w:color w:val="000000"/>
                <w:sz w:val="20"/>
                <w:szCs w:val="20"/>
                <w:lang w:val="en-US"/>
              </w:rPr>
            </w:pPr>
            <w:r w:rsidRPr="007D6F9F">
              <w:rPr>
                <w:sz w:val="18"/>
                <w:szCs w:val="18"/>
              </w:rPr>
              <w:t>Extension of institutional strengthening project (phase VII: 12/2019-11/2021)</w:t>
            </w:r>
          </w:p>
        </w:tc>
        <w:tc>
          <w:tcPr>
            <w:tcW w:w="683" w:type="pct"/>
            <w:tcBorders>
              <w:top w:val="nil"/>
              <w:left w:val="single" w:sz="4" w:space="0" w:color="auto"/>
              <w:bottom w:val="single" w:sz="4" w:space="0" w:color="auto"/>
              <w:right w:val="single" w:sz="4" w:space="0" w:color="auto"/>
            </w:tcBorders>
          </w:tcPr>
          <w:p w14:paraId="00EEA69E"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10,559</w:t>
            </w:r>
          </w:p>
        </w:tc>
        <w:tc>
          <w:tcPr>
            <w:tcW w:w="618" w:type="pct"/>
            <w:gridSpan w:val="2"/>
          </w:tcPr>
          <w:p w14:paraId="00EEA69F"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739</w:t>
            </w:r>
          </w:p>
        </w:tc>
        <w:tc>
          <w:tcPr>
            <w:tcW w:w="597" w:type="pct"/>
            <w:tcBorders>
              <w:top w:val="nil"/>
              <w:left w:val="single" w:sz="4" w:space="0" w:color="auto"/>
              <w:bottom w:val="single" w:sz="4" w:space="0" w:color="auto"/>
              <w:right w:val="single" w:sz="4" w:space="0" w:color="auto"/>
            </w:tcBorders>
          </w:tcPr>
          <w:p w14:paraId="00EEA6A0"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11,298</w:t>
            </w:r>
          </w:p>
        </w:tc>
      </w:tr>
      <w:tr w:rsidR="00AB77A4" w:rsidRPr="007D6F9F" w14:paraId="00EEA6A7" w14:textId="77777777" w:rsidTr="00FF5927">
        <w:trPr>
          <w:jc w:val="right"/>
        </w:trPr>
        <w:tc>
          <w:tcPr>
            <w:tcW w:w="1183" w:type="pct"/>
            <w:gridSpan w:val="2"/>
          </w:tcPr>
          <w:p w14:paraId="00EEA6A2" w14:textId="77777777" w:rsidR="00AB77A4" w:rsidRPr="007D6F9F" w:rsidRDefault="00AB77A4" w:rsidP="00AB77A4">
            <w:pPr>
              <w:jc w:val="left"/>
              <w:rPr>
                <w:color w:val="000000"/>
                <w:sz w:val="20"/>
                <w:szCs w:val="20"/>
                <w:lang w:val="en-US"/>
              </w:rPr>
            </w:pPr>
            <w:r w:rsidRPr="007D6F9F">
              <w:rPr>
                <w:sz w:val="18"/>
                <w:szCs w:val="18"/>
              </w:rPr>
              <w:lastRenderedPageBreak/>
              <w:t>ZAM/PHA/86/INV/41</w:t>
            </w:r>
          </w:p>
        </w:tc>
        <w:tc>
          <w:tcPr>
            <w:tcW w:w="1920" w:type="pct"/>
            <w:gridSpan w:val="3"/>
          </w:tcPr>
          <w:p w14:paraId="00EEA6A3" w14:textId="77777777" w:rsidR="00AB77A4" w:rsidRPr="007D6F9F" w:rsidRDefault="00AB77A4" w:rsidP="00AB77A4">
            <w:pPr>
              <w:jc w:val="left"/>
              <w:rPr>
                <w:color w:val="000000"/>
                <w:sz w:val="20"/>
                <w:szCs w:val="20"/>
                <w:lang w:val="en-US"/>
              </w:rPr>
            </w:pPr>
            <w:r w:rsidRPr="007D6F9F">
              <w:rPr>
                <w:sz w:val="18"/>
                <w:szCs w:val="18"/>
              </w:rPr>
              <w:t>HCFC phase-out management plan (stage II, first tranche)</w:t>
            </w:r>
          </w:p>
        </w:tc>
        <w:tc>
          <w:tcPr>
            <w:tcW w:w="683" w:type="pct"/>
            <w:tcBorders>
              <w:top w:val="nil"/>
              <w:left w:val="single" w:sz="4" w:space="0" w:color="auto"/>
              <w:bottom w:val="single" w:sz="4" w:space="0" w:color="auto"/>
              <w:right w:val="single" w:sz="4" w:space="0" w:color="auto"/>
            </w:tcBorders>
          </w:tcPr>
          <w:p w14:paraId="00EEA6A4"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339</w:t>
            </w:r>
          </w:p>
        </w:tc>
        <w:tc>
          <w:tcPr>
            <w:tcW w:w="618" w:type="pct"/>
            <w:gridSpan w:val="2"/>
          </w:tcPr>
          <w:p w14:paraId="00EEA6A5"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31</w:t>
            </w:r>
          </w:p>
        </w:tc>
        <w:tc>
          <w:tcPr>
            <w:tcW w:w="597" w:type="pct"/>
            <w:tcBorders>
              <w:top w:val="nil"/>
              <w:left w:val="single" w:sz="4" w:space="0" w:color="auto"/>
              <w:bottom w:val="single" w:sz="4" w:space="0" w:color="auto"/>
              <w:right w:val="single" w:sz="4" w:space="0" w:color="auto"/>
            </w:tcBorders>
          </w:tcPr>
          <w:p w14:paraId="00EEA6A6"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370</w:t>
            </w:r>
          </w:p>
        </w:tc>
      </w:tr>
      <w:tr w:rsidR="00AB77A4" w:rsidRPr="00985B0C" w14:paraId="00EEA6AD" w14:textId="77777777" w:rsidTr="00FF5927">
        <w:trPr>
          <w:trHeight w:val="332"/>
          <w:jc w:val="right"/>
        </w:trPr>
        <w:tc>
          <w:tcPr>
            <w:tcW w:w="1183" w:type="pct"/>
            <w:gridSpan w:val="2"/>
          </w:tcPr>
          <w:p w14:paraId="00EEA6A8" w14:textId="77777777" w:rsidR="00AB77A4" w:rsidRPr="00985B0C" w:rsidRDefault="00AB77A4" w:rsidP="00AB77A4">
            <w:pPr>
              <w:jc w:val="left"/>
              <w:rPr>
                <w:color w:val="000000"/>
                <w:sz w:val="18"/>
                <w:szCs w:val="18"/>
                <w:lang w:val="en-US"/>
              </w:rPr>
            </w:pPr>
            <w:r w:rsidRPr="00985B0C">
              <w:rPr>
                <w:b/>
                <w:color w:val="000000"/>
                <w:sz w:val="18"/>
                <w:szCs w:val="18"/>
                <w:lang w:val="en-US"/>
              </w:rPr>
              <w:t>Total completed projects</w:t>
            </w:r>
          </w:p>
        </w:tc>
        <w:tc>
          <w:tcPr>
            <w:tcW w:w="1920" w:type="pct"/>
            <w:gridSpan w:val="3"/>
          </w:tcPr>
          <w:p w14:paraId="00EEA6A9" w14:textId="77777777" w:rsidR="00AB77A4" w:rsidRPr="00985B0C" w:rsidRDefault="00AB77A4" w:rsidP="00AB77A4">
            <w:pPr>
              <w:jc w:val="lowKashida"/>
              <w:rPr>
                <w:color w:val="000000"/>
                <w:sz w:val="18"/>
                <w:szCs w:val="18"/>
                <w:lang w:val="en-US"/>
              </w:rPr>
            </w:pPr>
          </w:p>
        </w:tc>
        <w:tc>
          <w:tcPr>
            <w:tcW w:w="683" w:type="pct"/>
            <w:tcBorders>
              <w:top w:val="nil"/>
              <w:left w:val="single" w:sz="4" w:space="0" w:color="auto"/>
              <w:bottom w:val="single" w:sz="4" w:space="0" w:color="auto"/>
              <w:right w:val="single" w:sz="4" w:space="0" w:color="auto"/>
            </w:tcBorders>
          </w:tcPr>
          <w:p w14:paraId="00EEA6AA" w14:textId="77777777" w:rsidR="00AB77A4" w:rsidRPr="00985B0C" w:rsidRDefault="00AB77A4" w:rsidP="00AB77A4">
            <w:pPr>
              <w:jc w:val="right"/>
              <w:rPr>
                <w:rFonts w:asciiTheme="majorBidi" w:hAnsiTheme="majorBidi" w:cstheme="majorBidi"/>
                <w:b/>
                <w:bCs/>
                <w:sz w:val="18"/>
                <w:szCs w:val="18"/>
                <w:lang w:val="en-US"/>
              </w:rPr>
            </w:pPr>
            <w:r w:rsidRPr="00985B0C">
              <w:rPr>
                <w:rFonts w:asciiTheme="majorBidi" w:hAnsiTheme="majorBidi" w:cstheme="majorBidi"/>
                <w:b/>
                <w:bCs/>
                <w:sz w:val="18"/>
                <w:szCs w:val="18"/>
                <w:lang w:val="en-US"/>
              </w:rPr>
              <w:t>57,356</w:t>
            </w:r>
          </w:p>
        </w:tc>
        <w:tc>
          <w:tcPr>
            <w:tcW w:w="618" w:type="pct"/>
            <w:gridSpan w:val="2"/>
          </w:tcPr>
          <w:p w14:paraId="00EEA6AB" w14:textId="77777777" w:rsidR="00AB77A4" w:rsidRPr="00985B0C" w:rsidRDefault="00AB77A4" w:rsidP="00985B0C">
            <w:pPr>
              <w:jc w:val="right"/>
              <w:rPr>
                <w:rFonts w:asciiTheme="majorBidi" w:hAnsiTheme="majorBidi" w:cstheme="majorBidi"/>
                <w:b/>
                <w:bCs/>
                <w:sz w:val="18"/>
                <w:szCs w:val="18"/>
              </w:rPr>
            </w:pPr>
            <w:r w:rsidRPr="00985B0C">
              <w:rPr>
                <w:rFonts w:asciiTheme="majorBidi" w:hAnsiTheme="majorBidi" w:cstheme="majorBidi"/>
                <w:b/>
                <w:bCs/>
                <w:sz w:val="18"/>
                <w:szCs w:val="18"/>
              </w:rPr>
              <w:t>4,062</w:t>
            </w:r>
          </w:p>
        </w:tc>
        <w:tc>
          <w:tcPr>
            <w:tcW w:w="597" w:type="pct"/>
            <w:tcBorders>
              <w:top w:val="nil"/>
              <w:left w:val="single" w:sz="4" w:space="0" w:color="auto"/>
              <w:bottom w:val="single" w:sz="4" w:space="0" w:color="auto"/>
              <w:right w:val="single" w:sz="4" w:space="0" w:color="auto"/>
            </w:tcBorders>
          </w:tcPr>
          <w:p w14:paraId="00EEA6AC" w14:textId="77777777" w:rsidR="00AB77A4" w:rsidRPr="00985B0C" w:rsidRDefault="00AB77A4" w:rsidP="00AB77A4">
            <w:pPr>
              <w:jc w:val="right"/>
              <w:rPr>
                <w:rFonts w:asciiTheme="majorBidi" w:hAnsiTheme="majorBidi" w:cstheme="majorBidi"/>
                <w:b/>
                <w:bCs/>
                <w:color w:val="000000"/>
                <w:sz w:val="18"/>
                <w:szCs w:val="18"/>
                <w:lang w:val="en-US"/>
              </w:rPr>
            </w:pPr>
            <w:r w:rsidRPr="00985B0C">
              <w:rPr>
                <w:rFonts w:asciiTheme="majorBidi" w:hAnsiTheme="majorBidi" w:cstheme="majorBidi"/>
                <w:b/>
                <w:bCs/>
                <w:sz w:val="18"/>
                <w:szCs w:val="18"/>
              </w:rPr>
              <w:t>61,418</w:t>
            </w:r>
          </w:p>
        </w:tc>
      </w:tr>
      <w:tr w:rsidR="00E87C2A" w:rsidRPr="007D6F9F" w14:paraId="00EEA6B3" w14:textId="77777777" w:rsidTr="00FF5927">
        <w:trPr>
          <w:jc w:val="right"/>
        </w:trPr>
        <w:tc>
          <w:tcPr>
            <w:tcW w:w="1183" w:type="pct"/>
            <w:gridSpan w:val="2"/>
          </w:tcPr>
          <w:p w14:paraId="00EEA6AE" w14:textId="77777777" w:rsidR="00E87C2A" w:rsidRPr="007D6F9F" w:rsidRDefault="00E87C2A" w:rsidP="00E87C2A">
            <w:pPr>
              <w:jc w:val="left"/>
              <w:rPr>
                <w:b/>
                <w:sz w:val="18"/>
                <w:szCs w:val="18"/>
                <w:lang w:val="en-US"/>
              </w:rPr>
            </w:pPr>
            <w:r w:rsidRPr="007D6F9F">
              <w:rPr>
                <w:sz w:val="18"/>
                <w:szCs w:val="18"/>
              </w:rPr>
              <w:t>JOR/REF/81/INV/103</w:t>
            </w:r>
          </w:p>
        </w:tc>
        <w:tc>
          <w:tcPr>
            <w:tcW w:w="1920" w:type="pct"/>
            <w:gridSpan w:val="3"/>
          </w:tcPr>
          <w:p w14:paraId="00EEA6AF" w14:textId="77777777" w:rsidR="00E87C2A" w:rsidRPr="007D6F9F" w:rsidRDefault="00E87C2A" w:rsidP="00E87C2A">
            <w:pPr>
              <w:jc w:val="lowKashida"/>
              <w:rPr>
                <w:bCs/>
                <w:sz w:val="18"/>
                <w:szCs w:val="18"/>
                <w:lang w:val="en-US"/>
              </w:rPr>
            </w:pPr>
            <w:r w:rsidRPr="007D6F9F">
              <w:rPr>
                <w:sz w:val="18"/>
                <w:szCs w:val="18"/>
              </w:rPr>
              <w:t>Conversion of large commercial unitary roof top air-conditioning units of up to 400kW manufacturing facility from HFC (R134a, R407c, R410a) to propane R290 as refrigerant at Petra Engineering Industries Co.</w:t>
            </w:r>
          </w:p>
        </w:tc>
        <w:tc>
          <w:tcPr>
            <w:tcW w:w="683" w:type="pct"/>
            <w:tcBorders>
              <w:top w:val="single" w:sz="4" w:space="0" w:color="auto"/>
              <w:left w:val="nil"/>
              <w:bottom w:val="single" w:sz="4" w:space="0" w:color="auto"/>
              <w:right w:val="single" w:sz="4" w:space="0" w:color="auto"/>
            </w:tcBorders>
          </w:tcPr>
          <w:p w14:paraId="00EEA6B0" w14:textId="77777777" w:rsidR="00E87C2A" w:rsidRPr="007D6F9F" w:rsidRDefault="00E87C2A" w:rsidP="00E87C2A">
            <w:pPr>
              <w:jc w:val="right"/>
              <w:rPr>
                <w:b/>
                <w:color w:val="000000"/>
                <w:sz w:val="18"/>
                <w:szCs w:val="18"/>
                <w:lang w:val="en-US"/>
              </w:rPr>
            </w:pPr>
            <w:r w:rsidRPr="007D6F9F">
              <w:rPr>
                <w:sz w:val="18"/>
                <w:szCs w:val="18"/>
              </w:rPr>
              <w:t>113,044</w:t>
            </w:r>
          </w:p>
        </w:tc>
        <w:tc>
          <w:tcPr>
            <w:tcW w:w="618" w:type="pct"/>
            <w:gridSpan w:val="2"/>
            <w:tcBorders>
              <w:top w:val="single" w:sz="4" w:space="0" w:color="auto"/>
              <w:left w:val="single" w:sz="4" w:space="0" w:color="auto"/>
              <w:bottom w:val="single" w:sz="4" w:space="0" w:color="auto"/>
              <w:right w:val="single" w:sz="4" w:space="0" w:color="auto"/>
            </w:tcBorders>
          </w:tcPr>
          <w:p w14:paraId="00EEA6B1" w14:textId="77777777" w:rsidR="00E87C2A" w:rsidRPr="007D6F9F" w:rsidRDefault="00E87C2A" w:rsidP="00E87C2A">
            <w:pPr>
              <w:jc w:val="right"/>
              <w:rPr>
                <w:b/>
                <w:color w:val="000000"/>
                <w:sz w:val="18"/>
                <w:szCs w:val="18"/>
                <w:lang w:val="en-US"/>
              </w:rPr>
            </w:pPr>
            <w:r w:rsidRPr="007D6F9F">
              <w:rPr>
                <w:sz w:val="18"/>
                <w:szCs w:val="18"/>
              </w:rPr>
              <w:t>7,913</w:t>
            </w:r>
          </w:p>
        </w:tc>
        <w:tc>
          <w:tcPr>
            <w:tcW w:w="597" w:type="pct"/>
            <w:tcBorders>
              <w:top w:val="single" w:sz="4" w:space="0" w:color="auto"/>
              <w:left w:val="single" w:sz="4" w:space="0" w:color="auto"/>
              <w:bottom w:val="single" w:sz="4" w:space="0" w:color="auto"/>
              <w:right w:val="single" w:sz="4" w:space="0" w:color="auto"/>
            </w:tcBorders>
          </w:tcPr>
          <w:p w14:paraId="00EEA6B2" w14:textId="77777777" w:rsidR="00E87C2A" w:rsidRPr="007D6F9F" w:rsidRDefault="00E87C2A" w:rsidP="00E87C2A">
            <w:pPr>
              <w:jc w:val="right"/>
              <w:rPr>
                <w:bCs/>
                <w:color w:val="000000"/>
                <w:sz w:val="18"/>
                <w:szCs w:val="18"/>
                <w:lang w:val="en-US"/>
              </w:rPr>
            </w:pPr>
            <w:r w:rsidRPr="007D6F9F">
              <w:rPr>
                <w:sz w:val="18"/>
                <w:szCs w:val="18"/>
              </w:rPr>
              <w:t>120,957</w:t>
            </w:r>
          </w:p>
        </w:tc>
      </w:tr>
      <w:tr w:rsidR="00E87C2A" w:rsidRPr="007D6F9F" w14:paraId="00EEA6B9" w14:textId="77777777" w:rsidTr="00FF5927">
        <w:trPr>
          <w:jc w:val="right"/>
        </w:trPr>
        <w:tc>
          <w:tcPr>
            <w:tcW w:w="1183" w:type="pct"/>
            <w:gridSpan w:val="2"/>
          </w:tcPr>
          <w:p w14:paraId="00EEA6B4" w14:textId="77777777" w:rsidR="00E87C2A" w:rsidRPr="007D6F9F" w:rsidRDefault="00E87C2A" w:rsidP="00E87C2A">
            <w:pPr>
              <w:jc w:val="left"/>
              <w:rPr>
                <w:b/>
                <w:sz w:val="18"/>
                <w:szCs w:val="18"/>
                <w:lang w:val="en-US"/>
              </w:rPr>
            </w:pPr>
            <w:r w:rsidRPr="007D6F9F">
              <w:rPr>
                <w:sz w:val="18"/>
                <w:szCs w:val="18"/>
              </w:rPr>
              <w:t>NIC/EEF/93/DEM/56</w:t>
            </w:r>
          </w:p>
        </w:tc>
        <w:tc>
          <w:tcPr>
            <w:tcW w:w="1920" w:type="pct"/>
            <w:gridSpan w:val="3"/>
          </w:tcPr>
          <w:p w14:paraId="00EEA6B5" w14:textId="77777777" w:rsidR="00E87C2A" w:rsidRPr="007D6F9F" w:rsidRDefault="00E87C2A" w:rsidP="00E87C2A">
            <w:pPr>
              <w:jc w:val="lowKashida"/>
              <w:rPr>
                <w:bCs/>
                <w:sz w:val="18"/>
                <w:szCs w:val="18"/>
                <w:lang w:val="en-US"/>
              </w:rPr>
            </w:pPr>
            <w:r w:rsidRPr="007D6F9F">
              <w:rPr>
                <w:sz w:val="18"/>
                <w:szCs w:val="18"/>
              </w:rPr>
              <w:t>Pilot project to maintain and/or enhance the energy efficiency of replacement technologies and equipment in the context of HFC phase-down (non-investment activities)</w:t>
            </w:r>
          </w:p>
        </w:tc>
        <w:tc>
          <w:tcPr>
            <w:tcW w:w="683" w:type="pct"/>
            <w:tcBorders>
              <w:top w:val="single" w:sz="4" w:space="0" w:color="auto"/>
              <w:left w:val="nil"/>
              <w:bottom w:val="single" w:sz="4" w:space="0" w:color="auto"/>
              <w:right w:val="single" w:sz="4" w:space="0" w:color="auto"/>
            </w:tcBorders>
          </w:tcPr>
          <w:p w14:paraId="00EEA6B6" w14:textId="77777777" w:rsidR="00E87C2A" w:rsidRPr="007D6F9F" w:rsidRDefault="00E87C2A" w:rsidP="00E87C2A">
            <w:pPr>
              <w:jc w:val="right"/>
              <w:rPr>
                <w:b/>
                <w:color w:val="000000"/>
                <w:sz w:val="18"/>
                <w:szCs w:val="18"/>
                <w:lang w:val="en-US"/>
              </w:rPr>
            </w:pPr>
            <w:r w:rsidRPr="007D6F9F">
              <w:rPr>
                <w:sz w:val="18"/>
                <w:szCs w:val="18"/>
              </w:rPr>
              <w:t>64,039</w:t>
            </w:r>
          </w:p>
        </w:tc>
        <w:tc>
          <w:tcPr>
            <w:tcW w:w="618" w:type="pct"/>
            <w:gridSpan w:val="2"/>
            <w:tcBorders>
              <w:top w:val="single" w:sz="4" w:space="0" w:color="auto"/>
              <w:left w:val="single" w:sz="4" w:space="0" w:color="auto"/>
              <w:bottom w:val="single" w:sz="4" w:space="0" w:color="auto"/>
              <w:right w:val="single" w:sz="4" w:space="0" w:color="auto"/>
            </w:tcBorders>
          </w:tcPr>
          <w:p w14:paraId="00EEA6B7" w14:textId="77777777" w:rsidR="00E87C2A" w:rsidRPr="007D6F9F" w:rsidRDefault="00E87C2A" w:rsidP="00E87C2A">
            <w:pPr>
              <w:jc w:val="right"/>
              <w:rPr>
                <w:b/>
                <w:color w:val="000000"/>
                <w:sz w:val="18"/>
                <w:szCs w:val="18"/>
                <w:lang w:val="en-US"/>
              </w:rPr>
            </w:pPr>
            <w:r w:rsidRPr="007D6F9F">
              <w:rPr>
                <w:sz w:val="18"/>
                <w:szCs w:val="18"/>
              </w:rPr>
              <w:t>5,764</w:t>
            </w:r>
          </w:p>
        </w:tc>
        <w:tc>
          <w:tcPr>
            <w:tcW w:w="597" w:type="pct"/>
            <w:tcBorders>
              <w:top w:val="single" w:sz="4" w:space="0" w:color="auto"/>
              <w:left w:val="single" w:sz="4" w:space="0" w:color="auto"/>
              <w:bottom w:val="single" w:sz="4" w:space="0" w:color="auto"/>
              <w:right w:val="single" w:sz="4" w:space="0" w:color="auto"/>
            </w:tcBorders>
          </w:tcPr>
          <w:p w14:paraId="00EEA6B8" w14:textId="77777777" w:rsidR="00E87C2A" w:rsidRPr="007D6F9F" w:rsidRDefault="00E87C2A" w:rsidP="00E87C2A">
            <w:pPr>
              <w:jc w:val="right"/>
              <w:rPr>
                <w:bCs/>
                <w:color w:val="000000"/>
                <w:sz w:val="18"/>
                <w:szCs w:val="18"/>
                <w:lang w:val="en-US"/>
              </w:rPr>
            </w:pPr>
            <w:r w:rsidRPr="007D6F9F">
              <w:rPr>
                <w:sz w:val="18"/>
                <w:szCs w:val="18"/>
              </w:rPr>
              <w:t>69,803</w:t>
            </w:r>
          </w:p>
        </w:tc>
      </w:tr>
      <w:tr w:rsidR="00E87C2A" w:rsidRPr="007D6F9F" w14:paraId="00EEA6BF" w14:textId="77777777" w:rsidTr="00FF5927">
        <w:trPr>
          <w:trHeight w:val="247"/>
          <w:jc w:val="right"/>
        </w:trPr>
        <w:tc>
          <w:tcPr>
            <w:tcW w:w="1183" w:type="pct"/>
            <w:gridSpan w:val="2"/>
          </w:tcPr>
          <w:p w14:paraId="00EEA6BA" w14:textId="77777777" w:rsidR="00E87C2A" w:rsidRPr="007D6F9F" w:rsidRDefault="00E87C2A" w:rsidP="00E87C2A">
            <w:pPr>
              <w:jc w:val="left"/>
              <w:rPr>
                <w:b/>
                <w:sz w:val="18"/>
                <w:szCs w:val="18"/>
                <w:lang w:val="en-US"/>
              </w:rPr>
            </w:pPr>
            <w:r w:rsidRPr="007D6F9F">
              <w:rPr>
                <w:sz w:val="18"/>
                <w:szCs w:val="18"/>
              </w:rPr>
              <w:t>NIC/DES/93/PRP/53</w:t>
            </w:r>
          </w:p>
        </w:tc>
        <w:tc>
          <w:tcPr>
            <w:tcW w:w="1920" w:type="pct"/>
            <w:gridSpan w:val="3"/>
          </w:tcPr>
          <w:p w14:paraId="00EEA6BB" w14:textId="77777777" w:rsidR="00E87C2A" w:rsidRPr="007D6F9F" w:rsidRDefault="00E87C2A" w:rsidP="00E87C2A">
            <w:pPr>
              <w:jc w:val="lowKashida"/>
              <w:rPr>
                <w:bCs/>
                <w:sz w:val="18"/>
                <w:szCs w:val="18"/>
                <w:lang w:val="en-US"/>
              </w:rPr>
            </w:pPr>
            <w:r w:rsidRPr="007D6F9F">
              <w:rPr>
                <w:sz w:val="18"/>
                <w:szCs w:val="18"/>
              </w:rPr>
              <w:t>Preparation of national inventory of banks of waste controlled substances and development of a national plan for management of these substances</w:t>
            </w:r>
          </w:p>
        </w:tc>
        <w:tc>
          <w:tcPr>
            <w:tcW w:w="683" w:type="pct"/>
            <w:tcBorders>
              <w:top w:val="single" w:sz="4" w:space="0" w:color="auto"/>
              <w:left w:val="nil"/>
              <w:bottom w:val="single" w:sz="4" w:space="0" w:color="auto"/>
              <w:right w:val="single" w:sz="4" w:space="0" w:color="auto"/>
            </w:tcBorders>
          </w:tcPr>
          <w:p w14:paraId="00EEA6BC" w14:textId="77777777" w:rsidR="00E87C2A" w:rsidRPr="007D6F9F" w:rsidRDefault="00E87C2A" w:rsidP="00E87C2A">
            <w:pPr>
              <w:jc w:val="right"/>
              <w:rPr>
                <w:b/>
                <w:color w:val="000000"/>
                <w:sz w:val="18"/>
                <w:szCs w:val="18"/>
                <w:lang w:val="en-US"/>
              </w:rPr>
            </w:pPr>
            <w:r w:rsidRPr="007D6F9F">
              <w:rPr>
                <w:sz w:val="18"/>
                <w:szCs w:val="18"/>
              </w:rPr>
              <w:t>47,844</w:t>
            </w:r>
          </w:p>
        </w:tc>
        <w:tc>
          <w:tcPr>
            <w:tcW w:w="618" w:type="pct"/>
            <w:gridSpan w:val="2"/>
            <w:tcBorders>
              <w:top w:val="single" w:sz="4" w:space="0" w:color="auto"/>
              <w:left w:val="single" w:sz="4" w:space="0" w:color="auto"/>
              <w:bottom w:val="single" w:sz="4" w:space="0" w:color="auto"/>
              <w:right w:val="single" w:sz="4" w:space="0" w:color="auto"/>
            </w:tcBorders>
          </w:tcPr>
          <w:p w14:paraId="00EEA6BD" w14:textId="77777777" w:rsidR="00E87C2A" w:rsidRPr="007D6F9F" w:rsidRDefault="00E87C2A" w:rsidP="00E87C2A">
            <w:pPr>
              <w:jc w:val="right"/>
              <w:rPr>
                <w:b/>
                <w:color w:val="000000"/>
                <w:sz w:val="18"/>
                <w:szCs w:val="18"/>
                <w:lang w:val="en-US"/>
              </w:rPr>
            </w:pPr>
            <w:r w:rsidRPr="007D6F9F">
              <w:rPr>
                <w:sz w:val="18"/>
                <w:szCs w:val="18"/>
              </w:rPr>
              <w:t>3,349</w:t>
            </w:r>
          </w:p>
        </w:tc>
        <w:tc>
          <w:tcPr>
            <w:tcW w:w="597" w:type="pct"/>
            <w:tcBorders>
              <w:top w:val="single" w:sz="4" w:space="0" w:color="auto"/>
              <w:left w:val="single" w:sz="4" w:space="0" w:color="auto"/>
              <w:bottom w:val="single" w:sz="4" w:space="0" w:color="auto"/>
              <w:right w:val="single" w:sz="4" w:space="0" w:color="auto"/>
            </w:tcBorders>
          </w:tcPr>
          <w:p w14:paraId="00EEA6BE" w14:textId="77777777" w:rsidR="00E87C2A" w:rsidRPr="007D6F9F" w:rsidRDefault="00E87C2A" w:rsidP="00E87C2A">
            <w:pPr>
              <w:jc w:val="right"/>
              <w:rPr>
                <w:bCs/>
                <w:color w:val="000000"/>
                <w:sz w:val="18"/>
                <w:szCs w:val="18"/>
                <w:lang w:val="en-US"/>
              </w:rPr>
            </w:pPr>
            <w:r w:rsidRPr="007D6F9F">
              <w:rPr>
                <w:sz w:val="18"/>
                <w:szCs w:val="18"/>
              </w:rPr>
              <w:t>51,193</w:t>
            </w:r>
          </w:p>
        </w:tc>
      </w:tr>
      <w:tr w:rsidR="00B97137" w:rsidRPr="00985B0C" w14:paraId="00EEA6C5" w14:textId="77777777" w:rsidTr="00FF5927">
        <w:trPr>
          <w:jc w:val="right"/>
        </w:trPr>
        <w:tc>
          <w:tcPr>
            <w:tcW w:w="1183" w:type="pct"/>
            <w:gridSpan w:val="2"/>
          </w:tcPr>
          <w:p w14:paraId="00EEA6C0" w14:textId="77777777" w:rsidR="00B97137" w:rsidRPr="00985B0C" w:rsidRDefault="00B97137" w:rsidP="00B97137">
            <w:pPr>
              <w:jc w:val="left"/>
              <w:rPr>
                <w:b/>
                <w:sz w:val="18"/>
                <w:szCs w:val="18"/>
                <w:lang w:val="en-US"/>
              </w:rPr>
            </w:pPr>
            <w:r w:rsidRPr="00985B0C">
              <w:rPr>
                <w:b/>
                <w:bCs/>
                <w:sz w:val="18"/>
                <w:szCs w:val="18"/>
                <w:lang w:val="en-US"/>
              </w:rPr>
              <w:t>Total “</w:t>
            </w:r>
            <w:r w:rsidR="00FB074E" w:rsidRPr="00985B0C">
              <w:rPr>
                <w:b/>
                <w:bCs/>
                <w:sz w:val="18"/>
                <w:szCs w:val="18"/>
                <w:lang w:val="en-US"/>
              </w:rPr>
              <w:t>by</w:t>
            </w:r>
            <w:r w:rsidR="00284C41">
              <w:rPr>
                <w:b/>
                <w:bCs/>
                <w:sz w:val="18"/>
                <w:szCs w:val="18"/>
                <w:lang w:val="en-US"/>
              </w:rPr>
              <w:t>-</w:t>
            </w:r>
            <w:r w:rsidR="00FB074E" w:rsidRPr="00985B0C">
              <w:rPr>
                <w:b/>
                <w:bCs/>
                <w:sz w:val="18"/>
                <w:szCs w:val="18"/>
                <w:lang w:val="en-US"/>
              </w:rPr>
              <w:t>deci</w:t>
            </w:r>
            <w:r w:rsidR="001820A5" w:rsidRPr="00985B0C">
              <w:rPr>
                <w:b/>
                <w:bCs/>
                <w:sz w:val="18"/>
                <w:szCs w:val="18"/>
                <w:lang w:val="en-US"/>
              </w:rPr>
              <w:t>sion”</w:t>
            </w:r>
            <w:r w:rsidRPr="00985B0C">
              <w:rPr>
                <w:b/>
                <w:bCs/>
                <w:sz w:val="18"/>
                <w:szCs w:val="18"/>
                <w:lang w:val="en-US"/>
              </w:rPr>
              <w:t xml:space="preserve"> projects</w:t>
            </w:r>
          </w:p>
        </w:tc>
        <w:tc>
          <w:tcPr>
            <w:tcW w:w="1920" w:type="pct"/>
            <w:gridSpan w:val="3"/>
          </w:tcPr>
          <w:p w14:paraId="00EEA6C1" w14:textId="77777777" w:rsidR="00B97137" w:rsidRPr="00985B0C" w:rsidRDefault="00B97137" w:rsidP="00B97137">
            <w:pPr>
              <w:jc w:val="lowKashida"/>
              <w:rPr>
                <w:b/>
                <w:sz w:val="18"/>
                <w:szCs w:val="18"/>
                <w:lang w:val="en-US"/>
              </w:rPr>
            </w:pPr>
          </w:p>
        </w:tc>
        <w:tc>
          <w:tcPr>
            <w:tcW w:w="683" w:type="pct"/>
            <w:tcBorders>
              <w:top w:val="single" w:sz="4" w:space="0" w:color="auto"/>
              <w:left w:val="nil"/>
              <w:bottom w:val="single" w:sz="4" w:space="0" w:color="auto"/>
              <w:right w:val="single" w:sz="4" w:space="0" w:color="auto"/>
            </w:tcBorders>
          </w:tcPr>
          <w:p w14:paraId="00EEA6C2" w14:textId="77777777" w:rsidR="00B97137" w:rsidRPr="00985B0C" w:rsidRDefault="00BB7C68" w:rsidP="00B97137">
            <w:pPr>
              <w:jc w:val="right"/>
              <w:rPr>
                <w:b/>
                <w:bCs/>
                <w:color w:val="000000"/>
                <w:sz w:val="18"/>
                <w:szCs w:val="18"/>
                <w:lang w:val="en-US"/>
              </w:rPr>
            </w:pPr>
            <w:r w:rsidRPr="00985B0C">
              <w:rPr>
                <w:b/>
                <w:bCs/>
                <w:color w:val="000000"/>
                <w:sz w:val="18"/>
                <w:szCs w:val="18"/>
                <w:lang w:val="en-US"/>
              </w:rPr>
              <w:t>224,928</w:t>
            </w:r>
          </w:p>
        </w:tc>
        <w:tc>
          <w:tcPr>
            <w:tcW w:w="618" w:type="pct"/>
            <w:gridSpan w:val="2"/>
            <w:tcBorders>
              <w:top w:val="single" w:sz="4" w:space="0" w:color="auto"/>
              <w:left w:val="single" w:sz="4" w:space="0" w:color="auto"/>
              <w:bottom w:val="single" w:sz="4" w:space="0" w:color="auto"/>
              <w:right w:val="single" w:sz="4" w:space="0" w:color="auto"/>
            </w:tcBorders>
          </w:tcPr>
          <w:p w14:paraId="00EEA6C3" w14:textId="77777777" w:rsidR="00B97137" w:rsidRPr="00985B0C" w:rsidRDefault="001F708F" w:rsidP="00B97137">
            <w:pPr>
              <w:jc w:val="right"/>
              <w:rPr>
                <w:b/>
                <w:bCs/>
                <w:color w:val="000000"/>
                <w:sz w:val="18"/>
                <w:szCs w:val="18"/>
                <w:lang w:val="en-US"/>
              </w:rPr>
            </w:pPr>
            <w:r w:rsidRPr="00985B0C">
              <w:rPr>
                <w:b/>
                <w:bCs/>
                <w:color w:val="000000"/>
                <w:sz w:val="18"/>
                <w:szCs w:val="18"/>
                <w:lang w:val="en-US"/>
              </w:rPr>
              <w:t>17,026</w:t>
            </w:r>
          </w:p>
        </w:tc>
        <w:tc>
          <w:tcPr>
            <w:tcW w:w="597" w:type="pct"/>
            <w:tcBorders>
              <w:top w:val="single" w:sz="4" w:space="0" w:color="auto"/>
              <w:left w:val="single" w:sz="4" w:space="0" w:color="auto"/>
              <w:bottom w:val="single" w:sz="4" w:space="0" w:color="auto"/>
              <w:right w:val="single" w:sz="4" w:space="0" w:color="auto"/>
            </w:tcBorders>
          </w:tcPr>
          <w:p w14:paraId="00EEA6C4" w14:textId="77777777" w:rsidR="00B97137" w:rsidRPr="00985B0C" w:rsidRDefault="00E87C2A" w:rsidP="00B97137">
            <w:pPr>
              <w:jc w:val="right"/>
              <w:rPr>
                <w:b/>
                <w:bCs/>
                <w:color w:val="000000"/>
                <w:sz w:val="18"/>
                <w:szCs w:val="18"/>
                <w:lang w:val="en-US"/>
              </w:rPr>
            </w:pPr>
            <w:r w:rsidRPr="00985B0C">
              <w:rPr>
                <w:b/>
                <w:bCs/>
                <w:color w:val="000000"/>
                <w:sz w:val="18"/>
                <w:szCs w:val="18"/>
                <w:lang w:val="en-US"/>
              </w:rPr>
              <w:t>241,95</w:t>
            </w:r>
            <w:r w:rsidR="00C4458E" w:rsidRPr="00985B0C">
              <w:rPr>
                <w:b/>
                <w:bCs/>
                <w:color w:val="000000"/>
                <w:sz w:val="18"/>
                <w:szCs w:val="18"/>
                <w:lang w:val="en-US"/>
              </w:rPr>
              <w:t>4</w:t>
            </w:r>
          </w:p>
        </w:tc>
      </w:tr>
      <w:tr w:rsidR="009C14C6" w:rsidRPr="00985B0C" w14:paraId="00EEA6CB" w14:textId="77777777" w:rsidTr="00FF5927">
        <w:trPr>
          <w:jc w:val="right"/>
        </w:trPr>
        <w:tc>
          <w:tcPr>
            <w:tcW w:w="1183" w:type="pct"/>
            <w:gridSpan w:val="2"/>
          </w:tcPr>
          <w:p w14:paraId="00EEA6C6" w14:textId="77777777" w:rsidR="009C14C6" w:rsidRPr="00985B0C" w:rsidRDefault="009C14C6" w:rsidP="009C14C6">
            <w:pPr>
              <w:jc w:val="left"/>
              <w:rPr>
                <w:b/>
                <w:sz w:val="18"/>
                <w:szCs w:val="18"/>
                <w:lang w:val="en-US"/>
              </w:rPr>
            </w:pPr>
            <w:r w:rsidRPr="00985B0C">
              <w:rPr>
                <w:b/>
                <w:sz w:val="18"/>
                <w:szCs w:val="18"/>
                <w:lang w:val="en-US"/>
              </w:rPr>
              <w:t>TOTAL UNIDO</w:t>
            </w:r>
          </w:p>
        </w:tc>
        <w:tc>
          <w:tcPr>
            <w:tcW w:w="1920" w:type="pct"/>
            <w:gridSpan w:val="3"/>
          </w:tcPr>
          <w:p w14:paraId="00EEA6C7" w14:textId="77777777" w:rsidR="009C14C6" w:rsidRPr="00985B0C" w:rsidRDefault="009C14C6" w:rsidP="009C14C6">
            <w:pPr>
              <w:jc w:val="lowKashida"/>
              <w:rPr>
                <w:b/>
                <w:sz w:val="18"/>
                <w:szCs w:val="18"/>
                <w:lang w:val="en-US"/>
              </w:rPr>
            </w:pPr>
          </w:p>
        </w:tc>
        <w:tc>
          <w:tcPr>
            <w:tcW w:w="683" w:type="pct"/>
            <w:tcBorders>
              <w:top w:val="single" w:sz="4" w:space="0" w:color="auto"/>
              <w:left w:val="nil"/>
              <w:bottom w:val="single" w:sz="4" w:space="0" w:color="auto"/>
              <w:right w:val="single" w:sz="4" w:space="0" w:color="auto"/>
            </w:tcBorders>
          </w:tcPr>
          <w:p w14:paraId="00EEA6C8" w14:textId="77777777" w:rsidR="009C14C6" w:rsidRPr="00985B0C" w:rsidRDefault="009C14C6" w:rsidP="009C14C6">
            <w:pPr>
              <w:jc w:val="right"/>
              <w:rPr>
                <w:b/>
                <w:bCs/>
                <w:color w:val="000000"/>
                <w:sz w:val="18"/>
                <w:szCs w:val="18"/>
                <w:lang w:val="en-US"/>
              </w:rPr>
            </w:pPr>
            <w:r w:rsidRPr="00985B0C">
              <w:rPr>
                <w:b/>
                <w:bCs/>
                <w:sz w:val="18"/>
                <w:szCs w:val="18"/>
              </w:rPr>
              <w:t>282,28</w:t>
            </w:r>
            <w:r w:rsidR="00AD3D16" w:rsidRPr="00985B0C">
              <w:rPr>
                <w:b/>
                <w:bCs/>
                <w:sz w:val="18"/>
                <w:szCs w:val="18"/>
              </w:rPr>
              <w:t>4</w:t>
            </w:r>
          </w:p>
        </w:tc>
        <w:tc>
          <w:tcPr>
            <w:tcW w:w="618" w:type="pct"/>
            <w:gridSpan w:val="2"/>
            <w:tcBorders>
              <w:top w:val="single" w:sz="4" w:space="0" w:color="auto"/>
              <w:left w:val="single" w:sz="4" w:space="0" w:color="auto"/>
              <w:bottom w:val="single" w:sz="4" w:space="0" w:color="auto"/>
              <w:right w:val="single" w:sz="4" w:space="0" w:color="auto"/>
            </w:tcBorders>
          </w:tcPr>
          <w:p w14:paraId="00EEA6C9" w14:textId="77777777" w:rsidR="009C14C6" w:rsidRPr="00985B0C" w:rsidRDefault="009C14C6" w:rsidP="009C14C6">
            <w:pPr>
              <w:jc w:val="right"/>
              <w:rPr>
                <w:b/>
                <w:bCs/>
                <w:color w:val="000000"/>
                <w:sz w:val="18"/>
                <w:szCs w:val="18"/>
                <w:lang w:val="en-US"/>
              </w:rPr>
            </w:pPr>
            <w:r w:rsidRPr="00985B0C">
              <w:rPr>
                <w:b/>
                <w:bCs/>
                <w:sz w:val="18"/>
                <w:szCs w:val="18"/>
              </w:rPr>
              <w:t>21,088</w:t>
            </w:r>
          </w:p>
        </w:tc>
        <w:tc>
          <w:tcPr>
            <w:tcW w:w="597" w:type="pct"/>
            <w:tcBorders>
              <w:top w:val="single" w:sz="4" w:space="0" w:color="auto"/>
              <w:left w:val="single" w:sz="4" w:space="0" w:color="auto"/>
              <w:bottom w:val="single" w:sz="4" w:space="0" w:color="auto"/>
              <w:right w:val="single" w:sz="4" w:space="0" w:color="auto"/>
            </w:tcBorders>
          </w:tcPr>
          <w:p w14:paraId="00EEA6CA" w14:textId="77777777" w:rsidR="009C14C6" w:rsidRPr="00985B0C" w:rsidRDefault="009C14C6" w:rsidP="009C14C6">
            <w:pPr>
              <w:jc w:val="right"/>
              <w:rPr>
                <w:b/>
                <w:bCs/>
                <w:color w:val="000000"/>
                <w:sz w:val="18"/>
                <w:szCs w:val="18"/>
                <w:lang w:val="en-US"/>
              </w:rPr>
            </w:pPr>
            <w:r w:rsidRPr="00985B0C">
              <w:rPr>
                <w:b/>
                <w:bCs/>
                <w:sz w:val="18"/>
                <w:szCs w:val="18"/>
              </w:rPr>
              <w:t>303,37</w:t>
            </w:r>
            <w:r w:rsidR="00AD3D16" w:rsidRPr="00985B0C">
              <w:rPr>
                <w:b/>
                <w:bCs/>
                <w:sz w:val="18"/>
                <w:szCs w:val="18"/>
              </w:rPr>
              <w:t>2</w:t>
            </w:r>
          </w:p>
        </w:tc>
      </w:tr>
      <w:tr w:rsidR="00C272DF" w:rsidRPr="00985B0C" w14:paraId="00EEA6D1" w14:textId="77777777" w:rsidTr="00FF5927">
        <w:trPr>
          <w:jc w:val="right"/>
        </w:trPr>
        <w:tc>
          <w:tcPr>
            <w:tcW w:w="1183" w:type="pct"/>
            <w:gridSpan w:val="2"/>
          </w:tcPr>
          <w:p w14:paraId="00EEA6CC" w14:textId="77777777" w:rsidR="00C272DF" w:rsidRPr="00985B0C" w:rsidRDefault="00C272DF" w:rsidP="009C14C6">
            <w:pPr>
              <w:jc w:val="left"/>
              <w:rPr>
                <w:b/>
                <w:sz w:val="18"/>
                <w:szCs w:val="18"/>
                <w:lang w:val="en-US"/>
              </w:rPr>
            </w:pPr>
            <w:r w:rsidRPr="00985B0C">
              <w:rPr>
                <w:b/>
                <w:sz w:val="18"/>
                <w:szCs w:val="18"/>
                <w:lang w:val="en-US"/>
              </w:rPr>
              <w:t>WORLD BANK</w:t>
            </w:r>
          </w:p>
        </w:tc>
        <w:tc>
          <w:tcPr>
            <w:tcW w:w="1920" w:type="pct"/>
            <w:gridSpan w:val="3"/>
          </w:tcPr>
          <w:p w14:paraId="00EEA6CD" w14:textId="77777777" w:rsidR="00C272DF" w:rsidRPr="00985B0C" w:rsidRDefault="00C272DF" w:rsidP="009C14C6">
            <w:pPr>
              <w:jc w:val="lowKashida"/>
              <w:rPr>
                <w:b/>
                <w:sz w:val="18"/>
                <w:szCs w:val="18"/>
                <w:lang w:val="en-US"/>
              </w:rPr>
            </w:pPr>
          </w:p>
        </w:tc>
        <w:tc>
          <w:tcPr>
            <w:tcW w:w="683" w:type="pct"/>
            <w:tcBorders>
              <w:top w:val="single" w:sz="4" w:space="0" w:color="auto"/>
              <w:left w:val="nil"/>
              <w:bottom w:val="single" w:sz="4" w:space="0" w:color="auto"/>
              <w:right w:val="single" w:sz="4" w:space="0" w:color="auto"/>
            </w:tcBorders>
          </w:tcPr>
          <w:p w14:paraId="00EEA6CE" w14:textId="77777777" w:rsidR="00C272DF" w:rsidRPr="00985B0C" w:rsidRDefault="00C272DF" w:rsidP="009C14C6">
            <w:pPr>
              <w:jc w:val="right"/>
              <w:rPr>
                <w:b/>
                <w:bCs/>
                <w:sz w:val="18"/>
                <w:szCs w:val="18"/>
              </w:rPr>
            </w:pPr>
          </w:p>
        </w:tc>
        <w:tc>
          <w:tcPr>
            <w:tcW w:w="618" w:type="pct"/>
            <w:gridSpan w:val="2"/>
            <w:tcBorders>
              <w:top w:val="single" w:sz="4" w:space="0" w:color="auto"/>
              <w:left w:val="single" w:sz="4" w:space="0" w:color="auto"/>
              <w:bottom w:val="single" w:sz="4" w:space="0" w:color="auto"/>
              <w:right w:val="single" w:sz="4" w:space="0" w:color="auto"/>
            </w:tcBorders>
          </w:tcPr>
          <w:p w14:paraId="00EEA6CF" w14:textId="77777777" w:rsidR="00C272DF" w:rsidRPr="00985B0C" w:rsidRDefault="00C272DF" w:rsidP="009C14C6">
            <w:pPr>
              <w:jc w:val="right"/>
              <w:rPr>
                <w:b/>
                <w:bCs/>
                <w:sz w:val="18"/>
                <w:szCs w:val="18"/>
              </w:rPr>
            </w:pPr>
          </w:p>
        </w:tc>
        <w:tc>
          <w:tcPr>
            <w:tcW w:w="597" w:type="pct"/>
            <w:tcBorders>
              <w:top w:val="single" w:sz="4" w:space="0" w:color="auto"/>
              <w:left w:val="single" w:sz="4" w:space="0" w:color="auto"/>
              <w:bottom w:val="single" w:sz="4" w:space="0" w:color="auto"/>
              <w:right w:val="single" w:sz="4" w:space="0" w:color="auto"/>
            </w:tcBorders>
          </w:tcPr>
          <w:p w14:paraId="00EEA6D0" w14:textId="77777777" w:rsidR="00C272DF" w:rsidRPr="00985B0C" w:rsidRDefault="00C272DF" w:rsidP="009C14C6">
            <w:pPr>
              <w:jc w:val="right"/>
              <w:rPr>
                <w:b/>
                <w:bCs/>
                <w:sz w:val="18"/>
                <w:szCs w:val="18"/>
              </w:rPr>
            </w:pPr>
          </w:p>
        </w:tc>
      </w:tr>
      <w:tr w:rsidR="00BD0243" w:rsidRPr="007D6F9F" w14:paraId="00EEA6D7" w14:textId="77777777" w:rsidTr="00FF5927">
        <w:trPr>
          <w:jc w:val="right"/>
        </w:trPr>
        <w:tc>
          <w:tcPr>
            <w:tcW w:w="1183" w:type="pct"/>
            <w:gridSpan w:val="2"/>
          </w:tcPr>
          <w:p w14:paraId="00EEA6D2" w14:textId="77777777" w:rsidR="00BD0243" w:rsidRPr="007D6F9F" w:rsidRDefault="00BD0243" w:rsidP="00BD0243">
            <w:pPr>
              <w:jc w:val="left"/>
              <w:rPr>
                <w:b/>
                <w:sz w:val="20"/>
                <w:szCs w:val="20"/>
                <w:lang w:val="en-US"/>
              </w:rPr>
            </w:pPr>
            <w:r w:rsidRPr="007D6F9F">
              <w:rPr>
                <w:sz w:val="18"/>
                <w:szCs w:val="18"/>
              </w:rPr>
              <w:t>GLO/SEV/93/TAS/366</w:t>
            </w:r>
          </w:p>
        </w:tc>
        <w:tc>
          <w:tcPr>
            <w:tcW w:w="1920" w:type="pct"/>
            <w:gridSpan w:val="3"/>
          </w:tcPr>
          <w:p w14:paraId="00EEA6D3" w14:textId="77777777" w:rsidR="00BD0243" w:rsidRPr="007D6F9F" w:rsidRDefault="00BD0243" w:rsidP="00BD0243">
            <w:pPr>
              <w:jc w:val="lowKashida"/>
              <w:rPr>
                <w:b/>
                <w:sz w:val="20"/>
                <w:szCs w:val="20"/>
                <w:lang w:val="en-US"/>
              </w:rPr>
            </w:pPr>
            <w:r w:rsidRPr="007D6F9F">
              <w:rPr>
                <w:color w:val="000000"/>
                <w:sz w:val="18"/>
                <w:szCs w:val="18"/>
              </w:rPr>
              <w:t>Core unit budget (2024)</w:t>
            </w:r>
          </w:p>
        </w:tc>
        <w:tc>
          <w:tcPr>
            <w:tcW w:w="683" w:type="pct"/>
            <w:tcBorders>
              <w:top w:val="single" w:sz="4" w:space="0" w:color="auto"/>
              <w:left w:val="nil"/>
              <w:bottom w:val="single" w:sz="4" w:space="0" w:color="auto"/>
              <w:right w:val="single" w:sz="4" w:space="0" w:color="auto"/>
            </w:tcBorders>
          </w:tcPr>
          <w:p w14:paraId="00EEA6D4" w14:textId="77777777" w:rsidR="00BD0243" w:rsidRPr="007D6F9F" w:rsidRDefault="00BD0243" w:rsidP="00BD0243">
            <w:pPr>
              <w:jc w:val="right"/>
              <w:rPr>
                <w:b/>
                <w:bCs/>
                <w:sz w:val="18"/>
                <w:szCs w:val="18"/>
              </w:rPr>
            </w:pPr>
            <w:r w:rsidRPr="007D6F9F">
              <w:rPr>
                <w:sz w:val="18"/>
                <w:szCs w:val="18"/>
              </w:rPr>
              <w:t>0</w:t>
            </w:r>
          </w:p>
        </w:tc>
        <w:tc>
          <w:tcPr>
            <w:tcW w:w="618" w:type="pct"/>
            <w:gridSpan w:val="2"/>
            <w:tcBorders>
              <w:top w:val="single" w:sz="4" w:space="0" w:color="auto"/>
              <w:left w:val="single" w:sz="4" w:space="0" w:color="auto"/>
              <w:bottom w:val="single" w:sz="4" w:space="0" w:color="auto"/>
              <w:right w:val="single" w:sz="4" w:space="0" w:color="auto"/>
            </w:tcBorders>
          </w:tcPr>
          <w:p w14:paraId="00EEA6D5" w14:textId="77777777" w:rsidR="00BD0243" w:rsidRPr="007D6F9F" w:rsidRDefault="00BD0243" w:rsidP="00BD0243">
            <w:pPr>
              <w:jc w:val="right"/>
              <w:rPr>
                <w:b/>
                <w:bCs/>
                <w:sz w:val="18"/>
                <w:szCs w:val="18"/>
              </w:rPr>
            </w:pPr>
            <w:r w:rsidRPr="007D6F9F">
              <w:rPr>
                <w:sz w:val="18"/>
                <w:szCs w:val="18"/>
              </w:rPr>
              <w:t>10,220</w:t>
            </w:r>
          </w:p>
        </w:tc>
        <w:tc>
          <w:tcPr>
            <w:tcW w:w="597" w:type="pct"/>
            <w:tcBorders>
              <w:top w:val="single" w:sz="4" w:space="0" w:color="auto"/>
              <w:left w:val="single" w:sz="4" w:space="0" w:color="auto"/>
              <w:bottom w:val="single" w:sz="4" w:space="0" w:color="auto"/>
              <w:right w:val="single" w:sz="4" w:space="0" w:color="auto"/>
            </w:tcBorders>
          </w:tcPr>
          <w:p w14:paraId="00EEA6D6" w14:textId="77777777" w:rsidR="00BD0243" w:rsidRPr="007D6F9F" w:rsidRDefault="00BD0243" w:rsidP="00BD0243">
            <w:pPr>
              <w:jc w:val="right"/>
              <w:rPr>
                <w:b/>
                <w:bCs/>
                <w:sz w:val="18"/>
                <w:szCs w:val="18"/>
              </w:rPr>
            </w:pPr>
            <w:r w:rsidRPr="007D6F9F">
              <w:rPr>
                <w:sz w:val="18"/>
                <w:szCs w:val="18"/>
              </w:rPr>
              <w:t>10,220</w:t>
            </w:r>
          </w:p>
        </w:tc>
      </w:tr>
      <w:tr w:rsidR="00BD0243" w:rsidRPr="007D6F9F" w14:paraId="00EEA6DD" w14:textId="77777777" w:rsidTr="00FF5927">
        <w:trPr>
          <w:jc w:val="right"/>
        </w:trPr>
        <w:tc>
          <w:tcPr>
            <w:tcW w:w="1183" w:type="pct"/>
            <w:gridSpan w:val="2"/>
          </w:tcPr>
          <w:p w14:paraId="00EEA6D8" w14:textId="77777777" w:rsidR="00BD0243" w:rsidRPr="007D6F9F" w:rsidRDefault="00BD0243" w:rsidP="00BD0243">
            <w:pPr>
              <w:jc w:val="left"/>
              <w:rPr>
                <w:b/>
                <w:sz w:val="20"/>
                <w:szCs w:val="20"/>
                <w:lang w:val="en-US"/>
              </w:rPr>
            </w:pPr>
            <w:r w:rsidRPr="007D6F9F">
              <w:rPr>
                <w:sz w:val="18"/>
                <w:szCs w:val="18"/>
              </w:rPr>
              <w:t>JOR/PHA/91/INV/113</w:t>
            </w:r>
          </w:p>
        </w:tc>
        <w:tc>
          <w:tcPr>
            <w:tcW w:w="1920" w:type="pct"/>
            <w:gridSpan w:val="3"/>
          </w:tcPr>
          <w:p w14:paraId="00EEA6D9" w14:textId="77777777" w:rsidR="00BD0243" w:rsidRPr="007D6F9F" w:rsidRDefault="00BD0243" w:rsidP="00BD0243">
            <w:pPr>
              <w:jc w:val="lowKashida"/>
              <w:rPr>
                <w:b/>
                <w:sz w:val="20"/>
                <w:szCs w:val="20"/>
                <w:lang w:val="en-US"/>
              </w:rPr>
            </w:pPr>
            <w:r w:rsidRPr="007D6F9F">
              <w:rPr>
                <w:color w:val="000000"/>
                <w:sz w:val="18"/>
                <w:szCs w:val="18"/>
              </w:rPr>
              <w:t>HCFC phase-out management plan (stage II, third tranche)</w:t>
            </w:r>
          </w:p>
        </w:tc>
        <w:tc>
          <w:tcPr>
            <w:tcW w:w="683" w:type="pct"/>
            <w:tcBorders>
              <w:top w:val="single" w:sz="4" w:space="0" w:color="auto"/>
              <w:left w:val="nil"/>
              <w:bottom w:val="single" w:sz="4" w:space="0" w:color="auto"/>
              <w:right w:val="single" w:sz="4" w:space="0" w:color="auto"/>
            </w:tcBorders>
          </w:tcPr>
          <w:p w14:paraId="00EEA6DA" w14:textId="77777777" w:rsidR="00BD0243" w:rsidRPr="007D6F9F" w:rsidRDefault="00BD0243" w:rsidP="00BD0243">
            <w:pPr>
              <w:jc w:val="right"/>
              <w:rPr>
                <w:b/>
                <w:bCs/>
                <w:sz w:val="18"/>
                <w:szCs w:val="18"/>
              </w:rPr>
            </w:pPr>
            <w:r w:rsidRPr="007D6F9F">
              <w:rPr>
                <w:sz w:val="18"/>
                <w:szCs w:val="18"/>
              </w:rPr>
              <w:t>178,512</w:t>
            </w:r>
          </w:p>
        </w:tc>
        <w:tc>
          <w:tcPr>
            <w:tcW w:w="618" w:type="pct"/>
            <w:gridSpan w:val="2"/>
            <w:tcBorders>
              <w:top w:val="single" w:sz="4" w:space="0" w:color="auto"/>
              <w:left w:val="single" w:sz="4" w:space="0" w:color="auto"/>
              <w:bottom w:val="single" w:sz="4" w:space="0" w:color="auto"/>
              <w:right w:val="single" w:sz="4" w:space="0" w:color="auto"/>
            </w:tcBorders>
          </w:tcPr>
          <w:p w14:paraId="00EEA6DB" w14:textId="77777777" w:rsidR="00BD0243" w:rsidRPr="007D6F9F" w:rsidRDefault="00BD0243" w:rsidP="00BD0243">
            <w:pPr>
              <w:jc w:val="right"/>
              <w:rPr>
                <w:b/>
                <w:bCs/>
                <w:sz w:val="18"/>
                <w:szCs w:val="18"/>
              </w:rPr>
            </w:pPr>
            <w:r w:rsidRPr="007D6F9F">
              <w:rPr>
                <w:sz w:val="18"/>
                <w:szCs w:val="18"/>
              </w:rPr>
              <w:t>12,496</w:t>
            </w:r>
          </w:p>
        </w:tc>
        <w:tc>
          <w:tcPr>
            <w:tcW w:w="597" w:type="pct"/>
            <w:tcBorders>
              <w:top w:val="single" w:sz="4" w:space="0" w:color="auto"/>
              <w:left w:val="single" w:sz="4" w:space="0" w:color="auto"/>
              <w:bottom w:val="single" w:sz="4" w:space="0" w:color="auto"/>
              <w:right w:val="single" w:sz="4" w:space="0" w:color="auto"/>
            </w:tcBorders>
          </w:tcPr>
          <w:p w14:paraId="00EEA6DC" w14:textId="77777777" w:rsidR="00BD0243" w:rsidRPr="007D6F9F" w:rsidRDefault="00BD0243" w:rsidP="00BD0243">
            <w:pPr>
              <w:jc w:val="right"/>
              <w:rPr>
                <w:b/>
                <w:bCs/>
                <w:sz w:val="18"/>
                <w:szCs w:val="18"/>
              </w:rPr>
            </w:pPr>
            <w:r w:rsidRPr="007D6F9F">
              <w:rPr>
                <w:sz w:val="18"/>
                <w:szCs w:val="18"/>
              </w:rPr>
              <w:t>191,008</w:t>
            </w:r>
          </w:p>
        </w:tc>
      </w:tr>
      <w:tr w:rsidR="00BD0243" w:rsidRPr="007D6F9F" w14:paraId="00EEA6E3" w14:textId="77777777" w:rsidTr="00FF5927">
        <w:trPr>
          <w:jc w:val="right"/>
        </w:trPr>
        <w:tc>
          <w:tcPr>
            <w:tcW w:w="1183" w:type="pct"/>
            <w:gridSpan w:val="2"/>
          </w:tcPr>
          <w:p w14:paraId="00EEA6DE" w14:textId="77777777" w:rsidR="00BD0243" w:rsidRPr="007D6F9F" w:rsidRDefault="00BD0243" w:rsidP="00BD0243">
            <w:pPr>
              <w:jc w:val="left"/>
              <w:rPr>
                <w:b/>
                <w:sz w:val="20"/>
                <w:szCs w:val="20"/>
                <w:lang w:val="en-US"/>
              </w:rPr>
            </w:pPr>
            <w:r w:rsidRPr="007D6F9F">
              <w:rPr>
                <w:sz w:val="18"/>
                <w:szCs w:val="18"/>
              </w:rPr>
              <w:t>JOR/SEV/82/INS/105</w:t>
            </w:r>
          </w:p>
        </w:tc>
        <w:tc>
          <w:tcPr>
            <w:tcW w:w="1920" w:type="pct"/>
            <w:gridSpan w:val="3"/>
          </w:tcPr>
          <w:p w14:paraId="00EEA6DF" w14:textId="77777777" w:rsidR="00BD0243" w:rsidRPr="007D6F9F" w:rsidRDefault="00BD0243" w:rsidP="00BD0243">
            <w:pPr>
              <w:jc w:val="lowKashida"/>
              <w:rPr>
                <w:b/>
                <w:sz w:val="20"/>
                <w:szCs w:val="20"/>
                <w:lang w:val="en-US"/>
              </w:rPr>
            </w:pPr>
            <w:r w:rsidRPr="007D6F9F">
              <w:rPr>
                <w:color w:val="000000"/>
                <w:sz w:val="18"/>
                <w:szCs w:val="18"/>
              </w:rPr>
              <w:t>Extension of institutional strengthening project (phase XIII: 1/2019-12/2020)</w:t>
            </w:r>
          </w:p>
        </w:tc>
        <w:tc>
          <w:tcPr>
            <w:tcW w:w="683" w:type="pct"/>
            <w:tcBorders>
              <w:top w:val="single" w:sz="4" w:space="0" w:color="auto"/>
              <w:left w:val="nil"/>
              <w:bottom w:val="single" w:sz="4" w:space="0" w:color="auto"/>
              <w:right w:val="single" w:sz="4" w:space="0" w:color="auto"/>
            </w:tcBorders>
          </w:tcPr>
          <w:p w14:paraId="00EEA6E0" w14:textId="77777777" w:rsidR="00BD0243" w:rsidRPr="007D6F9F" w:rsidRDefault="00BD0243" w:rsidP="00BD0243">
            <w:pPr>
              <w:jc w:val="right"/>
              <w:rPr>
                <w:b/>
                <w:bCs/>
                <w:sz w:val="18"/>
                <w:szCs w:val="18"/>
              </w:rPr>
            </w:pPr>
            <w:r w:rsidRPr="007D6F9F">
              <w:rPr>
                <w:sz w:val="18"/>
                <w:szCs w:val="18"/>
              </w:rPr>
              <w:t>77,483</w:t>
            </w:r>
          </w:p>
        </w:tc>
        <w:tc>
          <w:tcPr>
            <w:tcW w:w="618" w:type="pct"/>
            <w:gridSpan w:val="2"/>
            <w:tcBorders>
              <w:top w:val="single" w:sz="4" w:space="0" w:color="auto"/>
              <w:left w:val="single" w:sz="4" w:space="0" w:color="auto"/>
              <w:bottom w:val="single" w:sz="4" w:space="0" w:color="auto"/>
              <w:right w:val="single" w:sz="4" w:space="0" w:color="auto"/>
            </w:tcBorders>
          </w:tcPr>
          <w:p w14:paraId="00EEA6E1" w14:textId="77777777" w:rsidR="00BD0243" w:rsidRPr="007D6F9F" w:rsidRDefault="00BD0243" w:rsidP="00BD0243">
            <w:pPr>
              <w:jc w:val="right"/>
              <w:rPr>
                <w:b/>
                <w:bCs/>
                <w:sz w:val="18"/>
                <w:szCs w:val="18"/>
              </w:rPr>
            </w:pPr>
            <w:r w:rsidRPr="007D6F9F">
              <w:rPr>
                <w:sz w:val="18"/>
                <w:szCs w:val="18"/>
              </w:rPr>
              <w:t>5,424</w:t>
            </w:r>
          </w:p>
        </w:tc>
        <w:tc>
          <w:tcPr>
            <w:tcW w:w="597" w:type="pct"/>
            <w:tcBorders>
              <w:top w:val="single" w:sz="4" w:space="0" w:color="auto"/>
              <w:left w:val="single" w:sz="4" w:space="0" w:color="auto"/>
              <w:bottom w:val="single" w:sz="4" w:space="0" w:color="auto"/>
              <w:right w:val="single" w:sz="4" w:space="0" w:color="auto"/>
            </w:tcBorders>
          </w:tcPr>
          <w:p w14:paraId="00EEA6E2" w14:textId="77777777" w:rsidR="00BD0243" w:rsidRPr="007D6F9F" w:rsidRDefault="00BD0243" w:rsidP="00BD0243">
            <w:pPr>
              <w:jc w:val="right"/>
              <w:rPr>
                <w:b/>
                <w:bCs/>
                <w:sz w:val="18"/>
                <w:szCs w:val="18"/>
              </w:rPr>
            </w:pPr>
            <w:r w:rsidRPr="007D6F9F">
              <w:rPr>
                <w:sz w:val="18"/>
                <w:szCs w:val="18"/>
              </w:rPr>
              <w:t>82,907</w:t>
            </w:r>
          </w:p>
        </w:tc>
      </w:tr>
      <w:tr w:rsidR="005C78F1" w:rsidRPr="00985B0C" w14:paraId="00EEA6E9" w14:textId="77777777" w:rsidTr="00FF5927">
        <w:trPr>
          <w:jc w:val="right"/>
        </w:trPr>
        <w:tc>
          <w:tcPr>
            <w:tcW w:w="1183" w:type="pct"/>
            <w:gridSpan w:val="2"/>
          </w:tcPr>
          <w:p w14:paraId="00EEA6E4" w14:textId="77777777" w:rsidR="005C78F1" w:rsidRPr="00985B0C" w:rsidRDefault="005C78F1" w:rsidP="005C78F1">
            <w:pPr>
              <w:jc w:val="left"/>
              <w:rPr>
                <w:b/>
                <w:bCs/>
                <w:sz w:val="18"/>
                <w:szCs w:val="18"/>
              </w:rPr>
            </w:pPr>
            <w:r w:rsidRPr="00985B0C">
              <w:rPr>
                <w:b/>
                <w:bCs/>
                <w:sz w:val="18"/>
                <w:szCs w:val="18"/>
              </w:rPr>
              <w:t>TOTAL WORLD BANK</w:t>
            </w:r>
          </w:p>
        </w:tc>
        <w:tc>
          <w:tcPr>
            <w:tcW w:w="1920" w:type="pct"/>
            <w:gridSpan w:val="3"/>
          </w:tcPr>
          <w:p w14:paraId="00EEA6E5" w14:textId="77777777" w:rsidR="005C78F1" w:rsidRPr="00985B0C" w:rsidRDefault="005C78F1" w:rsidP="005C78F1">
            <w:pPr>
              <w:jc w:val="lowKashida"/>
              <w:rPr>
                <w:color w:val="000000"/>
                <w:sz w:val="18"/>
                <w:szCs w:val="18"/>
              </w:rPr>
            </w:pPr>
          </w:p>
        </w:tc>
        <w:tc>
          <w:tcPr>
            <w:tcW w:w="683" w:type="pct"/>
            <w:tcBorders>
              <w:top w:val="single" w:sz="4" w:space="0" w:color="auto"/>
              <w:left w:val="nil"/>
              <w:bottom w:val="single" w:sz="4" w:space="0" w:color="auto"/>
              <w:right w:val="single" w:sz="4" w:space="0" w:color="auto"/>
            </w:tcBorders>
          </w:tcPr>
          <w:p w14:paraId="00EEA6E6" w14:textId="77777777" w:rsidR="005C78F1" w:rsidRPr="00985B0C" w:rsidRDefault="00B80DD2" w:rsidP="0074361C">
            <w:pPr>
              <w:jc w:val="right"/>
              <w:rPr>
                <w:b/>
                <w:bCs/>
                <w:sz w:val="18"/>
                <w:szCs w:val="18"/>
              </w:rPr>
            </w:pPr>
            <w:r w:rsidRPr="00985B0C">
              <w:rPr>
                <w:b/>
                <w:bCs/>
                <w:sz w:val="18"/>
                <w:szCs w:val="18"/>
              </w:rPr>
              <w:t>255,995</w:t>
            </w:r>
          </w:p>
        </w:tc>
        <w:tc>
          <w:tcPr>
            <w:tcW w:w="618" w:type="pct"/>
            <w:gridSpan w:val="2"/>
            <w:tcBorders>
              <w:top w:val="single" w:sz="4" w:space="0" w:color="auto"/>
              <w:left w:val="single" w:sz="4" w:space="0" w:color="auto"/>
              <w:bottom w:val="single" w:sz="4" w:space="0" w:color="auto"/>
              <w:right w:val="single" w:sz="4" w:space="0" w:color="auto"/>
            </w:tcBorders>
          </w:tcPr>
          <w:p w14:paraId="00EEA6E7" w14:textId="77777777" w:rsidR="005C78F1" w:rsidRPr="00985B0C" w:rsidRDefault="00E857FB" w:rsidP="0074361C">
            <w:pPr>
              <w:jc w:val="right"/>
              <w:rPr>
                <w:b/>
                <w:bCs/>
                <w:sz w:val="18"/>
                <w:szCs w:val="18"/>
              </w:rPr>
            </w:pPr>
            <w:r w:rsidRPr="00985B0C">
              <w:rPr>
                <w:b/>
                <w:bCs/>
                <w:sz w:val="18"/>
                <w:szCs w:val="18"/>
              </w:rPr>
              <w:t>28,140</w:t>
            </w:r>
          </w:p>
        </w:tc>
        <w:tc>
          <w:tcPr>
            <w:tcW w:w="597" w:type="pct"/>
            <w:tcBorders>
              <w:top w:val="single" w:sz="4" w:space="0" w:color="auto"/>
              <w:left w:val="single" w:sz="4" w:space="0" w:color="auto"/>
              <w:bottom w:val="single" w:sz="4" w:space="0" w:color="auto"/>
              <w:right w:val="single" w:sz="4" w:space="0" w:color="auto"/>
            </w:tcBorders>
          </w:tcPr>
          <w:p w14:paraId="00EEA6E8" w14:textId="77777777" w:rsidR="0074361C" w:rsidRPr="00985B0C" w:rsidRDefault="0074361C" w:rsidP="0074361C">
            <w:pPr>
              <w:jc w:val="right"/>
              <w:rPr>
                <w:b/>
                <w:bCs/>
                <w:sz w:val="18"/>
                <w:szCs w:val="18"/>
              </w:rPr>
            </w:pPr>
            <w:r w:rsidRPr="00985B0C">
              <w:rPr>
                <w:b/>
                <w:bCs/>
                <w:sz w:val="18"/>
                <w:szCs w:val="18"/>
              </w:rPr>
              <w:t>284,135</w:t>
            </w:r>
          </w:p>
        </w:tc>
      </w:tr>
      <w:tr w:rsidR="002641F5" w:rsidRPr="00985B0C" w14:paraId="00EEA6EF" w14:textId="77777777" w:rsidTr="00FF5927">
        <w:trPr>
          <w:jc w:val="right"/>
        </w:trPr>
        <w:tc>
          <w:tcPr>
            <w:tcW w:w="1183" w:type="pct"/>
            <w:gridSpan w:val="2"/>
          </w:tcPr>
          <w:p w14:paraId="00EEA6EA" w14:textId="77777777" w:rsidR="002641F5" w:rsidRPr="00985B0C" w:rsidRDefault="002641F5" w:rsidP="009C14C6">
            <w:pPr>
              <w:jc w:val="left"/>
              <w:rPr>
                <w:b/>
                <w:sz w:val="18"/>
                <w:szCs w:val="18"/>
                <w:lang w:val="en-US"/>
              </w:rPr>
            </w:pPr>
            <w:r w:rsidRPr="00985B0C">
              <w:rPr>
                <w:b/>
                <w:sz w:val="18"/>
                <w:szCs w:val="18"/>
                <w:lang w:val="en-US"/>
              </w:rPr>
              <w:t>GERMANY</w:t>
            </w:r>
          </w:p>
        </w:tc>
        <w:tc>
          <w:tcPr>
            <w:tcW w:w="1920" w:type="pct"/>
            <w:gridSpan w:val="3"/>
          </w:tcPr>
          <w:p w14:paraId="00EEA6EB" w14:textId="77777777" w:rsidR="002641F5" w:rsidRPr="00985B0C" w:rsidRDefault="002641F5" w:rsidP="009C14C6">
            <w:pPr>
              <w:jc w:val="lowKashida"/>
              <w:rPr>
                <w:b/>
                <w:sz w:val="18"/>
                <w:szCs w:val="18"/>
                <w:lang w:val="en-US"/>
              </w:rPr>
            </w:pPr>
          </w:p>
        </w:tc>
        <w:tc>
          <w:tcPr>
            <w:tcW w:w="683" w:type="pct"/>
            <w:tcBorders>
              <w:top w:val="single" w:sz="4" w:space="0" w:color="auto"/>
              <w:left w:val="nil"/>
              <w:bottom w:val="single" w:sz="4" w:space="0" w:color="auto"/>
              <w:right w:val="single" w:sz="4" w:space="0" w:color="auto"/>
            </w:tcBorders>
          </w:tcPr>
          <w:p w14:paraId="00EEA6EC" w14:textId="77777777" w:rsidR="002641F5" w:rsidRPr="00985B0C" w:rsidRDefault="002641F5" w:rsidP="009C14C6">
            <w:pPr>
              <w:jc w:val="right"/>
              <w:rPr>
                <w:b/>
                <w:bCs/>
                <w:sz w:val="18"/>
                <w:szCs w:val="18"/>
              </w:rPr>
            </w:pPr>
          </w:p>
        </w:tc>
        <w:tc>
          <w:tcPr>
            <w:tcW w:w="618" w:type="pct"/>
            <w:gridSpan w:val="2"/>
            <w:tcBorders>
              <w:top w:val="single" w:sz="4" w:space="0" w:color="auto"/>
              <w:left w:val="single" w:sz="4" w:space="0" w:color="auto"/>
              <w:bottom w:val="single" w:sz="4" w:space="0" w:color="auto"/>
              <w:right w:val="single" w:sz="4" w:space="0" w:color="auto"/>
            </w:tcBorders>
          </w:tcPr>
          <w:p w14:paraId="00EEA6ED" w14:textId="77777777" w:rsidR="002641F5" w:rsidRPr="00985B0C" w:rsidRDefault="002641F5" w:rsidP="009C14C6">
            <w:pPr>
              <w:jc w:val="right"/>
              <w:rPr>
                <w:b/>
                <w:bCs/>
                <w:sz w:val="18"/>
                <w:szCs w:val="18"/>
              </w:rPr>
            </w:pPr>
          </w:p>
        </w:tc>
        <w:tc>
          <w:tcPr>
            <w:tcW w:w="597" w:type="pct"/>
            <w:tcBorders>
              <w:top w:val="single" w:sz="4" w:space="0" w:color="auto"/>
              <w:left w:val="single" w:sz="4" w:space="0" w:color="auto"/>
              <w:bottom w:val="single" w:sz="4" w:space="0" w:color="auto"/>
              <w:right w:val="single" w:sz="4" w:space="0" w:color="auto"/>
            </w:tcBorders>
          </w:tcPr>
          <w:p w14:paraId="00EEA6EE" w14:textId="77777777" w:rsidR="002641F5" w:rsidRPr="00985B0C" w:rsidRDefault="002641F5" w:rsidP="009C14C6">
            <w:pPr>
              <w:jc w:val="right"/>
              <w:rPr>
                <w:b/>
                <w:bCs/>
                <w:sz w:val="18"/>
                <w:szCs w:val="18"/>
              </w:rPr>
            </w:pPr>
          </w:p>
        </w:tc>
      </w:tr>
      <w:tr w:rsidR="004C2622" w:rsidRPr="007D6F9F" w14:paraId="00EEA6F5" w14:textId="77777777" w:rsidTr="00310464">
        <w:trPr>
          <w:jc w:val="right"/>
        </w:trPr>
        <w:tc>
          <w:tcPr>
            <w:tcW w:w="1183" w:type="pct"/>
            <w:gridSpan w:val="2"/>
          </w:tcPr>
          <w:p w14:paraId="00EEA6F0" w14:textId="77777777" w:rsidR="004C2622" w:rsidRPr="007D6F9F" w:rsidRDefault="004C2622" w:rsidP="004C2622">
            <w:pPr>
              <w:jc w:val="left"/>
              <w:rPr>
                <w:b/>
                <w:sz w:val="20"/>
                <w:szCs w:val="20"/>
                <w:lang w:val="en-US"/>
              </w:rPr>
            </w:pPr>
            <w:r w:rsidRPr="007D6F9F">
              <w:rPr>
                <w:sz w:val="18"/>
                <w:szCs w:val="18"/>
              </w:rPr>
              <w:t>EGY/PHA/84/INV/142</w:t>
            </w:r>
          </w:p>
        </w:tc>
        <w:tc>
          <w:tcPr>
            <w:tcW w:w="1920" w:type="pct"/>
            <w:gridSpan w:val="3"/>
            <w:vAlign w:val="bottom"/>
          </w:tcPr>
          <w:p w14:paraId="00EEA6F1" w14:textId="77777777" w:rsidR="004C2622" w:rsidRPr="007D6F9F" w:rsidRDefault="004C2622" w:rsidP="004C2622">
            <w:pPr>
              <w:jc w:val="lowKashida"/>
              <w:rPr>
                <w:b/>
                <w:sz w:val="20"/>
                <w:szCs w:val="20"/>
                <w:lang w:val="en-US"/>
              </w:rPr>
            </w:pPr>
            <w:r w:rsidRPr="007D6F9F">
              <w:rPr>
                <w:sz w:val="18"/>
                <w:szCs w:val="18"/>
              </w:rPr>
              <w:t>HCFC phase-out management plan (stage II, second tranche) (refrigeration servicing sector)</w:t>
            </w:r>
          </w:p>
        </w:tc>
        <w:tc>
          <w:tcPr>
            <w:tcW w:w="683" w:type="pct"/>
            <w:tcBorders>
              <w:top w:val="single" w:sz="4" w:space="0" w:color="auto"/>
              <w:left w:val="nil"/>
              <w:bottom w:val="single" w:sz="4" w:space="0" w:color="auto"/>
              <w:right w:val="single" w:sz="4" w:space="0" w:color="auto"/>
            </w:tcBorders>
          </w:tcPr>
          <w:p w14:paraId="00EEA6F2" w14:textId="77777777" w:rsidR="004C2622" w:rsidRPr="007D6F9F" w:rsidRDefault="004C2622" w:rsidP="00E246A9">
            <w:pPr>
              <w:jc w:val="right"/>
              <w:rPr>
                <w:b/>
                <w:bCs/>
                <w:sz w:val="18"/>
                <w:szCs w:val="18"/>
              </w:rPr>
            </w:pPr>
            <w:r w:rsidRPr="007D6F9F">
              <w:rPr>
                <w:sz w:val="18"/>
                <w:szCs w:val="18"/>
              </w:rPr>
              <w:t>28,643</w:t>
            </w:r>
          </w:p>
        </w:tc>
        <w:tc>
          <w:tcPr>
            <w:tcW w:w="618" w:type="pct"/>
            <w:gridSpan w:val="2"/>
            <w:tcBorders>
              <w:top w:val="single" w:sz="4" w:space="0" w:color="auto"/>
              <w:left w:val="single" w:sz="4" w:space="0" w:color="auto"/>
              <w:bottom w:val="single" w:sz="4" w:space="0" w:color="auto"/>
              <w:right w:val="single" w:sz="4" w:space="0" w:color="auto"/>
            </w:tcBorders>
          </w:tcPr>
          <w:p w14:paraId="00EEA6F3" w14:textId="77777777" w:rsidR="004C2622" w:rsidRPr="007D6F9F" w:rsidRDefault="004C2622" w:rsidP="00E246A9">
            <w:pPr>
              <w:jc w:val="right"/>
              <w:rPr>
                <w:b/>
                <w:bCs/>
                <w:sz w:val="18"/>
                <w:szCs w:val="18"/>
              </w:rPr>
            </w:pPr>
            <w:r w:rsidRPr="007D6F9F">
              <w:rPr>
                <w:sz w:val="18"/>
                <w:szCs w:val="18"/>
              </w:rPr>
              <w:t>3,724</w:t>
            </w:r>
          </w:p>
        </w:tc>
        <w:tc>
          <w:tcPr>
            <w:tcW w:w="597" w:type="pct"/>
            <w:tcBorders>
              <w:top w:val="single" w:sz="4" w:space="0" w:color="auto"/>
              <w:left w:val="single" w:sz="4" w:space="0" w:color="auto"/>
              <w:bottom w:val="single" w:sz="4" w:space="0" w:color="auto"/>
              <w:right w:val="single" w:sz="4" w:space="0" w:color="auto"/>
            </w:tcBorders>
          </w:tcPr>
          <w:p w14:paraId="00EEA6F4" w14:textId="77777777" w:rsidR="004C2622" w:rsidRPr="007D6F9F" w:rsidRDefault="004C2622" w:rsidP="00E246A9">
            <w:pPr>
              <w:jc w:val="right"/>
              <w:rPr>
                <w:b/>
                <w:bCs/>
                <w:sz w:val="18"/>
                <w:szCs w:val="18"/>
              </w:rPr>
            </w:pPr>
            <w:r w:rsidRPr="007D6F9F">
              <w:rPr>
                <w:sz w:val="18"/>
                <w:szCs w:val="18"/>
              </w:rPr>
              <w:t>32,367</w:t>
            </w:r>
          </w:p>
        </w:tc>
      </w:tr>
      <w:tr w:rsidR="004C2622" w:rsidRPr="007D6F9F" w14:paraId="00EEA6FB" w14:textId="77777777" w:rsidTr="00310464">
        <w:trPr>
          <w:jc w:val="right"/>
        </w:trPr>
        <w:tc>
          <w:tcPr>
            <w:tcW w:w="1183" w:type="pct"/>
            <w:gridSpan w:val="2"/>
          </w:tcPr>
          <w:p w14:paraId="00EEA6F6" w14:textId="77777777" w:rsidR="004C2622" w:rsidRPr="007D6F9F" w:rsidRDefault="004C2622" w:rsidP="004C2622">
            <w:pPr>
              <w:jc w:val="left"/>
              <w:rPr>
                <w:b/>
                <w:sz w:val="20"/>
                <w:szCs w:val="20"/>
                <w:lang w:val="en-US"/>
              </w:rPr>
            </w:pPr>
            <w:r w:rsidRPr="007D6F9F">
              <w:rPr>
                <w:sz w:val="18"/>
                <w:szCs w:val="18"/>
              </w:rPr>
              <w:t>KEN/EEF/93/PRP/68</w:t>
            </w:r>
          </w:p>
        </w:tc>
        <w:tc>
          <w:tcPr>
            <w:tcW w:w="1920" w:type="pct"/>
            <w:gridSpan w:val="3"/>
            <w:vAlign w:val="bottom"/>
          </w:tcPr>
          <w:p w14:paraId="00EEA6F7" w14:textId="77777777" w:rsidR="004C2622" w:rsidRPr="007D6F9F" w:rsidRDefault="004C2622" w:rsidP="004C2622">
            <w:pPr>
              <w:jc w:val="lowKashida"/>
              <w:rPr>
                <w:b/>
                <w:sz w:val="20"/>
                <w:szCs w:val="20"/>
                <w:lang w:val="en-US"/>
              </w:rPr>
            </w:pPr>
            <w:r w:rsidRPr="007D6F9F">
              <w:rPr>
                <w:sz w:val="18"/>
                <w:szCs w:val="18"/>
              </w:rPr>
              <w:t>Preparation for a pilot project on energy efficiency (decision 91/65)</w:t>
            </w:r>
          </w:p>
        </w:tc>
        <w:tc>
          <w:tcPr>
            <w:tcW w:w="683" w:type="pct"/>
            <w:tcBorders>
              <w:top w:val="single" w:sz="4" w:space="0" w:color="auto"/>
              <w:left w:val="nil"/>
              <w:bottom w:val="single" w:sz="4" w:space="0" w:color="auto"/>
              <w:right w:val="single" w:sz="4" w:space="0" w:color="auto"/>
            </w:tcBorders>
          </w:tcPr>
          <w:p w14:paraId="00EEA6F8" w14:textId="77777777" w:rsidR="004C2622" w:rsidRPr="007D6F9F" w:rsidRDefault="004C2622" w:rsidP="00E246A9">
            <w:pPr>
              <w:jc w:val="right"/>
              <w:rPr>
                <w:b/>
                <w:bCs/>
                <w:sz w:val="18"/>
                <w:szCs w:val="18"/>
              </w:rPr>
            </w:pPr>
            <w:r w:rsidRPr="007D6F9F">
              <w:rPr>
                <w:sz w:val="18"/>
                <w:szCs w:val="18"/>
              </w:rPr>
              <w:t>30,000</w:t>
            </w:r>
          </w:p>
        </w:tc>
        <w:tc>
          <w:tcPr>
            <w:tcW w:w="618" w:type="pct"/>
            <w:gridSpan w:val="2"/>
            <w:tcBorders>
              <w:top w:val="single" w:sz="4" w:space="0" w:color="auto"/>
              <w:left w:val="single" w:sz="4" w:space="0" w:color="auto"/>
              <w:bottom w:val="single" w:sz="4" w:space="0" w:color="auto"/>
              <w:right w:val="single" w:sz="4" w:space="0" w:color="auto"/>
            </w:tcBorders>
          </w:tcPr>
          <w:p w14:paraId="00EEA6F9" w14:textId="77777777" w:rsidR="004C2622" w:rsidRPr="007D6F9F" w:rsidRDefault="004C2622" w:rsidP="00E246A9">
            <w:pPr>
              <w:jc w:val="right"/>
              <w:rPr>
                <w:b/>
                <w:bCs/>
                <w:sz w:val="18"/>
                <w:szCs w:val="18"/>
              </w:rPr>
            </w:pPr>
            <w:r w:rsidRPr="007D6F9F">
              <w:rPr>
                <w:sz w:val="18"/>
                <w:szCs w:val="18"/>
              </w:rPr>
              <w:t>3,900</w:t>
            </w:r>
          </w:p>
        </w:tc>
        <w:tc>
          <w:tcPr>
            <w:tcW w:w="597" w:type="pct"/>
            <w:tcBorders>
              <w:top w:val="single" w:sz="4" w:space="0" w:color="auto"/>
              <w:left w:val="single" w:sz="4" w:space="0" w:color="auto"/>
              <w:bottom w:val="single" w:sz="4" w:space="0" w:color="auto"/>
              <w:right w:val="single" w:sz="4" w:space="0" w:color="auto"/>
            </w:tcBorders>
          </w:tcPr>
          <w:p w14:paraId="00EEA6FA" w14:textId="77777777" w:rsidR="004C2622" w:rsidRPr="007D6F9F" w:rsidRDefault="004C2622" w:rsidP="00E246A9">
            <w:pPr>
              <w:jc w:val="right"/>
              <w:rPr>
                <w:b/>
                <w:bCs/>
                <w:sz w:val="18"/>
                <w:szCs w:val="18"/>
              </w:rPr>
            </w:pPr>
            <w:r w:rsidRPr="007D6F9F">
              <w:rPr>
                <w:sz w:val="18"/>
                <w:szCs w:val="18"/>
              </w:rPr>
              <w:t>33,900</w:t>
            </w:r>
          </w:p>
        </w:tc>
      </w:tr>
      <w:tr w:rsidR="00F140BB" w:rsidRPr="00985B0C" w14:paraId="00EEA701" w14:textId="77777777" w:rsidTr="00FF5927">
        <w:trPr>
          <w:jc w:val="right"/>
        </w:trPr>
        <w:tc>
          <w:tcPr>
            <w:tcW w:w="1183" w:type="pct"/>
            <w:gridSpan w:val="2"/>
          </w:tcPr>
          <w:p w14:paraId="00EEA6FC" w14:textId="77777777" w:rsidR="00F140BB" w:rsidRPr="00985B0C" w:rsidRDefault="00F140BB" w:rsidP="00F140BB">
            <w:pPr>
              <w:jc w:val="left"/>
              <w:rPr>
                <w:b/>
                <w:sz w:val="18"/>
                <w:szCs w:val="18"/>
                <w:lang w:val="en-US"/>
              </w:rPr>
            </w:pPr>
            <w:r w:rsidRPr="00985B0C">
              <w:rPr>
                <w:b/>
                <w:sz w:val="18"/>
                <w:szCs w:val="18"/>
                <w:lang w:val="en-US"/>
              </w:rPr>
              <w:t>TOTAL GERMANY</w:t>
            </w:r>
          </w:p>
        </w:tc>
        <w:tc>
          <w:tcPr>
            <w:tcW w:w="1920" w:type="pct"/>
            <w:gridSpan w:val="3"/>
          </w:tcPr>
          <w:p w14:paraId="00EEA6FD" w14:textId="77777777" w:rsidR="00F140BB" w:rsidRPr="00985B0C" w:rsidRDefault="00F140BB" w:rsidP="00F140BB">
            <w:pPr>
              <w:jc w:val="lowKashida"/>
              <w:rPr>
                <w:b/>
                <w:sz w:val="18"/>
                <w:szCs w:val="18"/>
                <w:lang w:val="en-US"/>
              </w:rPr>
            </w:pPr>
          </w:p>
        </w:tc>
        <w:tc>
          <w:tcPr>
            <w:tcW w:w="683" w:type="pct"/>
            <w:tcBorders>
              <w:top w:val="single" w:sz="4" w:space="0" w:color="auto"/>
              <w:left w:val="nil"/>
              <w:bottom w:val="single" w:sz="4" w:space="0" w:color="auto"/>
              <w:right w:val="single" w:sz="4" w:space="0" w:color="auto"/>
            </w:tcBorders>
            <w:vAlign w:val="bottom"/>
          </w:tcPr>
          <w:p w14:paraId="00EEA6FE" w14:textId="77777777" w:rsidR="00F140BB" w:rsidRPr="00985B0C" w:rsidRDefault="00F140BB" w:rsidP="00F140BB">
            <w:pPr>
              <w:jc w:val="right"/>
              <w:rPr>
                <w:b/>
                <w:bCs/>
                <w:sz w:val="18"/>
                <w:szCs w:val="18"/>
              </w:rPr>
            </w:pPr>
            <w:r w:rsidRPr="00985B0C">
              <w:rPr>
                <w:b/>
                <w:bCs/>
                <w:sz w:val="18"/>
                <w:szCs w:val="18"/>
              </w:rPr>
              <w:t>58,643</w:t>
            </w:r>
          </w:p>
        </w:tc>
        <w:tc>
          <w:tcPr>
            <w:tcW w:w="618" w:type="pct"/>
            <w:gridSpan w:val="2"/>
            <w:tcBorders>
              <w:top w:val="single" w:sz="4" w:space="0" w:color="auto"/>
              <w:left w:val="single" w:sz="4" w:space="0" w:color="auto"/>
              <w:bottom w:val="single" w:sz="4" w:space="0" w:color="auto"/>
              <w:right w:val="single" w:sz="4" w:space="0" w:color="auto"/>
            </w:tcBorders>
            <w:vAlign w:val="bottom"/>
          </w:tcPr>
          <w:p w14:paraId="00EEA6FF" w14:textId="77777777" w:rsidR="00F140BB" w:rsidRPr="00985B0C" w:rsidRDefault="00F140BB" w:rsidP="00F140BB">
            <w:pPr>
              <w:jc w:val="right"/>
              <w:rPr>
                <w:b/>
                <w:bCs/>
                <w:sz w:val="18"/>
                <w:szCs w:val="18"/>
              </w:rPr>
            </w:pPr>
            <w:r w:rsidRPr="00985B0C">
              <w:rPr>
                <w:b/>
                <w:bCs/>
                <w:sz w:val="18"/>
                <w:szCs w:val="18"/>
              </w:rPr>
              <w:t>7,624</w:t>
            </w:r>
          </w:p>
        </w:tc>
        <w:tc>
          <w:tcPr>
            <w:tcW w:w="597" w:type="pct"/>
            <w:tcBorders>
              <w:top w:val="single" w:sz="4" w:space="0" w:color="auto"/>
              <w:left w:val="single" w:sz="4" w:space="0" w:color="auto"/>
              <w:bottom w:val="single" w:sz="4" w:space="0" w:color="auto"/>
              <w:right w:val="single" w:sz="4" w:space="0" w:color="auto"/>
            </w:tcBorders>
            <w:vAlign w:val="bottom"/>
          </w:tcPr>
          <w:p w14:paraId="00EEA700" w14:textId="77777777" w:rsidR="00F140BB" w:rsidRPr="00985B0C" w:rsidRDefault="00F140BB" w:rsidP="00F140BB">
            <w:pPr>
              <w:jc w:val="right"/>
              <w:rPr>
                <w:b/>
                <w:bCs/>
                <w:sz w:val="18"/>
                <w:szCs w:val="18"/>
              </w:rPr>
            </w:pPr>
            <w:r w:rsidRPr="00985B0C">
              <w:rPr>
                <w:b/>
                <w:bCs/>
                <w:sz w:val="18"/>
                <w:szCs w:val="18"/>
              </w:rPr>
              <w:t>66,267</w:t>
            </w:r>
          </w:p>
        </w:tc>
      </w:tr>
      <w:tr w:rsidR="00700698" w:rsidRPr="006778F8" w14:paraId="00EEA707" w14:textId="77777777" w:rsidTr="00FF592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1001" w:type="pct"/>
          </w:tcPr>
          <w:p w14:paraId="00EEA702" w14:textId="77777777" w:rsidR="00700698" w:rsidRPr="006778F8" w:rsidRDefault="00700698" w:rsidP="00700698">
            <w:pPr>
              <w:spacing w:after="240"/>
              <w:rPr>
                <w:lang w:val="en-US"/>
              </w:rPr>
            </w:pPr>
          </w:p>
        </w:tc>
        <w:tc>
          <w:tcPr>
            <w:tcW w:w="1000" w:type="pct"/>
            <w:gridSpan w:val="2"/>
          </w:tcPr>
          <w:p w14:paraId="00EEA703" w14:textId="77777777" w:rsidR="00700698" w:rsidRPr="006778F8" w:rsidRDefault="00700698" w:rsidP="00700698">
            <w:pPr>
              <w:rPr>
                <w:lang w:val="en-US"/>
              </w:rPr>
            </w:pPr>
          </w:p>
        </w:tc>
        <w:tc>
          <w:tcPr>
            <w:tcW w:w="1000" w:type="pct"/>
            <w:tcBorders>
              <w:bottom w:val="single" w:sz="4" w:space="0" w:color="auto"/>
            </w:tcBorders>
          </w:tcPr>
          <w:p w14:paraId="00EEA704" w14:textId="77777777" w:rsidR="00700698" w:rsidRPr="006778F8" w:rsidRDefault="00700698" w:rsidP="00700698">
            <w:pPr>
              <w:rPr>
                <w:lang w:val="en-US"/>
              </w:rPr>
            </w:pPr>
          </w:p>
        </w:tc>
        <w:tc>
          <w:tcPr>
            <w:tcW w:w="1000" w:type="pct"/>
            <w:gridSpan w:val="3"/>
          </w:tcPr>
          <w:p w14:paraId="00EEA705" w14:textId="77777777" w:rsidR="00700698" w:rsidRPr="006778F8" w:rsidRDefault="00700698" w:rsidP="00700698">
            <w:pPr>
              <w:rPr>
                <w:lang w:val="en-US"/>
              </w:rPr>
            </w:pPr>
          </w:p>
        </w:tc>
        <w:tc>
          <w:tcPr>
            <w:tcW w:w="1000" w:type="pct"/>
            <w:gridSpan w:val="2"/>
          </w:tcPr>
          <w:p w14:paraId="00EEA706" w14:textId="77777777" w:rsidR="00700698" w:rsidRPr="006778F8" w:rsidRDefault="00700698" w:rsidP="00700698">
            <w:pPr>
              <w:rPr>
                <w:lang w:val="en-US"/>
              </w:rPr>
            </w:pPr>
          </w:p>
        </w:tc>
      </w:tr>
    </w:tbl>
    <w:p w14:paraId="00EEA708" w14:textId="77777777" w:rsidR="00E85409" w:rsidRPr="006778F8" w:rsidRDefault="00E85409" w:rsidP="007A268D">
      <w:pPr>
        <w:rPr>
          <w:lang w:val="en-US"/>
        </w:rPr>
      </w:pPr>
    </w:p>
    <w:sectPr w:rsidR="00E85409" w:rsidRPr="006778F8" w:rsidSect="002333B4">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A53AA" w14:textId="77777777" w:rsidR="00A90CB2" w:rsidRDefault="00A90CB2" w:rsidP="004A504B">
      <w:r>
        <w:separator/>
      </w:r>
    </w:p>
  </w:endnote>
  <w:endnote w:type="continuationSeparator" w:id="0">
    <w:p w14:paraId="1FE45DE0" w14:textId="77777777" w:rsidR="00A90CB2" w:rsidRDefault="00A90CB2" w:rsidP="004A504B">
      <w:r>
        <w:continuationSeparator/>
      </w:r>
    </w:p>
  </w:endnote>
  <w:endnote w:type="continuationNotice" w:id="1">
    <w:p w14:paraId="5F5212A2" w14:textId="77777777" w:rsidR="00A90CB2" w:rsidRDefault="00A90C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EA716" w14:textId="77777777" w:rsidR="00587600" w:rsidRPr="0033525D" w:rsidRDefault="00366206">
    <w:pPr>
      <w:jc w:val="center"/>
    </w:pPr>
    <w:r>
      <w:fldChar w:fldCharType="begin"/>
    </w:r>
    <w:r w:rsidR="001C4D97">
      <w:instrText xml:space="preserve"> PAGE </w:instrText>
    </w:r>
    <w:r>
      <w:fldChar w:fldCharType="separate"/>
    </w:r>
    <w:r w:rsidR="00F767BE">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EA717" w14:textId="77777777" w:rsidR="00587600" w:rsidRPr="0033525D" w:rsidRDefault="00366206">
    <w:pPr>
      <w:jc w:val="center"/>
    </w:pPr>
    <w:r>
      <w:fldChar w:fldCharType="begin"/>
    </w:r>
    <w:r w:rsidR="001C4D97">
      <w:instrText xml:space="preserve"> PAGE </w:instrText>
    </w:r>
    <w:r>
      <w:fldChar w:fldCharType="separate"/>
    </w:r>
    <w:r w:rsidR="00F767BE">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EA719" w14:textId="77777777" w:rsidR="00587600" w:rsidRDefault="002011A5" w:rsidP="002011A5">
    <w:pPr>
      <w:pBdr>
        <w:top w:val="single" w:sz="4" w:space="1" w:color="auto"/>
        <w:left w:val="single" w:sz="4" w:space="4" w:color="auto"/>
        <w:bottom w:val="single" w:sz="4" w:space="1" w:color="auto"/>
        <w:right w:val="single" w:sz="4" w:space="4" w:color="auto"/>
      </w:pBdr>
      <w:jc w:val="center"/>
      <w:rPr>
        <w:sz w:val="18"/>
        <w:szCs w:val="18"/>
        <w:lang w:eastAsia="zh-CN"/>
      </w:rPr>
    </w:pPr>
    <w:r w:rsidRPr="002011A5">
      <w:rPr>
        <w:sz w:val="18"/>
        <w:szCs w:val="18"/>
        <w:lang w:eastAsia="zh-CN"/>
      </w:rPr>
      <w:t>蒙特利尔议定书多边基金执行委员会会前文件不妨碍执行委员会在文件发布后可能作出的任何决定。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EA720" w14:textId="77777777" w:rsidR="00587600" w:rsidRPr="0033525D" w:rsidRDefault="00366206">
    <w:pPr>
      <w:jc w:val="center"/>
    </w:pPr>
    <w:r>
      <w:fldChar w:fldCharType="begin"/>
    </w:r>
    <w:r w:rsidR="009A30F5">
      <w:instrText xml:space="preserve"> PAGE </w:instrText>
    </w:r>
    <w:r>
      <w:fldChar w:fldCharType="separate"/>
    </w:r>
    <w:r w:rsidR="00F767BE">
      <w:rPr>
        <w:noProof/>
      </w:rPr>
      <w:t>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EA72A" w14:textId="77777777" w:rsidR="00587600" w:rsidRPr="0033525D" w:rsidRDefault="00366206">
    <w:pPr>
      <w:jc w:val="center"/>
    </w:pPr>
    <w:r>
      <w:fldChar w:fldCharType="begin"/>
    </w:r>
    <w:r w:rsidR="009A30F5">
      <w:instrText xml:space="preserve"> PAGE </w:instrText>
    </w:r>
    <w:r>
      <w:fldChar w:fldCharType="separate"/>
    </w:r>
    <w:r w:rsidR="00F767BE">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EA732" w14:textId="77777777" w:rsidR="00587600" w:rsidRPr="0033525D" w:rsidRDefault="00366206">
    <w:pPr>
      <w:jc w:val="center"/>
    </w:pPr>
    <w:r>
      <w:fldChar w:fldCharType="begin"/>
    </w:r>
    <w:r w:rsidR="009A30F5">
      <w:instrText xml:space="preserve"> PAGE </w:instrText>
    </w:r>
    <w:r>
      <w:fldChar w:fldCharType="separate"/>
    </w:r>
    <w:r w:rsidR="00F767BE">
      <w:rPr>
        <w:noProof/>
      </w:rPr>
      <w:t>4</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EA733" w14:textId="77777777" w:rsidR="00587600" w:rsidRPr="0033525D" w:rsidRDefault="00366206">
    <w:pPr>
      <w:jc w:val="center"/>
    </w:pPr>
    <w:r>
      <w:fldChar w:fldCharType="begin"/>
    </w:r>
    <w:r w:rsidR="009A30F5">
      <w:instrText xml:space="preserve"> PAGE </w:instrText>
    </w:r>
    <w:r>
      <w:fldChar w:fldCharType="separate"/>
    </w:r>
    <w:r w:rsidR="00F767BE">
      <w:rPr>
        <w:noProof/>
      </w:rPr>
      <w:t>5</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802306"/>
      <w:docPartObj>
        <w:docPartGallery w:val="Page Numbers (Bottom of Page)"/>
        <w:docPartUnique/>
      </w:docPartObj>
    </w:sdtPr>
    <w:sdtEndPr>
      <w:rPr>
        <w:noProof/>
      </w:rPr>
    </w:sdtEndPr>
    <w:sdtContent>
      <w:p w14:paraId="00EEA737" w14:textId="77777777" w:rsidR="00587600" w:rsidRDefault="00366206">
        <w:pPr>
          <w:pStyle w:val="Footer"/>
          <w:jc w:val="center"/>
        </w:pPr>
        <w:r>
          <w:fldChar w:fldCharType="begin"/>
        </w:r>
        <w:r w:rsidR="009A30F5">
          <w:instrText xml:space="preserve"> PAGE   \* MERGEFORMAT </w:instrText>
        </w:r>
        <w:r>
          <w:fldChar w:fldCharType="separate"/>
        </w:r>
        <w:r w:rsidR="00F767B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AA83F" w14:textId="77777777" w:rsidR="00A90CB2" w:rsidRDefault="00A90CB2" w:rsidP="004A504B">
      <w:r>
        <w:separator/>
      </w:r>
    </w:p>
  </w:footnote>
  <w:footnote w:type="continuationSeparator" w:id="0">
    <w:p w14:paraId="7AD31FF8" w14:textId="77777777" w:rsidR="00A90CB2" w:rsidRDefault="00A90CB2" w:rsidP="004A504B">
      <w:r>
        <w:continuationSeparator/>
      </w:r>
    </w:p>
  </w:footnote>
  <w:footnote w:type="continuationNotice" w:id="1">
    <w:p w14:paraId="5A4E2FB9" w14:textId="77777777" w:rsidR="00A90CB2" w:rsidRDefault="00A90CB2"/>
  </w:footnote>
  <w:footnote w:id="2">
    <w:p w14:paraId="00EEA738" w14:textId="77777777" w:rsidR="00B82FE8" w:rsidRPr="001E1147" w:rsidRDefault="00B82FE8" w:rsidP="00B82FE8">
      <w:pPr>
        <w:pStyle w:val="FootnoteText"/>
        <w:rPr>
          <w:lang w:val="en-US" w:eastAsia="zh-CN"/>
        </w:rPr>
      </w:pPr>
      <w:r w:rsidRPr="001A24C6">
        <w:rPr>
          <w:rStyle w:val="FootnoteReference"/>
        </w:rPr>
        <w:footnoteRef/>
      </w:r>
      <w:r w:rsidRPr="001A24C6">
        <w:rPr>
          <w:lang w:eastAsia="zh-CN"/>
        </w:rPr>
        <w:t xml:space="preserve"> </w:t>
      </w:r>
      <w:r w:rsidRPr="001E1147">
        <w:rPr>
          <w:lang w:val="en-US" w:eastAsia="zh-CN"/>
        </w:rPr>
        <w:t>UNEP/OzL.Pro/ExCom/9</w:t>
      </w:r>
      <w:r>
        <w:rPr>
          <w:lang w:val="en-US" w:eastAsia="zh-CN"/>
        </w:rPr>
        <w:t>7</w:t>
      </w:r>
      <w:r w:rsidRPr="001E1147">
        <w:rPr>
          <w:lang w:val="en-US" w:eastAsia="zh-CN"/>
        </w:rPr>
        <w:t>/1</w:t>
      </w:r>
    </w:p>
  </w:footnote>
  <w:footnote w:id="3">
    <w:p w14:paraId="00EEA739" w14:textId="77777777" w:rsidR="003B002E" w:rsidRPr="0071513C" w:rsidRDefault="003B002E" w:rsidP="003B002E">
      <w:pPr>
        <w:pStyle w:val="FootnoteText"/>
        <w:rPr>
          <w:lang w:eastAsia="zh-CN"/>
        </w:rPr>
      </w:pPr>
      <w:r w:rsidRPr="0071513C">
        <w:rPr>
          <w:rStyle w:val="FootnoteReference"/>
        </w:rPr>
        <w:footnoteRef/>
      </w:r>
      <w:r w:rsidRPr="0071513C">
        <w:rPr>
          <w:lang w:eastAsia="zh-CN"/>
        </w:rPr>
        <w:t xml:space="preserve"> </w:t>
      </w:r>
      <w:r w:rsidRPr="001922B6">
        <w:rPr>
          <w:rFonts w:hint="eastAsia"/>
          <w:lang w:eastAsia="zh-CN"/>
        </w:rPr>
        <w:t>所提供数据依据第</w:t>
      </w:r>
      <w:r w:rsidRPr="001922B6">
        <w:rPr>
          <w:rFonts w:hint="eastAsia"/>
          <w:lang w:eastAsia="zh-CN"/>
        </w:rPr>
        <w:t>31/2</w:t>
      </w:r>
      <w:r w:rsidRPr="001922B6">
        <w:rPr>
          <w:rFonts w:hint="eastAsia"/>
          <w:lang w:eastAsia="zh-CN"/>
        </w:rPr>
        <w:t>号决定制定的报告格式</w:t>
      </w:r>
      <w:r w:rsidR="002011A5">
        <w:rPr>
          <w:rFonts w:hint="eastAsia"/>
          <w:lang w:eastAsia="zh-CN"/>
        </w:rPr>
        <w:t>提交</w:t>
      </w:r>
      <w:r w:rsidRPr="001922B6">
        <w:rPr>
          <w:rFonts w:hint="eastAsia"/>
          <w:lang w:eastAsia="zh-CN"/>
        </w:rPr>
        <w:t>。</w:t>
      </w:r>
    </w:p>
  </w:footnote>
  <w:footnote w:id="4">
    <w:p w14:paraId="00EEA73A" w14:textId="77777777" w:rsidR="00CA5C0E" w:rsidRPr="00DB262D" w:rsidRDefault="00CA5C0E" w:rsidP="00CA5C0E">
      <w:pPr>
        <w:pStyle w:val="FootnoteText"/>
      </w:pPr>
      <w:r w:rsidRPr="00D368DB">
        <w:rPr>
          <w:rStyle w:val="FootnoteReference"/>
        </w:rPr>
        <w:footnoteRef/>
      </w:r>
      <w:r w:rsidRPr="00D368DB">
        <w:t xml:space="preserve"> UNEP/OzL.Pro/ExCom/97/3</w:t>
      </w:r>
    </w:p>
  </w:footnote>
  <w:footnote w:id="5">
    <w:p w14:paraId="00EEA73B" w14:textId="77777777" w:rsidR="00587600" w:rsidRDefault="00587600" w:rsidP="00067B23">
      <w:pPr>
        <w:rPr>
          <w:sz w:val="20"/>
          <w:szCs w:val="20"/>
          <w:lang w:eastAsia="zh-CN"/>
        </w:rPr>
      </w:pPr>
      <w:r w:rsidRPr="002D77AB">
        <w:rPr>
          <w:rStyle w:val="FootnoteReference"/>
          <w:sz w:val="18"/>
          <w:szCs w:val="18"/>
        </w:rPr>
        <w:footnoteRef/>
      </w:r>
      <w:r>
        <w:rPr>
          <w:sz w:val="18"/>
          <w:szCs w:val="18"/>
          <w:lang w:eastAsia="zh-CN"/>
        </w:rPr>
        <w:t xml:space="preserve"> </w:t>
      </w:r>
      <w:r w:rsidRPr="00372ECE">
        <w:rPr>
          <w:sz w:val="20"/>
          <w:szCs w:val="20"/>
          <w:lang w:eastAsia="zh-CN"/>
        </w:rPr>
        <w:t xml:space="preserve">Outstanding obligations to be paid, funds will be returned with </w:t>
      </w:r>
      <w:r>
        <w:rPr>
          <w:sz w:val="20"/>
          <w:szCs w:val="20"/>
          <w:lang w:eastAsia="zh-CN"/>
        </w:rPr>
        <w:t xml:space="preserve">the </w:t>
      </w:r>
      <w:r w:rsidRPr="00372ECE">
        <w:rPr>
          <w:sz w:val="20"/>
          <w:szCs w:val="20"/>
          <w:lang w:eastAsia="zh-CN"/>
        </w:rPr>
        <w:t xml:space="preserve">next balance list. </w:t>
      </w:r>
    </w:p>
    <w:p w14:paraId="00EEA73C" w14:textId="77777777" w:rsidR="00587600" w:rsidRPr="00372ECE" w:rsidRDefault="00587600" w:rsidP="00067B23">
      <w:pPr>
        <w:rPr>
          <w:sz w:val="20"/>
          <w:szCs w:val="20"/>
          <w:lang w:eastAsia="zh-CN"/>
        </w:rPr>
      </w:pPr>
    </w:p>
    <w:p w14:paraId="00EEA73D" w14:textId="77777777" w:rsidR="00587600" w:rsidRPr="00B11C4E" w:rsidRDefault="00587600" w:rsidP="00B11C4E">
      <w:pPr>
        <w:rPr>
          <w:sz w:val="18"/>
          <w:szCs w:val="18"/>
          <w:lang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EA710" w14:textId="68C1D20A" w:rsidR="00587600" w:rsidRPr="00B8707C" w:rsidRDefault="00366206" w:rsidP="005E6ECA">
    <w:pPr>
      <w:tabs>
        <w:tab w:val="center" w:pos="4680"/>
        <w:tab w:val="left" w:pos="5110"/>
      </w:tabs>
      <w:jc w:val="left"/>
      <w:rPr>
        <w:sz w:val="24"/>
        <w:szCs w:val="24"/>
      </w:rPr>
    </w:pPr>
    <w:r w:rsidRPr="00B8707C">
      <w:rPr>
        <w:sz w:val="24"/>
        <w:szCs w:val="24"/>
      </w:rPr>
      <w:fldChar w:fldCharType="begin"/>
    </w:r>
    <w:r w:rsidR="00587600" w:rsidRPr="00B8707C">
      <w:rPr>
        <w:sz w:val="24"/>
        <w:szCs w:val="24"/>
      </w:rPr>
      <w:instrText xml:space="preserve"> DOCPROPERTY "Document number"  \* MERGEFORMAT </w:instrText>
    </w:r>
    <w:r w:rsidRPr="00B8707C">
      <w:rPr>
        <w:sz w:val="24"/>
        <w:szCs w:val="24"/>
      </w:rPr>
      <w:fldChar w:fldCharType="separate"/>
    </w:r>
    <w:r w:rsidR="00B8707C" w:rsidRPr="00B8707C">
      <w:rPr>
        <w:sz w:val="24"/>
        <w:szCs w:val="24"/>
      </w:rPr>
      <w:t>UNEP/OzL.Pro/ExCom/97/4</w:t>
    </w:r>
    <w:r w:rsidRPr="00B8707C">
      <w:rPr>
        <w:sz w:val="24"/>
        <w:szCs w:val="24"/>
      </w:rPr>
      <w:fldChar w:fldCharType="end"/>
    </w:r>
  </w:p>
  <w:p w14:paraId="00EEA711" w14:textId="77777777" w:rsidR="00587600" w:rsidRPr="0033525D" w:rsidRDefault="00587600" w:rsidP="00B03C88">
    <w:pPr>
      <w:tabs>
        <w:tab w:val="left" w:pos="3844"/>
      </w:tabs>
      <w:jc w:val="left"/>
    </w:pPr>
    <w:r>
      <w:tab/>
    </w:r>
  </w:p>
  <w:p w14:paraId="00EEA712" w14:textId="77777777" w:rsidR="00587600" w:rsidRPr="0033525D" w:rsidRDefault="005876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EA713" w14:textId="77777777" w:rsidR="00587600" w:rsidRPr="00B8707C" w:rsidRDefault="00366206" w:rsidP="005E6ECA">
    <w:pPr>
      <w:jc w:val="right"/>
      <w:rPr>
        <w:sz w:val="24"/>
        <w:szCs w:val="24"/>
      </w:rPr>
    </w:pPr>
    <w:r w:rsidRPr="00B8707C">
      <w:rPr>
        <w:sz w:val="24"/>
        <w:szCs w:val="24"/>
      </w:rPr>
      <w:fldChar w:fldCharType="begin"/>
    </w:r>
    <w:r w:rsidR="00587600" w:rsidRPr="00B8707C">
      <w:rPr>
        <w:sz w:val="24"/>
        <w:szCs w:val="24"/>
      </w:rPr>
      <w:instrText xml:space="preserve"> DOCPROPERTY  "Document number"  \* MERGEFORMAT </w:instrText>
    </w:r>
    <w:r w:rsidRPr="00B8707C">
      <w:rPr>
        <w:sz w:val="24"/>
        <w:szCs w:val="24"/>
      </w:rPr>
      <w:fldChar w:fldCharType="separate"/>
    </w:r>
    <w:r w:rsidR="00587600" w:rsidRPr="00B8707C">
      <w:rPr>
        <w:sz w:val="24"/>
        <w:szCs w:val="24"/>
      </w:rPr>
      <w:t>UNEP/OzL.Pro/ExCom/97/4</w:t>
    </w:r>
    <w:r w:rsidRPr="00B8707C">
      <w:rPr>
        <w:sz w:val="24"/>
        <w:szCs w:val="24"/>
      </w:rPr>
      <w:fldChar w:fldCharType="end"/>
    </w:r>
  </w:p>
  <w:p w14:paraId="00EEA714" w14:textId="77777777" w:rsidR="00587600" w:rsidRDefault="00587600" w:rsidP="005E6ECA">
    <w:pPr>
      <w:pStyle w:val="Header"/>
    </w:pPr>
  </w:p>
  <w:p w14:paraId="00EEA715" w14:textId="77777777" w:rsidR="00587600" w:rsidRDefault="00587600" w:rsidP="005E6E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EA71A" w14:textId="77777777" w:rsidR="00587600" w:rsidRPr="00B8707C" w:rsidRDefault="00366206" w:rsidP="00310464">
    <w:pPr>
      <w:jc w:val="left"/>
      <w:rPr>
        <w:sz w:val="24"/>
        <w:szCs w:val="24"/>
      </w:rPr>
    </w:pPr>
    <w:r w:rsidRPr="00B8707C">
      <w:rPr>
        <w:sz w:val="24"/>
        <w:szCs w:val="24"/>
      </w:rPr>
      <w:fldChar w:fldCharType="begin"/>
    </w:r>
    <w:r w:rsidR="00587600" w:rsidRPr="00B8707C">
      <w:rPr>
        <w:sz w:val="24"/>
        <w:szCs w:val="24"/>
      </w:rPr>
      <w:instrText xml:space="preserve"> DOCPROPERTY  "Document number"  \* MERGEFORMAT </w:instrText>
    </w:r>
    <w:r w:rsidRPr="00B8707C">
      <w:rPr>
        <w:sz w:val="24"/>
        <w:szCs w:val="24"/>
      </w:rPr>
      <w:fldChar w:fldCharType="separate"/>
    </w:r>
    <w:r w:rsidR="00587600" w:rsidRPr="00B8707C">
      <w:rPr>
        <w:sz w:val="24"/>
        <w:szCs w:val="24"/>
      </w:rPr>
      <w:t>UNEP/OzL.Pro/ExCom/97/4</w:t>
    </w:r>
    <w:r w:rsidRPr="00B8707C">
      <w:rPr>
        <w:sz w:val="24"/>
        <w:szCs w:val="24"/>
      </w:rPr>
      <w:fldChar w:fldCharType="end"/>
    </w:r>
  </w:p>
  <w:p w14:paraId="00EEA71B" w14:textId="77777777" w:rsidR="00587600" w:rsidRPr="00B8707C" w:rsidRDefault="00587600" w:rsidP="00310464">
    <w:pPr>
      <w:tabs>
        <w:tab w:val="left" w:pos="3311"/>
      </w:tabs>
      <w:jc w:val="left"/>
      <w:rPr>
        <w:sz w:val="24"/>
        <w:szCs w:val="24"/>
      </w:rPr>
    </w:pPr>
    <w:r w:rsidRPr="00B8707C">
      <w:rPr>
        <w:sz w:val="24"/>
        <w:szCs w:val="24"/>
      </w:rPr>
      <w:t>Annex I</w:t>
    </w:r>
  </w:p>
  <w:p w14:paraId="00EEA71C" w14:textId="77777777" w:rsidR="00587600" w:rsidRDefault="00587600" w:rsidP="00006DA2">
    <w:pPr>
      <w:ind w:left="-28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EA71D" w14:textId="77777777" w:rsidR="00587600" w:rsidRPr="00B8707C" w:rsidRDefault="00366206" w:rsidP="00310464">
    <w:pPr>
      <w:tabs>
        <w:tab w:val="left" w:pos="8048"/>
        <w:tab w:val="right" w:pos="14175"/>
      </w:tabs>
      <w:ind w:right="83"/>
      <w:jc w:val="right"/>
      <w:rPr>
        <w:sz w:val="24"/>
        <w:szCs w:val="24"/>
      </w:rPr>
    </w:pPr>
    <w:r w:rsidRPr="00B8707C">
      <w:rPr>
        <w:sz w:val="24"/>
        <w:szCs w:val="24"/>
      </w:rPr>
      <w:fldChar w:fldCharType="begin"/>
    </w:r>
    <w:r w:rsidR="00587600" w:rsidRPr="00B8707C">
      <w:rPr>
        <w:sz w:val="24"/>
        <w:szCs w:val="24"/>
      </w:rPr>
      <w:instrText xml:space="preserve"> DOCPROPERTY  "Document number"  \* MERGEFORMAT </w:instrText>
    </w:r>
    <w:r w:rsidRPr="00B8707C">
      <w:rPr>
        <w:sz w:val="24"/>
        <w:szCs w:val="24"/>
      </w:rPr>
      <w:fldChar w:fldCharType="separate"/>
    </w:r>
    <w:r w:rsidR="00587600" w:rsidRPr="00B8707C">
      <w:rPr>
        <w:sz w:val="24"/>
        <w:szCs w:val="24"/>
      </w:rPr>
      <w:t>UNEP/OzL.Pro/ExCom/97/4</w:t>
    </w:r>
    <w:r w:rsidRPr="00B8707C">
      <w:rPr>
        <w:sz w:val="24"/>
        <w:szCs w:val="24"/>
      </w:rPr>
      <w:fldChar w:fldCharType="end"/>
    </w:r>
  </w:p>
  <w:p w14:paraId="00EEA71E" w14:textId="77777777" w:rsidR="00587600" w:rsidRPr="00B8707C" w:rsidRDefault="00587600" w:rsidP="00310464">
    <w:pPr>
      <w:ind w:right="83"/>
      <w:jc w:val="right"/>
      <w:rPr>
        <w:sz w:val="24"/>
        <w:szCs w:val="24"/>
      </w:rPr>
    </w:pPr>
    <w:r w:rsidRPr="00B8707C">
      <w:rPr>
        <w:sz w:val="24"/>
        <w:szCs w:val="24"/>
      </w:rPr>
      <w:t>Annex I</w:t>
    </w:r>
  </w:p>
  <w:p w14:paraId="00EEA71F" w14:textId="77777777" w:rsidR="00587600" w:rsidRDefault="00587600" w:rsidP="00DD6DA0">
    <w:pP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EA721" w14:textId="77777777" w:rsidR="00587600" w:rsidRDefault="00587600" w:rsidP="006778F8">
    <w:pPr>
      <w:ind w:left="-284"/>
      <w:jc w:val="left"/>
    </w:pPr>
  </w:p>
  <w:p w14:paraId="00EEA722" w14:textId="77777777" w:rsidR="00587600" w:rsidRDefault="00366206" w:rsidP="00D368DB">
    <w:pPr>
      <w:jc w:val="right"/>
    </w:pPr>
    <w:r>
      <w:fldChar w:fldCharType="begin"/>
    </w:r>
    <w:r w:rsidR="00587600">
      <w:instrText xml:space="preserve"> DOCPROPERTY  "Document number"  \* MERGEFORMAT </w:instrText>
    </w:r>
    <w:r>
      <w:fldChar w:fldCharType="separate"/>
    </w:r>
    <w:r w:rsidR="00587600">
      <w:t>UNEP/OzL.Pro/ExCom/97/4</w:t>
    </w:r>
    <w:r>
      <w:fldChar w:fldCharType="end"/>
    </w:r>
  </w:p>
  <w:p w14:paraId="00EEA723" w14:textId="77777777" w:rsidR="00587600" w:rsidRDefault="00587600" w:rsidP="00D368DB">
    <w:pPr>
      <w:tabs>
        <w:tab w:val="left" w:pos="3311"/>
      </w:tabs>
      <w:jc w:val="right"/>
    </w:pPr>
    <w:r w:rsidRPr="004F1949">
      <w:rPr>
        <w:highlight w:val="yellow"/>
      </w:rPr>
      <w:t>Annex II</w:t>
    </w:r>
  </w:p>
  <w:p w14:paraId="00EEA724" w14:textId="77777777" w:rsidR="00587600" w:rsidRDefault="00587600" w:rsidP="006778F8">
    <w:pPr>
      <w:ind w:left="-284"/>
      <w:jc w:val="left"/>
    </w:pPr>
  </w:p>
  <w:p w14:paraId="00EEA725" w14:textId="77777777" w:rsidR="00587600" w:rsidRDefault="00587600" w:rsidP="006778F8">
    <w:pPr>
      <w:ind w:left="-284"/>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EA726" w14:textId="77777777" w:rsidR="00587600" w:rsidRPr="00B8707C" w:rsidRDefault="00366206" w:rsidP="00310464">
    <w:pPr>
      <w:ind w:right="83"/>
      <w:jc w:val="right"/>
      <w:rPr>
        <w:sz w:val="24"/>
        <w:szCs w:val="24"/>
      </w:rPr>
    </w:pPr>
    <w:r w:rsidRPr="00B8707C">
      <w:rPr>
        <w:sz w:val="24"/>
        <w:szCs w:val="24"/>
      </w:rPr>
      <w:fldChar w:fldCharType="begin"/>
    </w:r>
    <w:r w:rsidR="00587600" w:rsidRPr="00B8707C">
      <w:rPr>
        <w:sz w:val="24"/>
        <w:szCs w:val="24"/>
      </w:rPr>
      <w:instrText xml:space="preserve"> DOCPROPERTY  "Document number"  \* MERGEFORMAT </w:instrText>
    </w:r>
    <w:r w:rsidRPr="00B8707C">
      <w:rPr>
        <w:sz w:val="24"/>
        <w:szCs w:val="24"/>
      </w:rPr>
      <w:fldChar w:fldCharType="separate"/>
    </w:r>
    <w:r w:rsidR="00587600" w:rsidRPr="00B8707C">
      <w:rPr>
        <w:sz w:val="24"/>
        <w:szCs w:val="24"/>
      </w:rPr>
      <w:t>UNEP/OzL.Pro/ExCom/97/4</w:t>
    </w:r>
    <w:r w:rsidRPr="00B8707C">
      <w:rPr>
        <w:sz w:val="24"/>
        <w:szCs w:val="24"/>
      </w:rPr>
      <w:fldChar w:fldCharType="end"/>
    </w:r>
    <w:r w:rsidR="00587600" w:rsidRPr="00B8707C">
      <w:rPr>
        <w:sz w:val="24"/>
        <w:szCs w:val="24"/>
      </w:rPr>
      <w:t xml:space="preserve"> </w:t>
    </w:r>
  </w:p>
  <w:p w14:paraId="00EEA727" w14:textId="77777777" w:rsidR="00587600" w:rsidRPr="00B8707C" w:rsidRDefault="00587600" w:rsidP="00310464">
    <w:pPr>
      <w:ind w:right="83"/>
      <w:jc w:val="right"/>
      <w:rPr>
        <w:sz w:val="24"/>
        <w:szCs w:val="24"/>
      </w:rPr>
    </w:pPr>
    <w:r w:rsidRPr="00B8707C">
      <w:rPr>
        <w:sz w:val="24"/>
        <w:szCs w:val="24"/>
      </w:rPr>
      <w:t>Annex II</w:t>
    </w:r>
  </w:p>
  <w:p w14:paraId="00EEA728" w14:textId="77777777" w:rsidR="00587600" w:rsidRDefault="00587600" w:rsidP="00D368DB">
    <w:pPr>
      <w:jc w:val="left"/>
    </w:pPr>
  </w:p>
  <w:p w14:paraId="00EEA729" w14:textId="77777777" w:rsidR="00587600" w:rsidRDefault="00587600" w:rsidP="00DD6DA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EA72B" w14:textId="77777777" w:rsidR="00587600" w:rsidRPr="00B8707C" w:rsidRDefault="00366206" w:rsidP="00310464">
    <w:pPr>
      <w:jc w:val="left"/>
      <w:rPr>
        <w:sz w:val="24"/>
        <w:szCs w:val="24"/>
      </w:rPr>
    </w:pPr>
    <w:r w:rsidRPr="00B8707C">
      <w:rPr>
        <w:sz w:val="24"/>
        <w:szCs w:val="24"/>
      </w:rPr>
      <w:fldChar w:fldCharType="begin"/>
    </w:r>
    <w:r w:rsidR="00587600" w:rsidRPr="00B8707C">
      <w:rPr>
        <w:sz w:val="24"/>
        <w:szCs w:val="24"/>
      </w:rPr>
      <w:instrText xml:space="preserve"> DOCPROPERTY "Document number"  \* MERGEFORMAT </w:instrText>
    </w:r>
    <w:r w:rsidRPr="00B8707C">
      <w:rPr>
        <w:sz w:val="24"/>
        <w:szCs w:val="24"/>
      </w:rPr>
      <w:fldChar w:fldCharType="separate"/>
    </w:r>
    <w:r w:rsidR="00587600" w:rsidRPr="00B8707C">
      <w:rPr>
        <w:sz w:val="24"/>
        <w:szCs w:val="24"/>
      </w:rPr>
      <w:t>UNEP/OzL.Pro/ExCom/97/4</w:t>
    </w:r>
    <w:r w:rsidRPr="00B8707C">
      <w:rPr>
        <w:sz w:val="24"/>
        <w:szCs w:val="24"/>
      </w:rPr>
      <w:fldChar w:fldCharType="end"/>
    </w:r>
  </w:p>
  <w:p w14:paraId="00EEA72C" w14:textId="77777777" w:rsidR="00587600" w:rsidRPr="00B8707C" w:rsidRDefault="00587600" w:rsidP="00310464">
    <w:pPr>
      <w:jc w:val="left"/>
      <w:rPr>
        <w:sz w:val="24"/>
        <w:szCs w:val="24"/>
      </w:rPr>
    </w:pPr>
    <w:r w:rsidRPr="00B8707C">
      <w:rPr>
        <w:sz w:val="24"/>
        <w:szCs w:val="24"/>
      </w:rPr>
      <w:t>Annex III</w:t>
    </w:r>
  </w:p>
  <w:p w14:paraId="00EEA72D" w14:textId="77777777" w:rsidR="00587600" w:rsidRDefault="00587600"/>
  <w:p w14:paraId="00EEA72E" w14:textId="77777777" w:rsidR="00587600" w:rsidRPr="0033525D" w:rsidRDefault="00587600" w:rsidP="009A785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EA72F" w14:textId="77777777" w:rsidR="00587600" w:rsidRPr="00B8707C" w:rsidRDefault="00366206" w:rsidP="00310464">
    <w:pPr>
      <w:jc w:val="right"/>
      <w:rPr>
        <w:sz w:val="24"/>
        <w:szCs w:val="24"/>
      </w:rPr>
    </w:pPr>
    <w:r w:rsidRPr="00B8707C">
      <w:rPr>
        <w:sz w:val="24"/>
        <w:szCs w:val="24"/>
      </w:rPr>
      <w:fldChar w:fldCharType="begin"/>
    </w:r>
    <w:r w:rsidR="00587600" w:rsidRPr="00B8707C">
      <w:rPr>
        <w:sz w:val="24"/>
        <w:szCs w:val="24"/>
      </w:rPr>
      <w:instrText xml:space="preserve"> DOCPROPERTY "Document number"  \* MERGEFORMAT </w:instrText>
    </w:r>
    <w:r w:rsidRPr="00B8707C">
      <w:rPr>
        <w:sz w:val="24"/>
        <w:szCs w:val="24"/>
      </w:rPr>
      <w:fldChar w:fldCharType="separate"/>
    </w:r>
    <w:r w:rsidR="00587600" w:rsidRPr="00B8707C">
      <w:rPr>
        <w:sz w:val="24"/>
        <w:szCs w:val="24"/>
      </w:rPr>
      <w:t>UNEP/OzL.Pro/ExCom/97/4</w:t>
    </w:r>
    <w:r w:rsidRPr="00B8707C">
      <w:rPr>
        <w:sz w:val="24"/>
        <w:szCs w:val="24"/>
      </w:rPr>
      <w:fldChar w:fldCharType="end"/>
    </w:r>
  </w:p>
  <w:p w14:paraId="00EEA730" w14:textId="77777777" w:rsidR="00587600" w:rsidRPr="00B8707C" w:rsidRDefault="00587600" w:rsidP="00310464">
    <w:pPr>
      <w:jc w:val="right"/>
      <w:rPr>
        <w:sz w:val="24"/>
        <w:szCs w:val="24"/>
      </w:rPr>
    </w:pPr>
    <w:r w:rsidRPr="00B8707C">
      <w:rPr>
        <w:sz w:val="24"/>
        <w:szCs w:val="24"/>
      </w:rPr>
      <w:t>Annex III</w:t>
    </w:r>
  </w:p>
  <w:p w14:paraId="00EEA731" w14:textId="77777777" w:rsidR="00587600" w:rsidRPr="0033525D" w:rsidRDefault="00587600" w:rsidP="00310464">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EA734" w14:textId="77777777" w:rsidR="00587600" w:rsidRPr="00B8707C" w:rsidRDefault="00366206" w:rsidP="00310464">
    <w:pPr>
      <w:jc w:val="right"/>
      <w:rPr>
        <w:sz w:val="24"/>
        <w:szCs w:val="24"/>
      </w:rPr>
    </w:pPr>
    <w:r w:rsidRPr="00B8707C">
      <w:rPr>
        <w:sz w:val="24"/>
        <w:szCs w:val="24"/>
      </w:rPr>
      <w:fldChar w:fldCharType="begin"/>
    </w:r>
    <w:r w:rsidR="00587600" w:rsidRPr="00B8707C">
      <w:rPr>
        <w:sz w:val="24"/>
        <w:szCs w:val="24"/>
      </w:rPr>
      <w:instrText xml:space="preserve"> DOCPROPERTY  "Document number"  \* MERGEFORMAT </w:instrText>
    </w:r>
    <w:r w:rsidRPr="00B8707C">
      <w:rPr>
        <w:sz w:val="24"/>
        <w:szCs w:val="24"/>
      </w:rPr>
      <w:fldChar w:fldCharType="separate"/>
    </w:r>
    <w:r w:rsidR="00587600" w:rsidRPr="00B8707C">
      <w:rPr>
        <w:sz w:val="24"/>
        <w:szCs w:val="24"/>
      </w:rPr>
      <w:t>UNEP/OzL.Pro/ExCom/97/4</w:t>
    </w:r>
    <w:r w:rsidRPr="00B8707C">
      <w:rPr>
        <w:sz w:val="24"/>
        <w:szCs w:val="24"/>
      </w:rPr>
      <w:fldChar w:fldCharType="end"/>
    </w:r>
  </w:p>
  <w:p w14:paraId="00EEA735" w14:textId="77777777" w:rsidR="00587600" w:rsidRPr="00B8707C" w:rsidRDefault="00587600" w:rsidP="00310464">
    <w:pPr>
      <w:tabs>
        <w:tab w:val="left" w:pos="3311"/>
      </w:tabs>
      <w:jc w:val="right"/>
      <w:rPr>
        <w:sz w:val="24"/>
        <w:szCs w:val="24"/>
      </w:rPr>
    </w:pPr>
    <w:r w:rsidRPr="00B8707C">
      <w:rPr>
        <w:sz w:val="24"/>
        <w:szCs w:val="24"/>
      </w:rPr>
      <w:t>Annex III</w:t>
    </w:r>
  </w:p>
  <w:p w14:paraId="00EEA736" w14:textId="77777777" w:rsidR="00587600" w:rsidRDefault="00587600" w:rsidP="00D368DB">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30CE526"/>
    <w:lvl w:ilvl="0">
      <w:start w:val="1"/>
      <w:numFmt w:val="decimal"/>
      <w:pStyle w:val="Heading1"/>
      <w:lvlText w:val="%1."/>
      <w:lvlJc w:val="left"/>
      <w:pPr>
        <w:tabs>
          <w:tab w:val="num" w:pos="0"/>
        </w:tabs>
        <w:ind w:left="0" w:firstLine="0"/>
      </w:pPr>
      <w:rPr>
        <w:rFonts w:hint="default"/>
        <w:lang w:val="en-US"/>
      </w:rPr>
    </w:lvl>
    <w:lvl w:ilvl="1">
      <w:start w:val="1"/>
      <w:numFmt w:val="bullet"/>
      <w:lvlText w:val=""/>
      <w:lvlJc w:val="left"/>
      <w:pPr>
        <w:ind w:left="1080" w:hanging="360"/>
      </w:pPr>
      <w:rPr>
        <w:rFonts w:ascii="Symbol" w:hAnsi="Symbol" w:hint="default"/>
      </w:rPr>
    </w:lvl>
    <w:lvl w:ilvl="2">
      <w:start w:val="1"/>
      <w:numFmt w:val="japaneseCounting"/>
      <w:pStyle w:val="Heading3"/>
      <w:lvlText w:val="(%3)"/>
      <w:lvlJc w:val="left"/>
      <w:pPr>
        <w:ind w:left="2062"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7B71919"/>
    <w:multiLevelType w:val="hybridMultilevel"/>
    <w:tmpl w:val="C3E00276"/>
    <w:lvl w:ilvl="0" w:tplc="8FFE6A68">
      <w:start w:val="1"/>
      <w:numFmt w:val="lowerRoman"/>
      <w:lvlText w:val="(%1)"/>
      <w:lvlJc w:val="left"/>
      <w:pPr>
        <w:ind w:left="121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C2B78ED"/>
    <w:multiLevelType w:val="hybridMultilevel"/>
    <w:tmpl w:val="AB3804A4"/>
    <w:lvl w:ilvl="0" w:tplc="540CCBDC">
      <w:start w:val="1"/>
      <w:numFmt w:val="lowerLetter"/>
      <w:lvlText w:val="%1)"/>
      <w:lvlJc w:val="left"/>
      <w:pPr>
        <w:ind w:left="2629" w:hanging="360"/>
      </w:pPr>
      <w:rPr>
        <w:rFonts w:ascii="Times New Roman" w:eastAsia="Times New Roman" w:hAnsi="Times New Roman" w:cs="Times New Roman"/>
      </w:rPr>
    </w:lvl>
    <w:lvl w:ilvl="1" w:tplc="10090019">
      <w:start w:val="1"/>
      <w:numFmt w:val="lowerLetter"/>
      <w:lvlText w:val="%2."/>
      <w:lvlJc w:val="left"/>
      <w:pPr>
        <w:ind w:left="3349" w:hanging="360"/>
      </w:pPr>
    </w:lvl>
    <w:lvl w:ilvl="2" w:tplc="1009001B">
      <w:start w:val="1"/>
      <w:numFmt w:val="lowerRoman"/>
      <w:lvlText w:val="%3."/>
      <w:lvlJc w:val="right"/>
      <w:pPr>
        <w:ind w:left="4069" w:hanging="180"/>
      </w:pPr>
    </w:lvl>
    <w:lvl w:ilvl="3" w:tplc="1009000F" w:tentative="1">
      <w:start w:val="1"/>
      <w:numFmt w:val="decimal"/>
      <w:lvlText w:val="%4."/>
      <w:lvlJc w:val="left"/>
      <w:pPr>
        <w:ind w:left="4789" w:hanging="360"/>
      </w:pPr>
    </w:lvl>
    <w:lvl w:ilvl="4" w:tplc="10090019" w:tentative="1">
      <w:start w:val="1"/>
      <w:numFmt w:val="lowerLetter"/>
      <w:lvlText w:val="%5."/>
      <w:lvlJc w:val="left"/>
      <w:pPr>
        <w:ind w:left="5509" w:hanging="360"/>
      </w:pPr>
    </w:lvl>
    <w:lvl w:ilvl="5" w:tplc="1009001B" w:tentative="1">
      <w:start w:val="1"/>
      <w:numFmt w:val="lowerRoman"/>
      <w:lvlText w:val="%6."/>
      <w:lvlJc w:val="right"/>
      <w:pPr>
        <w:ind w:left="6229" w:hanging="180"/>
      </w:pPr>
    </w:lvl>
    <w:lvl w:ilvl="6" w:tplc="1009000F" w:tentative="1">
      <w:start w:val="1"/>
      <w:numFmt w:val="decimal"/>
      <w:lvlText w:val="%7."/>
      <w:lvlJc w:val="left"/>
      <w:pPr>
        <w:ind w:left="6949" w:hanging="360"/>
      </w:pPr>
    </w:lvl>
    <w:lvl w:ilvl="7" w:tplc="10090019" w:tentative="1">
      <w:start w:val="1"/>
      <w:numFmt w:val="lowerLetter"/>
      <w:lvlText w:val="%8."/>
      <w:lvlJc w:val="left"/>
      <w:pPr>
        <w:ind w:left="7669" w:hanging="360"/>
      </w:pPr>
    </w:lvl>
    <w:lvl w:ilvl="8" w:tplc="1009001B" w:tentative="1">
      <w:start w:val="1"/>
      <w:numFmt w:val="lowerRoman"/>
      <w:lvlText w:val="%9."/>
      <w:lvlJc w:val="right"/>
      <w:pPr>
        <w:ind w:left="8389" w:hanging="180"/>
      </w:pPr>
    </w:lvl>
  </w:abstractNum>
  <w:abstractNum w:abstractNumId="3" w15:restartNumberingAfterBreak="0">
    <w:nsid w:val="0FB94FA9"/>
    <w:multiLevelType w:val="hybridMultilevel"/>
    <w:tmpl w:val="A984C7CC"/>
    <w:lvl w:ilvl="0" w:tplc="F0C0B052">
      <w:start w:val="4"/>
      <w:numFmt w:val="lowerLetter"/>
      <w:lvlText w:val="(%1)"/>
      <w:lvlJc w:val="left"/>
      <w:pPr>
        <w:ind w:left="360" w:hanging="360"/>
      </w:pPr>
      <w:rPr>
        <w:rFonts w:hint="default"/>
      </w:rPr>
    </w:lvl>
    <w:lvl w:ilvl="1" w:tplc="10090019" w:tentative="1">
      <w:start w:val="1"/>
      <w:numFmt w:val="lowerLetter"/>
      <w:lvlText w:val="%2."/>
      <w:lvlJc w:val="left"/>
      <w:pPr>
        <w:ind w:left="720" w:hanging="360"/>
      </w:pPr>
    </w:lvl>
    <w:lvl w:ilvl="2" w:tplc="1009001B" w:tentative="1">
      <w:start w:val="1"/>
      <w:numFmt w:val="lowerRoman"/>
      <w:lvlText w:val="%3."/>
      <w:lvlJc w:val="right"/>
      <w:pPr>
        <w:ind w:left="1440" w:hanging="180"/>
      </w:pPr>
    </w:lvl>
    <w:lvl w:ilvl="3" w:tplc="1009000F" w:tentative="1">
      <w:start w:val="1"/>
      <w:numFmt w:val="decimal"/>
      <w:lvlText w:val="%4."/>
      <w:lvlJc w:val="left"/>
      <w:pPr>
        <w:ind w:left="2160" w:hanging="360"/>
      </w:pPr>
    </w:lvl>
    <w:lvl w:ilvl="4" w:tplc="10090019" w:tentative="1">
      <w:start w:val="1"/>
      <w:numFmt w:val="lowerLetter"/>
      <w:lvlText w:val="%5."/>
      <w:lvlJc w:val="left"/>
      <w:pPr>
        <w:ind w:left="2880" w:hanging="360"/>
      </w:pPr>
    </w:lvl>
    <w:lvl w:ilvl="5" w:tplc="1009001B" w:tentative="1">
      <w:start w:val="1"/>
      <w:numFmt w:val="lowerRoman"/>
      <w:lvlText w:val="%6."/>
      <w:lvlJc w:val="right"/>
      <w:pPr>
        <w:ind w:left="3600" w:hanging="180"/>
      </w:pPr>
    </w:lvl>
    <w:lvl w:ilvl="6" w:tplc="1009000F" w:tentative="1">
      <w:start w:val="1"/>
      <w:numFmt w:val="decimal"/>
      <w:lvlText w:val="%7."/>
      <w:lvlJc w:val="left"/>
      <w:pPr>
        <w:ind w:left="4320" w:hanging="360"/>
      </w:pPr>
    </w:lvl>
    <w:lvl w:ilvl="7" w:tplc="10090019" w:tentative="1">
      <w:start w:val="1"/>
      <w:numFmt w:val="lowerLetter"/>
      <w:lvlText w:val="%8."/>
      <w:lvlJc w:val="left"/>
      <w:pPr>
        <w:ind w:left="5040" w:hanging="360"/>
      </w:pPr>
    </w:lvl>
    <w:lvl w:ilvl="8" w:tplc="1009001B" w:tentative="1">
      <w:start w:val="1"/>
      <w:numFmt w:val="lowerRoman"/>
      <w:lvlText w:val="%9."/>
      <w:lvlJc w:val="right"/>
      <w:pPr>
        <w:ind w:left="5760" w:hanging="180"/>
      </w:pPr>
    </w:lvl>
  </w:abstractNum>
  <w:abstractNum w:abstractNumId="4" w15:restartNumberingAfterBreak="0">
    <w:nsid w:val="156747F7"/>
    <w:multiLevelType w:val="hybridMultilevel"/>
    <w:tmpl w:val="4A34FAA0"/>
    <w:lvl w:ilvl="0" w:tplc="511E7D2A">
      <w:start w:val="4"/>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169170FD"/>
    <w:multiLevelType w:val="hybridMultilevel"/>
    <w:tmpl w:val="B264404A"/>
    <w:lvl w:ilvl="0" w:tplc="F0C0B052">
      <w:start w:val="3"/>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1E4C0837"/>
    <w:multiLevelType w:val="hybridMultilevel"/>
    <w:tmpl w:val="9560007A"/>
    <w:lvl w:ilvl="0" w:tplc="6F7C440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1F431490"/>
    <w:multiLevelType w:val="hybridMultilevel"/>
    <w:tmpl w:val="F5566F0C"/>
    <w:lvl w:ilvl="0" w:tplc="F0C0B052">
      <w:start w:val="3"/>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1FF36D02"/>
    <w:multiLevelType w:val="hybridMultilevel"/>
    <w:tmpl w:val="74A0A506"/>
    <w:lvl w:ilvl="0" w:tplc="0F743840">
      <w:start w:val="8"/>
      <w:numFmt w:val="lowerRoman"/>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6A822C2"/>
    <w:multiLevelType w:val="multilevel"/>
    <w:tmpl w:val="1394992A"/>
    <w:lvl w:ilvl="0">
      <w:start w:val="1"/>
      <w:numFmt w:val="decimal"/>
      <w:lvlText w:val="%1."/>
      <w:lvlJc w:val="left"/>
      <w:pPr>
        <w:tabs>
          <w:tab w:val="num" w:pos="0"/>
        </w:tabs>
        <w:ind w:left="0" w:firstLine="0"/>
      </w:pPr>
      <w:rPr>
        <w:rFonts w:hint="default"/>
        <w:lang w:val="en-US"/>
      </w:rPr>
    </w:lvl>
    <w:lvl w:ilvl="1">
      <w:start w:val="1"/>
      <w:numFmt w:val="bullet"/>
      <w:lvlText w:val=""/>
      <w:lvlJc w:val="left"/>
      <w:pPr>
        <w:ind w:left="1080" w:hanging="360"/>
      </w:pPr>
      <w:rPr>
        <w:rFonts w:ascii="Symbol" w:hAnsi="Symbol" w:hint="default"/>
      </w:rPr>
    </w:lvl>
    <w:lvl w:ilvl="2">
      <w:start w:val="1"/>
      <w:numFmt w:val="lowerLetter"/>
      <w:lvlText w:val="%3)"/>
      <w:lvlJc w:val="left"/>
      <w:pPr>
        <w:ind w:left="2771" w:hanging="360"/>
      </w:pPr>
      <w:rPr>
        <w:rFonts w:ascii="Times New Roman" w:eastAsia="Times New Roman" w:hAnsi="Times New Roman" w:cs="Times New Roman"/>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C475D75"/>
    <w:multiLevelType w:val="hybridMultilevel"/>
    <w:tmpl w:val="315C02D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2CF328E4"/>
    <w:multiLevelType w:val="hybridMultilevel"/>
    <w:tmpl w:val="D43CA556"/>
    <w:lvl w:ilvl="0" w:tplc="F0C0B052">
      <w:start w:val="3"/>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2EB211D0"/>
    <w:multiLevelType w:val="hybridMultilevel"/>
    <w:tmpl w:val="3BCA347C"/>
    <w:lvl w:ilvl="0" w:tplc="1DEA1B1A">
      <w:start w:val="4"/>
      <w:numFmt w:val="lowerLetter"/>
      <w:lvlText w:val="(%1)"/>
      <w:lvlJc w:val="left"/>
      <w:pPr>
        <w:ind w:left="36" w:hanging="360"/>
      </w:pPr>
      <w:rPr>
        <w:rFonts w:hint="default"/>
      </w:rPr>
    </w:lvl>
    <w:lvl w:ilvl="1" w:tplc="10090019" w:tentative="1">
      <w:start w:val="1"/>
      <w:numFmt w:val="lowerLetter"/>
      <w:lvlText w:val="%2."/>
      <w:lvlJc w:val="left"/>
      <w:pPr>
        <w:ind w:left="396" w:hanging="360"/>
      </w:pPr>
    </w:lvl>
    <w:lvl w:ilvl="2" w:tplc="1009001B" w:tentative="1">
      <w:start w:val="1"/>
      <w:numFmt w:val="lowerRoman"/>
      <w:lvlText w:val="%3."/>
      <w:lvlJc w:val="right"/>
      <w:pPr>
        <w:ind w:left="1116" w:hanging="180"/>
      </w:pPr>
    </w:lvl>
    <w:lvl w:ilvl="3" w:tplc="1009000F" w:tentative="1">
      <w:start w:val="1"/>
      <w:numFmt w:val="decimal"/>
      <w:lvlText w:val="%4."/>
      <w:lvlJc w:val="left"/>
      <w:pPr>
        <w:ind w:left="1836" w:hanging="360"/>
      </w:pPr>
    </w:lvl>
    <w:lvl w:ilvl="4" w:tplc="10090019" w:tentative="1">
      <w:start w:val="1"/>
      <w:numFmt w:val="lowerLetter"/>
      <w:lvlText w:val="%5."/>
      <w:lvlJc w:val="left"/>
      <w:pPr>
        <w:ind w:left="2556" w:hanging="360"/>
      </w:pPr>
    </w:lvl>
    <w:lvl w:ilvl="5" w:tplc="1009001B" w:tentative="1">
      <w:start w:val="1"/>
      <w:numFmt w:val="lowerRoman"/>
      <w:lvlText w:val="%6."/>
      <w:lvlJc w:val="right"/>
      <w:pPr>
        <w:ind w:left="3276" w:hanging="180"/>
      </w:pPr>
    </w:lvl>
    <w:lvl w:ilvl="6" w:tplc="1009000F" w:tentative="1">
      <w:start w:val="1"/>
      <w:numFmt w:val="decimal"/>
      <w:lvlText w:val="%7."/>
      <w:lvlJc w:val="left"/>
      <w:pPr>
        <w:ind w:left="3996" w:hanging="360"/>
      </w:pPr>
    </w:lvl>
    <w:lvl w:ilvl="7" w:tplc="10090019" w:tentative="1">
      <w:start w:val="1"/>
      <w:numFmt w:val="lowerLetter"/>
      <w:lvlText w:val="%8."/>
      <w:lvlJc w:val="left"/>
      <w:pPr>
        <w:ind w:left="4716" w:hanging="360"/>
      </w:pPr>
    </w:lvl>
    <w:lvl w:ilvl="8" w:tplc="1009001B" w:tentative="1">
      <w:start w:val="1"/>
      <w:numFmt w:val="lowerRoman"/>
      <w:lvlText w:val="%9."/>
      <w:lvlJc w:val="right"/>
      <w:pPr>
        <w:ind w:left="5436"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7F74966"/>
    <w:multiLevelType w:val="hybridMultilevel"/>
    <w:tmpl w:val="20FE2FD8"/>
    <w:lvl w:ilvl="0" w:tplc="8FFE6A68">
      <w:start w:val="1"/>
      <w:numFmt w:val="lowerRoman"/>
      <w:lvlText w:val="(%1)"/>
      <w:lvlJc w:val="left"/>
      <w:pPr>
        <w:ind w:left="2421" w:hanging="360"/>
      </w:pPr>
      <w:rPr>
        <w:rFonts w:hint="default"/>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6" w15:restartNumberingAfterBreak="0">
    <w:nsid w:val="3A1B6ECE"/>
    <w:multiLevelType w:val="hybridMultilevel"/>
    <w:tmpl w:val="40AA4166"/>
    <w:lvl w:ilvl="0" w:tplc="F75641B2">
      <w:start w:val="4"/>
      <w:numFmt w:val="lowerLetter"/>
      <w:lvlText w:val="(%1)"/>
      <w:lvlJc w:val="left"/>
      <w:pPr>
        <w:ind w:left="1080" w:hanging="360"/>
      </w:pPr>
      <w:rPr>
        <w:rFonts w:hint="default"/>
      </w:rPr>
    </w:lvl>
    <w:lvl w:ilvl="1" w:tplc="10090019" w:tentative="1">
      <w:start w:val="1"/>
      <w:numFmt w:val="lowerLetter"/>
      <w:lvlText w:val="%2."/>
      <w:lvlJc w:val="left"/>
      <w:pPr>
        <w:ind w:left="2124" w:hanging="360"/>
      </w:pPr>
    </w:lvl>
    <w:lvl w:ilvl="2" w:tplc="1009001B" w:tentative="1">
      <w:start w:val="1"/>
      <w:numFmt w:val="lowerRoman"/>
      <w:lvlText w:val="%3."/>
      <w:lvlJc w:val="right"/>
      <w:pPr>
        <w:ind w:left="2844" w:hanging="180"/>
      </w:pPr>
    </w:lvl>
    <w:lvl w:ilvl="3" w:tplc="1009000F" w:tentative="1">
      <w:start w:val="1"/>
      <w:numFmt w:val="decimal"/>
      <w:lvlText w:val="%4."/>
      <w:lvlJc w:val="left"/>
      <w:pPr>
        <w:ind w:left="3564" w:hanging="360"/>
      </w:pPr>
    </w:lvl>
    <w:lvl w:ilvl="4" w:tplc="10090019" w:tentative="1">
      <w:start w:val="1"/>
      <w:numFmt w:val="lowerLetter"/>
      <w:lvlText w:val="%5."/>
      <w:lvlJc w:val="left"/>
      <w:pPr>
        <w:ind w:left="4284" w:hanging="360"/>
      </w:pPr>
    </w:lvl>
    <w:lvl w:ilvl="5" w:tplc="1009001B" w:tentative="1">
      <w:start w:val="1"/>
      <w:numFmt w:val="lowerRoman"/>
      <w:lvlText w:val="%6."/>
      <w:lvlJc w:val="right"/>
      <w:pPr>
        <w:ind w:left="5004" w:hanging="180"/>
      </w:pPr>
    </w:lvl>
    <w:lvl w:ilvl="6" w:tplc="1009000F" w:tentative="1">
      <w:start w:val="1"/>
      <w:numFmt w:val="decimal"/>
      <w:lvlText w:val="%7."/>
      <w:lvlJc w:val="left"/>
      <w:pPr>
        <w:ind w:left="5724" w:hanging="360"/>
      </w:pPr>
    </w:lvl>
    <w:lvl w:ilvl="7" w:tplc="10090019" w:tentative="1">
      <w:start w:val="1"/>
      <w:numFmt w:val="lowerLetter"/>
      <w:lvlText w:val="%8."/>
      <w:lvlJc w:val="left"/>
      <w:pPr>
        <w:ind w:left="6444" w:hanging="360"/>
      </w:pPr>
    </w:lvl>
    <w:lvl w:ilvl="8" w:tplc="1009001B" w:tentative="1">
      <w:start w:val="1"/>
      <w:numFmt w:val="lowerRoman"/>
      <w:lvlText w:val="%9."/>
      <w:lvlJc w:val="right"/>
      <w:pPr>
        <w:ind w:left="7164" w:hanging="180"/>
      </w:pPr>
    </w:lvl>
  </w:abstractNum>
  <w:abstractNum w:abstractNumId="17" w15:restartNumberingAfterBreak="0">
    <w:nsid w:val="48390186"/>
    <w:multiLevelType w:val="hybridMultilevel"/>
    <w:tmpl w:val="4EF8DE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8E54AB2"/>
    <w:multiLevelType w:val="hybridMultilevel"/>
    <w:tmpl w:val="AA8C6834"/>
    <w:lvl w:ilvl="0" w:tplc="F0C0B052">
      <w:start w:val="3"/>
      <w:numFmt w:val="lowerLetter"/>
      <w:lvlText w:val="(%1)"/>
      <w:lvlJc w:val="left"/>
      <w:pPr>
        <w:ind w:left="396" w:hanging="360"/>
      </w:pPr>
      <w:rPr>
        <w:rFonts w:hint="default"/>
      </w:rPr>
    </w:lvl>
    <w:lvl w:ilvl="1" w:tplc="10090019" w:tentative="1">
      <w:start w:val="1"/>
      <w:numFmt w:val="lowerLetter"/>
      <w:lvlText w:val="%2."/>
      <w:lvlJc w:val="left"/>
      <w:pPr>
        <w:ind w:left="1116" w:hanging="360"/>
      </w:pPr>
    </w:lvl>
    <w:lvl w:ilvl="2" w:tplc="1009001B" w:tentative="1">
      <w:start w:val="1"/>
      <w:numFmt w:val="lowerRoman"/>
      <w:lvlText w:val="%3."/>
      <w:lvlJc w:val="right"/>
      <w:pPr>
        <w:ind w:left="1836" w:hanging="180"/>
      </w:pPr>
    </w:lvl>
    <w:lvl w:ilvl="3" w:tplc="1009000F" w:tentative="1">
      <w:start w:val="1"/>
      <w:numFmt w:val="decimal"/>
      <w:lvlText w:val="%4."/>
      <w:lvlJc w:val="left"/>
      <w:pPr>
        <w:ind w:left="2556" w:hanging="360"/>
      </w:pPr>
    </w:lvl>
    <w:lvl w:ilvl="4" w:tplc="10090019" w:tentative="1">
      <w:start w:val="1"/>
      <w:numFmt w:val="lowerLetter"/>
      <w:lvlText w:val="%5."/>
      <w:lvlJc w:val="left"/>
      <w:pPr>
        <w:ind w:left="3276" w:hanging="360"/>
      </w:pPr>
    </w:lvl>
    <w:lvl w:ilvl="5" w:tplc="1009001B" w:tentative="1">
      <w:start w:val="1"/>
      <w:numFmt w:val="lowerRoman"/>
      <w:lvlText w:val="%6."/>
      <w:lvlJc w:val="right"/>
      <w:pPr>
        <w:ind w:left="3996" w:hanging="180"/>
      </w:pPr>
    </w:lvl>
    <w:lvl w:ilvl="6" w:tplc="1009000F" w:tentative="1">
      <w:start w:val="1"/>
      <w:numFmt w:val="decimal"/>
      <w:lvlText w:val="%7."/>
      <w:lvlJc w:val="left"/>
      <w:pPr>
        <w:ind w:left="4716" w:hanging="360"/>
      </w:pPr>
    </w:lvl>
    <w:lvl w:ilvl="7" w:tplc="10090019" w:tentative="1">
      <w:start w:val="1"/>
      <w:numFmt w:val="lowerLetter"/>
      <w:lvlText w:val="%8."/>
      <w:lvlJc w:val="left"/>
      <w:pPr>
        <w:ind w:left="5436" w:hanging="360"/>
      </w:pPr>
    </w:lvl>
    <w:lvl w:ilvl="8" w:tplc="1009001B" w:tentative="1">
      <w:start w:val="1"/>
      <w:numFmt w:val="lowerRoman"/>
      <w:lvlText w:val="%9."/>
      <w:lvlJc w:val="right"/>
      <w:pPr>
        <w:ind w:left="6156"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FD553DD"/>
    <w:multiLevelType w:val="hybridMultilevel"/>
    <w:tmpl w:val="03BA5668"/>
    <w:lvl w:ilvl="0" w:tplc="F0C0B052">
      <w:start w:val="3"/>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3EE2A00"/>
    <w:multiLevelType w:val="hybridMultilevel"/>
    <w:tmpl w:val="0D34D4EC"/>
    <w:lvl w:ilvl="0" w:tplc="F0C0B052">
      <w:start w:val="3"/>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3" w15:restartNumberingAfterBreak="0">
    <w:nsid w:val="559B6475"/>
    <w:multiLevelType w:val="hybridMultilevel"/>
    <w:tmpl w:val="5720C716"/>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4" w15:restartNumberingAfterBreak="0">
    <w:nsid w:val="5EE6559C"/>
    <w:multiLevelType w:val="hybridMultilevel"/>
    <w:tmpl w:val="EF38FA4E"/>
    <w:lvl w:ilvl="0" w:tplc="54AE22F4">
      <w:start w:val="1"/>
      <w:numFmt w:val="lowerLetter"/>
      <w:lvlText w:val="(%1)"/>
      <w:lvlJc w:val="left"/>
      <w:pPr>
        <w:ind w:left="1353" w:hanging="360"/>
      </w:pPr>
      <w:rPr>
        <w:rFonts w:hint="default"/>
      </w:rPr>
    </w:lvl>
    <w:lvl w:ilvl="1" w:tplc="10090019" w:tentative="1">
      <w:start w:val="1"/>
      <w:numFmt w:val="lowerLetter"/>
      <w:lvlText w:val="%2."/>
      <w:lvlJc w:val="left"/>
      <w:pPr>
        <w:ind w:left="1353" w:hanging="360"/>
      </w:pPr>
    </w:lvl>
    <w:lvl w:ilvl="2" w:tplc="1009001B" w:tentative="1">
      <w:start w:val="1"/>
      <w:numFmt w:val="lowerRoman"/>
      <w:lvlText w:val="%3."/>
      <w:lvlJc w:val="right"/>
      <w:pPr>
        <w:ind w:left="2073" w:hanging="180"/>
      </w:pPr>
    </w:lvl>
    <w:lvl w:ilvl="3" w:tplc="1009000F" w:tentative="1">
      <w:start w:val="1"/>
      <w:numFmt w:val="decimal"/>
      <w:lvlText w:val="%4."/>
      <w:lvlJc w:val="left"/>
      <w:pPr>
        <w:ind w:left="2793" w:hanging="360"/>
      </w:pPr>
    </w:lvl>
    <w:lvl w:ilvl="4" w:tplc="10090019" w:tentative="1">
      <w:start w:val="1"/>
      <w:numFmt w:val="lowerLetter"/>
      <w:lvlText w:val="%5."/>
      <w:lvlJc w:val="left"/>
      <w:pPr>
        <w:ind w:left="3513" w:hanging="360"/>
      </w:pPr>
    </w:lvl>
    <w:lvl w:ilvl="5" w:tplc="1009001B" w:tentative="1">
      <w:start w:val="1"/>
      <w:numFmt w:val="lowerRoman"/>
      <w:lvlText w:val="%6."/>
      <w:lvlJc w:val="right"/>
      <w:pPr>
        <w:ind w:left="4233" w:hanging="180"/>
      </w:pPr>
    </w:lvl>
    <w:lvl w:ilvl="6" w:tplc="1009000F" w:tentative="1">
      <w:start w:val="1"/>
      <w:numFmt w:val="decimal"/>
      <w:lvlText w:val="%7."/>
      <w:lvlJc w:val="left"/>
      <w:pPr>
        <w:ind w:left="4953" w:hanging="360"/>
      </w:pPr>
    </w:lvl>
    <w:lvl w:ilvl="7" w:tplc="10090019" w:tentative="1">
      <w:start w:val="1"/>
      <w:numFmt w:val="lowerLetter"/>
      <w:lvlText w:val="%8."/>
      <w:lvlJc w:val="left"/>
      <w:pPr>
        <w:ind w:left="5673" w:hanging="360"/>
      </w:pPr>
    </w:lvl>
    <w:lvl w:ilvl="8" w:tplc="1009001B" w:tentative="1">
      <w:start w:val="1"/>
      <w:numFmt w:val="lowerRoman"/>
      <w:lvlText w:val="%9."/>
      <w:lvlJc w:val="right"/>
      <w:pPr>
        <w:ind w:left="6393" w:hanging="180"/>
      </w:pPr>
    </w:lvl>
  </w:abstractNum>
  <w:abstractNum w:abstractNumId="25" w15:restartNumberingAfterBreak="0">
    <w:nsid w:val="60FE3106"/>
    <w:multiLevelType w:val="hybridMultilevel"/>
    <w:tmpl w:val="C8B08402"/>
    <w:lvl w:ilvl="0" w:tplc="59A69352">
      <w:start w:val="10"/>
      <w:numFmt w:val="lowerRoman"/>
      <w:lvlText w:val="(%1)"/>
      <w:lvlJc w:val="left"/>
      <w:pPr>
        <w:ind w:left="121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5F23065"/>
    <w:multiLevelType w:val="hybridMultilevel"/>
    <w:tmpl w:val="73424ACE"/>
    <w:lvl w:ilvl="0" w:tplc="6F7C440C">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9180748"/>
    <w:multiLevelType w:val="hybridMultilevel"/>
    <w:tmpl w:val="F1F29A16"/>
    <w:lvl w:ilvl="0" w:tplc="F0C0B052">
      <w:start w:val="3"/>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5D24AC6"/>
    <w:multiLevelType w:val="hybridMultilevel"/>
    <w:tmpl w:val="C8E2FAF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79918238">
    <w:abstractNumId w:val="0"/>
  </w:num>
  <w:num w:numId="2" w16cid:durableId="802888440">
    <w:abstractNumId w:val="0"/>
  </w:num>
  <w:num w:numId="3" w16cid:durableId="1551192298">
    <w:abstractNumId w:val="0"/>
  </w:num>
  <w:num w:numId="4" w16cid:durableId="205148586">
    <w:abstractNumId w:val="10"/>
  </w:num>
  <w:num w:numId="5" w16cid:durableId="1166483234">
    <w:abstractNumId w:val="19"/>
  </w:num>
  <w:num w:numId="6" w16cid:durableId="856037362">
    <w:abstractNumId w:val="21"/>
  </w:num>
  <w:num w:numId="7" w16cid:durableId="1340691920">
    <w:abstractNumId w:val="29"/>
  </w:num>
  <w:num w:numId="8" w16cid:durableId="1021131902">
    <w:abstractNumId w:val="14"/>
  </w:num>
  <w:num w:numId="9" w16cid:durableId="3042874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914840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87762535">
    <w:abstractNumId w:val="28"/>
  </w:num>
  <w:num w:numId="12" w16cid:durableId="2010207536">
    <w:abstractNumId w:val="17"/>
  </w:num>
  <w:num w:numId="13" w16cid:durableId="1475023424">
    <w:abstractNumId w:val="23"/>
  </w:num>
  <w:num w:numId="14" w16cid:durableId="955409531">
    <w:abstractNumId w:val="11"/>
  </w:num>
  <w:num w:numId="15" w16cid:durableId="307982464">
    <w:abstractNumId w:val="6"/>
  </w:num>
  <w:num w:numId="16" w16cid:durableId="1183277197">
    <w:abstractNumId w:val="3"/>
  </w:num>
  <w:num w:numId="17" w16cid:durableId="912392687">
    <w:abstractNumId w:val="27"/>
  </w:num>
  <w:num w:numId="18" w16cid:durableId="1172525302">
    <w:abstractNumId w:val="4"/>
  </w:num>
  <w:num w:numId="19" w16cid:durableId="1910923298">
    <w:abstractNumId w:val="5"/>
  </w:num>
  <w:num w:numId="20" w16cid:durableId="1313948884">
    <w:abstractNumId w:val="12"/>
  </w:num>
  <w:num w:numId="21" w16cid:durableId="1122722518">
    <w:abstractNumId w:val="13"/>
  </w:num>
  <w:num w:numId="22" w16cid:durableId="922880748">
    <w:abstractNumId w:val="18"/>
  </w:num>
  <w:num w:numId="23" w16cid:durableId="1869445496">
    <w:abstractNumId w:val="16"/>
  </w:num>
  <w:num w:numId="24" w16cid:durableId="997271065">
    <w:abstractNumId w:val="7"/>
  </w:num>
  <w:num w:numId="25" w16cid:durableId="1660961806">
    <w:abstractNumId w:val="24"/>
  </w:num>
  <w:num w:numId="26" w16cid:durableId="1624386295">
    <w:abstractNumId w:val="22"/>
  </w:num>
  <w:num w:numId="27" w16cid:durableId="1801535700">
    <w:abstractNumId w:val="20"/>
  </w:num>
  <w:num w:numId="28" w16cid:durableId="1559396334">
    <w:abstractNumId w:val="26"/>
  </w:num>
  <w:num w:numId="29" w16cid:durableId="944456766">
    <w:abstractNumId w:val="15"/>
  </w:num>
  <w:num w:numId="30" w16cid:durableId="1393964896">
    <w:abstractNumId w:val="1"/>
  </w:num>
  <w:num w:numId="31" w16cid:durableId="53044303">
    <w:abstractNumId w:val="8"/>
  </w:num>
  <w:num w:numId="32" w16cid:durableId="1692875712">
    <w:abstractNumId w:val="25"/>
  </w:num>
  <w:num w:numId="33" w16cid:durableId="1854222066">
    <w:abstractNumId w:val="0"/>
  </w:num>
  <w:num w:numId="34" w16cid:durableId="1217669144">
    <w:abstractNumId w:val="0"/>
  </w:num>
  <w:num w:numId="35" w16cid:durableId="1982346684">
    <w:abstractNumId w:val="2"/>
  </w:num>
  <w:num w:numId="36" w16cid:durableId="1497500422">
    <w:abstractNumId w:val="9"/>
  </w:num>
  <w:num w:numId="37" w16cid:durableId="18019989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74770421">
    <w:abstractNumId w:val="0"/>
  </w:num>
  <w:num w:numId="39" w16cid:durableId="1923486960">
    <w:abstractNumId w:val="0"/>
  </w:num>
  <w:num w:numId="40" w16cid:durableId="12496539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0339635">
    <w:abstractNumId w:val="0"/>
  </w:num>
  <w:num w:numId="42" w16cid:durableId="2124835328">
    <w:abstractNumId w:val="0"/>
  </w:num>
  <w:num w:numId="43" w16cid:durableId="518130336">
    <w:abstractNumId w:val="0"/>
  </w:num>
  <w:num w:numId="44" w16cid:durableId="454759014">
    <w:abstractNumId w:val="0"/>
  </w:num>
  <w:num w:numId="45" w16cid:durableId="46295605">
    <w:abstractNumId w:val="0"/>
  </w:num>
  <w:num w:numId="46" w16cid:durableId="456604998">
    <w:abstractNumId w:val="0"/>
  </w:num>
  <w:num w:numId="47" w16cid:durableId="2062318956">
    <w:abstractNumId w:val="0"/>
  </w:num>
  <w:num w:numId="48" w16cid:durableId="1625039848">
    <w:abstractNumId w:val="0"/>
  </w:num>
  <w:num w:numId="49" w16cid:durableId="1174026920">
    <w:abstractNumId w:val="0"/>
  </w:num>
  <w:num w:numId="50" w16cid:durableId="531580657">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 w:id="1"/>
  </w:footnotePr>
  <w:endnotePr>
    <w:endnote w:id="-1"/>
    <w:endnote w:id="0"/>
    <w:endnote w:id="1"/>
  </w:endnotePr>
  <w:compat>
    <w:doNotExpandShiftReturn/>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2333B4"/>
    <w:rsid w:val="00000705"/>
    <w:rsid w:val="00000FED"/>
    <w:rsid w:val="0000134B"/>
    <w:rsid w:val="0000434E"/>
    <w:rsid w:val="00005A3C"/>
    <w:rsid w:val="0000616D"/>
    <w:rsid w:val="000064DE"/>
    <w:rsid w:val="00006DA2"/>
    <w:rsid w:val="000071C6"/>
    <w:rsid w:val="00007EE7"/>
    <w:rsid w:val="000106C5"/>
    <w:rsid w:val="00010CD0"/>
    <w:rsid w:val="000114E3"/>
    <w:rsid w:val="00011E87"/>
    <w:rsid w:val="00012182"/>
    <w:rsid w:val="0001435A"/>
    <w:rsid w:val="00014646"/>
    <w:rsid w:val="000152C4"/>
    <w:rsid w:val="00015BFB"/>
    <w:rsid w:val="00016EC8"/>
    <w:rsid w:val="00020BD1"/>
    <w:rsid w:val="00020C13"/>
    <w:rsid w:val="000211A9"/>
    <w:rsid w:val="00021238"/>
    <w:rsid w:val="000219A8"/>
    <w:rsid w:val="00022071"/>
    <w:rsid w:val="00024037"/>
    <w:rsid w:val="0002449E"/>
    <w:rsid w:val="000270C0"/>
    <w:rsid w:val="0002760C"/>
    <w:rsid w:val="000301E5"/>
    <w:rsid w:val="00031260"/>
    <w:rsid w:val="00034EBE"/>
    <w:rsid w:val="00035361"/>
    <w:rsid w:val="0003681A"/>
    <w:rsid w:val="00036D46"/>
    <w:rsid w:val="000372B7"/>
    <w:rsid w:val="00037E8C"/>
    <w:rsid w:val="00037FFB"/>
    <w:rsid w:val="0004011F"/>
    <w:rsid w:val="000417B2"/>
    <w:rsid w:val="00041FEB"/>
    <w:rsid w:val="00042EDF"/>
    <w:rsid w:val="00044807"/>
    <w:rsid w:val="00044BF9"/>
    <w:rsid w:val="00045DB5"/>
    <w:rsid w:val="00045F1D"/>
    <w:rsid w:val="00046E8D"/>
    <w:rsid w:val="000477A8"/>
    <w:rsid w:val="0004783E"/>
    <w:rsid w:val="000506E5"/>
    <w:rsid w:val="00050C93"/>
    <w:rsid w:val="00050F6E"/>
    <w:rsid w:val="000514DC"/>
    <w:rsid w:val="00051C1F"/>
    <w:rsid w:val="00052D40"/>
    <w:rsid w:val="000538C6"/>
    <w:rsid w:val="00053AB9"/>
    <w:rsid w:val="00053AD5"/>
    <w:rsid w:val="0005490D"/>
    <w:rsid w:val="00054E52"/>
    <w:rsid w:val="00055140"/>
    <w:rsid w:val="00056AD2"/>
    <w:rsid w:val="00056AD4"/>
    <w:rsid w:val="00056BCB"/>
    <w:rsid w:val="00057579"/>
    <w:rsid w:val="00060AB5"/>
    <w:rsid w:val="00061EC2"/>
    <w:rsid w:val="00061F5E"/>
    <w:rsid w:val="00061FD9"/>
    <w:rsid w:val="00062CDD"/>
    <w:rsid w:val="00062F6E"/>
    <w:rsid w:val="00063871"/>
    <w:rsid w:val="00064D53"/>
    <w:rsid w:val="00066A2F"/>
    <w:rsid w:val="00066CE8"/>
    <w:rsid w:val="000678B3"/>
    <w:rsid w:val="00067923"/>
    <w:rsid w:val="00067B23"/>
    <w:rsid w:val="00072F2F"/>
    <w:rsid w:val="00073DE1"/>
    <w:rsid w:val="000762CA"/>
    <w:rsid w:val="000777AF"/>
    <w:rsid w:val="000806F1"/>
    <w:rsid w:val="00080ED0"/>
    <w:rsid w:val="0008233F"/>
    <w:rsid w:val="00082D5F"/>
    <w:rsid w:val="00084226"/>
    <w:rsid w:val="00085870"/>
    <w:rsid w:val="000858F6"/>
    <w:rsid w:val="00085B8F"/>
    <w:rsid w:val="00085D9F"/>
    <w:rsid w:val="00085F1B"/>
    <w:rsid w:val="00087909"/>
    <w:rsid w:val="0009016E"/>
    <w:rsid w:val="00090481"/>
    <w:rsid w:val="0009136A"/>
    <w:rsid w:val="0009205C"/>
    <w:rsid w:val="0009315D"/>
    <w:rsid w:val="000938DA"/>
    <w:rsid w:val="00094CA7"/>
    <w:rsid w:val="000965EC"/>
    <w:rsid w:val="00096748"/>
    <w:rsid w:val="00097673"/>
    <w:rsid w:val="000A0CB6"/>
    <w:rsid w:val="000A1F7E"/>
    <w:rsid w:val="000A21D6"/>
    <w:rsid w:val="000A3676"/>
    <w:rsid w:val="000A3826"/>
    <w:rsid w:val="000A6576"/>
    <w:rsid w:val="000A6C26"/>
    <w:rsid w:val="000A711D"/>
    <w:rsid w:val="000B030A"/>
    <w:rsid w:val="000B0504"/>
    <w:rsid w:val="000B144D"/>
    <w:rsid w:val="000B1559"/>
    <w:rsid w:val="000B36C8"/>
    <w:rsid w:val="000B3CB7"/>
    <w:rsid w:val="000B446F"/>
    <w:rsid w:val="000B5527"/>
    <w:rsid w:val="000B5FB7"/>
    <w:rsid w:val="000B7547"/>
    <w:rsid w:val="000B77B5"/>
    <w:rsid w:val="000B788A"/>
    <w:rsid w:val="000B7F5C"/>
    <w:rsid w:val="000C0DE1"/>
    <w:rsid w:val="000C1682"/>
    <w:rsid w:val="000C1E88"/>
    <w:rsid w:val="000C2860"/>
    <w:rsid w:val="000C3403"/>
    <w:rsid w:val="000C34DF"/>
    <w:rsid w:val="000C4486"/>
    <w:rsid w:val="000C4A36"/>
    <w:rsid w:val="000C6661"/>
    <w:rsid w:val="000C6946"/>
    <w:rsid w:val="000C6BA9"/>
    <w:rsid w:val="000C7887"/>
    <w:rsid w:val="000D0D91"/>
    <w:rsid w:val="000D2F05"/>
    <w:rsid w:val="000D31F8"/>
    <w:rsid w:val="000D52A4"/>
    <w:rsid w:val="000D5638"/>
    <w:rsid w:val="000D56CA"/>
    <w:rsid w:val="000D5C04"/>
    <w:rsid w:val="000D665D"/>
    <w:rsid w:val="000D7B2A"/>
    <w:rsid w:val="000E07BC"/>
    <w:rsid w:val="000E07FB"/>
    <w:rsid w:val="000E0EA8"/>
    <w:rsid w:val="000E1B12"/>
    <w:rsid w:val="000E21B5"/>
    <w:rsid w:val="000E21BB"/>
    <w:rsid w:val="000E2ACF"/>
    <w:rsid w:val="000E2E02"/>
    <w:rsid w:val="000E2E21"/>
    <w:rsid w:val="000E2FF3"/>
    <w:rsid w:val="000E3290"/>
    <w:rsid w:val="000E3585"/>
    <w:rsid w:val="000E40B2"/>
    <w:rsid w:val="000E4A66"/>
    <w:rsid w:val="000E7148"/>
    <w:rsid w:val="000E7885"/>
    <w:rsid w:val="000F04C4"/>
    <w:rsid w:val="000F11D6"/>
    <w:rsid w:val="000F1CD4"/>
    <w:rsid w:val="000F2030"/>
    <w:rsid w:val="000F2B56"/>
    <w:rsid w:val="000F3392"/>
    <w:rsid w:val="000F3865"/>
    <w:rsid w:val="000F399F"/>
    <w:rsid w:val="000F3E3F"/>
    <w:rsid w:val="000F4103"/>
    <w:rsid w:val="000F4ACC"/>
    <w:rsid w:val="000F4CD1"/>
    <w:rsid w:val="000F4E34"/>
    <w:rsid w:val="000F5561"/>
    <w:rsid w:val="000F6ABA"/>
    <w:rsid w:val="000F70A7"/>
    <w:rsid w:val="00100820"/>
    <w:rsid w:val="00101ABF"/>
    <w:rsid w:val="00103B3C"/>
    <w:rsid w:val="00104095"/>
    <w:rsid w:val="0010504D"/>
    <w:rsid w:val="00105E06"/>
    <w:rsid w:val="0010640C"/>
    <w:rsid w:val="00110D2D"/>
    <w:rsid w:val="00113CCA"/>
    <w:rsid w:val="0011468B"/>
    <w:rsid w:val="00116043"/>
    <w:rsid w:val="00116C8E"/>
    <w:rsid w:val="00117454"/>
    <w:rsid w:val="00120668"/>
    <w:rsid w:val="001211FB"/>
    <w:rsid w:val="001215C1"/>
    <w:rsid w:val="0012229E"/>
    <w:rsid w:val="00122D50"/>
    <w:rsid w:val="00122E61"/>
    <w:rsid w:val="00122F25"/>
    <w:rsid w:val="0012329E"/>
    <w:rsid w:val="001234AC"/>
    <w:rsid w:val="0012371E"/>
    <w:rsid w:val="0012394B"/>
    <w:rsid w:val="001241CF"/>
    <w:rsid w:val="0012567E"/>
    <w:rsid w:val="00126112"/>
    <w:rsid w:val="001263D4"/>
    <w:rsid w:val="00127655"/>
    <w:rsid w:val="001323A4"/>
    <w:rsid w:val="001325E0"/>
    <w:rsid w:val="00133047"/>
    <w:rsid w:val="001333B4"/>
    <w:rsid w:val="001337DD"/>
    <w:rsid w:val="00135980"/>
    <w:rsid w:val="00135AA8"/>
    <w:rsid w:val="00136039"/>
    <w:rsid w:val="00136823"/>
    <w:rsid w:val="001372C0"/>
    <w:rsid w:val="0013786F"/>
    <w:rsid w:val="00137ABD"/>
    <w:rsid w:val="00140E79"/>
    <w:rsid w:val="0014133C"/>
    <w:rsid w:val="00142434"/>
    <w:rsid w:val="00143028"/>
    <w:rsid w:val="00143557"/>
    <w:rsid w:val="00143866"/>
    <w:rsid w:val="0014570D"/>
    <w:rsid w:val="001459FB"/>
    <w:rsid w:val="001462F7"/>
    <w:rsid w:val="001519F9"/>
    <w:rsid w:val="0015234A"/>
    <w:rsid w:val="00152958"/>
    <w:rsid w:val="00153FD1"/>
    <w:rsid w:val="00154310"/>
    <w:rsid w:val="00154405"/>
    <w:rsid w:val="00154848"/>
    <w:rsid w:val="00155E1D"/>
    <w:rsid w:val="00156623"/>
    <w:rsid w:val="00156794"/>
    <w:rsid w:val="00157743"/>
    <w:rsid w:val="00160F47"/>
    <w:rsid w:val="00161CC8"/>
    <w:rsid w:val="00161DC4"/>
    <w:rsid w:val="00162DC8"/>
    <w:rsid w:val="00163642"/>
    <w:rsid w:val="00164568"/>
    <w:rsid w:val="00164611"/>
    <w:rsid w:val="00164719"/>
    <w:rsid w:val="00166008"/>
    <w:rsid w:val="001661C5"/>
    <w:rsid w:val="00166932"/>
    <w:rsid w:val="001669D6"/>
    <w:rsid w:val="00166AA0"/>
    <w:rsid w:val="00166FC4"/>
    <w:rsid w:val="001670A3"/>
    <w:rsid w:val="001677AC"/>
    <w:rsid w:val="00167DEC"/>
    <w:rsid w:val="00170F69"/>
    <w:rsid w:val="00171A86"/>
    <w:rsid w:val="0017254E"/>
    <w:rsid w:val="00173877"/>
    <w:rsid w:val="00174967"/>
    <w:rsid w:val="001757A2"/>
    <w:rsid w:val="00176D6C"/>
    <w:rsid w:val="0017738F"/>
    <w:rsid w:val="001804EA"/>
    <w:rsid w:val="00180567"/>
    <w:rsid w:val="001813BF"/>
    <w:rsid w:val="001815F0"/>
    <w:rsid w:val="001820A5"/>
    <w:rsid w:val="0018217E"/>
    <w:rsid w:val="00182198"/>
    <w:rsid w:val="00182FE2"/>
    <w:rsid w:val="00184F85"/>
    <w:rsid w:val="00186BBB"/>
    <w:rsid w:val="00190A61"/>
    <w:rsid w:val="00190D89"/>
    <w:rsid w:val="00190E49"/>
    <w:rsid w:val="00191708"/>
    <w:rsid w:val="001922B6"/>
    <w:rsid w:val="001929C0"/>
    <w:rsid w:val="00192D30"/>
    <w:rsid w:val="0019428A"/>
    <w:rsid w:val="00194CF6"/>
    <w:rsid w:val="00195C7E"/>
    <w:rsid w:val="00197179"/>
    <w:rsid w:val="0019786A"/>
    <w:rsid w:val="001A0CEB"/>
    <w:rsid w:val="001A2215"/>
    <w:rsid w:val="001A2530"/>
    <w:rsid w:val="001A28C6"/>
    <w:rsid w:val="001A2B24"/>
    <w:rsid w:val="001A2C62"/>
    <w:rsid w:val="001A3342"/>
    <w:rsid w:val="001A3E3D"/>
    <w:rsid w:val="001A4C51"/>
    <w:rsid w:val="001A4D11"/>
    <w:rsid w:val="001A56AF"/>
    <w:rsid w:val="001A56CE"/>
    <w:rsid w:val="001A5A9A"/>
    <w:rsid w:val="001A7049"/>
    <w:rsid w:val="001B0D2C"/>
    <w:rsid w:val="001B15B5"/>
    <w:rsid w:val="001B1E40"/>
    <w:rsid w:val="001B2B85"/>
    <w:rsid w:val="001B2D1E"/>
    <w:rsid w:val="001B434F"/>
    <w:rsid w:val="001B4EE2"/>
    <w:rsid w:val="001B5AD6"/>
    <w:rsid w:val="001B6426"/>
    <w:rsid w:val="001B66D3"/>
    <w:rsid w:val="001B7E35"/>
    <w:rsid w:val="001C2126"/>
    <w:rsid w:val="001C2634"/>
    <w:rsid w:val="001C2961"/>
    <w:rsid w:val="001C3708"/>
    <w:rsid w:val="001C38B4"/>
    <w:rsid w:val="001C4D97"/>
    <w:rsid w:val="001C6060"/>
    <w:rsid w:val="001C764E"/>
    <w:rsid w:val="001D265F"/>
    <w:rsid w:val="001D29C5"/>
    <w:rsid w:val="001D3EA6"/>
    <w:rsid w:val="001D4709"/>
    <w:rsid w:val="001D77B4"/>
    <w:rsid w:val="001D7F0B"/>
    <w:rsid w:val="001E050B"/>
    <w:rsid w:val="001E0658"/>
    <w:rsid w:val="001E1052"/>
    <w:rsid w:val="001E21B1"/>
    <w:rsid w:val="001E2EA0"/>
    <w:rsid w:val="001E2F93"/>
    <w:rsid w:val="001E3A61"/>
    <w:rsid w:val="001E4390"/>
    <w:rsid w:val="001E4554"/>
    <w:rsid w:val="001E61E5"/>
    <w:rsid w:val="001E6506"/>
    <w:rsid w:val="001E6A55"/>
    <w:rsid w:val="001F06DC"/>
    <w:rsid w:val="001F0DBC"/>
    <w:rsid w:val="001F121A"/>
    <w:rsid w:val="001F17F7"/>
    <w:rsid w:val="001F2159"/>
    <w:rsid w:val="001F3FFC"/>
    <w:rsid w:val="001F4809"/>
    <w:rsid w:val="001F4F68"/>
    <w:rsid w:val="001F53FD"/>
    <w:rsid w:val="001F5F4B"/>
    <w:rsid w:val="001F6D2C"/>
    <w:rsid w:val="001F708F"/>
    <w:rsid w:val="001F7552"/>
    <w:rsid w:val="002011A5"/>
    <w:rsid w:val="0020258D"/>
    <w:rsid w:val="00203461"/>
    <w:rsid w:val="002042A3"/>
    <w:rsid w:val="00206B78"/>
    <w:rsid w:val="00207606"/>
    <w:rsid w:val="00210B8B"/>
    <w:rsid w:val="00211CE3"/>
    <w:rsid w:val="00212078"/>
    <w:rsid w:val="00212300"/>
    <w:rsid w:val="00212FBB"/>
    <w:rsid w:val="002130FC"/>
    <w:rsid w:val="0021362F"/>
    <w:rsid w:val="00213B15"/>
    <w:rsid w:val="002146A6"/>
    <w:rsid w:val="00214863"/>
    <w:rsid w:val="002156B4"/>
    <w:rsid w:val="00215F6E"/>
    <w:rsid w:val="00216DF5"/>
    <w:rsid w:val="0021727D"/>
    <w:rsid w:val="0022186D"/>
    <w:rsid w:val="00221E8F"/>
    <w:rsid w:val="0022206A"/>
    <w:rsid w:val="00222F28"/>
    <w:rsid w:val="002231B7"/>
    <w:rsid w:val="002231E1"/>
    <w:rsid w:val="002233CA"/>
    <w:rsid w:val="00224FCD"/>
    <w:rsid w:val="00225E31"/>
    <w:rsid w:val="00227090"/>
    <w:rsid w:val="00227525"/>
    <w:rsid w:val="002278E0"/>
    <w:rsid w:val="00231EE1"/>
    <w:rsid w:val="00232876"/>
    <w:rsid w:val="002333B4"/>
    <w:rsid w:val="00233B1B"/>
    <w:rsid w:val="0023469F"/>
    <w:rsid w:val="0023557D"/>
    <w:rsid w:val="00235E2F"/>
    <w:rsid w:val="0023697F"/>
    <w:rsid w:val="002369A5"/>
    <w:rsid w:val="002407A2"/>
    <w:rsid w:val="00242B1B"/>
    <w:rsid w:val="00242F00"/>
    <w:rsid w:val="00247A38"/>
    <w:rsid w:val="00247C50"/>
    <w:rsid w:val="00247DE5"/>
    <w:rsid w:val="002507EA"/>
    <w:rsid w:val="00251F36"/>
    <w:rsid w:val="00252585"/>
    <w:rsid w:val="00252EFC"/>
    <w:rsid w:val="00253222"/>
    <w:rsid w:val="0025361A"/>
    <w:rsid w:val="002546A4"/>
    <w:rsid w:val="00254BBC"/>
    <w:rsid w:val="002578F0"/>
    <w:rsid w:val="00260641"/>
    <w:rsid w:val="00260AF1"/>
    <w:rsid w:val="00261C13"/>
    <w:rsid w:val="00262847"/>
    <w:rsid w:val="002637EE"/>
    <w:rsid w:val="00263CA4"/>
    <w:rsid w:val="002641F5"/>
    <w:rsid w:val="002650A9"/>
    <w:rsid w:val="002651FD"/>
    <w:rsid w:val="002654DC"/>
    <w:rsid w:val="002662CA"/>
    <w:rsid w:val="00266973"/>
    <w:rsid w:val="002669CE"/>
    <w:rsid w:val="00270206"/>
    <w:rsid w:val="00270248"/>
    <w:rsid w:val="0027206B"/>
    <w:rsid w:val="00272CA2"/>
    <w:rsid w:val="00272F0D"/>
    <w:rsid w:val="00274210"/>
    <w:rsid w:val="002759D3"/>
    <w:rsid w:val="0027616D"/>
    <w:rsid w:val="002811A0"/>
    <w:rsid w:val="00281BB2"/>
    <w:rsid w:val="00281C7D"/>
    <w:rsid w:val="00282005"/>
    <w:rsid w:val="00283359"/>
    <w:rsid w:val="00283796"/>
    <w:rsid w:val="002841BD"/>
    <w:rsid w:val="00284563"/>
    <w:rsid w:val="00284799"/>
    <w:rsid w:val="00284894"/>
    <w:rsid w:val="00284C41"/>
    <w:rsid w:val="00287884"/>
    <w:rsid w:val="002878CE"/>
    <w:rsid w:val="0029018F"/>
    <w:rsid w:val="00290981"/>
    <w:rsid w:val="00290AE4"/>
    <w:rsid w:val="002915BE"/>
    <w:rsid w:val="002918CE"/>
    <w:rsid w:val="00291C09"/>
    <w:rsid w:val="00292F3D"/>
    <w:rsid w:val="0029414B"/>
    <w:rsid w:val="0029530C"/>
    <w:rsid w:val="002A03C3"/>
    <w:rsid w:val="002A13E1"/>
    <w:rsid w:val="002A14FB"/>
    <w:rsid w:val="002A19FF"/>
    <w:rsid w:val="002A2CF4"/>
    <w:rsid w:val="002A352C"/>
    <w:rsid w:val="002A4AC4"/>
    <w:rsid w:val="002A5D1F"/>
    <w:rsid w:val="002A6107"/>
    <w:rsid w:val="002A7134"/>
    <w:rsid w:val="002B254E"/>
    <w:rsid w:val="002B2CC4"/>
    <w:rsid w:val="002B3A82"/>
    <w:rsid w:val="002B469F"/>
    <w:rsid w:val="002B4CE8"/>
    <w:rsid w:val="002B5039"/>
    <w:rsid w:val="002B55E5"/>
    <w:rsid w:val="002B5A24"/>
    <w:rsid w:val="002B675A"/>
    <w:rsid w:val="002B72E9"/>
    <w:rsid w:val="002B7527"/>
    <w:rsid w:val="002B7704"/>
    <w:rsid w:val="002B7DA3"/>
    <w:rsid w:val="002C157C"/>
    <w:rsid w:val="002C1B31"/>
    <w:rsid w:val="002C317C"/>
    <w:rsid w:val="002C36AB"/>
    <w:rsid w:val="002C469F"/>
    <w:rsid w:val="002C6949"/>
    <w:rsid w:val="002C76C8"/>
    <w:rsid w:val="002C7998"/>
    <w:rsid w:val="002C7C7A"/>
    <w:rsid w:val="002D0249"/>
    <w:rsid w:val="002D13EF"/>
    <w:rsid w:val="002D3642"/>
    <w:rsid w:val="002D4383"/>
    <w:rsid w:val="002D6CDB"/>
    <w:rsid w:val="002D74EC"/>
    <w:rsid w:val="002E0088"/>
    <w:rsid w:val="002E1861"/>
    <w:rsid w:val="002E1DA0"/>
    <w:rsid w:val="002E2F6E"/>
    <w:rsid w:val="002E4365"/>
    <w:rsid w:val="002E7334"/>
    <w:rsid w:val="002E7725"/>
    <w:rsid w:val="002E7D17"/>
    <w:rsid w:val="002F1455"/>
    <w:rsid w:val="002F1E53"/>
    <w:rsid w:val="002F27EB"/>
    <w:rsid w:val="002F28FC"/>
    <w:rsid w:val="002F2B7E"/>
    <w:rsid w:val="002F2CAA"/>
    <w:rsid w:val="002F368B"/>
    <w:rsid w:val="002F4E52"/>
    <w:rsid w:val="002F4FF8"/>
    <w:rsid w:val="002F5E8D"/>
    <w:rsid w:val="002F6A76"/>
    <w:rsid w:val="002F6D52"/>
    <w:rsid w:val="0030052C"/>
    <w:rsid w:val="0030075D"/>
    <w:rsid w:val="00300964"/>
    <w:rsid w:val="00300AC8"/>
    <w:rsid w:val="003010A7"/>
    <w:rsid w:val="00303058"/>
    <w:rsid w:val="00304A84"/>
    <w:rsid w:val="00304AA9"/>
    <w:rsid w:val="00305930"/>
    <w:rsid w:val="0030738F"/>
    <w:rsid w:val="00307CA0"/>
    <w:rsid w:val="00307EDE"/>
    <w:rsid w:val="00310145"/>
    <w:rsid w:val="00310464"/>
    <w:rsid w:val="003107E7"/>
    <w:rsid w:val="00311087"/>
    <w:rsid w:val="00311983"/>
    <w:rsid w:val="00311B38"/>
    <w:rsid w:val="00311BDD"/>
    <w:rsid w:val="0031208C"/>
    <w:rsid w:val="003124E4"/>
    <w:rsid w:val="00312727"/>
    <w:rsid w:val="00312D0B"/>
    <w:rsid w:val="00313804"/>
    <w:rsid w:val="00313A54"/>
    <w:rsid w:val="00314056"/>
    <w:rsid w:val="003145DE"/>
    <w:rsid w:val="00314C64"/>
    <w:rsid w:val="003152CA"/>
    <w:rsid w:val="00315C4E"/>
    <w:rsid w:val="00315D13"/>
    <w:rsid w:val="003162A9"/>
    <w:rsid w:val="00317D64"/>
    <w:rsid w:val="00321DA4"/>
    <w:rsid w:val="003220BC"/>
    <w:rsid w:val="0032363F"/>
    <w:rsid w:val="003247BF"/>
    <w:rsid w:val="00324998"/>
    <w:rsid w:val="003267B6"/>
    <w:rsid w:val="00327C5D"/>
    <w:rsid w:val="0033019E"/>
    <w:rsid w:val="0033048A"/>
    <w:rsid w:val="003306E1"/>
    <w:rsid w:val="003320E4"/>
    <w:rsid w:val="00332A68"/>
    <w:rsid w:val="00334483"/>
    <w:rsid w:val="0033525D"/>
    <w:rsid w:val="00335E8B"/>
    <w:rsid w:val="0033672A"/>
    <w:rsid w:val="003369B0"/>
    <w:rsid w:val="003371AB"/>
    <w:rsid w:val="003402AA"/>
    <w:rsid w:val="003414F3"/>
    <w:rsid w:val="00342439"/>
    <w:rsid w:val="003426F3"/>
    <w:rsid w:val="003445E2"/>
    <w:rsid w:val="00344821"/>
    <w:rsid w:val="003454A1"/>
    <w:rsid w:val="00345E7D"/>
    <w:rsid w:val="00345EAE"/>
    <w:rsid w:val="003461DE"/>
    <w:rsid w:val="0034672A"/>
    <w:rsid w:val="00346801"/>
    <w:rsid w:val="00350B71"/>
    <w:rsid w:val="00350E6B"/>
    <w:rsid w:val="00351078"/>
    <w:rsid w:val="00351EDE"/>
    <w:rsid w:val="00352A34"/>
    <w:rsid w:val="003530B1"/>
    <w:rsid w:val="003544A3"/>
    <w:rsid w:val="003548C1"/>
    <w:rsid w:val="003555C2"/>
    <w:rsid w:val="00355B8F"/>
    <w:rsid w:val="00355C1B"/>
    <w:rsid w:val="0035613E"/>
    <w:rsid w:val="0036056B"/>
    <w:rsid w:val="00361164"/>
    <w:rsid w:val="003615AF"/>
    <w:rsid w:val="00362546"/>
    <w:rsid w:val="003625C7"/>
    <w:rsid w:val="00363EE9"/>
    <w:rsid w:val="00363EF8"/>
    <w:rsid w:val="003643CF"/>
    <w:rsid w:val="00364953"/>
    <w:rsid w:val="0036505A"/>
    <w:rsid w:val="00365A17"/>
    <w:rsid w:val="00366206"/>
    <w:rsid w:val="00367520"/>
    <w:rsid w:val="003676D5"/>
    <w:rsid w:val="00370822"/>
    <w:rsid w:val="003719A6"/>
    <w:rsid w:val="00372ECE"/>
    <w:rsid w:val="00373036"/>
    <w:rsid w:val="00373617"/>
    <w:rsid w:val="003739BC"/>
    <w:rsid w:val="00373BED"/>
    <w:rsid w:val="00374212"/>
    <w:rsid w:val="00374CB3"/>
    <w:rsid w:val="00376128"/>
    <w:rsid w:val="0037742E"/>
    <w:rsid w:val="00377D56"/>
    <w:rsid w:val="0038245A"/>
    <w:rsid w:val="003825EC"/>
    <w:rsid w:val="00382BA8"/>
    <w:rsid w:val="00382ECD"/>
    <w:rsid w:val="00383762"/>
    <w:rsid w:val="003840E6"/>
    <w:rsid w:val="0038497D"/>
    <w:rsid w:val="0038528E"/>
    <w:rsid w:val="00385CFC"/>
    <w:rsid w:val="00386BA2"/>
    <w:rsid w:val="00391A74"/>
    <w:rsid w:val="003931AE"/>
    <w:rsid w:val="0039320A"/>
    <w:rsid w:val="0039337A"/>
    <w:rsid w:val="003944FD"/>
    <w:rsid w:val="0039603F"/>
    <w:rsid w:val="00396275"/>
    <w:rsid w:val="0039739C"/>
    <w:rsid w:val="0039764E"/>
    <w:rsid w:val="00397E71"/>
    <w:rsid w:val="00397FB7"/>
    <w:rsid w:val="003A06CF"/>
    <w:rsid w:val="003A1CCC"/>
    <w:rsid w:val="003A269F"/>
    <w:rsid w:val="003A3189"/>
    <w:rsid w:val="003A3CA7"/>
    <w:rsid w:val="003A429C"/>
    <w:rsid w:val="003A4C19"/>
    <w:rsid w:val="003A55CC"/>
    <w:rsid w:val="003A6A75"/>
    <w:rsid w:val="003A6D1E"/>
    <w:rsid w:val="003A7500"/>
    <w:rsid w:val="003B002E"/>
    <w:rsid w:val="003B1FB3"/>
    <w:rsid w:val="003B20B2"/>
    <w:rsid w:val="003B33BD"/>
    <w:rsid w:val="003B3E82"/>
    <w:rsid w:val="003B4F9C"/>
    <w:rsid w:val="003B569D"/>
    <w:rsid w:val="003B5F89"/>
    <w:rsid w:val="003B68FD"/>
    <w:rsid w:val="003B7001"/>
    <w:rsid w:val="003B7C9B"/>
    <w:rsid w:val="003C05F1"/>
    <w:rsid w:val="003C06BD"/>
    <w:rsid w:val="003C118A"/>
    <w:rsid w:val="003C1212"/>
    <w:rsid w:val="003C1DA9"/>
    <w:rsid w:val="003C33DB"/>
    <w:rsid w:val="003C38C8"/>
    <w:rsid w:val="003C3AE8"/>
    <w:rsid w:val="003C3C0E"/>
    <w:rsid w:val="003C3E4B"/>
    <w:rsid w:val="003C4EAA"/>
    <w:rsid w:val="003C52A4"/>
    <w:rsid w:val="003C5AAF"/>
    <w:rsid w:val="003C6298"/>
    <w:rsid w:val="003C6D1B"/>
    <w:rsid w:val="003D0587"/>
    <w:rsid w:val="003D0D17"/>
    <w:rsid w:val="003D10DE"/>
    <w:rsid w:val="003D16C1"/>
    <w:rsid w:val="003D1CD6"/>
    <w:rsid w:val="003D1F7A"/>
    <w:rsid w:val="003D4177"/>
    <w:rsid w:val="003D42A6"/>
    <w:rsid w:val="003D4F21"/>
    <w:rsid w:val="003D4FAC"/>
    <w:rsid w:val="003D51D2"/>
    <w:rsid w:val="003D54A7"/>
    <w:rsid w:val="003D5511"/>
    <w:rsid w:val="003D66FD"/>
    <w:rsid w:val="003D7733"/>
    <w:rsid w:val="003E05F9"/>
    <w:rsid w:val="003E0D76"/>
    <w:rsid w:val="003E1885"/>
    <w:rsid w:val="003E1E75"/>
    <w:rsid w:val="003E3388"/>
    <w:rsid w:val="003E3FA0"/>
    <w:rsid w:val="003E4BA7"/>
    <w:rsid w:val="003E68A3"/>
    <w:rsid w:val="003E7906"/>
    <w:rsid w:val="003E7DE9"/>
    <w:rsid w:val="003F000F"/>
    <w:rsid w:val="003F0C62"/>
    <w:rsid w:val="003F1AEF"/>
    <w:rsid w:val="003F24B6"/>
    <w:rsid w:val="003F2734"/>
    <w:rsid w:val="003F34E4"/>
    <w:rsid w:val="003F3BD2"/>
    <w:rsid w:val="003F3C50"/>
    <w:rsid w:val="003F3D27"/>
    <w:rsid w:val="003F3DED"/>
    <w:rsid w:val="00403CE9"/>
    <w:rsid w:val="004045EA"/>
    <w:rsid w:val="004048EA"/>
    <w:rsid w:val="00404A17"/>
    <w:rsid w:val="00405E4E"/>
    <w:rsid w:val="00406202"/>
    <w:rsid w:val="00406215"/>
    <w:rsid w:val="00406A6A"/>
    <w:rsid w:val="00406B22"/>
    <w:rsid w:val="00406E8B"/>
    <w:rsid w:val="00407147"/>
    <w:rsid w:val="004078FA"/>
    <w:rsid w:val="00411700"/>
    <w:rsid w:val="00411D2E"/>
    <w:rsid w:val="00412DD4"/>
    <w:rsid w:val="0041468F"/>
    <w:rsid w:val="0041749B"/>
    <w:rsid w:val="00417853"/>
    <w:rsid w:val="00420DBE"/>
    <w:rsid w:val="00421508"/>
    <w:rsid w:val="00421670"/>
    <w:rsid w:val="00422818"/>
    <w:rsid w:val="0042289B"/>
    <w:rsid w:val="004232C9"/>
    <w:rsid w:val="0042457A"/>
    <w:rsid w:val="00426271"/>
    <w:rsid w:val="00426868"/>
    <w:rsid w:val="00426BE8"/>
    <w:rsid w:val="00426CC0"/>
    <w:rsid w:val="00427B11"/>
    <w:rsid w:val="00430894"/>
    <w:rsid w:val="00430DE5"/>
    <w:rsid w:val="00431E08"/>
    <w:rsid w:val="004328A7"/>
    <w:rsid w:val="00433AD5"/>
    <w:rsid w:val="00434C74"/>
    <w:rsid w:val="00435D89"/>
    <w:rsid w:val="00436BE6"/>
    <w:rsid w:val="004373D8"/>
    <w:rsid w:val="00440095"/>
    <w:rsid w:val="00440FCA"/>
    <w:rsid w:val="00441587"/>
    <w:rsid w:val="0044219B"/>
    <w:rsid w:val="0044392B"/>
    <w:rsid w:val="00443BC8"/>
    <w:rsid w:val="00444FB9"/>
    <w:rsid w:val="00445027"/>
    <w:rsid w:val="00447BB5"/>
    <w:rsid w:val="0045094A"/>
    <w:rsid w:val="00450F50"/>
    <w:rsid w:val="00452260"/>
    <w:rsid w:val="00452819"/>
    <w:rsid w:val="00452B44"/>
    <w:rsid w:val="00452FC2"/>
    <w:rsid w:val="00453715"/>
    <w:rsid w:val="00453C88"/>
    <w:rsid w:val="0045442F"/>
    <w:rsid w:val="004553F2"/>
    <w:rsid w:val="00456D3C"/>
    <w:rsid w:val="00456EB4"/>
    <w:rsid w:val="0045770A"/>
    <w:rsid w:val="00457827"/>
    <w:rsid w:val="00461FB8"/>
    <w:rsid w:val="00462392"/>
    <w:rsid w:val="004634F9"/>
    <w:rsid w:val="00463F98"/>
    <w:rsid w:val="004640C3"/>
    <w:rsid w:val="00464DDC"/>
    <w:rsid w:val="004652BF"/>
    <w:rsid w:val="004655E8"/>
    <w:rsid w:val="00467BCD"/>
    <w:rsid w:val="00470970"/>
    <w:rsid w:val="00470C4B"/>
    <w:rsid w:val="004718F3"/>
    <w:rsid w:val="004737C4"/>
    <w:rsid w:val="00474D23"/>
    <w:rsid w:val="00474D6E"/>
    <w:rsid w:val="00475040"/>
    <w:rsid w:val="00475BBD"/>
    <w:rsid w:val="00477652"/>
    <w:rsid w:val="004777F1"/>
    <w:rsid w:val="00477B9B"/>
    <w:rsid w:val="00477C24"/>
    <w:rsid w:val="00481BFF"/>
    <w:rsid w:val="004820D2"/>
    <w:rsid w:val="004827D6"/>
    <w:rsid w:val="00483180"/>
    <w:rsid w:val="00483825"/>
    <w:rsid w:val="004839C0"/>
    <w:rsid w:val="0048557B"/>
    <w:rsid w:val="00487429"/>
    <w:rsid w:val="00487630"/>
    <w:rsid w:val="00490C06"/>
    <w:rsid w:val="0049138B"/>
    <w:rsid w:val="00491F07"/>
    <w:rsid w:val="004923BA"/>
    <w:rsid w:val="004927AD"/>
    <w:rsid w:val="00493D40"/>
    <w:rsid w:val="00493EE3"/>
    <w:rsid w:val="00494050"/>
    <w:rsid w:val="0049465B"/>
    <w:rsid w:val="0049493E"/>
    <w:rsid w:val="004959B0"/>
    <w:rsid w:val="004967B6"/>
    <w:rsid w:val="0049687E"/>
    <w:rsid w:val="00496EAD"/>
    <w:rsid w:val="004A00CE"/>
    <w:rsid w:val="004A120C"/>
    <w:rsid w:val="004A2002"/>
    <w:rsid w:val="004A32B4"/>
    <w:rsid w:val="004A4EC1"/>
    <w:rsid w:val="004A4F63"/>
    <w:rsid w:val="004A500C"/>
    <w:rsid w:val="004A504B"/>
    <w:rsid w:val="004A60A9"/>
    <w:rsid w:val="004A62C0"/>
    <w:rsid w:val="004A6911"/>
    <w:rsid w:val="004A6A91"/>
    <w:rsid w:val="004A70E4"/>
    <w:rsid w:val="004A7C4A"/>
    <w:rsid w:val="004B0B44"/>
    <w:rsid w:val="004B0D14"/>
    <w:rsid w:val="004B12B4"/>
    <w:rsid w:val="004B1A8D"/>
    <w:rsid w:val="004B2692"/>
    <w:rsid w:val="004B29CC"/>
    <w:rsid w:val="004B3652"/>
    <w:rsid w:val="004B3756"/>
    <w:rsid w:val="004B4107"/>
    <w:rsid w:val="004B48B9"/>
    <w:rsid w:val="004B4A12"/>
    <w:rsid w:val="004B4F0C"/>
    <w:rsid w:val="004B542C"/>
    <w:rsid w:val="004B54E0"/>
    <w:rsid w:val="004B58C6"/>
    <w:rsid w:val="004B5D42"/>
    <w:rsid w:val="004B7384"/>
    <w:rsid w:val="004B7CDD"/>
    <w:rsid w:val="004C0A2C"/>
    <w:rsid w:val="004C1788"/>
    <w:rsid w:val="004C1F13"/>
    <w:rsid w:val="004C22C5"/>
    <w:rsid w:val="004C2377"/>
    <w:rsid w:val="004C25E8"/>
    <w:rsid w:val="004C2622"/>
    <w:rsid w:val="004C2751"/>
    <w:rsid w:val="004C2945"/>
    <w:rsid w:val="004C2E3D"/>
    <w:rsid w:val="004C37AA"/>
    <w:rsid w:val="004C3AC9"/>
    <w:rsid w:val="004C4269"/>
    <w:rsid w:val="004C4770"/>
    <w:rsid w:val="004C5A96"/>
    <w:rsid w:val="004C6B58"/>
    <w:rsid w:val="004C6DF9"/>
    <w:rsid w:val="004C7EA5"/>
    <w:rsid w:val="004D067A"/>
    <w:rsid w:val="004D1CF6"/>
    <w:rsid w:val="004D2C5F"/>
    <w:rsid w:val="004D2F39"/>
    <w:rsid w:val="004D446F"/>
    <w:rsid w:val="004D6236"/>
    <w:rsid w:val="004D6429"/>
    <w:rsid w:val="004D6A53"/>
    <w:rsid w:val="004D6D53"/>
    <w:rsid w:val="004D7F90"/>
    <w:rsid w:val="004E0838"/>
    <w:rsid w:val="004E13F9"/>
    <w:rsid w:val="004E1BA7"/>
    <w:rsid w:val="004E1CBF"/>
    <w:rsid w:val="004E2296"/>
    <w:rsid w:val="004E3680"/>
    <w:rsid w:val="004E4A7E"/>
    <w:rsid w:val="004E4DBB"/>
    <w:rsid w:val="004E4E41"/>
    <w:rsid w:val="004E4FE1"/>
    <w:rsid w:val="004E73DB"/>
    <w:rsid w:val="004E7F9C"/>
    <w:rsid w:val="004F187B"/>
    <w:rsid w:val="004F1949"/>
    <w:rsid w:val="004F3493"/>
    <w:rsid w:val="004F373E"/>
    <w:rsid w:val="004F4A73"/>
    <w:rsid w:val="004F5143"/>
    <w:rsid w:val="004F5D0B"/>
    <w:rsid w:val="004F5ED5"/>
    <w:rsid w:val="004F5F72"/>
    <w:rsid w:val="004F715F"/>
    <w:rsid w:val="004F770D"/>
    <w:rsid w:val="004F7A2F"/>
    <w:rsid w:val="004F7CC4"/>
    <w:rsid w:val="0050111A"/>
    <w:rsid w:val="00501A44"/>
    <w:rsid w:val="005028D5"/>
    <w:rsid w:val="00502B53"/>
    <w:rsid w:val="00502C5F"/>
    <w:rsid w:val="0050364D"/>
    <w:rsid w:val="00504596"/>
    <w:rsid w:val="0050468A"/>
    <w:rsid w:val="005057B9"/>
    <w:rsid w:val="005076F2"/>
    <w:rsid w:val="0050798E"/>
    <w:rsid w:val="00510D58"/>
    <w:rsid w:val="00511B0A"/>
    <w:rsid w:val="005121A2"/>
    <w:rsid w:val="00512B09"/>
    <w:rsid w:val="005140F6"/>
    <w:rsid w:val="0051410B"/>
    <w:rsid w:val="005145BA"/>
    <w:rsid w:val="0051484B"/>
    <w:rsid w:val="00514D1B"/>
    <w:rsid w:val="00515237"/>
    <w:rsid w:val="00515C57"/>
    <w:rsid w:val="00516464"/>
    <w:rsid w:val="00516E55"/>
    <w:rsid w:val="00520E58"/>
    <w:rsid w:val="00521A00"/>
    <w:rsid w:val="00521DB4"/>
    <w:rsid w:val="005220ED"/>
    <w:rsid w:val="005227AC"/>
    <w:rsid w:val="00522AA0"/>
    <w:rsid w:val="00523F2B"/>
    <w:rsid w:val="005248F2"/>
    <w:rsid w:val="0052568D"/>
    <w:rsid w:val="00526C47"/>
    <w:rsid w:val="00527176"/>
    <w:rsid w:val="00527539"/>
    <w:rsid w:val="00527680"/>
    <w:rsid w:val="00527A6C"/>
    <w:rsid w:val="00532517"/>
    <w:rsid w:val="00532829"/>
    <w:rsid w:val="00533796"/>
    <w:rsid w:val="00534435"/>
    <w:rsid w:val="00537343"/>
    <w:rsid w:val="0054016B"/>
    <w:rsid w:val="005405D9"/>
    <w:rsid w:val="00541225"/>
    <w:rsid w:val="00541749"/>
    <w:rsid w:val="005429E6"/>
    <w:rsid w:val="00543707"/>
    <w:rsid w:val="005516F3"/>
    <w:rsid w:val="00552124"/>
    <w:rsid w:val="00552315"/>
    <w:rsid w:val="00553347"/>
    <w:rsid w:val="005553EB"/>
    <w:rsid w:val="0055564F"/>
    <w:rsid w:val="00555D75"/>
    <w:rsid w:val="00556090"/>
    <w:rsid w:val="0055709B"/>
    <w:rsid w:val="005572F7"/>
    <w:rsid w:val="00560DF0"/>
    <w:rsid w:val="00561D19"/>
    <w:rsid w:val="00561D62"/>
    <w:rsid w:val="00563B77"/>
    <w:rsid w:val="00564D42"/>
    <w:rsid w:val="0056614C"/>
    <w:rsid w:val="00566EDA"/>
    <w:rsid w:val="0056704B"/>
    <w:rsid w:val="0056759C"/>
    <w:rsid w:val="00567734"/>
    <w:rsid w:val="00567792"/>
    <w:rsid w:val="0056790D"/>
    <w:rsid w:val="00567F4C"/>
    <w:rsid w:val="0057137B"/>
    <w:rsid w:val="00571B64"/>
    <w:rsid w:val="00573873"/>
    <w:rsid w:val="005738A9"/>
    <w:rsid w:val="0057439C"/>
    <w:rsid w:val="005752B1"/>
    <w:rsid w:val="00576069"/>
    <w:rsid w:val="005804E7"/>
    <w:rsid w:val="00581E29"/>
    <w:rsid w:val="005826A4"/>
    <w:rsid w:val="00582D5B"/>
    <w:rsid w:val="0058324C"/>
    <w:rsid w:val="00584027"/>
    <w:rsid w:val="00585B62"/>
    <w:rsid w:val="00586AA7"/>
    <w:rsid w:val="00587350"/>
    <w:rsid w:val="00587600"/>
    <w:rsid w:val="0059063A"/>
    <w:rsid w:val="00592B15"/>
    <w:rsid w:val="00593101"/>
    <w:rsid w:val="0059364F"/>
    <w:rsid w:val="0059513E"/>
    <w:rsid w:val="00596168"/>
    <w:rsid w:val="00597ADF"/>
    <w:rsid w:val="005A10BD"/>
    <w:rsid w:val="005A299A"/>
    <w:rsid w:val="005A2F6D"/>
    <w:rsid w:val="005A3714"/>
    <w:rsid w:val="005A4320"/>
    <w:rsid w:val="005A6A84"/>
    <w:rsid w:val="005A6AA4"/>
    <w:rsid w:val="005A6D9F"/>
    <w:rsid w:val="005B03C2"/>
    <w:rsid w:val="005B08C0"/>
    <w:rsid w:val="005B2958"/>
    <w:rsid w:val="005B3468"/>
    <w:rsid w:val="005B41E0"/>
    <w:rsid w:val="005B42BB"/>
    <w:rsid w:val="005B48FF"/>
    <w:rsid w:val="005B4B82"/>
    <w:rsid w:val="005B4FF9"/>
    <w:rsid w:val="005B5952"/>
    <w:rsid w:val="005B60CC"/>
    <w:rsid w:val="005C1C20"/>
    <w:rsid w:val="005C1E32"/>
    <w:rsid w:val="005C1E88"/>
    <w:rsid w:val="005C1F9A"/>
    <w:rsid w:val="005C3770"/>
    <w:rsid w:val="005C4488"/>
    <w:rsid w:val="005C4B8B"/>
    <w:rsid w:val="005C4E78"/>
    <w:rsid w:val="005C58A1"/>
    <w:rsid w:val="005C590B"/>
    <w:rsid w:val="005C5EBE"/>
    <w:rsid w:val="005C670D"/>
    <w:rsid w:val="005C67EE"/>
    <w:rsid w:val="005C78F1"/>
    <w:rsid w:val="005C7BAB"/>
    <w:rsid w:val="005D177E"/>
    <w:rsid w:val="005D1E89"/>
    <w:rsid w:val="005D3468"/>
    <w:rsid w:val="005D363F"/>
    <w:rsid w:val="005D3D2C"/>
    <w:rsid w:val="005D6793"/>
    <w:rsid w:val="005D6913"/>
    <w:rsid w:val="005D6C63"/>
    <w:rsid w:val="005E024A"/>
    <w:rsid w:val="005E2EDF"/>
    <w:rsid w:val="005E4D86"/>
    <w:rsid w:val="005E55E2"/>
    <w:rsid w:val="005E5ED9"/>
    <w:rsid w:val="005E643F"/>
    <w:rsid w:val="005E6ECA"/>
    <w:rsid w:val="005E7377"/>
    <w:rsid w:val="005F2613"/>
    <w:rsid w:val="005F27C9"/>
    <w:rsid w:val="005F37AA"/>
    <w:rsid w:val="005F5EA5"/>
    <w:rsid w:val="005F6180"/>
    <w:rsid w:val="005F7D9B"/>
    <w:rsid w:val="006016B4"/>
    <w:rsid w:val="00603042"/>
    <w:rsid w:val="00603266"/>
    <w:rsid w:val="0060378C"/>
    <w:rsid w:val="00604667"/>
    <w:rsid w:val="00604C15"/>
    <w:rsid w:val="00605E89"/>
    <w:rsid w:val="00606362"/>
    <w:rsid w:val="00606805"/>
    <w:rsid w:val="00607EF0"/>
    <w:rsid w:val="00610A94"/>
    <w:rsid w:val="00612400"/>
    <w:rsid w:val="00612873"/>
    <w:rsid w:val="00612DF0"/>
    <w:rsid w:val="00613E00"/>
    <w:rsid w:val="00614D90"/>
    <w:rsid w:val="006158D5"/>
    <w:rsid w:val="00617976"/>
    <w:rsid w:val="00617B7D"/>
    <w:rsid w:val="00617BA0"/>
    <w:rsid w:val="00620634"/>
    <w:rsid w:val="006216EA"/>
    <w:rsid w:val="0062172A"/>
    <w:rsid w:val="00622994"/>
    <w:rsid w:val="006245DF"/>
    <w:rsid w:val="006249AD"/>
    <w:rsid w:val="00624F05"/>
    <w:rsid w:val="00624F08"/>
    <w:rsid w:val="00625D83"/>
    <w:rsid w:val="0062677E"/>
    <w:rsid w:val="00630237"/>
    <w:rsid w:val="006310F2"/>
    <w:rsid w:val="00631AFA"/>
    <w:rsid w:val="00631EBC"/>
    <w:rsid w:val="00632493"/>
    <w:rsid w:val="00632BDD"/>
    <w:rsid w:val="00634CEF"/>
    <w:rsid w:val="00635716"/>
    <w:rsid w:val="0063772D"/>
    <w:rsid w:val="00637915"/>
    <w:rsid w:val="006402EF"/>
    <w:rsid w:val="0064044A"/>
    <w:rsid w:val="00642C86"/>
    <w:rsid w:val="006433EF"/>
    <w:rsid w:val="00643B2C"/>
    <w:rsid w:val="006444E5"/>
    <w:rsid w:val="00646F0E"/>
    <w:rsid w:val="00647C6E"/>
    <w:rsid w:val="00647E90"/>
    <w:rsid w:val="00650056"/>
    <w:rsid w:val="006506A1"/>
    <w:rsid w:val="00651984"/>
    <w:rsid w:val="00654658"/>
    <w:rsid w:val="00654C2C"/>
    <w:rsid w:val="0065561F"/>
    <w:rsid w:val="006557FD"/>
    <w:rsid w:val="00655D7F"/>
    <w:rsid w:val="00656D58"/>
    <w:rsid w:val="00656DDF"/>
    <w:rsid w:val="00661C33"/>
    <w:rsid w:val="006623E7"/>
    <w:rsid w:val="00662B80"/>
    <w:rsid w:val="006636D3"/>
    <w:rsid w:val="00664B2B"/>
    <w:rsid w:val="0066506F"/>
    <w:rsid w:val="00665274"/>
    <w:rsid w:val="006663E6"/>
    <w:rsid w:val="00666F7C"/>
    <w:rsid w:val="0066768F"/>
    <w:rsid w:val="006677EB"/>
    <w:rsid w:val="00667CED"/>
    <w:rsid w:val="00667F40"/>
    <w:rsid w:val="006709F8"/>
    <w:rsid w:val="00670F6C"/>
    <w:rsid w:val="00671837"/>
    <w:rsid w:val="00672738"/>
    <w:rsid w:val="00672918"/>
    <w:rsid w:val="006742C0"/>
    <w:rsid w:val="006752C9"/>
    <w:rsid w:val="006757E1"/>
    <w:rsid w:val="00676497"/>
    <w:rsid w:val="00676E58"/>
    <w:rsid w:val="006778F8"/>
    <w:rsid w:val="006826A4"/>
    <w:rsid w:val="006826D2"/>
    <w:rsid w:val="00683A6D"/>
    <w:rsid w:val="00683CB7"/>
    <w:rsid w:val="00684D95"/>
    <w:rsid w:val="006852C7"/>
    <w:rsid w:val="006852CE"/>
    <w:rsid w:val="00685439"/>
    <w:rsid w:val="006866F9"/>
    <w:rsid w:val="0069181A"/>
    <w:rsid w:val="00692D14"/>
    <w:rsid w:val="006932FD"/>
    <w:rsid w:val="006933E1"/>
    <w:rsid w:val="0069348C"/>
    <w:rsid w:val="00693A2E"/>
    <w:rsid w:val="00693FAB"/>
    <w:rsid w:val="00694092"/>
    <w:rsid w:val="006943B8"/>
    <w:rsid w:val="0069546F"/>
    <w:rsid w:val="006960A6"/>
    <w:rsid w:val="00696363"/>
    <w:rsid w:val="006974B9"/>
    <w:rsid w:val="006A00CB"/>
    <w:rsid w:val="006A0C6C"/>
    <w:rsid w:val="006A155C"/>
    <w:rsid w:val="006A17FB"/>
    <w:rsid w:val="006A1EEC"/>
    <w:rsid w:val="006A2575"/>
    <w:rsid w:val="006A2730"/>
    <w:rsid w:val="006A3AF0"/>
    <w:rsid w:val="006A6062"/>
    <w:rsid w:val="006A62B4"/>
    <w:rsid w:val="006A7410"/>
    <w:rsid w:val="006A7A3B"/>
    <w:rsid w:val="006B19FC"/>
    <w:rsid w:val="006B2109"/>
    <w:rsid w:val="006B27CD"/>
    <w:rsid w:val="006B2AC8"/>
    <w:rsid w:val="006B2B5E"/>
    <w:rsid w:val="006B302D"/>
    <w:rsid w:val="006B3697"/>
    <w:rsid w:val="006B5396"/>
    <w:rsid w:val="006B65C7"/>
    <w:rsid w:val="006B6A09"/>
    <w:rsid w:val="006B71FC"/>
    <w:rsid w:val="006B7238"/>
    <w:rsid w:val="006C0061"/>
    <w:rsid w:val="006C0956"/>
    <w:rsid w:val="006C1727"/>
    <w:rsid w:val="006C246F"/>
    <w:rsid w:val="006C32FD"/>
    <w:rsid w:val="006C36AA"/>
    <w:rsid w:val="006C385F"/>
    <w:rsid w:val="006C39CE"/>
    <w:rsid w:val="006C4308"/>
    <w:rsid w:val="006C431F"/>
    <w:rsid w:val="006C4487"/>
    <w:rsid w:val="006D0FCC"/>
    <w:rsid w:val="006D102F"/>
    <w:rsid w:val="006D153B"/>
    <w:rsid w:val="006D21F5"/>
    <w:rsid w:val="006D2CA6"/>
    <w:rsid w:val="006D3089"/>
    <w:rsid w:val="006D3CBD"/>
    <w:rsid w:val="006D5002"/>
    <w:rsid w:val="006D631E"/>
    <w:rsid w:val="006D72D2"/>
    <w:rsid w:val="006E06A5"/>
    <w:rsid w:val="006E073C"/>
    <w:rsid w:val="006E126D"/>
    <w:rsid w:val="006E1FC3"/>
    <w:rsid w:val="006E2D47"/>
    <w:rsid w:val="006E3031"/>
    <w:rsid w:val="006E5C85"/>
    <w:rsid w:val="006E66F8"/>
    <w:rsid w:val="006E6810"/>
    <w:rsid w:val="006F0281"/>
    <w:rsid w:val="006F172A"/>
    <w:rsid w:val="006F184E"/>
    <w:rsid w:val="006F1CD2"/>
    <w:rsid w:val="006F274A"/>
    <w:rsid w:val="006F2A97"/>
    <w:rsid w:val="006F40D4"/>
    <w:rsid w:val="006F4CE6"/>
    <w:rsid w:val="006F7768"/>
    <w:rsid w:val="00700698"/>
    <w:rsid w:val="00700AF9"/>
    <w:rsid w:val="00702EBB"/>
    <w:rsid w:val="007035A1"/>
    <w:rsid w:val="00703645"/>
    <w:rsid w:val="0070446B"/>
    <w:rsid w:val="00704CE9"/>
    <w:rsid w:val="00705A35"/>
    <w:rsid w:val="0070616B"/>
    <w:rsid w:val="00706295"/>
    <w:rsid w:val="007062B9"/>
    <w:rsid w:val="00706774"/>
    <w:rsid w:val="00706FDA"/>
    <w:rsid w:val="007072D3"/>
    <w:rsid w:val="00707AE5"/>
    <w:rsid w:val="00707FDD"/>
    <w:rsid w:val="00710909"/>
    <w:rsid w:val="00710DC0"/>
    <w:rsid w:val="00711F9A"/>
    <w:rsid w:val="00713810"/>
    <w:rsid w:val="0071460E"/>
    <w:rsid w:val="0071513C"/>
    <w:rsid w:val="007153A0"/>
    <w:rsid w:val="00717422"/>
    <w:rsid w:val="007205D8"/>
    <w:rsid w:val="00720C37"/>
    <w:rsid w:val="00721514"/>
    <w:rsid w:val="00722359"/>
    <w:rsid w:val="00723031"/>
    <w:rsid w:val="00723054"/>
    <w:rsid w:val="007233F5"/>
    <w:rsid w:val="007241FD"/>
    <w:rsid w:val="00725D6D"/>
    <w:rsid w:val="00726001"/>
    <w:rsid w:val="00726C1B"/>
    <w:rsid w:val="00730115"/>
    <w:rsid w:val="007301D3"/>
    <w:rsid w:val="007303A5"/>
    <w:rsid w:val="007304BE"/>
    <w:rsid w:val="00730B3E"/>
    <w:rsid w:val="007312E1"/>
    <w:rsid w:val="007313EF"/>
    <w:rsid w:val="0073286E"/>
    <w:rsid w:val="00732870"/>
    <w:rsid w:val="00732927"/>
    <w:rsid w:val="0073420B"/>
    <w:rsid w:val="007342BA"/>
    <w:rsid w:val="0073524D"/>
    <w:rsid w:val="00736367"/>
    <w:rsid w:val="00736596"/>
    <w:rsid w:val="00736859"/>
    <w:rsid w:val="00737BE8"/>
    <w:rsid w:val="00742659"/>
    <w:rsid w:val="0074361C"/>
    <w:rsid w:val="007437B8"/>
    <w:rsid w:val="0074396E"/>
    <w:rsid w:val="00744E43"/>
    <w:rsid w:val="007455B6"/>
    <w:rsid w:val="0074760E"/>
    <w:rsid w:val="007505CD"/>
    <w:rsid w:val="0075144E"/>
    <w:rsid w:val="007517C7"/>
    <w:rsid w:val="0075366D"/>
    <w:rsid w:val="007548C4"/>
    <w:rsid w:val="00754ABA"/>
    <w:rsid w:val="00755697"/>
    <w:rsid w:val="00756BB4"/>
    <w:rsid w:val="0075701F"/>
    <w:rsid w:val="00757482"/>
    <w:rsid w:val="00757632"/>
    <w:rsid w:val="007579B1"/>
    <w:rsid w:val="007624B5"/>
    <w:rsid w:val="00762E3F"/>
    <w:rsid w:val="00764ACE"/>
    <w:rsid w:val="00765600"/>
    <w:rsid w:val="007658DF"/>
    <w:rsid w:val="00766044"/>
    <w:rsid w:val="007661B4"/>
    <w:rsid w:val="00766229"/>
    <w:rsid w:val="00766609"/>
    <w:rsid w:val="00766EA1"/>
    <w:rsid w:val="00772724"/>
    <w:rsid w:val="007742A2"/>
    <w:rsid w:val="00774684"/>
    <w:rsid w:val="00776754"/>
    <w:rsid w:val="0077678F"/>
    <w:rsid w:val="00780A92"/>
    <w:rsid w:val="00782730"/>
    <w:rsid w:val="00782B0D"/>
    <w:rsid w:val="007853D9"/>
    <w:rsid w:val="00785FBC"/>
    <w:rsid w:val="00790496"/>
    <w:rsid w:val="00791ED1"/>
    <w:rsid w:val="00792449"/>
    <w:rsid w:val="00794307"/>
    <w:rsid w:val="00795089"/>
    <w:rsid w:val="00795CF8"/>
    <w:rsid w:val="0079781A"/>
    <w:rsid w:val="00797A6A"/>
    <w:rsid w:val="007A0922"/>
    <w:rsid w:val="007A09E5"/>
    <w:rsid w:val="007A1546"/>
    <w:rsid w:val="007A1B11"/>
    <w:rsid w:val="007A1D56"/>
    <w:rsid w:val="007A1E45"/>
    <w:rsid w:val="007A228C"/>
    <w:rsid w:val="007A23DA"/>
    <w:rsid w:val="007A268D"/>
    <w:rsid w:val="007A3464"/>
    <w:rsid w:val="007A368E"/>
    <w:rsid w:val="007A4341"/>
    <w:rsid w:val="007A456C"/>
    <w:rsid w:val="007A4D07"/>
    <w:rsid w:val="007A4EE8"/>
    <w:rsid w:val="007A50C4"/>
    <w:rsid w:val="007A5868"/>
    <w:rsid w:val="007A6779"/>
    <w:rsid w:val="007B04CE"/>
    <w:rsid w:val="007B0CA1"/>
    <w:rsid w:val="007B1DF8"/>
    <w:rsid w:val="007B226C"/>
    <w:rsid w:val="007B2497"/>
    <w:rsid w:val="007B2975"/>
    <w:rsid w:val="007B2EB9"/>
    <w:rsid w:val="007B4EA3"/>
    <w:rsid w:val="007B4FEC"/>
    <w:rsid w:val="007B5A7A"/>
    <w:rsid w:val="007B5CF2"/>
    <w:rsid w:val="007B6871"/>
    <w:rsid w:val="007B6A33"/>
    <w:rsid w:val="007B6F38"/>
    <w:rsid w:val="007B7A2F"/>
    <w:rsid w:val="007C14A6"/>
    <w:rsid w:val="007C1741"/>
    <w:rsid w:val="007C22C1"/>
    <w:rsid w:val="007C2B69"/>
    <w:rsid w:val="007C32EE"/>
    <w:rsid w:val="007C3D33"/>
    <w:rsid w:val="007C3E7A"/>
    <w:rsid w:val="007C46D2"/>
    <w:rsid w:val="007C5451"/>
    <w:rsid w:val="007C5736"/>
    <w:rsid w:val="007C57CF"/>
    <w:rsid w:val="007C5ADE"/>
    <w:rsid w:val="007C71A0"/>
    <w:rsid w:val="007D0433"/>
    <w:rsid w:val="007D0D36"/>
    <w:rsid w:val="007D2114"/>
    <w:rsid w:val="007D285C"/>
    <w:rsid w:val="007D294A"/>
    <w:rsid w:val="007D3134"/>
    <w:rsid w:val="007D3B3A"/>
    <w:rsid w:val="007D47D2"/>
    <w:rsid w:val="007D51C6"/>
    <w:rsid w:val="007D59DF"/>
    <w:rsid w:val="007D5AB7"/>
    <w:rsid w:val="007D6EC0"/>
    <w:rsid w:val="007D6F9F"/>
    <w:rsid w:val="007D7E1D"/>
    <w:rsid w:val="007E29AD"/>
    <w:rsid w:val="007E4331"/>
    <w:rsid w:val="007E49A4"/>
    <w:rsid w:val="007E4A2A"/>
    <w:rsid w:val="007E503C"/>
    <w:rsid w:val="007E5C92"/>
    <w:rsid w:val="007E681F"/>
    <w:rsid w:val="007E6BE2"/>
    <w:rsid w:val="007E6F86"/>
    <w:rsid w:val="007E7753"/>
    <w:rsid w:val="007F0C04"/>
    <w:rsid w:val="007F238D"/>
    <w:rsid w:val="007F789C"/>
    <w:rsid w:val="00800A0B"/>
    <w:rsid w:val="00801415"/>
    <w:rsid w:val="0080198A"/>
    <w:rsid w:val="00801D27"/>
    <w:rsid w:val="00802251"/>
    <w:rsid w:val="00802439"/>
    <w:rsid w:val="0080345C"/>
    <w:rsid w:val="00803DA5"/>
    <w:rsid w:val="008059D8"/>
    <w:rsid w:val="0080669B"/>
    <w:rsid w:val="008069DA"/>
    <w:rsid w:val="00806D31"/>
    <w:rsid w:val="00806E68"/>
    <w:rsid w:val="00807B99"/>
    <w:rsid w:val="0081149C"/>
    <w:rsid w:val="00811A62"/>
    <w:rsid w:val="00811BD3"/>
    <w:rsid w:val="00811C21"/>
    <w:rsid w:val="00811D44"/>
    <w:rsid w:val="008123B7"/>
    <w:rsid w:val="008124A5"/>
    <w:rsid w:val="00813706"/>
    <w:rsid w:val="00814A62"/>
    <w:rsid w:val="00814E4F"/>
    <w:rsid w:val="0081542E"/>
    <w:rsid w:val="008157BB"/>
    <w:rsid w:val="00815A00"/>
    <w:rsid w:val="00815A26"/>
    <w:rsid w:val="008160E5"/>
    <w:rsid w:val="0081716E"/>
    <w:rsid w:val="00821E1A"/>
    <w:rsid w:val="00821E3E"/>
    <w:rsid w:val="008239F2"/>
    <w:rsid w:val="0082522F"/>
    <w:rsid w:val="00825292"/>
    <w:rsid w:val="008252FF"/>
    <w:rsid w:val="008263EE"/>
    <w:rsid w:val="008266C1"/>
    <w:rsid w:val="00826C92"/>
    <w:rsid w:val="00827872"/>
    <w:rsid w:val="00830B30"/>
    <w:rsid w:val="00831979"/>
    <w:rsid w:val="0083200E"/>
    <w:rsid w:val="00832B45"/>
    <w:rsid w:val="00833293"/>
    <w:rsid w:val="00833431"/>
    <w:rsid w:val="008336C3"/>
    <w:rsid w:val="008355E8"/>
    <w:rsid w:val="0083618E"/>
    <w:rsid w:val="00836270"/>
    <w:rsid w:val="008368ED"/>
    <w:rsid w:val="00836EB1"/>
    <w:rsid w:val="00837A4B"/>
    <w:rsid w:val="008415C6"/>
    <w:rsid w:val="00842156"/>
    <w:rsid w:val="00842EAA"/>
    <w:rsid w:val="0084328A"/>
    <w:rsid w:val="0084476D"/>
    <w:rsid w:val="00845882"/>
    <w:rsid w:val="00845E06"/>
    <w:rsid w:val="0084658E"/>
    <w:rsid w:val="008468C3"/>
    <w:rsid w:val="008468FE"/>
    <w:rsid w:val="008470DB"/>
    <w:rsid w:val="008475A5"/>
    <w:rsid w:val="00850D24"/>
    <w:rsid w:val="00851352"/>
    <w:rsid w:val="00852396"/>
    <w:rsid w:val="00852BF7"/>
    <w:rsid w:val="00852F0F"/>
    <w:rsid w:val="00853221"/>
    <w:rsid w:val="0085374A"/>
    <w:rsid w:val="00854309"/>
    <w:rsid w:val="00855EF5"/>
    <w:rsid w:val="008568A7"/>
    <w:rsid w:val="00857077"/>
    <w:rsid w:val="0086209B"/>
    <w:rsid w:val="00863230"/>
    <w:rsid w:val="008643C0"/>
    <w:rsid w:val="008656A4"/>
    <w:rsid w:val="00865AB3"/>
    <w:rsid w:val="00865BD0"/>
    <w:rsid w:val="008660D2"/>
    <w:rsid w:val="00867761"/>
    <w:rsid w:val="00870602"/>
    <w:rsid w:val="008706E9"/>
    <w:rsid w:val="008710F6"/>
    <w:rsid w:val="008717D8"/>
    <w:rsid w:val="0087215C"/>
    <w:rsid w:val="0087222A"/>
    <w:rsid w:val="00872534"/>
    <w:rsid w:val="0087345F"/>
    <w:rsid w:val="008735E1"/>
    <w:rsid w:val="00875307"/>
    <w:rsid w:val="00875D25"/>
    <w:rsid w:val="00875E40"/>
    <w:rsid w:val="0087629A"/>
    <w:rsid w:val="00876354"/>
    <w:rsid w:val="00876CC3"/>
    <w:rsid w:val="0088056A"/>
    <w:rsid w:val="00880E35"/>
    <w:rsid w:val="00881946"/>
    <w:rsid w:val="00883A2D"/>
    <w:rsid w:val="0088458F"/>
    <w:rsid w:val="00885A65"/>
    <w:rsid w:val="00885E7B"/>
    <w:rsid w:val="008875FE"/>
    <w:rsid w:val="00887DC3"/>
    <w:rsid w:val="00887F8E"/>
    <w:rsid w:val="008908DD"/>
    <w:rsid w:val="0089238C"/>
    <w:rsid w:val="008925EB"/>
    <w:rsid w:val="00892C07"/>
    <w:rsid w:val="0089361E"/>
    <w:rsid w:val="00893853"/>
    <w:rsid w:val="00893A1C"/>
    <w:rsid w:val="00893AC6"/>
    <w:rsid w:val="00893DE5"/>
    <w:rsid w:val="00896234"/>
    <w:rsid w:val="008962CB"/>
    <w:rsid w:val="008964DD"/>
    <w:rsid w:val="0089741B"/>
    <w:rsid w:val="00897E43"/>
    <w:rsid w:val="00897ECA"/>
    <w:rsid w:val="008A06B8"/>
    <w:rsid w:val="008A0707"/>
    <w:rsid w:val="008A18B2"/>
    <w:rsid w:val="008A214C"/>
    <w:rsid w:val="008A343F"/>
    <w:rsid w:val="008A38AD"/>
    <w:rsid w:val="008A3A83"/>
    <w:rsid w:val="008A3B97"/>
    <w:rsid w:val="008A4591"/>
    <w:rsid w:val="008A53D6"/>
    <w:rsid w:val="008A79DC"/>
    <w:rsid w:val="008B1EBE"/>
    <w:rsid w:val="008B3AF0"/>
    <w:rsid w:val="008B6B29"/>
    <w:rsid w:val="008B7C2E"/>
    <w:rsid w:val="008C0085"/>
    <w:rsid w:val="008C00C6"/>
    <w:rsid w:val="008C055D"/>
    <w:rsid w:val="008C0912"/>
    <w:rsid w:val="008C1F15"/>
    <w:rsid w:val="008C222B"/>
    <w:rsid w:val="008C2283"/>
    <w:rsid w:val="008C3551"/>
    <w:rsid w:val="008C3664"/>
    <w:rsid w:val="008C36E9"/>
    <w:rsid w:val="008C5738"/>
    <w:rsid w:val="008C5842"/>
    <w:rsid w:val="008C58BD"/>
    <w:rsid w:val="008C5A03"/>
    <w:rsid w:val="008C6B18"/>
    <w:rsid w:val="008C7617"/>
    <w:rsid w:val="008C78CD"/>
    <w:rsid w:val="008C7EAD"/>
    <w:rsid w:val="008D0AC7"/>
    <w:rsid w:val="008D0AD4"/>
    <w:rsid w:val="008D0CFE"/>
    <w:rsid w:val="008D15B0"/>
    <w:rsid w:val="008D1D25"/>
    <w:rsid w:val="008D20C3"/>
    <w:rsid w:val="008D23E6"/>
    <w:rsid w:val="008D2A49"/>
    <w:rsid w:val="008D4F55"/>
    <w:rsid w:val="008D6152"/>
    <w:rsid w:val="008D65D0"/>
    <w:rsid w:val="008E0AC1"/>
    <w:rsid w:val="008E0C27"/>
    <w:rsid w:val="008E1018"/>
    <w:rsid w:val="008E21BB"/>
    <w:rsid w:val="008E31AD"/>
    <w:rsid w:val="008E41C9"/>
    <w:rsid w:val="008E4CE7"/>
    <w:rsid w:val="008E6DBD"/>
    <w:rsid w:val="008E7072"/>
    <w:rsid w:val="008E7121"/>
    <w:rsid w:val="008E7BA9"/>
    <w:rsid w:val="008F0F81"/>
    <w:rsid w:val="008F1752"/>
    <w:rsid w:val="008F27BF"/>
    <w:rsid w:val="008F27FE"/>
    <w:rsid w:val="008F2A33"/>
    <w:rsid w:val="008F2CCA"/>
    <w:rsid w:val="008F2E64"/>
    <w:rsid w:val="008F336C"/>
    <w:rsid w:val="008F53DA"/>
    <w:rsid w:val="008F6824"/>
    <w:rsid w:val="008F7AA5"/>
    <w:rsid w:val="00900F12"/>
    <w:rsid w:val="00902FC5"/>
    <w:rsid w:val="009033F3"/>
    <w:rsid w:val="00906564"/>
    <w:rsid w:val="00906B11"/>
    <w:rsid w:val="00910F10"/>
    <w:rsid w:val="00911A12"/>
    <w:rsid w:val="00911A78"/>
    <w:rsid w:val="0091423C"/>
    <w:rsid w:val="009142EC"/>
    <w:rsid w:val="00914322"/>
    <w:rsid w:val="009145E4"/>
    <w:rsid w:val="0091543E"/>
    <w:rsid w:val="009154C3"/>
    <w:rsid w:val="009230C0"/>
    <w:rsid w:val="00923273"/>
    <w:rsid w:val="00923370"/>
    <w:rsid w:val="00923540"/>
    <w:rsid w:val="0092365B"/>
    <w:rsid w:val="00923968"/>
    <w:rsid w:val="009246DA"/>
    <w:rsid w:val="00924F16"/>
    <w:rsid w:val="00925641"/>
    <w:rsid w:val="00925999"/>
    <w:rsid w:val="00926767"/>
    <w:rsid w:val="0093048D"/>
    <w:rsid w:val="009308F4"/>
    <w:rsid w:val="00934365"/>
    <w:rsid w:val="00934433"/>
    <w:rsid w:val="00935214"/>
    <w:rsid w:val="00935CDB"/>
    <w:rsid w:val="009361D5"/>
    <w:rsid w:val="009362DD"/>
    <w:rsid w:val="00940ED0"/>
    <w:rsid w:val="009413CE"/>
    <w:rsid w:val="009428A4"/>
    <w:rsid w:val="00943026"/>
    <w:rsid w:val="00943314"/>
    <w:rsid w:val="00943521"/>
    <w:rsid w:val="00943CDB"/>
    <w:rsid w:val="0094760D"/>
    <w:rsid w:val="00947787"/>
    <w:rsid w:val="00950193"/>
    <w:rsid w:val="009502DB"/>
    <w:rsid w:val="00951493"/>
    <w:rsid w:val="00951E16"/>
    <w:rsid w:val="009532BF"/>
    <w:rsid w:val="00953582"/>
    <w:rsid w:val="00954C93"/>
    <w:rsid w:val="009551F1"/>
    <w:rsid w:val="00956D6B"/>
    <w:rsid w:val="0096007B"/>
    <w:rsid w:val="00960ED0"/>
    <w:rsid w:val="0096156B"/>
    <w:rsid w:val="0096181F"/>
    <w:rsid w:val="00961F40"/>
    <w:rsid w:val="00962975"/>
    <w:rsid w:val="009630CC"/>
    <w:rsid w:val="0096329F"/>
    <w:rsid w:val="00964091"/>
    <w:rsid w:val="0096411B"/>
    <w:rsid w:val="0096479D"/>
    <w:rsid w:val="00964F73"/>
    <w:rsid w:val="009650E0"/>
    <w:rsid w:val="009656A0"/>
    <w:rsid w:val="009659F4"/>
    <w:rsid w:val="00965B8C"/>
    <w:rsid w:val="00966485"/>
    <w:rsid w:val="009664CB"/>
    <w:rsid w:val="00970D60"/>
    <w:rsid w:val="00971007"/>
    <w:rsid w:val="0097383A"/>
    <w:rsid w:val="00974372"/>
    <w:rsid w:val="0097645E"/>
    <w:rsid w:val="00981432"/>
    <w:rsid w:val="00981ACA"/>
    <w:rsid w:val="00982213"/>
    <w:rsid w:val="00982906"/>
    <w:rsid w:val="00982B15"/>
    <w:rsid w:val="00982F1E"/>
    <w:rsid w:val="009840BA"/>
    <w:rsid w:val="00985B0C"/>
    <w:rsid w:val="0098669F"/>
    <w:rsid w:val="009874D0"/>
    <w:rsid w:val="00991836"/>
    <w:rsid w:val="0099245B"/>
    <w:rsid w:val="00992558"/>
    <w:rsid w:val="00992DD5"/>
    <w:rsid w:val="0099390E"/>
    <w:rsid w:val="00994295"/>
    <w:rsid w:val="00995652"/>
    <w:rsid w:val="009960E5"/>
    <w:rsid w:val="009A24E2"/>
    <w:rsid w:val="009A2DFC"/>
    <w:rsid w:val="009A30F5"/>
    <w:rsid w:val="009A326D"/>
    <w:rsid w:val="009A34A3"/>
    <w:rsid w:val="009A675A"/>
    <w:rsid w:val="009A6FCC"/>
    <w:rsid w:val="009A7852"/>
    <w:rsid w:val="009A7ADC"/>
    <w:rsid w:val="009A7DF9"/>
    <w:rsid w:val="009B0D30"/>
    <w:rsid w:val="009B15B2"/>
    <w:rsid w:val="009B1DC8"/>
    <w:rsid w:val="009B1DE9"/>
    <w:rsid w:val="009B1E97"/>
    <w:rsid w:val="009B2BBD"/>
    <w:rsid w:val="009B2CD2"/>
    <w:rsid w:val="009B2E07"/>
    <w:rsid w:val="009B3586"/>
    <w:rsid w:val="009B5741"/>
    <w:rsid w:val="009B5B91"/>
    <w:rsid w:val="009B67C1"/>
    <w:rsid w:val="009B751E"/>
    <w:rsid w:val="009B7B7F"/>
    <w:rsid w:val="009C1394"/>
    <w:rsid w:val="009C14C6"/>
    <w:rsid w:val="009C1586"/>
    <w:rsid w:val="009C19B7"/>
    <w:rsid w:val="009C345A"/>
    <w:rsid w:val="009C4DDB"/>
    <w:rsid w:val="009C5ABB"/>
    <w:rsid w:val="009C6AC2"/>
    <w:rsid w:val="009C6B8F"/>
    <w:rsid w:val="009D0473"/>
    <w:rsid w:val="009D05FD"/>
    <w:rsid w:val="009D200C"/>
    <w:rsid w:val="009D3D92"/>
    <w:rsid w:val="009D497F"/>
    <w:rsid w:val="009D4CDB"/>
    <w:rsid w:val="009D50B1"/>
    <w:rsid w:val="009D5A9A"/>
    <w:rsid w:val="009D712D"/>
    <w:rsid w:val="009D7C51"/>
    <w:rsid w:val="009D7F36"/>
    <w:rsid w:val="009E18D5"/>
    <w:rsid w:val="009E196C"/>
    <w:rsid w:val="009E2E46"/>
    <w:rsid w:val="009E4036"/>
    <w:rsid w:val="009E45CD"/>
    <w:rsid w:val="009E47C1"/>
    <w:rsid w:val="009E4B99"/>
    <w:rsid w:val="009E5CD3"/>
    <w:rsid w:val="009E5D42"/>
    <w:rsid w:val="009E5FEA"/>
    <w:rsid w:val="009E62EA"/>
    <w:rsid w:val="009E6A0A"/>
    <w:rsid w:val="009E737A"/>
    <w:rsid w:val="009E76D2"/>
    <w:rsid w:val="009E7D03"/>
    <w:rsid w:val="009F058C"/>
    <w:rsid w:val="009F0E65"/>
    <w:rsid w:val="009F117B"/>
    <w:rsid w:val="009F14EB"/>
    <w:rsid w:val="009F1B96"/>
    <w:rsid w:val="009F1F89"/>
    <w:rsid w:val="009F1FC3"/>
    <w:rsid w:val="009F36BF"/>
    <w:rsid w:val="009F3A0D"/>
    <w:rsid w:val="009F3F86"/>
    <w:rsid w:val="009F4834"/>
    <w:rsid w:val="009F4887"/>
    <w:rsid w:val="009F48ED"/>
    <w:rsid w:val="009F59DC"/>
    <w:rsid w:val="009F5D50"/>
    <w:rsid w:val="009F60B3"/>
    <w:rsid w:val="009F6A49"/>
    <w:rsid w:val="009F6D48"/>
    <w:rsid w:val="009F6FE9"/>
    <w:rsid w:val="009F7349"/>
    <w:rsid w:val="00A0060E"/>
    <w:rsid w:val="00A00CDB"/>
    <w:rsid w:val="00A01793"/>
    <w:rsid w:val="00A01FFD"/>
    <w:rsid w:val="00A022C7"/>
    <w:rsid w:val="00A02470"/>
    <w:rsid w:val="00A027A4"/>
    <w:rsid w:val="00A05438"/>
    <w:rsid w:val="00A07147"/>
    <w:rsid w:val="00A074BE"/>
    <w:rsid w:val="00A07D18"/>
    <w:rsid w:val="00A10EE3"/>
    <w:rsid w:val="00A111B6"/>
    <w:rsid w:val="00A12B3A"/>
    <w:rsid w:val="00A13501"/>
    <w:rsid w:val="00A13D0B"/>
    <w:rsid w:val="00A142BA"/>
    <w:rsid w:val="00A17064"/>
    <w:rsid w:val="00A17988"/>
    <w:rsid w:val="00A20A6C"/>
    <w:rsid w:val="00A21084"/>
    <w:rsid w:val="00A2155E"/>
    <w:rsid w:val="00A22D73"/>
    <w:rsid w:val="00A25868"/>
    <w:rsid w:val="00A25EBB"/>
    <w:rsid w:val="00A268F1"/>
    <w:rsid w:val="00A26D27"/>
    <w:rsid w:val="00A27765"/>
    <w:rsid w:val="00A3086C"/>
    <w:rsid w:val="00A31925"/>
    <w:rsid w:val="00A31C53"/>
    <w:rsid w:val="00A32916"/>
    <w:rsid w:val="00A32BCE"/>
    <w:rsid w:val="00A36228"/>
    <w:rsid w:val="00A37607"/>
    <w:rsid w:val="00A376EE"/>
    <w:rsid w:val="00A377DD"/>
    <w:rsid w:val="00A37C42"/>
    <w:rsid w:val="00A4189D"/>
    <w:rsid w:val="00A42079"/>
    <w:rsid w:val="00A42A99"/>
    <w:rsid w:val="00A4322F"/>
    <w:rsid w:val="00A4377A"/>
    <w:rsid w:val="00A4485D"/>
    <w:rsid w:val="00A45C28"/>
    <w:rsid w:val="00A46036"/>
    <w:rsid w:val="00A465B9"/>
    <w:rsid w:val="00A469FA"/>
    <w:rsid w:val="00A478D9"/>
    <w:rsid w:val="00A500DB"/>
    <w:rsid w:val="00A5151A"/>
    <w:rsid w:val="00A52F4A"/>
    <w:rsid w:val="00A53170"/>
    <w:rsid w:val="00A5369C"/>
    <w:rsid w:val="00A55A18"/>
    <w:rsid w:val="00A55A22"/>
    <w:rsid w:val="00A56291"/>
    <w:rsid w:val="00A57206"/>
    <w:rsid w:val="00A5779A"/>
    <w:rsid w:val="00A57E0A"/>
    <w:rsid w:val="00A6057A"/>
    <w:rsid w:val="00A60E25"/>
    <w:rsid w:val="00A61B34"/>
    <w:rsid w:val="00A62839"/>
    <w:rsid w:val="00A62D62"/>
    <w:rsid w:val="00A62F7D"/>
    <w:rsid w:val="00A63287"/>
    <w:rsid w:val="00A64466"/>
    <w:rsid w:val="00A6480C"/>
    <w:rsid w:val="00A64E02"/>
    <w:rsid w:val="00A65133"/>
    <w:rsid w:val="00A67FA8"/>
    <w:rsid w:val="00A70285"/>
    <w:rsid w:val="00A709FE"/>
    <w:rsid w:val="00A7112C"/>
    <w:rsid w:val="00A7115E"/>
    <w:rsid w:val="00A71C8F"/>
    <w:rsid w:val="00A71E9B"/>
    <w:rsid w:val="00A722A7"/>
    <w:rsid w:val="00A72DD6"/>
    <w:rsid w:val="00A7382D"/>
    <w:rsid w:val="00A73892"/>
    <w:rsid w:val="00A74AF2"/>
    <w:rsid w:val="00A7590A"/>
    <w:rsid w:val="00A77919"/>
    <w:rsid w:val="00A80B40"/>
    <w:rsid w:val="00A810FB"/>
    <w:rsid w:val="00A81257"/>
    <w:rsid w:val="00A8135D"/>
    <w:rsid w:val="00A81620"/>
    <w:rsid w:val="00A821EA"/>
    <w:rsid w:val="00A823F6"/>
    <w:rsid w:val="00A8284A"/>
    <w:rsid w:val="00A82EA1"/>
    <w:rsid w:val="00A834D1"/>
    <w:rsid w:val="00A8532A"/>
    <w:rsid w:val="00A85B56"/>
    <w:rsid w:val="00A85C93"/>
    <w:rsid w:val="00A8719E"/>
    <w:rsid w:val="00A8759A"/>
    <w:rsid w:val="00A87F9C"/>
    <w:rsid w:val="00A900CE"/>
    <w:rsid w:val="00A90CB2"/>
    <w:rsid w:val="00A90FC4"/>
    <w:rsid w:val="00A91DBD"/>
    <w:rsid w:val="00A9304D"/>
    <w:rsid w:val="00A939B2"/>
    <w:rsid w:val="00A950D5"/>
    <w:rsid w:val="00A95B10"/>
    <w:rsid w:val="00A96411"/>
    <w:rsid w:val="00A9659D"/>
    <w:rsid w:val="00A967C0"/>
    <w:rsid w:val="00A97FB6"/>
    <w:rsid w:val="00AA0073"/>
    <w:rsid w:val="00AA0A89"/>
    <w:rsid w:val="00AA13E9"/>
    <w:rsid w:val="00AA1F40"/>
    <w:rsid w:val="00AA293D"/>
    <w:rsid w:val="00AA2D4E"/>
    <w:rsid w:val="00AA340B"/>
    <w:rsid w:val="00AA37FD"/>
    <w:rsid w:val="00AA3C01"/>
    <w:rsid w:val="00AA474F"/>
    <w:rsid w:val="00AA4DD5"/>
    <w:rsid w:val="00AA5368"/>
    <w:rsid w:val="00AA5FE1"/>
    <w:rsid w:val="00AA60F8"/>
    <w:rsid w:val="00AA6429"/>
    <w:rsid w:val="00AA6755"/>
    <w:rsid w:val="00AA6D02"/>
    <w:rsid w:val="00AA7541"/>
    <w:rsid w:val="00AB02E8"/>
    <w:rsid w:val="00AB04DE"/>
    <w:rsid w:val="00AB06D1"/>
    <w:rsid w:val="00AB0F41"/>
    <w:rsid w:val="00AB118D"/>
    <w:rsid w:val="00AB14A0"/>
    <w:rsid w:val="00AB3F5A"/>
    <w:rsid w:val="00AB4969"/>
    <w:rsid w:val="00AB566F"/>
    <w:rsid w:val="00AB62D7"/>
    <w:rsid w:val="00AB695E"/>
    <w:rsid w:val="00AB72FA"/>
    <w:rsid w:val="00AB77A4"/>
    <w:rsid w:val="00AB7961"/>
    <w:rsid w:val="00AC0094"/>
    <w:rsid w:val="00AC01AA"/>
    <w:rsid w:val="00AC0CCA"/>
    <w:rsid w:val="00AC153A"/>
    <w:rsid w:val="00AC1720"/>
    <w:rsid w:val="00AC2B59"/>
    <w:rsid w:val="00AC3EE9"/>
    <w:rsid w:val="00AC4F72"/>
    <w:rsid w:val="00AC5041"/>
    <w:rsid w:val="00AC52BB"/>
    <w:rsid w:val="00AC64D4"/>
    <w:rsid w:val="00AC66B6"/>
    <w:rsid w:val="00AC68A1"/>
    <w:rsid w:val="00AC6B41"/>
    <w:rsid w:val="00AC7263"/>
    <w:rsid w:val="00AC7452"/>
    <w:rsid w:val="00AC76C0"/>
    <w:rsid w:val="00AD04AA"/>
    <w:rsid w:val="00AD0A03"/>
    <w:rsid w:val="00AD0E07"/>
    <w:rsid w:val="00AD27C4"/>
    <w:rsid w:val="00AD2D75"/>
    <w:rsid w:val="00AD3D16"/>
    <w:rsid w:val="00AD4457"/>
    <w:rsid w:val="00AD5017"/>
    <w:rsid w:val="00AD53D8"/>
    <w:rsid w:val="00AD7F72"/>
    <w:rsid w:val="00AE141B"/>
    <w:rsid w:val="00AE1DF1"/>
    <w:rsid w:val="00AE3C50"/>
    <w:rsid w:val="00AE3E51"/>
    <w:rsid w:val="00AE482E"/>
    <w:rsid w:val="00AE5117"/>
    <w:rsid w:val="00AE6251"/>
    <w:rsid w:val="00AE6B9E"/>
    <w:rsid w:val="00AE730D"/>
    <w:rsid w:val="00AE769E"/>
    <w:rsid w:val="00AE7A00"/>
    <w:rsid w:val="00AF1B39"/>
    <w:rsid w:val="00AF1D35"/>
    <w:rsid w:val="00AF289C"/>
    <w:rsid w:val="00AF3B1B"/>
    <w:rsid w:val="00AF4E10"/>
    <w:rsid w:val="00AF741A"/>
    <w:rsid w:val="00B00A88"/>
    <w:rsid w:val="00B01ADB"/>
    <w:rsid w:val="00B01D85"/>
    <w:rsid w:val="00B01EF7"/>
    <w:rsid w:val="00B02905"/>
    <w:rsid w:val="00B03C88"/>
    <w:rsid w:val="00B03D02"/>
    <w:rsid w:val="00B04161"/>
    <w:rsid w:val="00B04462"/>
    <w:rsid w:val="00B046BF"/>
    <w:rsid w:val="00B056F9"/>
    <w:rsid w:val="00B05E57"/>
    <w:rsid w:val="00B06343"/>
    <w:rsid w:val="00B0687D"/>
    <w:rsid w:val="00B06FB0"/>
    <w:rsid w:val="00B07AD7"/>
    <w:rsid w:val="00B11856"/>
    <w:rsid w:val="00B11C4E"/>
    <w:rsid w:val="00B11E3D"/>
    <w:rsid w:val="00B12578"/>
    <w:rsid w:val="00B1319A"/>
    <w:rsid w:val="00B13440"/>
    <w:rsid w:val="00B14D2C"/>
    <w:rsid w:val="00B15281"/>
    <w:rsid w:val="00B163DE"/>
    <w:rsid w:val="00B1683A"/>
    <w:rsid w:val="00B17E82"/>
    <w:rsid w:val="00B20956"/>
    <w:rsid w:val="00B20EEF"/>
    <w:rsid w:val="00B211B0"/>
    <w:rsid w:val="00B215C1"/>
    <w:rsid w:val="00B216D7"/>
    <w:rsid w:val="00B228DF"/>
    <w:rsid w:val="00B23DB0"/>
    <w:rsid w:val="00B25993"/>
    <w:rsid w:val="00B2650A"/>
    <w:rsid w:val="00B27ECE"/>
    <w:rsid w:val="00B3071E"/>
    <w:rsid w:val="00B30BE6"/>
    <w:rsid w:val="00B3242B"/>
    <w:rsid w:val="00B3247C"/>
    <w:rsid w:val="00B3314B"/>
    <w:rsid w:val="00B33657"/>
    <w:rsid w:val="00B34521"/>
    <w:rsid w:val="00B348FE"/>
    <w:rsid w:val="00B35678"/>
    <w:rsid w:val="00B3665A"/>
    <w:rsid w:val="00B402B4"/>
    <w:rsid w:val="00B41414"/>
    <w:rsid w:val="00B429AC"/>
    <w:rsid w:val="00B4325C"/>
    <w:rsid w:val="00B455BE"/>
    <w:rsid w:val="00B4575A"/>
    <w:rsid w:val="00B46245"/>
    <w:rsid w:val="00B46292"/>
    <w:rsid w:val="00B4725A"/>
    <w:rsid w:val="00B47DDB"/>
    <w:rsid w:val="00B47EE1"/>
    <w:rsid w:val="00B5019D"/>
    <w:rsid w:val="00B50324"/>
    <w:rsid w:val="00B517EF"/>
    <w:rsid w:val="00B5187B"/>
    <w:rsid w:val="00B51D38"/>
    <w:rsid w:val="00B5224A"/>
    <w:rsid w:val="00B52A5B"/>
    <w:rsid w:val="00B52EFF"/>
    <w:rsid w:val="00B55245"/>
    <w:rsid w:val="00B55385"/>
    <w:rsid w:val="00B569AB"/>
    <w:rsid w:val="00B570BF"/>
    <w:rsid w:val="00B57160"/>
    <w:rsid w:val="00B575BA"/>
    <w:rsid w:val="00B60544"/>
    <w:rsid w:val="00B60758"/>
    <w:rsid w:val="00B60C84"/>
    <w:rsid w:val="00B61B22"/>
    <w:rsid w:val="00B62194"/>
    <w:rsid w:val="00B62EBA"/>
    <w:rsid w:val="00B62F69"/>
    <w:rsid w:val="00B636A8"/>
    <w:rsid w:val="00B63807"/>
    <w:rsid w:val="00B6412E"/>
    <w:rsid w:val="00B64AFB"/>
    <w:rsid w:val="00B6524E"/>
    <w:rsid w:val="00B65342"/>
    <w:rsid w:val="00B705FA"/>
    <w:rsid w:val="00B70FA3"/>
    <w:rsid w:val="00B71608"/>
    <w:rsid w:val="00B718AB"/>
    <w:rsid w:val="00B72CB9"/>
    <w:rsid w:val="00B73716"/>
    <w:rsid w:val="00B73A38"/>
    <w:rsid w:val="00B74AC4"/>
    <w:rsid w:val="00B76429"/>
    <w:rsid w:val="00B76DC5"/>
    <w:rsid w:val="00B77158"/>
    <w:rsid w:val="00B77249"/>
    <w:rsid w:val="00B80962"/>
    <w:rsid w:val="00B80DD2"/>
    <w:rsid w:val="00B80FB7"/>
    <w:rsid w:val="00B823EA"/>
    <w:rsid w:val="00B82E99"/>
    <w:rsid w:val="00B82FE8"/>
    <w:rsid w:val="00B8312B"/>
    <w:rsid w:val="00B833C4"/>
    <w:rsid w:val="00B83A3F"/>
    <w:rsid w:val="00B844CA"/>
    <w:rsid w:val="00B84CD1"/>
    <w:rsid w:val="00B86471"/>
    <w:rsid w:val="00B86E1A"/>
    <w:rsid w:val="00B8707C"/>
    <w:rsid w:val="00B87601"/>
    <w:rsid w:val="00B9024F"/>
    <w:rsid w:val="00B9250E"/>
    <w:rsid w:val="00B9298E"/>
    <w:rsid w:val="00B94D3E"/>
    <w:rsid w:val="00B956D4"/>
    <w:rsid w:val="00B96F0A"/>
    <w:rsid w:val="00B97137"/>
    <w:rsid w:val="00B97446"/>
    <w:rsid w:val="00B976BD"/>
    <w:rsid w:val="00BA07F7"/>
    <w:rsid w:val="00BA1379"/>
    <w:rsid w:val="00BA20FF"/>
    <w:rsid w:val="00BA2E49"/>
    <w:rsid w:val="00BA3B61"/>
    <w:rsid w:val="00BA42FE"/>
    <w:rsid w:val="00BA4F17"/>
    <w:rsid w:val="00BA5B3B"/>
    <w:rsid w:val="00BA5C8B"/>
    <w:rsid w:val="00BA6BF5"/>
    <w:rsid w:val="00BA72FB"/>
    <w:rsid w:val="00BA7432"/>
    <w:rsid w:val="00BA7D6F"/>
    <w:rsid w:val="00BA7EAF"/>
    <w:rsid w:val="00BB02C7"/>
    <w:rsid w:val="00BB0DAF"/>
    <w:rsid w:val="00BB2764"/>
    <w:rsid w:val="00BB494E"/>
    <w:rsid w:val="00BB4CC7"/>
    <w:rsid w:val="00BB681E"/>
    <w:rsid w:val="00BB7C68"/>
    <w:rsid w:val="00BC1013"/>
    <w:rsid w:val="00BC1AA0"/>
    <w:rsid w:val="00BC1ABB"/>
    <w:rsid w:val="00BC2495"/>
    <w:rsid w:val="00BC2B1A"/>
    <w:rsid w:val="00BC314A"/>
    <w:rsid w:val="00BC3F18"/>
    <w:rsid w:val="00BC59D6"/>
    <w:rsid w:val="00BC6329"/>
    <w:rsid w:val="00BC701B"/>
    <w:rsid w:val="00BC7B97"/>
    <w:rsid w:val="00BC7EB9"/>
    <w:rsid w:val="00BD0243"/>
    <w:rsid w:val="00BD0408"/>
    <w:rsid w:val="00BD1063"/>
    <w:rsid w:val="00BD15B4"/>
    <w:rsid w:val="00BD1807"/>
    <w:rsid w:val="00BD2643"/>
    <w:rsid w:val="00BD2BF6"/>
    <w:rsid w:val="00BD3677"/>
    <w:rsid w:val="00BD56B1"/>
    <w:rsid w:val="00BD5F41"/>
    <w:rsid w:val="00BD6558"/>
    <w:rsid w:val="00BD6A18"/>
    <w:rsid w:val="00BE0406"/>
    <w:rsid w:val="00BE0603"/>
    <w:rsid w:val="00BE1A1F"/>
    <w:rsid w:val="00BE4941"/>
    <w:rsid w:val="00BE4A6D"/>
    <w:rsid w:val="00BE5549"/>
    <w:rsid w:val="00BE631E"/>
    <w:rsid w:val="00BE7354"/>
    <w:rsid w:val="00BE7373"/>
    <w:rsid w:val="00BE76DD"/>
    <w:rsid w:val="00BE77CA"/>
    <w:rsid w:val="00BE7986"/>
    <w:rsid w:val="00BE7EDB"/>
    <w:rsid w:val="00BE7F68"/>
    <w:rsid w:val="00BF0118"/>
    <w:rsid w:val="00BF0DF0"/>
    <w:rsid w:val="00BF1F13"/>
    <w:rsid w:val="00BF2AD7"/>
    <w:rsid w:val="00BF2F76"/>
    <w:rsid w:val="00BF3022"/>
    <w:rsid w:val="00BF3214"/>
    <w:rsid w:val="00BF4131"/>
    <w:rsid w:val="00BF44B5"/>
    <w:rsid w:val="00BF53AC"/>
    <w:rsid w:val="00BF5451"/>
    <w:rsid w:val="00BF5573"/>
    <w:rsid w:val="00BF755F"/>
    <w:rsid w:val="00C00009"/>
    <w:rsid w:val="00C002D3"/>
    <w:rsid w:val="00C00682"/>
    <w:rsid w:val="00C00B15"/>
    <w:rsid w:val="00C01122"/>
    <w:rsid w:val="00C021C2"/>
    <w:rsid w:val="00C054C1"/>
    <w:rsid w:val="00C10442"/>
    <w:rsid w:val="00C118EB"/>
    <w:rsid w:val="00C1204B"/>
    <w:rsid w:val="00C1243D"/>
    <w:rsid w:val="00C12825"/>
    <w:rsid w:val="00C13CA1"/>
    <w:rsid w:val="00C14031"/>
    <w:rsid w:val="00C14A43"/>
    <w:rsid w:val="00C14D3E"/>
    <w:rsid w:val="00C1539C"/>
    <w:rsid w:val="00C15867"/>
    <w:rsid w:val="00C16217"/>
    <w:rsid w:val="00C168EC"/>
    <w:rsid w:val="00C173CC"/>
    <w:rsid w:val="00C2016A"/>
    <w:rsid w:val="00C20277"/>
    <w:rsid w:val="00C212AD"/>
    <w:rsid w:val="00C21EDF"/>
    <w:rsid w:val="00C220F1"/>
    <w:rsid w:val="00C22398"/>
    <w:rsid w:val="00C2295B"/>
    <w:rsid w:val="00C2296D"/>
    <w:rsid w:val="00C22C1F"/>
    <w:rsid w:val="00C2308B"/>
    <w:rsid w:val="00C23155"/>
    <w:rsid w:val="00C23815"/>
    <w:rsid w:val="00C23BDF"/>
    <w:rsid w:val="00C25668"/>
    <w:rsid w:val="00C272DF"/>
    <w:rsid w:val="00C27BB6"/>
    <w:rsid w:val="00C308FC"/>
    <w:rsid w:val="00C30A65"/>
    <w:rsid w:val="00C30D67"/>
    <w:rsid w:val="00C3204C"/>
    <w:rsid w:val="00C33614"/>
    <w:rsid w:val="00C341A0"/>
    <w:rsid w:val="00C344EE"/>
    <w:rsid w:val="00C354BA"/>
    <w:rsid w:val="00C35F2E"/>
    <w:rsid w:val="00C369BD"/>
    <w:rsid w:val="00C36A8B"/>
    <w:rsid w:val="00C36C45"/>
    <w:rsid w:val="00C40C41"/>
    <w:rsid w:val="00C40F37"/>
    <w:rsid w:val="00C41D69"/>
    <w:rsid w:val="00C4252E"/>
    <w:rsid w:val="00C42B00"/>
    <w:rsid w:val="00C4458E"/>
    <w:rsid w:val="00C45885"/>
    <w:rsid w:val="00C45980"/>
    <w:rsid w:val="00C47846"/>
    <w:rsid w:val="00C47E87"/>
    <w:rsid w:val="00C509A8"/>
    <w:rsid w:val="00C50F22"/>
    <w:rsid w:val="00C5162F"/>
    <w:rsid w:val="00C5222C"/>
    <w:rsid w:val="00C52B39"/>
    <w:rsid w:val="00C52BFD"/>
    <w:rsid w:val="00C5311D"/>
    <w:rsid w:val="00C54CD2"/>
    <w:rsid w:val="00C5553E"/>
    <w:rsid w:val="00C558AE"/>
    <w:rsid w:val="00C56811"/>
    <w:rsid w:val="00C57971"/>
    <w:rsid w:val="00C61220"/>
    <w:rsid w:val="00C62830"/>
    <w:rsid w:val="00C62C0B"/>
    <w:rsid w:val="00C62E93"/>
    <w:rsid w:val="00C64116"/>
    <w:rsid w:val="00C64853"/>
    <w:rsid w:val="00C65BD7"/>
    <w:rsid w:val="00C65FE2"/>
    <w:rsid w:val="00C6746D"/>
    <w:rsid w:val="00C70975"/>
    <w:rsid w:val="00C71836"/>
    <w:rsid w:val="00C72C9E"/>
    <w:rsid w:val="00C73348"/>
    <w:rsid w:val="00C74C9D"/>
    <w:rsid w:val="00C74D48"/>
    <w:rsid w:val="00C76B8F"/>
    <w:rsid w:val="00C76BA4"/>
    <w:rsid w:val="00C80BF0"/>
    <w:rsid w:val="00C82159"/>
    <w:rsid w:val="00C83A48"/>
    <w:rsid w:val="00C84373"/>
    <w:rsid w:val="00C84899"/>
    <w:rsid w:val="00C84EF6"/>
    <w:rsid w:val="00C850E7"/>
    <w:rsid w:val="00C85865"/>
    <w:rsid w:val="00C85E85"/>
    <w:rsid w:val="00C86333"/>
    <w:rsid w:val="00C8640F"/>
    <w:rsid w:val="00C87556"/>
    <w:rsid w:val="00C900F0"/>
    <w:rsid w:val="00C90182"/>
    <w:rsid w:val="00C90C24"/>
    <w:rsid w:val="00C91FB5"/>
    <w:rsid w:val="00C926C8"/>
    <w:rsid w:val="00C926CC"/>
    <w:rsid w:val="00C927A4"/>
    <w:rsid w:val="00C92A9A"/>
    <w:rsid w:val="00C92CC7"/>
    <w:rsid w:val="00C937A8"/>
    <w:rsid w:val="00C96611"/>
    <w:rsid w:val="00C966CD"/>
    <w:rsid w:val="00C96AA9"/>
    <w:rsid w:val="00C97C1E"/>
    <w:rsid w:val="00CA0A52"/>
    <w:rsid w:val="00CA1275"/>
    <w:rsid w:val="00CA1884"/>
    <w:rsid w:val="00CA1AA4"/>
    <w:rsid w:val="00CA2C0A"/>
    <w:rsid w:val="00CA2EAE"/>
    <w:rsid w:val="00CA496C"/>
    <w:rsid w:val="00CA49F4"/>
    <w:rsid w:val="00CA4AC1"/>
    <w:rsid w:val="00CA59FB"/>
    <w:rsid w:val="00CA5A04"/>
    <w:rsid w:val="00CA5C0E"/>
    <w:rsid w:val="00CA6481"/>
    <w:rsid w:val="00CA6AD2"/>
    <w:rsid w:val="00CA7D18"/>
    <w:rsid w:val="00CB0316"/>
    <w:rsid w:val="00CB0B11"/>
    <w:rsid w:val="00CB1C6B"/>
    <w:rsid w:val="00CB1DBA"/>
    <w:rsid w:val="00CB268B"/>
    <w:rsid w:val="00CB3251"/>
    <w:rsid w:val="00CB3548"/>
    <w:rsid w:val="00CB3CB2"/>
    <w:rsid w:val="00CB426A"/>
    <w:rsid w:val="00CB4625"/>
    <w:rsid w:val="00CB5354"/>
    <w:rsid w:val="00CB5E75"/>
    <w:rsid w:val="00CB6EED"/>
    <w:rsid w:val="00CB757F"/>
    <w:rsid w:val="00CC0A3D"/>
    <w:rsid w:val="00CC0F8B"/>
    <w:rsid w:val="00CC169A"/>
    <w:rsid w:val="00CC3C98"/>
    <w:rsid w:val="00CC3C9E"/>
    <w:rsid w:val="00CC3D07"/>
    <w:rsid w:val="00CC44B0"/>
    <w:rsid w:val="00CC4C4E"/>
    <w:rsid w:val="00CC5AC8"/>
    <w:rsid w:val="00CC5FDE"/>
    <w:rsid w:val="00CC6644"/>
    <w:rsid w:val="00CC6A14"/>
    <w:rsid w:val="00CC70A3"/>
    <w:rsid w:val="00CC71FB"/>
    <w:rsid w:val="00CC7F92"/>
    <w:rsid w:val="00CD0E8C"/>
    <w:rsid w:val="00CD1047"/>
    <w:rsid w:val="00CD16E8"/>
    <w:rsid w:val="00CD24B0"/>
    <w:rsid w:val="00CD287F"/>
    <w:rsid w:val="00CD2910"/>
    <w:rsid w:val="00CD31A2"/>
    <w:rsid w:val="00CD4442"/>
    <w:rsid w:val="00CD446E"/>
    <w:rsid w:val="00CD53C3"/>
    <w:rsid w:val="00CD574E"/>
    <w:rsid w:val="00CD5EA5"/>
    <w:rsid w:val="00CE04A0"/>
    <w:rsid w:val="00CE2344"/>
    <w:rsid w:val="00CE2939"/>
    <w:rsid w:val="00CE2B9D"/>
    <w:rsid w:val="00CE3EE8"/>
    <w:rsid w:val="00CE4C22"/>
    <w:rsid w:val="00CE76E5"/>
    <w:rsid w:val="00CE7978"/>
    <w:rsid w:val="00CE7D3D"/>
    <w:rsid w:val="00CF0081"/>
    <w:rsid w:val="00CF04AA"/>
    <w:rsid w:val="00CF0FB3"/>
    <w:rsid w:val="00CF2613"/>
    <w:rsid w:val="00CF2DF4"/>
    <w:rsid w:val="00CF41EC"/>
    <w:rsid w:val="00CF4F9E"/>
    <w:rsid w:val="00CF5D04"/>
    <w:rsid w:val="00CF60EC"/>
    <w:rsid w:val="00CF7EEB"/>
    <w:rsid w:val="00CF7FB7"/>
    <w:rsid w:val="00D00A61"/>
    <w:rsid w:val="00D0112E"/>
    <w:rsid w:val="00D01B82"/>
    <w:rsid w:val="00D02BE5"/>
    <w:rsid w:val="00D0405A"/>
    <w:rsid w:val="00D04C1D"/>
    <w:rsid w:val="00D04DE4"/>
    <w:rsid w:val="00D063F1"/>
    <w:rsid w:val="00D07486"/>
    <w:rsid w:val="00D10D51"/>
    <w:rsid w:val="00D11735"/>
    <w:rsid w:val="00D11930"/>
    <w:rsid w:val="00D136E0"/>
    <w:rsid w:val="00D13D83"/>
    <w:rsid w:val="00D13ED3"/>
    <w:rsid w:val="00D14B15"/>
    <w:rsid w:val="00D14D27"/>
    <w:rsid w:val="00D14F22"/>
    <w:rsid w:val="00D1726C"/>
    <w:rsid w:val="00D17F14"/>
    <w:rsid w:val="00D201D1"/>
    <w:rsid w:val="00D2080F"/>
    <w:rsid w:val="00D238AB"/>
    <w:rsid w:val="00D23A3A"/>
    <w:rsid w:val="00D23B2A"/>
    <w:rsid w:val="00D24B1F"/>
    <w:rsid w:val="00D24CF4"/>
    <w:rsid w:val="00D25717"/>
    <w:rsid w:val="00D2662E"/>
    <w:rsid w:val="00D27073"/>
    <w:rsid w:val="00D279C1"/>
    <w:rsid w:val="00D27FF5"/>
    <w:rsid w:val="00D304F5"/>
    <w:rsid w:val="00D32101"/>
    <w:rsid w:val="00D34A7B"/>
    <w:rsid w:val="00D34C66"/>
    <w:rsid w:val="00D3543E"/>
    <w:rsid w:val="00D35A6B"/>
    <w:rsid w:val="00D368DB"/>
    <w:rsid w:val="00D36D3C"/>
    <w:rsid w:val="00D37137"/>
    <w:rsid w:val="00D37537"/>
    <w:rsid w:val="00D377B2"/>
    <w:rsid w:val="00D37F5B"/>
    <w:rsid w:val="00D37F69"/>
    <w:rsid w:val="00D402CF"/>
    <w:rsid w:val="00D4058E"/>
    <w:rsid w:val="00D429FB"/>
    <w:rsid w:val="00D42F9C"/>
    <w:rsid w:val="00D444EF"/>
    <w:rsid w:val="00D45481"/>
    <w:rsid w:val="00D45889"/>
    <w:rsid w:val="00D4741C"/>
    <w:rsid w:val="00D5399A"/>
    <w:rsid w:val="00D5429B"/>
    <w:rsid w:val="00D557D0"/>
    <w:rsid w:val="00D5782A"/>
    <w:rsid w:val="00D57918"/>
    <w:rsid w:val="00D57D65"/>
    <w:rsid w:val="00D602BD"/>
    <w:rsid w:val="00D60986"/>
    <w:rsid w:val="00D609FE"/>
    <w:rsid w:val="00D61B75"/>
    <w:rsid w:val="00D624EC"/>
    <w:rsid w:val="00D62589"/>
    <w:rsid w:val="00D62C1F"/>
    <w:rsid w:val="00D62C99"/>
    <w:rsid w:val="00D66546"/>
    <w:rsid w:val="00D66BB9"/>
    <w:rsid w:val="00D670CF"/>
    <w:rsid w:val="00D6794D"/>
    <w:rsid w:val="00D70A9B"/>
    <w:rsid w:val="00D71420"/>
    <w:rsid w:val="00D7216F"/>
    <w:rsid w:val="00D73660"/>
    <w:rsid w:val="00D73B86"/>
    <w:rsid w:val="00D73D94"/>
    <w:rsid w:val="00D73DC6"/>
    <w:rsid w:val="00D74C1A"/>
    <w:rsid w:val="00D75115"/>
    <w:rsid w:val="00D754C1"/>
    <w:rsid w:val="00D75BA3"/>
    <w:rsid w:val="00D75DD4"/>
    <w:rsid w:val="00D772DD"/>
    <w:rsid w:val="00D77393"/>
    <w:rsid w:val="00D77645"/>
    <w:rsid w:val="00D77A35"/>
    <w:rsid w:val="00D80B2D"/>
    <w:rsid w:val="00D81B3E"/>
    <w:rsid w:val="00D83765"/>
    <w:rsid w:val="00D851E7"/>
    <w:rsid w:val="00D85502"/>
    <w:rsid w:val="00D863BE"/>
    <w:rsid w:val="00D8706E"/>
    <w:rsid w:val="00D87190"/>
    <w:rsid w:val="00D909DB"/>
    <w:rsid w:val="00D90C70"/>
    <w:rsid w:val="00D90E49"/>
    <w:rsid w:val="00D94299"/>
    <w:rsid w:val="00D95774"/>
    <w:rsid w:val="00D95C7D"/>
    <w:rsid w:val="00D96398"/>
    <w:rsid w:val="00D96ADE"/>
    <w:rsid w:val="00D96F92"/>
    <w:rsid w:val="00DA0621"/>
    <w:rsid w:val="00DA0CE2"/>
    <w:rsid w:val="00DA2387"/>
    <w:rsid w:val="00DA3EA8"/>
    <w:rsid w:val="00DA56DA"/>
    <w:rsid w:val="00DA5B19"/>
    <w:rsid w:val="00DB0098"/>
    <w:rsid w:val="00DB262D"/>
    <w:rsid w:val="00DB32F3"/>
    <w:rsid w:val="00DB5595"/>
    <w:rsid w:val="00DB6E7E"/>
    <w:rsid w:val="00DB7001"/>
    <w:rsid w:val="00DC01B3"/>
    <w:rsid w:val="00DC033D"/>
    <w:rsid w:val="00DC056B"/>
    <w:rsid w:val="00DC2E03"/>
    <w:rsid w:val="00DC4419"/>
    <w:rsid w:val="00DC6A10"/>
    <w:rsid w:val="00DC777D"/>
    <w:rsid w:val="00DC7BDC"/>
    <w:rsid w:val="00DD01AD"/>
    <w:rsid w:val="00DD1EFD"/>
    <w:rsid w:val="00DD3C87"/>
    <w:rsid w:val="00DD5118"/>
    <w:rsid w:val="00DD5564"/>
    <w:rsid w:val="00DD5A39"/>
    <w:rsid w:val="00DD5EFF"/>
    <w:rsid w:val="00DD6DA0"/>
    <w:rsid w:val="00DE04AD"/>
    <w:rsid w:val="00DE082E"/>
    <w:rsid w:val="00DE0BEB"/>
    <w:rsid w:val="00DE1EC5"/>
    <w:rsid w:val="00DE20D2"/>
    <w:rsid w:val="00DE3CBC"/>
    <w:rsid w:val="00DE4EB8"/>
    <w:rsid w:val="00DE59F4"/>
    <w:rsid w:val="00DE5B74"/>
    <w:rsid w:val="00DE6000"/>
    <w:rsid w:val="00DE657E"/>
    <w:rsid w:val="00DE7032"/>
    <w:rsid w:val="00DE743C"/>
    <w:rsid w:val="00DE7F6E"/>
    <w:rsid w:val="00DF07EB"/>
    <w:rsid w:val="00DF4704"/>
    <w:rsid w:val="00DF59D0"/>
    <w:rsid w:val="00DF5EBB"/>
    <w:rsid w:val="00DF76A5"/>
    <w:rsid w:val="00DF7824"/>
    <w:rsid w:val="00E00830"/>
    <w:rsid w:val="00E00F4C"/>
    <w:rsid w:val="00E02474"/>
    <w:rsid w:val="00E024AA"/>
    <w:rsid w:val="00E02F2B"/>
    <w:rsid w:val="00E03340"/>
    <w:rsid w:val="00E034EA"/>
    <w:rsid w:val="00E035A0"/>
    <w:rsid w:val="00E04A8D"/>
    <w:rsid w:val="00E05639"/>
    <w:rsid w:val="00E05A80"/>
    <w:rsid w:val="00E06507"/>
    <w:rsid w:val="00E06BAF"/>
    <w:rsid w:val="00E0761A"/>
    <w:rsid w:val="00E10B93"/>
    <w:rsid w:val="00E11787"/>
    <w:rsid w:val="00E12ACD"/>
    <w:rsid w:val="00E13A66"/>
    <w:rsid w:val="00E1418A"/>
    <w:rsid w:val="00E145FF"/>
    <w:rsid w:val="00E15C77"/>
    <w:rsid w:val="00E1693E"/>
    <w:rsid w:val="00E16AB4"/>
    <w:rsid w:val="00E171C1"/>
    <w:rsid w:val="00E171CD"/>
    <w:rsid w:val="00E230E8"/>
    <w:rsid w:val="00E23641"/>
    <w:rsid w:val="00E23B2E"/>
    <w:rsid w:val="00E23BB7"/>
    <w:rsid w:val="00E246A9"/>
    <w:rsid w:val="00E24808"/>
    <w:rsid w:val="00E24D67"/>
    <w:rsid w:val="00E24F41"/>
    <w:rsid w:val="00E250F1"/>
    <w:rsid w:val="00E2580E"/>
    <w:rsid w:val="00E25C17"/>
    <w:rsid w:val="00E27CA4"/>
    <w:rsid w:val="00E27DDC"/>
    <w:rsid w:val="00E30ABF"/>
    <w:rsid w:val="00E30EFA"/>
    <w:rsid w:val="00E31666"/>
    <w:rsid w:val="00E317AB"/>
    <w:rsid w:val="00E31B1A"/>
    <w:rsid w:val="00E31E25"/>
    <w:rsid w:val="00E34A7A"/>
    <w:rsid w:val="00E34D96"/>
    <w:rsid w:val="00E34F0E"/>
    <w:rsid w:val="00E3550D"/>
    <w:rsid w:val="00E36066"/>
    <w:rsid w:val="00E36E4D"/>
    <w:rsid w:val="00E408FA"/>
    <w:rsid w:val="00E41DAF"/>
    <w:rsid w:val="00E45322"/>
    <w:rsid w:val="00E4684D"/>
    <w:rsid w:val="00E47BC6"/>
    <w:rsid w:val="00E50081"/>
    <w:rsid w:val="00E50D62"/>
    <w:rsid w:val="00E51BB2"/>
    <w:rsid w:val="00E51BFA"/>
    <w:rsid w:val="00E5274E"/>
    <w:rsid w:val="00E52838"/>
    <w:rsid w:val="00E52CDE"/>
    <w:rsid w:val="00E539A5"/>
    <w:rsid w:val="00E55B1E"/>
    <w:rsid w:val="00E55BAA"/>
    <w:rsid w:val="00E579F3"/>
    <w:rsid w:val="00E57A0D"/>
    <w:rsid w:val="00E608D6"/>
    <w:rsid w:val="00E614E0"/>
    <w:rsid w:val="00E61D18"/>
    <w:rsid w:val="00E623AB"/>
    <w:rsid w:val="00E62FA3"/>
    <w:rsid w:val="00E63F71"/>
    <w:rsid w:val="00E642FB"/>
    <w:rsid w:val="00E656BB"/>
    <w:rsid w:val="00E67A69"/>
    <w:rsid w:val="00E702E0"/>
    <w:rsid w:val="00E71412"/>
    <w:rsid w:val="00E7225F"/>
    <w:rsid w:val="00E73F7F"/>
    <w:rsid w:val="00E746D9"/>
    <w:rsid w:val="00E753E8"/>
    <w:rsid w:val="00E759C3"/>
    <w:rsid w:val="00E762D4"/>
    <w:rsid w:val="00E766FF"/>
    <w:rsid w:val="00E8404C"/>
    <w:rsid w:val="00E849A1"/>
    <w:rsid w:val="00E84D91"/>
    <w:rsid w:val="00E8534F"/>
    <w:rsid w:val="00E85409"/>
    <w:rsid w:val="00E857FB"/>
    <w:rsid w:val="00E86485"/>
    <w:rsid w:val="00E874EE"/>
    <w:rsid w:val="00E87C2A"/>
    <w:rsid w:val="00E922D8"/>
    <w:rsid w:val="00E9339B"/>
    <w:rsid w:val="00E9675E"/>
    <w:rsid w:val="00E9739F"/>
    <w:rsid w:val="00E9770B"/>
    <w:rsid w:val="00EA067C"/>
    <w:rsid w:val="00EA155B"/>
    <w:rsid w:val="00EA1E2E"/>
    <w:rsid w:val="00EA321D"/>
    <w:rsid w:val="00EA3692"/>
    <w:rsid w:val="00EA429F"/>
    <w:rsid w:val="00EA4A99"/>
    <w:rsid w:val="00EA4F9E"/>
    <w:rsid w:val="00EA50B5"/>
    <w:rsid w:val="00EA63CA"/>
    <w:rsid w:val="00EA66EF"/>
    <w:rsid w:val="00EA6D3B"/>
    <w:rsid w:val="00EA71DD"/>
    <w:rsid w:val="00EA7D8E"/>
    <w:rsid w:val="00EB00AD"/>
    <w:rsid w:val="00EB0482"/>
    <w:rsid w:val="00EB0D09"/>
    <w:rsid w:val="00EB12B4"/>
    <w:rsid w:val="00EB136C"/>
    <w:rsid w:val="00EB194C"/>
    <w:rsid w:val="00EB20F9"/>
    <w:rsid w:val="00EB2585"/>
    <w:rsid w:val="00EB3EB0"/>
    <w:rsid w:val="00EB480E"/>
    <w:rsid w:val="00EB493C"/>
    <w:rsid w:val="00EB5540"/>
    <w:rsid w:val="00EB5EC6"/>
    <w:rsid w:val="00EB6986"/>
    <w:rsid w:val="00EB7FC9"/>
    <w:rsid w:val="00EC23F6"/>
    <w:rsid w:val="00EC34B2"/>
    <w:rsid w:val="00EC399B"/>
    <w:rsid w:val="00EC6118"/>
    <w:rsid w:val="00EC7263"/>
    <w:rsid w:val="00ED27E8"/>
    <w:rsid w:val="00ED313B"/>
    <w:rsid w:val="00ED335D"/>
    <w:rsid w:val="00ED33BD"/>
    <w:rsid w:val="00ED54AF"/>
    <w:rsid w:val="00ED5C49"/>
    <w:rsid w:val="00ED7137"/>
    <w:rsid w:val="00EE0D41"/>
    <w:rsid w:val="00EE0E30"/>
    <w:rsid w:val="00EE0EA0"/>
    <w:rsid w:val="00EE22C9"/>
    <w:rsid w:val="00EE275B"/>
    <w:rsid w:val="00EE2FA2"/>
    <w:rsid w:val="00EE3293"/>
    <w:rsid w:val="00EE3D13"/>
    <w:rsid w:val="00EE41CF"/>
    <w:rsid w:val="00EE6DEE"/>
    <w:rsid w:val="00EE74D5"/>
    <w:rsid w:val="00EF0068"/>
    <w:rsid w:val="00EF02DA"/>
    <w:rsid w:val="00EF06EA"/>
    <w:rsid w:val="00EF137A"/>
    <w:rsid w:val="00EF24CF"/>
    <w:rsid w:val="00EF33A7"/>
    <w:rsid w:val="00EF4356"/>
    <w:rsid w:val="00EF5707"/>
    <w:rsid w:val="00F00761"/>
    <w:rsid w:val="00F00CB7"/>
    <w:rsid w:val="00F03C3D"/>
    <w:rsid w:val="00F03F9E"/>
    <w:rsid w:val="00F04DD1"/>
    <w:rsid w:val="00F050B3"/>
    <w:rsid w:val="00F05862"/>
    <w:rsid w:val="00F05994"/>
    <w:rsid w:val="00F067D6"/>
    <w:rsid w:val="00F07604"/>
    <w:rsid w:val="00F10223"/>
    <w:rsid w:val="00F10BCA"/>
    <w:rsid w:val="00F113E6"/>
    <w:rsid w:val="00F13921"/>
    <w:rsid w:val="00F13E1D"/>
    <w:rsid w:val="00F140BB"/>
    <w:rsid w:val="00F146A8"/>
    <w:rsid w:val="00F151D1"/>
    <w:rsid w:val="00F17A8E"/>
    <w:rsid w:val="00F21012"/>
    <w:rsid w:val="00F21088"/>
    <w:rsid w:val="00F2130A"/>
    <w:rsid w:val="00F21FB8"/>
    <w:rsid w:val="00F228D6"/>
    <w:rsid w:val="00F2445E"/>
    <w:rsid w:val="00F25B6A"/>
    <w:rsid w:val="00F26876"/>
    <w:rsid w:val="00F3131C"/>
    <w:rsid w:val="00F32067"/>
    <w:rsid w:val="00F326BF"/>
    <w:rsid w:val="00F327E7"/>
    <w:rsid w:val="00F34480"/>
    <w:rsid w:val="00F3470F"/>
    <w:rsid w:val="00F349C6"/>
    <w:rsid w:val="00F35639"/>
    <w:rsid w:val="00F35746"/>
    <w:rsid w:val="00F3644C"/>
    <w:rsid w:val="00F366BB"/>
    <w:rsid w:val="00F3789E"/>
    <w:rsid w:val="00F40425"/>
    <w:rsid w:val="00F4064A"/>
    <w:rsid w:val="00F40C81"/>
    <w:rsid w:val="00F40DDD"/>
    <w:rsid w:val="00F418CC"/>
    <w:rsid w:val="00F435D3"/>
    <w:rsid w:val="00F4475A"/>
    <w:rsid w:val="00F447C7"/>
    <w:rsid w:val="00F459B4"/>
    <w:rsid w:val="00F45A95"/>
    <w:rsid w:val="00F45B07"/>
    <w:rsid w:val="00F46001"/>
    <w:rsid w:val="00F4615C"/>
    <w:rsid w:val="00F466E4"/>
    <w:rsid w:val="00F469DF"/>
    <w:rsid w:val="00F47C07"/>
    <w:rsid w:val="00F5140B"/>
    <w:rsid w:val="00F518A4"/>
    <w:rsid w:val="00F5211B"/>
    <w:rsid w:val="00F5214D"/>
    <w:rsid w:val="00F5230A"/>
    <w:rsid w:val="00F529F9"/>
    <w:rsid w:val="00F5304A"/>
    <w:rsid w:val="00F552C1"/>
    <w:rsid w:val="00F554A9"/>
    <w:rsid w:val="00F564D3"/>
    <w:rsid w:val="00F565C4"/>
    <w:rsid w:val="00F56F18"/>
    <w:rsid w:val="00F57E6F"/>
    <w:rsid w:val="00F606A9"/>
    <w:rsid w:val="00F60AA7"/>
    <w:rsid w:val="00F60C91"/>
    <w:rsid w:val="00F6153E"/>
    <w:rsid w:val="00F62406"/>
    <w:rsid w:val="00F6333F"/>
    <w:rsid w:val="00F6342D"/>
    <w:rsid w:val="00F649A6"/>
    <w:rsid w:val="00F70124"/>
    <w:rsid w:val="00F70473"/>
    <w:rsid w:val="00F70C05"/>
    <w:rsid w:val="00F70C86"/>
    <w:rsid w:val="00F71300"/>
    <w:rsid w:val="00F716FD"/>
    <w:rsid w:val="00F73D28"/>
    <w:rsid w:val="00F74029"/>
    <w:rsid w:val="00F767BE"/>
    <w:rsid w:val="00F77317"/>
    <w:rsid w:val="00F774F0"/>
    <w:rsid w:val="00F80355"/>
    <w:rsid w:val="00F82A9F"/>
    <w:rsid w:val="00F8382A"/>
    <w:rsid w:val="00F84789"/>
    <w:rsid w:val="00F84913"/>
    <w:rsid w:val="00F854AF"/>
    <w:rsid w:val="00F85C94"/>
    <w:rsid w:val="00F86C7E"/>
    <w:rsid w:val="00F87142"/>
    <w:rsid w:val="00F873B0"/>
    <w:rsid w:val="00F87580"/>
    <w:rsid w:val="00F87C43"/>
    <w:rsid w:val="00F91E6D"/>
    <w:rsid w:val="00F961A2"/>
    <w:rsid w:val="00F96658"/>
    <w:rsid w:val="00F974C3"/>
    <w:rsid w:val="00FA3E56"/>
    <w:rsid w:val="00FA5722"/>
    <w:rsid w:val="00FA583E"/>
    <w:rsid w:val="00FA5AB1"/>
    <w:rsid w:val="00FA67FF"/>
    <w:rsid w:val="00FB074E"/>
    <w:rsid w:val="00FB0C81"/>
    <w:rsid w:val="00FB1DEF"/>
    <w:rsid w:val="00FB1F15"/>
    <w:rsid w:val="00FB28F8"/>
    <w:rsid w:val="00FB298C"/>
    <w:rsid w:val="00FB48E8"/>
    <w:rsid w:val="00FB541A"/>
    <w:rsid w:val="00FB591D"/>
    <w:rsid w:val="00FB5D82"/>
    <w:rsid w:val="00FB790E"/>
    <w:rsid w:val="00FB7C9B"/>
    <w:rsid w:val="00FC176B"/>
    <w:rsid w:val="00FC2200"/>
    <w:rsid w:val="00FC2540"/>
    <w:rsid w:val="00FC2594"/>
    <w:rsid w:val="00FC2DFC"/>
    <w:rsid w:val="00FC3252"/>
    <w:rsid w:val="00FC48B3"/>
    <w:rsid w:val="00FC49B1"/>
    <w:rsid w:val="00FC7441"/>
    <w:rsid w:val="00FC7570"/>
    <w:rsid w:val="00FD124F"/>
    <w:rsid w:val="00FD1EA1"/>
    <w:rsid w:val="00FD21C8"/>
    <w:rsid w:val="00FD3A29"/>
    <w:rsid w:val="00FD3F20"/>
    <w:rsid w:val="00FD40EF"/>
    <w:rsid w:val="00FD4880"/>
    <w:rsid w:val="00FD5184"/>
    <w:rsid w:val="00FD5289"/>
    <w:rsid w:val="00FD5B13"/>
    <w:rsid w:val="00FD5F56"/>
    <w:rsid w:val="00FD68C2"/>
    <w:rsid w:val="00FD7E8C"/>
    <w:rsid w:val="00FE1B27"/>
    <w:rsid w:val="00FE322D"/>
    <w:rsid w:val="00FE463A"/>
    <w:rsid w:val="00FE5599"/>
    <w:rsid w:val="00FE5EAF"/>
    <w:rsid w:val="00FE732A"/>
    <w:rsid w:val="00FE74E3"/>
    <w:rsid w:val="00FF0091"/>
    <w:rsid w:val="00FF0204"/>
    <w:rsid w:val="00FF27CB"/>
    <w:rsid w:val="00FF3AED"/>
    <w:rsid w:val="00FF3E4A"/>
    <w:rsid w:val="00FF5927"/>
    <w:rsid w:val="00FF6553"/>
    <w:rsid w:val="00FF7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00EE9DD0"/>
  <w15:docId w15:val="{E68B9B18-6340-448E-91EA-E7CFE4C43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8"/>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4"/>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5"/>
      </w:numPr>
    </w:pPr>
  </w:style>
  <w:style w:type="numbering" w:styleId="ArticleSection">
    <w:name w:val="Outline List 3"/>
    <w:basedOn w:val="NoList"/>
    <w:semiHidden/>
    <w:rsid w:val="00493D40"/>
    <w:pPr>
      <w:numPr>
        <w:numId w:val="6"/>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CA"/>
    </w:rPr>
  </w:style>
  <w:style w:type="paragraph" w:customStyle="1" w:styleId="Header4">
    <w:name w:val="Header4"/>
    <w:aliases w:val="Para 4"/>
    <w:basedOn w:val="Normal"/>
    <w:next w:val="Normal"/>
    <w:rsid w:val="00DC6A10"/>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2333B4"/>
    <w:rPr>
      <w:sz w:val="22"/>
      <w:szCs w:val="22"/>
      <w:lang w:val="en-CA"/>
    </w:rPr>
  </w:style>
  <w:style w:type="paragraph" w:styleId="ListParagraph">
    <w:name w:val="List Paragraph"/>
    <w:basedOn w:val="Normal"/>
    <w:uiPriority w:val="34"/>
    <w:qFormat/>
    <w:rsid w:val="002333B4"/>
    <w:pPr>
      <w:ind w:left="720"/>
    </w:pPr>
    <w:rPr>
      <w:lang w:val="en-GB"/>
    </w:rPr>
  </w:style>
  <w:style w:type="table" w:customStyle="1" w:styleId="TableGrid10">
    <w:name w:val="Table Grid1"/>
    <w:basedOn w:val="TableNormal"/>
    <w:next w:val="TableGrid"/>
    <w:rsid w:val="002333B4"/>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333B4"/>
    <w:rPr>
      <w:sz w:val="20"/>
      <w:szCs w:val="20"/>
      <w:lang w:val="en-GB"/>
    </w:rPr>
  </w:style>
  <w:style w:type="character" w:customStyle="1" w:styleId="EndnoteTextChar">
    <w:name w:val="Endnote Text Char"/>
    <w:basedOn w:val="DefaultParagraphFont"/>
    <w:link w:val="EndnoteText"/>
    <w:uiPriority w:val="99"/>
    <w:semiHidden/>
    <w:rsid w:val="002333B4"/>
    <w:rPr>
      <w:lang w:val="en-GB"/>
    </w:rPr>
  </w:style>
  <w:style w:type="character" w:styleId="EndnoteReference">
    <w:name w:val="endnote reference"/>
    <w:basedOn w:val="DefaultParagraphFont"/>
    <w:uiPriority w:val="99"/>
    <w:semiHidden/>
    <w:unhideWhenUsed/>
    <w:rsid w:val="002333B4"/>
    <w:rPr>
      <w:vertAlign w:val="superscript"/>
    </w:rPr>
  </w:style>
  <w:style w:type="paragraph" w:styleId="Revision">
    <w:name w:val="Revision"/>
    <w:hidden/>
    <w:uiPriority w:val="99"/>
    <w:semiHidden/>
    <w:rsid w:val="002333B4"/>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2333B4"/>
    <w:rPr>
      <w:sz w:val="22"/>
      <w:szCs w:val="22"/>
      <w:lang w:val="en-CA"/>
    </w:rPr>
  </w:style>
  <w:style w:type="character" w:customStyle="1" w:styleId="Mention1">
    <w:name w:val="Mention1"/>
    <w:basedOn w:val="DefaultParagraphFont"/>
    <w:uiPriority w:val="99"/>
    <w:unhideWhenUsed/>
    <w:rsid w:val="002333B4"/>
    <w:rPr>
      <w:color w:val="2B579A"/>
      <w:shd w:val="clear" w:color="auto" w:fill="E1DFDD"/>
    </w:rPr>
  </w:style>
  <w:style w:type="paragraph" w:styleId="NormalWeb">
    <w:name w:val="Normal (Web)"/>
    <w:basedOn w:val="Normal"/>
    <w:uiPriority w:val="99"/>
    <w:unhideWhenUsed/>
    <w:rsid w:val="002333B4"/>
    <w:pPr>
      <w:spacing w:before="100" w:beforeAutospacing="1" w:after="100" w:afterAutospacing="1"/>
      <w:jc w:val="left"/>
    </w:pPr>
    <w:rPr>
      <w:sz w:val="24"/>
      <w:szCs w:val="24"/>
      <w:lang w:eastAsia="en-CA"/>
    </w:rPr>
  </w:style>
  <w:style w:type="character" w:customStyle="1" w:styleId="FooterChar">
    <w:name w:val="Footer Char"/>
    <w:basedOn w:val="DefaultParagraphFont"/>
    <w:link w:val="Footer"/>
    <w:uiPriority w:val="99"/>
    <w:rsid w:val="002333B4"/>
    <w:rPr>
      <w:sz w:val="22"/>
      <w:szCs w:val="22"/>
      <w:lang w:val="en-CA"/>
    </w:rPr>
  </w:style>
  <w:style w:type="paragraph" w:styleId="NoSpacing">
    <w:name w:val="No Spacing"/>
    <w:uiPriority w:val="1"/>
    <w:qFormat/>
    <w:rsid w:val="00136039"/>
    <w:pPr>
      <w:jc w:val="both"/>
    </w:pPr>
    <w:rPr>
      <w:sz w:val="22"/>
      <w:szCs w:val="22"/>
      <w:lang w:val="en-CA"/>
    </w:rPr>
  </w:style>
  <w:style w:type="character" w:styleId="Hyperlink">
    <w:name w:val="Hyperlink"/>
    <w:basedOn w:val="DefaultParagraphFont"/>
    <w:uiPriority w:val="99"/>
    <w:unhideWhenUsed/>
    <w:rsid w:val="00315D13"/>
    <w:rPr>
      <w:color w:val="0000FF" w:themeColor="hyperlink"/>
      <w:u w:val="single"/>
    </w:rPr>
  </w:style>
  <w:style w:type="character" w:customStyle="1" w:styleId="UnresolvedMention1">
    <w:name w:val="Unresolved Mention1"/>
    <w:basedOn w:val="DefaultParagraphFont"/>
    <w:uiPriority w:val="99"/>
    <w:semiHidden/>
    <w:unhideWhenUsed/>
    <w:rsid w:val="00315D13"/>
    <w:rPr>
      <w:color w:val="605E5C"/>
      <w:shd w:val="clear" w:color="auto" w:fill="E1DFDD"/>
    </w:rPr>
  </w:style>
  <w:style w:type="paragraph" w:styleId="BodyText">
    <w:name w:val="Body Text"/>
    <w:basedOn w:val="Normal"/>
    <w:link w:val="BodyTextChar"/>
    <w:uiPriority w:val="99"/>
    <w:semiHidden/>
    <w:unhideWhenUsed/>
    <w:rsid w:val="0069348C"/>
    <w:pPr>
      <w:spacing w:after="120"/>
    </w:pPr>
  </w:style>
  <w:style w:type="character" w:customStyle="1" w:styleId="BodyTextChar">
    <w:name w:val="Body Text Char"/>
    <w:basedOn w:val="DefaultParagraphFont"/>
    <w:link w:val="BodyText"/>
    <w:uiPriority w:val="99"/>
    <w:semiHidden/>
    <w:rsid w:val="0069348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2FE8"/>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00256">
      <w:bodyDiv w:val="1"/>
      <w:marLeft w:val="0"/>
      <w:marRight w:val="0"/>
      <w:marTop w:val="0"/>
      <w:marBottom w:val="0"/>
      <w:divBdr>
        <w:top w:val="none" w:sz="0" w:space="0" w:color="auto"/>
        <w:left w:val="none" w:sz="0" w:space="0" w:color="auto"/>
        <w:bottom w:val="none" w:sz="0" w:space="0" w:color="auto"/>
        <w:right w:val="none" w:sz="0" w:space="0" w:color="auto"/>
      </w:divBdr>
    </w:div>
    <w:div w:id="58215114">
      <w:bodyDiv w:val="1"/>
      <w:marLeft w:val="0"/>
      <w:marRight w:val="0"/>
      <w:marTop w:val="0"/>
      <w:marBottom w:val="0"/>
      <w:divBdr>
        <w:top w:val="none" w:sz="0" w:space="0" w:color="auto"/>
        <w:left w:val="none" w:sz="0" w:space="0" w:color="auto"/>
        <w:bottom w:val="none" w:sz="0" w:space="0" w:color="auto"/>
        <w:right w:val="none" w:sz="0" w:space="0" w:color="auto"/>
      </w:divBdr>
    </w:div>
    <w:div w:id="74204593">
      <w:bodyDiv w:val="1"/>
      <w:marLeft w:val="0"/>
      <w:marRight w:val="0"/>
      <w:marTop w:val="0"/>
      <w:marBottom w:val="0"/>
      <w:divBdr>
        <w:top w:val="none" w:sz="0" w:space="0" w:color="auto"/>
        <w:left w:val="none" w:sz="0" w:space="0" w:color="auto"/>
        <w:bottom w:val="none" w:sz="0" w:space="0" w:color="auto"/>
        <w:right w:val="none" w:sz="0" w:space="0" w:color="auto"/>
      </w:divBdr>
    </w:div>
    <w:div w:id="169880057">
      <w:bodyDiv w:val="1"/>
      <w:marLeft w:val="0"/>
      <w:marRight w:val="0"/>
      <w:marTop w:val="0"/>
      <w:marBottom w:val="0"/>
      <w:divBdr>
        <w:top w:val="none" w:sz="0" w:space="0" w:color="auto"/>
        <w:left w:val="none" w:sz="0" w:space="0" w:color="auto"/>
        <w:bottom w:val="none" w:sz="0" w:space="0" w:color="auto"/>
        <w:right w:val="none" w:sz="0" w:space="0" w:color="auto"/>
      </w:divBdr>
    </w:div>
    <w:div w:id="181631473">
      <w:bodyDiv w:val="1"/>
      <w:marLeft w:val="0"/>
      <w:marRight w:val="0"/>
      <w:marTop w:val="0"/>
      <w:marBottom w:val="0"/>
      <w:divBdr>
        <w:top w:val="none" w:sz="0" w:space="0" w:color="auto"/>
        <w:left w:val="none" w:sz="0" w:space="0" w:color="auto"/>
        <w:bottom w:val="none" w:sz="0" w:space="0" w:color="auto"/>
        <w:right w:val="none" w:sz="0" w:space="0" w:color="auto"/>
      </w:divBdr>
    </w:div>
    <w:div w:id="205726747">
      <w:bodyDiv w:val="1"/>
      <w:marLeft w:val="0"/>
      <w:marRight w:val="0"/>
      <w:marTop w:val="0"/>
      <w:marBottom w:val="0"/>
      <w:divBdr>
        <w:top w:val="none" w:sz="0" w:space="0" w:color="auto"/>
        <w:left w:val="none" w:sz="0" w:space="0" w:color="auto"/>
        <w:bottom w:val="none" w:sz="0" w:space="0" w:color="auto"/>
        <w:right w:val="none" w:sz="0" w:space="0" w:color="auto"/>
      </w:divBdr>
    </w:div>
    <w:div w:id="23929733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7589197">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74232948">
      <w:bodyDiv w:val="1"/>
      <w:marLeft w:val="0"/>
      <w:marRight w:val="0"/>
      <w:marTop w:val="0"/>
      <w:marBottom w:val="0"/>
      <w:divBdr>
        <w:top w:val="none" w:sz="0" w:space="0" w:color="auto"/>
        <w:left w:val="none" w:sz="0" w:space="0" w:color="auto"/>
        <w:bottom w:val="none" w:sz="0" w:space="0" w:color="auto"/>
        <w:right w:val="none" w:sz="0" w:space="0" w:color="auto"/>
      </w:divBdr>
    </w:div>
    <w:div w:id="397477416">
      <w:bodyDiv w:val="1"/>
      <w:marLeft w:val="0"/>
      <w:marRight w:val="0"/>
      <w:marTop w:val="0"/>
      <w:marBottom w:val="0"/>
      <w:divBdr>
        <w:top w:val="none" w:sz="0" w:space="0" w:color="auto"/>
        <w:left w:val="none" w:sz="0" w:space="0" w:color="auto"/>
        <w:bottom w:val="none" w:sz="0" w:space="0" w:color="auto"/>
        <w:right w:val="none" w:sz="0" w:space="0" w:color="auto"/>
      </w:divBdr>
    </w:div>
    <w:div w:id="408887262">
      <w:bodyDiv w:val="1"/>
      <w:marLeft w:val="0"/>
      <w:marRight w:val="0"/>
      <w:marTop w:val="0"/>
      <w:marBottom w:val="0"/>
      <w:divBdr>
        <w:top w:val="none" w:sz="0" w:space="0" w:color="auto"/>
        <w:left w:val="none" w:sz="0" w:space="0" w:color="auto"/>
        <w:bottom w:val="none" w:sz="0" w:space="0" w:color="auto"/>
        <w:right w:val="none" w:sz="0" w:space="0" w:color="auto"/>
      </w:divBdr>
    </w:div>
    <w:div w:id="413821801">
      <w:bodyDiv w:val="1"/>
      <w:marLeft w:val="0"/>
      <w:marRight w:val="0"/>
      <w:marTop w:val="0"/>
      <w:marBottom w:val="0"/>
      <w:divBdr>
        <w:top w:val="none" w:sz="0" w:space="0" w:color="auto"/>
        <w:left w:val="none" w:sz="0" w:space="0" w:color="auto"/>
        <w:bottom w:val="none" w:sz="0" w:space="0" w:color="auto"/>
        <w:right w:val="none" w:sz="0" w:space="0" w:color="auto"/>
      </w:divBdr>
    </w:div>
    <w:div w:id="531964516">
      <w:bodyDiv w:val="1"/>
      <w:marLeft w:val="0"/>
      <w:marRight w:val="0"/>
      <w:marTop w:val="0"/>
      <w:marBottom w:val="0"/>
      <w:divBdr>
        <w:top w:val="none" w:sz="0" w:space="0" w:color="auto"/>
        <w:left w:val="none" w:sz="0" w:space="0" w:color="auto"/>
        <w:bottom w:val="none" w:sz="0" w:space="0" w:color="auto"/>
        <w:right w:val="none" w:sz="0" w:space="0" w:color="auto"/>
      </w:divBdr>
    </w:div>
    <w:div w:id="589314584">
      <w:bodyDiv w:val="1"/>
      <w:marLeft w:val="0"/>
      <w:marRight w:val="0"/>
      <w:marTop w:val="0"/>
      <w:marBottom w:val="0"/>
      <w:divBdr>
        <w:top w:val="none" w:sz="0" w:space="0" w:color="auto"/>
        <w:left w:val="none" w:sz="0" w:space="0" w:color="auto"/>
        <w:bottom w:val="none" w:sz="0" w:space="0" w:color="auto"/>
        <w:right w:val="none" w:sz="0" w:space="0" w:color="auto"/>
      </w:divBdr>
    </w:div>
    <w:div w:id="597569406">
      <w:bodyDiv w:val="1"/>
      <w:marLeft w:val="0"/>
      <w:marRight w:val="0"/>
      <w:marTop w:val="0"/>
      <w:marBottom w:val="0"/>
      <w:divBdr>
        <w:top w:val="none" w:sz="0" w:space="0" w:color="auto"/>
        <w:left w:val="none" w:sz="0" w:space="0" w:color="auto"/>
        <w:bottom w:val="none" w:sz="0" w:space="0" w:color="auto"/>
        <w:right w:val="none" w:sz="0" w:space="0" w:color="auto"/>
      </w:divBdr>
    </w:div>
    <w:div w:id="611283101">
      <w:bodyDiv w:val="1"/>
      <w:marLeft w:val="0"/>
      <w:marRight w:val="0"/>
      <w:marTop w:val="0"/>
      <w:marBottom w:val="0"/>
      <w:divBdr>
        <w:top w:val="none" w:sz="0" w:space="0" w:color="auto"/>
        <w:left w:val="none" w:sz="0" w:space="0" w:color="auto"/>
        <w:bottom w:val="none" w:sz="0" w:space="0" w:color="auto"/>
        <w:right w:val="none" w:sz="0" w:space="0" w:color="auto"/>
      </w:divBdr>
    </w:div>
    <w:div w:id="68317375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9669974">
      <w:bodyDiv w:val="1"/>
      <w:marLeft w:val="0"/>
      <w:marRight w:val="0"/>
      <w:marTop w:val="0"/>
      <w:marBottom w:val="0"/>
      <w:divBdr>
        <w:top w:val="none" w:sz="0" w:space="0" w:color="auto"/>
        <w:left w:val="none" w:sz="0" w:space="0" w:color="auto"/>
        <w:bottom w:val="none" w:sz="0" w:space="0" w:color="auto"/>
        <w:right w:val="none" w:sz="0" w:space="0" w:color="auto"/>
      </w:divBdr>
    </w:div>
    <w:div w:id="748501480">
      <w:bodyDiv w:val="1"/>
      <w:marLeft w:val="0"/>
      <w:marRight w:val="0"/>
      <w:marTop w:val="0"/>
      <w:marBottom w:val="0"/>
      <w:divBdr>
        <w:top w:val="none" w:sz="0" w:space="0" w:color="auto"/>
        <w:left w:val="none" w:sz="0" w:space="0" w:color="auto"/>
        <w:bottom w:val="none" w:sz="0" w:space="0" w:color="auto"/>
        <w:right w:val="none" w:sz="0" w:space="0" w:color="auto"/>
      </w:divBdr>
    </w:div>
    <w:div w:id="773668887">
      <w:bodyDiv w:val="1"/>
      <w:marLeft w:val="0"/>
      <w:marRight w:val="0"/>
      <w:marTop w:val="0"/>
      <w:marBottom w:val="0"/>
      <w:divBdr>
        <w:top w:val="none" w:sz="0" w:space="0" w:color="auto"/>
        <w:left w:val="none" w:sz="0" w:space="0" w:color="auto"/>
        <w:bottom w:val="none" w:sz="0" w:space="0" w:color="auto"/>
        <w:right w:val="none" w:sz="0" w:space="0" w:color="auto"/>
      </w:divBdr>
    </w:div>
    <w:div w:id="797838081">
      <w:bodyDiv w:val="1"/>
      <w:marLeft w:val="0"/>
      <w:marRight w:val="0"/>
      <w:marTop w:val="0"/>
      <w:marBottom w:val="0"/>
      <w:divBdr>
        <w:top w:val="none" w:sz="0" w:space="0" w:color="auto"/>
        <w:left w:val="none" w:sz="0" w:space="0" w:color="auto"/>
        <w:bottom w:val="none" w:sz="0" w:space="0" w:color="auto"/>
        <w:right w:val="none" w:sz="0" w:space="0" w:color="auto"/>
      </w:divBdr>
    </w:div>
    <w:div w:id="851841344">
      <w:bodyDiv w:val="1"/>
      <w:marLeft w:val="0"/>
      <w:marRight w:val="0"/>
      <w:marTop w:val="0"/>
      <w:marBottom w:val="0"/>
      <w:divBdr>
        <w:top w:val="none" w:sz="0" w:space="0" w:color="auto"/>
        <w:left w:val="none" w:sz="0" w:space="0" w:color="auto"/>
        <w:bottom w:val="none" w:sz="0" w:space="0" w:color="auto"/>
        <w:right w:val="none" w:sz="0" w:space="0" w:color="auto"/>
      </w:divBdr>
    </w:div>
    <w:div w:id="922420010">
      <w:bodyDiv w:val="1"/>
      <w:marLeft w:val="0"/>
      <w:marRight w:val="0"/>
      <w:marTop w:val="0"/>
      <w:marBottom w:val="0"/>
      <w:divBdr>
        <w:top w:val="none" w:sz="0" w:space="0" w:color="auto"/>
        <w:left w:val="none" w:sz="0" w:space="0" w:color="auto"/>
        <w:bottom w:val="none" w:sz="0" w:space="0" w:color="auto"/>
        <w:right w:val="none" w:sz="0" w:space="0" w:color="auto"/>
      </w:divBdr>
    </w:div>
    <w:div w:id="1018656787">
      <w:bodyDiv w:val="1"/>
      <w:marLeft w:val="0"/>
      <w:marRight w:val="0"/>
      <w:marTop w:val="0"/>
      <w:marBottom w:val="0"/>
      <w:divBdr>
        <w:top w:val="none" w:sz="0" w:space="0" w:color="auto"/>
        <w:left w:val="none" w:sz="0" w:space="0" w:color="auto"/>
        <w:bottom w:val="none" w:sz="0" w:space="0" w:color="auto"/>
        <w:right w:val="none" w:sz="0" w:space="0" w:color="auto"/>
      </w:divBdr>
    </w:div>
    <w:div w:id="1020009450">
      <w:bodyDiv w:val="1"/>
      <w:marLeft w:val="0"/>
      <w:marRight w:val="0"/>
      <w:marTop w:val="0"/>
      <w:marBottom w:val="0"/>
      <w:divBdr>
        <w:top w:val="none" w:sz="0" w:space="0" w:color="auto"/>
        <w:left w:val="none" w:sz="0" w:space="0" w:color="auto"/>
        <w:bottom w:val="none" w:sz="0" w:space="0" w:color="auto"/>
        <w:right w:val="none" w:sz="0" w:space="0" w:color="auto"/>
      </w:divBdr>
    </w:div>
    <w:div w:id="1024945036">
      <w:bodyDiv w:val="1"/>
      <w:marLeft w:val="0"/>
      <w:marRight w:val="0"/>
      <w:marTop w:val="0"/>
      <w:marBottom w:val="0"/>
      <w:divBdr>
        <w:top w:val="none" w:sz="0" w:space="0" w:color="auto"/>
        <w:left w:val="none" w:sz="0" w:space="0" w:color="auto"/>
        <w:bottom w:val="none" w:sz="0" w:space="0" w:color="auto"/>
        <w:right w:val="none" w:sz="0" w:space="0" w:color="auto"/>
      </w:divBdr>
    </w:div>
    <w:div w:id="1104377207">
      <w:bodyDiv w:val="1"/>
      <w:marLeft w:val="0"/>
      <w:marRight w:val="0"/>
      <w:marTop w:val="0"/>
      <w:marBottom w:val="0"/>
      <w:divBdr>
        <w:top w:val="none" w:sz="0" w:space="0" w:color="auto"/>
        <w:left w:val="none" w:sz="0" w:space="0" w:color="auto"/>
        <w:bottom w:val="none" w:sz="0" w:space="0" w:color="auto"/>
        <w:right w:val="none" w:sz="0" w:space="0" w:color="auto"/>
      </w:divBdr>
    </w:div>
    <w:div w:id="1241326879">
      <w:bodyDiv w:val="1"/>
      <w:marLeft w:val="0"/>
      <w:marRight w:val="0"/>
      <w:marTop w:val="0"/>
      <w:marBottom w:val="0"/>
      <w:divBdr>
        <w:top w:val="none" w:sz="0" w:space="0" w:color="auto"/>
        <w:left w:val="none" w:sz="0" w:space="0" w:color="auto"/>
        <w:bottom w:val="none" w:sz="0" w:space="0" w:color="auto"/>
        <w:right w:val="none" w:sz="0" w:space="0" w:color="auto"/>
      </w:divBdr>
    </w:div>
    <w:div w:id="1242789832">
      <w:bodyDiv w:val="1"/>
      <w:marLeft w:val="0"/>
      <w:marRight w:val="0"/>
      <w:marTop w:val="0"/>
      <w:marBottom w:val="0"/>
      <w:divBdr>
        <w:top w:val="none" w:sz="0" w:space="0" w:color="auto"/>
        <w:left w:val="none" w:sz="0" w:space="0" w:color="auto"/>
        <w:bottom w:val="none" w:sz="0" w:space="0" w:color="auto"/>
        <w:right w:val="none" w:sz="0" w:space="0" w:color="auto"/>
      </w:divBdr>
    </w:div>
    <w:div w:id="1280457483">
      <w:bodyDiv w:val="1"/>
      <w:marLeft w:val="0"/>
      <w:marRight w:val="0"/>
      <w:marTop w:val="0"/>
      <w:marBottom w:val="0"/>
      <w:divBdr>
        <w:top w:val="none" w:sz="0" w:space="0" w:color="auto"/>
        <w:left w:val="none" w:sz="0" w:space="0" w:color="auto"/>
        <w:bottom w:val="none" w:sz="0" w:space="0" w:color="auto"/>
        <w:right w:val="none" w:sz="0" w:space="0" w:color="auto"/>
      </w:divBdr>
    </w:div>
    <w:div w:id="1290667632">
      <w:bodyDiv w:val="1"/>
      <w:marLeft w:val="0"/>
      <w:marRight w:val="0"/>
      <w:marTop w:val="0"/>
      <w:marBottom w:val="0"/>
      <w:divBdr>
        <w:top w:val="none" w:sz="0" w:space="0" w:color="auto"/>
        <w:left w:val="none" w:sz="0" w:space="0" w:color="auto"/>
        <w:bottom w:val="none" w:sz="0" w:space="0" w:color="auto"/>
        <w:right w:val="none" w:sz="0" w:space="0" w:color="auto"/>
      </w:divBdr>
    </w:div>
    <w:div w:id="1396900408">
      <w:bodyDiv w:val="1"/>
      <w:marLeft w:val="0"/>
      <w:marRight w:val="0"/>
      <w:marTop w:val="0"/>
      <w:marBottom w:val="0"/>
      <w:divBdr>
        <w:top w:val="none" w:sz="0" w:space="0" w:color="auto"/>
        <w:left w:val="none" w:sz="0" w:space="0" w:color="auto"/>
        <w:bottom w:val="none" w:sz="0" w:space="0" w:color="auto"/>
        <w:right w:val="none" w:sz="0" w:space="0" w:color="auto"/>
      </w:divBdr>
    </w:div>
    <w:div w:id="1403329974">
      <w:bodyDiv w:val="1"/>
      <w:marLeft w:val="0"/>
      <w:marRight w:val="0"/>
      <w:marTop w:val="0"/>
      <w:marBottom w:val="0"/>
      <w:divBdr>
        <w:top w:val="none" w:sz="0" w:space="0" w:color="auto"/>
        <w:left w:val="none" w:sz="0" w:space="0" w:color="auto"/>
        <w:bottom w:val="none" w:sz="0" w:space="0" w:color="auto"/>
        <w:right w:val="none" w:sz="0" w:space="0" w:color="auto"/>
      </w:divBdr>
    </w:div>
    <w:div w:id="1422603056">
      <w:bodyDiv w:val="1"/>
      <w:marLeft w:val="0"/>
      <w:marRight w:val="0"/>
      <w:marTop w:val="0"/>
      <w:marBottom w:val="0"/>
      <w:divBdr>
        <w:top w:val="none" w:sz="0" w:space="0" w:color="auto"/>
        <w:left w:val="none" w:sz="0" w:space="0" w:color="auto"/>
        <w:bottom w:val="none" w:sz="0" w:space="0" w:color="auto"/>
        <w:right w:val="none" w:sz="0" w:space="0" w:color="auto"/>
      </w:divBdr>
    </w:div>
    <w:div w:id="1481193281">
      <w:bodyDiv w:val="1"/>
      <w:marLeft w:val="0"/>
      <w:marRight w:val="0"/>
      <w:marTop w:val="0"/>
      <w:marBottom w:val="0"/>
      <w:divBdr>
        <w:top w:val="none" w:sz="0" w:space="0" w:color="auto"/>
        <w:left w:val="none" w:sz="0" w:space="0" w:color="auto"/>
        <w:bottom w:val="none" w:sz="0" w:space="0" w:color="auto"/>
        <w:right w:val="none" w:sz="0" w:space="0" w:color="auto"/>
      </w:divBdr>
    </w:div>
    <w:div w:id="1528522601">
      <w:bodyDiv w:val="1"/>
      <w:marLeft w:val="0"/>
      <w:marRight w:val="0"/>
      <w:marTop w:val="0"/>
      <w:marBottom w:val="0"/>
      <w:divBdr>
        <w:top w:val="none" w:sz="0" w:space="0" w:color="auto"/>
        <w:left w:val="none" w:sz="0" w:space="0" w:color="auto"/>
        <w:bottom w:val="none" w:sz="0" w:space="0" w:color="auto"/>
        <w:right w:val="none" w:sz="0" w:space="0" w:color="auto"/>
      </w:divBdr>
    </w:div>
    <w:div w:id="1540514224">
      <w:bodyDiv w:val="1"/>
      <w:marLeft w:val="0"/>
      <w:marRight w:val="0"/>
      <w:marTop w:val="0"/>
      <w:marBottom w:val="0"/>
      <w:divBdr>
        <w:top w:val="none" w:sz="0" w:space="0" w:color="auto"/>
        <w:left w:val="none" w:sz="0" w:space="0" w:color="auto"/>
        <w:bottom w:val="none" w:sz="0" w:space="0" w:color="auto"/>
        <w:right w:val="none" w:sz="0" w:space="0" w:color="auto"/>
      </w:divBdr>
    </w:div>
    <w:div w:id="1542668132">
      <w:bodyDiv w:val="1"/>
      <w:marLeft w:val="0"/>
      <w:marRight w:val="0"/>
      <w:marTop w:val="0"/>
      <w:marBottom w:val="0"/>
      <w:divBdr>
        <w:top w:val="none" w:sz="0" w:space="0" w:color="auto"/>
        <w:left w:val="none" w:sz="0" w:space="0" w:color="auto"/>
        <w:bottom w:val="none" w:sz="0" w:space="0" w:color="auto"/>
        <w:right w:val="none" w:sz="0" w:space="0" w:color="auto"/>
      </w:divBdr>
    </w:div>
    <w:div w:id="1558394190">
      <w:bodyDiv w:val="1"/>
      <w:marLeft w:val="0"/>
      <w:marRight w:val="0"/>
      <w:marTop w:val="0"/>
      <w:marBottom w:val="0"/>
      <w:divBdr>
        <w:top w:val="none" w:sz="0" w:space="0" w:color="auto"/>
        <w:left w:val="none" w:sz="0" w:space="0" w:color="auto"/>
        <w:bottom w:val="none" w:sz="0" w:space="0" w:color="auto"/>
        <w:right w:val="none" w:sz="0" w:space="0" w:color="auto"/>
      </w:divBdr>
    </w:div>
    <w:div w:id="1565800136">
      <w:bodyDiv w:val="1"/>
      <w:marLeft w:val="0"/>
      <w:marRight w:val="0"/>
      <w:marTop w:val="0"/>
      <w:marBottom w:val="0"/>
      <w:divBdr>
        <w:top w:val="none" w:sz="0" w:space="0" w:color="auto"/>
        <w:left w:val="none" w:sz="0" w:space="0" w:color="auto"/>
        <w:bottom w:val="none" w:sz="0" w:space="0" w:color="auto"/>
        <w:right w:val="none" w:sz="0" w:space="0" w:color="auto"/>
      </w:divBdr>
    </w:div>
    <w:div w:id="1598633958">
      <w:bodyDiv w:val="1"/>
      <w:marLeft w:val="0"/>
      <w:marRight w:val="0"/>
      <w:marTop w:val="0"/>
      <w:marBottom w:val="0"/>
      <w:divBdr>
        <w:top w:val="none" w:sz="0" w:space="0" w:color="auto"/>
        <w:left w:val="none" w:sz="0" w:space="0" w:color="auto"/>
        <w:bottom w:val="none" w:sz="0" w:space="0" w:color="auto"/>
        <w:right w:val="none" w:sz="0" w:space="0" w:color="auto"/>
      </w:divBdr>
    </w:div>
    <w:div w:id="1599867826">
      <w:bodyDiv w:val="1"/>
      <w:marLeft w:val="0"/>
      <w:marRight w:val="0"/>
      <w:marTop w:val="0"/>
      <w:marBottom w:val="0"/>
      <w:divBdr>
        <w:top w:val="none" w:sz="0" w:space="0" w:color="auto"/>
        <w:left w:val="none" w:sz="0" w:space="0" w:color="auto"/>
        <w:bottom w:val="none" w:sz="0" w:space="0" w:color="auto"/>
        <w:right w:val="none" w:sz="0" w:space="0" w:color="auto"/>
      </w:divBdr>
    </w:div>
    <w:div w:id="1616208968">
      <w:bodyDiv w:val="1"/>
      <w:marLeft w:val="0"/>
      <w:marRight w:val="0"/>
      <w:marTop w:val="0"/>
      <w:marBottom w:val="0"/>
      <w:divBdr>
        <w:top w:val="none" w:sz="0" w:space="0" w:color="auto"/>
        <w:left w:val="none" w:sz="0" w:space="0" w:color="auto"/>
        <w:bottom w:val="none" w:sz="0" w:space="0" w:color="auto"/>
        <w:right w:val="none" w:sz="0" w:space="0" w:color="auto"/>
      </w:divBdr>
    </w:div>
    <w:div w:id="1623880629">
      <w:bodyDiv w:val="1"/>
      <w:marLeft w:val="0"/>
      <w:marRight w:val="0"/>
      <w:marTop w:val="0"/>
      <w:marBottom w:val="0"/>
      <w:divBdr>
        <w:top w:val="none" w:sz="0" w:space="0" w:color="auto"/>
        <w:left w:val="none" w:sz="0" w:space="0" w:color="auto"/>
        <w:bottom w:val="none" w:sz="0" w:space="0" w:color="auto"/>
        <w:right w:val="none" w:sz="0" w:space="0" w:color="auto"/>
      </w:divBdr>
    </w:div>
    <w:div w:id="1673147132">
      <w:bodyDiv w:val="1"/>
      <w:marLeft w:val="0"/>
      <w:marRight w:val="0"/>
      <w:marTop w:val="0"/>
      <w:marBottom w:val="0"/>
      <w:divBdr>
        <w:top w:val="none" w:sz="0" w:space="0" w:color="auto"/>
        <w:left w:val="none" w:sz="0" w:space="0" w:color="auto"/>
        <w:bottom w:val="none" w:sz="0" w:space="0" w:color="auto"/>
        <w:right w:val="none" w:sz="0" w:space="0" w:color="auto"/>
      </w:divBdr>
    </w:div>
    <w:div w:id="1697345745">
      <w:bodyDiv w:val="1"/>
      <w:marLeft w:val="0"/>
      <w:marRight w:val="0"/>
      <w:marTop w:val="0"/>
      <w:marBottom w:val="0"/>
      <w:divBdr>
        <w:top w:val="none" w:sz="0" w:space="0" w:color="auto"/>
        <w:left w:val="none" w:sz="0" w:space="0" w:color="auto"/>
        <w:bottom w:val="none" w:sz="0" w:space="0" w:color="auto"/>
        <w:right w:val="none" w:sz="0" w:space="0" w:color="auto"/>
      </w:divBdr>
    </w:div>
    <w:div w:id="1743869658">
      <w:bodyDiv w:val="1"/>
      <w:marLeft w:val="0"/>
      <w:marRight w:val="0"/>
      <w:marTop w:val="0"/>
      <w:marBottom w:val="0"/>
      <w:divBdr>
        <w:top w:val="none" w:sz="0" w:space="0" w:color="auto"/>
        <w:left w:val="none" w:sz="0" w:space="0" w:color="auto"/>
        <w:bottom w:val="none" w:sz="0" w:space="0" w:color="auto"/>
        <w:right w:val="none" w:sz="0" w:space="0" w:color="auto"/>
      </w:divBdr>
    </w:div>
    <w:div w:id="179386139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2276494">
      <w:bodyDiv w:val="1"/>
      <w:marLeft w:val="0"/>
      <w:marRight w:val="0"/>
      <w:marTop w:val="0"/>
      <w:marBottom w:val="0"/>
      <w:divBdr>
        <w:top w:val="none" w:sz="0" w:space="0" w:color="auto"/>
        <w:left w:val="none" w:sz="0" w:space="0" w:color="auto"/>
        <w:bottom w:val="none" w:sz="0" w:space="0" w:color="auto"/>
        <w:right w:val="none" w:sz="0" w:space="0" w:color="auto"/>
      </w:divBdr>
    </w:div>
    <w:div w:id="2046250610">
      <w:bodyDiv w:val="1"/>
      <w:marLeft w:val="0"/>
      <w:marRight w:val="0"/>
      <w:marTop w:val="0"/>
      <w:marBottom w:val="0"/>
      <w:divBdr>
        <w:top w:val="none" w:sz="0" w:space="0" w:color="auto"/>
        <w:left w:val="none" w:sz="0" w:space="0" w:color="auto"/>
        <w:bottom w:val="none" w:sz="0" w:space="0" w:color="auto"/>
        <w:right w:val="none" w:sz="0" w:space="0" w:color="auto"/>
      </w:divBdr>
    </w:div>
    <w:div w:id="2074698643">
      <w:bodyDiv w:val="1"/>
      <w:marLeft w:val="0"/>
      <w:marRight w:val="0"/>
      <w:marTop w:val="0"/>
      <w:marBottom w:val="0"/>
      <w:divBdr>
        <w:top w:val="none" w:sz="0" w:space="0" w:color="auto"/>
        <w:left w:val="none" w:sz="0" w:space="0" w:color="auto"/>
        <w:bottom w:val="none" w:sz="0" w:space="0" w:color="auto"/>
        <w:right w:val="none" w:sz="0" w:space="0" w:color="auto"/>
      </w:divBdr>
    </w:div>
    <w:div w:id="2118794597">
      <w:bodyDiv w:val="1"/>
      <w:marLeft w:val="0"/>
      <w:marRight w:val="0"/>
      <w:marTop w:val="0"/>
      <w:marBottom w:val="0"/>
      <w:divBdr>
        <w:top w:val="none" w:sz="0" w:space="0" w:color="auto"/>
        <w:left w:val="none" w:sz="0" w:space="0" w:color="auto"/>
        <w:bottom w:val="none" w:sz="0" w:space="0" w:color="auto"/>
        <w:right w:val="none" w:sz="0" w:space="0" w:color="auto"/>
      </w:divBdr>
    </w:div>
    <w:div w:id="2124613972">
      <w:bodyDiv w:val="1"/>
      <w:marLeft w:val="0"/>
      <w:marRight w:val="0"/>
      <w:marTop w:val="0"/>
      <w:marBottom w:val="0"/>
      <w:divBdr>
        <w:top w:val="none" w:sz="0" w:space="0" w:color="auto"/>
        <w:left w:val="none" w:sz="0" w:space="0" w:color="auto"/>
        <w:bottom w:val="none" w:sz="0" w:space="0" w:color="auto"/>
        <w:right w:val="none" w:sz="0" w:space="0" w:color="auto"/>
      </w:divBdr>
    </w:div>
    <w:div w:id="213412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b6c2e4c-3f1c-4103-a37b-37c984dbe58f" xsi:nil="true"/>
    <_ip_UnifiedCompliancePolicyProperties xmlns="http://schemas.microsoft.com/sharepoint/v3"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08A831-5BFD-47EC-9E87-3731AF5A2F62}">
  <ds:schemaRefs>
    <ds:schemaRef ds:uri="http://schemas.openxmlformats.org/officeDocument/2006/bibliography"/>
  </ds:schemaRefs>
</ds:datastoreItem>
</file>

<file path=customXml/itemProps2.xml><?xml version="1.0" encoding="utf-8"?>
<ds:datastoreItem xmlns:ds="http://schemas.openxmlformats.org/officeDocument/2006/customXml" ds:itemID="{58220600-3970-472E-A451-8B67401D35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http://schemas.microsoft.com/sharepoint/v3"/>
    <ds:schemaRef ds:uri="eb6c2e4c-3f1c-4103-a37b-37c984dbe58f"/>
    <ds:schemaRef ds:uri="b93c647f-d63b-431a-95c8-8e00048cff2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Eec95G</Template>
  <TotalTime>20</TotalTime>
  <Pages>21</Pages>
  <Words>4708</Words>
  <Characters>26841</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Report on balances and availability of resources</vt:lpstr>
    </vt:vector>
  </TitlesOfParts>
  <Company>UNMFS</Company>
  <LinksUpToDate>false</LinksUpToDate>
  <CharactersWithSpaces>31487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balances and availability of resources</dc:title>
  <dc:creator>Jack Lee</dc:creator>
  <cp:lastModifiedBy>Angela Xue He Yan</cp:lastModifiedBy>
  <cp:revision>18</cp:revision>
  <cp:lastPrinted>2025-11-19T00:07:00Z</cp:lastPrinted>
  <dcterms:created xsi:type="dcterms:W3CDTF">2025-11-19T14:54:00Z</dcterms:created>
  <dcterms:modified xsi:type="dcterms:W3CDTF">2025-11-21T23:30:00Z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vt:lpwstr>
  </property>
  <property fmtid="{D5CDD505-2E9C-101B-9397-08002B2CF9AE}" pid="3" name="Revision date">
    <vt:lpwstr>11/06/2025</vt:lpwstr>
  </property>
  <property fmtid="{D5CDD505-2E9C-101B-9397-08002B2CF9AE}" pid="4" name="Order">
    <vt:r8>4523400</vt:r8>
  </property>
  <property fmtid="{D5CDD505-2E9C-101B-9397-08002B2CF9AE}" pid="5" name="MediaServiceImageTags">
    <vt:lpwstr/>
  </property>
  <property fmtid="{D5CDD505-2E9C-101B-9397-08002B2CF9AE}" pid="6" name="ContentTypeId">
    <vt:lpwstr>0x010100C5F60F8E60516143877F7AC30EFBB2F3</vt:lpwstr>
  </property>
  <property fmtid="{D5CDD505-2E9C-101B-9397-08002B2CF9AE}" pid="7" name="GrammarlyDocumentId">
    <vt:lpwstr>257b3352-c9d5-4cab-aa02-502e15256ec9</vt:lpwstr>
  </property>
</Properties>
</file>